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pPr w:leftFromText="141" w:rightFromText="141" w:vertAnchor="page" w:horzAnchor="margin" w:tblpY="219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0"/>
        <w:gridCol w:w="1267"/>
        <w:gridCol w:w="1268"/>
        <w:gridCol w:w="1263"/>
        <w:gridCol w:w="1268"/>
        <w:gridCol w:w="1268"/>
      </w:tblGrid>
      <w:tr w:rsidR="00F03B41" w:rsidRPr="00F03B41" w:rsidTr="00F03B41">
        <w:tc>
          <w:tcPr>
            <w:tcW w:w="2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b/>
                <w:sz w:val="22"/>
              </w:rPr>
            </w:pPr>
            <w:r w:rsidRPr="00F03B41">
              <w:rPr>
                <w:b/>
                <w:sz w:val="22"/>
              </w:rPr>
              <w:t>Treatment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G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H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GE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HE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ϵ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</m:oMath>
            </m:oMathPara>
          </w:p>
        </w:tc>
      </w:tr>
      <w:tr w:rsidR="00F03B41" w:rsidRPr="00F03B41" w:rsidTr="00F03B41">
        <w:tc>
          <w:tcPr>
            <w:tcW w:w="2170" w:type="dxa"/>
            <w:tcBorders>
              <w:top w:val="single" w:sz="4" w:space="0" w:color="auto"/>
            </w:tcBorders>
          </w:tcPr>
          <w:p w:rsidR="00F03B41" w:rsidRPr="00F03B41" w:rsidRDefault="00F03B41" w:rsidP="00F03B41">
            <w:pPr>
              <w:spacing w:line="276" w:lineRule="auto"/>
              <w:jc w:val="center"/>
              <w:rPr>
                <w:b/>
                <w:i/>
                <w:sz w:val="22"/>
              </w:rPr>
            </w:pPr>
            <w:r w:rsidRPr="00F03B41">
              <w:rPr>
                <w:b/>
                <w:i/>
                <w:sz w:val="22"/>
              </w:rPr>
              <w:t>GB</w:t>
            </w:r>
          </w:p>
        </w:tc>
        <w:tc>
          <w:tcPr>
            <w:tcW w:w="1267" w:type="dxa"/>
            <w:tcBorders>
              <w:top w:val="single" w:sz="4" w:space="0" w:color="auto"/>
            </w:tcBorders>
          </w:tcPr>
          <w:p w:rsidR="00F03B41" w:rsidRPr="00F03B41" w:rsidRDefault="00F03B41" w:rsidP="00F03B41">
            <w:pPr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</w:p>
        </w:tc>
      </w:tr>
      <w:tr w:rsidR="00F03B41" w:rsidRPr="00F03B41" w:rsidTr="00F03B41">
        <w:tc>
          <w:tcPr>
            <w:tcW w:w="2170" w:type="dxa"/>
          </w:tcPr>
          <w:p w:rsidR="00F03B41" w:rsidRPr="00F03B41" w:rsidRDefault="00F03B41" w:rsidP="00F03B41">
            <w:pPr>
              <w:spacing w:line="276" w:lineRule="auto"/>
              <w:rPr>
                <w:sz w:val="22"/>
              </w:rPr>
            </w:pPr>
            <w:r w:rsidRPr="00F03B41">
              <w:rPr>
                <w:sz w:val="22"/>
              </w:rPr>
              <w:t>N stress</w:t>
            </w:r>
          </w:p>
        </w:tc>
        <w:tc>
          <w:tcPr>
            <w:tcW w:w="1267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  <w:r w:rsidRPr="00F03B41">
              <w:rPr>
                <w:sz w:val="22"/>
              </w:rPr>
              <w:t>1,080.95 (431.33)</w:t>
            </w:r>
          </w:p>
        </w:tc>
        <w:tc>
          <w:tcPr>
            <w:tcW w:w="1268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  <w:r w:rsidRPr="00F03B41">
              <w:rPr>
                <w:sz w:val="22"/>
              </w:rPr>
              <w:t>1,534.69 (510.57)</w:t>
            </w:r>
          </w:p>
        </w:tc>
        <w:tc>
          <w:tcPr>
            <w:tcW w:w="1263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  <w:r w:rsidRPr="00F03B41">
              <w:rPr>
                <w:sz w:val="22"/>
              </w:rPr>
              <w:t>-</w:t>
            </w:r>
          </w:p>
        </w:tc>
        <w:tc>
          <w:tcPr>
            <w:tcW w:w="1268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  <w:r w:rsidRPr="00F03B41">
              <w:rPr>
                <w:sz w:val="22"/>
              </w:rPr>
              <w:t>-</w:t>
            </w:r>
          </w:p>
        </w:tc>
        <w:tc>
          <w:tcPr>
            <w:tcW w:w="1268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  <w:r w:rsidRPr="00F03B41">
              <w:rPr>
                <w:sz w:val="22"/>
              </w:rPr>
              <w:t>5,978.15 (678.94)</w:t>
            </w:r>
          </w:p>
        </w:tc>
      </w:tr>
      <w:tr w:rsidR="00F03B41" w:rsidRPr="00F03B41" w:rsidTr="00F03B41">
        <w:tc>
          <w:tcPr>
            <w:tcW w:w="2170" w:type="dxa"/>
          </w:tcPr>
          <w:p w:rsidR="00F03B41" w:rsidRPr="00F03B41" w:rsidRDefault="00F03B41" w:rsidP="00F03B41">
            <w:pPr>
              <w:spacing w:line="276" w:lineRule="auto"/>
              <w:rPr>
                <w:sz w:val="22"/>
              </w:rPr>
            </w:pPr>
            <w:r w:rsidRPr="00F03B41">
              <w:rPr>
                <w:sz w:val="22"/>
              </w:rPr>
              <w:t xml:space="preserve">N stress + </w:t>
            </w:r>
            <w:proofErr w:type="spellStart"/>
            <w:r w:rsidRPr="00F03B41">
              <w:rPr>
                <w:i/>
                <w:sz w:val="22"/>
              </w:rPr>
              <w:t>Azospirillum</w:t>
            </w:r>
            <w:proofErr w:type="spellEnd"/>
          </w:p>
        </w:tc>
        <w:tc>
          <w:tcPr>
            <w:tcW w:w="1267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  <w:r w:rsidRPr="00F03B41">
              <w:rPr>
                <w:sz w:val="22"/>
              </w:rPr>
              <w:t>1,686.55 (638.28)</w:t>
            </w:r>
          </w:p>
        </w:tc>
        <w:tc>
          <w:tcPr>
            <w:tcW w:w="1268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  <w:r w:rsidRPr="00F03B41">
              <w:rPr>
                <w:sz w:val="22"/>
              </w:rPr>
              <w:t>1,181.45 (384.32)</w:t>
            </w:r>
          </w:p>
        </w:tc>
        <w:tc>
          <w:tcPr>
            <w:tcW w:w="1263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  <w:r w:rsidRPr="00F03B41">
              <w:rPr>
                <w:sz w:val="22"/>
              </w:rPr>
              <w:t>-</w:t>
            </w:r>
          </w:p>
        </w:tc>
        <w:tc>
          <w:tcPr>
            <w:tcW w:w="1268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  <w:r w:rsidRPr="00F03B41">
              <w:rPr>
                <w:sz w:val="22"/>
              </w:rPr>
              <w:t>-</w:t>
            </w:r>
          </w:p>
        </w:tc>
        <w:tc>
          <w:tcPr>
            <w:tcW w:w="1268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  <w:r w:rsidRPr="00F03B41">
              <w:rPr>
                <w:sz w:val="22"/>
              </w:rPr>
              <w:t>5,880.65 (627.51)</w:t>
            </w:r>
          </w:p>
        </w:tc>
      </w:tr>
      <w:tr w:rsidR="00F03B41" w:rsidRPr="00F03B41" w:rsidTr="00F03B41">
        <w:tc>
          <w:tcPr>
            <w:tcW w:w="2170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i/>
                <w:sz w:val="22"/>
              </w:rPr>
            </w:pPr>
            <w:r w:rsidRPr="00F03B41">
              <w:rPr>
                <w:b/>
                <w:i/>
                <w:sz w:val="22"/>
              </w:rPr>
              <w:t>GB + G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×</m:t>
              </m:r>
            </m:oMath>
            <w:r w:rsidRPr="00F03B41">
              <w:rPr>
                <w:b/>
                <w:i/>
                <w:sz w:val="22"/>
              </w:rPr>
              <w:t>E</w:t>
            </w:r>
          </w:p>
        </w:tc>
        <w:tc>
          <w:tcPr>
            <w:tcW w:w="1267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68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63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68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68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</w:p>
        </w:tc>
      </w:tr>
      <w:tr w:rsidR="00F03B41" w:rsidRPr="00F03B41" w:rsidTr="00F03B41">
        <w:tc>
          <w:tcPr>
            <w:tcW w:w="2170" w:type="dxa"/>
          </w:tcPr>
          <w:p w:rsidR="00F03B41" w:rsidRPr="00F03B41" w:rsidRDefault="00F03B41" w:rsidP="00F03B41">
            <w:pPr>
              <w:spacing w:line="276" w:lineRule="auto"/>
              <w:rPr>
                <w:sz w:val="22"/>
              </w:rPr>
            </w:pPr>
            <w:r w:rsidRPr="00F03B41">
              <w:rPr>
                <w:sz w:val="22"/>
              </w:rPr>
              <w:t>N stress</w:t>
            </w:r>
          </w:p>
        </w:tc>
        <w:tc>
          <w:tcPr>
            <w:tcW w:w="1267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  <w:r w:rsidRPr="00F03B41">
              <w:rPr>
                <w:sz w:val="22"/>
              </w:rPr>
              <w:t>737.93 (359.18)</w:t>
            </w:r>
          </w:p>
        </w:tc>
        <w:tc>
          <w:tcPr>
            <w:tcW w:w="1268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  <w:r w:rsidRPr="00F03B41">
              <w:rPr>
                <w:sz w:val="22"/>
              </w:rPr>
              <w:t>1,298.24 (517.81)</w:t>
            </w:r>
          </w:p>
        </w:tc>
        <w:tc>
          <w:tcPr>
            <w:tcW w:w="1263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  <w:r w:rsidRPr="00F03B41">
              <w:rPr>
                <w:sz w:val="22"/>
              </w:rPr>
              <w:t>662.90 (283.02)</w:t>
            </w:r>
          </w:p>
        </w:tc>
        <w:tc>
          <w:tcPr>
            <w:tcW w:w="1268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  <w:r w:rsidRPr="00F03B41">
              <w:rPr>
                <w:sz w:val="22"/>
              </w:rPr>
              <w:t>1,145.74  (532.77)</w:t>
            </w:r>
          </w:p>
        </w:tc>
        <w:tc>
          <w:tcPr>
            <w:tcW w:w="1268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  <w:r w:rsidRPr="00F03B41">
              <w:rPr>
                <w:sz w:val="22"/>
              </w:rPr>
              <w:t>4,686.34 (736.71)</w:t>
            </w:r>
          </w:p>
        </w:tc>
      </w:tr>
      <w:tr w:rsidR="00F03B41" w:rsidRPr="00F03B41" w:rsidTr="00F03B41">
        <w:tc>
          <w:tcPr>
            <w:tcW w:w="2170" w:type="dxa"/>
          </w:tcPr>
          <w:p w:rsidR="00F03B41" w:rsidRPr="00F03B41" w:rsidRDefault="00F03B41" w:rsidP="00F03B41">
            <w:pPr>
              <w:spacing w:line="276" w:lineRule="auto"/>
              <w:rPr>
                <w:sz w:val="22"/>
              </w:rPr>
            </w:pPr>
            <w:r w:rsidRPr="00F03B41">
              <w:rPr>
                <w:sz w:val="22"/>
              </w:rPr>
              <w:t xml:space="preserve">N stress + </w:t>
            </w:r>
            <w:proofErr w:type="spellStart"/>
            <w:r w:rsidRPr="00F03B41">
              <w:rPr>
                <w:i/>
                <w:sz w:val="22"/>
              </w:rPr>
              <w:t>Azospirillum</w:t>
            </w:r>
            <w:proofErr w:type="spellEnd"/>
          </w:p>
        </w:tc>
        <w:tc>
          <w:tcPr>
            <w:tcW w:w="1267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  <w:r w:rsidRPr="00F03B41">
              <w:rPr>
                <w:sz w:val="22"/>
              </w:rPr>
              <w:t>1,255.95 (560.06)</w:t>
            </w:r>
          </w:p>
        </w:tc>
        <w:tc>
          <w:tcPr>
            <w:tcW w:w="1268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  <w:r w:rsidRPr="00F03B41">
              <w:rPr>
                <w:sz w:val="22"/>
              </w:rPr>
              <w:t>900.37 (340.85)</w:t>
            </w:r>
          </w:p>
        </w:tc>
        <w:tc>
          <w:tcPr>
            <w:tcW w:w="1263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  <w:r w:rsidRPr="00F03B41">
              <w:rPr>
                <w:sz w:val="22"/>
              </w:rPr>
              <w:t>563.04 (260.06)</w:t>
            </w:r>
          </w:p>
        </w:tc>
        <w:tc>
          <w:tcPr>
            <w:tcW w:w="1268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  <w:r w:rsidRPr="00F03B41">
              <w:rPr>
                <w:sz w:val="22"/>
              </w:rPr>
              <w:t xml:space="preserve">895.94 </w:t>
            </w:r>
          </w:p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  <w:r w:rsidRPr="00F03B41">
              <w:rPr>
                <w:sz w:val="22"/>
              </w:rPr>
              <w:t>(353.42)</w:t>
            </w:r>
          </w:p>
        </w:tc>
        <w:tc>
          <w:tcPr>
            <w:tcW w:w="1268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  <w:r w:rsidRPr="00F03B41">
              <w:rPr>
                <w:sz w:val="22"/>
              </w:rPr>
              <w:t>5,235.78 (652.94)</w:t>
            </w:r>
          </w:p>
        </w:tc>
      </w:tr>
      <w:tr w:rsidR="00F03B41" w:rsidRPr="00F03B41" w:rsidTr="00F03B41">
        <w:tc>
          <w:tcPr>
            <w:tcW w:w="2170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i/>
                <w:sz w:val="22"/>
              </w:rPr>
            </w:pPr>
            <w:r w:rsidRPr="00F03B41">
              <w:rPr>
                <w:b/>
                <w:i/>
                <w:sz w:val="22"/>
              </w:rPr>
              <w:t>GK</w:t>
            </w:r>
          </w:p>
        </w:tc>
        <w:tc>
          <w:tcPr>
            <w:tcW w:w="1267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1268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63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68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68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</w:p>
        </w:tc>
      </w:tr>
      <w:tr w:rsidR="00F03B41" w:rsidRPr="00F03B41" w:rsidTr="00F03B41">
        <w:tc>
          <w:tcPr>
            <w:tcW w:w="2170" w:type="dxa"/>
          </w:tcPr>
          <w:p w:rsidR="00F03B41" w:rsidRPr="00F03B41" w:rsidRDefault="00F03B41" w:rsidP="00F03B41">
            <w:pPr>
              <w:spacing w:line="276" w:lineRule="auto"/>
              <w:rPr>
                <w:sz w:val="22"/>
              </w:rPr>
            </w:pPr>
            <w:r w:rsidRPr="00F03B41">
              <w:rPr>
                <w:sz w:val="22"/>
              </w:rPr>
              <w:t>N stress</w:t>
            </w:r>
          </w:p>
        </w:tc>
        <w:tc>
          <w:tcPr>
            <w:tcW w:w="1267" w:type="dxa"/>
          </w:tcPr>
          <w:p w:rsidR="00F03B41" w:rsidRPr="00F03B41" w:rsidRDefault="00F03B41" w:rsidP="00F03B41">
            <w:pPr>
              <w:tabs>
                <w:tab w:val="center" w:pos="646"/>
              </w:tabs>
              <w:spacing w:line="276" w:lineRule="auto"/>
              <w:jc w:val="center"/>
              <w:rPr>
                <w:sz w:val="22"/>
              </w:rPr>
            </w:pPr>
            <w:r w:rsidRPr="00F03B41">
              <w:rPr>
                <w:sz w:val="22"/>
              </w:rPr>
              <w:t>218.47 (281.13)</w:t>
            </w:r>
          </w:p>
        </w:tc>
        <w:tc>
          <w:tcPr>
            <w:tcW w:w="1268" w:type="dxa"/>
          </w:tcPr>
          <w:p w:rsidR="00F03B41" w:rsidRPr="00F03B41" w:rsidRDefault="00F03B41" w:rsidP="00F03B41">
            <w:pPr>
              <w:tabs>
                <w:tab w:val="center" w:pos="501"/>
              </w:tabs>
              <w:spacing w:line="276" w:lineRule="auto"/>
              <w:jc w:val="center"/>
              <w:rPr>
                <w:sz w:val="22"/>
              </w:rPr>
            </w:pPr>
            <w:r w:rsidRPr="00F03B41">
              <w:rPr>
                <w:sz w:val="22"/>
              </w:rPr>
              <w:t>2,071.81 (939.79)</w:t>
            </w:r>
          </w:p>
        </w:tc>
        <w:tc>
          <w:tcPr>
            <w:tcW w:w="1263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  <w:r w:rsidRPr="00F03B41">
              <w:rPr>
                <w:sz w:val="22"/>
              </w:rPr>
              <w:t>-</w:t>
            </w:r>
          </w:p>
        </w:tc>
        <w:tc>
          <w:tcPr>
            <w:tcW w:w="1268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  <w:r w:rsidRPr="00F03B41">
              <w:rPr>
                <w:sz w:val="22"/>
              </w:rPr>
              <w:t>-</w:t>
            </w:r>
          </w:p>
        </w:tc>
        <w:tc>
          <w:tcPr>
            <w:tcW w:w="1268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  <w:r w:rsidRPr="00F03B41">
              <w:rPr>
                <w:sz w:val="22"/>
              </w:rPr>
              <w:t xml:space="preserve">6,414.06 </w:t>
            </w:r>
          </w:p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  <w:r w:rsidRPr="00F03B41">
              <w:rPr>
                <w:sz w:val="22"/>
              </w:rPr>
              <w:t>(740.90)</w:t>
            </w:r>
          </w:p>
        </w:tc>
      </w:tr>
      <w:tr w:rsidR="00F03B41" w:rsidRPr="00F03B41" w:rsidTr="00F03B41">
        <w:tc>
          <w:tcPr>
            <w:tcW w:w="2170" w:type="dxa"/>
          </w:tcPr>
          <w:p w:rsidR="00F03B41" w:rsidRPr="00F03B41" w:rsidRDefault="00F03B41" w:rsidP="00F03B41">
            <w:pPr>
              <w:spacing w:line="276" w:lineRule="auto"/>
              <w:rPr>
                <w:sz w:val="22"/>
              </w:rPr>
            </w:pPr>
            <w:r w:rsidRPr="00F03B41">
              <w:rPr>
                <w:sz w:val="22"/>
              </w:rPr>
              <w:t xml:space="preserve">N stress + </w:t>
            </w:r>
            <w:proofErr w:type="spellStart"/>
            <w:r w:rsidRPr="00F03B41">
              <w:rPr>
                <w:i/>
                <w:sz w:val="22"/>
              </w:rPr>
              <w:t>Azospirillum</w:t>
            </w:r>
            <w:proofErr w:type="spellEnd"/>
          </w:p>
        </w:tc>
        <w:tc>
          <w:tcPr>
            <w:tcW w:w="1267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b/>
                <w:sz w:val="22"/>
              </w:rPr>
            </w:pPr>
            <w:r w:rsidRPr="00F03B41">
              <w:rPr>
                <w:sz w:val="22"/>
              </w:rPr>
              <w:t>1,170.52 (834.35)</w:t>
            </w:r>
          </w:p>
        </w:tc>
        <w:tc>
          <w:tcPr>
            <w:tcW w:w="1268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  <w:r w:rsidRPr="00F03B41">
              <w:rPr>
                <w:sz w:val="22"/>
              </w:rPr>
              <w:t>1,592.55 (947.50)</w:t>
            </w:r>
          </w:p>
        </w:tc>
        <w:tc>
          <w:tcPr>
            <w:tcW w:w="1263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  <w:r w:rsidRPr="00F03B41">
              <w:rPr>
                <w:sz w:val="22"/>
              </w:rPr>
              <w:t>-</w:t>
            </w:r>
          </w:p>
        </w:tc>
        <w:tc>
          <w:tcPr>
            <w:tcW w:w="1268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  <w:r w:rsidRPr="00F03B41">
              <w:rPr>
                <w:sz w:val="22"/>
              </w:rPr>
              <w:t>-</w:t>
            </w:r>
          </w:p>
        </w:tc>
        <w:tc>
          <w:tcPr>
            <w:tcW w:w="1268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  <w:r w:rsidRPr="00F03B41">
              <w:rPr>
                <w:sz w:val="22"/>
              </w:rPr>
              <w:t>5,960.32 (636.99)</w:t>
            </w:r>
          </w:p>
        </w:tc>
      </w:tr>
      <w:tr w:rsidR="00F03B41" w:rsidRPr="00F03B41" w:rsidTr="00F03B41">
        <w:tc>
          <w:tcPr>
            <w:tcW w:w="2170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b/>
                <w:i/>
                <w:sz w:val="22"/>
              </w:rPr>
            </w:pPr>
            <w:r w:rsidRPr="00F03B41">
              <w:rPr>
                <w:b/>
                <w:i/>
                <w:sz w:val="22"/>
              </w:rPr>
              <w:t>GK + G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×</m:t>
              </m:r>
            </m:oMath>
            <w:r w:rsidRPr="00F03B41">
              <w:rPr>
                <w:b/>
                <w:i/>
                <w:sz w:val="22"/>
              </w:rPr>
              <w:t>E</w:t>
            </w:r>
          </w:p>
        </w:tc>
        <w:tc>
          <w:tcPr>
            <w:tcW w:w="1267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1268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63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68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68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</w:p>
        </w:tc>
      </w:tr>
      <w:tr w:rsidR="00F03B41" w:rsidRPr="00F03B41" w:rsidTr="00F03B41">
        <w:tc>
          <w:tcPr>
            <w:tcW w:w="2170" w:type="dxa"/>
          </w:tcPr>
          <w:p w:rsidR="00F03B41" w:rsidRPr="00F03B41" w:rsidRDefault="00F03B41" w:rsidP="00F03B41">
            <w:pPr>
              <w:spacing w:line="276" w:lineRule="auto"/>
              <w:rPr>
                <w:sz w:val="22"/>
              </w:rPr>
            </w:pPr>
            <w:r w:rsidRPr="00F03B41">
              <w:rPr>
                <w:sz w:val="22"/>
              </w:rPr>
              <w:t>N stress</w:t>
            </w:r>
          </w:p>
        </w:tc>
        <w:tc>
          <w:tcPr>
            <w:tcW w:w="1267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  <w:r w:rsidRPr="00F03B41">
              <w:rPr>
                <w:sz w:val="22"/>
              </w:rPr>
              <w:t>94.04 (137.57)</w:t>
            </w:r>
          </w:p>
        </w:tc>
        <w:tc>
          <w:tcPr>
            <w:tcW w:w="1268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  <w:r w:rsidRPr="00F03B41">
              <w:rPr>
                <w:sz w:val="22"/>
              </w:rPr>
              <w:t>1,563.91 (918.66)</w:t>
            </w:r>
          </w:p>
        </w:tc>
        <w:tc>
          <w:tcPr>
            <w:tcW w:w="1263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  <w:r w:rsidRPr="00F03B41">
              <w:rPr>
                <w:sz w:val="22"/>
              </w:rPr>
              <w:t>195.77 (229.63)</w:t>
            </w:r>
          </w:p>
        </w:tc>
        <w:tc>
          <w:tcPr>
            <w:tcW w:w="1268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  <w:r w:rsidRPr="00F03B41">
              <w:rPr>
                <w:sz w:val="22"/>
              </w:rPr>
              <w:t>1,495.18 (813.64)</w:t>
            </w:r>
          </w:p>
        </w:tc>
        <w:tc>
          <w:tcPr>
            <w:tcW w:w="1268" w:type="dxa"/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  <w:r w:rsidRPr="00F03B41">
              <w:rPr>
                <w:sz w:val="22"/>
              </w:rPr>
              <w:t>5,561.40 (816.83)</w:t>
            </w:r>
          </w:p>
        </w:tc>
      </w:tr>
      <w:tr w:rsidR="00F03B41" w:rsidRPr="00F03B41" w:rsidTr="00F03B41">
        <w:tc>
          <w:tcPr>
            <w:tcW w:w="2170" w:type="dxa"/>
            <w:tcBorders>
              <w:bottom w:val="single" w:sz="4" w:space="0" w:color="auto"/>
            </w:tcBorders>
          </w:tcPr>
          <w:p w:rsidR="00F03B41" w:rsidRPr="00F03B41" w:rsidRDefault="00F03B41" w:rsidP="00F03B41">
            <w:pPr>
              <w:spacing w:line="276" w:lineRule="auto"/>
              <w:rPr>
                <w:sz w:val="22"/>
              </w:rPr>
            </w:pPr>
            <w:r w:rsidRPr="00F03B41">
              <w:rPr>
                <w:sz w:val="22"/>
              </w:rPr>
              <w:t xml:space="preserve">N stress + </w:t>
            </w:r>
            <w:proofErr w:type="spellStart"/>
            <w:r w:rsidRPr="00F03B41">
              <w:rPr>
                <w:i/>
                <w:sz w:val="22"/>
              </w:rPr>
              <w:t>Azospirillum</w:t>
            </w:r>
            <w:proofErr w:type="spellEnd"/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:rsidR="00F03B41" w:rsidRPr="00F03B41" w:rsidRDefault="00F03B41" w:rsidP="00F03B41">
            <w:pPr>
              <w:spacing w:line="276" w:lineRule="auto"/>
              <w:jc w:val="center"/>
              <w:rPr>
                <w:b/>
                <w:sz w:val="22"/>
              </w:rPr>
            </w:pPr>
            <w:r w:rsidRPr="00F03B41">
              <w:rPr>
                <w:sz w:val="22"/>
              </w:rPr>
              <w:t>659.47 (725.73)</w:t>
            </w: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  <w:r w:rsidRPr="00F03B41">
              <w:rPr>
                <w:sz w:val="22"/>
              </w:rPr>
              <w:t>1,511.83 (968.94)</w:t>
            </w: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  <w:r w:rsidRPr="00F03B41">
              <w:rPr>
                <w:sz w:val="22"/>
              </w:rPr>
              <w:t>137.79 (188.96)</w:t>
            </w: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  <w:r w:rsidRPr="00F03B41">
              <w:rPr>
                <w:sz w:val="22"/>
              </w:rPr>
              <w:t>1,578.95 (762.81)</w:t>
            </w: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:rsidR="00F03B41" w:rsidRPr="00F03B41" w:rsidRDefault="00F03B41" w:rsidP="00F03B41">
            <w:pPr>
              <w:spacing w:line="276" w:lineRule="auto"/>
              <w:jc w:val="center"/>
              <w:rPr>
                <w:sz w:val="22"/>
              </w:rPr>
            </w:pPr>
            <w:r w:rsidRPr="00F03B41">
              <w:rPr>
                <w:sz w:val="22"/>
              </w:rPr>
              <w:t>5,062.23 (699.39)</w:t>
            </w:r>
          </w:p>
        </w:tc>
      </w:tr>
    </w:tbl>
    <w:p w:rsidR="00F03B41" w:rsidRPr="00F03B41" w:rsidRDefault="00F03B41" w:rsidP="00F03B41">
      <w:pPr>
        <w:tabs>
          <w:tab w:val="left" w:pos="6780"/>
        </w:tabs>
        <w:jc w:val="both"/>
      </w:pPr>
      <w:r w:rsidRPr="00F03B41">
        <w:rPr>
          <w:b/>
          <w:bCs/>
        </w:rPr>
        <w:t xml:space="preserve">S10 </w:t>
      </w:r>
      <w:r>
        <w:rPr>
          <w:b/>
          <w:bCs/>
        </w:rPr>
        <w:t xml:space="preserve">Table. </w:t>
      </w:r>
      <w:r w:rsidRPr="00F03B41">
        <w:rPr>
          <w:b/>
        </w:rPr>
        <w:t>Estimates of variance components and standard deviation (in parentheses) from prediction models for specific root surface area.</w:t>
      </w:r>
      <w:r w:rsidRPr="00F03B41">
        <w:t xml:space="preserve"> </w:t>
      </w:r>
      <w:bookmarkStart w:id="0" w:name="_GoBack"/>
      <w:bookmarkEnd w:id="0"/>
    </w:p>
    <w:p w:rsidR="00F03B41" w:rsidRPr="00F03B41" w:rsidRDefault="00F03B41" w:rsidP="00F03B41">
      <w:pPr>
        <w:tabs>
          <w:tab w:val="left" w:pos="6780"/>
        </w:tabs>
        <w:ind w:right="-1"/>
        <w:jc w:val="both"/>
        <w:rPr>
          <w:sz w:val="22"/>
        </w:rPr>
      </w:pPr>
      <m:oMath>
        <m:sSubSup>
          <m:sSubSupPr>
            <m:ctrlPr>
              <w:rPr>
                <w:rFonts w:ascii="Cambria Math" w:hAnsi="Cambria Math"/>
                <w:i/>
                <w:sz w:val="22"/>
                <w:lang w:val="en-US"/>
              </w:rPr>
            </m:ctrlPr>
          </m:sSubSupPr>
          <m:e>
            <m:r>
              <w:rPr>
                <w:rFonts w:ascii="Cambria Math" w:hAnsi="Cambria Math"/>
                <w:sz w:val="22"/>
              </w:rPr>
              <m:t>σ</m:t>
            </m:r>
          </m:e>
          <m:sub>
            <m:r>
              <w:rPr>
                <w:rFonts w:ascii="Cambria Math" w:hAnsi="Cambria Math"/>
                <w:sz w:val="22"/>
              </w:rPr>
              <m:t>G</m:t>
            </m:r>
          </m:sub>
          <m:sup>
            <m:r>
              <w:rPr>
                <w:rFonts w:ascii="Cambria Math" w:hAnsi="Cambria Math"/>
                <w:sz w:val="22"/>
              </w:rPr>
              <m:t>2</m:t>
            </m:r>
          </m:sup>
        </m:sSubSup>
      </m:oMath>
      <w:r w:rsidRPr="00F03B41">
        <w:rPr>
          <w:sz w:val="22"/>
        </w:rPr>
        <w:t xml:space="preserve">: General Combining Ability (GCA), </w:t>
      </w:r>
      <m:oMath>
        <m:sSubSup>
          <m:sSubSupPr>
            <m:ctrlPr>
              <w:rPr>
                <w:rFonts w:ascii="Cambria Math" w:hAnsi="Cambria Math"/>
                <w:i/>
                <w:sz w:val="22"/>
                <w:lang w:val="en-US"/>
              </w:rPr>
            </m:ctrlPr>
          </m:sSubSupPr>
          <m:e>
            <m:r>
              <w:rPr>
                <w:rFonts w:ascii="Cambria Math" w:hAnsi="Cambria Math"/>
                <w:sz w:val="22"/>
              </w:rPr>
              <m:t>σ</m:t>
            </m:r>
          </m:e>
          <m:sub>
            <m:r>
              <w:rPr>
                <w:rFonts w:ascii="Cambria Math" w:hAnsi="Cambria Math"/>
                <w:sz w:val="22"/>
              </w:rPr>
              <m:t>H</m:t>
            </m:r>
          </m:sub>
          <m:sup>
            <m:r>
              <w:rPr>
                <w:rFonts w:ascii="Cambria Math" w:hAnsi="Cambria Math"/>
                <w:sz w:val="22"/>
              </w:rPr>
              <m:t>2</m:t>
            </m:r>
          </m:sup>
        </m:sSubSup>
      </m:oMath>
      <w:r w:rsidRPr="00F03B41">
        <w:rPr>
          <w:sz w:val="22"/>
        </w:rPr>
        <w:t xml:space="preserve">: Specific Combining Ability (SCA), </w:t>
      </w:r>
      <m:oMath>
        <m:sSubSup>
          <m:sSubSupPr>
            <m:ctrlPr>
              <w:rPr>
                <w:rFonts w:ascii="Cambria Math" w:hAnsi="Cambria Math"/>
                <w:i/>
                <w:sz w:val="22"/>
                <w:lang w:val="en-US"/>
              </w:rPr>
            </m:ctrlPr>
          </m:sSubSupPr>
          <m:e>
            <m:r>
              <w:rPr>
                <w:rFonts w:ascii="Cambria Math" w:hAnsi="Cambria Math"/>
                <w:sz w:val="22"/>
              </w:rPr>
              <m:t>σ</m:t>
            </m:r>
          </m:e>
          <m:sub>
            <m:r>
              <w:rPr>
                <w:rFonts w:ascii="Cambria Math" w:hAnsi="Cambria Math"/>
                <w:sz w:val="22"/>
              </w:rPr>
              <m:t>GE</m:t>
            </m:r>
          </m:sub>
          <m:sup>
            <m:r>
              <w:rPr>
                <w:rFonts w:ascii="Cambria Math" w:hAnsi="Cambria Math"/>
                <w:sz w:val="22"/>
              </w:rPr>
              <m:t>2</m:t>
            </m:r>
          </m:sup>
        </m:sSubSup>
      </m:oMath>
      <w:r w:rsidRPr="00F03B41">
        <w:rPr>
          <w:sz w:val="22"/>
        </w:rPr>
        <w:t xml:space="preserve">: GCA x environment interaction, </w:t>
      </w:r>
      <m:oMath>
        <m:sSubSup>
          <m:sSubSupPr>
            <m:ctrlPr>
              <w:rPr>
                <w:rFonts w:ascii="Cambria Math" w:hAnsi="Cambria Math"/>
                <w:i/>
                <w:sz w:val="22"/>
                <w:lang w:val="en-US"/>
              </w:rPr>
            </m:ctrlPr>
          </m:sSubSupPr>
          <m:e>
            <m:r>
              <w:rPr>
                <w:rFonts w:ascii="Cambria Math" w:hAnsi="Cambria Math"/>
                <w:sz w:val="22"/>
              </w:rPr>
              <m:t>σ</m:t>
            </m:r>
          </m:e>
          <m:sub>
            <m:r>
              <w:rPr>
                <w:rFonts w:ascii="Cambria Math" w:hAnsi="Cambria Math"/>
                <w:sz w:val="22"/>
              </w:rPr>
              <m:t>HE</m:t>
            </m:r>
          </m:sub>
          <m:sup>
            <m:r>
              <w:rPr>
                <w:rFonts w:ascii="Cambria Math" w:hAnsi="Cambria Math"/>
                <w:sz w:val="22"/>
              </w:rPr>
              <m:t>2</m:t>
            </m:r>
          </m:sup>
        </m:sSubSup>
      </m:oMath>
      <w:r w:rsidRPr="00F03B41">
        <w:rPr>
          <w:sz w:val="22"/>
        </w:rPr>
        <w:t xml:space="preserve">: SCA x environment interaction, and </w:t>
      </w:r>
      <m:oMath>
        <m:sSubSup>
          <m:sSubSupPr>
            <m:ctrlPr>
              <w:rPr>
                <w:rFonts w:ascii="Cambria Math" w:hAnsi="Cambria Math"/>
                <w:i/>
                <w:sz w:val="22"/>
                <w:lang w:val="en-US"/>
              </w:rPr>
            </m:ctrlPr>
          </m:sSubSupPr>
          <m:e>
            <m:r>
              <w:rPr>
                <w:rFonts w:ascii="Cambria Math" w:hAnsi="Cambria Math"/>
                <w:sz w:val="22"/>
              </w:rPr>
              <m:t>σ</m:t>
            </m:r>
          </m:e>
          <m:sub>
            <m:r>
              <w:rPr>
                <w:rFonts w:ascii="Cambria Math" w:hAnsi="Cambria Math"/>
                <w:sz w:val="22"/>
              </w:rPr>
              <m:t>ϵ</m:t>
            </m:r>
          </m:sub>
          <m:sup>
            <m:r>
              <w:rPr>
                <w:rFonts w:ascii="Cambria Math" w:hAnsi="Cambria Math"/>
                <w:sz w:val="22"/>
              </w:rPr>
              <m:t>2</m:t>
            </m:r>
          </m:sup>
        </m:sSubSup>
      </m:oMath>
      <w:r w:rsidRPr="00F03B41">
        <w:rPr>
          <w:sz w:val="22"/>
        </w:rPr>
        <w:t>: residual. Prediction models: GB: GBLUP , GB + G</w:t>
      </w:r>
      <m:oMath>
        <m:r>
          <w:rPr>
            <w:rFonts w:ascii="Cambria Math" w:hAnsi="Cambria Math"/>
            <w:sz w:val="22"/>
          </w:rPr>
          <m:t>×</m:t>
        </m:r>
      </m:oMath>
      <w:r w:rsidRPr="00F03B41">
        <w:rPr>
          <w:sz w:val="22"/>
        </w:rPr>
        <w:t>E: GBLUP + G</w:t>
      </w:r>
      <m:oMath>
        <m:r>
          <w:rPr>
            <w:rFonts w:ascii="Cambria Math" w:hAnsi="Cambria Math"/>
            <w:sz w:val="22"/>
          </w:rPr>
          <m:t>×</m:t>
        </m:r>
      </m:oMath>
      <w:r w:rsidRPr="00F03B41">
        <w:rPr>
          <w:sz w:val="22"/>
        </w:rPr>
        <w:t>E, GK: Gaussian Kernel, and GK + G</w:t>
      </w:r>
      <m:oMath>
        <m:r>
          <w:rPr>
            <w:rFonts w:ascii="Cambria Math" w:hAnsi="Cambria Math"/>
            <w:sz w:val="22"/>
          </w:rPr>
          <m:t>×</m:t>
        </m:r>
      </m:oMath>
      <w:r w:rsidRPr="00F03B41">
        <w:rPr>
          <w:sz w:val="22"/>
        </w:rPr>
        <w:t>E: Gaussian Kernel + G</w:t>
      </w:r>
      <m:oMath>
        <m:r>
          <w:rPr>
            <w:rFonts w:ascii="Cambria Math" w:hAnsi="Cambria Math"/>
            <w:sz w:val="22"/>
          </w:rPr>
          <m:t>×</m:t>
        </m:r>
      </m:oMath>
      <w:r w:rsidRPr="00F03B41">
        <w:rPr>
          <w:sz w:val="22"/>
        </w:rPr>
        <w:t>E.</w:t>
      </w:r>
    </w:p>
    <w:p w:rsidR="00F03B41" w:rsidRDefault="00F03B41"/>
    <w:sectPr w:rsidR="00F03B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S3NDUF0uYWJoZmxko6SsGpxcWZ+XkgBYa1ACXhHNAsAAAA"/>
  </w:docVars>
  <w:rsids>
    <w:rsidRoot w:val="00F03B41"/>
    <w:rsid w:val="00F03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44A85F"/>
  <w15:chartTrackingRefBased/>
  <w15:docId w15:val="{A3107C83-4235-4921-BB21-A0E717D58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3B4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C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F03B41"/>
    <w:pPr>
      <w:spacing w:after="0" w:line="240" w:lineRule="auto"/>
    </w:pPr>
    <w:rPr>
      <w:rFonts w:asciiTheme="majorHAnsi" w:hAnsiTheme="majorHAnsi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Suzane Vidotti</dc:creator>
  <cp:keywords/>
  <dc:description/>
  <cp:lastModifiedBy>Miriam Suzane Vidotti</cp:lastModifiedBy>
  <cp:revision>1</cp:revision>
  <dcterms:created xsi:type="dcterms:W3CDTF">2019-01-12T19:38:00Z</dcterms:created>
  <dcterms:modified xsi:type="dcterms:W3CDTF">2019-01-12T19:40:00Z</dcterms:modified>
</cp:coreProperties>
</file>