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A2" w:rsidRPr="00364CDB" w:rsidRDefault="002E67A2" w:rsidP="002E67A2">
      <w:pPr>
        <w:rPr>
          <w:rFonts w:ascii="Times New Roman" w:hAnsi="Times New Roman" w:cs="Times New Roman"/>
          <w:b/>
          <w:lang w:val="en-US"/>
        </w:rPr>
      </w:pPr>
      <w:r w:rsidRPr="00364CDB">
        <w:rPr>
          <w:rFonts w:ascii="Times New Roman" w:hAnsi="Times New Roman" w:cs="Times New Roman"/>
          <w:b/>
          <w:lang w:val="en-US"/>
        </w:rPr>
        <w:t xml:space="preserve">Supplementary </w:t>
      </w:r>
      <w:r>
        <w:rPr>
          <w:rFonts w:ascii="Times New Roman" w:hAnsi="Times New Roman" w:cs="Times New Roman"/>
          <w:b/>
          <w:lang w:val="en-US"/>
        </w:rPr>
        <w:t>M</w:t>
      </w:r>
      <w:r w:rsidRPr="00364CDB">
        <w:rPr>
          <w:rFonts w:ascii="Times New Roman" w:hAnsi="Times New Roman" w:cs="Times New Roman"/>
          <w:b/>
          <w:lang w:val="en-US"/>
        </w:rPr>
        <w:t>aterial</w:t>
      </w:r>
      <w:bookmarkStart w:id="0" w:name="_GoBack"/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</w:p>
    <w:bookmarkEnd w:id="0"/>
    <w:p w:rsidR="002E67A2" w:rsidRDefault="002E67A2" w:rsidP="002E67A2">
      <w:pPr>
        <w:rPr>
          <w:rFonts w:ascii="Times New Roman" w:hAnsi="Times New Roman" w:cs="Times New Roman"/>
          <w:lang w:val="en-US"/>
        </w:rPr>
      </w:pPr>
    </w:p>
    <w:p w:rsidR="002E67A2" w:rsidRDefault="002E67A2" w:rsidP="002E67A2">
      <w:pPr>
        <w:rPr>
          <w:rFonts w:ascii="Times New Roman" w:hAnsi="Times New Roman" w:cs="Times New Roman"/>
          <w:i/>
          <w:sz w:val="28"/>
          <w:lang w:val="en-US"/>
        </w:rPr>
      </w:pPr>
    </w:p>
    <w:p w:rsidR="002E67A2" w:rsidRDefault="002E67A2" w:rsidP="002E67A2">
      <w:pPr>
        <w:spacing w:line="480" w:lineRule="auto"/>
        <w:rPr>
          <w:rFonts w:ascii="Times New Roman" w:hAnsi="Times New Roman" w:cs="Times New Roman"/>
          <w:lang w:val="en-US"/>
        </w:rPr>
      </w:pPr>
      <w:r w:rsidRPr="009942A2">
        <w:rPr>
          <w:rFonts w:ascii="Times New Roman" w:hAnsi="Times New Roman" w:cs="Times New Roman"/>
          <w:b/>
          <w:lang w:val="en-US"/>
        </w:rPr>
        <w:t>Fig. S1.</w:t>
      </w:r>
      <w:r w:rsidRPr="00814539">
        <w:rPr>
          <w:rFonts w:ascii="Times New Roman" w:hAnsi="Times New Roman" w:cs="Times New Roman"/>
          <w:lang w:val="en-US"/>
        </w:rPr>
        <w:t xml:space="preserve"> </w:t>
      </w:r>
      <w:r w:rsidRPr="00BA289A">
        <w:rPr>
          <w:rFonts w:ascii="Times New Roman" w:hAnsi="Times New Roman" w:cs="Times New Roman"/>
          <w:lang w:val="en-US"/>
        </w:rPr>
        <w:t xml:space="preserve">Spectrophotometrically measured chlorophyll </w:t>
      </w:r>
      <w:r w:rsidRPr="00F1342B">
        <w:rPr>
          <w:rFonts w:ascii="Times New Roman" w:hAnsi="Times New Roman" w:cs="Times New Roman"/>
          <w:i/>
          <w:lang w:val="en-US"/>
        </w:rPr>
        <w:t>a</w:t>
      </w:r>
      <w:r w:rsidRPr="00BA289A">
        <w:rPr>
          <w:rFonts w:ascii="Times New Roman" w:hAnsi="Times New Roman" w:cs="Times New Roman"/>
          <w:lang w:val="en-US"/>
        </w:rPr>
        <w:t xml:space="preserve"> concentration at the sampling stations of Lake Mondsee </w:t>
      </w:r>
      <w:r>
        <w:rPr>
          <w:rFonts w:ascii="Times New Roman" w:hAnsi="Times New Roman" w:cs="Times New Roman"/>
          <w:lang w:val="en-US"/>
        </w:rPr>
        <w:t>during</w:t>
      </w:r>
      <w:r w:rsidRPr="00BA289A">
        <w:rPr>
          <w:rFonts w:ascii="Times New Roman" w:hAnsi="Times New Roman" w:cs="Times New Roman"/>
          <w:lang w:val="en-US"/>
        </w:rPr>
        <w:t xml:space="preserve"> the heat wave. </w:t>
      </w:r>
    </w:p>
    <w:p w:rsidR="002E67A2" w:rsidRDefault="002E67A2" w:rsidP="002E67A2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2E67A2" w:rsidRDefault="002E67A2" w:rsidP="002E67A2">
      <w:pPr>
        <w:spacing w:line="480" w:lineRule="auto"/>
        <w:rPr>
          <w:rFonts w:ascii="Times New Roman" w:hAnsi="Times New Roman" w:cs="Times New Roman"/>
          <w:lang w:val="en-US"/>
        </w:rPr>
      </w:pPr>
      <w:r w:rsidRPr="009942A2">
        <w:rPr>
          <w:rFonts w:ascii="Times New Roman" w:hAnsi="Times New Roman" w:cs="Times New Roman"/>
          <w:b/>
          <w:lang w:val="en-US"/>
        </w:rPr>
        <w:t>Fig. S2.</w:t>
      </w:r>
      <w:r>
        <w:rPr>
          <w:rFonts w:ascii="Times New Roman" w:hAnsi="Times New Roman" w:cs="Times New Roman"/>
          <w:lang w:val="en-US"/>
        </w:rPr>
        <w:t xml:space="preserve"> Least-squares linear regression analysis of cyanobacterial biomass (0–21 m average) vs. average summer temperature during 2007–2015. All data were collected in July (2009–2015) or August (2007–2008) at the central station of Lake Mondsee.</w:t>
      </w:r>
    </w:p>
    <w:p w:rsidR="002E67A2" w:rsidRDefault="002E67A2" w:rsidP="002E67A2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2E67A2" w:rsidRDefault="002E67A2" w:rsidP="002E67A2">
      <w:pPr>
        <w:spacing w:line="480" w:lineRule="auto"/>
        <w:rPr>
          <w:rFonts w:ascii="Times New Roman" w:hAnsi="Times New Roman" w:cs="Times New Roman"/>
          <w:lang w:val="en-US"/>
        </w:rPr>
      </w:pPr>
      <w:r w:rsidRPr="009942A2">
        <w:rPr>
          <w:rFonts w:ascii="Times New Roman" w:hAnsi="Times New Roman" w:cs="Times New Roman"/>
          <w:b/>
          <w:lang w:val="en-US"/>
        </w:rPr>
        <w:t>Fig. S3.</w:t>
      </w:r>
      <w:r>
        <w:rPr>
          <w:rFonts w:ascii="Times New Roman" w:hAnsi="Times New Roman" w:cs="Times New Roman"/>
          <w:lang w:val="en-US"/>
        </w:rPr>
        <w:t xml:space="preserve"> </w:t>
      </w:r>
      <w:r w:rsidRPr="0061554A">
        <w:rPr>
          <w:rFonts w:ascii="Times New Roman" w:hAnsi="Times New Roman" w:cs="Times New Roman"/>
          <w:lang w:val="en-US"/>
        </w:rPr>
        <w:t>Results from the canonical correspondence analysis of the phytoplankton community composition in relation to the strongest environmental variables tested (temperature and nitrate concentration).</w:t>
      </w:r>
      <w:r>
        <w:rPr>
          <w:rFonts w:ascii="Times New Roman" w:hAnsi="Times New Roman" w:cs="Times New Roman"/>
          <w:lang w:val="en-US"/>
        </w:rPr>
        <w:t xml:space="preserve"> </w:t>
      </w:r>
      <w:r w:rsidRPr="0061554A">
        <w:rPr>
          <w:rFonts w:ascii="Times New Roman" w:hAnsi="Times New Roman" w:cs="Times New Roman"/>
          <w:lang w:val="en-US"/>
        </w:rPr>
        <w:t xml:space="preserve">Data </w:t>
      </w:r>
      <w:r>
        <w:rPr>
          <w:rFonts w:ascii="Times New Roman" w:hAnsi="Times New Roman" w:cs="Times New Roman"/>
          <w:lang w:val="en-US"/>
        </w:rPr>
        <w:t>were</w:t>
      </w:r>
      <w:r w:rsidRPr="0061554A">
        <w:rPr>
          <w:rFonts w:ascii="Times New Roman" w:hAnsi="Times New Roman" w:cs="Times New Roman"/>
          <w:lang w:val="en-US"/>
        </w:rPr>
        <w:t xml:space="preserve"> derived from biomass calculations from microscopic counts at the central station (S3, 0</w:t>
      </w:r>
      <w:r>
        <w:rPr>
          <w:rFonts w:ascii="Times New Roman" w:hAnsi="Times New Roman" w:cs="Times New Roman"/>
          <w:lang w:val="en-US"/>
        </w:rPr>
        <w:t>,</w:t>
      </w:r>
      <w:r w:rsidRPr="0061554A">
        <w:rPr>
          <w:rFonts w:ascii="Times New Roman" w:hAnsi="Times New Roman" w:cs="Times New Roman"/>
          <w:lang w:val="en-US"/>
        </w:rPr>
        <w:t xml:space="preserve"> and 5</w:t>
      </w:r>
      <w:r>
        <w:rPr>
          <w:rFonts w:ascii="Times New Roman" w:hAnsi="Times New Roman" w:cs="Times New Roman"/>
          <w:lang w:val="en-US"/>
        </w:rPr>
        <w:t xml:space="preserve"> </w:t>
      </w:r>
      <w:r w:rsidRPr="0061554A">
        <w:rPr>
          <w:rFonts w:ascii="Times New Roman" w:hAnsi="Times New Roman" w:cs="Times New Roman"/>
          <w:lang w:val="en-US"/>
        </w:rPr>
        <w:t xml:space="preserve">m). Diat </w:t>
      </w:r>
      <w:r>
        <w:rPr>
          <w:rFonts w:ascii="Times New Roman" w:hAnsi="Times New Roman" w:cs="Times New Roman"/>
          <w:lang w:val="en-US"/>
        </w:rPr>
        <w:t>= d</w:t>
      </w:r>
      <w:r w:rsidRPr="0061554A">
        <w:rPr>
          <w:rFonts w:ascii="Times New Roman" w:hAnsi="Times New Roman" w:cs="Times New Roman"/>
          <w:lang w:val="en-US"/>
        </w:rPr>
        <w:t xml:space="preserve">iatoms, Chl </w:t>
      </w:r>
      <w:r>
        <w:rPr>
          <w:rFonts w:ascii="Times New Roman" w:hAnsi="Times New Roman" w:cs="Times New Roman"/>
          <w:lang w:val="en-US"/>
        </w:rPr>
        <w:t xml:space="preserve">= </w:t>
      </w:r>
      <w:r w:rsidRPr="0061554A">
        <w:rPr>
          <w:rFonts w:ascii="Times New Roman" w:hAnsi="Times New Roman" w:cs="Times New Roman"/>
          <w:lang w:val="en-US"/>
        </w:rPr>
        <w:t xml:space="preserve">chlorophytes, Chry </w:t>
      </w:r>
      <w:r>
        <w:rPr>
          <w:rFonts w:ascii="Times New Roman" w:hAnsi="Times New Roman" w:cs="Times New Roman"/>
          <w:lang w:val="en-US"/>
        </w:rPr>
        <w:t xml:space="preserve">= </w:t>
      </w:r>
      <w:r w:rsidRPr="0061554A">
        <w:rPr>
          <w:rFonts w:ascii="Times New Roman" w:hAnsi="Times New Roman" w:cs="Times New Roman"/>
          <w:lang w:val="en-US"/>
        </w:rPr>
        <w:t xml:space="preserve">chrysophytes, Conj </w:t>
      </w:r>
      <w:r>
        <w:rPr>
          <w:rFonts w:ascii="Times New Roman" w:hAnsi="Times New Roman" w:cs="Times New Roman"/>
          <w:lang w:val="en-US"/>
        </w:rPr>
        <w:t xml:space="preserve">= </w:t>
      </w:r>
      <w:r w:rsidRPr="0061554A">
        <w:rPr>
          <w:rFonts w:ascii="Times New Roman" w:hAnsi="Times New Roman" w:cs="Times New Roman"/>
          <w:lang w:val="en-US"/>
        </w:rPr>
        <w:t xml:space="preserve">Conjugatophyceae, Cry </w:t>
      </w:r>
      <w:r>
        <w:rPr>
          <w:rFonts w:ascii="Times New Roman" w:hAnsi="Times New Roman" w:cs="Times New Roman"/>
          <w:lang w:val="en-US"/>
        </w:rPr>
        <w:t xml:space="preserve">= </w:t>
      </w:r>
      <w:r w:rsidRPr="0061554A">
        <w:rPr>
          <w:rFonts w:ascii="Times New Roman" w:hAnsi="Times New Roman" w:cs="Times New Roman"/>
          <w:lang w:val="en-US"/>
        </w:rPr>
        <w:t xml:space="preserve">cryptophytes, Cyan </w:t>
      </w:r>
      <w:r>
        <w:rPr>
          <w:rFonts w:ascii="Times New Roman" w:hAnsi="Times New Roman" w:cs="Times New Roman"/>
          <w:lang w:val="en-US"/>
        </w:rPr>
        <w:t xml:space="preserve">= </w:t>
      </w:r>
      <w:r w:rsidRPr="0061554A">
        <w:rPr>
          <w:rFonts w:ascii="Times New Roman" w:hAnsi="Times New Roman" w:cs="Times New Roman"/>
          <w:lang w:val="en-US"/>
        </w:rPr>
        <w:t xml:space="preserve">Cyanophyceae, Din </w:t>
      </w:r>
      <w:r>
        <w:rPr>
          <w:rFonts w:ascii="Times New Roman" w:hAnsi="Times New Roman" w:cs="Times New Roman"/>
          <w:lang w:val="en-US"/>
        </w:rPr>
        <w:t xml:space="preserve">= </w:t>
      </w:r>
      <w:r w:rsidRPr="0061554A">
        <w:rPr>
          <w:rFonts w:ascii="Times New Roman" w:hAnsi="Times New Roman" w:cs="Times New Roman"/>
          <w:lang w:val="en-US"/>
        </w:rPr>
        <w:t>dinoflagellates.</w:t>
      </w:r>
    </w:p>
    <w:p w:rsidR="002E67A2" w:rsidRDefault="002E67A2" w:rsidP="002E67A2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2E67A2" w:rsidRDefault="002E67A2" w:rsidP="002E67A2">
      <w:pPr>
        <w:spacing w:line="480" w:lineRule="auto"/>
        <w:rPr>
          <w:rFonts w:ascii="Times New Roman" w:hAnsi="Times New Roman" w:cs="Times New Roman"/>
          <w:lang w:val="en-US"/>
        </w:rPr>
      </w:pPr>
      <w:r w:rsidRPr="009942A2">
        <w:rPr>
          <w:rFonts w:ascii="Times New Roman" w:hAnsi="Times New Roman" w:cs="Times New Roman"/>
          <w:b/>
          <w:lang w:val="en-US"/>
        </w:rPr>
        <w:t>Fig. S4.</w:t>
      </w:r>
      <w:r w:rsidRPr="008145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(a) Particle numbers of diatoms, (b) chlorophytes, (c) chrysophytes, (d) Conjugatophyceae, (e) cryptophytes, (f) Cyanophyceae, and (g) dinoflagellates measured with FlowCAM at all sampling stations during the heat wave.</w:t>
      </w:r>
    </w:p>
    <w:p w:rsidR="002E67A2" w:rsidRPr="00BA289A" w:rsidRDefault="002E67A2" w:rsidP="002E67A2">
      <w:pPr>
        <w:spacing w:line="480" w:lineRule="auto"/>
        <w:rPr>
          <w:rFonts w:ascii="Times New Roman" w:hAnsi="Times New Roman" w:cs="Times New Roman"/>
          <w:lang w:val="en-US"/>
        </w:rPr>
      </w:pPr>
    </w:p>
    <w:p w:rsidR="002E67A2" w:rsidRDefault="002E67A2" w:rsidP="002E67A2">
      <w:pPr>
        <w:spacing w:line="480" w:lineRule="auto"/>
        <w:rPr>
          <w:rFonts w:ascii="Times New Roman" w:hAnsi="Times New Roman" w:cs="Times New Roman"/>
          <w:lang w:val="en-US"/>
        </w:rPr>
      </w:pPr>
      <w:r w:rsidRPr="009942A2">
        <w:rPr>
          <w:rFonts w:ascii="Times New Roman" w:hAnsi="Times New Roman" w:cs="Times New Roman"/>
          <w:b/>
          <w:lang w:val="en-US"/>
        </w:rPr>
        <w:t>Fig. S5.</w:t>
      </w:r>
      <w:r w:rsidRPr="00814539">
        <w:rPr>
          <w:rFonts w:ascii="Times New Roman" w:hAnsi="Times New Roman" w:cs="Times New Roman"/>
          <w:lang w:val="en-US"/>
        </w:rPr>
        <w:t xml:space="preserve"> Number of cryptophytes at the central station (S3, 0</w:t>
      </w:r>
      <w:r>
        <w:rPr>
          <w:rFonts w:ascii="Times New Roman" w:hAnsi="Times New Roman" w:cs="Times New Roman"/>
          <w:lang w:val="en-US"/>
        </w:rPr>
        <w:t xml:space="preserve"> </w:t>
      </w:r>
      <w:r w:rsidRPr="00814539">
        <w:rPr>
          <w:rFonts w:ascii="Times New Roman" w:hAnsi="Times New Roman" w:cs="Times New Roman"/>
          <w:lang w:val="en-US"/>
        </w:rPr>
        <w:t>m) measured with FlowCAM</w:t>
      </w:r>
      <w:r>
        <w:rPr>
          <w:rFonts w:ascii="Times New Roman" w:hAnsi="Times New Roman" w:cs="Times New Roman"/>
          <w:lang w:val="en-US"/>
        </w:rPr>
        <w:t xml:space="preserve"> in relation to surface water temperature</w:t>
      </w:r>
      <w:r w:rsidRPr="00814539">
        <w:rPr>
          <w:rFonts w:ascii="Times New Roman" w:hAnsi="Times New Roman" w:cs="Times New Roman"/>
          <w:lang w:val="en-US"/>
        </w:rPr>
        <w:t>.</w:t>
      </w:r>
    </w:p>
    <w:p w:rsidR="002E67A2" w:rsidRDefault="002E67A2" w:rsidP="002E67A2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:rsidR="002E67A2" w:rsidRPr="0021021E" w:rsidRDefault="002E67A2" w:rsidP="002E67A2">
      <w:pPr>
        <w:spacing w:line="480" w:lineRule="auto"/>
        <w:rPr>
          <w:rFonts w:ascii="Times New Roman" w:hAnsi="Times New Roman" w:cs="Times New Roman"/>
          <w:lang w:val="en-GB"/>
        </w:rPr>
      </w:pPr>
      <w:r w:rsidRPr="009942A2">
        <w:rPr>
          <w:rFonts w:ascii="Times New Roman" w:hAnsi="Times New Roman" w:cs="Times New Roman"/>
          <w:b/>
          <w:lang w:val="en-US"/>
        </w:rPr>
        <w:t xml:space="preserve">Fig. S6. </w:t>
      </w:r>
      <w:r w:rsidRPr="0021021E">
        <w:rPr>
          <w:rFonts w:ascii="Times New Roman" w:hAnsi="Times New Roman" w:cs="Times New Roman"/>
          <w:lang w:val="en-GB"/>
        </w:rPr>
        <w:t>The Attune flow cytometer (AFC) was able to discriminate &gt;20 clearly defined phototrophic populations. (</w:t>
      </w:r>
      <w:r>
        <w:rPr>
          <w:rFonts w:ascii="Times New Roman" w:hAnsi="Times New Roman" w:cs="Times New Roman"/>
          <w:lang w:val="en-GB"/>
        </w:rPr>
        <w:t>a</w:t>
      </w:r>
      <w:r w:rsidRPr="0021021E">
        <w:rPr>
          <w:rFonts w:ascii="Times New Roman" w:hAnsi="Times New Roman" w:cs="Times New Roman"/>
          <w:lang w:val="en-GB"/>
        </w:rPr>
        <w:t>) Cells containing phycoerythrin (PE</w:t>
      </w:r>
      <w:r>
        <w:rPr>
          <w:rFonts w:ascii="Times New Roman" w:hAnsi="Times New Roman" w:cs="Times New Roman"/>
          <w:lang w:val="en-GB"/>
        </w:rPr>
        <w:t xml:space="preserve">; </w:t>
      </w:r>
      <w:r w:rsidRPr="009945A5">
        <w:rPr>
          <w:rFonts w:ascii="Times New Roman" w:hAnsi="Times New Roman" w:cs="Times New Roman"/>
          <w:lang w:val="en-GB"/>
        </w:rPr>
        <w:t xml:space="preserve">fluorescence channels YL1 </w:t>
      </w:r>
      <w:r w:rsidRPr="009945A5">
        <w:rPr>
          <w:rFonts w:ascii="Times New Roman" w:hAnsi="Times New Roman" w:cs="Times New Roman"/>
          <w:lang w:val="en-GB"/>
        </w:rPr>
        <w:lastRenderedPageBreak/>
        <w:t>and BL2</w:t>
      </w:r>
      <w:r w:rsidRPr="0021021E">
        <w:rPr>
          <w:rFonts w:ascii="Times New Roman" w:hAnsi="Times New Roman" w:cs="Times New Roman"/>
          <w:lang w:val="en-GB"/>
        </w:rPr>
        <w:t xml:space="preserve">) and chlorophyll </w:t>
      </w:r>
      <w:r w:rsidRPr="0021021E">
        <w:rPr>
          <w:rFonts w:ascii="Times New Roman" w:hAnsi="Times New Roman" w:cs="Times New Roman"/>
          <w:i/>
          <w:lang w:val="en-GB"/>
        </w:rPr>
        <w:t>a</w:t>
      </w:r>
      <w:r w:rsidRPr="0021021E">
        <w:rPr>
          <w:rFonts w:ascii="Times New Roman" w:hAnsi="Times New Roman" w:cs="Times New Roman"/>
          <w:lang w:val="en-GB"/>
        </w:rPr>
        <w:t xml:space="preserve"> (fluorescence channels VL4 and </w:t>
      </w:r>
      <w:r w:rsidRPr="009945A5">
        <w:rPr>
          <w:rFonts w:ascii="Times New Roman" w:hAnsi="Times New Roman" w:cs="Times New Roman"/>
          <w:lang w:val="en-GB"/>
        </w:rPr>
        <w:t>BL3)</w:t>
      </w:r>
      <w:r w:rsidRPr="0021021E">
        <w:rPr>
          <w:rFonts w:ascii="Times New Roman" w:hAnsi="Times New Roman" w:cs="Times New Roman"/>
          <w:lang w:val="en-GB"/>
        </w:rPr>
        <w:t xml:space="preserve"> can be separated into 8</w:t>
      </w:r>
      <w:r>
        <w:rPr>
          <w:rFonts w:ascii="Times New Roman" w:hAnsi="Times New Roman" w:cs="Times New Roman"/>
          <w:lang w:val="en-GB"/>
        </w:rPr>
        <w:t>–</w:t>
      </w:r>
      <w:r w:rsidRPr="0021021E">
        <w:rPr>
          <w:rFonts w:ascii="Times New Roman" w:hAnsi="Times New Roman" w:cs="Times New Roman"/>
          <w:lang w:val="en-GB"/>
        </w:rPr>
        <w:t xml:space="preserve">9 populations; note that Pop 16 probably comprises </w:t>
      </w:r>
      <w:r>
        <w:rPr>
          <w:rFonts w:ascii="Times New Roman" w:hAnsi="Times New Roman" w:cs="Times New Roman"/>
          <w:lang w:val="en-GB"/>
        </w:rPr>
        <w:t>2</w:t>
      </w:r>
      <w:r w:rsidRPr="0021021E">
        <w:rPr>
          <w:rFonts w:ascii="Times New Roman" w:hAnsi="Times New Roman" w:cs="Times New Roman"/>
          <w:lang w:val="en-GB"/>
        </w:rPr>
        <w:t xml:space="preserve"> different populations and that cells in Pop 17 (</w:t>
      </w:r>
      <w:r w:rsidRPr="0021021E">
        <w:rPr>
          <w:rFonts w:ascii="Times New Roman" w:hAnsi="Times New Roman" w:cs="Times New Roman"/>
          <w:i/>
          <w:lang w:val="en-GB"/>
        </w:rPr>
        <w:t>Planktothrix rubescens</w:t>
      </w:r>
      <w:r w:rsidRPr="0021021E">
        <w:rPr>
          <w:rFonts w:ascii="Times New Roman" w:hAnsi="Times New Roman" w:cs="Times New Roman"/>
          <w:lang w:val="en-GB"/>
        </w:rPr>
        <w:t>) are located on the chart edge and are therefore barely visible. (</w:t>
      </w:r>
      <w:r>
        <w:rPr>
          <w:rFonts w:ascii="Times New Roman" w:hAnsi="Times New Roman" w:cs="Times New Roman"/>
          <w:lang w:val="en-GB"/>
        </w:rPr>
        <w:t>b–d</w:t>
      </w:r>
      <w:r w:rsidRPr="0021021E">
        <w:rPr>
          <w:rFonts w:ascii="Times New Roman" w:hAnsi="Times New Roman" w:cs="Times New Roman"/>
          <w:lang w:val="en-GB"/>
        </w:rPr>
        <w:t xml:space="preserve">) Cells containing very low chlorophyll </w:t>
      </w:r>
      <w:r w:rsidRPr="0021021E">
        <w:rPr>
          <w:rFonts w:ascii="Times New Roman" w:hAnsi="Times New Roman" w:cs="Times New Roman"/>
          <w:i/>
          <w:lang w:val="en-GB"/>
        </w:rPr>
        <w:t>a</w:t>
      </w:r>
      <w:r w:rsidRPr="0021021E">
        <w:rPr>
          <w:rFonts w:ascii="Times New Roman" w:hAnsi="Times New Roman" w:cs="Times New Roman"/>
          <w:lang w:val="en-GB"/>
        </w:rPr>
        <w:t xml:space="preserve"> can be further divided into at least 5 separate populatio</w:t>
      </w:r>
      <w:r>
        <w:rPr>
          <w:rFonts w:ascii="Times New Roman" w:hAnsi="Times New Roman" w:cs="Times New Roman"/>
          <w:lang w:val="en-GB"/>
        </w:rPr>
        <w:t>ns. (e–g) Cells without</w:t>
      </w:r>
      <w:r w:rsidRPr="0021021E">
        <w:rPr>
          <w:rFonts w:ascii="Times New Roman" w:hAnsi="Times New Roman" w:cs="Times New Roman"/>
          <w:lang w:val="en-GB"/>
        </w:rPr>
        <w:t xml:space="preserve"> PE fluorescence can be split into at least 6 different populations. Primarily based on their relative phycobiliprotein content (mainly phycoerythrin (PE) and cell size (forward </w:t>
      </w:r>
      <w:r>
        <w:rPr>
          <w:rFonts w:ascii="Times New Roman" w:hAnsi="Times New Roman" w:cs="Times New Roman"/>
          <w:lang w:val="en-GB"/>
        </w:rPr>
        <w:t xml:space="preserve">[FSC] </w:t>
      </w:r>
      <w:r w:rsidRPr="0021021E">
        <w:rPr>
          <w:rFonts w:ascii="Times New Roman" w:hAnsi="Times New Roman" w:cs="Times New Roman"/>
          <w:lang w:val="en-GB"/>
        </w:rPr>
        <w:t xml:space="preserve">and sideward </w:t>
      </w:r>
      <w:r>
        <w:rPr>
          <w:rFonts w:ascii="Times New Roman" w:hAnsi="Times New Roman" w:cs="Times New Roman"/>
          <w:lang w:val="en-GB"/>
        </w:rPr>
        <w:t xml:space="preserve">[SSC] </w:t>
      </w:r>
      <w:r w:rsidRPr="0021021E">
        <w:rPr>
          <w:rFonts w:ascii="Times New Roman" w:hAnsi="Times New Roman" w:cs="Times New Roman"/>
          <w:lang w:val="en-GB"/>
        </w:rPr>
        <w:t>scatter</w:t>
      </w:r>
      <w:r>
        <w:rPr>
          <w:rFonts w:ascii="Times New Roman" w:hAnsi="Times New Roman" w:cs="Times New Roman"/>
          <w:lang w:val="en-GB"/>
        </w:rPr>
        <w:t>)</w:t>
      </w:r>
      <w:r w:rsidRPr="0021021E">
        <w:rPr>
          <w:rFonts w:ascii="Times New Roman" w:hAnsi="Times New Roman" w:cs="Times New Roman"/>
          <w:lang w:val="en-GB"/>
        </w:rPr>
        <w:t>, half of those populations (populations 1</w:t>
      </w:r>
      <w:r>
        <w:rPr>
          <w:rFonts w:ascii="Times New Roman" w:hAnsi="Times New Roman" w:cs="Times New Roman"/>
          <w:lang w:val="en-GB"/>
        </w:rPr>
        <w:t>–</w:t>
      </w:r>
      <w:r w:rsidRPr="0021021E">
        <w:rPr>
          <w:rFonts w:ascii="Times New Roman" w:hAnsi="Times New Roman" w:cs="Times New Roman"/>
          <w:lang w:val="en-GB"/>
        </w:rPr>
        <w:t xml:space="preserve">6, 10, 14) were identified as </w:t>
      </w:r>
      <w:r>
        <w:rPr>
          <w:rFonts w:ascii="Times New Roman" w:hAnsi="Times New Roman" w:cs="Times New Roman"/>
          <w:lang w:val="en-GB"/>
        </w:rPr>
        <w:t xml:space="preserve">single-celled </w:t>
      </w:r>
      <w:r w:rsidRPr="0021021E">
        <w:rPr>
          <w:rFonts w:ascii="Times New Roman" w:hAnsi="Times New Roman" w:cs="Times New Roman"/>
          <w:lang w:val="en-GB"/>
        </w:rPr>
        <w:t>cyanobacteria</w:t>
      </w:r>
      <w:r>
        <w:rPr>
          <w:rFonts w:ascii="Times New Roman" w:hAnsi="Times New Roman" w:cs="Times New Roman"/>
          <w:lang w:val="en-GB"/>
        </w:rPr>
        <w:t xml:space="preserve"> or microcolonies</w:t>
      </w:r>
      <w:r w:rsidRPr="0021021E">
        <w:rPr>
          <w:rFonts w:ascii="Times New Roman" w:hAnsi="Times New Roman" w:cs="Times New Roman"/>
          <w:lang w:val="en-GB"/>
        </w:rPr>
        <w:t>. The plots show an integrated sample (0</w:t>
      </w:r>
      <w:r>
        <w:rPr>
          <w:rFonts w:ascii="Times New Roman" w:hAnsi="Times New Roman" w:cs="Times New Roman"/>
          <w:lang w:val="en-GB"/>
        </w:rPr>
        <w:t>–</w:t>
      </w:r>
      <w:r w:rsidRPr="0021021E">
        <w:rPr>
          <w:rFonts w:ascii="Times New Roman" w:hAnsi="Times New Roman" w:cs="Times New Roman"/>
          <w:lang w:val="en-GB"/>
        </w:rPr>
        <w:t>20</w:t>
      </w:r>
      <w:r>
        <w:rPr>
          <w:rFonts w:ascii="Times New Roman" w:hAnsi="Times New Roman" w:cs="Times New Roman"/>
          <w:lang w:val="en-GB"/>
        </w:rPr>
        <w:t xml:space="preserve"> </w:t>
      </w:r>
      <w:r w:rsidRPr="0021021E">
        <w:rPr>
          <w:rFonts w:ascii="Times New Roman" w:hAnsi="Times New Roman" w:cs="Times New Roman"/>
          <w:lang w:val="en-GB"/>
        </w:rPr>
        <w:t>m) taken from the central station (S3) in Lake Mondsee on 9 July 2015.</w:t>
      </w:r>
    </w:p>
    <w:p w:rsidR="002E67A2" w:rsidRPr="00814539" w:rsidRDefault="002E67A2" w:rsidP="002E67A2">
      <w:pPr>
        <w:spacing w:line="480" w:lineRule="auto"/>
        <w:ind w:left="624" w:hanging="624"/>
        <w:rPr>
          <w:rFonts w:ascii="Times New Roman" w:hAnsi="Times New Roman" w:cs="Times New Roman"/>
          <w:lang w:val="en-GB"/>
        </w:rPr>
      </w:pPr>
    </w:p>
    <w:p w:rsidR="002E67A2" w:rsidRDefault="002E67A2" w:rsidP="002E67A2">
      <w:pPr>
        <w:spacing w:line="480" w:lineRule="auto"/>
        <w:rPr>
          <w:rFonts w:ascii="Times New Roman" w:hAnsi="Times New Roman" w:cs="Times New Roman"/>
          <w:lang w:val="en-US"/>
        </w:rPr>
        <w:sectPr w:rsidR="002E67A2" w:rsidSect="0020764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2E67A2" w:rsidRPr="00814539" w:rsidRDefault="002E67A2" w:rsidP="002E67A2">
      <w:pPr>
        <w:rPr>
          <w:rFonts w:ascii="Times New Roman" w:hAnsi="Times New Roman" w:cs="Times New Roman"/>
          <w:lang w:val="en-GB"/>
        </w:rPr>
      </w:pPr>
      <w:r w:rsidRPr="009942A2">
        <w:rPr>
          <w:rFonts w:ascii="Times New Roman" w:hAnsi="Times New Roman" w:cs="Times New Roman"/>
          <w:b/>
          <w:lang w:val="en-GB"/>
        </w:rPr>
        <w:lastRenderedPageBreak/>
        <w:t>Table S1.</w:t>
      </w:r>
      <w:r w:rsidRPr="00814539">
        <w:rPr>
          <w:rFonts w:ascii="Times New Roman" w:hAnsi="Times New Roman" w:cs="Times New Roman"/>
          <w:lang w:val="en-GB"/>
        </w:rPr>
        <w:t xml:space="preserve"> Ambient parameters at the sampling stations on t</w:t>
      </w:r>
      <w:r>
        <w:rPr>
          <w:rFonts w:ascii="Times New Roman" w:hAnsi="Times New Roman" w:cs="Times New Roman"/>
          <w:lang w:val="en-GB"/>
        </w:rPr>
        <w:t>he 4 sampling occasions in Lake</w:t>
      </w:r>
      <w:r w:rsidRPr="00814539">
        <w:rPr>
          <w:rFonts w:ascii="Times New Roman" w:hAnsi="Times New Roman" w:cs="Times New Roman"/>
          <w:lang w:val="en-GB"/>
        </w:rPr>
        <w:t xml:space="preserve"> Mondsee during June/July 2015</w:t>
      </w:r>
    </w:p>
    <w:p w:rsidR="002E67A2" w:rsidRPr="00814539" w:rsidRDefault="002E67A2" w:rsidP="002E67A2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2989" w:type="dxa"/>
        <w:tblLook w:val="04A0" w:firstRow="1" w:lastRow="0" w:firstColumn="1" w:lastColumn="0" w:noHBand="0" w:noVBand="1"/>
      </w:tblPr>
      <w:tblGrid>
        <w:gridCol w:w="1878"/>
        <w:gridCol w:w="924"/>
        <w:gridCol w:w="924"/>
        <w:gridCol w:w="924"/>
        <w:gridCol w:w="927"/>
        <w:gridCol w:w="925"/>
        <w:gridCol w:w="925"/>
        <w:gridCol w:w="925"/>
        <w:gridCol w:w="928"/>
        <w:gridCol w:w="925"/>
        <w:gridCol w:w="925"/>
        <w:gridCol w:w="925"/>
        <w:gridCol w:w="925"/>
        <w:gridCol w:w="9"/>
      </w:tblGrid>
      <w:tr w:rsidR="002E67A2" w:rsidRPr="00814539" w:rsidTr="00EA02FC">
        <w:trPr>
          <w:trHeight w:val="481"/>
        </w:trPr>
        <w:tc>
          <w:tcPr>
            <w:tcW w:w="1878" w:type="dxa"/>
            <w:vMerge w:val="restart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Station/Depth</w:t>
            </w:r>
          </w:p>
        </w:tc>
        <w:tc>
          <w:tcPr>
            <w:tcW w:w="3699" w:type="dxa"/>
            <w:gridSpan w:val="4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 xml:space="preserve">Temperature </w:t>
            </w:r>
            <w:r>
              <w:rPr>
                <w:rFonts w:ascii="Times New Roman" w:hAnsi="Times New Roman" w:cs="Times New Roman"/>
                <w:lang w:val="en-GB"/>
              </w:rPr>
              <w:t>[</w:t>
            </w:r>
            <w:r w:rsidRPr="00814539">
              <w:rPr>
                <w:rFonts w:ascii="Times New Roman" w:hAnsi="Times New Roman" w:cs="Times New Roman"/>
                <w:lang w:val="en-GB"/>
              </w:rPr>
              <w:t>°C</w:t>
            </w:r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  <w:tc>
          <w:tcPr>
            <w:tcW w:w="3703" w:type="dxa"/>
            <w:gridSpan w:val="4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pH</w:t>
            </w:r>
          </w:p>
        </w:tc>
        <w:tc>
          <w:tcPr>
            <w:tcW w:w="3709" w:type="dxa"/>
            <w:gridSpan w:val="5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Conductivity</w:t>
            </w:r>
            <w:r>
              <w:rPr>
                <w:rFonts w:ascii="Times New Roman" w:hAnsi="Times New Roman" w:cs="Times New Roman"/>
                <w:lang w:val="en-GB"/>
              </w:rPr>
              <w:t xml:space="preserve"> [</w:t>
            </w:r>
            <w:r w:rsidRPr="00814539">
              <w:rPr>
                <w:rFonts w:ascii="Times New Roman" w:hAnsi="Times New Roman" w:cs="Times New Roman"/>
                <w:lang w:val="en-GB"/>
              </w:rPr>
              <w:t>µS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14539">
              <w:rPr>
                <w:rFonts w:ascii="Times New Roman" w:hAnsi="Times New Roman" w:cs="Times New Roman"/>
                <w:lang w:val="en-GB"/>
              </w:rPr>
              <w:t>cm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−1</w:t>
            </w:r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  <w:tr w:rsidR="002E67A2" w:rsidRPr="00814539" w:rsidTr="00EA02FC">
        <w:trPr>
          <w:gridAfter w:val="1"/>
          <w:wAfter w:w="9" w:type="dxa"/>
          <w:trHeight w:val="481"/>
        </w:trPr>
        <w:tc>
          <w:tcPr>
            <w:tcW w:w="1878" w:type="dxa"/>
            <w:vMerge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</w:t>
            </w:r>
            <w:r>
              <w:rPr>
                <w:rFonts w:ascii="Times New Roman" w:hAnsi="Times New Roman" w:cs="Times New Roman"/>
                <w:lang w:val="en-GB"/>
              </w:rPr>
              <w:t xml:space="preserve"> Jun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02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06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09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</w:t>
            </w:r>
            <w:r>
              <w:rPr>
                <w:rFonts w:ascii="Times New Roman" w:hAnsi="Times New Roman" w:cs="Times New Roman"/>
                <w:lang w:val="en-GB"/>
              </w:rPr>
              <w:t xml:space="preserve"> Jun 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02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06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09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</w:t>
            </w:r>
            <w:r>
              <w:rPr>
                <w:rFonts w:ascii="Times New Roman" w:hAnsi="Times New Roman" w:cs="Times New Roman"/>
                <w:lang w:val="en-GB"/>
              </w:rPr>
              <w:t xml:space="preserve"> Jun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02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06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09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 (0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814539">
              <w:rPr>
                <w:rFonts w:ascii="Times New Roman" w:hAnsi="Times New Roman" w:cs="Times New Roman"/>
                <w:lang w:val="en-GB"/>
              </w:rPr>
              <w:t>12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17.3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16.8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19.5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19.9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8.55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8.43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8.42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310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304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305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814539">
              <w:rPr>
                <w:rFonts w:ascii="Times New Roman" w:hAnsi="Times New Roman" w:cs="Times New Roman"/>
                <w:lang w:val="en-GB"/>
              </w:rPr>
              <w:t>20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13.6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14.9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15.4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14.5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8.54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8.38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8.37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310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310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313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(0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20.5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21.4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23.6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22.7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8.54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8.47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8.43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8.42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310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301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303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299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(5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18.5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18.3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21.2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20.7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8.56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8.48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8.43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300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302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300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303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(10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12.1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12.0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12.3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11.9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8.42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8.37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8.35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8.41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312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312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318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(15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8.6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8.5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8.9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8.2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8.36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8.29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8.32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8.32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317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318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318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320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(20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7.4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8.2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7.5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7.0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8.20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8.26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8.26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316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318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317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4 (WA, 0.5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21.0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22.4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24.1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22.3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8.62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8.46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8.42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298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297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297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298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5 (FA, 0.5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20.7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21.8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24.0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22.4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8.63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8.46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8.42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8.44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302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304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298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300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6 (0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814539">
              <w:rPr>
                <w:rFonts w:ascii="Times New Roman" w:hAnsi="Times New Roman" w:cs="Times New Roman"/>
                <w:lang w:val="en-GB"/>
              </w:rPr>
              <w:t>20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14.3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14.8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16.0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16.2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8.36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8.35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8.44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310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307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308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7 (0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814539">
              <w:rPr>
                <w:rFonts w:ascii="Times New Roman" w:hAnsi="Times New Roman" w:cs="Times New Roman"/>
                <w:lang w:val="en-GB"/>
              </w:rPr>
              <w:t>20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16.5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8.55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306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 (0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814539">
              <w:rPr>
                <w:rFonts w:ascii="Times New Roman" w:hAnsi="Times New Roman" w:cs="Times New Roman"/>
                <w:lang w:val="en-GB"/>
              </w:rPr>
              <w:t>20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14.4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15.2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15.4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15.1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8.51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8.32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8.37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8.41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308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310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306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310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9 (ZA, 0.5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21.4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22.7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24.8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21.6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8.69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8.36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8.45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295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297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296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302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10 (SI, 0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22.1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21.6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24.0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21.1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8.67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8.63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8.34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8.55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299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324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323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  <w:tcBorders>
              <w:top w:val="single" w:sz="8" w:space="0" w:color="000000"/>
            </w:tcBorders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11 (FA, 0 m)</w:t>
            </w:r>
          </w:p>
        </w:tc>
        <w:tc>
          <w:tcPr>
            <w:tcW w:w="924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4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13.5</w:t>
            </w:r>
          </w:p>
        </w:tc>
        <w:tc>
          <w:tcPr>
            <w:tcW w:w="924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7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14.6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8.55</w:t>
            </w:r>
          </w:p>
        </w:tc>
        <w:tc>
          <w:tcPr>
            <w:tcW w:w="925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8.24</w:t>
            </w:r>
          </w:p>
        </w:tc>
        <w:tc>
          <w:tcPr>
            <w:tcW w:w="925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441</w:t>
            </w:r>
          </w:p>
        </w:tc>
        <w:tc>
          <w:tcPr>
            <w:tcW w:w="925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tcBorders>
              <w:top w:val="single" w:sz="8" w:space="0" w:color="000000"/>
            </w:tcBorders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440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12 (WK, 0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15.2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15.5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8.33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8.35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434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430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13 (ZA, 0 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19.0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19.5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8.59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8.64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323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311</w:t>
            </w:r>
          </w:p>
        </w:tc>
      </w:tr>
      <w:tr w:rsidR="002E67A2" w:rsidRPr="00814539" w:rsidTr="00EA02FC">
        <w:trPr>
          <w:gridAfter w:val="1"/>
          <w:wAfter w:w="9" w:type="dxa"/>
          <w:trHeight w:val="397"/>
        </w:trPr>
        <w:tc>
          <w:tcPr>
            <w:tcW w:w="1878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14 (WA, 0m)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15.1</w:t>
            </w:r>
          </w:p>
        </w:tc>
        <w:tc>
          <w:tcPr>
            <w:tcW w:w="924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7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15.4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8.32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8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8.34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417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n.d.</w:t>
            </w:r>
          </w:p>
        </w:tc>
        <w:tc>
          <w:tcPr>
            <w:tcW w:w="925" w:type="dxa"/>
            <w:vAlign w:val="center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396</w:t>
            </w:r>
          </w:p>
        </w:tc>
      </w:tr>
    </w:tbl>
    <w:p w:rsidR="002E67A2" w:rsidRPr="00814539" w:rsidRDefault="002E67A2" w:rsidP="002E67A2">
      <w:pPr>
        <w:spacing w:line="360" w:lineRule="auto"/>
        <w:rPr>
          <w:rFonts w:ascii="Times New Roman" w:hAnsi="Times New Roman" w:cs="Times New Roman"/>
          <w:lang w:val="en-GB"/>
        </w:rPr>
      </w:pPr>
      <w:r w:rsidRPr="00B560DE">
        <w:rPr>
          <w:rFonts w:ascii="Times New Roman" w:hAnsi="Times New Roman" w:cs="Times New Roman"/>
          <w:b/>
          <w:lang w:val="en-GB"/>
        </w:rPr>
        <w:lastRenderedPageBreak/>
        <w:t>Table S2.</w:t>
      </w:r>
      <w:r w:rsidRPr="00814539">
        <w:rPr>
          <w:rFonts w:ascii="Times New Roman" w:hAnsi="Times New Roman" w:cs="Times New Roman"/>
          <w:lang w:val="en-GB"/>
        </w:rPr>
        <w:t xml:space="preserve"> Nutrient levels at the sampling stations on the four sampling </w:t>
      </w:r>
      <w:r>
        <w:rPr>
          <w:rFonts w:ascii="Times New Roman" w:hAnsi="Times New Roman" w:cs="Times New Roman"/>
          <w:lang w:val="en-GB"/>
        </w:rPr>
        <w:t>occasions in Lake</w:t>
      </w:r>
      <w:r w:rsidRPr="00814539">
        <w:rPr>
          <w:rFonts w:ascii="Times New Roman" w:hAnsi="Times New Roman" w:cs="Times New Roman"/>
          <w:lang w:val="en-GB"/>
        </w:rPr>
        <w:t xml:space="preserve"> Mondsee during June/July 2015</w:t>
      </w:r>
    </w:p>
    <w:tbl>
      <w:tblPr>
        <w:tblStyle w:val="TableGrid"/>
        <w:tblW w:w="14028" w:type="dxa"/>
        <w:tblLook w:val="04A0" w:firstRow="1" w:lastRow="0" w:firstColumn="1" w:lastColumn="0" w:noHBand="0" w:noVBand="1"/>
      </w:tblPr>
      <w:tblGrid>
        <w:gridCol w:w="1656"/>
        <w:gridCol w:w="936"/>
        <w:gridCol w:w="1040"/>
        <w:gridCol w:w="1040"/>
        <w:gridCol w:w="1040"/>
        <w:gridCol w:w="1039"/>
        <w:gridCol w:w="1039"/>
        <w:gridCol w:w="1039"/>
        <w:gridCol w:w="1039"/>
        <w:gridCol w:w="1040"/>
        <w:gridCol w:w="1040"/>
        <w:gridCol w:w="1040"/>
        <w:gridCol w:w="1040"/>
      </w:tblGrid>
      <w:tr w:rsidR="002E67A2" w:rsidRPr="00814539" w:rsidTr="00EA02FC">
        <w:tc>
          <w:tcPr>
            <w:tcW w:w="1656" w:type="dxa"/>
            <w:vMerge w:val="restart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Station/Depth</w:t>
            </w:r>
          </w:p>
        </w:tc>
        <w:tc>
          <w:tcPr>
            <w:tcW w:w="4056" w:type="dxa"/>
            <w:gridSpan w:val="4"/>
          </w:tcPr>
          <w:p w:rsidR="002E67A2" w:rsidRPr="00F178E4" w:rsidRDefault="002E67A2" w:rsidP="00EA02FC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Silicate</w:t>
            </w:r>
            <w:r>
              <w:rPr>
                <w:rFonts w:ascii="Times New Roman" w:hAnsi="Times New Roman" w:cs="Times New Roman"/>
                <w:lang w:val="en-GB"/>
              </w:rPr>
              <w:t xml:space="preserve"> [mg L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−1</w:t>
            </w:r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  <w:tc>
          <w:tcPr>
            <w:tcW w:w="4156" w:type="dxa"/>
            <w:gridSpan w:val="4"/>
          </w:tcPr>
          <w:p w:rsidR="002E67A2" w:rsidRPr="00814539" w:rsidRDefault="002E67A2" w:rsidP="00EA02FC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Nitrate</w:t>
            </w:r>
            <w:r>
              <w:rPr>
                <w:rFonts w:ascii="Times New Roman" w:hAnsi="Times New Roman" w:cs="Times New Roman"/>
                <w:lang w:val="en-GB"/>
              </w:rPr>
              <w:t xml:space="preserve"> [mg L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−1</w:t>
            </w:r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  <w:tc>
          <w:tcPr>
            <w:tcW w:w="4160" w:type="dxa"/>
            <w:gridSpan w:val="4"/>
          </w:tcPr>
          <w:p w:rsidR="002E67A2" w:rsidRPr="00814539" w:rsidRDefault="002E67A2" w:rsidP="00EA02FC">
            <w:pPr>
              <w:tabs>
                <w:tab w:val="left" w:pos="1245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SRP</w:t>
            </w:r>
            <w:r>
              <w:rPr>
                <w:rFonts w:ascii="Times New Roman" w:hAnsi="Times New Roman" w:cs="Times New Roman"/>
                <w:lang w:val="en-GB"/>
              </w:rPr>
              <w:t xml:space="preserve"> [µg L</w:t>
            </w:r>
            <w:r>
              <w:rPr>
                <w:rFonts w:ascii="Times New Roman" w:hAnsi="Times New Roman" w:cs="Times New Roman"/>
                <w:vertAlign w:val="superscript"/>
                <w:lang w:val="en-GB"/>
              </w:rPr>
              <w:t>−1</w:t>
            </w:r>
            <w:r>
              <w:rPr>
                <w:rFonts w:ascii="Times New Roman" w:hAnsi="Times New Roman" w:cs="Times New Roman"/>
                <w:lang w:val="en-GB"/>
              </w:rPr>
              <w:t>]</w:t>
            </w:r>
          </w:p>
        </w:tc>
      </w:tr>
      <w:tr w:rsidR="002E67A2" w:rsidRPr="00814539" w:rsidTr="00EA02FC">
        <w:tc>
          <w:tcPr>
            <w:tcW w:w="1656" w:type="dxa"/>
            <w:vMerge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36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</w:t>
            </w:r>
            <w:r>
              <w:rPr>
                <w:rFonts w:ascii="Times New Roman" w:hAnsi="Times New Roman" w:cs="Times New Roman"/>
                <w:lang w:val="en-GB"/>
              </w:rPr>
              <w:t xml:space="preserve"> Jun</w:t>
            </w:r>
          </w:p>
        </w:tc>
        <w:tc>
          <w:tcPr>
            <w:tcW w:w="1040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02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1040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06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1040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09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1039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</w:t>
            </w:r>
            <w:r>
              <w:rPr>
                <w:rFonts w:ascii="Times New Roman" w:hAnsi="Times New Roman" w:cs="Times New Roman"/>
                <w:lang w:val="en-GB"/>
              </w:rPr>
              <w:t xml:space="preserve"> Jun</w:t>
            </w:r>
          </w:p>
        </w:tc>
        <w:tc>
          <w:tcPr>
            <w:tcW w:w="1039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02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1039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06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1039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09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1040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30</w:t>
            </w:r>
            <w:r>
              <w:rPr>
                <w:rFonts w:ascii="Times New Roman" w:hAnsi="Times New Roman" w:cs="Times New Roman"/>
                <w:lang w:val="en-GB"/>
              </w:rPr>
              <w:t xml:space="preserve"> Jun</w:t>
            </w:r>
          </w:p>
        </w:tc>
        <w:tc>
          <w:tcPr>
            <w:tcW w:w="1040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02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1040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06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  <w:tc>
          <w:tcPr>
            <w:tcW w:w="1040" w:type="dxa"/>
            <w:vAlign w:val="center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09</w:t>
            </w:r>
            <w:r>
              <w:rPr>
                <w:rFonts w:ascii="Times New Roman" w:hAnsi="Times New Roman" w:cs="Times New Roman"/>
                <w:lang w:val="en-GB"/>
              </w:rPr>
              <w:t xml:space="preserve"> Jul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 (0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814539">
              <w:rPr>
                <w:rFonts w:ascii="Times New Roman" w:hAnsi="Times New Roman" w:cs="Times New Roman"/>
                <w:lang w:val="en-GB"/>
              </w:rPr>
              <w:t>12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814539">
              <w:rPr>
                <w:rFonts w:ascii="Times New Roman" w:hAnsi="Times New Roman" w:cs="Times New Roman"/>
                <w:lang w:val="en-GB"/>
              </w:rPr>
              <w:t>20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(5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(10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(15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3 (20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4 (WA, 0.5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5 (FA, 0.5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6 (0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814539">
              <w:rPr>
                <w:rFonts w:ascii="Times New Roman" w:hAnsi="Times New Roman" w:cs="Times New Roman"/>
                <w:lang w:val="en-GB"/>
              </w:rPr>
              <w:t>20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7 (0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814539">
              <w:rPr>
                <w:rFonts w:ascii="Times New Roman" w:hAnsi="Times New Roman" w:cs="Times New Roman"/>
                <w:lang w:val="en-GB"/>
              </w:rPr>
              <w:t>20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 (0</w:t>
            </w:r>
            <w:r>
              <w:rPr>
                <w:rFonts w:ascii="Times New Roman" w:hAnsi="Times New Roman" w:cs="Times New Roman"/>
                <w:lang w:val="en-GB"/>
              </w:rPr>
              <w:t>–</w:t>
            </w:r>
            <w:r w:rsidRPr="00814539">
              <w:rPr>
                <w:rFonts w:ascii="Times New Roman" w:hAnsi="Times New Roman" w:cs="Times New Roman"/>
                <w:lang w:val="en-GB"/>
              </w:rPr>
              <w:t>20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8 (0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9 (ZA, 0.5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10 (SI, 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814539">
              <w:rPr>
                <w:rFonts w:ascii="Times New Roman" w:hAnsi="Times New Roman" w:cs="Times New Roman"/>
              </w:rPr>
              <w:t>1.0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11 (FA, 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5.64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4.61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12 (WK, 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4.99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8.46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6.14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13 (ZA, 0 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4.30</w:t>
            </w:r>
          </w:p>
        </w:tc>
      </w:tr>
      <w:tr w:rsidR="002E67A2" w:rsidRPr="00814539" w:rsidTr="00EA02FC">
        <w:tc>
          <w:tcPr>
            <w:tcW w:w="165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14539">
              <w:rPr>
                <w:rFonts w:ascii="Times New Roman" w:hAnsi="Times New Roman" w:cs="Times New Roman"/>
                <w:lang w:val="en-GB"/>
              </w:rPr>
              <w:t>14 (WA, 0m)</w:t>
            </w:r>
          </w:p>
        </w:tc>
        <w:tc>
          <w:tcPr>
            <w:tcW w:w="936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39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n.d.</w:t>
            </w:r>
          </w:p>
        </w:tc>
        <w:tc>
          <w:tcPr>
            <w:tcW w:w="1040" w:type="dxa"/>
          </w:tcPr>
          <w:p w:rsidR="002E67A2" w:rsidRPr="00814539" w:rsidRDefault="002E67A2" w:rsidP="00EA02FC">
            <w:pPr>
              <w:rPr>
                <w:rFonts w:ascii="Times New Roman" w:hAnsi="Times New Roman" w:cs="Times New Roman"/>
              </w:rPr>
            </w:pPr>
            <w:r w:rsidRPr="00814539">
              <w:rPr>
                <w:rFonts w:ascii="Times New Roman" w:hAnsi="Times New Roman" w:cs="Times New Roman"/>
              </w:rPr>
              <w:t>3.07</w:t>
            </w:r>
          </w:p>
        </w:tc>
      </w:tr>
    </w:tbl>
    <w:p w:rsidR="002E67A2" w:rsidRPr="00814539" w:rsidRDefault="002E67A2" w:rsidP="002E67A2">
      <w:pPr>
        <w:tabs>
          <w:tab w:val="left" w:pos="1245"/>
        </w:tabs>
        <w:rPr>
          <w:rFonts w:ascii="Times New Roman" w:hAnsi="Times New Roman" w:cs="Times New Roman"/>
        </w:rPr>
        <w:sectPr w:rsidR="002E67A2" w:rsidRPr="00814539" w:rsidSect="006503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E67A2" w:rsidRPr="00F038C9" w:rsidRDefault="002E67A2" w:rsidP="002E67A2">
      <w:pPr>
        <w:spacing w:line="480" w:lineRule="auto"/>
        <w:ind w:left="624" w:hanging="624"/>
        <w:rPr>
          <w:rFonts w:ascii="Times New Roman" w:hAnsi="Times New Roman" w:cs="Times New Roman"/>
          <w:lang w:val="en-US"/>
        </w:rPr>
      </w:pPr>
      <w:r w:rsidRPr="009942A2">
        <w:rPr>
          <w:rFonts w:ascii="Times New Roman" w:hAnsi="Times New Roman" w:cs="Times New Roman"/>
          <w:b/>
          <w:lang w:val="en-US"/>
        </w:rPr>
        <w:lastRenderedPageBreak/>
        <w:t>Table S3.</w:t>
      </w:r>
      <w:r w:rsidRPr="00F038C9">
        <w:rPr>
          <w:rFonts w:ascii="Times New Roman" w:hAnsi="Times New Roman" w:cs="Times New Roman"/>
          <w:lang w:val="en-US"/>
        </w:rPr>
        <w:t xml:space="preserve"> Summary of the results of the Monte-Carlo</w:t>
      </w:r>
      <w:r>
        <w:rPr>
          <w:rFonts w:ascii="Times New Roman" w:hAnsi="Times New Roman" w:cs="Times New Roman"/>
          <w:lang w:val="en-US"/>
        </w:rPr>
        <w:t xml:space="preserve"> p</w:t>
      </w:r>
      <w:r w:rsidRPr="00F038C9">
        <w:rPr>
          <w:rFonts w:ascii="Times New Roman" w:hAnsi="Times New Roman" w:cs="Times New Roman"/>
          <w:lang w:val="en-US"/>
        </w:rPr>
        <w:t>ermutation</w:t>
      </w:r>
      <w:r>
        <w:rPr>
          <w:rFonts w:ascii="Times New Roman" w:hAnsi="Times New Roman" w:cs="Times New Roman"/>
          <w:lang w:val="en-US"/>
        </w:rPr>
        <w:t xml:space="preserve"> t</w:t>
      </w:r>
      <w:r w:rsidRPr="00F038C9">
        <w:rPr>
          <w:rFonts w:ascii="Times New Roman" w:hAnsi="Times New Roman" w:cs="Times New Roman"/>
          <w:lang w:val="en-US"/>
        </w:rPr>
        <w:t xml:space="preserve">est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44"/>
        <w:gridCol w:w="1624"/>
        <w:gridCol w:w="1134"/>
        <w:gridCol w:w="992"/>
      </w:tblGrid>
      <w:tr w:rsidR="002E67A2" w:rsidRPr="00F038C9" w:rsidTr="00EA02FC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Environmental factor tested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Df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Chi squared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7A2" w:rsidRPr="009942A2" w:rsidRDefault="002E67A2" w:rsidP="00EA02FC">
            <w:pPr>
              <w:ind w:left="624" w:hanging="624"/>
              <w:rPr>
                <w:rFonts w:ascii="Times New Roman" w:hAnsi="Times New Roman" w:cs="Times New Roman"/>
                <w:i/>
                <w:lang w:val="en-US"/>
              </w:rPr>
            </w:pPr>
            <w:r w:rsidRPr="009942A2">
              <w:rPr>
                <w:rFonts w:ascii="Times New Roman" w:hAnsi="Times New Roman" w:cs="Times New Roman"/>
                <w:i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7A2" w:rsidRPr="009942A2" w:rsidRDefault="002E67A2" w:rsidP="00EA02FC">
            <w:pPr>
              <w:ind w:left="624" w:hanging="624"/>
              <w:rPr>
                <w:rFonts w:ascii="Times New Roman" w:hAnsi="Times New Roman" w:cs="Times New Roman"/>
                <w:i/>
                <w:lang w:val="en-US"/>
              </w:rPr>
            </w:pPr>
            <w:r w:rsidRPr="009942A2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2E67A2" w:rsidRPr="00F038C9" w:rsidTr="00EA02FC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Temperature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0.051540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4.6387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 xml:space="preserve">0.021 </w:t>
            </w:r>
          </w:p>
        </w:tc>
      </w:tr>
      <w:tr w:rsidR="002E67A2" w:rsidRPr="00666EEC" w:rsidTr="00EA02FC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Nitrate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0.021245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67A2" w:rsidRPr="00F038C9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1.9121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67A2" w:rsidRPr="00666EEC" w:rsidRDefault="002E67A2" w:rsidP="00EA02FC">
            <w:pPr>
              <w:ind w:left="624" w:hanging="624"/>
              <w:rPr>
                <w:rFonts w:ascii="Times New Roman" w:hAnsi="Times New Roman" w:cs="Times New Roman"/>
                <w:lang w:val="en-US"/>
              </w:rPr>
            </w:pPr>
            <w:r w:rsidRPr="00F038C9">
              <w:rPr>
                <w:rFonts w:ascii="Times New Roman" w:hAnsi="Times New Roman" w:cs="Times New Roman"/>
                <w:lang w:val="en-US"/>
              </w:rPr>
              <w:t>0.095</w:t>
            </w:r>
            <w:r w:rsidRPr="00666E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2E67A2" w:rsidRDefault="002E67A2" w:rsidP="002E67A2">
      <w:pPr>
        <w:spacing w:line="480" w:lineRule="auto"/>
        <w:ind w:left="624" w:hanging="624"/>
        <w:rPr>
          <w:rFonts w:ascii="Times New Roman" w:hAnsi="Times New Roman" w:cs="Times New Roman"/>
          <w:lang w:val="en-GB"/>
        </w:rPr>
      </w:pPr>
    </w:p>
    <w:p w:rsidR="002E67A2" w:rsidRDefault="002E67A2" w:rsidP="002E67A2">
      <w:pPr>
        <w:spacing w:line="259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2E67A2" w:rsidRPr="00814539" w:rsidRDefault="002E67A2" w:rsidP="002E67A2">
      <w:pPr>
        <w:spacing w:line="480" w:lineRule="auto"/>
        <w:ind w:left="624" w:hanging="624"/>
        <w:rPr>
          <w:rFonts w:ascii="Times New Roman" w:hAnsi="Times New Roman" w:cs="Times New Roman"/>
          <w:lang w:val="en-GB"/>
        </w:rPr>
      </w:pPr>
    </w:p>
    <w:p w:rsidR="002E67A2" w:rsidRPr="00814539" w:rsidRDefault="002E67A2" w:rsidP="002E67A2">
      <w:pPr>
        <w:spacing w:line="259" w:lineRule="auto"/>
        <w:rPr>
          <w:rFonts w:ascii="Times New Roman" w:hAnsi="Times New Roman" w:cs="Times New Roman"/>
          <w:lang w:val="en-US"/>
        </w:rPr>
      </w:pP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</w:p>
    <w:p w:rsidR="002E67A2" w:rsidRDefault="002E67A2" w:rsidP="002E67A2">
      <w:pPr>
        <w:rPr>
          <w:rFonts w:ascii="Times New Roman" w:hAnsi="Times New Roman" w:cs="Times New Roman"/>
        </w:rPr>
      </w:pPr>
      <w:r w:rsidRPr="00814539">
        <w:rPr>
          <w:rFonts w:ascii="Times New Roman" w:hAnsi="Times New Roman" w:cs="Times New Roman"/>
        </w:rPr>
        <w:object w:dxaOrig="8340" w:dyaOrig="7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352.5pt" o:ole="">
            <v:imagedata r:id="rId4" o:title=""/>
          </v:shape>
          <o:OLEObject Type="Embed" ProgID="SigmaPlotGraphicObject.11" ShapeID="_x0000_i1025" DrawAspect="Content" ObjectID="_1576496203" r:id="rId5"/>
        </w:object>
      </w:r>
    </w:p>
    <w:p w:rsidR="002E67A2" w:rsidRDefault="002E67A2" w:rsidP="002E67A2">
      <w:pPr>
        <w:rPr>
          <w:rFonts w:ascii="Times New Roman" w:hAnsi="Times New Roman" w:cs="Times New Roman"/>
        </w:rPr>
      </w:pP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Fig. S1</w:t>
      </w: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</w:p>
    <w:p w:rsidR="002E67A2" w:rsidRPr="0061554A" w:rsidRDefault="002E67A2" w:rsidP="002E67A2">
      <w:r w:rsidRPr="0061554A">
        <w:object w:dxaOrig="8670" w:dyaOrig="6915">
          <v:shape id="_x0000_i1026" type="#_x0000_t75" style="width:6in;height:345.75pt" o:ole="">
            <v:imagedata r:id="rId6" o:title=""/>
          </v:shape>
          <o:OLEObject Type="Embed" ProgID="SigmaPlotGraphicObject.11" ShapeID="_x0000_i1026" DrawAspect="Content" ObjectID="_1576496204" r:id="rId7"/>
        </w:object>
      </w:r>
    </w:p>
    <w:p w:rsidR="002E67A2" w:rsidRPr="0061554A" w:rsidRDefault="002E67A2" w:rsidP="002E67A2"/>
    <w:p w:rsidR="002E67A2" w:rsidRPr="0061554A" w:rsidRDefault="002E67A2" w:rsidP="002E67A2"/>
    <w:p w:rsidR="002E67A2" w:rsidRPr="00A441A7" w:rsidRDefault="002E67A2" w:rsidP="002E67A2">
      <w:pPr>
        <w:rPr>
          <w:lang w:val="en-US"/>
        </w:rPr>
      </w:pPr>
      <w:r w:rsidRPr="0061554A">
        <w:rPr>
          <w:lang w:val="en-US"/>
        </w:rPr>
        <w:t>Fig. S2</w:t>
      </w: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C8491DA" wp14:editId="14DC3ABB">
            <wp:extent cx="5759450" cy="575119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A2" w:rsidRPr="00814539" w:rsidRDefault="002E67A2" w:rsidP="002E67A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Fig. S3</w:t>
      </w:r>
    </w:p>
    <w:p w:rsidR="002E67A2" w:rsidRDefault="002E67A2" w:rsidP="002E67A2">
      <w:pPr>
        <w:spacing w:line="480" w:lineRule="auto"/>
        <w:ind w:left="624" w:hanging="624"/>
        <w:rPr>
          <w:rFonts w:ascii="Times New Roman" w:hAnsi="Times New Roman" w:cs="Times New Roman"/>
          <w:lang w:val="en-US"/>
        </w:rPr>
      </w:pPr>
      <w:r w:rsidRPr="00814539">
        <w:rPr>
          <w:rFonts w:ascii="Times New Roman" w:hAnsi="Times New Roman" w:cs="Times New Roman"/>
        </w:rPr>
        <w:object w:dxaOrig="11130" w:dyaOrig="15270">
          <v:shape id="_x0000_i1027" type="#_x0000_t75" style="width:453.75pt;height:625.5pt" o:ole="">
            <v:imagedata r:id="rId9" o:title=""/>
          </v:shape>
          <o:OLEObject Type="Embed" ProgID="SigmaPlotGraphicObject.11" ShapeID="_x0000_i1027" DrawAspect="Content" ObjectID="_1576496205" r:id="rId10"/>
        </w:object>
      </w: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  <w:r w:rsidRPr="00814539">
        <w:rPr>
          <w:rFonts w:ascii="Times New Roman" w:hAnsi="Times New Roman" w:cs="Times New Roman"/>
          <w:lang w:val="en-US"/>
        </w:rPr>
        <w:t>Fig.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S4</w:t>
      </w: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  <w:r>
        <w:object w:dxaOrig="9990" w:dyaOrig="6780">
          <v:shape id="_x0000_i1028" type="#_x0000_t75" style="width:453.75pt;height:309.75pt" o:ole="">
            <v:imagedata r:id="rId11" o:title=""/>
          </v:shape>
          <o:OLEObject Type="Embed" ProgID="SigmaPlotGraphicObject.11" ShapeID="_x0000_i1028" DrawAspect="Content" ObjectID="_1576496206" r:id="rId12"/>
        </w:object>
      </w: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  <w:r w:rsidRPr="00814539">
        <w:rPr>
          <w:rFonts w:ascii="Times New Roman" w:hAnsi="Times New Roman" w:cs="Times New Roman"/>
          <w:lang w:val="en-US"/>
        </w:rPr>
        <w:t>Fig. S</w:t>
      </w:r>
      <w:r>
        <w:rPr>
          <w:rFonts w:ascii="Times New Roman" w:hAnsi="Times New Roman" w:cs="Times New Roman"/>
          <w:lang w:val="en-US"/>
        </w:rPr>
        <w:t>5</w:t>
      </w:r>
    </w:p>
    <w:p w:rsidR="002E67A2" w:rsidRDefault="002E67A2" w:rsidP="002E67A2">
      <w:pPr>
        <w:rPr>
          <w:rFonts w:ascii="Times New Roman" w:hAnsi="Times New Roman" w:cs="Times New Roman"/>
          <w:lang w:val="en-US"/>
        </w:rPr>
        <w:sectPr w:rsidR="002E67A2" w:rsidSect="00A96A1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E67A2" w:rsidRPr="00814539" w:rsidRDefault="002E67A2" w:rsidP="002E67A2">
      <w:pPr>
        <w:rPr>
          <w:rFonts w:ascii="Times New Roman" w:hAnsi="Times New Roman" w:cs="Times New Roman"/>
          <w:lang w:val="en-US"/>
        </w:rPr>
      </w:pPr>
    </w:p>
    <w:p w:rsidR="002E67A2" w:rsidRDefault="002E67A2" w:rsidP="002E67A2">
      <w:pPr>
        <w:rPr>
          <w:rFonts w:ascii="Times New Roman" w:hAnsi="Times New Roman" w:cs="Times New Roman"/>
          <w:lang w:val="en-US"/>
        </w:rPr>
      </w:pPr>
    </w:p>
    <w:p w:rsidR="002E67A2" w:rsidRDefault="002E67A2" w:rsidP="002E67A2">
      <w:pPr>
        <w:spacing w:line="259" w:lineRule="auto"/>
        <w:rPr>
          <w:rFonts w:ascii="Times New Roman" w:hAnsi="Times New Roman" w:cs="Times New Roman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06168E46" wp14:editId="2A5CCBA1">
            <wp:extent cx="8891270" cy="499173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99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A2" w:rsidRPr="00116B06" w:rsidRDefault="002E67A2" w:rsidP="002E67A2">
      <w:pPr>
        <w:spacing w:line="259" w:lineRule="auto"/>
        <w:rPr>
          <w:noProof/>
          <w:lang w:val="en-US"/>
        </w:rPr>
        <w:sectPr w:rsidR="002E67A2" w:rsidRPr="00116B06" w:rsidSect="00116B0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14539">
        <w:rPr>
          <w:rFonts w:ascii="Times New Roman" w:hAnsi="Times New Roman" w:cs="Times New Roman"/>
          <w:lang w:val="en-US"/>
        </w:rPr>
        <w:t>Fig. S</w:t>
      </w:r>
      <w:r>
        <w:rPr>
          <w:rFonts w:ascii="Times New Roman" w:hAnsi="Times New Roman" w:cs="Times New Roman"/>
          <w:lang w:val="en-US"/>
        </w:rPr>
        <w:t>6</w:t>
      </w:r>
    </w:p>
    <w:p w:rsidR="009C39CE" w:rsidRDefault="009C39CE" w:rsidP="002E67A2"/>
    <w:sectPr w:rsidR="009C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A2"/>
    <w:rsid w:val="002E67A2"/>
    <w:rsid w:val="009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C64E"/>
  <w15:chartTrackingRefBased/>
  <w15:docId w15:val="{2789BDA2-E7BD-4938-AA49-C278A6E5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A2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Alistair</dc:creator>
  <cp:keywords/>
  <dc:description/>
  <cp:lastModifiedBy>Meier, Alistair</cp:lastModifiedBy>
  <cp:revision>1</cp:revision>
  <dcterms:created xsi:type="dcterms:W3CDTF">2018-01-03T14:33:00Z</dcterms:created>
  <dcterms:modified xsi:type="dcterms:W3CDTF">2018-01-03T14:50:00Z</dcterms:modified>
</cp:coreProperties>
</file>