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8CF" w:rsidRDefault="001278CF" w:rsidP="001278CF">
      <w:pPr>
        <w:autoSpaceDE w:val="0"/>
        <w:autoSpaceDN w:val="0"/>
        <w:adjustRightInd w:val="0"/>
        <w:spacing w:line="480" w:lineRule="auto"/>
        <w:rPr>
          <w:lang w:val="en-US" w:eastAsia="ar-SA"/>
        </w:rPr>
      </w:pPr>
      <w:bookmarkStart w:id="0" w:name="_GoBack"/>
      <w:bookmarkEnd w:id="0"/>
      <w:r>
        <w:rPr>
          <w:lang w:val="en-US" w:eastAsia="ar-SA"/>
        </w:rPr>
        <w:t>Appendix</w:t>
      </w:r>
    </w:p>
    <w:p w:rsidR="001278CF" w:rsidRDefault="001278CF" w:rsidP="001278CF">
      <w:pPr>
        <w:autoSpaceDE w:val="0"/>
        <w:autoSpaceDN w:val="0"/>
        <w:adjustRightInd w:val="0"/>
        <w:spacing w:line="480" w:lineRule="auto"/>
        <w:rPr>
          <w:lang w:val="en-US" w:eastAsia="ar-SA"/>
        </w:rPr>
      </w:pPr>
    </w:p>
    <w:p w:rsidR="001278CF" w:rsidRDefault="001278CF" w:rsidP="001278CF">
      <w:pPr>
        <w:autoSpaceDE w:val="0"/>
        <w:autoSpaceDN w:val="0"/>
        <w:adjustRightInd w:val="0"/>
        <w:spacing w:line="480" w:lineRule="auto"/>
        <w:rPr>
          <w:lang w:val="en-US" w:eastAsia="ar-SA"/>
        </w:rPr>
      </w:pPr>
      <w:r>
        <w:rPr>
          <w:lang w:val="en-US" w:eastAsia="ar-SA"/>
        </w:rPr>
        <w:t>List of stimuli used in the experiment. The critical letters for the categorization task (S and L) are highlighted in the Table but were not highlighted in the experiment.</w:t>
      </w:r>
    </w:p>
    <w:p w:rsidR="001278CF" w:rsidRDefault="001278CF" w:rsidP="001278CF">
      <w:pPr>
        <w:autoSpaceDE w:val="0"/>
        <w:autoSpaceDN w:val="0"/>
        <w:adjustRightInd w:val="0"/>
        <w:spacing w:line="480" w:lineRule="auto"/>
        <w:rPr>
          <w:lang w:val="en-US" w:eastAsia="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2303"/>
        <w:gridCol w:w="2303"/>
      </w:tblGrid>
      <w:tr w:rsidR="001278CF" w:rsidTr="003521C7">
        <w:tc>
          <w:tcPr>
            <w:tcW w:w="2303" w:type="dxa"/>
            <w:tcBorders>
              <w:bottom w:val="single" w:sz="4" w:space="0" w:color="auto"/>
            </w:tcBorders>
          </w:tcPr>
          <w:p w:rsidR="001278CF" w:rsidRDefault="001278CF" w:rsidP="003521C7">
            <w:pPr>
              <w:autoSpaceDE w:val="0"/>
              <w:autoSpaceDN w:val="0"/>
              <w:adjustRightInd w:val="0"/>
              <w:spacing w:line="480" w:lineRule="auto"/>
              <w:jc w:val="center"/>
              <w:rPr>
                <w:lang w:val="en-US" w:eastAsia="ar-SA"/>
              </w:rPr>
            </w:pPr>
            <w:r>
              <w:rPr>
                <w:lang w:val="en-US" w:eastAsia="ar-SA"/>
              </w:rPr>
              <w:t>German</w:t>
            </w:r>
          </w:p>
        </w:tc>
        <w:tc>
          <w:tcPr>
            <w:tcW w:w="2303" w:type="dxa"/>
            <w:tcBorders>
              <w:bottom w:val="single" w:sz="4" w:space="0" w:color="auto"/>
            </w:tcBorders>
          </w:tcPr>
          <w:p w:rsidR="001278CF" w:rsidRDefault="001278CF" w:rsidP="003521C7">
            <w:pPr>
              <w:autoSpaceDE w:val="0"/>
              <w:autoSpaceDN w:val="0"/>
              <w:adjustRightInd w:val="0"/>
              <w:spacing w:line="480" w:lineRule="auto"/>
              <w:jc w:val="center"/>
              <w:rPr>
                <w:lang w:val="en-US" w:eastAsia="ar-SA"/>
              </w:rPr>
            </w:pPr>
            <w:r>
              <w:rPr>
                <w:lang w:val="en-US" w:eastAsia="ar-SA"/>
              </w:rPr>
              <w:t>English</w:t>
            </w:r>
          </w:p>
        </w:tc>
        <w:tc>
          <w:tcPr>
            <w:tcW w:w="2303" w:type="dxa"/>
            <w:tcBorders>
              <w:bottom w:val="single" w:sz="4" w:space="0" w:color="auto"/>
            </w:tcBorders>
          </w:tcPr>
          <w:p w:rsidR="001278CF" w:rsidRDefault="001278CF" w:rsidP="003521C7">
            <w:pPr>
              <w:autoSpaceDE w:val="0"/>
              <w:autoSpaceDN w:val="0"/>
              <w:adjustRightInd w:val="0"/>
              <w:spacing w:line="480" w:lineRule="auto"/>
              <w:jc w:val="center"/>
              <w:rPr>
                <w:lang w:val="en-US" w:eastAsia="ar-SA"/>
              </w:rPr>
            </w:pPr>
            <w:r>
              <w:rPr>
                <w:lang w:val="en-US" w:eastAsia="ar-SA"/>
              </w:rPr>
              <w:t>French</w:t>
            </w:r>
          </w:p>
        </w:tc>
      </w:tr>
      <w:tr w:rsidR="001278CF" w:rsidTr="003521C7">
        <w:tc>
          <w:tcPr>
            <w:tcW w:w="2303" w:type="dxa"/>
            <w:tcBorders>
              <w:top w:val="single" w:sz="4" w:space="0" w:color="auto"/>
            </w:tcBorders>
          </w:tcPr>
          <w:p w:rsidR="001278CF" w:rsidRDefault="001278CF" w:rsidP="003521C7">
            <w:pPr>
              <w:autoSpaceDE w:val="0"/>
              <w:autoSpaceDN w:val="0"/>
              <w:adjustRightInd w:val="0"/>
              <w:spacing w:line="480" w:lineRule="auto"/>
              <w:jc w:val="center"/>
              <w:rPr>
                <w:lang w:val="en-US" w:eastAsia="ar-SA"/>
              </w:rPr>
            </w:pPr>
          </w:p>
          <w:p w:rsidR="001278CF" w:rsidRDefault="001278CF" w:rsidP="003521C7">
            <w:pPr>
              <w:autoSpaceDE w:val="0"/>
              <w:autoSpaceDN w:val="0"/>
              <w:adjustRightInd w:val="0"/>
              <w:spacing w:line="480" w:lineRule="auto"/>
              <w:jc w:val="center"/>
              <w:rPr>
                <w:lang w:val="en-US" w:eastAsia="ar-SA"/>
              </w:rPr>
            </w:pPr>
            <w:r>
              <w:rPr>
                <w:lang w:val="en-US" w:eastAsia="ar-SA"/>
              </w:rPr>
              <w:t>VOGE</w:t>
            </w:r>
            <w:r w:rsidRPr="00F55DA8">
              <w:rPr>
                <w:b/>
                <w:color w:val="000000" w:themeColor="text1"/>
                <w:highlight w:val="lightGray"/>
                <w:lang w:val="en-US" w:eastAsia="ar-SA"/>
              </w:rPr>
              <w:t>L</w:t>
            </w:r>
          </w:p>
        </w:tc>
        <w:tc>
          <w:tcPr>
            <w:tcW w:w="2303" w:type="dxa"/>
            <w:tcBorders>
              <w:top w:val="single" w:sz="4" w:space="0" w:color="auto"/>
            </w:tcBorders>
          </w:tcPr>
          <w:p w:rsidR="001278CF" w:rsidRDefault="001278CF" w:rsidP="003521C7">
            <w:pPr>
              <w:autoSpaceDE w:val="0"/>
              <w:autoSpaceDN w:val="0"/>
              <w:adjustRightInd w:val="0"/>
              <w:spacing w:line="480" w:lineRule="auto"/>
              <w:jc w:val="center"/>
              <w:rPr>
                <w:lang w:val="en-US" w:eastAsia="ar-SA"/>
              </w:rPr>
            </w:pPr>
          </w:p>
          <w:p w:rsidR="001278CF" w:rsidRDefault="001278CF" w:rsidP="003521C7">
            <w:pPr>
              <w:autoSpaceDE w:val="0"/>
              <w:autoSpaceDN w:val="0"/>
              <w:adjustRightInd w:val="0"/>
              <w:spacing w:line="480" w:lineRule="auto"/>
              <w:jc w:val="center"/>
              <w:rPr>
                <w:lang w:val="en-US" w:eastAsia="ar-SA"/>
              </w:rPr>
            </w:pPr>
            <w:r>
              <w:rPr>
                <w:lang w:val="en-US" w:eastAsia="ar-SA"/>
              </w:rPr>
              <w:t>BIRD</w:t>
            </w:r>
          </w:p>
        </w:tc>
        <w:tc>
          <w:tcPr>
            <w:tcW w:w="2303" w:type="dxa"/>
            <w:tcBorders>
              <w:top w:val="single" w:sz="4" w:space="0" w:color="auto"/>
            </w:tcBorders>
          </w:tcPr>
          <w:p w:rsidR="001278CF" w:rsidRDefault="001278CF" w:rsidP="003521C7">
            <w:pPr>
              <w:autoSpaceDE w:val="0"/>
              <w:autoSpaceDN w:val="0"/>
              <w:adjustRightInd w:val="0"/>
              <w:spacing w:line="480" w:lineRule="auto"/>
              <w:jc w:val="center"/>
              <w:rPr>
                <w:lang w:val="en-US" w:eastAsia="ar-SA"/>
              </w:rPr>
            </w:pPr>
          </w:p>
          <w:p w:rsidR="001278CF" w:rsidRDefault="001278CF" w:rsidP="003521C7">
            <w:pPr>
              <w:autoSpaceDE w:val="0"/>
              <w:autoSpaceDN w:val="0"/>
              <w:adjustRightInd w:val="0"/>
              <w:spacing w:line="480" w:lineRule="auto"/>
              <w:jc w:val="center"/>
              <w:rPr>
                <w:lang w:val="en-US" w:eastAsia="ar-SA"/>
              </w:rPr>
            </w:pPr>
            <w:r>
              <w:rPr>
                <w:lang w:val="en-US" w:eastAsia="ar-SA"/>
              </w:rPr>
              <w:t>OI</w:t>
            </w:r>
            <w:r w:rsidRPr="00F55DA8">
              <w:rPr>
                <w:b/>
                <w:highlight w:val="lightGray"/>
                <w:lang w:val="en-US" w:eastAsia="ar-SA"/>
              </w:rPr>
              <w:t>S</w:t>
            </w:r>
            <w:r>
              <w:rPr>
                <w:lang w:val="en-US" w:eastAsia="ar-SA"/>
              </w:rPr>
              <w:t>EAU</w:t>
            </w:r>
          </w:p>
        </w:tc>
      </w:tr>
      <w:tr w:rsidR="001278CF" w:rsidTr="003521C7">
        <w:tc>
          <w:tcPr>
            <w:tcW w:w="2303" w:type="dxa"/>
          </w:tcPr>
          <w:p w:rsidR="001278CF" w:rsidRDefault="001278CF" w:rsidP="003521C7">
            <w:pPr>
              <w:autoSpaceDE w:val="0"/>
              <w:autoSpaceDN w:val="0"/>
              <w:adjustRightInd w:val="0"/>
              <w:spacing w:line="480" w:lineRule="auto"/>
              <w:jc w:val="center"/>
              <w:rPr>
                <w:lang w:val="en-US" w:eastAsia="ar-SA"/>
              </w:rPr>
            </w:pPr>
            <w:r>
              <w:rPr>
                <w:lang w:val="en-US" w:eastAsia="ar-SA"/>
              </w:rPr>
              <w:t>WO</w:t>
            </w:r>
            <w:r w:rsidRPr="00F55DA8">
              <w:rPr>
                <w:b/>
                <w:highlight w:val="lightGray"/>
                <w:lang w:val="en-US" w:eastAsia="ar-SA"/>
              </w:rPr>
              <w:t>L</w:t>
            </w:r>
            <w:r>
              <w:rPr>
                <w:lang w:val="en-US" w:eastAsia="ar-SA"/>
              </w:rPr>
              <w:t>KE</w:t>
            </w:r>
          </w:p>
        </w:tc>
        <w:tc>
          <w:tcPr>
            <w:tcW w:w="2303" w:type="dxa"/>
          </w:tcPr>
          <w:p w:rsidR="001278CF" w:rsidRDefault="001278CF" w:rsidP="003521C7">
            <w:pPr>
              <w:autoSpaceDE w:val="0"/>
              <w:autoSpaceDN w:val="0"/>
              <w:adjustRightInd w:val="0"/>
              <w:spacing w:line="480" w:lineRule="auto"/>
              <w:jc w:val="center"/>
              <w:rPr>
                <w:lang w:val="en-US" w:eastAsia="ar-SA"/>
              </w:rPr>
            </w:pPr>
            <w:r>
              <w:rPr>
                <w:lang w:val="en-US" w:eastAsia="ar-SA"/>
              </w:rPr>
              <w:t>C</w:t>
            </w:r>
            <w:r w:rsidRPr="00F55DA8">
              <w:rPr>
                <w:b/>
                <w:highlight w:val="lightGray"/>
                <w:lang w:val="en-US" w:eastAsia="ar-SA"/>
              </w:rPr>
              <w:t>L</w:t>
            </w:r>
            <w:r>
              <w:rPr>
                <w:lang w:val="en-US" w:eastAsia="ar-SA"/>
              </w:rPr>
              <w:t>OUD</w:t>
            </w:r>
          </w:p>
        </w:tc>
        <w:tc>
          <w:tcPr>
            <w:tcW w:w="2303" w:type="dxa"/>
          </w:tcPr>
          <w:p w:rsidR="001278CF" w:rsidRDefault="001278CF" w:rsidP="003521C7">
            <w:pPr>
              <w:autoSpaceDE w:val="0"/>
              <w:autoSpaceDN w:val="0"/>
              <w:adjustRightInd w:val="0"/>
              <w:spacing w:line="480" w:lineRule="auto"/>
              <w:jc w:val="center"/>
              <w:rPr>
                <w:lang w:val="en-US" w:eastAsia="ar-SA"/>
              </w:rPr>
            </w:pPr>
            <w:r>
              <w:rPr>
                <w:lang w:val="en-US" w:eastAsia="ar-SA"/>
              </w:rPr>
              <w:t>NUAGE</w:t>
            </w:r>
          </w:p>
        </w:tc>
      </w:tr>
      <w:tr w:rsidR="001278CF" w:rsidTr="003521C7">
        <w:tc>
          <w:tcPr>
            <w:tcW w:w="2303" w:type="dxa"/>
          </w:tcPr>
          <w:p w:rsidR="001278CF" w:rsidRDefault="001278CF" w:rsidP="003521C7">
            <w:pPr>
              <w:autoSpaceDE w:val="0"/>
              <w:autoSpaceDN w:val="0"/>
              <w:adjustRightInd w:val="0"/>
              <w:spacing w:line="480" w:lineRule="auto"/>
              <w:jc w:val="center"/>
              <w:rPr>
                <w:lang w:val="en-US" w:eastAsia="ar-SA"/>
              </w:rPr>
            </w:pPr>
            <w:r>
              <w:rPr>
                <w:lang w:val="en-US" w:eastAsia="ar-SA"/>
              </w:rPr>
              <w:t>PFERD</w:t>
            </w:r>
          </w:p>
        </w:tc>
        <w:tc>
          <w:tcPr>
            <w:tcW w:w="2303" w:type="dxa"/>
          </w:tcPr>
          <w:p w:rsidR="001278CF" w:rsidRDefault="001278CF" w:rsidP="003521C7">
            <w:pPr>
              <w:autoSpaceDE w:val="0"/>
              <w:autoSpaceDN w:val="0"/>
              <w:adjustRightInd w:val="0"/>
              <w:spacing w:line="480" w:lineRule="auto"/>
              <w:jc w:val="center"/>
              <w:rPr>
                <w:lang w:val="en-US" w:eastAsia="ar-SA"/>
              </w:rPr>
            </w:pPr>
            <w:r>
              <w:rPr>
                <w:lang w:val="en-US" w:eastAsia="ar-SA"/>
              </w:rPr>
              <w:t>HOR</w:t>
            </w:r>
            <w:r w:rsidRPr="00F55DA8">
              <w:rPr>
                <w:b/>
                <w:highlight w:val="lightGray"/>
                <w:lang w:val="en-US" w:eastAsia="ar-SA"/>
              </w:rPr>
              <w:t>S</w:t>
            </w:r>
            <w:r>
              <w:rPr>
                <w:lang w:val="en-US" w:eastAsia="ar-SA"/>
              </w:rPr>
              <w:t>E</w:t>
            </w:r>
          </w:p>
        </w:tc>
        <w:tc>
          <w:tcPr>
            <w:tcW w:w="2303" w:type="dxa"/>
          </w:tcPr>
          <w:p w:rsidR="001278CF" w:rsidRDefault="001278CF" w:rsidP="003521C7">
            <w:pPr>
              <w:autoSpaceDE w:val="0"/>
              <w:autoSpaceDN w:val="0"/>
              <w:adjustRightInd w:val="0"/>
              <w:spacing w:line="480" w:lineRule="auto"/>
              <w:jc w:val="center"/>
              <w:rPr>
                <w:lang w:val="en-US" w:eastAsia="ar-SA"/>
              </w:rPr>
            </w:pPr>
            <w:r>
              <w:rPr>
                <w:lang w:val="en-US" w:eastAsia="ar-SA"/>
              </w:rPr>
              <w:t>CHEVA</w:t>
            </w:r>
            <w:r w:rsidRPr="00F55DA8">
              <w:rPr>
                <w:b/>
                <w:highlight w:val="lightGray"/>
                <w:lang w:val="en-US" w:eastAsia="ar-SA"/>
              </w:rPr>
              <w:t>L</w:t>
            </w:r>
          </w:p>
        </w:tc>
      </w:tr>
      <w:tr w:rsidR="001278CF" w:rsidTr="003521C7">
        <w:tc>
          <w:tcPr>
            <w:tcW w:w="2303" w:type="dxa"/>
          </w:tcPr>
          <w:p w:rsidR="001278CF" w:rsidRDefault="001278CF" w:rsidP="003521C7">
            <w:pPr>
              <w:autoSpaceDE w:val="0"/>
              <w:autoSpaceDN w:val="0"/>
              <w:adjustRightInd w:val="0"/>
              <w:spacing w:line="480" w:lineRule="auto"/>
              <w:jc w:val="center"/>
              <w:rPr>
                <w:lang w:val="en-US" w:eastAsia="ar-SA"/>
              </w:rPr>
            </w:pPr>
            <w:r>
              <w:rPr>
                <w:lang w:val="en-US" w:eastAsia="ar-SA"/>
              </w:rPr>
              <w:t>AFFE</w:t>
            </w:r>
          </w:p>
        </w:tc>
        <w:tc>
          <w:tcPr>
            <w:tcW w:w="2303" w:type="dxa"/>
          </w:tcPr>
          <w:p w:rsidR="001278CF" w:rsidRDefault="001278CF" w:rsidP="003521C7">
            <w:pPr>
              <w:autoSpaceDE w:val="0"/>
              <w:autoSpaceDN w:val="0"/>
              <w:adjustRightInd w:val="0"/>
              <w:spacing w:line="480" w:lineRule="auto"/>
              <w:jc w:val="center"/>
              <w:rPr>
                <w:lang w:val="en-US" w:eastAsia="ar-SA"/>
              </w:rPr>
            </w:pPr>
            <w:r>
              <w:rPr>
                <w:lang w:val="en-US" w:eastAsia="ar-SA"/>
              </w:rPr>
              <w:t>MONKEY</w:t>
            </w:r>
          </w:p>
        </w:tc>
        <w:tc>
          <w:tcPr>
            <w:tcW w:w="2303" w:type="dxa"/>
          </w:tcPr>
          <w:p w:rsidR="001278CF" w:rsidRDefault="001278CF" w:rsidP="003521C7">
            <w:pPr>
              <w:autoSpaceDE w:val="0"/>
              <w:autoSpaceDN w:val="0"/>
              <w:adjustRightInd w:val="0"/>
              <w:spacing w:line="480" w:lineRule="auto"/>
              <w:jc w:val="center"/>
              <w:rPr>
                <w:lang w:val="en-US" w:eastAsia="ar-SA"/>
              </w:rPr>
            </w:pPr>
            <w:r w:rsidRPr="00F55DA8">
              <w:rPr>
                <w:b/>
                <w:highlight w:val="lightGray"/>
                <w:lang w:val="en-US" w:eastAsia="ar-SA"/>
              </w:rPr>
              <w:t>S</w:t>
            </w:r>
            <w:r>
              <w:rPr>
                <w:lang w:val="en-US" w:eastAsia="ar-SA"/>
              </w:rPr>
              <w:t>INGE</w:t>
            </w:r>
          </w:p>
        </w:tc>
      </w:tr>
      <w:tr w:rsidR="001278CF" w:rsidTr="003521C7">
        <w:tc>
          <w:tcPr>
            <w:tcW w:w="2303" w:type="dxa"/>
          </w:tcPr>
          <w:p w:rsidR="001278CF" w:rsidRDefault="001278CF" w:rsidP="003521C7">
            <w:pPr>
              <w:autoSpaceDE w:val="0"/>
              <w:autoSpaceDN w:val="0"/>
              <w:adjustRightInd w:val="0"/>
              <w:spacing w:line="480" w:lineRule="auto"/>
              <w:jc w:val="center"/>
              <w:rPr>
                <w:lang w:val="en-US" w:eastAsia="ar-SA"/>
              </w:rPr>
            </w:pPr>
            <w:r>
              <w:rPr>
                <w:lang w:val="en-US" w:eastAsia="ar-SA"/>
              </w:rPr>
              <w:t>BLEI</w:t>
            </w:r>
            <w:r w:rsidRPr="00F55DA8">
              <w:rPr>
                <w:b/>
                <w:highlight w:val="lightGray"/>
                <w:lang w:val="en-US" w:eastAsia="ar-SA"/>
              </w:rPr>
              <w:t>S</w:t>
            </w:r>
            <w:r>
              <w:rPr>
                <w:lang w:val="en-US" w:eastAsia="ar-SA"/>
              </w:rPr>
              <w:t>TIFT</w:t>
            </w:r>
          </w:p>
        </w:tc>
        <w:tc>
          <w:tcPr>
            <w:tcW w:w="2303" w:type="dxa"/>
          </w:tcPr>
          <w:p w:rsidR="001278CF" w:rsidRDefault="001278CF" w:rsidP="003521C7">
            <w:pPr>
              <w:autoSpaceDE w:val="0"/>
              <w:autoSpaceDN w:val="0"/>
              <w:adjustRightInd w:val="0"/>
              <w:spacing w:line="480" w:lineRule="auto"/>
              <w:jc w:val="center"/>
              <w:rPr>
                <w:lang w:val="en-US" w:eastAsia="ar-SA"/>
              </w:rPr>
            </w:pPr>
            <w:r>
              <w:rPr>
                <w:lang w:val="en-US" w:eastAsia="ar-SA"/>
              </w:rPr>
              <w:t>PENCI</w:t>
            </w:r>
            <w:r w:rsidRPr="00F55DA8">
              <w:rPr>
                <w:b/>
                <w:highlight w:val="lightGray"/>
                <w:lang w:val="en-US" w:eastAsia="ar-SA"/>
              </w:rPr>
              <w:t>L</w:t>
            </w:r>
          </w:p>
        </w:tc>
        <w:tc>
          <w:tcPr>
            <w:tcW w:w="2303" w:type="dxa"/>
          </w:tcPr>
          <w:p w:rsidR="001278CF" w:rsidRDefault="001278CF" w:rsidP="003521C7">
            <w:pPr>
              <w:autoSpaceDE w:val="0"/>
              <w:autoSpaceDN w:val="0"/>
              <w:adjustRightInd w:val="0"/>
              <w:spacing w:line="480" w:lineRule="auto"/>
              <w:jc w:val="center"/>
              <w:rPr>
                <w:lang w:val="en-US" w:eastAsia="ar-SA"/>
              </w:rPr>
            </w:pPr>
            <w:r>
              <w:rPr>
                <w:lang w:val="en-US" w:eastAsia="ar-SA"/>
              </w:rPr>
              <w:t>CRAYON</w:t>
            </w:r>
          </w:p>
        </w:tc>
      </w:tr>
      <w:tr w:rsidR="001278CF" w:rsidTr="003521C7">
        <w:tc>
          <w:tcPr>
            <w:tcW w:w="2303" w:type="dxa"/>
          </w:tcPr>
          <w:p w:rsidR="001278CF" w:rsidRDefault="001278CF" w:rsidP="003521C7">
            <w:pPr>
              <w:autoSpaceDE w:val="0"/>
              <w:autoSpaceDN w:val="0"/>
              <w:adjustRightInd w:val="0"/>
              <w:spacing w:line="480" w:lineRule="auto"/>
              <w:jc w:val="center"/>
              <w:rPr>
                <w:lang w:val="en-US" w:eastAsia="ar-SA"/>
              </w:rPr>
            </w:pPr>
            <w:r>
              <w:rPr>
                <w:lang w:val="en-US" w:eastAsia="ar-SA"/>
              </w:rPr>
              <w:t>BAUM</w:t>
            </w:r>
          </w:p>
        </w:tc>
        <w:tc>
          <w:tcPr>
            <w:tcW w:w="2303" w:type="dxa"/>
          </w:tcPr>
          <w:p w:rsidR="001278CF" w:rsidRDefault="001278CF" w:rsidP="003521C7">
            <w:pPr>
              <w:autoSpaceDE w:val="0"/>
              <w:autoSpaceDN w:val="0"/>
              <w:adjustRightInd w:val="0"/>
              <w:spacing w:line="480" w:lineRule="auto"/>
              <w:jc w:val="center"/>
              <w:rPr>
                <w:lang w:val="en-US" w:eastAsia="ar-SA"/>
              </w:rPr>
            </w:pPr>
            <w:r>
              <w:rPr>
                <w:lang w:val="en-US" w:eastAsia="ar-SA"/>
              </w:rPr>
              <w:t>TREE</w:t>
            </w:r>
          </w:p>
        </w:tc>
        <w:tc>
          <w:tcPr>
            <w:tcW w:w="2303" w:type="dxa"/>
          </w:tcPr>
          <w:p w:rsidR="001278CF" w:rsidRDefault="001278CF" w:rsidP="003521C7">
            <w:pPr>
              <w:autoSpaceDE w:val="0"/>
              <w:autoSpaceDN w:val="0"/>
              <w:adjustRightInd w:val="0"/>
              <w:spacing w:line="480" w:lineRule="auto"/>
              <w:jc w:val="center"/>
              <w:rPr>
                <w:lang w:val="en-US" w:eastAsia="ar-SA"/>
              </w:rPr>
            </w:pPr>
            <w:r>
              <w:rPr>
                <w:lang w:val="en-US" w:eastAsia="ar-SA"/>
              </w:rPr>
              <w:t>ARBRE</w:t>
            </w:r>
          </w:p>
        </w:tc>
      </w:tr>
    </w:tbl>
    <w:p w:rsidR="001278CF" w:rsidRPr="00DA4279" w:rsidRDefault="001278CF" w:rsidP="001278CF">
      <w:pPr>
        <w:autoSpaceDE w:val="0"/>
        <w:autoSpaceDN w:val="0"/>
        <w:adjustRightInd w:val="0"/>
        <w:spacing w:line="480" w:lineRule="auto"/>
        <w:rPr>
          <w:lang w:val="en-US" w:eastAsia="ar-SA"/>
        </w:rPr>
      </w:pPr>
    </w:p>
    <w:p w:rsidR="00AE0F5F" w:rsidRDefault="00AE0F5F" w:rsidP="001278CF"/>
    <w:p w:rsidR="00B026AB" w:rsidRDefault="00B026AB" w:rsidP="001278CF"/>
    <w:p w:rsidR="00B026AB" w:rsidRDefault="00B026AB" w:rsidP="001278CF"/>
    <w:p w:rsidR="00B026AB" w:rsidRDefault="00B026AB" w:rsidP="001278CF"/>
    <w:p w:rsidR="00B026AB" w:rsidRDefault="00B026AB" w:rsidP="001278CF"/>
    <w:p w:rsidR="00B026AB" w:rsidRDefault="00B026AB" w:rsidP="001278CF"/>
    <w:p w:rsidR="00B026AB" w:rsidRDefault="00B026AB" w:rsidP="001278CF"/>
    <w:p w:rsidR="00B026AB" w:rsidRDefault="00B026AB" w:rsidP="001278CF"/>
    <w:p w:rsidR="00B026AB" w:rsidRDefault="00B026AB" w:rsidP="001278CF"/>
    <w:p w:rsidR="00B026AB" w:rsidRDefault="00B026AB" w:rsidP="001278CF"/>
    <w:p w:rsidR="00B026AB" w:rsidRDefault="00B026AB" w:rsidP="001278CF"/>
    <w:p w:rsidR="00B026AB" w:rsidRDefault="00B026AB" w:rsidP="001278CF"/>
    <w:p w:rsidR="00B026AB" w:rsidRDefault="00B026AB" w:rsidP="001278CF"/>
    <w:p w:rsidR="00B026AB" w:rsidRDefault="00B026AB" w:rsidP="001278CF"/>
    <w:p w:rsidR="00B026AB" w:rsidRDefault="00B026AB" w:rsidP="001278CF"/>
    <w:p w:rsidR="00B026AB" w:rsidRDefault="00B026AB" w:rsidP="001278CF"/>
    <w:p w:rsidR="00B026AB" w:rsidRDefault="00B026AB" w:rsidP="001278CF"/>
    <w:p w:rsidR="00B026AB" w:rsidRDefault="00B026AB" w:rsidP="001278CF"/>
    <w:p w:rsidR="00B026AB" w:rsidRDefault="00B026AB" w:rsidP="001278CF"/>
    <w:p w:rsidR="00B026AB" w:rsidRDefault="00B026AB" w:rsidP="001278CF"/>
    <w:p w:rsidR="00B026AB" w:rsidRDefault="00B026AB" w:rsidP="001278CF"/>
    <w:p w:rsidR="00B026AB" w:rsidRDefault="00B026AB" w:rsidP="001278CF"/>
    <w:p w:rsidR="00B026AB" w:rsidRDefault="00B026AB" w:rsidP="001278CF"/>
    <w:p w:rsidR="00B026AB" w:rsidRDefault="00B026AB" w:rsidP="00B026AB">
      <w:pPr>
        <w:tabs>
          <w:tab w:val="left" w:pos="2790"/>
        </w:tabs>
        <w:spacing w:line="480" w:lineRule="auto"/>
        <w:jc w:val="both"/>
        <w:rPr>
          <w:lang w:val="en-US"/>
        </w:rPr>
      </w:pPr>
      <w:r w:rsidRPr="00B026AB">
        <w:rPr>
          <w:lang w:val="en-US"/>
        </w:rPr>
        <w:lastRenderedPageBreak/>
        <w:t>Summary of methodology of auditory control experiment.</w:t>
      </w:r>
    </w:p>
    <w:p w:rsidR="00B026AB" w:rsidRPr="00B026AB" w:rsidRDefault="00B026AB" w:rsidP="00B026AB">
      <w:pPr>
        <w:tabs>
          <w:tab w:val="left" w:pos="2790"/>
        </w:tabs>
        <w:spacing w:line="480" w:lineRule="auto"/>
        <w:jc w:val="both"/>
        <w:rPr>
          <w:lang w:val="en-US"/>
        </w:rPr>
      </w:pPr>
    </w:p>
    <w:p w:rsidR="00B026AB" w:rsidRPr="00191C62" w:rsidRDefault="00B026AB" w:rsidP="00B026AB">
      <w:pPr>
        <w:tabs>
          <w:tab w:val="left" w:pos="2790"/>
        </w:tabs>
        <w:spacing w:line="480" w:lineRule="auto"/>
        <w:jc w:val="both"/>
        <w:rPr>
          <w:lang w:val="en-US"/>
        </w:rPr>
      </w:pPr>
      <w:r w:rsidRPr="00E260FF">
        <w:rPr>
          <w:lang w:val="en-US"/>
        </w:rPr>
        <w:t>The methodology was similar to that of the written word categorization task in the original experiment. The main differences are: The stimuli were auditory numbers 1-8 spoken by a man in all three languages. The task of the participants consisted of categorizing the numbers in odd or even by pressing the “ALT” or “ALT Gr” key, respectively. The language cues consisted of a diamond shape to indicate that a German word was coming up, a square shape to indicate that an English word was coming up, and a triangle to indicate that a French word was coming up. These cues were presented for 500 ms prior to stimulus presentation. Following the reaction of the participants, there was 600 ms until the next cue would be presented.</w:t>
      </w:r>
    </w:p>
    <w:p w:rsidR="00B026AB" w:rsidRPr="00B026AB" w:rsidRDefault="00B026AB" w:rsidP="001278CF">
      <w:pPr>
        <w:rPr>
          <w:lang w:val="en-US"/>
        </w:rPr>
      </w:pPr>
    </w:p>
    <w:sectPr w:rsidR="00B026AB" w:rsidRPr="00B026AB" w:rsidSect="00004FBC">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0F9" w:rsidRDefault="00EF50F9">
      <w:r>
        <w:separator/>
      </w:r>
    </w:p>
  </w:endnote>
  <w:endnote w:type="continuationSeparator" w:id="0">
    <w:p w:rsidR="00EF50F9" w:rsidRDefault="00EF5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0F9" w:rsidRDefault="00EF50F9">
      <w:r>
        <w:separator/>
      </w:r>
    </w:p>
  </w:footnote>
  <w:footnote w:type="continuationSeparator" w:id="0">
    <w:p w:rsidR="00EF50F9" w:rsidRDefault="00EF50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5401"/>
      <w:docPartObj>
        <w:docPartGallery w:val="Page Numbers (Top of Page)"/>
        <w:docPartUnique/>
      </w:docPartObj>
    </w:sdtPr>
    <w:sdtEndPr/>
    <w:sdtContent>
      <w:p w:rsidR="000F68B7" w:rsidRDefault="001278CF">
        <w:pPr>
          <w:pStyle w:val="Header"/>
          <w:jc w:val="right"/>
        </w:pPr>
        <w:r>
          <w:fldChar w:fldCharType="begin"/>
        </w:r>
        <w:r>
          <w:instrText xml:space="preserve"> PAGE   \* MERGEFORMAT </w:instrText>
        </w:r>
        <w:r>
          <w:fldChar w:fldCharType="separate"/>
        </w:r>
        <w:r w:rsidR="00A372FA">
          <w:rPr>
            <w:noProof/>
          </w:rPr>
          <w:t>2</w:t>
        </w:r>
        <w:r>
          <w:rPr>
            <w:noProof/>
          </w:rPr>
          <w:fldChar w:fldCharType="end"/>
        </w:r>
      </w:p>
    </w:sdtContent>
  </w:sdt>
  <w:p w:rsidR="000F68B7" w:rsidRDefault="00EF50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B0B"/>
    <w:rsid w:val="001278CF"/>
    <w:rsid w:val="00224371"/>
    <w:rsid w:val="006C6CA7"/>
    <w:rsid w:val="007A01DF"/>
    <w:rsid w:val="008D027B"/>
    <w:rsid w:val="00A372FA"/>
    <w:rsid w:val="00AE0F5F"/>
    <w:rsid w:val="00B026AB"/>
    <w:rsid w:val="00BA058F"/>
    <w:rsid w:val="00C0152A"/>
    <w:rsid w:val="00D54B0B"/>
    <w:rsid w:val="00E260FF"/>
    <w:rsid w:val="00EF5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B0B"/>
    <w:pPr>
      <w:spacing w:after="0" w:line="240" w:lineRule="auto"/>
    </w:pPr>
    <w:rPr>
      <w:rFonts w:ascii="Times New Roman" w:eastAsia="Times New Roman" w:hAnsi="Times New Roman" w:cs="Times New Roman"/>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
    <w:name w:val="APA"/>
    <w:basedOn w:val="Normal"/>
    <w:rsid w:val="00AE0F5F"/>
    <w:pPr>
      <w:suppressAutoHyphens/>
      <w:spacing w:line="360" w:lineRule="auto"/>
      <w:ind w:left="709" w:hanging="709"/>
      <w:jc w:val="center"/>
    </w:pPr>
    <w:rPr>
      <w:szCs w:val="20"/>
      <w:lang w:val="fr-FR" w:eastAsia="ar-SA"/>
    </w:rPr>
  </w:style>
  <w:style w:type="table" w:styleId="TableGrid">
    <w:name w:val="Table Grid"/>
    <w:basedOn w:val="TableNormal"/>
    <w:uiPriority w:val="59"/>
    <w:rsid w:val="00AE0F5F"/>
    <w:pPr>
      <w:spacing w:after="0" w:line="240" w:lineRule="auto"/>
    </w:pPr>
    <w:rPr>
      <w:lang w:val="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278CF"/>
    <w:pPr>
      <w:tabs>
        <w:tab w:val="center" w:pos="4536"/>
        <w:tab w:val="right" w:pos="9072"/>
      </w:tabs>
    </w:pPr>
  </w:style>
  <w:style w:type="character" w:customStyle="1" w:styleId="HeaderChar">
    <w:name w:val="Header Char"/>
    <w:basedOn w:val="DefaultParagraphFont"/>
    <w:link w:val="Header"/>
    <w:uiPriority w:val="99"/>
    <w:rsid w:val="001278CF"/>
    <w:rPr>
      <w:rFonts w:ascii="Times New Roman" w:eastAsia="Times New Roman" w:hAnsi="Times New Roman" w:cs="Times New Roman"/>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B0B"/>
    <w:pPr>
      <w:spacing w:after="0" w:line="240" w:lineRule="auto"/>
    </w:pPr>
    <w:rPr>
      <w:rFonts w:ascii="Times New Roman" w:eastAsia="Times New Roman" w:hAnsi="Times New Roman" w:cs="Times New Roman"/>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
    <w:name w:val="APA"/>
    <w:basedOn w:val="Normal"/>
    <w:rsid w:val="00AE0F5F"/>
    <w:pPr>
      <w:suppressAutoHyphens/>
      <w:spacing w:line="360" w:lineRule="auto"/>
      <w:ind w:left="709" w:hanging="709"/>
      <w:jc w:val="center"/>
    </w:pPr>
    <w:rPr>
      <w:szCs w:val="20"/>
      <w:lang w:val="fr-FR" w:eastAsia="ar-SA"/>
    </w:rPr>
  </w:style>
  <w:style w:type="table" w:styleId="TableGrid">
    <w:name w:val="Table Grid"/>
    <w:basedOn w:val="TableNormal"/>
    <w:uiPriority w:val="59"/>
    <w:rsid w:val="00AE0F5F"/>
    <w:pPr>
      <w:spacing w:after="0" w:line="240" w:lineRule="auto"/>
    </w:pPr>
    <w:rPr>
      <w:lang w:val="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278CF"/>
    <w:pPr>
      <w:tabs>
        <w:tab w:val="center" w:pos="4536"/>
        <w:tab w:val="right" w:pos="9072"/>
      </w:tabs>
    </w:pPr>
  </w:style>
  <w:style w:type="character" w:customStyle="1" w:styleId="HeaderChar">
    <w:name w:val="Header Char"/>
    <w:basedOn w:val="DefaultParagraphFont"/>
    <w:link w:val="Header"/>
    <w:uiPriority w:val="99"/>
    <w:rsid w:val="001278CF"/>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 dec</dc:creator>
  <cp:lastModifiedBy>VAIRAMUTHU G.</cp:lastModifiedBy>
  <cp:revision>2</cp:revision>
  <dcterms:created xsi:type="dcterms:W3CDTF">2017-11-09T11:45:00Z</dcterms:created>
  <dcterms:modified xsi:type="dcterms:W3CDTF">2017-11-09T11:45:00Z</dcterms:modified>
</cp:coreProperties>
</file>