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E589" w14:textId="77777777" w:rsidR="007F02C0" w:rsidRPr="007F02C0" w:rsidRDefault="007F02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2C0">
        <w:rPr>
          <w:rFonts w:ascii="Times New Roman" w:hAnsi="Times New Roman" w:cs="Times New Roman"/>
          <w:b/>
          <w:sz w:val="24"/>
          <w:szCs w:val="24"/>
          <w:u w:val="single"/>
        </w:rPr>
        <w:t>SUPPLEMENTARY APPENDIX</w:t>
      </w:r>
    </w:p>
    <w:p w14:paraId="4453A531" w14:textId="77777777" w:rsidR="007F02C0" w:rsidRPr="007F02C0" w:rsidRDefault="007F02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2C0">
        <w:rPr>
          <w:rFonts w:ascii="Times New Roman" w:hAnsi="Times New Roman" w:cs="Times New Roman"/>
          <w:b/>
          <w:sz w:val="24"/>
          <w:szCs w:val="24"/>
          <w:u w:val="single"/>
        </w:rPr>
        <w:t>Supplementary Figure Legend</w:t>
      </w:r>
    </w:p>
    <w:p w14:paraId="57F51C45" w14:textId="77777777" w:rsidR="007F02C0" w:rsidRDefault="007F02C0" w:rsidP="007F0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1. Study cohort creation.</w:t>
      </w:r>
    </w:p>
    <w:p w14:paraId="714A6A3D" w14:textId="77777777" w:rsidR="007F02C0" w:rsidRDefault="007F02C0">
      <w:pPr>
        <w:rPr>
          <w:rFonts w:ascii="Times New Roman" w:hAnsi="Times New Roman" w:cs="Times New Roman"/>
          <w:b/>
          <w:sz w:val="24"/>
          <w:szCs w:val="24"/>
        </w:rPr>
      </w:pPr>
    </w:p>
    <w:p w14:paraId="4EDAAAEF" w14:textId="77777777" w:rsidR="007F02C0" w:rsidRDefault="007F0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DC6792" w14:textId="77777777" w:rsidR="007F02C0" w:rsidRDefault="007F0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46C3C4" wp14:editId="6BD108D9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4791075" cy="26479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19743" r="9936" b="8974"/>
                    <a:stretch/>
                  </pic:blipFill>
                  <pic:spPr bwMode="auto">
                    <a:xfrm>
                      <a:off x="0" y="0"/>
                      <a:ext cx="479107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7E1039" w14:textId="77777777" w:rsidR="007F02C0" w:rsidRDefault="007F02C0">
      <w:pPr>
        <w:rPr>
          <w:b/>
        </w:rPr>
      </w:pPr>
    </w:p>
    <w:p w14:paraId="76413FC8" w14:textId="77777777" w:rsidR="007F02C0" w:rsidRDefault="007F02C0">
      <w:pPr>
        <w:rPr>
          <w:b/>
        </w:rPr>
      </w:pPr>
    </w:p>
    <w:p w14:paraId="4038DD22" w14:textId="77777777" w:rsidR="007F02C0" w:rsidRDefault="007F02C0">
      <w:pPr>
        <w:rPr>
          <w:b/>
        </w:rPr>
      </w:pPr>
    </w:p>
    <w:p w14:paraId="60883665" w14:textId="77777777" w:rsidR="007F02C0" w:rsidRDefault="007F02C0">
      <w:pPr>
        <w:rPr>
          <w:b/>
        </w:rPr>
      </w:pPr>
    </w:p>
    <w:p w14:paraId="649BA0BF" w14:textId="77777777" w:rsidR="007F02C0" w:rsidRDefault="007F02C0">
      <w:pPr>
        <w:rPr>
          <w:b/>
        </w:rPr>
      </w:pPr>
    </w:p>
    <w:p w14:paraId="4172BA58" w14:textId="77777777" w:rsidR="007F02C0" w:rsidRDefault="007F02C0">
      <w:pPr>
        <w:rPr>
          <w:b/>
        </w:rPr>
      </w:pPr>
    </w:p>
    <w:p w14:paraId="69639E94" w14:textId="77777777" w:rsidR="007F02C0" w:rsidRDefault="007F02C0">
      <w:pPr>
        <w:rPr>
          <w:b/>
        </w:rPr>
      </w:pPr>
    </w:p>
    <w:p w14:paraId="2DC78116" w14:textId="77777777" w:rsidR="007F02C0" w:rsidRDefault="007F02C0">
      <w:pPr>
        <w:rPr>
          <w:b/>
        </w:rPr>
      </w:pPr>
    </w:p>
    <w:p w14:paraId="59B0035B" w14:textId="77777777" w:rsidR="007F02C0" w:rsidRDefault="007F02C0">
      <w:pPr>
        <w:rPr>
          <w:b/>
        </w:rPr>
      </w:pPr>
    </w:p>
    <w:p w14:paraId="507D9625" w14:textId="77777777" w:rsidR="007F02C0" w:rsidRDefault="007F02C0">
      <w:pPr>
        <w:rPr>
          <w:b/>
        </w:rPr>
      </w:pPr>
      <w:r>
        <w:rPr>
          <w:b/>
        </w:rPr>
        <w:br w:type="page"/>
      </w:r>
    </w:p>
    <w:p w14:paraId="7CF5EC58" w14:textId="77777777" w:rsidR="007F02C0" w:rsidRDefault="007F02C0" w:rsidP="007F02C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18"/>
        </w:rPr>
        <w:sectPr w:rsidR="007F02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8E32F" w14:textId="77777777" w:rsidR="007F02C0" w:rsidRDefault="007F02C0" w:rsidP="007F02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5B03541" w14:textId="59CB3669" w:rsidR="007F02C0" w:rsidRDefault="007F02C0" w:rsidP="007F02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1B7">
        <w:rPr>
          <w:rFonts w:ascii="Times New Roman" w:hAnsi="Times New Roman" w:cs="Times New Roman"/>
          <w:b/>
          <w:bCs/>
          <w:sz w:val="24"/>
          <w:szCs w:val="18"/>
        </w:rPr>
        <w:t xml:space="preserve">Supplementary Table 1. </w:t>
      </w:r>
      <w:r>
        <w:rPr>
          <w:rFonts w:ascii="Times New Roman" w:hAnsi="Times New Roman" w:cs="Times New Roman"/>
          <w:b/>
          <w:sz w:val="24"/>
          <w:szCs w:val="24"/>
        </w:rPr>
        <w:t>Baseline dialysate potassium concentration and mortality risk in the overall cohort.</w:t>
      </w:r>
    </w:p>
    <w:p w14:paraId="63F32D63" w14:textId="0321279A" w:rsidR="00D776DA" w:rsidRDefault="00D776DA" w:rsidP="007F02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13" w:tblpY="-14"/>
        <w:tblOverlap w:val="never"/>
        <w:tblW w:w="12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5"/>
        <w:gridCol w:w="1152"/>
        <w:gridCol w:w="720"/>
        <w:gridCol w:w="1152"/>
        <w:gridCol w:w="722"/>
        <w:gridCol w:w="1152"/>
        <w:gridCol w:w="720"/>
        <w:gridCol w:w="1152"/>
        <w:gridCol w:w="720"/>
        <w:gridCol w:w="1152"/>
        <w:gridCol w:w="720"/>
        <w:gridCol w:w="1152"/>
        <w:gridCol w:w="720"/>
      </w:tblGrid>
      <w:tr w:rsidR="00D776DA" w14:paraId="6A0231F6" w14:textId="77777777" w:rsidTr="00680F77">
        <w:trPr>
          <w:trHeight w:val="172"/>
        </w:trPr>
        <w:tc>
          <w:tcPr>
            <w:tcW w:w="12579" w:type="dxa"/>
            <w:gridSpan w:val="1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028DAE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OVERALL COHORT</w:t>
            </w:r>
          </w:p>
        </w:tc>
      </w:tr>
      <w:tr w:rsidR="00D776DA" w14:paraId="20F92A5C" w14:textId="77777777" w:rsidTr="00680F77">
        <w:trPr>
          <w:trHeight w:val="172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439DD4" w14:textId="77777777" w:rsidR="00D776DA" w:rsidRDefault="00D776DA" w:rsidP="00680F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ACAB2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Unadjusted </w:t>
            </w:r>
          </w:p>
        </w:tc>
        <w:tc>
          <w:tcPr>
            <w:tcW w:w="1874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0EF219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Case-mix</w:t>
            </w: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6A5DFC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Case-mix+</w:t>
            </w:r>
          </w:p>
          <w:p w14:paraId="36A4492A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</w:t>
            </w: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97A813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Case-mix+</w:t>
            </w:r>
          </w:p>
          <w:p w14:paraId="7017B63E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K+</w:t>
            </w:r>
          </w:p>
          <w:p w14:paraId="58B76474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Potassium-binding resin</w:t>
            </w: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95A0C4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Case-mix+</w:t>
            </w:r>
          </w:p>
          <w:p w14:paraId="1D4544E4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K+</w:t>
            </w:r>
          </w:p>
          <w:p w14:paraId="05708F76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Potassium-modifying medication</w:t>
            </w:r>
          </w:p>
        </w:tc>
        <w:tc>
          <w:tcPr>
            <w:tcW w:w="1872" w:type="dxa"/>
            <w:gridSpan w:val="2"/>
          </w:tcPr>
          <w:p w14:paraId="4A3C50EC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Expanded case-mix+</w:t>
            </w:r>
          </w:p>
          <w:p w14:paraId="06F94A46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K+</w:t>
            </w:r>
          </w:p>
          <w:p w14:paraId="24A31F6C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Potassium-modifying medication</w:t>
            </w:r>
          </w:p>
        </w:tc>
      </w:tr>
      <w:tr w:rsidR="00D776DA" w14:paraId="0B30F7B9" w14:textId="77777777" w:rsidTr="00680F77">
        <w:trPr>
          <w:trHeight w:val="172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1DAC0C6" w14:textId="77777777" w:rsidR="00D776DA" w:rsidRPr="00E14D05" w:rsidRDefault="00D776DA" w:rsidP="00680F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Dialysate K concentration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700EBC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10222BFF" w14:textId="4D77EA9B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FE94BB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4F0B88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  <w:p w14:paraId="069C7B2A" w14:textId="41F1EE48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C2DBAB2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4C6444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41602098" w14:textId="687A5644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CF5092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C22C8F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6F52B359" w14:textId="65AF5E51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2B75405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B22BBB5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5E1F12DD" w14:textId="1B34295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9239A53" w14:textId="77777777" w:rsidR="00D776DA" w:rsidRPr="00E14D05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52" w:type="dxa"/>
          </w:tcPr>
          <w:p w14:paraId="7E6BC6F7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15E44D87" w14:textId="3E87E512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</w:tcPr>
          <w:p w14:paraId="727EF2AE" w14:textId="77777777" w:rsidR="00D776DA" w:rsidRDefault="00D776DA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776DA" w14:paraId="107F8AC4" w14:textId="77777777" w:rsidTr="00680F77">
        <w:trPr>
          <w:trHeight w:val="195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9C2715" w14:textId="77777777" w:rsidR="00D776DA" w:rsidRPr="00E14D05" w:rsidRDefault="00D776DA" w:rsidP="00D776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0CE5C6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1.33 </w:t>
            </w:r>
          </w:p>
          <w:p w14:paraId="1E19994E" w14:textId="5CD7CAA0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(0.80-2.22)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1AF823" w14:textId="5A011B93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98B950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1.70 </w:t>
            </w:r>
          </w:p>
          <w:p w14:paraId="7669BF2B" w14:textId="6C0A179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(1.01-2.88)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D7C5D6" w14:textId="2BC2F75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4208A1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1.71 </w:t>
            </w:r>
          </w:p>
          <w:p w14:paraId="31D79348" w14:textId="265203BF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(1.01-2.90)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639FD0F" w14:textId="7F8FC00F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BF51800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1.70 </w:t>
            </w:r>
          </w:p>
          <w:p w14:paraId="539D826D" w14:textId="44A67CC9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(1.00-2.88)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CA164DD" w14:textId="2D678E68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D2798A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1.72 </w:t>
            </w:r>
          </w:p>
          <w:p w14:paraId="4F30CA7B" w14:textId="7D8D6C7C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(1.01- 2.93)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D4AE6C" w14:textId="35738195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</w:tcPr>
          <w:p w14:paraId="716BC13C" w14:textId="77777777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  <w:p w14:paraId="033421A1" w14:textId="1CC5ACD3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(0.98-2.96)</w:t>
            </w:r>
          </w:p>
        </w:tc>
        <w:tc>
          <w:tcPr>
            <w:tcW w:w="720" w:type="dxa"/>
          </w:tcPr>
          <w:p w14:paraId="01FAE067" w14:textId="2D7CEFC3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D776DA" w14:paraId="6F1F13CC" w14:textId="77777777" w:rsidTr="00680F77">
        <w:trPr>
          <w:trHeight w:val="195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FB4649" w14:textId="77777777" w:rsidR="00D776DA" w:rsidRPr="00E14D05" w:rsidRDefault="00D776DA" w:rsidP="00D776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C41C81" w14:textId="2C134396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865B2B" w14:textId="04F81953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64743B" w14:textId="656059AD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CC0620" w14:textId="60098669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13DBDA" w14:textId="1FD54149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E63F6C" w14:textId="654572D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BC436" w14:textId="02ACBA3E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432B60" w14:textId="1CF2C78E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E3E0F6" w14:textId="718ECCDA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3A0419" w14:textId="0C733E5C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</w:tcPr>
          <w:p w14:paraId="1EBC1EE8" w14:textId="0D70170D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</w:tcPr>
          <w:p w14:paraId="31FA6C72" w14:textId="20310FA9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776DA" w14:paraId="78194FF1" w14:textId="77777777" w:rsidTr="00680F77">
        <w:trPr>
          <w:trHeight w:val="186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64776C4" w14:textId="77777777" w:rsidR="00D776DA" w:rsidRPr="008321B7" w:rsidRDefault="00D776DA" w:rsidP="00D776DA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  <w:p w14:paraId="4EA40835" w14:textId="77777777" w:rsidR="00D776DA" w:rsidRPr="00E14D05" w:rsidRDefault="00D776DA" w:rsidP="00D776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B1AC26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</w:p>
          <w:p w14:paraId="01261702" w14:textId="77777777" w:rsidR="00D776DA" w:rsidRPr="008321B7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(0.75-1.61)</w:t>
            </w:r>
          </w:p>
          <w:p w14:paraId="576CDD28" w14:textId="3C2BFDBA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D32A04" w14:textId="77777777" w:rsidR="00D776DA" w:rsidRPr="008321B7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  <w:p w14:paraId="066D3EAC" w14:textId="2D4D5C1A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19A232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0.95 </w:t>
            </w:r>
          </w:p>
          <w:p w14:paraId="21939EB7" w14:textId="0B7046C3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(0.64-1.39)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3C99BD" w14:textId="4BC6205F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BA5178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0.94 </w:t>
            </w:r>
          </w:p>
          <w:p w14:paraId="49D434CC" w14:textId="77777777" w:rsidR="00D776DA" w:rsidRPr="008321B7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(0.63-1.40)</w:t>
            </w:r>
          </w:p>
          <w:p w14:paraId="56A7CE5F" w14:textId="0AD4C5F0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4A60ED" w14:textId="77777777" w:rsidR="00D776DA" w:rsidRPr="008321B7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  <w:p w14:paraId="7EA4F6EA" w14:textId="6CFA4588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62F709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0.94 </w:t>
            </w:r>
          </w:p>
          <w:p w14:paraId="5DBEE432" w14:textId="63ABD2AF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(0.63-1.39)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4535D1" w14:textId="10D5C8E1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40B0E82" w14:textId="77777777" w:rsidR="00D776DA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</w:p>
          <w:p w14:paraId="57384D3E" w14:textId="77777777" w:rsidR="00D776DA" w:rsidRPr="008321B7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(0.61- 1.36)</w:t>
            </w:r>
          </w:p>
          <w:p w14:paraId="1C68066A" w14:textId="748817EE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6289BD" w14:textId="77777777" w:rsidR="00D776DA" w:rsidRPr="008321B7" w:rsidRDefault="00D776DA" w:rsidP="00D776D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  <w:p w14:paraId="5DCACA0D" w14:textId="25F83052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FB9740A" w14:textId="77777777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47B641BE" w14:textId="44971A75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(0.61-1.37)</w:t>
            </w:r>
          </w:p>
        </w:tc>
        <w:tc>
          <w:tcPr>
            <w:tcW w:w="720" w:type="dxa"/>
          </w:tcPr>
          <w:p w14:paraId="3604FAE1" w14:textId="55D7A8EA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D776DA" w14:paraId="404B7929" w14:textId="77777777" w:rsidTr="002F0DC6">
        <w:trPr>
          <w:trHeight w:val="186"/>
        </w:trPr>
        <w:tc>
          <w:tcPr>
            <w:tcW w:w="12579" w:type="dxa"/>
            <w:gridSpan w:val="1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B68CFC" w14:textId="2207D655" w:rsidR="00D776DA" w:rsidRDefault="00D776DA" w:rsidP="00D776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Abbreviations: CI, confidence interval;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HR, hazard ratio; K, potassium.</w:t>
            </w:r>
          </w:p>
        </w:tc>
      </w:tr>
    </w:tbl>
    <w:p w14:paraId="5A5EE353" w14:textId="190CE388" w:rsidR="007F02C0" w:rsidRDefault="007F02C0" w:rsidP="007F0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2051"/>
        <w:tblW w:w="1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"/>
        <w:gridCol w:w="881"/>
        <w:gridCol w:w="1152"/>
        <w:gridCol w:w="720"/>
        <w:gridCol w:w="1152"/>
        <w:gridCol w:w="720"/>
        <w:gridCol w:w="1152"/>
        <w:gridCol w:w="720"/>
        <w:gridCol w:w="1152"/>
        <w:gridCol w:w="720"/>
        <w:gridCol w:w="1152"/>
        <w:gridCol w:w="659"/>
        <w:gridCol w:w="1152"/>
        <w:gridCol w:w="720"/>
      </w:tblGrid>
      <w:tr w:rsidR="00AB15F0" w:rsidRPr="00722910" w14:paraId="22026153" w14:textId="77777777" w:rsidTr="00AB15F0">
        <w:trPr>
          <w:trHeight w:val="159"/>
        </w:trPr>
        <w:tc>
          <w:tcPr>
            <w:tcW w:w="130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00E29D" w14:textId="5A8843D2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lastRenderedPageBreak/>
              <w:t>STRATIFIED BY SERUM POTASSIUM LEVEL</w:t>
            </w:r>
          </w:p>
        </w:tc>
      </w:tr>
      <w:tr w:rsidR="00AB15F0" w:rsidRPr="00722910" w14:paraId="7EF329B8" w14:textId="77777777" w:rsidTr="0023698A">
        <w:trPr>
          <w:trHeight w:val="159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3CA3EE" w14:textId="77777777" w:rsidR="00AB15F0" w:rsidRPr="004822C5" w:rsidRDefault="00AB15F0" w:rsidP="00AB15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99DC8" w14:textId="77777777" w:rsidR="00AB15F0" w:rsidRPr="009224B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47C6A" w14:textId="0C590221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Unadjusted 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96BC2D" w14:textId="4DB37531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>Case-mix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A3C465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Case-mix+</w:t>
            </w:r>
          </w:p>
          <w:p w14:paraId="556625E8" w14:textId="3DB2509A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CAEBCC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Case-mix+</w:t>
            </w:r>
          </w:p>
          <w:p w14:paraId="0FC4F8BC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K+</w:t>
            </w:r>
          </w:p>
          <w:p w14:paraId="225DDB82" w14:textId="1286EF16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Potassium-binding resin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8EC79A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Case-mix+</w:t>
            </w:r>
          </w:p>
          <w:p w14:paraId="498C4A05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K+</w:t>
            </w:r>
          </w:p>
          <w:p w14:paraId="6A7C37FF" w14:textId="26006AF3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Potassium-modifying medication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AA8A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Expanded case-mix+</w:t>
            </w:r>
          </w:p>
          <w:p w14:paraId="02826E2B" w14:textId="77777777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K+</w:t>
            </w:r>
          </w:p>
          <w:p w14:paraId="6E138C1D" w14:textId="60C908D0" w:rsidR="00AB15F0" w:rsidRP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Potassium-modifying medication</w:t>
            </w:r>
          </w:p>
        </w:tc>
      </w:tr>
      <w:tr w:rsidR="00AB15F0" w:rsidRPr="00722910" w14:paraId="335BE180" w14:textId="4FF875F1" w:rsidTr="00AB15F0">
        <w:trPr>
          <w:trHeight w:val="159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D1DC3E" w14:textId="77777777" w:rsidR="00AB15F0" w:rsidRPr="004822C5" w:rsidRDefault="00AB15F0" w:rsidP="00AB15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0FB2592" w14:textId="77777777" w:rsidR="00AB15F0" w:rsidRPr="009224B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b/>
                <w:sz w:val="18"/>
                <w:szCs w:val="18"/>
              </w:rPr>
              <w:t>Dialysate K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90E858C" w14:textId="77777777" w:rsid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2DDD0D02" w14:textId="535AAF93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448DDB2" w14:textId="77777777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AF3FBE" w14:textId="77777777" w:rsid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4A6DB295" w14:textId="176EF4BA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68CB74" w14:textId="77777777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8C73BCB" w14:textId="77777777" w:rsid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68520C5C" w14:textId="66CB1A92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B122EE" w14:textId="77777777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F436C6" w14:textId="77777777" w:rsid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5C95C173" w14:textId="2E4D8BAD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2B536F" w14:textId="77777777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A5E3E5" w14:textId="77777777" w:rsid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312CB06D" w14:textId="06E63C59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91D0B" w14:textId="77777777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98B3" w14:textId="77777777" w:rsidR="00AB15F0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09D186B4" w14:textId="3349E4B8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6D4C" w14:textId="34D82A94" w:rsidR="00AB15F0" w:rsidRPr="004822C5" w:rsidRDefault="00AB15F0" w:rsidP="00AB15F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</w:tr>
      <w:tr w:rsidR="00AB15F0" w:rsidRPr="00722910" w14:paraId="5E8ACF81" w14:textId="3E52E882" w:rsidTr="00AB15F0">
        <w:trPr>
          <w:trHeight w:val="159"/>
        </w:trPr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6E6AF4F" w14:textId="77777777" w:rsidR="00AB15F0" w:rsidRPr="004822C5" w:rsidRDefault="00AB15F0" w:rsidP="007F02C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Serum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AE0524D" w14:textId="77777777" w:rsidR="00AB15F0" w:rsidRPr="004822C5" w:rsidRDefault="00AB15F0" w:rsidP="007F02C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&lt;5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mEq/L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AC21D54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CB244C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0.60 </w:t>
            </w:r>
          </w:p>
          <w:p w14:paraId="13EBF2B0" w14:textId="1D264253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(0.22-1.66)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DCA153D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9DB40E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  <w:p w14:paraId="39115055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439F26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3D5F95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888463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6E69C9D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764B98B6" w14:textId="5C2D0A0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(0.27-2.07)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2E7AA6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2407F4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 </w:t>
            </w:r>
          </w:p>
          <w:p w14:paraId="0051C05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4D3D0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2BD4F8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960DA0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225977A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7895A3AA" w14:textId="5C77FCAE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(0.27-2.08)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B4AA38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F2EAC0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 </w:t>
            </w:r>
          </w:p>
          <w:p w14:paraId="3224C1B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29180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8C5A88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79C289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43A8BCD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0F28E547" w14:textId="309CA389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(0.27-2.07)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F090A9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EA8241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 </w:t>
            </w:r>
          </w:p>
          <w:p w14:paraId="0893CFCF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97E3A9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058B5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C00E68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D6DF1B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0.76 </w:t>
            </w:r>
          </w:p>
          <w:p w14:paraId="50F57848" w14:textId="6E5E5459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(0.27-2.14)</w:t>
            </w:r>
          </w:p>
        </w:tc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4144D73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EC392D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  <w:p w14:paraId="065A4BB1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167EB2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0751BF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D7F97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CB68E4" w14:textId="77777777" w:rsidR="00AB15F0" w:rsidRDefault="00AF394B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0.78 </w:t>
            </w:r>
          </w:p>
          <w:p w14:paraId="0DAE8C49" w14:textId="13043777" w:rsidR="00AF394B" w:rsidRDefault="00AF394B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(0.26-2.23)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811BD8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883D0" w14:textId="7BBD03CA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7399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AB15F0" w14:paraId="7C6FF385" w14:textId="04F5C4B8" w:rsidTr="00AB15F0">
        <w:trPr>
          <w:trHeight w:val="159"/>
        </w:trPr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477051" w14:textId="77777777" w:rsidR="00AB15F0" w:rsidRPr="004822C5" w:rsidRDefault="00AB15F0" w:rsidP="007F02C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AC8ED8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F0CFE2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63DBA7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EE8B9A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6E8F67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803106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E5550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FC8B18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70FA79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45DD3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450225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63886796" w14:textId="788E3AB4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FACDCC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0" w:rsidRPr="00722910" w14:paraId="5623833C" w14:textId="6AB5B897" w:rsidTr="00AB15F0">
        <w:trPr>
          <w:trHeight w:val="159"/>
        </w:trPr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E2A5A" w14:textId="77777777" w:rsidR="00AB15F0" w:rsidRPr="004822C5" w:rsidRDefault="00AB15F0" w:rsidP="007F02C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0BB467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C87D8E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1.12 </w:t>
            </w:r>
          </w:p>
          <w:p w14:paraId="7F14E167" w14:textId="0F3C4FA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(0.72-1.76)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1834B6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E7AA4D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1.01 </w:t>
            </w:r>
          </w:p>
          <w:p w14:paraId="3EAB138B" w14:textId="1813065C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(0.64-1.58)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1984C7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FE20B2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  <w:p w14:paraId="2207927F" w14:textId="7730C4E3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(0.62-1.58)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8BE190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9DCD00E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  <w:p w14:paraId="6C591977" w14:textId="5511E075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(0.62-1.58)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132E75D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DB82C6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0.95 </w:t>
            </w:r>
          </w:p>
          <w:p w14:paraId="08E29B74" w14:textId="5539E38D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(0.59-1.52)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725B3F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3BBF719A" w14:textId="77777777" w:rsidR="00AB15F0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1.04 </w:t>
            </w:r>
          </w:p>
          <w:p w14:paraId="58775C83" w14:textId="5F31F3FE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(0.63-1.70)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24EE65" w14:textId="77777777" w:rsidR="00AB15F0" w:rsidRPr="009224B5" w:rsidRDefault="00AB15F0" w:rsidP="007F02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0" w:rsidRPr="00722910" w14:paraId="1690AB06" w14:textId="01DA8C9C" w:rsidTr="00AB15F0">
        <w:trPr>
          <w:trHeight w:val="159"/>
        </w:trPr>
        <w:tc>
          <w:tcPr>
            <w:tcW w:w="954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B6E7EAC" w14:textId="77777777" w:rsidR="00AB15F0" w:rsidRPr="004822C5" w:rsidRDefault="00AB15F0" w:rsidP="00C7399D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Serum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8FE5936" w14:textId="77777777" w:rsidR="00AB15F0" w:rsidRPr="004822C5" w:rsidRDefault="00AB15F0" w:rsidP="00C7399D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≥5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mEq/L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0B14674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9E25FA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  <w:p w14:paraId="0BE8C82E" w14:textId="018579CC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(1.18-4.03)</w:t>
            </w:r>
          </w:p>
        </w:tc>
        <w:tc>
          <w:tcPr>
            <w:tcW w:w="720" w:type="dxa"/>
            <w:vMerge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C543FBC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4C3A56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2.87 </w:t>
            </w:r>
          </w:p>
          <w:p w14:paraId="471E03E3" w14:textId="4E7D0C43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(1.51-5.46)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87E737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B48656B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2.85 </w:t>
            </w:r>
          </w:p>
          <w:p w14:paraId="29BE1B53" w14:textId="44390A2E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(1.46-5.57)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D2AF9AB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A1CDF6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2.83 </w:t>
            </w:r>
          </w:p>
          <w:p w14:paraId="74B91000" w14:textId="172683FA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(1.45-5.53)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AA7CC01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69D290D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2.74 </w:t>
            </w:r>
          </w:p>
          <w:p w14:paraId="124A33E2" w14:textId="0834A4A6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(1.39-5.40)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3B51FC5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6417F312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  <w:p w14:paraId="3850F026" w14:textId="55821055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(1.24-5.06)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19B37B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0" w14:paraId="2B34EA33" w14:textId="39073FB7" w:rsidTr="00AB15F0">
        <w:trPr>
          <w:trHeight w:val="159"/>
        </w:trPr>
        <w:tc>
          <w:tcPr>
            <w:tcW w:w="954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FDD295" w14:textId="77777777" w:rsidR="00AB15F0" w:rsidRPr="009224B5" w:rsidRDefault="00AB15F0" w:rsidP="00C7399D">
            <w:pPr>
              <w:pStyle w:val="NoSpacing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8469F6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E1AEF2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017D09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26BDAD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4775FA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85F9BF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AED08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F3FAD0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E9CC2A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4A2F7D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0CAC26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662414A3" w14:textId="628F1A25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38A428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0" w:rsidRPr="00722910" w14:paraId="01691C16" w14:textId="44FE5E6F" w:rsidTr="00AB15F0">
        <w:trPr>
          <w:trHeight w:val="159"/>
        </w:trPr>
        <w:tc>
          <w:tcPr>
            <w:tcW w:w="954" w:type="dxa"/>
            <w:vMerge/>
            <w:vAlign w:val="center"/>
            <w:hideMark/>
          </w:tcPr>
          <w:p w14:paraId="28096971" w14:textId="77777777" w:rsidR="00AB15F0" w:rsidRPr="009224B5" w:rsidRDefault="00AB15F0" w:rsidP="00C7399D">
            <w:pPr>
              <w:pStyle w:val="NoSpacing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C1ECF66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9979655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0.85 </w:t>
            </w:r>
          </w:p>
          <w:p w14:paraId="15072A23" w14:textId="6623E1BA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(0.39-1.89)</w:t>
            </w:r>
          </w:p>
        </w:tc>
        <w:tc>
          <w:tcPr>
            <w:tcW w:w="72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EE84F64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9F2A385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413A7E87" w14:textId="3D66C078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(0.33-1.66)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C14DAA7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045779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0.75 </w:t>
            </w:r>
          </w:p>
          <w:p w14:paraId="47154229" w14:textId="0367AA7E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(0.33-1.67)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59804BA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BA5512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03FA0148" w14:textId="49671C6D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(0.33-1.65)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90FD2FE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67C790C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0.75 </w:t>
            </w:r>
          </w:p>
          <w:p w14:paraId="5F1E17B7" w14:textId="363CD321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(0.33-1.69)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0809F39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02225F69" w14:textId="77777777" w:rsidR="00AB15F0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  <w:p w14:paraId="6D79A23C" w14:textId="78058ED0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(0.31-1.65)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51D6CC" w14:textId="77777777" w:rsidR="00AB15F0" w:rsidRPr="009224B5" w:rsidRDefault="00AB15F0" w:rsidP="00C739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0" w:rsidRPr="00722910" w14:paraId="4F95F6DF" w14:textId="77777777" w:rsidTr="00C35092">
        <w:trPr>
          <w:trHeight w:val="159"/>
        </w:trPr>
        <w:tc>
          <w:tcPr>
            <w:tcW w:w="13006" w:type="dxa"/>
            <w:gridSpan w:val="14"/>
            <w:tcBorders>
              <w:right w:val="single" w:sz="2" w:space="0" w:color="auto"/>
            </w:tcBorders>
          </w:tcPr>
          <w:p w14:paraId="47E8F89A" w14:textId="465B0012" w:rsidR="00AB15F0" w:rsidRPr="009224B5" w:rsidRDefault="00AB15F0" w:rsidP="00C7399D">
            <w:pPr>
              <w:pStyle w:val="NoSpacing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sz w:val="18"/>
                <w:szCs w:val="18"/>
              </w:rPr>
              <w:t>Abbreviations: CI, confidence interval; HR, hazard ratio; K, potassium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p-interaction</w:t>
            </w:r>
            <w:r w:rsidRPr="00482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3E87DC7" w14:textId="77777777" w:rsidR="007F02C0" w:rsidRDefault="007F02C0" w:rsidP="00C739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1B7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r w:rsidRPr="008321B7">
        <w:rPr>
          <w:rFonts w:ascii="Times New Roman" w:hAnsi="Times New Roman" w:cs="Times New Roman"/>
          <w:sz w:val="24"/>
          <w:szCs w:val="24"/>
        </w:rPr>
        <w:t xml:space="preserve"> </w:t>
      </w:r>
      <w:r w:rsidRPr="0083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Baseline d</w:t>
      </w:r>
      <w:r w:rsidRPr="008321B7">
        <w:rPr>
          <w:rFonts w:ascii="Times New Roman" w:hAnsi="Times New Roman" w:cs="Times New Roman"/>
          <w:b/>
          <w:sz w:val="24"/>
          <w:szCs w:val="24"/>
        </w:rPr>
        <w:t xml:space="preserve">ialysate potassium concentration and mortality, stratified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8321B7">
        <w:rPr>
          <w:rFonts w:ascii="Times New Roman" w:hAnsi="Times New Roman" w:cs="Times New Roman"/>
          <w:b/>
          <w:sz w:val="24"/>
          <w:szCs w:val="24"/>
        </w:rPr>
        <w:t>pre-dialysis serum potassium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2E00C0" w14:textId="77777777" w:rsidR="007F02C0" w:rsidRDefault="007F02C0" w:rsidP="00C739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  <w:sectPr w:rsidR="007F02C0" w:rsidSect="007F02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4DFAE32" w14:textId="77777777" w:rsidR="007F02C0" w:rsidRDefault="007F02C0" w:rsidP="007F02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3. Time-dependent dialysate potassium concentration and all-cause mortality risk in the overall cohort.</w:t>
      </w:r>
    </w:p>
    <w:tbl>
      <w:tblPr>
        <w:tblpPr w:leftFromText="180" w:rightFromText="180" w:vertAnchor="text" w:horzAnchor="page" w:tblpX="1513" w:tblpY="-14"/>
        <w:tblOverlap w:val="never"/>
        <w:tblW w:w="12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5"/>
        <w:gridCol w:w="1152"/>
        <w:gridCol w:w="720"/>
        <w:gridCol w:w="1152"/>
        <w:gridCol w:w="722"/>
        <w:gridCol w:w="1152"/>
        <w:gridCol w:w="720"/>
        <w:gridCol w:w="1152"/>
        <w:gridCol w:w="720"/>
        <w:gridCol w:w="1152"/>
        <w:gridCol w:w="720"/>
        <w:gridCol w:w="1152"/>
        <w:gridCol w:w="720"/>
      </w:tblGrid>
      <w:tr w:rsidR="00BC7C27" w:rsidRPr="00E14D05" w14:paraId="790EF7FA" w14:textId="77777777" w:rsidTr="00BC7C27">
        <w:trPr>
          <w:trHeight w:val="172"/>
        </w:trPr>
        <w:tc>
          <w:tcPr>
            <w:tcW w:w="12579" w:type="dxa"/>
            <w:gridSpan w:val="1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14CD26" w14:textId="03CF2152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OVERALL COHORT</w:t>
            </w:r>
          </w:p>
        </w:tc>
      </w:tr>
      <w:tr w:rsidR="00BC7C27" w:rsidRPr="00E14D05" w14:paraId="22C93702" w14:textId="18B924A4" w:rsidTr="00BC7C27">
        <w:trPr>
          <w:trHeight w:val="172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50DC53" w14:textId="77777777" w:rsidR="00BC7C27" w:rsidRDefault="00BC7C27" w:rsidP="00BC7C2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573B3" w14:textId="3C0CDC42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Unadjusted </w:t>
            </w:r>
          </w:p>
        </w:tc>
        <w:tc>
          <w:tcPr>
            <w:tcW w:w="1874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F99D1F" w14:textId="008262F9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Case-mix</w:t>
            </w: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DD6E7B" w14:textId="77777777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Case-mix+</w:t>
            </w:r>
          </w:p>
          <w:p w14:paraId="66CFD14B" w14:textId="1D105018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</w:t>
            </w: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1DC774" w14:textId="77777777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Case-mix+</w:t>
            </w:r>
          </w:p>
          <w:p w14:paraId="211DD444" w14:textId="77777777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K+</w:t>
            </w:r>
          </w:p>
          <w:p w14:paraId="1F89A570" w14:textId="6F0EA1E9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Potassium-binding resin</w:t>
            </w:r>
          </w:p>
        </w:tc>
        <w:tc>
          <w:tcPr>
            <w:tcW w:w="187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B88107" w14:textId="77777777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Case-mix+</w:t>
            </w:r>
          </w:p>
          <w:p w14:paraId="2DA5378B" w14:textId="77777777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384A560" w14:textId="4C5DFDDE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otassium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-modifying medication</w:t>
            </w:r>
          </w:p>
        </w:tc>
        <w:tc>
          <w:tcPr>
            <w:tcW w:w="1872" w:type="dxa"/>
            <w:gridSpan w:val="2"/>
          </w:tcPr>
          <w:p w14:paraId="7CF697EA" w14:textId="1B034FCE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Expanded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ase-mix+</w:t>
            </w:r>
          </w:p>
          <w:p w14:paraId="1B2EDEE0" w14:textId="77777777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Serum K+</w:t>
            </w:r>
          </w:p>
          <w:p w14:paraId="11BF61CD" w14:textId="7028FC62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Potassium-modifying medication</w:t>
            </w:r>
          </w:p>
        </w:tc>
      </w:tr>
      <w:tr w:rsidR="00BC7C27" w:rsidRPr="00E14D05" w14:paraId="6C7ED113" w14:textId="7617AE1E" w:rsidTr="00BC7C27">
        <w:trPr>
          <w:trHeight w:val="172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B15FB7" w14:textId="77777777" w:rsidR="00BC7C27" w:rsidRPr="00E14D05" w:rsidRDefault="00BC7C27" w:rsidP="00BC7C2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Dialysate K concentration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6D0CD30" w14:textId="77777777" w:rsidR="00D776DA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52B1EF88" w14:textId="07BCF35C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F3F1E95" w14:textId="77777777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14750D" w14:textId="77777777" w:rsidR="00D776DA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0384FC5F" w14:textId="435C9031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D26B81" w14:textId="77777777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CAED02" w14:textId="77777777" w:rsidR="00D776DA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66730708" w14:textId="18DB57FB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E1AF92" w14:textId="77777777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2DCB99" w14:textId="77777777" w:rsidR="00D776DA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1E1962EF" w14:textId="50F341BD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F53E12" w14:textId="77777777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BED751" w14:textId="77777777" w:rsidR="00D776DA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  <w:p w14:paraId="315B0AD0" w14:textId="3AE8818D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BA91FA" w14:textId="77777777" w:rsidR="00BC7C27" w:rsidRPr="00E14D05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52" w:type="dxa"/>
          </w:tcPr>
          <w:p w14:paraId="2A5FDE88" w14:textId="77777777" w:rsidR="00D776DA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</w:p>
          <w:p w14:paraId="7BE6BF1B" w14:textId="2856F0C8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20" w:type="dxa"/>
          </w:tcPr>
          <w:p w14:paraId="057F9B08" w14:textId="095116C2" w:rsidR="00BC7C27" w:rsidRDefault="00BC7C27" w:rsidP="00BC7C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C7C27" w:rsidRPr="00E14D05" w14:paraId="24882C63" w14:textId="0B6B2533" w:rsidTr="00BC7C27">
        <w:trPr>
          <w:trHeight w:val="195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27BB04" w14:textId="77777777" w:rsidR="00BC7C27" w:rsidRPr="00E14D05" w:rsidRDefault="00BC7C27" w:rsidP="004A6A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73E5EB3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  <w:p w14:paraId="7EC3AF1F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(0.41-1.90)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4223E03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B1B569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14:paraId="5C893916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(0.55-2.62)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5FE6D3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26DA5C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  <w:p w14:paraId="4E93CD9E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(0.61-2.98)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440A35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4844A2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  <w:p w14:paraId="777DC939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(0.61-2.99)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9D8FC3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A0EFA6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  <w:p w14:paraId="1B169BE8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(0.62-3.01)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67DCA3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52" w:type="dxa"/>
          </w:tcPr>
          <w:p w14:paraId="693CCC94" w14:textId="77777777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14:paraId="54E39E9E" w14:textId="42AFA9F8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(0.50-2.52)</w:t>
            </w:r>
          </w:p>
        </w:tc>
        <w:tc>
          <w:tcPr>
            <w:tcW w:w="720" w:type="dxa"/>
          </w:tcPr>
          <w:p w14:paraId="287EDE36" w14:textId="203357CB" w:rsidR="00BC7C27" w:rsidRDefault="00D776DA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D776DA" w:rsidRPr="00E14D05" w14:paraId="52D1F293" w14:textId="261F7870" w:rsidTr="00BC7C27">
        <w:trPr>
          <w:trHeight w:val="195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1B9D45" w14:textId="77777777" w:rsidR="00D776DA" w:rsidRPr="00E14D05" w:rsidRDefault="00D776DA" w:rsidP="00D776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6D289A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BB48D5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E5BF4A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E83E4B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AA96DE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6A9167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58CC39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9F7C34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6C9408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77D924" w14:textId="77777777" w:rsidR="00D776DA" w:rsidRPr="00E14D05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52" w:type="dxa"/>
          </w:tcPr>
          <w:p w14:paraId="5D8C18D1" w14:textId="55B48F1B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720" w:type="dxa"/>
          </w:tcPr>
          <w:p w14:paraId="205C2AB8" w14:textId="0AE2D0B5" w:rsidR="00D776DA" w:rsidRDefault="00D776DA" w:rsidP="00D776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C7C27" w:rsidRPr="00E14D05" w14:paraId="3BD61917" w14:textId="0ADF9A02" w:rsidTr="00BC7C27">
        <w:trPr>
          <w:trHeight w:val="186"/>
        </w:trPr>
        <w:tc>
          <w:tcPr>
            <w:tcW w:w="13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B53C997" w14:textId="77777777" w:rsidR="00BC7C27" w:rsidRPr="008321B7" w:rsidRDefault="00BC7C27" w:rsidP="004A6AAB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  <w:p w14:paraId="38699E0B" w14:textId="77777777" w:rsidR="00BC7C27" w:rsidRPr="00E14D05" w:rsidRDefault="00BC7C27" w:rsidP="004A6A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E0CCF5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  <w:p w14:paraId="3923BF5A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(0.86-1.81)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B70AC33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8AE577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791BDE8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(0.68-1.47)</w:t>
            </w:r>
          </w:p>
        </w:tc>
        <w:tc>
          <w:tcPr>
            <w:tcW w:w="72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2F1F2F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CC26DE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14:paraId="69FBCF7D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(0.63-1.38)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53DB21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0A7055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14:paraId="038443BA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(0.63-1.37)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26D7B1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5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2D5FB7" w14:textId="77777777" w:rsidR="00BC7C27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24BDD516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05">
              <w:rPr>
                <w:rFonts w:ascii="Times New Roman" w:hAnsi="Times New Roman" w:cs="Times New Roman"/>
                <w:sz w:val="20"/>
                <w:szCs w:val="20"/>
              </w:rPr>
              <w:t>(0.60-1.34)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1A46C29" w14:textId="77777777" w:rsidR="00BC7C27" w:rsidRPr="00E14D05" w:rsidRDefault="00BC7C27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52" w:type="dxa"/>
          </w:tcPr>
          <w:p w14:paraId="13E9AA2E" w14:textId="77777777" w:rsidR="00BC7C27" w:rsidRDefault="00D776DA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1.02 </w:t>
            </w:r>
          </w:p>
          <w:p w14:paraId="6D674CE5" w14:textId="39228BFA" w:rsidR="00D776DA" w:rsidRDefault="00D776DA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(0.68-1.53)</w:t>
            </w:r>
          </w:p>
        </w:tc>
        <w:tc>
          <w:tcPr>
            <w:tcW w:w="720" w:type="dxa"/>
          </w:tcPr>
          <w:p w14:paraId="3F23E4F1" w14:textId="73A780E7" w:rsidR="00BC7C27" w:rsidRDefault="00D776DA" w:rsidP="004A6A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D776DA" w:rsidRPr="00E14D05" w14:paraId="087AFBF2" w14:textId="77777777" w:rsidTr="00907C02">
        <w:trPr>
          <w:trHeight w:val="186"/>
        </w:trPr>
        <w:tc>
          <w:tcPr>
            <w:tcW w:w="12579" w:type="dxa"/>
            <w:gridSpan w:val="1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F2B79D" w14:textId="3C132919" w:rsidR="00D776DA" w:rsidRDefault="00D776DA" w:rsidP="00D776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7">
              <w:rPr>
                <w:rFonts w:ascii="Times New Roman" w:hAnsi="Times New Roman" w:cs="Times New Roman"/>
                <w:sz w:val="20"/>
                <w:szCs w:val="20"/>
              </w:rPr>
              <w:t>Abbreviations: CI, confidence interval;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HR, hazard ratio; K, potassium.</w:t>
            </w:r>
          </w:p>
        </w:tc>
      </w:tr>
    </w:tbl>
    <w:p w14:paraId="04F00300" w14:textId="42B51BE7" w:rsidR="007F02C0" w:rsidRDefault="007F02C0" w:rsidP="007F02C0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4. Time-dependent d</w:t>
      </w:r>
      <w:r w:rsidRPr="008321B7">
        <w:rPr>
          <w:rFonts w:ascii="Times New Roman" w:hAnsi="Times New Roman" w:cs="Times New Roman"/>
          <w:b/>
          <w:sz w:val="24"/>
          <w:szCs w:val="24"/>
        </w:rPr>
        <w:t xml:space="preserve">ialysate potassium concentration and mortality, stratified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Pr="008321B7">
        <w:rPr>
          <w:rFonts w:ascii="Times New Roman" w:hAnsi="Times New Roman" w:cs="Times New Roman"/>
          <w:b/>
          <w:sz w:val="24"/>
          <w:szCs w:val="24"/>
        </w:rPr>
        <w:t xml:space="preserve"> pre-dialysis serum </w:t>
      </w:r>
      <w:r>
        <w:rPr>
          <w:rFonts w:ascii="Times New Roman" w:hAnsi="Times New Roman" w:cs="Times New Roman"/>
          <w:b/>
          <w:sz w:val="24"/>
          <w:szCs w:val="24"/>
        </w:rPr>
        <w:t xml:space="preserve">  potassium. </w:t>
      </w:r>
      <w:r w:rsidR="00C73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38FC38AC" w14:textId="77777777" w:rsidR="00C7399D" w:rsidRDefault="00C7399D" w:rsidP="007F02C0">
      <w:pPr>
        <w:rPr>
          <w:rFonts w:ascii="Times New Roman" w:hAnsi="Times New Roman" w:cs="Times New Roman"/>
          <w:b/>
          <w:sz w:val="24"/>
          <w:szCs w:val="24"/>
        </w:rPr>
      </w:pPr>
    </w:p>
    <w:p w14:paraId="67035920" w14:textId="77777777" w:rsidR="00C7399D" w:rsidRDefault="00C7399D" w:rsidP="007F02C0">
      <w:pPr>
        <w:rPr>
          <w:rFonts w:ascii="Times New Roman" w:hAnsi="Times New Roman" w:cs="Times New Roman"/>
          <w:b/>
          <w:sz w:val="24"/>
          <w:szCs w:val="24"/>
        </w:rPr>
      </w:pPr>
    </w:p>
    <w:p w14:paraId="46E7AB39" w14:textId="77777777" w:rsidR="00C7399D" w:rsidRDefault="00C7399D" w:rsidP="007F02C0">
      <w:pPr>
        <w:rPr>
          <w:rFonts w:ascii="Times New Roman" w:hAnsi="Times New Roman" w:cs="Times New Roman"/>
          <w:b/>
          <w:sz w:val="24"/>
          <w:szCs w:val="24"/>
        </w:rPr>
      </w:pPr>
    </w:p>
    <w:p w14:paraId="3162C286" w14:textId="77777777" w:rsidR="00C7399D" w:rsidRPr="007F02C0" w:rsidRDefault="00C7399D" w:rsidP="007F02C0">
      <w:pPr>
        <w:rPr>
          <w:b/>
        </w:rPr>
      </w:pPr>
    </w:p>
    <w:tbl>
      <w:tblPr>
        <w:tblpPr w:leftFromText="180" w:rightFromText="180" w:vertAnchor="page" w:horzAnchor="margin" w:tblpY="2051"/>
        <w:tblW w:w="1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"/>
        <w:gridCol w:w="881"/>
        <w:gridCol w:w="1152"/>
        <w:gridCol w:w="720"/>
        <w:gridCol w:w="1152"/>
        <w:gridCol w:w="720"/>
        <w:gridCol w:w="1152"/>
        <w:gridCol w:w="720"/>
        <w:gridCol w:w="1152"/>
        <w:gridCol w:w="720"/>
        <w:gridCol w:w="1152"/>
        <w:gridCol w:w="659"/>
        <w:gridCol w:w="1152"/>
        <w:gridCol w:w="720"/>
      </w:tblGrid>
      <w:tr w:rsidR="00C7399D" w:rsidRPr="004822C5" w14:paraId="3C031B39" w14:textId="77777777" w:rsidTr="00680F77">
        <w:trPr>
          <w:trHeight w:val="159"/>
        </w:trPr>
        <w:tc>
          <w:tcPr>
            <w:tcW w:w="130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D7737" w14:textId="77777777" w:rsidR="00C7399D" w:rsidRPr="004822C5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STRATIFIED BY SERUM POTASSIUM LEVEL</w:t>
            </w:r>
          </w:p>
        </w:tc>
      </w:tr>
      <w:tr w:rsidR="00C7399D" w:rsidRPr="00AB15F0" w14:paraId="462763DA" w14:textId="77777777" w:rsidTr="00680F77">
        <w:trPr>
          <w:trHeight w:val="159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3833EB" w14:textId="77777777" w:rsidR="00C7399D" w:rsidRPr="004822C5" w:rsidRDefault="00C7399D" w:rsidP="00680F7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CB2E3" w14:textId="77777777" w:rsidR="00C7399D" w:rsidRPr="009224B5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77340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Unadjusted 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6D2E59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>Case-mix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7ECD8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Case-mix+</w:t>
            </w:r>
          </w:p>
          <w:p w14:paraId="5C65CC25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591B1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Case-mix+</w:t>
            </w:r>
          </w:p>
          <w:p w14:paraId="15C2FC82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K+</w:t>
            </w:r>
          </w:p>
          <w:p w14:paraId="745DCC75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Potassium-binding resin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799E69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Case-mix+</w:t>
            </w:r>
          </w:p>
          <w:p w14:paraId="4DBF105D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K+</w:t>
            </w:r>
          </w:p>
          <w:p w14:paraId="35E3A10B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Potassium-modifying medication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F3FE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Expanded case-mix+</w:t>
            </w:r>
          </w:p>
          <w:p w14:paraId="118E3EAD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Serum K+</w:t>
            </w:r>
          </w:p>
          <w:p w14:paraId="19073FCD" w14:textId="77777777" w:rsidR="00C7399D" w:rsidRPr="00AB15F0" w:rsidRDefault="00C7399D" w:rsidP="00680F77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15F0">
              <w:rPr>
                <w:rFonts w:ascii="Times New Roman" w:hAnsi="Times New Roman" w:cs="Times New Roman"/>
                <w:b/>
                <w:sz w:val="18"/>
                <w:szCs w:val="20"/>
              </w:rPr>
              <w:t>Potassium-modifying medication</w:t>
            </w:r>
          </w:p>
        </w:tc>
      </w:tr>
      <w:tr w:rsidR="00C7399D" w:rsidRPr="004822C5" w14:paraId="2E185859" w14:textId="77777777" w:rsidTr="00680F77">
        <w:trPr>
          <w:trHeight w:val="159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02E8DDD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5055829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b/>
                <w:sz w:val="18"/>
                <w:szCs w:val="18"/>
              </w:rPr>
              <w:t>Dialysate K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F41C59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105A400A" w14:textId="658F4918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1576B03" w14:textId="3F93BD92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E49778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4BA8EDD1" w14:textId="63F05B1F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B844FE" w14:textId="41FEAC48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BF9059E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58567C6F" w14:textId="5A939CF3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8F0A40A" w14:textId="4DBC3609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2E1F120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16DE572E" w14:textId="4B597B74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AC33FD9" w14:textId="35B2BD9A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8445FC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332E1516" w14:textId="70EC2640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BADCF" w14:textId="69CDBFFC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963F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HR </w:t>
            </w:r>
          </w:p>
          <w:p w14:paraId="53CBC3A1" w14:textId="77777777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E209" w14:textId="77777777" w:rsidR="00C7399D" w:rsidRPr="004822C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int</w:t>
            </w:r>
            <w:proofErr w:type="spellEnd"/>
          </w:p>
        </w:tc>
      </w:tr>
      <w:tr w:rsidR="00C7399D" w14:paraId="2C099C07" w14:textId="77777777" w:rsidTr="00680F77">
        <w:trPr>
          <w:trHeight w:val="159"/>
        </w:trPr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022971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Serum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FCCF76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&lt;5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mEq/L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AF9BA4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EC0B705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  <w:p w14:paraId="41B585C9" w14:textId="223A12A2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(0.09-4.72)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0EA69A7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E3E24A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0.76</w:t>
            </w:r>
          </w:p>
          <w:p w14:paraId="506D1AAE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A57156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F9A7D6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D9A810" w14:textId="59A8B46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211D671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  <w:p w14:paraId="042FF53F" w14:textId="215C6FD0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(0.11-6.1)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E93FEE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465577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0.81 </w:t>
            </w:r>
          </w:p>
          <w:p w14:paraId="6F49A56C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5C0F5A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C5D7EC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A71799" w14:textId="3DF945B0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DBDF6C8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0.89 </w:t>
            </w:r>
          </w:p>
          <w:p w14:paraId="3268D93E" w14:textId="7BB158F4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(0.12-6.47)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8F3866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8739532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0.80 </w:t>
            </w:r>
          </w:p>
          <w:p w14:paraId="452F6778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A14B4C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D2813F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021F79" w14:textId="0AB5112D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9F4FD6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0.88 </w:t>
            </w:r>
          </w:p>
          <w:p w14:paraId="7F8E837B" w14:textId="28C674D9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(0.12-6.46)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CC9FFC3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65BC20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0.81</w:t>
            </w:r>
          </w:p>
          <w:p w14:paraId="05EEDAD7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4E1AF6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6D1354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D693D9" w14:textId="558B4DB0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B7FEBF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0.89 </w:t>
            </w:r>
          </w:p>
          <w:p w14:paraId="1F59CBE0" w14:textId="237D9B35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(0.12-6.53)</w:t>
            </w:r>
          </w:p>
        </w:tc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D121CD4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E8DB6A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0.78 </w:t>
            </w:r>
          </w:p>
          <w:p w14:paraId="123648A7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8DEBA9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9686B1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F78C09" w14:textId="6BB9F509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C11941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  <w:p w14:paraId="3272E09A" w14:textId="4E57AF6B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(0.11-5.94)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294A06" w14:textId="2E4D4650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0.89 </w:t>
            </w:r>
          </w:p>
        </w:tc>
      </w:tr>
      <w:tr w:rsidR="00C7399D" w:rsidRPr="009224B5" w14:paraId="55792CFE" w14:textId="77777777" w:rsidTr="00680F77">
        <w:trPr>
          <w:trHeight w:val="159"/>
        </w:trPr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B375D7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BC5C8D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73D79" w14:textId="2699A1BC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3E4A43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B3B731" w14:textId="42756391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87BE3F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9A6302" w14:textId="0B0CA07F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521C4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7D0E1B" w14:textId="47D1ABC3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92FA99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4A2CA" w14:textId="763DF84C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5E5BE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554B7301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87C40E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9D" w:rsidRPr="009224B5" w14:paraId="17F3FA7A" w14:textId="77777777" w:rsidTr="00680F77">
        <w:trPr>
          <w:trHeight w:val="159"/>
        </w:trPr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BFF94C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CB9719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6180CE4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  <w:p w14:paraId="4BEA9626" w14:textId="43B36610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(0.69 -1.71) 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8F15B6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23ED0F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  <w:p w14:paraId="6EA588D2" w14:textId="194A30CB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(0.58-1.46)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7ECFEE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AB904BC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0.86</w:t>
            </w:r>
          </w:p>
          <w:p w14:paraId="3D6E2BB5" w14:textId="76F767B3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(0.54-1.38)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68FA508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D7520CF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  <w:p w14:paraId="134C3E12" w14:textId="11789E10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(0.54-1.38)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EF5F83A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09BCDD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  <w:p w14:paraId="65FB3C44" w14:textId="239F410E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(0.51-1.33) 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243E8AC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4CD44B73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0.96</w:t>
            </w:r>
          </w:p>
          <w:p w14:paraId="29C1B88D" w14:textId="22EA0FE1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(0.59-1.55)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D1D563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9D" w:rsidRPr="009224B5" w14:paraId="6F832A2D" w14:textId="77777777" w:rsidTr="00680F77">
        <w:trPr>
          <w:trHeight w:val="159"/>
        </w:trPr>
        <w:tc>
          <w:tcPr>
            <w:tcW w:w="954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DCE70D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Serum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6989134" w14:textId="77777777" w:rsidR="00C7399D" w:rsidRPr="004822C5" w:rsidRDefault="00C7399D" w:rsidP="00C7399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≥5</w:t>
            </w:r>
            <w:r w:rsidRPr="004822C5">
              <w:rPr>
                <w:rFonts w:ascii="Times New Roman" w:hAnsi="Times New Roman" w:cs="Times New Roman"/>
                <w:b/>
                <w:sz w:val="18"/>
                <w:szCs w:val="18"/>
              </w:rPr>
              <w:t>mEq/L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072333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66C7A43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  <w:p w14:paraId="39A0E999" w14:textId="6A9B4589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(0.46-2.51) </w:t>
            </w:r>
          </w:p>
        </w:tc>
        <w:tc>
          <w:tcPr>
            <w:tcW w:w="720" w:type="dxa"/>
            <w:vMerge/>
            <w:tcBorders>
              <w:top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2E5E55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1EC6529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1.39</w:t>
            </w:r>
          </w:p>
          <w:p w14:paraId="5A31A660" w14:textId="74F1C2FD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(0.59-3.28)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DC89355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AC28840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1.54</w:t>
            </w:r>
          </w:p>
          <w:p w14:paraId="01DD22FD" w14:textId="23F1E468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(0.65-3.68)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B93F07F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92CC54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  <w:p w14:paraId="1B34E9AB" w14:textId="41B5A4A2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(0.65-3.7)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F50E2D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DC5B47C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  <w:p w14:paraId="4712D283" w14:textId="14A9B7EA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(0.65-3.72) 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822D910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47D0FAC1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1.24 </w:t>
            </w:r>
          </w:p>
          <w:p w14:paraId="64062598" w14:textId="66AE2B78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(0.52-1.98)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DD1BDF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9D" w:rsidRPr="009224B5" w14:paraId="7F28F3D5" w14:textId="77777777" w:rsidTr="00680F77">
        <w:trPr>
          <w:trHeight w:val="159"/>
        </w:trPr>
        <w:tc>
          <w:tcPr>
            <w:tcW w:w="954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F5FD55" w14:textId="77777777" w:rsidR="00C7399D" w:rsidRPr="009224B5" w:rsidRDefault="00C7399D" w:rsidP="00C7399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045875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C24B48" w14:textId="4166D894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CEEDA2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7F4FF1" w14:textId="1449A176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AC690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105F73" w14:textId="12AF706D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2A9026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E8E5AF" w14:textId="0601F3E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C04949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C83FC5" w14:textId="2334CF78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4368FE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2E1FBF00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EF3DF7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9D" w:rsidRPr="009224B5" w14:paraId="4F7E12A7" w14:textId="77777777" w:rsidTr="00680F77">
        <w:trPr>
          <w:trHeight w:val="159"/>
        </w:trPr>
        <w:tc>
          <w:tcPr>
            <w:tcW w:w="954" w:type="dxa"/>
            <w:vMerge/>
            <w:vAlign w:val="center"/>
            <w:hideMark/>
          </w:tcPr>
          <w:p w14:paraId="611F410A" w14:textId="77777777" w:rsidR="00C7399D" w:rsidRPr="009224B5" w:rsidRDefault="00C7399D" w:rsidP="00C7399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70F16D8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mEq</w:t>
            </w:r>
            <w:proofErr w:type="spellEnd"/>
            <w:r w:rsidRPr="009224B5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15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6482E6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1.40</w:t>
            </w:r>
          </w:p>
          <w:p w14:paraId="44A517A5" w14:textId="05FE796A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(0.71-2.76)</w:t>
            </w:r>
          </w:p>
        </w:tc>
        <w:tc>
          <w:tcPr>
            <w:tcW w:w="72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C88EB90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29AEAC6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  <w:p w14:paraId="4F05E69B" w14:textId="6C2D9B19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(0.57-2.23)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06CACF0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5DD433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  <w:p w14:paraId="4ECB7AF7" w14:textId="58A24A52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(0.53—2.09)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39338A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77F56A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  <w:p w14:paraId="0E5B9CCA" w14:textId="160ED0D5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(0.52-2.07)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B9AB411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83F230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  <w:p w14:paraId="3DA99DAD" w14:textId="5EEECED6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0.52-2.05) </w:t>
            </w:r>
          </w:p>
        </w:tc>
        <w:tc>
          <w:tcPr>
            <w:tcW w:w="6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12BB15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</w:tcPr>
          <w:p w14:paraId="1D43DA47" w14:textId="77777777" w:rsidR="00C7399D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1.09</w:t>
            </w:r>
          </w:p>
          <w:p w14:paraId="1D9ACE22" w14:textId="42D01E73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(0.54-1.29)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E2A26D" w14:textId="77777777" w:rsidR="00C7399D" w:rsidRPr="009224B5" w:rsidRDefault="00C7399D" w:rsidP="00C7399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9D" w:rsidRPr="009224B5" w14:paraId="0326865E" w14:textId="77777777" w:rsidTr="00680F77">
        <w:trPr>
          <w:trHeight w:val="159"/>
        </w:trPr>
        <w:tc>
          <w:tcPr>
            <w:tcW w:w="13006" w:type="dxa"/>
            <w:gridSpan w:val="14"/>
            <w:tcBorders>
              <w:right w:val="single" w:sz="2" w:space="0" w:color="auto"/>
            </w:tcBorders>
          </w:tcPr>
          <w:p w14:paraId="329E6F74" w14:textId="77777777" w:rsidR="00C7399D" w:rsidRPr="009224B5" w:rsidRDefault="00C7399D" w:rsidP="00680F7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822C5">
              <w:rPr>
                <w:rFonts w:ascii="Times New Roman" w:hAnsi="Times New Roman" w:cs="Times New Roman"/>
                <w:sz w:val="18"/>
                <w:szCs w:val="18"/>
              </w:rPr>
              <w:t>Abbreviations: CI, confidence interval; HR, hazard ratio; K, potassium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p-interaction</w:t>
            </w:r>
            <w:r w:rsidRPr="00482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6AFBC05" w14:textId="77777777" w:rsidR="007F02C0" w:rsidRDefault="007F02C0" w:rsidP="007F02C0">
      <w:pPr>
        <w:rPr>
          <w:b/>
        </w:rPr>
      </w:pPr>
    </w:p>
    <w:p w14:paraId="1ECCB4F4" w14:textId="77777777" w:rsidR="00EC487D" w:rsidRPr="007F02C0" w:rsidRDefault="00EC487D" w:rsidP="007F02C0">
      <w:pPr>
        <w:rPr>
          <w:b/>
        </w:rPr>
      </w:pPr>
    </w:p>
    <w:sectPr w:rsidR="00EC487D" w:rsidRPr="007F02C0" w:rsidSect="007F02C0">
      <w:type w:val="nextColumn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C0"/>
    <w:rsid w:val="007F02C0"/>
    <w:rsid w:val="00A7522E"/>
    <w:rsid w:val="00AB15F0"/>
    <w:rsid w:val="00AF394B"/>
    <w:rsid w:val="00BC7C27"/>
    <w:rsid w:val="00C7399D"/>
    <w:rsid w:val="00CF0947"/>
    <w:rsid w:val="00D776DA"/>
    <w:rsid w:val="00E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8F29"/>
  <w15:chartTrackingRefBased/>
  <w15:docId w15:val="{74F0A5BD-8F32-4D41-B257-95CCA943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Rhee</dc:creator>
  <cp:keywords/>
  <dc:description/>
  <cp:lastModifiedBy>Connie Rhee</cp:lastModifiedBy>
  <cp:revision>4</cp:revision>
  <dcterms:created xsi:type="dcterms:W3CDTF">2018-04-23T01:03:00Z</dcterms:created>
  <dcterms:modified xsi:type="dcterms:W3CDTF">2018-04-23T01:15:00Z</dcterms:modified>
</cp:coreProperties>
</file>