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32" w:rsidRPr="00454ED6" w:rsidRDefault="00F44132" w:rsidP="00F44132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</w:p>
    <w:p w:rsidR="00D0250E" w:rsidRPr="00454ED6" w:rsidRDefault="00531798" w:rsidP="00D04E08">
      <w:pPr>
        <w:spacing w:line="240" w:lineRule="auto"/>
        <w:rPr>
          <w:rFonts w:ascii="Times New Roman" w:hAnsi="Times New Roman"/>
          <w:lang w:val="en-US"/>
        </w:rPr>
      </w:pPr>
      <w:r w:rsidRPr="00454ED6">
        <w:rPr>
          <w:rFonts w:ascii="Times New Roman" w:hAnsi="Times New Roman"/>
          <w:lang w:val="en-US"/>
        </w:rPr>
        <w:t>Additional</w:t>
      </w:r>
      <w:r w:rsidR="004B73B6" w:rsidRPr="00454ED6">
        <w:rPr>
          <w:rFonts w:ascii="Times New Roman" w:hAnsi="Times New Roman"/>
          <w:lang w:val="en-US"/>
        </w:rPr>
        <w:t xml:space="preserve"> Table 1. Distribution and standardized incidence rates (reference populations Europe, US, world) by age, sex and histological type, Gironde CNS registry, 2000-2012</w:t>
      </w:r>
    </w:p>
    <w:tbl>
      <w:tblPr>
        <w:tblW w:w="149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668"/>
        <w:gridCol w:w="424"/>
        <w:gridCol w:w="192"/>
        <w:gridCol w:w="386"/>
        <w:gridCol w:w="607"/>
        <w:gridCol w:w="424"/>
        <w:gridCol w:w="544"/>
        <w:gridCol w:w="424"/>
        <w:gridCol w:w="192"/>
        <w:gridCol w:w="386"/>
        <w:gridCol w:w="607"/>
        <w:gridCol w:w="424"/>
        <w:gridCol w:w="544"/>
        <w:gridCol w:w="424"/>
        <w:gridCol w:w="209"/>
        <w:gridCol w:w="369"/>
        <w:gridCol w:w="607"/>
        <w:gridCol w:w="505"/>
        <w:gridCol w:w="544"/>
        <w:gridCol w:w="424"/>
        <w:gridCol w:w="288"/>
        <w:gridCol w:w="290"/>
        <w:gridCol w:w="607"/>
        <w:gridCol w:w="505"/>
        <w:gridCol w:w="544"/>
        <w:gridCol w:w="424"/>
        <w:gridCol w:w="336"/>
        <w:gridCol w:w="242"/>
        <w:gridCol w:w="607"/>
        <w:gridCol w:w="505"/>
        <w:gridCol w:w="544"/>
      </w:tblGrid>
      <w:tr w:rsidR="00454ED6" w:rsidRPr="00454ED6" w:rsidTr="00B732A3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0-24 y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25-49 y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50-64 y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65-79 y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80 y and over</w:t>
            </w:r>
          </w:p>
        </w:tc>
      </w:tr>
      <w:tr w:rsidR="00454ED6" w:rsidRPr="00454ED6" w:rsidTr="00B732A3">
        <w:trPr>
          <w:trHeight w:val="225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 xml:space="preserve">Standardized IR/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 xml:space="preserve">Standardized IR/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Standardized IR /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St</w:t>
            </w: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andardized</w:t>
            </w:r>
            <w:proofErr w:type="spellEnd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 xml:space="preserve"> IR /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Standardized</w:t>
            </w:r>
            <w:proofErr w:type="spellEnd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 xml:space="preserve"> IR /</w:t>
            </w:r>
          </w:p>
        </w:tc>
      </w:tr>
      <w:tr w:rsidR="00454ED6" w:rsidRPr="00454ED6" w:rsidTr="00B732A3">
        <w:trPr>
          <w:trHeight w:val="27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D04E0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100 000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100 000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100 000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100 000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100 000</w:t>
            </w:r>
          </w:p>
        </w:tc>
      </w:tr>
      <w:tr w:rsidR="00454ED6" w:rsidRPr="00454ED6" w:rsidTr="00B732A3">
        <w:trPr>
          <w:trHeight w:val="285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Europe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World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Europe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World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Europe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World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Europe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World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Europe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D04E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World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 xml:space="preserve">Neuroepithelial </w:t>
            </w: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tumours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Men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E155D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42.9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24.0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22.9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24.2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</w:t>
            </w:r>
            <w:r w:rsidR="00B732A3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15.3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155A6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155A6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Women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27.6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B732A3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B732A3" w:rsidRPr="00454ED6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16.6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21.6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18.7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155A6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All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70.5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B732A3" w:rsidRPr="00454ED6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38.1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39.5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45.8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34.1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155A6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 xml:space="preserve">Cranial and spinal nerves </w:t>
            </w:r>
            <w:proofErr w:type="spellStart"/>
            <w:r w:rsidRPr="00454ED6">
              <w:rPr>
                <w:rFonts w:eastAsia="Times New Roman"/>
                <w:sz w:val="16"/>
                <w:szCs w:val="16"/>
                <w:lang w:val="en-US" w:eastAsia="fr-FR"/>
              </w:rPr>
              <w:t>tumours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Men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11.4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7.2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Women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0.33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9.3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All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6.7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0.31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20.7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14.2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8.5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Meningial</w:t>
            </w:r>
            <w:proofErr w:type="spellEnd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tumours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Men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8.8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5A4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11.0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9.0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9.9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9.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9.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9.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13.5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155A6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155A6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Women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26.6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6.1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6.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6.1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29.9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28.5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35.9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26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All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9.4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35.3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40.9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37.5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49.4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155A6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Lymphomas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Men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Women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All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Other</w:t>
            </w:r>
            <w:proofErr w:type="spellEnd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54ED6">
              <w:rPr>
                <w:rFonts w:eastAsia="Times New Roman"/>
                <w:sz w:val="16"/>
                <w:szCs w:val="16"/>
                <w:lang w:eastAsia="fr-FR"/>
              </w:rPr>
              <w:t>tumors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Men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7.5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0.69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0.66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0.69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</w:tr>
      <w:tr w:rsidR="00454ED6" w:rsidRPr="00454ED6" w:rsidTr="00B732A3">
        <w:trPr>
          <w:trHeight w:val="33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Women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5.1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0.86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6.3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</w:tr>
      <w:tr w:rsidR="00454ED6" w:rsidRPr="00454ED6" w:rsidTr="00B732A3">
        <w:trPr>
          <w:trHeight w:val="201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32A3" w:rsidRPr="00454ED6" w:rsidRDefault="00B732A3" w:rsidP="00B732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All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12.6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2.3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0.79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3.3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5A4E3A" w:rsidRPr="00454ED6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8.6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2A3" w:rsidRPr="00454ED6" w:rsidRDefault="005A4E3A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732A3" w:rsidRPr="00454ED6" w:rsidRDefault="00B732A3" w:rsidP="00B732A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454ED6">
              <w:rPr>
                <w:rFonts w:eastAsia="Times New Roman"/>
                <w:sz w:val="16"/>
                <w:szCs w:val="16"/>
                <w:lang w:eastAsia="fr-FR"/>
              </w:rPr>
              <w:t>4.</w:t>
            </w:r>
            <w:r w:rsidR="00155A63" w:rsidRPr="00454ED6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</w:tbl>
    <w:p w:rsidR="004B73B6" w:rsidRPr="00454ED6" w:rsidRDefault="004B73B6" w:rsidP="00D04E08">
      <w:pPr>
        <w:spacing w:line="240" w:lineRule="auto"/>
        <w:rPr>
          <w:rFonts w:ascii="Times New Roman" w:hAnsi="Times New Roman"/>
          <w:sz w:val="20"/>
          <w:lang w:val="en-US"/>
        </w:rPr>
      </w:pPr>
      <w:r w:rsidRPr="00454ED6">
        <w:rPr>
          <w:rFonts w:ascii="Times New Roman" w:hAnsi="Times New Roman"/>
          <w:sz w:val="20"/>
          <w:lang w:val="en-US"/>
        </w:rPr>
        <w:t>IR = incidence rates; y = years</w:t>
      </w:r>
      <w:bookmarkStart w:id="0" w:name="_GoBack"/>
      <w:bookmarkEnd w:id="0"/>
    </w:p>
    <w:sectPr w:rsidR="004B73B6" w:rsidRPr="00454ED6" w:rsidSect="004B7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B6"/>
    <w:rsid w:val="00155A63"/>
    <w:rsid w:val="00454ED6"/>
    <w:rsid w:val="004B73B6"/>
    <w:rsid w:val="00531798"/>
    <w:rsid w:val="005A4E3A"/>
    <w:rsid w:val="005C1855"/>
    <w:rsid w:val="005C3738"/>
    <w:rsid w:val="00B732A3"/>
    <w:rsid w:val="00BE155D"/>
    <w:rsid w:val="00BF035F"/>
    <w:rsid w:val="00BF6C31"/>
    <w:rsid w:val="00D0250E"/>
    <w:rsid w:val="00D04E08"/>
    <w:rsid w:val="00E45B37"/>
    <w:rsid w:val="00F4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5B68-4A10-4A25-9C48-EE08CF55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441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POUCHIEU Camille</dc:creator>
  <cp:keywords/>
  <dc:description/>
  <cp:lastModifiedBy>POUCHIEU Camille</cp:lastModifiedBy>
  <cp:revision>7</cp:revision>
  <dcterms:created xsi:type="dcterms:W3CDTF">2018-03-12T14:15:00Z</dcterms:created>
  <dcterms:modified xsi:type="dcterms:W3CDTF">2018-05-16T12:07:00Z</dcterms:modified>
</cp:coreProperties>
</file>