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F" w:rsidRDefault="006D0B2F">
      <w:pPr>
        <w:rPr>
          <w:rFonts w:cs="Arial"/>
        </w:rPr>
      </w:pPr>
    </w:p>
    <w:tbl>
      <w:tblPr>
        <w:tblW w:w="14563" w:type="dxa"/>
        <w:tblInd w:w="93" w:type="dxa"/>
        <w:tblLook w:val="04A0" w:firstRow="1" w:lastRow="0" w:firstColumn="1" w:lastColumn="0" w:noHBand="0" w:noVBand="1"/>
      </w:tblPr>
      <w:tblGrid>
        <w:gridCol w:w="4018"/>
        <w:gridCol w:w="1796"/>
        <w:gridCol w:w="1825"/>
        <w:gridCol w:w="1825"/>
        <w:gridCol w:w="1824"/>
        <w:gridCol w:w="1781"/>
        <w:gridCol w:w="1494"/>
      </w:tblGrid>
      <w:tr w:rsidR="006D0B2F" w:rsidRPr="00B15FDA" w:rsidTr="00982177">
        <w:trPr>
          <w:trHeight w:hRule="exact" w:val="464"/>
        </w:trPr>
        <w:tc>
          <w:tcPr>
            <w:tcW w:w="14563" w:type="dxa"/>
            <w:gridSpan w:val="7"/>
            <w:shd w:val="clear" w:color="000000" w:fill="FFFFFF"/>
            <w:vAlign w:val="center"/>
          </w:tcPr>
          <w:p w:rsidR="006D0B2F" w:rsidRPr="00B15FDA" w:rsidRDefault="003768D5" w:rsidP="00376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Additional File 3</w:t>
            </w:r>
            <w:r w:rsidR="006D0B2F" w:rsidRPr="0098217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6D0B2F" w:rsidRPr="00982177">
              <w:rPr>
                <w:bCs/>
                <w:color w:val="000000"/>
                <w:sz w:val="20"/>
                <w:szCs w:val="20"/>
              </w:rPr>
              <w:t>Characteristics of participants in the UK Biobank sample, UK (n=51 361), overall and stratified by household income.</w:t>
            </w:r>
          </w:p>
        </w:tc>
      </w:tr>
      <w:tr w:rsidR="006D0B2F" w:rsidRPr="00B15FDA" w:rsidTr="00127CE1">
        <w:trPr>
          <w:trHeight w:val="301"/>
        </w:trPr>
        <w:tc>
          <w:tcPr>
            <w:tcW w:w="4018" w:type="dxa"/>
            <w:vMerge w:val="restart"/>
            <w:tcBorders>
              <w:top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D0B2F" w:rsidRPr="00B15FDA" w:rsidRDefault="006D0B2F" w:rsidP="002654C6">
            <w:pPr>
              <w:contextualSpacing/>
              <w:rPr>
                <w:color w:val="000000"/>
                <w:sz w:val="20"/>
                <w:szCs w:val="20"/>
              </w:rPr>
            </w:pPr>
            <w:r w:rsidRPr="00B15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D0B2F" w:rsidRPr="00B15FDA" w:rsidRDefault="006D0B2F" w:rsidP="00127CE1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Household income, £/year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6D0B2F" w:rsidRPr="00B15FDA" w:rsidRDefault="006D0B2F" w:rsidP="002654C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B2F" w:rsidRPr="00B15FDA" w:rsidTr="00982177">
        <w:trPr>
          <w:trHeight w:hRule="exact" w:val="494"/>
        </w:trPr>
        <w:tc>
          <w:tcPr>
            <w:tcW w:w="4018" w:type="dxa"/>
            <w:vMerge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0B2F" w:rsidRPr="00B15FDA" w:rsidRDefault="006D0B2F" w:rsidP="002654C6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0B2F" w:rsidRPr="00B15FDA" w:rsidRDefault="006D0B2F" w:rsidP="002654C6">
            <w:pPr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B15FDA">
              <w:rPr>
                <w:color w:val="000000"/>
                <w:sz w:val="18"/>
                <w:szCs w:val="18"/>
              </w:rPr>
              <w:t>&lt;31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15F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0B2F" w:rsidRPr="00B15FDA" w:rsidRDefault="006D0B2F" w:rsidP="002654C6">
            <w:pPr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B15FDA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15FDA"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15FDA">
              <w:rPr>
                <w:color w:val="000000"/>
                <w:sz w:val="18"/>
                <w:szCs w:val="18"/>
              </w:rPr>
              <w:t xml:space="preserve"> 51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15FD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0B2F" w:rsidRPr="00B15FDA" w:rsidRDefault="006D0B2F" w:rsidP="002654C6">
            <w:pPr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B15FDA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15FDA"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15FDA">
              <w:rPr>
                <w:color w:val="000000"/>
                <w:sz w:val="18"/>
                <w:szCs w:val="18"/>
              </w:rPr>
              <w:t xml:space="preserve"> 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15F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0B2F" w:rsidRPr="00B15FDA" w:rsidRDefault="006D0B2F" w:rsidP="002654C6">
            <w:pPr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B15FDA">
              <w:rPr>
                <w:color w:val="000000"/>
                <w:sz w:val="18"/>
                <w:szCs w:val="18"/>
              </w:rPr>
              <w:t>&gt;100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15FD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0B2F" w:rsidRDefault="006D0B2F" w:rsidP="002654C6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Don’t know or </w:t>
            </w:r>
          </w:p>
          <w:p w:rsidR="006D0B2F" w:rsidRPr="00B15FDA" w:rsidRDefault="006D0B2F" w:rsidP="002654C6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Prefer not to say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D0B2F" w:rsidRPr="00B15FDA" w:rsidRDefault="006D0B2F" w:rsidP="002654C6">
            <w:pPr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B15FDA">
              <w:rPr>
                <w:b/>
                <w:bCs/>
                <w:color w:val="000000"/>
                <w:sz w:val="20"/>
                <w:szCs w:val="20"/>
              </w:rPr>
              <w:t>All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Age, years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0B2F" w:rsidRPr="00C36DA0" w:rsidRDefault="00C36DA0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57.8</w:t>
            </w:r>
            <w:r w:rsidR="006D0B2F" w:rsidRPr="00C36DA0">
              <w:rPr>
                <w:sz w:val="18"/>
                <w:szCs w:val="18"/>
              </w:rPr>
              <w:t xml:space="preserve"> (8.2)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0B2F" w:rsidRPr="00C36DA0" w:rsidRDefault="006D0B2F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55.</w:t>
            </w:r>
            <w:r w:rsidR="00C36DA0" w:rsidRPr="00C36DA0">
              <w:rPr>
                <w:sz w:val="18"/>
                <w:szCs w:val="18"/>
              </w:rPr>
              <w:t>8</w:t>
            </w:r>
            <w:r w:rsidRPr="00C36DA0">
              <w:rPr>
                <w:sz w:val="18"/>
                <w:szCs w:val="18"/>
              </w:rPr>
              <w:t xml:space="preserve"> (8.</w:t>
            </w:r>
            <w:r w:rsidR="00C36DA0" w:rsidRPr="00C36DA0">
              <w:rPr>
                <w:sz w:val="18"/>
                <w:szCs w:val="18"/>
              </w:rPr>
              <w:t>1</w:t>
            </w:r>
            <w:r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0B2F" w:rsidRPr="00C36DA0" w:rsidRDefault="006D0B2F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5</w:t>
            </w:r>
            <w:r w:rsidR="00C36DA0" w:rsidRPr="00C36DA0">
              <w:rPr>
                <w:sz w:val="18"/>
                <w:szCs w:val="18"/>
              </w:rPr>
              <w:t>4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3</w:t>
            </w:r>
            <w:r w:rsidRPr="00C36DA0">
              <w:rPr>
                <w:sz w:val="18"/>
                <w:szCs w:val="18"/>
              </w:rPr>
              <w:t xml:space="preserve"> (</w:t>
            </w:r>
            <w:r w:rsidR="00C36DA0" w:rsidRPr="00C36DA0">
              <w:rPr>
                <w:sz w:val="18"/>
                <w:szCs w:val="18"/>
              </w:rPr>
              <w:t>7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8</w:t>
            </w:r>
            <w:r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0B2F" w:rsidRPr="00C36DA0" w:rsidRDefault="006D0B2F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5</w:t>
            </w:r>
            <w:r w:rsidR="00C36DA0" w:rsidRPr="00C36DA0">
              <w:rPr>
                <w:sz w:val="18"/>
                <w:szCs w:val="18"/>
              </w:rPr>
              <w:t>2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6</w:t>
            </w:r>
            <w:r w:rsidRPr="00C36DA0">
              <w:rPr>
                <w:sz w:val="18"/>
                <w:szCs w:val="18"/>
              </w:rPr>
              <w:t xml:space="preserve"> (</w:t>
            </w:r>
            <w:r w:rsidR="00C36DA0" w:rsidRPr="00C36DA0">
              <w:rPr>
                <w:sz w:val="18"/>
                <w:szCs w:val="18"/>
              </w:rPr>
              <w:t>7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6</w:t>
            </w:r>
            <w:r w:rsidRPr="00C36DA0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D841E9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 (8.3)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56.0 (8.2)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Men (n</w:t>
            </w:r>
            <w:r>
              <w:rPr>
                <w:color w:val="000000"/>
                <w:sz w:val="18"/>
                <w:szCs w:val="18"/>
              </w:rPr>
              <w:t>o.</w:t>
            </w:r>
            <w:r w:rsidRPr="00B15FDA">
              <w:rPr>
                <w:color w:val="000000"/>
                <w:sz w:val="18"/>
                <w:szCs w:val="18"/>
              </w:rPr>
              <w:t xml:space="preserve"> (%))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81725" w:rsidRDefault="00681725" w:rsidP="00681725">
            <w:pPr>
              <w:contextualSpacing/>
              <w:jc w:val="right"/>
              <w:rPr>
                <w:sz w:val="18"/>
                <w:szCs w:val="18"/>
              </w:rPr>
            </w:pPr>
            <w:r w:rsidRPr="00681725">
              <w:rPr>
                <w:sz w:val="18"/>
                <w:szCs w:val="18"/>
              </w:rPr>
              <w:t>6967</w:t>
            </w:r>
            <w:r w:rsidR="006D0B2F" w:rsidRPr="00681725">
              <w:rPr>
                <w:sz w:val="18"/>
                <w:szCs w:val="18"/>
              </w:rPr>
              <w:t xml:space="preserve"> (4</w:t>
            </w:r>
            <w:r w:rsidRPr="00681725">
              <w:rPr>
                <w:sz w:val="18"/>
                <w:szCs w:val="18"/>
              </w:rPr>
              <w:t>2</w:t>
            </w:r>
            <w:r w:rsidR="006D0B2F" w:rsidRPr="00681725">
              <w:rPr>
                <w:sz w:val="18"/>
                <w:szCs w:val="18"/>
              </w:rPr>
              <w:t>.</w:t>
            </w:r>
            <w:r w:rsidRPr="00681725">
              <w:rPr>
                <w:sz w:val="18"/>
                <w:szCs w:val="18"/>
              </w:rPr>
              <w:t>0</w:t>
            </w:r>
            <w:r w:rsidR="006D0B2F" w:rsidRPr="0068172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81725" w:rsidRDefault="00681725" w:rsidP="00681725">
            <w:pPr>
              <w:contextualSpacing/>
              <w:jc w:val="right"/>
              <w:rPr>
                <w:sz w:val="18"/>
                <w:szCs w:val="18"/>
              </w:rPr>
            </w:pPr>
            <w:r w:rsidRPr="00681725">
              <w:rPr>
                <w:sz w:val="18"/>
                <w:szCs w:val="18"/>
              </w:rPr>
              <w:t>4686</w:t>
            </w:r>
            <w:r w:rsidR="006D0B2F" w:rsidRPr="00681725">
              <w:rPr>
                <w:sz w:val="18"/>
                <w:szCs w:val="18"/>
              </w:rPr>
              <w:t xml:space="preserve"> (</w:t>
            </w:r>
            <w:r w:rsidRPr="00681725">
              <w:rPr>
                <w:sz w:val="18"/>
                <w:szCs w:val="18"/>
              </w:rPr>
              <w:t>43.8</w:t>
            </w:r>
            <w:r w:rsidR="006D0B2F" w:rsidRPr="0068172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681725" w:rsidRDefault="00681725" w:rsidP="00681725">
            <w:pPr>
              <w:contextualSpacing/>
              <w:jc w:val="right"/>
              <w:rPr>
                <w:sz w:val="18"/>
                <w:szCs w:val="18"/>
              </w:rPr>
            </w:pPr>
            <w:r w:rsidRPr="00681725">
              <w:rPr>
                <w:sz w:val="18"/>
                <w:szCs w:val="18"/>
              </w:rPr>
              <w:t>5390</w:t>
            </w:r>
            <w:r w:rsidR="006D0B2F" w:rsidRPr="00681725">
              <w:rPr>
                <w:sz w:val="18"/>
                <w:szCs w:val="18"/>
              </w:rPr>
              <w:t xml:space="preserve"> (</w:t>
            </w:r>
            <w:r w:rsidRPr="00681725">
              <w:rPr>
                <w:sz w:val="18"/>
                <w:szCs w:val="18"/>
              </w:rPr>
              <w:t>48.7</w:t>
            </w:r>
            <w:r w:rsidR="006D0B2F" w:rsidRPr="00681725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681725" w:rsidRDefault="00681725" w:rsidP="00681725">
            <w:pPr>
              <w:contextualSpacing/>
              <w:jc w:val="right"/>
              <w:rPr>
                <w:sz w:val="18"/>
                <w:szCs w:val="18"/>
              </w:rPr>
            </w:pPr>
            <w:r w:rsidRPr="00681725">
              <w:rPr>
                <w:sz w:val="18"/>
                <w:szCs w:val="18"/>
              </w:rPr>
              <w:t>2726</w:t>
            </w:r>
            <w:r w:rsidR="006D0B2F" w:rsidRPr="00681725">
              <w:rPr>
                <w:sz w:val="18"/>
                <w:szCs w:val="18"/>
              </w:rPr>
              <w:t xml:space="preserve"> (</w:t>
            </w:r>
            <w:r w:rsidRPr="00681725">
              <w:rPr>
                <w:sz w:val="18"/>
                <w:szCs w:val="18"/>
              </w:rPr>
              <w:t>50.7</w:t>
            </w:r>
            <w:r w:rsidR="006D0B2F" w:rsidRPr="00681725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81725" w:rsidRDefault="00681725" w:rsidP="00F855E6">
            <w:pPr>
              <w:contextualSpacing/>
              <w:jc w:val="right"/>
              <w:rPr>
                <w:sz w:val="18"/>
                <w:szCs w:val="18"/>
              </w:rPr>
            </w:pPr>
            <w:r w:rsidRPr="00681725">
              <w:rPr>
                <w:sz w:val="18"/>
                <w:szCs w:val="18"/>
              </w:rPr>
              <w:t>2756 (36.2)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22 525 (43.9)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Ethnicity (n</w:t>
            </w:r>
            <w:r>
              <w:rPr>
                <w:color w:val="000000"/>
                <w:sz w:val="18"/>
                <w:szCs w:val="18"/>
              </w:rPr>
              <w:t>o.</w:t>
            </w:r>
            <w:r w:rsidRPr="00B15FDA">
              <w:rPr>
                <w:color w:val="000000"/>
                <w:sz w:val="18"/>
                <w:szCs w:val="18"/>
              </w:rPr>
              <w:t xml:space="preserve"> (%))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6D0B2F" w:rsidP="00F855E6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left w:w="397" w:type="dxa"/>
            </w:tcMar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81725" w:rsidRDefault="00681725" w:rsidP="00681725">
            <w:pPr>
              <w:contextualSpacing/>
              <w:jc w:val="right"/>
              <w:rPr>
                <w:sz w:val="18"/>
                <w:szCs w:val="18"/>
              </w:rPr>
            </w:pPr>
            <w:r w:rsidRPr="00681725">
              <w:rPr>
                <w:sz w:val="18"/>
                <w:szCs w:val="18"/>
              </w:rPr>
              <w:t>12</w:t>
            </w:r>
            <w:r w:rsidR="006D0B2F" w:rsidRPr="00681725">
              <w:rPr>
                <w:sz w:val="18"/>
                <w:szCs w:val="18"/>
              </w:rPr>
              <w:t xml:space="preserve"> </w:t>
            </w:r>
            <w:r w:rsidRPr="00681725">
              <w:rPr>
                <w:sz w:val="18"/>
                <w:szCs w:val="18"/>
              </w:rPr>
              <w:t>246</w:t>
            </w:r>
            <w:r w:rsidR="006D0B2F" w:rsidRPr="00681725">
              <w:rPr>
                <w:sz w:val="18"/>
                <w:szCs w:val="18"/>
              </w:rPr>
              <w:t xml:space="preserve"> (</w:t>
            </w:r>
            <w:r w:rsidRPr="00681725">
              <w:rPr>
                <w:sz w:val="18"/>
                <w:szCs w:val="18"/>
              </w:rPr>
              <w:t>73</w:t>
            </w:r>
            <w:r w:rsidR="006D0B2F" w:rsidRPr="00681725">
              <w:rPr>
                <w:sz w:val="18"/>
                <w:szCs w:val="18"/>
              </w:rPr>
              <w:t>.</w:t>
            </w:r>
            <w:r w:rsidRPr="00681725">
              <w:rPr>
                <w:sz w:val="18"/>
                <w:szCs w:val="18"/>
              </w:rPr>
              <w:t>8</w:t>
            </w:r>
            <w:r w:rsidR="006D0B2F" w:rsidRPr="0068172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2654C6" w:rsidRDefault="00657ACA" w:rsidP="00657ACA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8851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82.8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2654C6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9835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88.9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2654C6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5018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93.3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2654C6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4982 (65.4)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700F0D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 xml:space="preserve">40 </w:t>
            </w:r>
            <w:r w:rsidR="00700F0D">
              <w:rPr>
                <w:sz w:val="18"/>
                <w:szCs w:val="18"/>
              </w:rPr>
              <w:t>93</w:t>
            </w:r>
            <w:r w:rsidRPr="00BA4E51">
              <w:rPr>
                <w:sz w:val="18"/>
                <w:szCs w:val="18"/>
              </w:rPr>
              <w:t>2 (79.7)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left w:w="397" w:type="dxa"/>
            </w:tcMar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Asian or Asian British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81725" w:rsidRDefault="00681725" w:rsidP="00681725">
            <w:pPr>
              <w:contextualSpacing/>
              <w:jc w:val="right"/>
              <w:rPr>
                <w:sz w:val="18"/>
                <w:szCs w:val="18"/>
              </w:rPr>
            </w:pPr>
            <w:r w:rsidRPr="00681725">
              <w:rPr>
                <w:sz w:val="18"/>
                <w:szCs w:val="18"/>
              </w:rPr>
              <w:t>1543</w:t>
            </w:r>
            <w:r w:rsidR="006D0B2F" w:rsidRPr="00681725">
              <w:rPr>
                <w:sz w:val="18"/>
                <w:szCs w:val="18"/>
              </w:rPr>
              <w:t xml:space="preserve"> (</w:t>
            </w:r>
            <w:r w:rsidRPr="00681725">
              <w:rPr>
                <w:sz w:val="18"/>
                <w:szCs w:val="18"/>
              </w:rPr>
              <w:t>9.3</w:t>
            </w:r>
            <w:r w:rsidR="006D0B2F" w:rsidRPr="0068172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2654C6" w:rsidRDefault="00657ACA" w:rsidP="00657ACA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618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5.8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2654C6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492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4.4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2654C6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135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2.5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2654C6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 (13.7)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3834 (7.5)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left w:w="397" w:type="dxa"/>
            </w:tcMar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Black or Black British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81725" w:rsidRDefault="00681725" w:rsidP="00681725">
            <w:pPr>
              <w:contextualSpacing/>
              <w:jc w:val="right"/>
              <w:rPr>
                <w:sz w:val="18"/>
                <w:szCs w:val="18"/>
              </w:rPr>
            </w:pPr>
            <w:r w:rsidRPr="00681725">
              <w:rPr>
                <w:sz w:val="18"/>
                <w:szCs w:val="18"/>
              </w:rPr>
              <w:t>1544</w:t>
            </w:r>
            <w:r w:rsidR="006D0B2F" w:rsidRPr="00681725">
              <w:rPr>
                <w:sz w:val="18"/>
                <w:szCs w:val="18"/>
              </w:rPr>
              <w:t xml:space="preserve"> (</w:t>
            </w:r>
            <w:r w:rsidRPr="00681725">
              <w:rPr>
                <w:sz w:val="18"/>
                <w:szCs w:val="18"/>
              </w:rPr>
              <w:t>9.3</w:t>
            </w:r>
            <w:r w:rsidR="006D0B2F" w:rsidRPr="0068172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2654C6" w:rsidRDefault="00657ACA" w:rsidP="00657ACA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669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6.3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2654C6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355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3.2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2654C6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45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0.8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2654C6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 (9.8)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3359 (6.5)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left w:w="397" w:type="dxa"/>
            </w:tcMar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81725" w:rsidRDefault="00F855E6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  <w:r w:rsidR="006D0B2F" w:rsidRPr="0068172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4.5</w:t>
            </w:r>
            <w:r w:rsidR="006D0B2F" w:rsidRPr="0068172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2654C6" w:rsidRDefault="00F855E6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2.5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F855E6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1.5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F855E6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1.2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F855E6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  <w:r w:rsidR="002654C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5.8</w:t>
            </w:r>
            <w:r w:rsidR="002654C6">
              <w:rPr>
                <w:sz w:val="18"/>
                <w:szCs w:val="18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1684 (3.3)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left w:w="397" w:type="dxa"/>
            </w:tcMar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 or Prefer not to say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81725" w:rsidRDefault="00681725" w:rsidP="00681725">
            <w:pPr>
              <w:contextualSpacing/>
              <w:jc w:val="right"/>
              <w:rPr>
                <w:sz w:val="18"/>
                <w:szCs w:val="18"/>
              </w:rPr>
            </w:pPr>
            <w:r w:rsidRPr="00681725">
              <w:rPr>
                <w:sz w:val="18"/>
                <w:szCs w:val="18"/>
              </w:rPr>
              <w:t>116</w:t>
            </w:r>
            <w:r w:rsidR="006D0B2F" w:rsidRPr="00681725">
              <w:rPr>
                <w:sz w:val="18"/>
                <w:szCs w:val="18"/>
              </w:rPr>
              <w:t xml:space="preserve"> (</w:t>
            </w:r>
            <w:r w:rsidRPr="00681725">
              <w:rPr>
                <w:sz w:val="18"/>
                <w:szCs w:val="18"/>
              </w:rPr>
              <w:t>0.7</w:t>
            </w:r>
            <w:r w:rsidR="006D0B2F" w:rsidRPr="0068172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2654C6" w:rsidRDefault="00657ACA" w:rsidP="00657ACA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54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0.5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2654C6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34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0.3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2654C6" w:rsidRDefault="002654C6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2654C6">
              <w:rPr>
                <w:sz w:val="18"/>
                <w:szCs w:val="18"/>
              </w:rPr>
              <w:t>13</w:t>
            </w:r>
            <w:r w:rsidR="006D0B2F" w:rsidRPr="002654C6">
              <w:rPr>
                <w:sz w:val="18"/>
                <w:szCs w:val="18"/>
              </w:rPr>
              <w:t xml:space="preserve"> (</w:t>
            </w:r>
            <w:r w:rsidRPr="002654C6">
              <w:rPr>
                <w:sz w:val="18"/>
                <w:szCs w:val="18"/>
              </w:rPr>
              <w:t>0.2</w:t>
            </w:r>
            <w:r w:rsidR="006D0B2F" w:rsidRPr="002654C6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2654C6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(2.5)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406 (0.8)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Highest education (n</w:t>
            </w:r>
            <w:r>
              <w:rPr>
                <w:color w:val="000000"/>
                <w:sz w:val="18"/>
                <w:szCs w:val="18"/>
              </w:rPr>
              <w:t>o.</w:t>
            </w:r>
            <w:r w:rsidRPr="00B15FDA">
              <w:rPr>
                <w:color w:val="000000"/>
                <w:sz w:val="18"/>
                <w:szCs w:val="18"/>
              </w:rPr>
              <w:t xml:space="preserve"> (%))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6D0B2F" w:rsidP="00F855E6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6D0B2F" w:rsidRPr="00B15FDA" w:rsidTr="00F855E6">
        <w:trPr>
          <w:trHeight w:val="26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left w:w="397" w:type="dxa"/>
            </w:tcMar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Compulsory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11 y of education)</w:t>
            </w:r>
            <w:r w:rsidRPr="00B15FDA">
              <w:rPr>
                <w:color w:val="000000"/>
                <w:sz w:val="18"/>
                <w:szCs w:val="18"/>
              </w:rPr>
              <w:t xml:space="preserve"> or Other </w:t>
            </w:r>
            <w:r w:rsidRPr="00B15FDA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6116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36.9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2156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20.2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1313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11.9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244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0.0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F544D5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 (38.2)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12 738 (24.8)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left w:w="397" w:type="dxa"/>
            </w:tcMar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Further</w:t>
            </w:r>
            <w:r>
              <w:rPr>
                <w:color w:val="000000"/>
                <w:sz w:val="18"/>
                <w:szCs w:val="18"/>
              </w:rPr>
              <w:t xml:space="preserve"> (12-13 y of education)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2895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17.4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1851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17.3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1476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13.3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395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7.3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F544D5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 (14.5)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7722 (15.0)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left w:w="397" w:type="dxa"/>
            </w:tcMar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Higher</w:t>
            </w:r>
            <w:r>
              <w:rPr>
                <w:color w:val="000000"/>
                <w:sz w:val="18"/>
                <w:szCs w:val="18"/>
              </w:rPr>
              <w:t xml:space="preserve"> (&gt;13 y of education)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7381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44.5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6650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62.2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8267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74.7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4739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88.1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F544D5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 (39.6)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30 057 (58.5)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left w:w="397" w:type="dxa"/>
            </w:tcMar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Prefer not to say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207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1.3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33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0.3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13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0.1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F544D5" w:rsidRDefault="00F544D5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F544D5">
              <w:rPr>
                <w:sz w:val="18"/>
                <w:szCs w:val="18"/>
              </w:rPr>
              <w:t>2</w:t>
            </w:r>
            <w:r w:rsidR="006D0B2F" w:rsidRPr="00F544D5">
              <w:rPr>
                <w:sz w:val="18"/>
                <w:szCs w:val="18"/>
              </w:rPr>
              <w:t xml:space="preserve"> (</w:t>
            </w:r>
            <w:r w:rsidRPr="00F544D5">
              <w:rPr>
                <w:sz w:val="18"/>
                <w:szCs w:val="18"/>
              </w:rPr>
              <w:t>0.0</w:t>
            </w:r>
            <w:r w:rsidR="006D0B2F" w:rsidRPr="00F544D5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F544D5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(7.7)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844 (1.6)</w:t>
            </w:r>
          </w:p>
        </w:tc>
      </w:tr>
      <w:tr w:rsidR="006D0B2F" w:rsidRPr="00B15FDA" w:rsidTr="00F544D5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Current or ex-smoker</w:t>
            </w:r>
            <w:r w:rsidRPr="00B15FDA">
              <w:rPr>
                <w:color w:val="000000"/>
                <w:sz w:val="18"/>
                <w:szCs w:val="18"/>
              </w:rPr>
              <w:t xml:space="preserve"> (n</w:t>
            </w:r>
            <w:r>
              <w:rPr>
                <w:color w:val="000000"/>
                <w:sz w:val="18"/>
                <w:szCs w:val="18"/>
              </w:rPr>
              <w:t>o.</w:t>
            </w:r>
            <w:r w:rsidRPr="00B15FDA">
              <w:rPr>
                <w:color w:val="000000"/>
                <w:sz w:val="18"/>
                <w:szCs w:val="18"/>
              </w:rPr>
              <w:t xml:space="preserve"> (%))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81CD9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B81CD9">
              <w:rPr>
                <w:sz w:val="18"/>
                <w:szCs w:val="18"/>
              </w:rPr>
              <w:t>8058</w:t>
            </w:r>
            <w:r w:rsidR="006D0B2F" w:rsidRPr="00B81CD9">
              <w:rPr>
                <w:sz w:val="18"/>
                <w:szCs w:val="18"/>
              </w:rPr>
              <w:t xml:space="preserve"> (</w:t>
            </w:r>
            <w:r w:rsidRPr="00B81CD9">
              <w:rPr>
                <w:sz w:val="18"/>
                <w:szCs w:val="18"/>
              </w:rPr>
              <w:t>48.6</w:t>
            </w:r>
            <w:r w:rsidR="006D0B2F" w:rsidRPr="00B81CD9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81CD9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B81CD9">
              <w:rPr>
                <w:sz w:val="18"/>
                <w:szCs w:val="18"/>
              </w:rPr>
              <w:t>5011</w:t>
            </w:r>
            <w:r w:rsidR="006D0B2F" w:rsidRPr="00B81CD9">
              <w:rPr>
                <w:sz w:val="18"/>
                <w:szCs w:val="18"/>
              </w:rPr>
              <w:t xml:space="preserve"> (</w:t>
            </w:r>
            <w:r w:rsidRPr="00B81CD9">
              <w:rPr>
                <w:sz w:val="18"/>
                <w:szCs w:val="18"/>
              </w:rPr>
              <w:t>46.9</w:t>
            </w:r>
            <w:r w:rsidR="006D0B2F" w:rsidRPr="00B81CD9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81CD9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B81CD9">
              <w:rPr>
                <w:sz w:val="18"/>
                <w:szCs w:val="18"/>
              </w:rPr>
              <w:t>5185</w:t>
            </w:r>
            <w:r w:rsidR="006D0B2F" w:rsidRPr="00B81CD9">
              <w:rPr>
                <w:sz w:val="18"/>
                <w:szCs w:val="18"/>
              </w:rPr>
              <w:t xml:space="preserve"> (</w:t>
            </w:r>
            <w:r w:rsidRPr="00B81CD9">
              <w:rPr>
                <w:sz w:val="18"/>
                <w:szCs w:val="18"/>
              </w:rPr>
              <w:t>46.8</w:t>
            </w:r>
            <w:r w:rsidR="006D0B2F" w:rsidRPr="00B81CD9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81CD9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B81CD9">
              <w:rPr>
                <w:sz w:val="18"/>
                <w:szCs w:val="18"/>
              </w:rPr>
              <w:t>2429</w:t>
            </w:r>
            <w:r w:rsidR="006D0B2F" w:rsidRPr="00B81CD9">
              <w:rPr>
                <w:sz w:val="18"/>
                <w:szCs w:val="18"/>
              </w:rPr>
              <w:t xml:space="preserve"> (</w:t>
            </w:r>
            <w:r w:rsidRPr="00B81CD9">
              <w:rPr>
                <w:sz w:val="18"/>
                <w:szCs w:val="18"/>
              </w:rPr>
              <w:t>45.2</w:t>
            </w:r>
            <w:r w:rsidR="006D0B2F" w:rsidRPr="00B81CD9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81CD9" w:rsidRDefault="00B81CD9" w:rsidP="00F544D5">
            <w:pPr>
              <w:contextualSpacing/>
              <w:jc w:val="right"/>
              <w:rPr>
                <w:sz w:val="18"/>
                <w:szCs w:val="18"/>
              </w:rPr>
            </w:pPr>
            <w:r w:rsidRPr="00B81CD9">
              <w:rPr>
                <w:sz w:val="18"/>
                <w:szCs w:val="18"/>
              </w:rPr>
              <w:t>3076 (40.4)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23 759 (46.3)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B15FDA">
              <w:rPr>
                <w:bCs/>
                <w:color w:val="000000"/>
                <w:sz w:val="18"/>
                <w:szCs w:val="18"/>
              </w:rPr>
              <w:t>Anthropometric and Diet Outcomes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6D0B2F" w:rsidP="00F855E6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 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ind w:left="225"/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BMI, kg/m</w:t>
            </w:r>
            <w:r w:rsidRPr="00B15FDA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C36DA0" w:rsidRDefault="006D0B2F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2</w:t>
            </w:r>
            <w:r w:rsidR="00C36DA0" w:rsidRPr="00C36DA0">
              <w:rPr>
                <w:sz w:val="18"/>
                <w:szCs w:val="18"/>
              </w:rPr>
              <w:t>7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4</w:t>
            </w:r>
            <w:r w:rsidRPr="00C36DA0">
              <w:rPr>
                <w:sz w:val="18"/>
                <w:szCs w:val="18"/>
              </w:rPr>
              <w:t xml:space="preserve"> (</w:t>
            </w:r>
            <w:r w:rsidR="00C36DA0" w:rsidRPr="00C36DA0">
              <w:rPr>
                <w:sz w:val="18"/>
                <w:szCs w:val="18"/>
              </w:rPr>
              <w:t>5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2</w:t>
            </w:r>
            <w:r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C36DA0" w:rsidRDefault="006D0B2F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26.</w:t>
            </w:r>
            <w:r w:rsidR="00C36DA0" w:rsidRPr="00C36DA0">
              <w:rPr>
                <w:sz w:val="18"/>
                <w:szCs w:val="18"/>
              </w:rPr>
              <w:t>9</w:t>
            </w:r>
            <w:r w:rsidRPr="00C36DA0">
              <w:rPr>
                <w:sz w:val="18"/>
                <w:szCs w:val="18"/>
              </w:rPr>
              <w:t xml:space="preserve"> (4.8)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C36DA0" w:rsidRDefault="006D0B2F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2</w:t>
            </w:r>
            <w:r w:rsidR="00C36DA0" w:rsidRPr="00C36DA0">
              <w:rPr>
                <w:sz w:val="18"/>
                <w:szCs w:val="18"/>
              </w:rPr>
              <w:t>6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5</w:t>
            </w:r>
            <w:r w:rsidRPr="00C36DA0">
              <w:rPr>
                <w:sz w:val="18"/>
                <w:szCs w:val="18"/>
              </w:rPr>
              <w:t xml:space="preserve"> (</w:t>
            </w:r>
            <w:r w:rsidR="00C36DA0" w:rsidRPr="00C36DA0">
              <w:rPr>
                <w:sz w:val="18"/>
                <w:szCs w:val="18"/>
              </w:rPr>
              <w:t>4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5</w:t>
            </w:r>
            <w:r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C36DA0" w:rsidRDefault="006D0B2F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2</w:t>
            </w:r>
            <w:r w:rsidR="00C36DA0" w:rsidRPr="00C36DA0">
              <w:rPr>
                <w:sz w:val="18"/>
                <w:szCs w:val="18"/>
              </w:rPr>
              <w:t>5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8</w:t>
            </w:r>
            <w:r w:rsidRPr="00C36DA0">
              <w:rPr>
                <w:sz w:val="18"/>
                <w:szCs w:val="18"/>
              </w:rPr>
              <w:t xml:space="preserve"> (</w:t>
            </w:r>
            <w:r w:rsidR="00C36DA0" w:rsidRPr="00C36DA0">
              <w:rPr>
                <w:sz w:val="18"/>
                <w:szCs w:val="18"/>
              </w:rPr>
              <w:t>4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1</w:t>
            </w:r>
            <w:r w:rsidRPr="00C36DA0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D841E9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 (5.1)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26.9 (4.9)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ind w:left="225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Body Fat, %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31</w:t>
            </w:r>
            <w:r w:rsidR="006D0B2F" w:rsidRPr="00C36DA0">
              <w:rPr>
                <w:sz w:val="18"/>
                <w:szCs w:val="18"/>
              </w:rPr>
              <w:t>.</w:t>
            </w:r>
            <w:r w:rsidRPr="00C36DA0">
              <w:rPr>
                <w:sz w:val="18"/>
                <w:szCs w:val="18"/>
              </w:rPr>
              <w:t>9</w:t>
            </w:r>
            <w:r w:rsidR="006D0B2F" w:rsidRPr="00C36DA0">
              <w:rPr>
                <w:sz w:val="18"/>
                <w:szCs w:val="18"/>
              </w:rPr>
              <w:t xml:space="preserve"> (8.</w:t>
            </w:r>
            <w:r w:rsidRPr="00C36DA0">
              <w:rPr>
                <w:sz w:val="18"/>
                <w:szCs w:val="18"/>
              </w:rPr>
              <w:t>8</w:t>
            </w:r>
            <w:r w:rsidR="006D0B2F"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C36DA0" w:rsidRDefault="006D0B2F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30.</w:t>
            </w:r>
            <w:r w:rsidR="00C36DA0" w:rsidRPr="00C36DA0">
              <w:rPr>
                <w:sz w:val="18"/>
                <w:szCs w:val="18"/>
              </w:rPr>
              <w:t>8</w:t>
            </w:r>
            <w:r w:rsidRPr="00C36DA0">
              <w:rPr>
                <w:sz w:val="18"/>
                <w:szCs w:val="18"/>
              </w:rPr>
              <w:t xml:space="preserve"> (8.4)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29</w:t>
            </w:r>
            <w:r w:rsidR="006D0B2F" w:rsidRPr="00C36DA0">
              <w:rPr>
                <w:sz w:val="18"/>
                <w:szCs w:val="18"/>
              </w:rPr>
              <w:t>.</w:t>
            </w:r>
            <w:r w:rsidRPr="00C36DA0">
              <w:rPr>
                <w:sz w:val="18"/>
                <w:szCs w:val="18"/>
              </w:rPr>
              <w:t>5</w:t>
            </w:r>
            <w:r w:rsidR="006D0B2F" w:rsidRPr="00C36DA0">
              <w:rPr>
                <w:sz w:val="18"/>
                <w:szCs w:val="18"/>
              </w:rPr>
              <w:t xml:space="preserve"> (8.</w:t>
            </w:r>
            <w:r w:rsidRPr="00C36DA0">
              <w:rPr>
                <w:sz w:val="18"/>
                <w:szCs w:val="18"/>
              </w:rPr>
              <w:t>2</w:t>
            </w:r>
            <w:r w:rsidR="006D0B2F"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28</w:t>
            </w:r>
            <w:r w:rsidR="006D0B2F" w:rsidRPr="00C36DA0">
              <w:rPr>
                <w:sz w:val="18"/>
                <w:szCs w:val="18"/>
              </w:rPr>
              <w:t>.0 (</w:t>
            </w:r>
            <w:r w:rsidRPr="00C36DA0">
              <w:rPr>
                <w:sz w:val="18"/>
                <w:szCs w:val="18"/>
              </w:rPr>
              <w:t>7.8</w:t>
            </w:r>
            <w:r w:rsidR="006D0B2F" w:rsidRPr="00C36DA0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D841E9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 (8.6)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30.8 (8.6)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ind w:left="225"/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Obese, BMI≥30 (n</w:t>
            </w:r>
            <w:r>
              <w:rPr>
                <w:color w:val="000000"/>
                <w:sz w:val="18"/>
                <w:szCs w:val="18"/>
              </w:rPr>
              <w:t>o.</w:t>
            </w:r>
            <w:r w:rsidRPr="00B15FDA">
              <w:rPr>
                <w:color w:val="000000"/>
                <w:sz w:val="18"/>
                <w:szCs w:val="18"/>
              </w:rPr>
              <w:t xml:space="preserve"> (%))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81CD9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B81CD9">
              <w:rPr>
                <w:sz w:val="18"/>
                <w:szCs w:val="18"/>
              </w:rPr>
              <w:t>4316</w:t>
            </w:r>
            <w:r w:rsidR="006D0B2F" w:rsidRPr="00B81CD9">
              <w:rPr>
                <w:sz w:val="18"/>
                <w:szCs w:val="18"/>
              </w:rPr>
              <w:t xml:space="preserve"> (</w:t>
            </w:r>
            <w:r w:rsidRPr="00B81CD9">
              <w:rPr>
                <w:sz w:val="18"/>
                <w:szCs w:val="18"/>
              </w:rPr>
              <w:t>26.0</w:t>
            </w:r>
            <w:r w:rsidR="006D0B2F" w:rsidRPr="00B81CD9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81CD9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B81CD9">
              <w:rPr>
                <w:sz w:val="18"/>
                <w:szCs w:val="18"/>
              </w:rPr>
              <w:t>2213</w:t>
            </w:r>
            <w:r w:rsidR="006D0B2F" w:rsidRPr="00B81CD9">
              <w:rPr>
                <w:sz w:val="18"/>
                <w:szCs w:val="18"/>
              </w:rPr>
              <w:t xml:space="preserve"> (</w:t>
            </w:r>
            <w:r w:rsidRPr="00B81CD9">
              <w:rPr>
                <w:sz w:val="18"/>
                <w:szCs w:val="18"/>
              </w:rPr>
              <w:t>20.7</w:t>
            </w:r>
            <w:r w:rsidR="006D0B2F" w:rsidRPr="00B81CD9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81CD9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B81CD9">
              <w:rPr>
                <w:sz w:val="18"/>
                <w:szCs w:val="18"/>
              </w:rPr>
              <w:t>1983</w:t>
            </w:r>
            <w:r w:rsidR="006D0B2F" w:rsidRPr="00B81CD9">
              <w:rPr>
                <w:sz w:val="18"/>
                <w:szCs w:val="18"/>
              </w:rPr>
              <w:t xml:space="preserve"> (</w:t>
            </w:r>
            <w:r w:rsidRPr="00B81CD9">
              <w:rPr>
                <w:sz w:val="18"/>
                <w:szCs w:val="18"/>
              </w:rPr>
              <w:t>17.9</w:t>
            </w:r>
            <w:r w:rsidR="006D0B2F" w:rsidRPr="00B81CD9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81CD9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B81CD9">
              <w:rPr>
                <w:sz w:val="18"/>
                <w:szCs w:val="18"/>
              </w:rPr>
              <w:t>717</w:t>
            </w:r>
            <w:r w:rsidR="006D0B2F" w:rsidRPr="00B81CD9">
              <w:rPr>
                <w:sz w:val="18"/>
                <w:szCs w:val="18"/>
              </w:rPr>
              <w:t xml:space="preserve"> (</w:t>
            </w:r>
            <w:r w:rsidRPr="00B81CD9">
              <w:rPr>
                <w:sz w:val="18"/>
                <w:szCs w:val="18"/>
              </w:rPr>
              <w:t>13.3</w:t>
            </w:r>
            <w:r w:rsidR="006D0B2F" w:rsidRPr="00B81CD9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B81CD9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 (25.9)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11 203 (21.8)</w:t>
            </w:r>
          </w:p>
        </w:tc>
      </w:tr>
      <w:tr w:rsidR="006D0B2F" w:rsidRPr="00B15FDA" w:rsidTr="00F855E6">
        <w:trPr>
          <w:trHeight w:val="26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ind w:left="225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Frequent p</w:t>
            </w:r>
            <w:r w:rsidRPr="00B15FDA">
              <w:rPr>
                <w:color w:val="000000"/>
                <w:sz w:val="18"/>
                <w:szCs w:val="18"/>
              </w:rPr>
              <w:t>rocessed meat consumption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1CEF">
              <w:rPr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A64EC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6A64EC">
              <w:rPr>
                <w:sz w:val="18"/>
                <w:szCs w:val="18"/>
              </w:rPr>
              <w:t>4578</w:t>
            </w:r>
            <w:r w:rsidR="006D0B2F" w:rsidRPr="006A64EC">
              <w:rPr>
                <w:sz w:val="18"/>
                <w:szCs w:val="18"/>
              </w:rPr>
              <w:t xml:space="preserve"> (</w:t>
            </w:r>
            <w:r w:rsidRPr="006A64EC">
              <w:rPr>
                <w:sz w:val="18"/>
                <w:szCs w:val="18"/>
              </w:rPr>
              <w:t>27.6</w:t>
            </w:r>
            <w:r w:rsidR="006D0B2F" w:rsidRPr="006A64EC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A64EC" w:rsidRDefault="00B81CD9" w:rsidP="00B81CD9">
            <w:pPr>
              <w:contextualSpacing/>
              <w:jc w:val="right"/>
              <w:rPr>
                <w:sz w:val="18"/>
                <w:szCs w:val="18"/>
              </w:rPr>
            </w:pPr>
            <w:r w:rsidRPr="006A64EC">
              <w:rPr>
                <w:sz w:val="18"/>
                <w:szCs w:val="18"/>
              </w:rPr>
              <w:t>2975</w:t>
            </w:r>
            <w:r w:rsidR="006D0B2F" w:rsidRPr="006A64EC">
              <w:rPr>
                <w:sz w:val="18"/>
                <w:szCs w:val="18"/>
              </w:rPr>
              <w:t xml:space="preserve"> (</w:t>
            </w:r>
            <w:r w:rsidRPr="006A64EC">
              <w:rPr>
                <w:sz w:val="18"/>
                <w:szCs w:val="18"/>
              </w:rPr>
              <w:t>27.8</w:t>
            </w:r>
            <w:r w:rsidR="006D0B2F" w:rsidRPr="006A64EC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6A64EC" w:rsidRDefault="006A64EC" w:rsidP="006A64EC">
            <w:pPr>
              <w:contextualSpacing/>
              <w:jc w:val="right"/>
              <w:rPr>
                <w:sz w:val="18"/>
                <w:szCs w:val="18"/>
              </w:rPr>
            </w:pPr>
            <w:r w:rsidRPr="006A64EC">
              <w:rPr>
                <w:sz w:val="18"/>
                <w:szCs w:val="18"/>
              </w:rPr>
              <w:t>3220</w:t>
            </w:r>
            <w:r w:rsidR="006D0B2F" w:rsidRPr="006A64EC">
              <w:rPr>
                <w:sz w:val="18"/>
                <w:szCs w:val="18"/>
              </w:rPr>
              <w:t xml:space="preserve"> (</w:t>
            </w:r>
            <w:r w:rsidRPr="006A64EC">
              <w:rPr>
                <w:sz w:val="18"/>
                <w:szCs w:val="18"/>
              </w:rPr>
              <w:t>29.1</w:t>
            </w:r>
            <w:r w:rsidR="006D0B2F" w:rsidRPr="006A64EC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6A64EC" w:rsidRDefault="006A64EC" w:rsidP="006A64EC">
            <w:pPr>
              <w:contextualSpacing/>
              <w:jc w:val="right"/>
              <w:rPr>
                <w:sz w:val="18"/>
                <w:szCs w:val="18"/>
              </w:rPr>
            </w:pPr>
            <w:r w:rsidRPr="006A64EC">
              <w:rPr>
                <w:sz w:val="18"/>
                <w:szCs w:val="18"/>
              </w:rPr>
              <w:t>1484</w:t>
            </w:r>
            <w:r w:rsidR="006D0B2F" w:rsidRPr="006A64EC">
              <w:rPr>
                <w:sz w:val="18"/>
                <w:szCs w:val="18"/>
              </w:rPr>
              <w:t xml:space="preserve"> (</w:t>
            </w:r>
            <w:r w:rsidRPr="006A64EC">
              <w:rPr>
                <w:sz w:val="18"/>
                <w:szCs w:val="18"/>
              </w:rPr>
              <w:t>27.6</w:t>
            </w:r>
            <w:r w:rsidR="006D0B2F" w:rsidRPr="006A64EC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6A64EC" w:rsidRDefault="006A64EC" w:rsidP="00F855E6">
            <w:pPr>
              <w:contextualSpacing/>
              <w:jc w:val="right"/>
              <w:rPr>
                <w:sz w:val="18"/>
                <w:szCs w:val="18"/>
              </w:rPr>
            </w:pPr>
            <w:r w:rsidRPr="006A64EC">
              <w:rPr>
                <w:sz w:val="18"/>
                <w:szCs w:val="18"/>
              </w:rPr>
              <w:t>1978 (26.0)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14 235 (27.7)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15FDA">
              <w:rPr>
                <w:b/>
                <w:bCs/>
                <w:color w:val="000000"/>
                <w:sz w:val="18"/>
                <w:szCs w:val="18"/>
              </w:rPr>
              <w:t xml:space="preserve">Food Environment Exposures </w:t>
            </w:r>
            <w:r w:rsidRPr="00B15FDA">
              <w:rPr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BA4E51" w:rsidRDefault="006D0B2F" w:rsidP="002654C6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6D0B2F" w:rsidP="00F855E6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 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Fast-</w:t>
            </w:r>
            <w:r w:rsidRPr="00B15FDA">
              <w:rPr>
                <w:color w:val="000000"/>
                <w:sz w:val="18"/>
                <w:szCs w:val="18"/>
              </w:rPr>
              <w:t>food outlets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C36DA0" w:rsidRDefault="006D0B2F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3</w:t>
            </w:r>
            <w:r w:rsidR="00C36DA0" w:rsidRPr="00C36DA0">
              <w:rPr>
                <w:sz w:val="18"/>
                <w:szCs w:val="18"/>
              </w:rPr>
              <w:t>9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8</w:t>
            </w:r>
            <w:r w:rsidRPr="00C36DA0">
              <w:rPr>
                <w:sz w:val="18"/>
                <w:szCs w:val="18"/>
              </w:rPr>
              <w:t xml:space="preserve"> (</w:t>
            </w:r>
            <w:r w:rsidR="00C36DA0" w:rsidRPr="00C36DA0">
              <w:rPr>
                <w:sz w:val="18"/>
                <w:szCs w:val="18"/>
              </w:rPr>
              <w:t>26</w:t>
            </w:r>
            <w:r w:rsidRPr="00C36DA0">
              <w:rPr>
                <w:sz w:val="18"/>
                <w:szCs w:val="18"/>
              </w:rPr>
              <w:t>.</w:t>
            </w:r>
            <w:r w:rsidR="00C36DA0" w:rsidRPr="00C36DA0">
              <w:rPr>
                <w:sz w:val="18"/>
                <w:szCs w:val="18"/>
              </w:rPr>
              <w:t>8</w:t>
            </w:r>
            <w:r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38.0</w:t>
            </w:r>
            <w:r w:rsidR="006D0B2F" w:rsidRPr="00C36DA0">
              <w:rPr>
                <w:sz w:val="18"/>
                <w:szCs w:val="18"/>
              </w:rPr>
              <w:t xml:space="preserve"> (</w:t>
            </w:r>
            <w:r w:rsidRPr="00C36DA0">
              <w:rPr>
                <w:sz w:val="18"/>
                <w:szCs w:val="18"/>
              </w:rPr>
              <w:t>26</w:t>
            </w:r>
            <w:r w:rsidR="006D0B2F" w:rsidRPr="00C36DA0">
              <w:rPr>
                <w:sz w:val="18"/>
                <w:szCs w:val="18"/>
              </w:rPr>
              <w:t>.</w:t>
            </w:r>
            <w:r w:rsidRPr="00C36DA0">
              <w:rPr>
                <w:sz w:val="18"/>
                <w:szCs w:val="18"/>
              </w:rPr>
              <w:t>4</w:t>
            </w:r>
            <w:r w:rsidR="006D0B2F"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39</w:t>
            </w:r>
            <w:r w:rsidR="006D0B2F" w:rsidRPr="00C36DA0">
              <w:rPr>
                <w:sz w:val="18"/>
                <w:szCs w:val="18"/>
              </w:rPr>
              <w:t>.</w:t>
            </w:r>
            <w:r w:rsidRPr="00C36DA0">
              <w:rPr>
                <w:sz w:val="18"/>
                <w:szCs w:val="18"/>
              </w:rPr>
              <w:t>2</w:t>
            </w:r>
            <w:r w:rsidR="006D0B2F" w:rsidRPr="00C36DA0">
              <w:rPr>
                <w:sz w:val="18"/>
                <w:szCs w:val="18"/>
              </w:rPr>
              <w:t xml:space="preserve"> (27.</w:t>
            </w:r>
            <w:r w:rsidRPr="00C36DA0">
              <w:rPr>
                <w:sz w:val="18"/>
                <w:szCs w:val="18"/>
              </w:rPr>
              <w:t>7</w:t>
            </w:r>
            <w:r w:rsidR="006D0B2F"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42</w:t>
            </w:r>
            <w:r w:rsidR="006D0B2F" w:rsidRPr="00C36DA0">
              <w:rPr>
                <w:sz w:val="18"/>
                <w:szCs w:val="18"/>
              </w:rPr>
              <w:t>.</w:t>
            </w:r>
            <w:r w:rsidRPr="00C36DA0">
              <w:rPr>
                <w:sz w:val="18"/>
                <w:szCs w:val="18"/>
              </w:rPr>
              <w:t>7</w:t>
            </w:r>
            <w:r w:rsidR="006D0B2F" w:rsidRPr="00C36DA0">
              <w:rPr>
                <w:sz w:val="18"/>
                <w:szCs w:val="18"/>
              </w:rPr>
              <w:t xml:space="preserve"> (</w:t>
            </w:r>
            <w:r w:rsidRPr="00C36DA0">
              <w:rPr>
                <w:sz w:val="18"/>
                <w:szCs w:val="18"/>
              </w:rPr>
              <w:t>29</w:t>
            </w:r>
            <w:r w:rsidR="006D0B2F" w:rsidRPr="00C36DA0">
              <w:rPr>
                <w:sz w:val="18"/>
                <w:szCs w:val="18"/>
              </w:rPr>
              <w:t>.</w:t>
            </w:r>
            <w:r w:rsidRPr="00C36DA0">
              <w:rPr>
                <w:sz w:val="18"/>
                <w:szCs w:val="18"/>
              </w:rPr>
              <w:t>8</w:t>
            </w:r>
            <w:r w:rsidR="006D0B2F" w:rsidRPr="00C36DA0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D841E9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 (25.8)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39.2 (27.1)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</w:t>
            </w:r>
            <w:r w:rsidRPr="00B15FDA">
              <w:rPr>
                <w:color w:val="000000"/>
                <w:sz w:val="18"/>
                <w:szCs w:val="18"/>
              </w:rPr>
              <w:t xml:space="preserve"> food outlets </w:t>
            </w:r>
            <w:r w:rsidRPr="00B15FDA"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220</w:t>
            </w:r>
            <w:r w:rsidR="006D0B2F" w:rsidRPr="00C36DA0">
              <w:rPr>
                <w:sz w:val="18"/>
                <w:szCs w:val="18"/>
              </w:rPr>
              <w:t>.</w:t>
            </w:r>
            <w:r w:rsidRPr="00C36DA0">
              <w:rPr>
                <w:sz w:val="18"/>
                <w:szCs w:val="18"/>
              </w:rPr>
              <w:t>2</w:t>
            </w:r>
            <w:r w:rsidR="006D0B2F" w:rsidRPr="00C36DA0">
              <w:rPr>
                <w:sz w:val="18"/>
                <w:szCs w:val="18"/>
              </w:rPr>
              <w:t xml:space="preserve"> (</w:t>
            </w:r>
            <w:r w:rsidRPr="00C36DA0">
              <w:rPr>
                <w:sz w:val="18"/>
                <w:szCs w:val="18"/>
              </w:rPr>
              <w:t>269</w:t>
            </w:r>
            <w:r w:rsidR="006D0B2F" w:rsidRPr="00C36DA0">
              <w:rPr>
                <w:sz w:val="18"/>
                <w:szCs w:val="18"/>
              </w:rPr>
              <w:t>.0)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208</w:t>
            </w:r>
            <w:r w:rsidR="006D0B2F" w:rsidRPr="00C36DA0">
              <w:rPr>
                <w:sz w:val="18"/>
                <w:szCs w:val="18"/>
              </w:rPr>
              <w:t>.</w:t>
            </w:r>
            <w:r w:rsidRPr="00C36DA0">
              <w:rPr>
                <w:sz w:val="18"/>
                <w:szCs w:val="18"/>
              </w:rPr>
              <w:t>6</w:t>
            </w:r>
            <w:r w:rsidR="006D0B2F" w:rsidRPr="00C36DA0">
              <w:rPr>
                <w:sz w:val="18"/>
                <w:szCs w:val="18"/>
              </w:rPr>
              <w:t xml:space="preserve"> (</w:t>
            </w:r>
            <w:r w:rsidRPr="00C36DA0">
              <w:rPr>
                <w:sz w:val="18"/>
                <w:szCs w:val="18"/>
              </w:rPr>
              <w:t>241.5</w:t>
            </w:r>
            <w:r w:rsidR="006D0B2F"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232</w:t>
            </w:r>
            <w:r w:rsidR="006D0B2F" w:rsidRPr="00C36DA0">
              <w:rPr>
                <w:sz w:val="18"/>
                <w:szCs w:val="18"/>
              </w:rPr>
              <w:t>.</w:t>
            </w:r>
            <w:r w:rsidRPr="00C36DA0">
              <w:rPr>
                <w:sz w:val="18"/>
                <w:szCs w:val="18"/>
              </w:rPr>
              <w:t>0</w:t>
            </w:r>
            <w:r w:rsidR="006D0B2F" w:rsidRPr="00C36DA0">
              <w:rPr>
                <w:sz w:val="18"/>
                <w:szCs w:val="18"/>
              </w:rPr>
              <w:t xml:space="preserve"> (</w:t>
            </w:r>
            <w:r w:rsidRPr="00C36DA0">
              <w:rPr>
                <w:sz w:val="18"/>
                <w:szCs w:val="18"/>
              </w:rPr>
              <w:t>258.1</w:t>
            </w:r>
            <w:r w:rsidR="006D0B2F" w:rsidRPr="00C36DA0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0B2F" w:rsidRPr="00C36DA0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C36DA0">
              <w:rPr>
                <w:sz w:val="18"/>
                <w:szCs w:val="18"/>
              </w:rPr>
              <w:t>317.7</w:t>
            </w:r>
            <w:r w:rsidR="006D0B2F" w:rsidRPr="00C36DA0">
              <w:rPr>
                <w:sz w:val="18"/>
                <w:szCs w:val="18"/>
              </w:rPr>
              <w:t xml:space="preserve"> (</w:t>
            </w:r>
            <w:r w:rsidRPr="00C36DA0">
              <w:rPr>
                <w:sz w:val="18"/>
                <w:szCs w:val="18"/>
              </w:rPr>
              <w:t>319.9</w:t>
            </w:r>
            <w:r w:rsidR="006D0B2F" w:rsidRPr="00C36DA0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D0B2F" w:rsidRPr="00BA4E51" w:rsidRDefault="00D841E9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205.0 (240.9)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228.3 (265.0)</w:t>
            </w:r>
          </w:p>
        </w:tc>
      </w:tr>
      <w:tr w:rsidR="006D0B2F" w:rsidRPr="00B15FDA" w:rsidTr="00F855E6">
        <w:trPr>
          <w:trHeight w:hRule="exact" w:val="255"/>
        </w:trPr>
        <w:tc>
          <w:tcPr>
            <w:tcW w:w="4018" w:type="dxa"/>
            <w:tcBorders>
              <w:top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D0B2F" w:rsidRPr="00B15FDA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Fast-</w:t>
            </w:r>
            <w:r w:rsidRPr="00B15FDA">
              <w:rPr>
                <w:color w:val="000000"/>
                <w:sz w:val="18"/>
                <w:szCs w:val="18"/>
              </w:rPr>
              <w:t xml:space="preserve">food outlet proportion, % </w:t>
            </w:r>
            <w:r w:rsidRPr="00B15FDA">
              <w:rPr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6D0B2F" w:rsidRPr="00F17395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F17395">
              <w:rPr>
                <w:sz w:val="18"/>
                <w:szCs w:val="18"/>
              </w:rPr>
              <w:t>19.5</w:t>
            </w:r>
            <w:r w:rsidR="006D0B2F" w:rsidRPr="00F17395">
              <w:rPr>
                <w:sz w:val="18"/>
                <w:szCs w:val="18"/>
              </w:rPr>
              <w:t xml:space="preserve"> (</w:t>
            </w:r>
            <w:r w:rsidRPr="00F17395">
              <w:rPr>
                <w:sz w:val="18"/>
                <w:szCs w:val="18"/>
              </w:rPr>
              <w:t>7.9</w:t>
            </w:r>
            <w:r w:rsidR="006D0B2F" w:rsidRPr="00F1739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6D0B2F" w:rsidRPr="00F17395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F17395">
              <w:rPr>
                <w:sz w:val="18"/>
                <w:szCs w:val="18"/>
              </w:rPr>
              <w:t>18</w:t>
            </w:r>
            <w:r w:rsidR="006D0B2F" w:rsidRPr="00F17395">
              <w:rPr>
                <w:sz w:val="18"/>
                <w:szCs w:val="18"/>
              </w:rPr>
              <w:t>.</w:t>
            </w:r>
            <w:r w:rsidRPr="00F17395">
              <w:rPr>
                <w:sz w:val="18"/>
                <w:szCs w:val="18"/>
              </w:rPr>
              <w:t>9</w:t>
            </w:r>
            <w:r w:rsidR="006D0B2F" w:rsidRPr="00F17395">
              <w:rPr>
                <w:sz w:val="18"/>
                <w:szCs w:val="18"/>
              </w:rPr>
              <w:t xml:space="preserve"> (</w:t>
            </w:r>
            <w:r w:rsidRPr="00F17395">
              <w:rPr>
                <w:sz w:val="18"/>
                <w:szCs w:val="18"/>
              </w:rPr>
              <w:t>7</w:t>
            </w:r>
            <w:r w:rsidR="006D0B2F" w:rsidRPr="00F17395">
              <w:rPr>
                <w:sz w:val="18"/>
                <w:szCs w:val="18"/>
              </w:rPr>
              <w:t>.</w:t>
            </w:r>
            <w:r w:rsidRPr="00F17395">
              <w:rPr>
                <w:sz w:val="18"/>
                <w:szCs w:val="18"/>
              </w:rPr>
              <w:t>8</w:t>
            </w:r>
            <w:r w:rsidR="006D0B2F" w:rsidRPr="00F17395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6D0B2F" w:rsidRPr="00F17395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F17395">
              <w:rPr>
                <w:sz w:val="18"/>
                <w:szCs w:val="18"/>
              </w:rPr>
              <w:t>17</w:t>
            </w:r>
            <w:r w:rsidR="006D0B2F" w:rsidRPr="00F17395">
              <w:rPr>
                <w:sz w:val="18"/>
                <w:szCs w:val="18"/>
              </w:rPr>
              <w:t>.</w:t>
            </w:r>
            <w:r w:rsidRPr="00F17395">
              <w:rPr>
                <w:sz w:val="18"/>
                <w:szCs w:val="18"/>
              </w:rPr>
              <w:t>7</w:t>
            </w:r>
            <w:r w:rsidR="006D0B2F" w:rsidRPr="00F17395">
              <w:rPr>
                <w:sz w:val="18"/>
                <w:szCs w:val="18"/>
              </w:rPr>
              <w:t xml:space="preserve"> (</w:t>
            </w:r>
            <w:r w:rsidRPr="00F17395">
              <w:rPr>
                <w:sz w:val="18"/>
                <w:szCs w:val="18"/>
              </w:rPr>
              <w:t>7</w:t>
            </w:r>
            <w:r w:rsidR="006D0B2F" w:rsidRPr="00F17395">
              <w:rPr>
                <w:sz w:val="18"/>
                <w:szCs w:val="18"/>
              </w:rPr>
              <w:t>.</w:t>
            </w:r>
            <w:r w:rsidRPr="00F17395">
              <w:rPr>
                <w:sz w:val="18"/>
                <w:szCs w:val="18"/>
              </w:rPr>
              <w:t>7</w:t>
            </w:r>
            <w:r w:rsidR="006D0B2F" w:rsidRPr="00F17395">
              <w:rPr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6D0B2F" w:rsidRPr="00F17395" w:rsidRDefault="00C36DA0" w:rsidP="00C36DA0">
            <w:pPr>
              <w:contextualSpacing/>
              <w:jc w:val="right"/>
              <w:rPr>
                <w:sz w:val="18"/>
                <w:szCs w:val="18"/>
              </w:rPr>
            </w:pPr>
            <w:r w:rsidRPr="00F17395">
              <w:rPr>
                <w:sz w:val="18"/>
                <w:szCs w:val="18"/>
              </w:rPr>
              <w:t>14</w:t>
            </w:r>
            <w:r w:rsidR="006D0B2F" w:rsidRPr="00F17395">
              <w:rPr>
                <w:sz w:val="18"/>
                <w:szCs w:val="18"/>
              </w:rPr>
              <w:t>.4 (</w:t>
            </w:r>
            <w:r w:rsidRPr="00F17395">
              <w:rPr>
                <w:sz w:val="18"/>
                <w:szCs w:val="18"/>
              </w:rPr>
              <w:t>6</w:t>
            </w:r>
            <w:r w:rsidR="006D0B2F" w:rsidRPr="00F17395">
              <w:rPr>
                <w:sz w:val="18"/>
                <w:szCs w:val="18"/>
              </w:rPr>
              <w:t>.</w:t>
            </w:r>
            <w:r w:rsidRPr="00F17395">
              <w:rPr>
                <w:sz w:val="18"/>
                <w:szCs w:val="18"/>
              </w:rPr>
              <w:t>9</w:t>
            </w:r>
            <w:r w:rsidR="006D0B2F" w:rsidRPr="00F17395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D0B2F" w:rsidRPr="00BA4E51" w:rsidRDefault="00D841E9" w:rsidP="00F855E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 (7.9)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</w:tcPr>
          <w:p w:rsidR="006D0B2F" w:rsidRPr="00BA4E51" w:rsidRDefault="006D0B2F" w:rsidP="002654C6">
            <w:pPr>
              <w:contextualSpacing/>
              <w:jc w:val="right"/>
              <w:rPr>
                <w:sz w:val="18"/>
                <w:szCs w:val="18"/>
              </w:rPr>
            </w:pPr>
            <w:r w:rsidRPr="00BA4E51">
              <w:rPr>
                <w:sz w:val="18"/>
                <w:szCs w:val="18"/>
              </w:rPr>
              <w:t>18.4 (7.9)</w:t>
            </w:r>
          </w:p>
        </w:tc>
      </w:tr>
      <w:tr w:rsidR="006D0B2F" w:rsidRPr="00B15FDA" w:rsidTr="00982177">
        <w:trPr>
          <w:trHeight w:val="1172"/>
        </w:trPr>
        <w:tc>
          <w:tcPr>
            <w:tcW w:w="14563" w:type="dxa"/>
            <w:gridSpan w:val="7"/>
            <w:tcBorders>
              <w:top w:val="single" w:sz="8" w:space="0" w:color="auto"/>
            </w:tcBorders>
            <w:shd w:val="clear" w:color="000000" w:fill="FFFFFF"/>
          </w:tcPr>
          <w:p w:rsidR="006D0B2F" w:rsidRPr="00F329FF" w:rsidRDefault="006D0B2F" w:rsidP="002654C6">
            <w:pPr>
              <w:contextualSpacing/>
              <w:rPr>
                <w:color w:val="000000"/>
                <w:sz w:val="18"/>
                <w:szCs w:val="18"/>
              </w:rPr>
            </w:pPr>
            <w:r w:rsidRPr="00B15FDA">
              <w:rPr>
                <w:color w:val="000000"/>
                <w:sz w:val="18"/>
                <w:szCs w:val="18"/>
              </w:rPr>
              <w:t>Data are mean (standard deviation) unless otherwise stated</w:t>
            </w:r>
            <w:r>
              <w:rPr>
                <w:color w:val="000000"/>
                <w:sz w:val="18"/>
                <w:szCs w:val="18"/>
              </w:rPr>
              <w:t>; percentages represent column percentage</w:t>
            </w:r>
            <w:r w:rsidRPr="00B15FDA">
              <w:rPr>
                <w:color w:val="000000"/>
                <w:sz w:val="18"/>
                <w:szCs w:val="18"/>
                <w:lang w:eastAsia="nl-NL"/>
              </w:rPr>
              <w:t xml:space="preserve"> | </w:t>
            </w:r>
            <w:r w:rsidRPr="00B15FDA">
              <w:rPr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B15FDA">
              <w:rPr>
                <w:color w:val="000000"/>
                <w:sz w:val="18"/>
                <w:szCs w:val="18"/>
              </w:rPr>
              <w:t>Those reporting ‘Other’ education will include those with no and non-British qualifications</w:t>
            </w:r>
            <w:r w:rsidRPr="00B15FDA">
              <w:rPr>
                <w:color w:val="000000"/>
                <w:sz w:val="18"/>
                <w:szCs w:val="18"/>
                <w:lang w:eastAsia="nl-NL"/>
              </w:rPr>
              <w:t xml:space="preserve"> | </w:t>
            </w:r>
            <w:r w:rsidRPr="00B15FDA">
              <w:rPr>
                <w:color w:val="000000"/>
                <w:sz w:val="18"/>
                <w:szCs w:val="18"/>
                <w:vertAlign w:val="superscript"/>
              </w:rPr>
              <w:t>b</w:t>
            </w:r>
            <w:r w:rsidRPr="00B15FDA">
              <w:rPr>
                <w:color w:val="000000"/>
                <w:sz w:val="18"/>
                <w:szCs w:val="18"/>
              </w:rPr>
              <w:t xml:space="preserve"> Counts of food outlets within 1 mile Euclidean (straight line) radius buffers of home address</w:t>
            </w:r>
            <w:r w:rsidRPr="00B15FDA">
              <w:rPr>
                <w:color w:val="000000"/>
                <w:sz w:val="18"/>
                <w:szCs w:val="18"/>
                <w:lang w:eastAsia="nl-NL"/>
              </w:rPr>
              <w:t xml:space="preserve"> | </w:t>
            </w:r>
            <w:r w:rsidRPr="00B15FDA">
              <w:rPr>
                <w:color w:val="000000"/>
                <w:sz w:val="18"/>
                <w:szCs w:val="18"/>
                <w:vertAlign w:val="superscript"/>
              </w:rPr>
              <w:t>c</w:t>
            </w:r>
            <w:r w:rsidRPr="00B15FDA">
              <w:rPr>
                <w:color w:val="000000"/>
                <w:sz w:val="18"/>
                <w:szCs w:val="18"/>
              </w:rPr>
              <w:t xml:space="preserve"> Sum of counts of Supermarkets, Restaurants, Convenience stores, Cafes and Specialist stores</w:t>
            </w:r>
            <w:r w:rsidRPr="00B15FDA">
              <w:rPr>
                <w:color w:val="000000"/>
                <w:sz w:val="18"/>
                <w:szCs w:val="18"/>
                <w:lang w:eastAsia="nl-NL"/>
              </w:rPr>
              <w:t xml:space="preserve"> | </w:t>
            </w:r>
            <w:r w:rsidRPr="00B15FDA">
              <w:rPr>
                <w:color w:val="000000"/>
                <w:sz w:val="18"/>
                <w:szCs w:val="18"/>
                <w:vertAlign w:val="superscript"/>
              </w:rPr>
              <w:t>d</w:t>
            </w:r>
            <w:r w:rsidRPr="00B15FD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Fast-</w:t>
            </w:r>
            <w:r w:rsidRPr="00B15FDA">
              <w:rPr>
                <w:color w:val="000000"/>
                <w:sz w:val="18"/>
                <w:szCs w:val="18"/>
              </w:rPr>
              <w:t>food outlets</w:t>
            </w:r>
            <w:r>
              <w:rPr>
                <w:color w:val="000000"/>
                <w:sz w:val="18"/>
                <w:szCs w:val="18"/>
              </w:rPr>
              <w:t xml:space="preserve"> expressed</w:t>
            </w:r>
            <w:r w:rsidRPr="00B15FDA">
              <w:rPr>
                <w:color w:val="000000"/>
                <w:sz w:val="18"/>
                <w:szCs w:val="18"/>
              </w:rPr>
              <w:t xml:space="preserve"> as a proportion of the sum of counts of </w:t>
            </w:r>
            <w:r>
              <w:rPr>
                <w:color w:val="000000"/>
                <w:sz w:val="18"/>
                <w:szCs w:val="18"/>
              </w:rPr>
              <w:t>Fast-</w:t>
            </w:r>
            <w:r w:rsidRPr="00B15FDA">
              <w:rPr>
                <w:color w:val="000000"/>
                <w:sz w:val="18"/>
                <w:szCs w:val="18"/>
              </w:rPr>
              <w:t>food outlets, Supermarkets, Restaurants, Convenience Stores, Cafes and Specialist stores</w:t>
            </w:r>
            <w:r w:rsidRPr="00B15FDA">
              <w:rPr>
                <w:color w:val="000000"/>
                <w:sz w:val="18"/>
                <w:szCs w:val="18"/>
                <w:lang w:eastAsia="nl-NL"/>
              </w:rPr>
              <w:t xml:space="preserve"> | </w:t>
            </w:r>
            <w:r w:rsidRPr="00661CEF">
              <w:rPr>
                <w:color w:val="000000"/>
                <w:sz w:val="18"/>
                <w:szCs w:val="18"/>
                <w:vertAlign w:val="superscript"/>
              </w:rPr>
              <w:t>e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Frequent consumption was defined as more than once per week; processed meat i</w:t>
            </w:r>
            <w:r w:rsidRPr="00661CEF">
              <w:rPr>
                <w:color w:val="000000"/>
                <w:sz w:val="18"/>
                <w:szCs w:val="18"/>
              </w:rPr>
              <w:t xml:space="preserve">ncludes </w:t>
            </w:r>
            <w:r w:rsidRPr="00661CEF">
              <w:rPr>
                <w:color w:val="000000"/>
                <w:sz w:val="18"/>
                <w:szCs w:val="18"/>
                <w:lang w:val="en-US"/>
              </w:rPr>
              <w:t>bacon, ham, sausages, meat pies, kebabs, burgers, chicken nuggets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2332FB" w:rsidRDefault="002332FB" w:rsidP="00F17DE7">
      <w:pPr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2332FB" w:rsidSect="008F3E25">
      <w:headerReference w:type="default" r:id="rId7"/>
      <w:footerReference w:type="default" r:id="rId8"/>
      <w:type w:val="continuous"/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AF" w:rsidRDefault="002C07AF" w:rsidP="002332FB">
      <w:r>
        <w:separator/>
      </w:r>
    </w:p>
  </w:endnote>
  <w:endnote w:type="continuationSeparator" w:id="0">
    <w:p w:rsidR="002C07AF" w:rsidRDefault="002C07AF" w:rsidP="0023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3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4C6" w:rsidRDefault="00265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4C6" w:rsidRDefault="00265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AF" w:rsidRDefault="002C07AF" w:rsidP="002332FB">
      <w:r>
        <w:separator/>
      </w:r>
    </w:p>
  </w:footnote>
  <w:footnote w:type="continuationSeparator" w:id="0">
    <w:p w:rsidR="002C07AF" w:rsidRDefault="002C07AF" w:rsidP="0023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C6" w:rsidRPr="00E34567" w:rsidRDefault="002654C6">
    <w:pPr>
      <w:pStyle w:val="Header"/>
      <w:rPr>
        <w:sz w:val="20"/>
      </w:rPr>
    </w:pPr>
    <w:r>
      <w:rPr>
        <w:b/>
        <w:sz w:val="20"/>
      </w:rPr>
      <w:t>Additional Files</w:t>
    </w:r>
    <w:r w:rsidRPr="00E34567">
      <w:rPr>
        <w:b/>
        <w:sz w:val="20"/>
      </w:rPr>
      <w:t>:</w:t>
    </w:r>
    <w:r w:rsidRPr="00E34567">
      <w:rPr>
        <w:sz w:val="20"/>
      </w:rPr>
      <w:t xml:space="preserve"> Examining the </w:t>
    </w:r>
    <w:r>
      <w:rPr>
        <w:sz w:val="20"/>
      </w:rPr>
      <w:t>Interaction</w:t>
    </w:r>
    <w:r w:rsidRPr="00E34567">
      <w:rPr>
        <w:sz w:val="20"/>
      </w:rPr>
      <w:t xml:space="preserve"> of </w:t>
    </w:r>
    <w:r>
      <w:rPr>
        <w:sz w:val="20"/>
      </w:rPr>
      <w:t>F</w:t>
    </w:r>
    <w:r w:rsidRPr="00E34567">
      <w:rPr>
        <w:sz w:val="20"/>
      </w:rPr>
      <w:t>ast-</w:t>
    </w:r>
    <w:r>
      <w:rPr>
        <w:sz w:val="20"/>
      </w:rPr>
      <w:t>F</w:t>
    </w:r>
    <w:r w:rsidRPr="00E34567">
      <w:rPr>
        <w:sz w:val="20"/>
      </w:rPr>
      <w:t xml:space="preserve">ood </w:t>
    </w:r>
    <w:r>
      <w:rPr>
        <w:sz w:val="20"/>
      </w:rPr>
      <w:t>O</w:t>
    </w:r>
    <w:r w:rsidRPr="00E34567">
      <w:rPr>
        <w:sz w:val="20"/>
      </w:rPr>
      <w:t xml:space="preserve">utlet </w:t>
    </w:r>
    <w:r>
      <w:rPr>
        <w:sz w:val="20"/>
      </w:rPr>
      <w:t>E</w:t>
    </w:r>
    <w:r w:rsidRPr="00E34567">
      <w:rPr>
        <w:sz w:val="20"/>
      </w:rPr>
      <w:t xml:space="preserve">xposure and </w:t>
    </w:r>
    <w:r>
      <w:rPr>
        <w:sz w:val="20"/>
      </w:rPr>
      <w:t>I</w:t>
    </w:r>
    <w:r w:rsidRPr="00E34567">
      <w:rPr>
        <w:sz w:val="20"/>
      </w:rPr>
      <w:t xml:space="preserve">ncome on </w:t>
    </w:r>
    <w:r>
      <w:rPr>
        <w:sz w:val="20"/>
      </w:rPr>
      <w:t>D</w:t>
    </w:r>
    <w:r w:rsidRPr="00E34567">
      <w:rPr>
        <w:sz w:val="20"/>
      </w:rPr>
      <w:t xml:space="preserve">iet and </w:t>
    </w:r>
    <w:r>
      <w:rPr>
        <w:sz w:val="20"/>
      </w:rPr>
      <w:t>O</w:t>
    </w:r>
    <w:r w:rsidRPr="00E34567">
      <w:rPr>
        <w:sz w:val="20"/>
      </w:rPr>
      <w:t xml:space="preserve">besity: Evidence from </w:t>
    </w:r>
    <w:r>
      <w:rPr>
        <w:sz w:val="20"/>
      </w:rPr>
      <w:t xml:space="preserve">51 361 </w:t>
    </w:r>
    <w:r w:rsidRPr="00E34567">
      <w:rPr>
        <w:sz w:val="20"/>
      </w:rPr>
      <w:t>UK Biobank</w:t>
    </w:r>
    <w:r>
      <w:rPr>
        <w:sz w:val="20"/>
      </w:rPr>
      <w:t xml:space="preserve"> Participants; International Journal of Behavioral Nutrition and Physical Activity; Burgoine, T., Sarkar, C., Webster, C J., Monsivais, P.; University of Cambridge; tb464@medschl.cam.ac.uk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17"/>
  </w:docVars>
  <w:rsids>
    <w:rsidRoot w:val="007C4704"/>
    <w:rsid w:val="00072BEE"/>
    <w:rsid w:val="00074EE2"/>
    <w:rsid w:val="000764BD"/>
    <w:rsid w:val="000939F3"/>
    <w:rsid w:val="000A0F95"/>
    <w:rsid w:val="000F13FE"/>
    <w:rsid w:val="00126CD1"/>
    <w:rsid w:val="00127CE1"/>
    <w:rsid w:val="0013495B"/>
    <w:rsid w:val="00145F9D"/>
    <w:rsid w:val="00147E22"/>
    <w:rsid w:val="00180BDF"/>
    <w:rsid w:val="00181300"/>
    <w:rsid w:val="001868C6"/>
    <w:rsid w:val="00187FDF"/>
    <w:rsid w:val="00200170"/>
    <w:rsid w:val="00201947"/>
    <w:rsid w:val="002332FB"/>
    <w:rsid w:val="00263378"/>
    <w:rsid w:val="002654C6"/>
    <w:rsid w:val="00266493"/>
    <w:rsid w:val="00267E13"/>
    <w:rsid w:val="00283F95"/>
    <w:rsid w:val="002A249F"/>
    <w:rsid w:val="002C07AF"/>
    <w:rsid w:val="002E355B"/>
    <w:rsid w:val="002E7FF9"/>
    <w:rsid w:val="0031034A"/>
    <w:rsid w:val="00345522"/>
    <w:rsid w:val="003768D5"/>
    <w:rsid w:val="00385B96"/>
    <w:rsid w:val="003C7012"/>
    <w:rsid w:val="004F5598"/>
    <w:rsid w:val="00505509"/>
    <w:rsid w:val="00507CA3"/>
    <w:rsid w:val="00562C2A"/>
    <w:rsid w:val="005916C9"/>
    <w:rsid w:val="005C4A1A"/>
    <w:rsid w:val="005C4CBB"/>
    <w:rsid w:val="005D0585"/>
    <w:rsid w:val="005D35D8"/>
    <w:rsid w:val="00622122"/>
    <w:rsid w:val="00645D0F"/>
    <w:rsid w:val="00645F76"/>
    <w:rsid w:val="006473A6"/>
    <w:rsid w:val="00657ACA"/>
    <w:rsid w:val="00672B87"/>
    <w:rsid w:val="00681725"/>
    <w:rsid w:val="006A64EC"/>
    <w:rsid w:val="006B0F94"/>
    <w:rsid w:val="006D0B2F"/>
    <w:rsid w:val="006D34C2"/>
    <w:rsid w:val="006D73B5"/>
    <w:rsid w:val="006F295D"/>
    <w:rsid w:val="00700F0D"/>
    <w:rsid w:val="007109A4"/>
    <w:rsid w:val="00735BE7"/>
    <w:rsid w:val="007422A6"/>
    <w:rsid w:val="00743C92"/>
    <w:rsid w:val="00797DF9"/>
    <w:rsid w:val="007C4704"/>
    <w:rsid w:val="007C5B07"/>
    <w:rsid w:val="007E224A"/>
    <w:rsid w:val="0081648C"/>
    <w:rsid w:val="008A6282"/>
    <w:rsid w:val="008F3E25"/>
    <w:rsid w:val="009777C4"/>
    <w:rsid w:val="00982177"/>
    <w:rsid w:val="009848AB"/>
    <w:rsid w:val="009B2B5B"/>
    <w:rsid w:val="009F02B7"/>
    <w:rsid w:val="00B27971"/>
    <w:rsid w:val="00B47C58"/>
    <w:rsid w:val="00B51B89"/>
    <w:rsid w:val="00B81CD9"/>
    <w:rsid w:val="00C003E0"/>
    <w:rsid w:val="00C01202"/>
    <w:rsid w:val="00C36DA0"/>
    <w:rsid w:val="00C51622"/>
    <w:rsid w:val="00C75A34"/>
    <w:rsid w:val="00C910A7"/>
    <w:rsid w:val="00CB1A43"/>
    <w:rsid w:val="00D55030"/>
    <w:rsid w:val="00D841E9"/>
    <w:rsid w:val="00D84263"/>
    <w:rsid w:val="00D9239D"/>
    <w:rsid w:val="00DB43FE"/>
    <w:rsid w:val="00DC6FFA"/>
    <w:rsid w:val="00DD5C5A"/>
    <w:rsid w:val="00E20A4F"/>
    <w:rsid w:val="00E303CC"/>
    <w:rsid w:val="00E34567"/>
    <w:rsid w:val="00E61F73"/>
    <w:rsid w:val="00F17395"/>
    <w:rsid w:val="00F173EF"/>
    <w:rsid w:val="00F17DE7"/>
    <w:rsid w:val="00F211FB"/>
    <w:rsid w:val="00F25630"/>
    <w:rsid w:val="00F44B96"/>
    <w:rsid w:val="00F544D5"/>
    <w:rsid w:val="00F71A24"/>
    <w:rsid w:val="00F855E6"/>
    <w:rsid w:val="00FE5CB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1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3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32FB"/>
  </w:style>
  <w:style w:type="paragraph" w:styleId="Footer">
    <w:name w:val="footer"/>
    <w:basedOn w:val="Normal"/>
    <w:link w:val="FooterChar"/>
    <w:uiPriority w:val="99"/>
    <w:unhideWhenUsed/>
    <w:rsid w:val="0023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1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3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32FB"/>
  </w:style>
  <w:style w:type="paragraph" w:styleId="Footer">
    <w:name w:val="footer"/>
    <w:basedOn w:val="Normal"/>
    <w:link w:val="FooterChar"/>
    <w:uiPriority w:val="99"/>
    <w:unhideWhenUsed/>
    <w:rsid w:val="0023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2380</Characters>
  <Application>Microsoft Office Word</Application>
  <DocSecurity>0</DocSecurity>
  <Lines>198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Burgoine</dc:creator>
  <cp:lastModifiedBy>CABRENICA</cp:lastModifiedBy>
  <cp:revision>2</cp:revision>
  <cp:lastPrinted>2016-08-04T17:07:00Z</cp:lastPrinted>
  <dcterms:created xsi:type="dcterms:W3CDTF">2018-06-29T16:40:00Z</dcterms:created>
  <dcterms:modified xsi:type="dcterms:W3CDTF">2018-06-29T16:40:00Z</dcterms:modified>
</cp:coreProperties>
</file>