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4" w:rsidRPr="003D1C04" w:rsidRDefault="003D1C04" w:rsidP="003D1C04">
      <w:pPr>
        <w:widowControl w:val="0"/>
        <w:autoSpaceDE w:val="0"/>
        <w:autoSpaceDN w:val="0"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0"/>
        </w:rPr>
      </w:pPr>
      <w:r w:rsidRPr="003D1C04">
        <w:rPr>
          <w:rFonts w:ascii="Times New Roman" w:eastAsia="宋体" w:hAnsi="Times New Roman" w:cs="Times New Roman"/>
          <w:b/>
          <w:kern w:val="2"/>
          <w:sz w:val="21"/>
          <w:szCs w:val="20"/>
        </w:rPr>
        <w:t>Supplementary Material</w:t>
      </w:r>
    </w:p>
    <w:p w:rsidR="003D1C04" w:rsidRPr="00CA3486" w:rsidRDefault="003D1C04" w:rsidP="003D1C04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  <w:r w:rsidRPr="00CA3486">
        <w:rPr>
          <w:rFonts w:ascii="Times New Roman" w:eastAsia="宋体" w:hAnsi="Times New Roman" w:cs="Times New Roman"/>
          <w:kern w:val="2"/>
          <w:sz w:val="21"/>
          <w:szCs w:val="20"/>
        </w:rPr>
        <w:t xml:space="preserve">Table S1 </w:t>
      </w:r>
      <w:r w:rsidR="00317890" w:rsidRPr="00CA3486">
        <w:rPr>
          <w:rFonts w:ascii="Times New Roman" w:eastAsia="宋体" w:hAnsi="Times New Roman" w:cs="Times New Roman"/>
          <w:kern w:val="2"/>
          <w:sz w:val="21"/>
          <w:szCs w:val="20"/>
        </w:rPr>
        <w:t>Information</w:t>
      </w:r>
      <w:r w:rsidRPr="00CA3486">
        <w:rPr>
          <w:rFonts w:ascii="Times New Roman" w:eastAsia="宋体" w:hAnsi="Times New Roman" w:cs="Times New Roman"/>
          <w:kern w:val="2"/>
          <w:sz w:val="21"/>
          <w:szCs w:val="20"/>
        </w:rPr>
        <w:t xml:space="preserve"> </w:t>
      </w:r>
      <w:r w:rsidR="00317890" w:rsidRPr="00CA3486">
        <w:rPr>
          <w:rFonts w:ascii="Times New Roman" w:eastAsia="宋体" w:hAnsi="Times New Roman" w:cs="Times New Roman" w:hint="eastAsia"/>
          <w:kern w:val="2"/>
          <w:sz w:val="21"/>
          <w:szCs w:val="20"/>
        </w:rPr>
        <w:t>of 429 f</w:t>
      </w:r>
      <w:r w:rsidR="00317890" w:rsidRPr="00CA3486">
        <w:rPr>
          <w:rFonts w:ascii="Times New Roman" w:eastAsia="宋体" w:hAnsi="Times New Roman" w:cs="Times New Roman"/>
          <w:kern w:val="2"/>
          <w:sz w:val="21"/>
          <w:szCs w:val="20"/>
        </w:rPr>
        <w:t>ood Sample</w:t>
      </w:r>
      <w:r w:rsidR="00317890" w:rsidRPr="00CA3486">
        <w:rPr>
          <w:rFonts w:ascii="Times New Roman" w:eastAsia="宋体" w:hAnsi="Times New Roman" w:cs="Times New Roman" w:hint="eastAsia"/>
          <w:kern w:val="2"/>
          <w:sz w:val="21"/>
          <w:szCs w:val="20"/>
        </w:rPr>
        <w:t>s</w:t>
      </w:r>
      <w:r w:rsidR="00317890" w:rsidRPr="00CA3486">
        <w:rPr>
          <w:rFonts w:ascii="Times New Roman" w:eastAsia="宋体" w:hAnsi="Times New Roman" w:cs="Times New Roman"/>
          <w:kern w:val="2"/>
          <w:sz w:val="21"/>
          <w:szCs w:val="20"/>
        </w:rPr>
        <w:t xml:space="preserve"> </w:t>
      </w:r>
      <w:r w:rsidRPr="00CA3486">
        <w:rPr>
          <w:rFonts w:ascii="Times New Roman" w:eastAsia="宋体" w:hAnsi="Times New Roman" w:cs="Times New Roman"/>
          <w:kern w:val="2"/>
          <w:sz w:val="21"/>
          <w:szCs w:val="20"/>
        </w:rPr>
        <w:t>used in paper.</w:t>
      </w:r>
    </w:p>
    <w:tbl>
      <w:tblPr>
        <w:tblW w:w="115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850"/>
        <w:gridCol w:w="439"/>
        <w:gridCol w:w="1701"/>
        <w:gridCol w:w="851"/>
        <w:gridCol w:w="850"/>
        <w:gridCol w:w="425"/>
        <w:gridCol w:w="1640"/>
        <w:gridCol w:w="850"/>
        <w:gridCol w:w="840"/>
      </w:tblGrid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No.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Resources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Sample No.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City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No.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Resources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Sample No.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City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No.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Resources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Sample No.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City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YXJ1428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JNJ2039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79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HFJ2627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LWC1456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JNJ2024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80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HFC2606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LWC1457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BJC2055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81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WHJ2679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43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BJC2056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82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WHC2655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44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BJJ2077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83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WHC2657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45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BJJ2080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84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WHJ2678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46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TYC2104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85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SHJ2727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47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TYC2107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86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SHJ2729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TYJ2129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87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YXC024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49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TYJ2131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88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FCJ084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LZC2155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89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FCJ079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LZC2156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90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ZCJ223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52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LZJ2175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91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SZC254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53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LZJ2189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92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SGN339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LZJ2191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93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HKC507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55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FZC2203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94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SYC556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CHJ1578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FZC2205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95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SYN589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CHJ1579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57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NNC2254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96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SYN590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ZCC1604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58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FZC2206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97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WHJ976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ZCC1605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FZC2207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98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LWC1451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ZCC1606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FZJ2226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99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LWC1452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61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FZJ2228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LWC1453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62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NNJ2281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Nanning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LWN1472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63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BHJ2377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Beihai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LWN1475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SZC1654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64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HKC2406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103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PYC1501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SZC1657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65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HKJ2427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104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PYC1502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SZJ1679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66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HKJ2428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105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PYC1503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SZJ1681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67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HKJ2429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106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LWN1473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68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SYC2454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LWN1474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69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SYC2455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PYN1522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SGC1805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SYC2456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PYN1525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SGJ1828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71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SYC2457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110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PYN1523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SGJ1829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SYJ2476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PYN1524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SGJ1830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73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SYJ2478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PYN1535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74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SYJ2480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113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PYN1537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SYJ2481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CHC1551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HYJ1877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76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NCJ2523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115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CHC1552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HEBJ1978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77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marine food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NCJ2524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116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CHC1553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BB569F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  <w:tc>
          <w:tcPr>
            <w:tcW w:w="439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78</w:t>
            </w:r>
          </w:p>
        </w:tc>
        <w:tc>
          <w:tcPr>
            <w:tcW w:w="170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freshwater aquatic product</w:t>
            </w:r>
          </w:p>
        </w:tc>
        <w:tc>
          <w:tcPr>
            <w:tcW w:w="851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CDJ2578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25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117</w:t>
            </w:r>
          </w:p>
        </w:tc>
        <w:tc>
          <w:tcPr>
            <w:tcW w:w="16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CHJ1572</w:t>
            </w:r>
          </w:p>
        </w:tc>
        <w:tc>
          <w:tcPr>
            <w:tcW w:w="840" w:type="dxa"/>
            <w:vAlign w:val="center"/>
          </w:tcPr>
          <w:p w:rsidR="00BB569F" w:rsidRPr="00CA3486" w:rsidRDefault="00BB569F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lastRenderedPageBreak/>
              <w:t>118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CHJ1573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LZ213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NCJ2529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119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CHJ1574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FZC2201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NCJ2530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ZCC1601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FZC2202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NCJ2543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ZCC1603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FZJ2222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NC294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FZJ2223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CDC2551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FZJ2224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CDC2552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FZ251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CDC2553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SZJ1673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FZ252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CDJ2573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SZ141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FZ255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CDJ2574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ZJC1752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169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NNC2253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Nanning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CD301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ZJC1753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NN258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Nanning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CD302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NN259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Nanning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CD303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NN262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Nanning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HFC2603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HYC1853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XMC2302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Xiamen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HFJ2622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HYJ1872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XMJ2323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Xiamen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HFJ2624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XAC1901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Xi’an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BHC2353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Beihai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WH315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XAC1903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Xi’an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BHJ2374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Beihai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WH318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XM265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Xiamen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SHJ2722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XM269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Xiamen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SHJ2723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HYJ1873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179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BH272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Beihai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SHJ2724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HEBJ1972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BH274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Beihai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SHJ2725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139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HEBJ1974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HKC2403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FCJ083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HEBJ1975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HKC2402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SZJ271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HYJ1874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HKJ2422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SZJ272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HKJ2423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SZN286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HKJ2424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ZJJ371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BJJ2072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HK280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SYN 586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TYC2101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HK282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229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LWC1464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TYC2102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HK283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LWN1491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TYC2103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SYC2451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PYN1541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BJJ2074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SYC2452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CHC1563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149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SYC2453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coriander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CHC1564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SYJ2472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CHC1565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SYJ2473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STC1713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Shantou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TY203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SYJ2474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ZJJ1791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SY286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HYC1863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SY290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BJC2065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NCC2501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239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coriander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JNJ2031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NCC2503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LZC2164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NCC2504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coriander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LZJ2181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NCJ2522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tomato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FZC2213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159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NCJ2528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FZC2214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lastRenderedPageBreak/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tomato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LZC2160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JNJ2048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LZC2161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JNC2016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coriander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TYJ2138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BJC2066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TYJ2139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CHC1566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LZJ2179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CHC1567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tomato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CDC2563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LZJ2180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ZCC1618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tomato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vegetable dish in sauce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FZC2209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HYC1867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FZC2211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HYC1868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tomato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WHJ2690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FZJ2234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LZC2167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WHC2665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FZJ2236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NNC2266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SHC2713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LZJ2188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HKC2416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cucumber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299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LZJ2194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CDC2566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coriander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NNC2261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HKC2417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lettuce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SYC563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HKC2410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LWN1492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coriander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HKJ2436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LWN1493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HKJ2437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LWN1494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LWN1489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HKJ2438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PYN1542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HKJ2439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349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ZCJ1643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vegetable dish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HKC2411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ZCJ1644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SYC2461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ZJJ1795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SYJ2484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SGJ1845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309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SYJ2485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HYJ1893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CHJ1587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SYJ2487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HYJ1894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SYJ2488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HEBC1968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SZJ1685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Shenzhen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vegetable dish in sauce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CDC2559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HEBJ1993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CDJ2587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JNJ2032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ZJJ1788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WHC2662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BJJ2093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SGC1810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WHJ2684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359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beef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JNJ2033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SGJ1839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WHJ2689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TYJ2142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pork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HYJ1888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SHJ2734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TYJ2143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vegetable dish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SHJ2735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TYJ2144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319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SHJ2736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sheep-meat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TYJ2145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KMJ2786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Kunming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LZJ2182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HEBC1967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PYC102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sheep-meat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LZJ2183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PYC1516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322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PYJ119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366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LZJ2197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pork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JNJ2043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Jinan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323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chicken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CHJ177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367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pork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FZJ2239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BJC2059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324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SGN341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Shaoguang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368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FZJ2242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TYC2110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325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HKN542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Kunming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369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EB3C71" w:rsidRPr="00CA3486" w:rsidTr="00EB3C71">
        <w:trPr>
          <w:trHeight w:val="28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noodles in sauce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TYC211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326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vegetable dish in sauce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SYC559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370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sheep-meat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FZJ2245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BJJ2087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327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roast duck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 577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371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NNJ2293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328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vegetable dish in sauce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FZC709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372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NNJ2294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beef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329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cold vegetable dish in sauce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HEBC1159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Haerbin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373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XMJ2344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Xiamen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beef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330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milk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TYJ2133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Taiyuan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374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XM266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Xiamen</w:t>
            </w:r>
          </w:p>
        </w:tc>
      </w:tr>
      <w:tr w:rsidR="00EB3C71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287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brine-soaked pork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C71" w:rsidRPr="00CA3486" w:rsidRDefault="00EB3C71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  <w:tc>
          <w:tcPr>
            <w:tcW w:w="439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331</w:t>
            </w:r>
          </w:p>
        </w:tc>
        <w:tc>
          <w:tcPr>
            <w:tcW w:w="170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1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XAC1216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Xi’an</w:t>
            </w:r>
          </w:p>
        </w:tc>
        <w:tc>
          <w:tcPr>
            <w:tcW w:w="425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375</w:t>
            </w:r>
          </w:p>
        </w:tc>
        <w:tc>
          <w:tcPr>
            <w:tcW w:w="16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HKJ2443</w:t>
            </w:r>
          </w:p>
        </w:tc>
        <w:tc>
          <w:tcPr>
            <w:tcW w:w="840" w:type="dxa"/>
            <w:vAlign w:val="center"/>
          </w:tcPr>
          <w:p w:rsidR="00EB3C71" w:rsidRPr="00CA3486" w:rsidRDefault="00EB3C71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lastRenderedPageBreak/>
              <w:t>376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394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CHC153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412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Pleurotus eryngii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LZC2171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sheep-meat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395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SYC565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413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LZJ2199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Lanzhou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sheep-meat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396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SYJ581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414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FZC2219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397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sheep-meat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SYJ582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415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FZJ2247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398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NNC667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416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Pleurotus eryngii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FZJ2248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CDJ2595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399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FZC715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417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oyster mushroon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FZJ2249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Fuzhou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HFJ2642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400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pork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HFJ895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418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NNJ2299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HFJ2644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401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white beech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PYN1549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419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BHC2369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Beihai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402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shiitake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ZCC1621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420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HKJ2446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HF312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Hefei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403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oyster mushroon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ZCJ1648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421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HKJ2449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WHJ2693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404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oyster mushroon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ZCJ1649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422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SYJ2497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Shengyang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405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straw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ZCJ1650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423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CDC2570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Chengdou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406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straw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CHJ1600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424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white beech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WHJ2699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Wuhan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407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straw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ZJJ1800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425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shiitake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SHC2720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pasta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YXC004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408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straw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HYJ1900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Heyuan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426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oyster mushroon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SHJ2749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Shaihai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chicken-meat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PYJ121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Guangzhou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409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oyster mushroon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XAJ1950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Xi’an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427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ZJJ383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Zhanjiang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pork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HKC516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410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BJC2069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white beech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NNC669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  <w:tr w:rsidR="0055438C" w:rsidRPr="00CA3486" w:rsidTr="00EB3C71">
        <w:trPr>
          <w:trHeight w:val="315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393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frozen sheep-meat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HKC 517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38C" w:rsidRPr="00CA3486" w:rsidRDefault="0055438C" w:rsidP="00EB3C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Haikou</w:t>
            </w:r>
          </w:p>
        </w:tc>
        <w:tc>
          <w:tcPr>
            <w:tcW w:w="439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411</w:t>
            </w:r>
          </w:p>
        </w:tc>
        <w:tc>
          <w:tcPr>
            <w:tcW w:w="170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1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BJJ2097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Beijing</w:t>
            </w:r>
          </w:p>
        </w:tc>
        <w:tc>
          <w:tcPr>
            <w:tcW w:w="425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429</w:t>
            </w:r>
          </w:p>
        </w:tc>
        <w:tc>
          <w:tcPr>
            <w:tcW w:w="16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needle mushroom</w:t>
            </w:r>
          </w:p>
        </w:tc>
        <w:tc>
          <w:tcPr>
            <w:tcW w:w="85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NNN698</w:t>
            </w:r>
          </w:p>
        </w:tc>
        <w:tc>
          <w:tcPr>
            <w:tcW w:w="840" w:type="dxa"/>
            <w:vAlign w:val="center"/>
          </w:tcPr>
          <w:p w:rsidR="0055438C" w:rsidRPr="00CA3486" w:rsidRDefault="0055438C" w:rsidP="007E10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  <w:t>Nanchang</w:t>
            </w:r>
          </w:p>
        </w:tc>
      </w:tr>
    </w:tbl>
    <w:p w:rsidR="003D1C04" w:rsidRPr="00CA3486" w:rsidRDefault="003D1C04" w:rsidP="003D1C04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</w:p>
    <w:p w:rsidR="003D1C04" w:rsidRPr="00CA3486" w:rsidRDefault="003D1C04" w:rsidP="003D1C04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  <w:r w:rsidRPr="00CA3486">
        <w:rPr>
          <w:rFonts w:ascii="Times New Roman" w:eastAsia="宋体" w:hAnsi="Times New Roman" w:cs="Times New Roman"/>
          <w:kern w:val="2"/>
          <w:sz w:val="21"/>
          <w:szCs w:val="20"/>
        </w:rPr>
        <w:t>Table S2 Sequences of primers used in paper.</w:t>
      </w:r>
    </w:p>
    <w:tbl>
      <w:tblPr>
        <w:tblW w:w="8375" w:type="dxa"/>
        <w:jc w:val="center"/>
        <w:tblInd w:w="-125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924"/>
        <w:gridCol w:w="959"/>
        <w:gridCol w:w="895"/>
        <w:gridCol w:w="758"/>
        <w:gridCol w:w="736"/>
        <w:gridCol w:w="1468"/>
      </w:tblGrid>
      <w:tr w:rsidR="003D1C04" w:rsidRPr="00CA3486" w:rsidTr="0050782A">
        <w:trPr>
          <w:trHeight w:val="24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bookmarkStart w:id="0" w:name="RANGE!A1:D29"/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Genes</w:t>
            </w:r>
            <w:bookmarkEnd w:id="0"/>
          </w:p>
        </w:tc>
        <w:tc>
          <w:tcPr>
            <w:tcW w:w="29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Primer sequence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CA3486">
                <w:rPr>
                  <w:rFonts w:ascii="Times New Roman" w:eastAsia="宋体" w:hAnsi="Times New Roman" w:cs="Times New Roman"/>
                  <w:kern w:val="2"/>
                  <w:sz w:val="13"/>
                  <w:szCs w:val="13"/>
                </w:rPr>
                <w:t>5’</w:t>
              </w:r>
            </w:smartTag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 xml:space="preserve">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CA3486">
                <w:rPr>
                  <w:rFonts w:ascii="Times New Roman" w:eastAsia="宋体" w:hAnsi="Times New Roman" w:cs="Times New Roman"/>
                  <w:kern w:val="2"/>
                  <w:sz w:val="13"/>
                  <w:szCs w:val="13"/>
                </w:rPr>
                <w:t>3’</w:t>
              </w:r>
            </w:smartTag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Ampliconsize</w:t>
            </w:r>
          </w:p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(bp)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04" w:rsidRPr="00CA3486" w:rsidRDefault="003D1C04" w:rsidP="003D1C0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PCR conditions (</w:t>
            </w: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°C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S)*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Reference</w:t>
            </w: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292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04" w:rsidRPr="00CA3486" w:rsidRDefault="003D1C04" w:rsidP="003D1C0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Denaturation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04" w:rsidRPr="00CA3486" w:rsidRDefault="003D1C04" w:rsidP="003D1C0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Annealing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04" w:rsidRPr="00CA3486" w:rsidRDefault="003D1C04" w:rsidP="003D1C0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Extension</w:t>
            </w: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CTX-M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F: ATGTGCAGYACCAGTAARGTKATGGC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592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94, 60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55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Dierikx et al., 2012</w:t>
            </w: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R: TGGGTRAARTARGTSACCAGAAYSAGCGG</w:t>
            </w: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895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58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36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SHV</w:t>
            </w: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F: TTATCTCCCTGTTAGCCACC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796</w:t>
            </w:r>
          </w:p>
        </w:tc>
        <w:tc>
          <w:tcPr>
            <w:tcW w:w="895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94, 60</w:t>
            </w:r>
          </w:p>
        </w:tc>
        <w:tc>
          <w:tcPr>
            <w:tcW w:w="758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55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736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</w:tcPr>
          <w:p w:rsidR="003D1C04" w:rsidRPr="00CA3486" w:rsidRDefault="00B6578D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Dierikx et al., 2012</w:t>
            </w: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R: GATTTGCTGATTTCGCTCGG</w:t>
            </w: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895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58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36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TEM</w:t>
            </w: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F: GCGGAACCCCTATTTG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964</w:t>
            </w:r>
          </w:p>
        </w:tc>
        <w:tc>
          <w:tcPr>
            <w:tcW w:w="895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94, 60</w:t>
            </w:r>
          </w:p>
        </w:tc>
        <w:tc>
          <w:tcPr>
            <w:tcW w:w="758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55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736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120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Dierikx et al., 2012</w:t>
            </w: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R: ACCATTGCTTAATCAGTGAG</w:t>
            </w: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895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58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36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OXA</w:t>
            </w: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F: ACACAATACATATCAACTTCGC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813</w:t>
            </w:r>
          </w:p>
        </w:tc>
        <w:tc>
          <w:tcPr>
            <w:tcW w:w="895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94, 60</w:t>
            </w:r>
          </w:p>
        </w:tc>
        <w:tc>
          <w:tcPr>
            <w:tcW w:w="758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61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736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90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Sa´enz et al., 2004</w:t>
            </w: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R: AGTGTGTTTAGAATGGTGATC</w:t>
            </w: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895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58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36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IntⅠ</w:t>
            </w: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F: GGGTCAAGGATCTGGATTTCG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483</w:t>
            </w:r>
          </w:p>
        </w:tc>
        <w:tc>
          <w:tcPr>
            <w:tcW w:w="895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94, 60</w:t>
            </w:r>
          </w:p>
        </w:tc>
        <w:tc>
          <w:tcPr>
            <w:tcW w:w="758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62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736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Sa´enz et al., 2004</w:t>
            </w: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R: ACATGGGTGTAAATCATCGTC</w:t>
            </w: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895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58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36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IntⅡ</w:t>
            </w: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F: CACGGATATGCGACAAAAAGGT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788</w:t>
            </w:r>
          </w:p>
        </w:tc>
        <w:tc>
          <w:tcPr>
            <w:tcW w:w="895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94, 60</w:t>
            </w:r>
          </w:p>
        </w:tc>
        <w:tc>
          <w:tcPr>
            <w:tcW w:w="758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62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736" w:type="dxa"/>
            <w:vMerge w:val="restart"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72</w:t>
            </w:r>
            <w:r w:rsidRPr="00CA3486">
              <w:rPr>
                <w:rFonts w:ascii="Times New Roman" w:eastAsia="宋体" w:hAnsi="Times New Roman" w:cs="Times New Roman"/>
                <w:sz w:val="13"/>
                <w:szCs w:val="13"/>
              </w:rPr>
              <w:t>, 60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Sa´enz et al., 2004</w:t>
            </w:r>
          </w:p>
        </w:tc>
      </w:tr>
      <w:tr w:rsidR="003D1C04" w:rsidRPr="00CA3486" w:rsidTr="0050782A">
        <w:trPr>
          <w:trHeight w:val="240"/>
          <w:jc w:val="center"/>
        </w:trPr>
        <w:tc>
          <w:tcPr>
            <w:tcW w:w="635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  <w:r w:rsidRPr="00CA3486"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  <w:t>R: GTAGCAAACGAGTGACGAAATG</w:t>
            </w: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895" w:type="dxa"/>
            <w:vMerge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58" w:type="dxa"/>
            <w:vMerge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736" w:type="dxa"/>
            <w:vMerge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:rsidR="003D1C04" w:rsidRPr="00CA3486" w:rsidRDefault="003D1C04" w:rsidP="003D1C0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3"/>
                <w:szCs w:val="13"/>
              </w:rPr>
            </w:pPr>
          </w:p>
        </w:tc>
      </w:tr>
    </w:tbl>
    <w:p w:rsidR="004358AB" w:rsidRPr="00CA3486" w:rsidRDefault="003D1C04" w:rsidP="00FC455A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15"/>
          <w:szCs w:val="15"/>
        </w:rPr>
      </w:pPr>
      <w:r w:rsidRPr="00CA3486">
        <w:rPr>
          <w:rFonts w:ascii="Times New Roman" w:eastAsia="宋体" w:hAnsi="Times New Roman" w:cs="Times New Roman"/>
          <w:kern w:val="2"/>
          <w:sz w:val="15"/>
          <w:szCs w:val="15"/>
        </w:rPr>
        <w:t>*: PCRs were performed with an initial denaturation step of 94 °C for 5 min, 35 cycles each of denaturation, annealing and extension as indicated and a final extension of 10 min at 72 °C</w:t>
      </w:r>
    </w:p>
    <w:p w:rsidR="00A84F2C" w:rsidRPr="00CA3486" w:rsidRDefault="00A84F2C" w:rsidP="00FC455A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CA3486">
        <w:rPr>
          <w:rFonts w:ascii="Times New Roman" w:eastAsia="宋体" w:hAnsi="Times New Roman" w:cs="Times New Roman" w:hint="eastAsia"/>
          <w:kern w:val="2"/>
          <w:sz w:val="24"/>
          <w:szCs w:val="24"/>
        </w:rPr>
        <w:t>R</w:t>
      </w:r>
      <w:r w:rsidRPr="00CA3486">
        <w:rPr>
          <w:rFonts w:ascii="Times New Roman" w:eastAsia="宋体" w:hAnsi="Times New Roman" w:cs="Times New Roman"/>
          <w:kern w:val="2"/>
          <w:sz w:val="24"/>
          <w:szCs w:val="24"/>
        </w:rPr>
        <w:t>eferences used in Table S2</w:t>
      </w:r>
    </w:p>
    <w:p w:rsidR="00A84F2C" w:rsidRPr="00CA3486" w:rsidRDefault="00A84F2C" w:rsidP="00B74CF7">
      <w:pPr>
        <w:widowControl w:val="0"/>
        <w:adjustRightInd/>
        <w:snapToGrid/>
        <w:spacing w:after="0"/>
        <w:ind w:left="480" w:hangingChars="200" w:hanging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CA3486">
        <w:rPr>
          <w:rFonts w:ascii="Times New Roman" w:eastAsia="宋体" w:hAnsi="Times New Roman" w:cs="Times New Roman"/>
          <w:kern w:val="2"/>
          <w:sz w:val="24"/>
          <w:szCs w:val="24"/>
        </w:rPr>
        <w:t xml:space="preserve">Dierikx C.M., van Duijkeren E., Schoormans A.H.W., </w:t>
      </w:r>
      <w:r w:rsidR="00B6578D" w:rsidRPr="00CA3486">
        <w:rPr>
          <w:rFonts w:ascii="Times New Roman" w:eastAsia="宋体" w:hAnsi="Times New Roman" w:cs="Times New Roman"/>
          <w:kern w:val="2"/>
          <w:sz w:val="24"/>
          <w:szCs w:val="24"/>
        </w:rPr>
        <w:t>van Essen-Zandbergen A., Veldma</w:t>
      </w:r>
      <w:r w:rsidR="00B6578D" w:rsidRPr="00CA3486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  <w:r w:rsidR="00B6578D" w:rsidRPr="00CA3486">
        <w:rPr>
          <w:rFonts w:ascii="Times New Roman" w:eastAsia="宋体" w:hAnsi="Times New Roman" w:cs="Times New Roman"/>
          <w:kern w:val="2"/>
          <w:sz w:val="24"/>
          <w:szCs w:val="24"/>
        </w:rPr>
        <w:t>K.</w:t>
      </w:r>
      <w:r w:rsidR="00B6578D" w:rsidRPr="00CA3486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, </w:t>
      </w:r>
      <w:r w:rsidRPr="00CA3486">
        <w:rPr>
          <w:rFonts w:ascii="Times New Roman" w:eastAsia="宋体" w:hAnsi="Times New Roman" w:cs="Times New Roman"/>
          <w:kern w:val="2"/>
          <w:sz w:val="24"/>
          <w:szCs w:val="24"/>
        </w:rPr>
        <w:t>et al. Occurrence and characteristics of extended-spectrum-b-lactamase and AmpC-producing clinical isolates derived from companion animals and horses. J Antimicrob Chemother, 2012, 67: 1368-1374.</w:t>
      </w:r>
    </w:p>
    <w:p w:rsidR="00A84F2C" w:rsidRPr="00FC455A" w:rsidRDefault="00A84F2C" w:rsidP="008D4DF9">
      <w:pPr>
        <w:widowControl w:val="0"/>
        <w:adjustRightInd/>
        <w:snapToGrid/>
        <w:spacing w:after="0"/>
        <w:ind w:left="480" w:hangingChars="200" w:hanging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CA3486">
        <w:rPr>
          <w:rFonts w:ascii="Times New Roman" w:eastAsia="宋体" w:hAnsi="Times New Roman" w:cs="Times New Roman"/>
          <w:kern w:val="2"/>
          <w:sz w:val="24"/>
          <w:szCs w:val="24"/>
        </w:rPr>
        <w:t>Sa´enz Y., Brin</w:t>
      </w:r>
      <w:r w:rsidR="00103375" w:rsidRPr="00CA3486">
        <w:rPr>
          <w:rFonts w:ascii="Times New Roman" w:eastAsia="宋体" w:hAnsi="Times New Roman" w:cs="Times New Roman"/>
          <w:kern w:val="2"/>
          <w:sz w:val="24"/>
          <w:szCs w:val="24"/>
        </w:rPr>
        <w:t>´</w:t>
      </w:r>
      <w:r w:rsidRPr="00CA3486">
        <w:rPr>
          <w:rFonts w:ascii="Times New Roman" w:eastAsia="宋体" w:hAnsi="Times New Roman" w:cs="Times New Roman"/>
          <w:kern w:val="2"/>
          <w:sz w:val="24"/>
          <w:szCs w:val="24"/>
        </w:rPr>
        <w:t xml:space="preserve">as L., Domínguez E., </w:t>
      </w:r>
      <w:r w:rsidR="00103375" w:rsidRPr="00CA3486">
        <w:rPr>
          <w:rFonts w:ascii="Times New Roman" w:eastAsia="宋体" w:hAnsi="Times New Roman" w:cs="Times New Roman"/>
          <w:kern w:val="2"/>
          <w:sz w:val="24"/>
          <w:szCs w:val="24"/>
        </w:rPr>
        <w:t>Ruiz</w:t>
      </w:r>
      <w:r w:rsidR="00103375" w:rsidRPr="00CA3486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J., </w:t>
      </w:r>
      <w:r w:rsidR="00103375" w:rsidRPr="00CA3486">
        <w:rPr>
          <w:rFonts w:ascii="Times New Roman" w:eastAsia="宋体" w:hAnsi="Times New Roman" w:cs="Times New Roman"/>
          <w:kern w:val="2"/>
          <w:sz w:val="24"/>
          <w:szCs w:val="24"/>
        </w:rPr>
        <w:t>Zarazaga</w:t>
      </w:r>
      <w:r w:rsidR="00103375" w:rsidRPr="00CA3486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M., </w:t>
      </w:r>
      <w:r w:rsidRPr="00CA3486">
        <w:rPr>
          <w:rFonts w:ascii="Times New Roman" w:eastAsia="宋体" w:hAnsi="Times New Roman" w:cs="Times New Roman"/>
          <w:kern w:val="2"/>
          <w:sz w:val="24"/>
          <w:szCs w:val="24"/>
        </w:rPr>
        <w:t>et al. Mechanisms of Resistance in Multiple-Antibiotic-Resistant Escherichia coli Strains of Human, Animal, and Food Origins. Antimicrobial Agents and Chemotherapy, 2004: 3996-4001</w:t>
      </w:r>
      <w:r w:rsidR="00103375" w:rsidRPr="00CA3486">
        <w:rPr>
          <w:rFonts w:ascii="Times New Roman" w:eastAsia="宋体" w:hAnsi="Times New Roman" w:cs="Times New Roman" w:hint="eastAsia"/>
          <w:kern w:val="2"/>
          <w:sz w:val="24"/>
          <w:szCs w:val="24"/>
        </w:rPr>
        <w:t>.</w:t>
      </w:r>
      <w:bookmarkStart w:id="1" w:name="_GoBack"/>
      <w:bookmarkEnd w:id="1"/>
    </w:p>
    <w:sectPr w:rsidR="00A84F2C" w:rsidRPr="00FC455A" w:rsidSect="0055438C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1A" w:rsidRDefault="00E3581A" w:rsidP="003D1C04">
      <w:pPr>
        <w:spacing w:after="0"/>
      </w:pPr>
      <w:r>
        <w:separator/>
      </w:r>
    </w:p>
  </w:endnote>
  <w:endnote w:type="continuationSeparator" w:id="0">
    <w:p w:rsidR="00E3581A" w:rsidRDefault="00E3581A" w:rsidP="003D1C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1A" w:rsidRDefault="00E3581A" w:rsidP="003D1C04">
      <w:pPr>
        <w:spacing w:after="0"/>
      </w:pPr>
      <w:r>
        <w:separator/>
      </w:r>
    </w:p>
  </w:footnote>
  <w:footnote w:type="continuationSeparator" w:id="0">
    <w:p w:rsidR="00E3581A" w:rsidRDefault="00E3581A" w:rsidP="003D1C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03375"/>
    <w:rsid w:val="00121D95"/>
    <w:rsid w:val="00175610"/>
    <w:rsid w:val="00317890"/>
    <w:rsid w:val="00323B43"/>
    <w:rsid w:val="00340AA8"/>
    <w:rsid w:val="003D1C04"/>
    <w:rsid w:val="003D37D8"/>
    <w:rsid w:val="00426133"/>
    <w:rsid w:val="004358AB"/>
    <w:rsid w:val="00486DEE"/>
    <w:rsid w:val="0050782A"/>
    <w:rsid w:val="0055438C"/>
    <w:rsid w:val="00620A61"/>
    <w:rsid w:val="007E103A"/>
    <w:rsid w:val="008B7726"/>
    <w:rsid w:val="008D4DF9"/>
    <w:rsid w:val="00945927"/>
    <w:rsid w:val="00A84F2C"/>
    <w:rsid w:val="00B6578D"/>
    <w:rsid w:val="00B74CF7"/>
    <w:rsid w:val="00BB569F"/>
    <w:rsid w:val="00C51838"/>
    <w:rsid w:val="00CA3486"/>
    <w:rsid w:val="00CC75F2"/>
    <w:rsid w:val="00D31D50"/>
    <w:rsid w:val="00E3581A"/>
    <w:rsid w:val="00E8314F"/>
    <w:rsid w:val="00EB3C71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C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C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C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C04"/>
    <w:rPr>
      <w:rFonts w:ascii="Tahoma" w:hAnsi="Tahoma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3D1C04"/>
  </w:style>
  <w:style w:type="table" w:styleId="a6">
    <w:name w:val="Table Grid"/>
    <w:basedOn w:val="a1"/>
    <w:uiPriority w:val="59"/>
    <w:rsid w:val="0050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35</cp:revision>
  <dcterms:created xsi:type="dcterms:W3CDTF">2008-09-11T17:20:00Z</dcterms:created>
  <dcterms:modified xsi:type="dcterms:W3CDTF">2018-08-06T07:34:00Z</dcterms:modified>
</cp:coreProperties>
</file>