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5CC46" w14:textId="331B3D0D" w:rsidR="0046114E" w:rsidRDefault="004250F4" w:rsidP="003751DA">
      <w:pPr>
        <w:spacing w:line="480" w:lineRule="auto"/>
        <w:jc w:val="center"/>
        <w:rPr>
          <w:b/>
        </w:rPr>
      </w:pPr>
      <w:r>
        <w:rPr>
          <w:b/>
        </w:rPr>
        <w:t>Supplementary Materials</w:t>
      </w:r>
    </w:p>
    <w:p w14:paraId="3701E9A6" w14:textId="629F77FA" w:rsidR="00CA733E" w:rsidRDefault="00CA733E" w:rsidP="00CA733E">
      <w:pPr>
        <w:spacing w:line="480" w:lineRule="auto"/>
        <w:rPr>
          <w:b/>
        </w:rPr>
      </w:pPr>
      <w:r>
        <w:rPr>
          <w:b/>
          <w:noProof/>
        </w:rPr>
        <w:drawing>
          <wp:inline distT="0" distB="0" distL="0" distR="0" wp14:anchorId="1579EFE9" wp14:editId="0DF38313">
            <wp:extent cx="5198364" cy="357073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 Fig. 1. diet groups.tif"/>
                    <pic:cNvPicPr/>
                  </pic:nvPicPr>
                  <pic:blipFill>
                    <a:blip r:embed="rId8"/>
                    <a:stretch>
                      <a:fillRect/>
                    </a:stretch>
                  </pic:blipFill>
                  <pic:spPr>
                    <a:xfrm>
                      <a:off x="0" y="0"/>
                      <a:ext cx="5198364" cy="3570732"/>
                    </a:xfrm>
                    <a:prstGeom prst="rect">
                      <a:avLst/>
                    </a:prstGeom>
                  </pic:spPr>
                </pic:pic>
              </a:graphicData>
            </a:graphic>
          </wp:inline>
        </w:drawing>
      </w:r>
    </w:p>
    <w:p w14:paraId="1ACAADFB" w14:textId="4E2A87F5" w:rsidR="00CA733E" w:rsidRPr="00CA733E" w:rsidRDefault="00CA733E" w:rsidP="00CA733E">
      <w:r>
        <w:rPr>
          <w:b/>
        </w:rPr>
        <w:t xml:space="preserve">Supplementary Figure 1. </w:t>
      </w:r>
      <w:r w:rsidR="000E7C8D" w:rsidRPr="00354FB6">
        <w:rPr>
          <w:i/>
        </w:rPr>
        <w:t>δ</w:t>
      </w:r>
      <w:r w:rsidR="000E7C8D" w:rsidRPr="00354FB6">
        <w:rPr>
          <w:vertAlign w:val="superscript"/>
        </w:rPr>
        <w:t>13</w:t>
      </w:r>
      <w:r w:rsidR="000E7C8D" w:rsidRPr="00354FB6">
        <w:t>C</w:t>
      </w:r>
      <w:r w:rsidR="000E7C8D">
        <w:t xml:space="preserve"> and</w:t>
      </w:r>
      <w:r w:rsidR="000E7C8D">
        <w:rPr>
          <w:i/>
        </w:rPr>
        <w:t xml:space="preserve"> </w:t>
      </w:r>
      <w:r w:rsidR="000E7C8D" w:rsidRPr="00354FB6">
        <w:rPr>
          <w:i/>
        </w:rPr>
        <w:t>δ</w:t>
      </w:r>
      <w:r w:rsidR="000E7C8D" w:rsidRPr="00354FB6">
        <w:rPr>
          <w:vertAlign w:val="superscript"/>
        </w:rPr>
        <w:t>15</w:t>
      </w:r>
      <w:r w:rsidR="000E7C8D">
        <w:t xml:space="preserve">N </w:t>
      </w:r>
      <w:r w:rsidR="000E7C8D" w:rsidRPr="00085BBF">
        <w:t>va</w:t>
      </w:r>
      <w:bookmarkStart w:id="0" w:name="_GoBack"/>
      <w:bookmarkEnd w:id="0"/>
      <w:r w:rsidR="000E7C8D" w:rsidRPr="00085BBF">
        <w:t>lues</w:t>
      </w:r>
      <w:r>
        <w:t xml:space="preserve"> measured in a variety of potential </w:t>
      </w:r>
      <w:r w:rsidR="00DE744F">
        <w:t xml:space="preserve">modern </w:t>
      </w:r>
      <w:r>
        <w:t>coyote dietary sources</w:t>
      </w:r>
      <w:r w:rsidR="003E5D3B">
        <w:t xml:space="preserve"> grouped into six isotopically and ecologically relevant dietary categories.</w:t>
      </w:r>
    </w:p>
    <w:p w14:paraId="7C7A70DE" w14:textId="78D9FA17" w:rsidR="0046114E" w:rsidRDefault="00085BBF" w:rsidP="0098644D">
      <w:pPr>
        <w:spacing w:line="480" w:lineRule="auto"/>
        <w:jc w:val="center"/>
        <w:rPr>
          <w:b/>
        </w:rPr>
      </w:pPr>
      <w:r>
        <w:rPr>
          <w:b/>
          <w:noProof/>
        </w:rPr>
        <w:lastRenderedPageBreak/>
        <w:drawing>
          <wp:inline distT="0" distB="0" distL="0" distR="0" wp14:anchorId="5D5C44B5" wp14:editId="3902BAFA">
            <wp:extent cx="4864608" cy="41559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 Fig. 2.tiff"/>
                    <pic:cNvPicPr/>
                  </pic:nvPicPr>
                  <pic:blipFill>
                    <a:blip r:embed="rId9"/>
                    <a:stretch>
                      <a:fillRect/>
                    </a:stretch>
                  </pic:blipFill>
                  <pic:spPr>
                    <a:xfrm>
                      <a:off x="0" y="0"/>
                      <a:ext cx="4864608" cy="4155948"/>
                    </a:xfrm>
                    <a:prstGeom prst="rect">
                      <a:avLst/>
                    </a:prstGeom>
                  </pic:spPr>
                </pic:pic>
              </a:graphicData>
            </a:graphic>
          </wp:inline>
        </w:drawing>
      </w:r>
    </w:p>
    <w:p w14:paraId="03B7A500" w14:textId="012A43D0" w:rsidR="0098644D" w:rsidRDefault="0098644D" w:rsidP="009E2963">
      <w:r>
        <w:rPr>
          <w:b/>
        </w:rPr>
        <w:t xml:space="preserve">Supplementary Figure 2. </w:t>
      </w:r>
      <w:r w:rsidR="00062621" w:rsidRPr="00354FB6">
        <w:rPr>
          <w:i/>
        </w:rPr>
        <w:t>δ</w:t>
      </w:r>
      <w:r w:rsidR="00062621" w:rsidRPr="00354FB6">
        <w:rPr>
          <w:vertAlign w:val="superscript"/>
        </w:rPr>
        <w:t>13</w:t>
      </w:r>
      <w:r w:rsidR="00062621" w:rsidRPr="00354FB6">
        <w:t>C</w:t>
      </w:r>
      <w:r w:rsidR="00062621">
        <w:t xml:space="preserve"> and</w:t>
      </w:r>
      <w:r w:rsidR="00062621">
        <w:rPr>
          <w:i/>
        </w:rPr>
        <w:t xml:space="preserve"> </w:t>
      </w:r>
      <w:r w:rsidR="00062621" w:rsidRPr="00354FB6">
        <w:rPr>
          <w:i/>
        </w:rPr>
        <w:t>δ</w:t>
      </w:r>
      <w:r w:rsidR="00062621" w:rsidRPr="00354FB6">
        <w:rPr>
          <w:vertAlign w:val="superscript"/>
        </w:rPr>
        <w:t>15</w:t>
      </w:r>
      <w:r w:rsidR="00062621">
        <w:t xml:space="preserve">N </w:t>
      </w:r>
      <w:r w:rsidR="004C5293" w:rsidRPr="00085BBF">
        <w:t>values measured in</w:t>
      </w:r>
      <w:r w:rsidR="00C00CC5" w:rsidRPr="00085BBF">
        <w:t xml:space="preserve"> modern mesopredator scats at </w:t>
      </w:r>
      <w:proofErr w:type="spellStart"/>
      <w:r w:rsidR="00C00CC5" w:rsidRPr="00085BBF">
        <w:t>Año</w:t>
      </w:r>
      <w:proofErr w:type="spellEnd"/>
      <w:r w:rsidR="00C00CC5" w:rsidRPr="00085BBF">
        <w:t xml:space="preserve"> Nuevo </w:t>
      </w:r>
      <w:r w:rsidR="005267CC">
        <w:t xml:space="preserve">(n = 207) </w:t>
      </w:r>
      <w:r w:rsidR="00C00CC5" w:rsidRPr="00085BBF">
        <w:t>and Younger Lagoon</w:t>
      </w:r>
      <w:r w:rsidR="005267CC">
        <w:t xml:space="preserve"> (n = 58)</w:t>
      </w:r>
      <w:r w:rsidR="00C00CC5" w:rsidRPr="00085BBF">
        <w:t>.</w:t>
      </w:r>
      <w:r w:rsidR="00C00CC5">
        <w:rPr>
          <w:b/>
        </w:rPr>
        <w:t xml:space="preserve"> </w:t>
      </w:r>
      <w:r w:rsidR="00C00CC5">
        <w:t>A</w:t>
      </w:r>
      <w:r w:rsidR="00143CEE">
        <w:t>ll analyzed samples are shown, including those that were not verified to species</w:t>
      </w:r>
      <w:r w:rsidR="00085BBF">
        <w:t xml:space="preserve"> (dark gray open symbols)</w:t>
      </w:r>
      <w:r w:rsidR="00C00CC5">
        <w:t xml:space="preserve">. </w:t>
      </w:r>
      <w:r w:rsidR="00085BBF">
        <w:t xml:space="preserve">Standard </w:t>
      </w:r>
      <w:r w:rsidR="00C00CC5">
        <w:t>ellipse</w:t>
      </w:r>
      <w:r w:rsidR="00085BBF">
        <w:t xml:space="preserve">s are depicted separately for </w:t>
      </w:r>
      <w:proofErr w:type="spellStart"/>
      <w:r w:rsidR="00085BBF">
        <w:t>Año</w:t>
      </w:r>
      <w:proofErr w:type="spellEnd"/>
      <w:r w:rsidR="00085BBF">
        <w:t xml:space="preserve"> Nuevo (black solid line) and Younger Lagoon (black dashed line)</w:t>
      </w:r>
      <w:r w:rsidR="00B0596A">
        <w:t xml:space="preserve">; scats from </w:t>
      </w:r>
      <w:proofErr w:type="spellStart"/>
      <w:r w:rsidR="00B0596A">
        <w:t>Año</w:t>
      </w:r>
      <w:proofErr w:type="spellEnd"/>
      <w:r w:rsidR="00B0596A">
        <w:t xml:space="preserve"> Nuevo </w:t>
      </w:r>
      <w:r w:rsidR="00D77C04">
        <w:t xml:space="preserve">occupy </w:t>
      </w:r>
      <w:r w:rsidR="00B0596A">
        <w:t>a significantly greater isotopic niche</w:t>
      </w:r>
      <w:r w:rsidR="00D77C04">
        <w:t xml:space="preserve"> than those from Younger Lagoon</w:t>
      </w:r>
      <w:r w:rsidR="00B0596A">
        <w:t xml:space="preserve"> (SEA.B = 15.8</w:t>
      </w:r>
      <w:r w:rsidR="00062621">
        <w:t xml:space="preserve"> </w:t>
      </w:r>
      <w:r w:rsidR="00B0596A" w:rsidRPr="00A27614">
        <w:rPr>
          <w:rStyle w:val="PageNumber"/>
          <w:lang w:val="en-GB"/>
        </w:rPr>
        <w:t>‰</w:t>
      </w:r>
      <w:r w:rsidR="00B0596A" w:rsidRPr="00A27614">
        <w:rPr>
          <w:rStyle w:val="PageNumber"/>
          <w:vertAlign w:val="superscript"/>
          <w:lang w:val="en-GB"/>
        </w:rPr>
        <w:t>2</w:t>
      </w:r>
      <w:r w:rsidR="00B0596A" w:rsidRPr="00A27614">
        <w:rPr>
          <w:rStyle w:val="PageNumber"/>
          <w:lang w:val="en-GB"/>
        </w:rPr>
        <w:t xml:space="preserve">, 95% CI: </w:t>
      </w:r>
      <w:r w:rsidR="00D77C04">
        <w:rPr>
          <w:rStyle w:val="PageNumber"/>
          <w:lang w:val="en-GB"/>
        </w:rPr>
        <w:t>13.8</w:t>
      </w:r>
      <w:r w:rsidR="00B0596A">
        <w:rPr>
          <w:rStyle w:val="PageNumber"/>
          <w:lang w:val="en-GB"/>
        </w:rPr>
        <w:t>-</w:t>
      </w:r>
      <w:r w:rsidR="00D77C04">
        <w:rPr>
          <w:rStyle w:val="PageNumber"/>
          <w:lang w:val="en-GB"/>
        </w:rPr>
        <w:t>18.2</w:t>
      </w:r>
      <w:r w:rsidR="00062621">
        <w:rPr>
          <w:rStyle w:val="PageNumber"/>
          <w:lang w:val="en-GB"/>
        </w:rPr>
        <w:t xml:space="preserve"> </w:t>
      </w:r>
      <w:r w:rsidR="00B0596A" w:rsidRPr="00A27614">
        <w:rPr>
          <w:rStyle w:val="PageNumber"/>
          <w:lang w:val="en-GB"/>
        </w:rPr>
        <w:t>‰</w:t>
      </w:r>
      <w:r w:rsidR="00B0596A" w:rsidRPr="00A27614">
        <w:rPr>
          <w:rStyle w:val="PageNumber"/>
          <w:vertAlign w:val="superscript"/>
          <w:lang w:val="en-GB"/>
        </w:rPr>
        <w:t>2</w:t>
      </w:r>
      <w:r w:rsidR="00B0596A">
        <w:t xml:space="preserve"> </w:t>
      </w:r>
      <w:r w:rsidR="00D77C04">
        <w:t>and 5.65</w:t>
      </w:r>
      <w:r w:rsidR="00062621">
        <w:t xml:space="preserve"> </w:t>
      </w:r>
      <w:r w:rsidR="00D77C04" w:rsidRPr="00A27614">
        <w:rPr>
          <w:rStyle w:val="PageNumber"/>
          <w:lang w:val="en-GB"/>
        </w:rPr>
        <w:t>‰</w:t>
      </w:r>
      <w:r w:rsidR="00D77C04" w:rsidRPr="00A27614">
        <w:rPr>
          <w:rStyle w:val="PageNumber"/>
          <w:vertAlign w:val="superscript"/>
          <w:lang w:val="en-GB"/>
        </w:rPr>
        <w:t>2</w:t>
      </w:r>
      <w:r w:rsidR="00D77C04" w:rsidRPr="00A27614">
        <w:rPr>
          <w:rStyle w:val="PageNumber"/>
          <w:lang w:val="en-GB"/>
        </w:rPr>
        <w:t xml:space="preserve">, 95% CI: </w:t>
      </w:r>
      <w:r w:rsidR="00D77C04">
        <w:rPr>
          <w:rStyle w:val="PageNumber"/>
          <w:lang w:val="en-GB"/>
        </w:rPr>
        <w:t>4.41-7.5</w:t>
      </w:r>
      <w:r w:rsidR="00062621">
        <w:rPr>
          <w:rStyle w:val="PageNumber"/>
          <w:lang w:val="en-GB"/>
        </w:rPr>
        <w:t xml:space="preserve"> </w:t>
      </w:r>
      <w:r w:rsidR="00D77C04" w:rsidRPr="00A27614">
        <w:rPr>
          <w:rStyle w:val="PageNumber"/>
          <w:lang w:val="en-GB"/>
        </w:rPr>
        <w:t>‰</w:t>
      </w:r>
      <w:r w:rsidR="00D77C04" w:rsidRPr="00A27614">
        <w:rPr>
          <w:rStyle w:val="PageNumber"/>
          <w:vertAlign w:val="superscript"/>
          <w:lang w:val="en-GB"/>
        </w:rPr>
        <w:t>2</w:t>
      </w:r>
      <w:r w:rsidR="00D77C04" w:rsidRPr="00D77C04">
        <w:rPr>
          <w:rStyle w:val="PageNumber"/>
          <w:lang w:val="en-GB"/>
        </w:rPr>
        <w:t>, respectively</w:t>
      </w:r>
      <w:r w:rsidR="00B0596A">
        <w:t>)</w:t>
      </w:r>
      <w:r w:rsidR="00C00CC5">
        <w:t>.</w:t>
      </w:r>
    </w:p>
    <w:p w14:paraId="7E0D2113" w14:textId="77777777" w:rsidR="009E2963" w:rsidRPr="009E2963" w:rsidRDefault="009E2963" w:rsidP="009E2963"/>
    <w:p w14:paraId="59630D17" w14:textId="77777777" w:rsidR="006B32B7" w:rsidRDefault="006B32B7" w:rsidP="006B32B7">
      <w:r>
        <w:rPr>
          <w:b/>
        </w:rPr>
        <w:t xml:space="preserve">Supplementary Table 1. </w:t>
      </w:r>
      <w:r w:rsidRPr="00EF1992">
        <w:t xml:space="preserve">Organism and tissue specific discrimination factors applied to modern coyote food source </w:t>
      </w:r>
      <w:r w:rsidRPr="00354FB6">
        <w:rPr>
          <w:i/>
        </w:rPr>
        <w:t>δ</w:t>
      </w:r>
      <w:r w:rsidRPr="00EF1992">
        <w:rPr>
          <w:vertAlign w:val="superscript"/>
        </w:rPr>
        <w:t>13</w:t>
      </w:r>
      <w:r w:rsidRPr="00EF1992">
        <w:t xml:space="preserve">C and </w:t>
      </w:r>
      <w:r w:rsidRPr="00354FB6">
        <w:rPr>
          <w:i/>
        </w:rPr>
        <w:t>δ</w:t>
      </w:r>
      <w:r w:rsidRPr="00EF1992">
        <w:rPr>
          <w:vertAlign w:val="superscript"/>
        </w:rPr>
        <w:t>15</w:t>
      </w:r>
      <w:r w:rsidRPr="00EF1992">
        <w:t>N values.</w:t>
      </w:r>
      <w:r>
        <w:t xml:space="preserve"> Provided as a tabular file.</w:t>
      </w:r>
    </w:p>
    <w:p w14:paraId="36A2548E" w14:textId="77777777" w:rsidR="006B32B7" w:rsidRDefault="006B32B7" w:rsidP="00EF1992">
      <w:pPr>
        <w:rPr>
          <w:b/>
        </w:rPr>
      </w:pPr>
    </w:p>
    <w:p w14:paraId="6CC2A8D1" w14:textId="5C486992" w:rsidR="0098644D" w:rsidRDefault="00EF1992" w:rsidP="00EF1992">
      <w:r>
        <w:rPr>
          <w:b/>
        </w:rPr>
        <w:t xml:space="preserve">Supplementary Table </w:t>
      </w:r>
      <w:r w:rsidR="006B32B7">
        <w:rPr>
          <w:b/>
        </w:rPr>
        <w:t>2</w:t>
      </w:r>
      <w:r>
        <w:rPr>
          <w:b/>
        </w:rPr>
        <w:t>.</w:t>
      </w:r>
      <w:r>
        <w:t xml:space="preserve"> C and N isotope data from modern and archaeological coyote food resources. Provided as a tabular file.</w:t>
      </w:r>
    </w:p>
    <w:p w14:paraId="3923B77C" w14:textId="29FD474A" w:rsidR="00EF1992" w:rsidRDefault="00EF1992" w:rsidP="00143CEE"/>
    <w:p w14:paraId="55631554" w14:textId="27162D4E" w:rsidR="00FA3722" w:rsidRDefault="00EF1992" w:rsidP="00143CEE">
      <w:r w:rsidRPr="00EF1992">
        <w:rPr>
          <w:b/>
        </w:rPr>
        <w:t>Supplementary Table 3.</w:t>
      </w:r>
      <w:r>
        <w:t xml:space="preserve"> </w:t>
      </w:r>
      <w:r w:rsidR="00143CEE" w:rsidRPr="00143CEE">
        <w:t>C and N isotope data for</w:t>
      </w:r>
      <w:r>
        <w:t xml:space="preserve"> coyote and coyote competitor (bobcat, gray fox, grizzly bear, mountain lion) </w:t>
      </w:r>
      <w:r w:rsidR="00143CEE" w:rsidRPr="00143CEE">
        <w:t>samples analyzed</w:t>
      </w:r>
      <w:r>
        <w:t xml:space="preserve">. </w:t>
      </w:r>
      <w:r w:rsidR="00FA3722" w:rsidRPr="00FA3722">
        <w:t>Provided as a tabular data file.</w:t>
      </w:r>
    </w:p>
    <w:p w14:paraId="02A77BD7" w14:textId="77777777" w:rsidR="00143CEE" w:rsidRPr="00FA3722" w:rsidRDefault="00143CEE" w:rsidP="00143CEE"/>
    <w:p w14:paraId="0380305D" w14:textId="32AD8360" w:rsidR="00FA3722" w:rsidRDefault="00FA3722" w:rsidP="00143CEE">
      <w:r>
        <w:rPr>
          <w:b/>
        </w:rPr>
        <w:t xml:space="preserve">Supplementary Table </w:t>
      </w:r>
      <w:r w:rsidR="00EF1992">
        <w:rPr>
          <w:b/>
        </w:rPr>
        <w:t>4</w:t>
      </w:r>
      <w:r>
        <w:rPr>
          <w:b/>
        </w:rPr>
        <w:t xml:space="preserve">. </w:t>
      </w:r>
      <w:r w:rsidR="00143CEE" w:rsidRPr="00143CEE">
        <w:t>Mixing model results for modern and subfossil coyote</w:t>
      </w:r>
      <w:r w:rsidR="00EF1992">
        <w:t>s</w:t>
      </w:r>
      <w:r w:rsidR="00143CEE" w:rsidRPr="00143CEE">
        <w:t xml:space="preserve">. </w:t>
      </w:r>
      <w:r w:rsidRPr="00143CEE">
        <w:t>Provided as a tabular data file.</w:t>
      </w:r>
    </w:p>
    <w:p w14:paraId="2F7420CF" w14:textId="15BB7E2D" w:rsidR="00FA3722" w:rsidRPr="00FA3722" w:rsidRDefault="00FA3722" w:rsidP="004250F4">
      <w:pPr>
        <w:spacing w:line="480" w:lineRule="auto"/>
      </w:pPr>
    </w:p>
    <w:tbl>
      <w:tblPr>
        <w:tblW w:w="9641" w:type="dxa"/>
        <w:jc w:val="center"/>
        <w:tblLayout w:type="fixed"/>
        <w:tblLook w:val="04A0" w:firstRow="1" w:lastRow="0" w:firstColumn="1" w:lastColumn="0" w:noHBand="0" w:noVBand="1"/>
      </w:tblPr>
      <w:tblGrid>
        <w:gridCol w:w="2880"/>
        <w:gridCol w:w="990"/>
        <w:gridCol w:w="931"/>
        <w:gridCol w:w="1049"/>
        <w:gridCol w:w="931"/>
        <w:gridCol w:w="931"/>
        <w:gridCol w:w="931"/>
        <w:gridCol w:w="998"/>
      </w:tblGrid>
      <w:tr w:rsidR="00FA3722" w:rsidRPr="00FA3722" w14:paraId="5363CA34" w14:textId="77777777" w:rsidTr="00FA3722">
        <w:trPr>
          <w:trHeight w:val="840"/>
          <w:jc w:val="center"/>
        </w:trPr>
        <w:tc>
          <w:tcPr>
            <w:tcW w:w="9641" w:type="dxa"/>
            <w:gridSpan w:val="8"/>
            <w:tcBorders>
              <w:top w:val="nil"/>
              <w:left w:val="nil"/>
              <w:bottom w:val="single" w:sz="8" w:space="0" w:color="auto"/>
              <w:right w:val="nil"/>
            </w:tcBorders>
            <w:shd w:val="clear" w:color="auto" w:fill="auto"/>
            <w:vAlign w:val="center"/>
            <w:hideMark/>
          </w:tcPr>
          <w:p w14:paraId="577F8D7D" w14:textId="598E46C7" w:rsidR="007E0C34" w:rsidRPr="00FA3722" w:rsidRDefault="00FA3722">
            <w:pPr>
              <w:rPr>
                <w:rFonts w:eastAsia="Times New Roman"/>
                <w:b/>
                <w:bCs/>
                <w:color w:val="000000"/>
                <w:sz w:val="22"/>
                <w:szCs w:val="22"/>
              </w:rPr>
            </w:pPr>
            <w:r>
              <w:rPr>
                <w:rFonts w:eastAsia="Times New Roman"/>
                <w:b/>
                <w:bCs/>
                <w:color w:val="000000"/>
                <w:sz w:val="22"/>
                <w:szCs w:val="22"/>
              </w:rPr>
              <w:lastRenderedPageBreak/>
              <w:t xml:space="preserve">Supplementary Table </w:t>
            </w:r>
            <w:r w:rsidR="00EF1992">
              <w:rPr>
                <w:rFonts w:eastAsia="Times New Roman"/>
                <w:b/>
                <w:bCs/>
                <w:color w:val="000000"/>
                <w:sz w:val="22"/>
                <w:szCs w:val="22"/>
              </w:rPr>
              <w:t>5</w:t>
            </w:r>
            <w:r w:rsidR="007E0C34" w:rsidRPr="00FA3722">
              <w:rPr>
                <w:rFonts w:eastAsia="Times New Roman"/>
                <w:b/>
                <w:bCs/>
                <w:color w:val="000000"/>
                <w:sz w:val="22"/>
                <w:szCs w:val="22"/>
              </w:rPr>
              <w:t>.</w:t>
            </w:r>
            <w:r w:rsidR="007E0C34" w:rsidRPr="00FA3722">
              <w:rPr>
                <w:rFonts w:eastAsia="Times New Roman"/>
                <w:color w:val="000000"/>
                <w:sz w:val="22"/>
                <w:szCs w:val="22"/>
              </w:rPr>
              <w:t xml:space="preserve"> Photographic count statistics for mammalian predators caught by the </w:t>
            </w:r>
            <w:proofErr w:type="spellStart"/>
            <w:r w:rsidR="007E0C34" w:rsidRPr="00FA3722">
              <w:rPr>
                <w:rFonts w:eastAsia="Times New Roman"/>
                <w:color w:val="000000"/>
                <w:sz w:val="22"/>
                <w:szCs w:val="22"/>
              </w:rPr>
              <w:t>Año</w:t>
            </w:r>
            <w:proofErr w:type="spellEnd"/>
            <w:r w:rsidR="007E0C34" w:rsidRPr="00FA3722">
              <w:rPr>
                <w:rFonts w:eastAsia="Times New Roman"/>
                <w:color w:val="000000"/>
                <w:sz w:val="22"/>
                <w:szCs w:val="22"/>
              </w:rPr>
              <w:t xml:space="preserve"> Nuevo and Younger Lagoon camera traps. Values are reported as the relative abundance index: Number of events / [Number of trap nights) x 100].</w:t>
            </w:r>
          </w:p>
        </w:tc>
      </w:tr>
      <w:tr w:rsidR="00FA3722" w:rsidRPr="00FA3722" w14:paraId="64B2E840" w14:textId="77777777" w:rsidTr="00FA3722">
        <w:trPr>
          <w:trHeight w:val="340"/>
          <w:jc w:val="center"/>
        </w:trPr>
        <w:tc>
          <w:tcPr>
            <w:tcW w:w="2880" w:type="dxa"/>
            <w:tcBorders>
              <w:top w:val="nil"/>
              <w:left w:val="nil"/>
              <w:bottom w:val="double" w:sz="6" w:space="0" w:color="auto"/>
              <w:right w:val="nil"/>
            </w:tcBorders>
            <w:shd w:val="clear" w:color="auto" w:fill="auto"/>
            <w:vAlign w:val="center"/>
            <w:hideMark/>
          </w:tcPr>
          <w:p w14:paraId="365105E8" w14:textId="77777777" w:rsidR="007E0C34" w:rsidRPr="00FA3722" w:rsidRDefault="007E0C34">
            <w:pPr>
              <w:jc w:val="center"/>
              <w:rPr>
                <w:rFonts w:eastAsia="Times New Roman"/>
                <w:b/>
                <w:bCs/>
                <w:color w:val="000000"/>
                <w:sz w:val="22"/>
                <w:szCs w:val="22"/>
              </w:rPr>
            </w:pPr>
            <w:r w:rsidRPr="00FA3722">
              <w:rPr>
                <w:rFonts w:eastAsia="Times New Roman"/>
                <w:b/>
                <w:bCs/>
                <w:color w:val="000000"/>
                <w:sz w:val="22"/>
                <w:szCs w:val="22"/>
              </w:rPr>
              <w:t>Predator species</w:t>
            </w:r>
          </w:p>
        </w:tc>
        <w:tc>
          <w:tcPr>
            <w:tcW w:w="990" w:type="dxa"/>
            <w:tcBorders>
              <w:top w:val="nil"/>
              <w:left w:val="nil"/>
              <w:bottom w:val="double" w:sz="6" w:space="0" w:color="auto"/>
              <w:right w:val="nil"/>
            </w:tcBorders>
            <w:shd w:val="clear" w:color="auto" w:fill="auto"/>
            <w:vAlign w:val="center"/>
            <w:hideMark/>
          </w:tcPr>
          <w:p w14:paraId="5D5C6707" w14:textId="77777777" w:rsidR="007E0C34" w:rsidRPr="00FA3722" w:rsidRDefault="007E0C34">
            <w:pPr>
              <w:jc w:val="center"/>
              <w:rPr>
                <w:rFonts w:eastAsia="Times New Roman"/>
                <w:b/>
                <w:bCs/>
                <w:color w:val="000000"/>
                <w:sz w:val="22"/>
                <w:szCs w:val="22"/>
              </w:rPr>
            </w:pPr>
            <w:r w:rsidRPr="00FA3722">
              <w:rPr>
                <w:rFonts w:eastAsia="Times New Roman"/>
                <w:b/>
                <w:bCs/>
                <w:color w:val="000000"/>
                <w:sz w:val="22"/>
                <w:szCs w:val="22"/>
              </w:rPr>
              <w:t>Nov-12</w:t>
            </w:r>
          </w:p>
        </w:tc>
        <w:tc>
          <w:tcPr>
            <w:tcW w:w="931" w:type="dxa"/>
            <w:tcBorders>
              <w:top w:val="nil"/>
              <w:left w:val="nil"/>
              <w:bottom w:val="double" w:sz="6" w:space="0" w:color="auto"/>
              <w:right w:val="nil"/>
            </w:tcBorders>
            <w:shd w:val="clear" w:color="auto" w:fill="auto"/>
            <w:vAlign w:val="center"/>
            <w:hideMark/>
          </w:tcPr>
          <w:p w14:paraId="3CE957E7" w14:textId="77777777" w:rsidR="007E0C34" w:rsidRPr="00FA3722" w:rsidRDefault="007E0C34">
            <w:pPr>
              <w:jc w:val="center"/>
              <w:rPr>
                <w:rFonts w:eastAsia="Times New Roman"/>
                <w:b/>
                <w:bCs/>
                <w:color w:val="000000"/>
                <w:sz w:val="22"/>
                <w:szCs w:val="22"/>
              </w:rPr>
            </w:pPr>
            <w:r w:rsidRPr="00FA3722">
              <w:rPr>
                <w:rFonts w:eastAsia="Times New Roman"/>
                <w:b/>
                <w:bCs/>
                <w:color w:val="000000"/>
                <w:sz w:val="22"/>
                <w:szCs w:val="22"/>
              </w:rPr>
              <w:t>Feb-13</w:t>
            </w:r>
          </w:p>
        </w:tc>
        <w:tc>
          <w:tcPr>
            <w:tcW w:w="1049" w:type="dxa"/>
            <w:tcBorders>
              <w:top w:val="nil"/>
              <w:left w:val="nil"/>
              <w:bottom w:val="double" w:sz="6" w:space="0" w:color="auto"/>
              <w:right w:val="nil"/>
            </w:tcBorders>
            <w:shd w:val="clear" w:color="auto" w:fill="auto"/>
            <w:noWrap/>
            <w:vAlign w:val="center"/>
            <w:hideMark/>
          </w:tcPr>
          <w:p w14:paraId="5EDE0305" w14:textId="77777777" w:rsidR="007E0C34" w:rsidRPr="00FA3722" w:rsidRDefault="007E0C34">
            <w:pPr>
              <w:jc w:val="center"/>
              <w:rPr>
                <w:rFonts w:eastAsia="Times New Roman"/>
                <w:b/>
                <w:bCs/>
                <w:color w:val="000000"/>
                <w:sz w:val="22"/>
                <w:szCs w:val="22"/>
              </w:rPr>
            </w:pPr>
            <w:r w:rsidRPr="00FA3722">
              <w:rPr>
                <w:rFonts w:eastAsia="Times New Roman"/>
                <w:b/>
                <w:bCs/>
                <w:color w:val="000000"/>
                <w:sz w:val="22"/>
                <w:szCs w:val="22"/>
              </w:rPr>
              <w:t>May-13</w:t>
            </w:r>
          </w:p>
        </w:tc>
        <w:tc>
          <w:tcPr>
            <w:tcW w:w="931" w:type="dxa"/>
            <w:tcBorders>
              <w:top w:val="nil"/>
              <w:left w:val="nil"/>
              <w:bottom w:val="double" w:sz="6" w:space="0" w:color="auto"/>
              <w:right w:val="nil"/>
            </w:tcBorders>
            <w:shd w:val="clear" w:color="auto" w:fill="auto"/>
            <w:vAlign w:val="center"/>
            <w:hideMark/>
          </w:tcPr>
          <w:p w14:paraId="0626C950" w14:textId="77777777" w:rsidR="007E0C34" w:rsidRPr="00FA3722" w:rsidRDefault="007E0C34">
            <w:pPr>
              <w:jc w:val="center"/>
              <w:rPr>
                <w:rFonts w:eastAsia="Times New Roman"/>
                <w:b/>
                <w:bCs/>
                <w:color w:val="000000"/>
                <w:sz w:val="22"/>
                <w:szCs w:val="22"/>
              </w:rPr>
            </w:pPr>
            <w:r w:rsidRPr="00FA3722">
              <w:rPr>
                <w:rFonts w:eastAsia="Times New Roman"/>
                <w:b/>
                <w:bCs/>
                <w:color w:val="000000"/>
                <w:sz w:val="22"/>
                <w:szCs w:val="22"/>
              </w:rPr>
              <w:t>Aug-13</w:t>
            </w:r>
          </w:p>
        </w:tc>
        <w:tc>
          <w:tcPr>
            <w:tcW w:w="931" w:type="dxa"/>
            <w:tcBorders>
              <w:top w:val="nil"/>
              <w:left w:val="nil"/>
              <w:bottom w:val="double" w:sz="6" w:space="0" w:color="auto"/>
              <w:right w:val="nil"/>
            </w:tcBorders>
            <w:shd w:val="clear" w:color="auto" w:fill="auto"/>
            <w:vAlign w:val="center"/>
            <w:hideMark/>
          </w:tcPr>
          <w:p w14:paraId="1905A428" w14:textId="77777777" w:rsidR="007E0C34" w:rsidRPr="00FA3722" w:rsidRDefault="007E0C34">
            <w:pPr>
              <w:jc w:val="center"/>
              <w:rPr>
                <w:rFonts w:eastAsia="Times New Roman"/>
                <w:b/>
                <w:bCs/>
                <w:color w:val="000000"/>
                <w:sz w:val="22"/>
                <w:szCs w:val="22"/>
              </w:rPr>
            </w:pPr>
            <w:r w:rsidRPr="00FA3722">
              <w:rPr>
                <w:rFonts w:eastAsia="Times New Roman"/>
                <w:b/>
                <w:bCs/>
                <w:color w:val="000000"/>
                <w:sz w:val="22"/>
                <w:szCs w:val="22"/>
              </w:rPr>
              <w:t>Sep-13</w:t>
            </w:r>
          </w:p>
        </w:tc>
        <w:tc>
          <w:tcPr>
            <w:tcW w:w="931" w:type="dxa"/>
            <w:tcBorders>
              <w:top w:val="nil"/>
              <w:left w:val="nil"/>
              <w:bottom w:val="double" w:sz="6" w:space="0" w:color="auto"/>
              <w:right w:val="nil"/>
            </w:tcBorders>
            <w:shd w:val="clear" w:color="auto" w:fill="auto"/>
            <w:vAlign w:val="center"/>
            <w:hideMark/>
          </w:tcPr>
          <w:p w14:paraId="08775ED0" w14:textId="77777777" w:rsidR="007E0C34" w:rsidRPr="00FA3722" w:rsidRDefault="007E0C34">
            <w:pPr>
              <w:jc w:val="center"/>
              <w:rPr>
                <w:rFonts w:eastAsia="Times New Roman"/>
                <w:b/>
                <w:bCs/>
                <w:color w:val="000000"/>
                <w:sz w:val="22"/>
                <w:szCs w:val="22"/>
              </w:rPr>
            </w:pPr>
            <w:r w:rsidRPr="00FA3722">
              <w:rPr>
                <w:rFonts w:eastAsia="Times New Roman"/>
                <w:b/>
                <w:bCs/>
                <w:color w:val="000000"/>
                <w:sz w:val="22"/>
                <w:szCs w:val="22"/>
              </w:rPr>
              <w:t>Oct-13</w:t>
            </w:r>
          </w:p>
        </w:tc>
        <w:tc>
          <w:tcPr>
            <w:tcW w:w="998" w:type="dxa"/>
            <w:tcBorders>
              <w:top w:val="nil"/>
              <w:left w:val="nil"/>
              <w:bottom w:val="double" w:sz="6" w:space="0" w:color="auto"/>
              <w:right w:val="nil"/>
            </w:tcBorders>
            <w:shd w:val="clear" w:color="auto" w:fill="auto"/>
            <w:vAlign w:val="center"/>
            <w:hideMark/>
          </w:tcPr>
          <w:p w14:paraId="667D0197" w14:textId="77777777" w:rsidR="007E0C34" w:rsidRPr="00FA3722" w:rsidRDefault="007E0C34">
            <w:pPr>
              <w:jc w:val="center"/>
              <w:rPr>
                <w:rFonts w:eastAsia="Times New Roman"/>
                <w:b/>
                <w:bCs/>
                <w:color w:val="000000"/>
                <w:sz w:val="22"/>
                <w:szCs w:val="22"/>
              </w:rPr>
            </w:pPr>
            <w:r w:rsidRPr="00FA3722">
              <w:rPr>
                <w:rFonts w:eastAsia="Times New Roman"/>
                <w:b/>
                <w:bCs/>
                <w:color w:val="000000"/>
                <w:sz w:val="22"/>
                <w:szCs w:val="22"/>
              </w:rPr>
              <w:t>Average</w:t>
            </w:r>
          </w:p>
        </w:tc>
      </w:tr>
      <w:tr w:rsidR="00FA3722" w:rsidRPr="00FA3722" w14:paraId="68D9D829" w14:textId="77777777" w:rsidTr="00FA3722">
        <w:trPr>
          <w:trHeight w:val="360"/>
          <w:jc w:val="center"/>
        </w:trPr>
        <w:tc>
          <w:tcPr>
            <w:tcW w:w="2880" w:type="dxa"/>
            <w:tcBorders>
              <w:top w:val="nil"/>
              <w:left w:val="nil"/>
              <w:bottom w:val="single" w:sz="8" w:space="0" w:color="auto"/>
              <w:right w:val="nil"/>
            </w:tcBorders>
            <w:shd w:val="clear" w:color="auto" w:fill="auto"/>
            <w:noWrap/>
            <w:vAlign w:val="center"/>
            <w:hideMark/>
          </w:tcPr>
          <w:p w14:paraId="3E84DCC1" w14:textId="77777777" w:rsidR="007E0C34" w:rsidRPr="00FA3722" w:rsidRDefault="007E0C34">
            <w:pPr>
              <w:rPr>
                <w:rFonts w:eastAsia="Times New Roman"/>
                <w:b/>
                <w:bCs/>
                <w:color w:val="000000"/>
                <w:sz w:val="22"/>
                <w:szCs w:val="22"/>
              </w:rPr>
            </w:pPr>
            <w:proofErr w:type="spellStart"/>
            <w:r w:rsidRPr="00FA3722">
              <w:rPr>
                <w:rFonts w:eastAsia="Times New Roman"/>
                <w:b/>
                <w:bCs/>
                <w:color w:val="000000"/>
                <w:sz w:val="22"/>
                <w:szCs w:val="22"/>
              </w:rPr>
              <w:t>Año</w:t>
            </w:r>
            <w:proofErr w:type="spellEnd"/>
            <w:r w:rsidRPr="00FA3722">
              <w:rPr>
                <w:rFonts w:eastAsia="Times New Roman"/>
                <w:b/>
                <w:bCs/>
                <w:color w:val="000000"/>
                <w:sz w:val="22"/>
                <w:szCs w:val="22"/>
              </w:rPr>
              <w:t xml:space="preserve"> Nuevo Inland Camera</w:t>
            </w:r>
          </w:p>
        </w:tc>
        <w:tc>
          <w:tcPr>
            <w:tcW w:w="990" w:type="dxa"/>
            <w:tcBorders>
              <w:top w:val="nil"/>
              <w:left w:val="nil"/>
              <w:bottom w:val="single" w:sz="8" w:space="0" w:color="auto"/>
              <w:right w:val="nil"/>
            </w:tcBorders>
            <w:shd w:val="clear" w:color="auto" w:fill="auto"/>
            <w:noWrap/>
            <w:vAlign w:val="center"/>
            <w:hideMark/>
          </w:tcPr>
          <w:p w14:paraId="0A15BB79" w14:textId="77777777" w:rsidR="007E0C34" w:rsidRPr="00FA3722" w:rsidRDefault="007E0C34">
            <w:pPr>
              <w:rPr>
                <w:rFonts w:eastAsia="Times New Roman"/>
                <w:b/>
                <w:bCs/>
                <w:color w:val="000000"/>
                <w:sz w:val="22"/>
                <w:szCs w:val="22"/>
              </w:rPr>
            </w:pPr>
            <w:r w:rsidRPr="00FA3722">
              <w:rPr>
                <w:rFonts w:eastAsia="Times New Roman"/>
                <w:b/>
                <w:bCs/>
                <w:color w:val="000000"/>
                <w:sz w:val="22"/>
                <w:szCs w:val="22"/>
              </w:rPr>
              <w:t> </w:t>
            </w:r>
          </w:p>
        </w:tc>
        <w:tc>
          <w:tcPr>
            <w:tcW w:w="931" w:type="dxa"/>
            <w:tcBorders>
              <w:top w:val="nil"/>
              <w:left w:val="nil"/>
              <w:bottom w:val="single" w:sz="8" w:space="0" w:color="auto"/>
              <w:right w:val="nil"/>
            </w:tcBorders>
            <w:shd w:val="clear" w:color="auto" w:fill="auto"/>
            <w:noWrap/>
            <w:vAlign w:val="center"/>
            <w:hideMark/>
          </w:tcPr>
          <w:p w14:paraId="7EC5BEE2" w14:textId="77777777" w:rsidR="007E0C34" w:rsidRPr="00FA3722" w:rsidRDefault="007E0C34">
            <w:pPr>
              <w:rPr>
                <w:rFonts w:eastAsia="Times New Roman"/>
                <w:b/>
                <w:bCs/>
                <w:color w:val="000000"/>
                <w:sz w:val="22"/>
                <w:szCs w:val="22"/>
              </w:rPr>
            </w:pPr>
            <w:r w:rsidRPr="00FA3722">
              <w:rPr>
                <w:rFonts w:eastAsia="Times New Roman"/>
                <w:b/>
                <w:bCs/>
                <w:color w:val="000000"/>
                <w:sz w:val="22"/>
                <w:szCs w:val="22"/>
              </w:rPr>
              <w:t> </w:t>
            </w:r>
          </w:p>
        </w:tc>
        <w:tc>
          <w:tcPr>
            <w:tcW w:w="1049" w:type="dxa"/>
            <w:tcBorders>
              <w:top w:val="nil"/>
              <w:left w:val="nil"/>
              <w:bottom w:val="single" w:sz="8" w:space="0" w:color="auto"/>
              <w:right w:val="nil"/>
            </w:tcBorders>
            <w:shd w:val="clear" w:color="auto" w:fill="auto"/>
            <w:noWrap/>
            <w:vAlign w:val="center"/>
            <w:hideMark/>
          </w:tcPr>
          <w:p w14:paraId="0338F192" w14:textId="77777777" w:rsidR="007E0C34" w:rsidRPr="00FA3722" w:rsidRDefault="007E0C34">
            <w:pPr>
              <w:rPr>
                <w:rFonts w:eastAsia="Times New Roman"/>
                <w:b/>
                <w:bCs/>
                <w:color w:val="000000"/>
                <w:sz w:val="22"/>
                <w:szCs w:val="22"/>
              </w:rPr>
            </w:pPr>
            <w:r w:rsidRPr="00FA3722">
              <w:rPr>
                <w:rFonts w:eastAsia="Times New Roman"/>
                <w:b/>
                <w:bCs/>
                <w:color w:val="000000"/>
                <w:sz w:val="22"/>
                <w:szCs w:val="22"/>
              </w:rPr>
              <w:t> </w:t>
            </w:r>
          </w:p>
        </w:tc>
        <w:tc>
          <w:tcPr>
            <w:tcW w:w="931" w:type="dxa"/>
            <w:tcBorders>
              <w:top w:val="nil"/>
              <w:left w:val="nil"/>
              <w:bottom w:val="single" w:sz="8" w:space="0" w:color="auto"/>
              <w:right w:val="nil"/>
            </w:tcBorders>
            <w:shd w:val="clear" w:color="auto" w:fill="auto"/>
            <w:noWrap/>
            <w:vAlign w:val="center"/>
            <w:hideMark/>
          </w:tcPr>
          <w:p w14:paraId="3A981F1E" w14:textId="77777777" w:rsidR="007E0C34" w:rsidRPr="00FA3722" w:rsidRDefault="007E0C34">
            <w:pPr>
              <w:rPr>
                <w:rFonts w:eastAsia="Times New Roman"/>
                <w:b/>
                <w:bCs/>
                <w:color w:val="000000"/>
                <w:sz w:val="22"/>
                <w:szCs w:val="22"/>
              </w:rPr>
            </w:pPr>
            <w:r w:rsidRPr="00FA3722">
              <w:rPr>
                <w:rFonts w:eastAsia="Times New Roman"/>
                <w:b/>
                <w:bCs/>
                <w:color w:val="000000"/>
                <w:sz w:val="22"/>
                <w:szCs w:val="22"/>
              </w:rPr>
              <w:t> </w:t>
            </w:r>
          </w:p>
        </w:tc>
        <w:tc>
          <w:tcPr>
            <w:tcW w:w="931" w:type="dxa"/>
            <w:tcBorders>
              <w:top w:val="nil"/>
              <w:left w:val="nil"/>
              <w:bottom w:val="single" w:sz="8" w:space="0" w:color="auto"/>
              <w:right w:val="nil"/>
            </w:tcBorders>
            <w:shd w:val="clear" w:color="auto" w:fill="auto"/>
            <w:noWrap/>
            <w:vAlign w:val="center"/>
            <w:hideMark/>
          </w:tcPr>
          <w:p w14:paraId="78EE9AC3" w14:textId="77777777" w:rsidR="007E0C34" w:rsidRPr="00FA3722" w:rsidRDefault="007E0C34">
            <w:pPr>
              <w:rPr>
                <w:rFonts w:eastAsia="Times New Roman"/>
                <w:b/>
                <w:bCs/>
                <w:color w:val="000000"/>
                <w:sz w:val="22"/>
                <w:szCs w:val="22"/>
              </w:rPr>
            </w:pPr>
            <w:r w:rsidRPr="00FA3722">
              <w:rPr>
                <w:rFonts w:eastAsia="Times New Roman"/>
                <w:b/>
                <w:bCs/>
                <w:color w:val="000000"/>
                <w:sz w:val="22"/>
                <w:szCs w:val="22"/>
              </w:rPr>
              <w:t> </w:t>
            </w:r>
          </w:p>
        </w:tc>
        <w:tc>
          <w:tcPr>
            <w:tcW w:w="931" w:type="dxa"/>
            <w:tcBorders>
              <w:top w:val="nil"/>
              <w:left w:val="nil"/>
              <w:bottom w:val="single" w:sz="8" w:space="0" w:color="auto"/>
              <w:right w:val="nil"/>
            </w:tcBorders>
            <w:shd w:val="clear" w:color="auto" w:fill="auto"/>
            <w:noWrap/>
            <w:vAlign w:val="center"/>
            <w:hideMark/>
          </w:tcPr>
          <w:p w14:paraId="74B42C03" w14:textId="77777777" w:rsidR="007E0C34" w:rsidRPr="00FA3722" w:rsidRDefault="007E0C34">
            <w:pPr>
              <w:rPr>
                <w:rFonts w:eastAsia="Times New Roman"/>
                <w:b/>
                <w:bCs/>
                <w:color w:val="000000"/>
                <w:sz w:val="22"/>
                <w:szCs w:val="22"/>
              </w:rPr>
            </w:pPr>
            <w:r w:rsidRPr="00FA3722">
              <w:rPr>
                <w:rFonts w:eastAsia="Times New Roman"/>
                <w:b/>
                <w:bCs/>
                <w:color w:val="000000"/>
                <w:sz w:val="22"/>
                <w:szCs w:val="22"/>
              </w:rPr>
              <w:t> </w:t>
            </w:r>
          </w:p>
        </w:tc>
        <w:tc>
          <w:tcPr>
            <w:tcW w:w="998" w:type="dxa"/>
            <w:tcBorders>
              <w:top w:val="nil"/>
              <w:left w:val="nil"/>
              <w:bottom w:val="single" w:sz="8" w:space="0" w:color="auto"/>
              <w:right w:val="nil"/>
            </w:tcBorders>
            <w:shd w:val="clear" w:color="auto" w:fill="auto"/>
            <w:noWrap/>
            <w:vAlign w:val="center"/>
            <w:hideMark/>
          </w:tcPr>
          <w:p w14:paraId="3F0974FD" w14:textId="77777777" w:rsidR="007E0C34" w:rsidRPr="00FA3722" w:rsidRDefault="007E0C34">
            <w:pPr>
              <w:rPr>
                <w:rFonts w:eastAsia="Times New Roman"/>
                <w:b/>
                <w:bCs/>
                <w:color w:val="000000"/>
                <w:sz w:val="22"/>
                <w:szCs w:val="22"/>
              </w:rPr>
            </w:pPr>
            <w:r w:rsidRPr="00FA3722">
              <w:rPr>
                <w:rFonts w:eastAsia="Times New Roman"/>
                <w:b/>
                <w:bCs/>
                <w:color w:val="000000"/>
                <w:sz w:val="22"/>
                <w:szCs w:val="22"/>
              </w:rPr>
              <w:t> </w:t>
            </w:r>
          </w:p>
        </w:tc>
      </w:tr>
      <w:tr w:rsidR="00FA3722" w:rsidRPr="00FA3722" w14:paraId="2B6931E9" w14:textId="77777777" w:rsidTr="00FA3722">
        <w:trPr>
          <w:trHeight w:val="320"/>
          <w:jc w:val="center"/>
        </w:trPr>
        <w:tc>
          <w:tcPr>
            <w:tcW w:w="2880" w:type="dxa"/>
            <w:tcBorders>
              <w:top w:val="nil"/>
              <w:left w:val="nil"/>
              <w:bottom w:val="nil"/>
              <w:right w:val="nil"/>
            </w:tcBorders>
            <w:shd w:val="clear" w:color="auto" w:fill="auto"/>
            <w:noWrap/>
            <w:vAlign w:val="center"/>
            <w:hideMark/>
          </w:tcPr>
          <w:p w14:paraId="08469D53" w14:textId="77777777" w:rsidR="007E0C34" w:rsidRPr="00FA3722" w:rsidRDefault="007E0C34" w:rsidP="00FA3722">
            <w:pPr>
              <w:rPr>
                <w:rFonts w:eastAsia="Times New Roman"/>
                <w:color w:val="000000"/>
                <w:sz w:val="22"/>
                <w:szCs w:val="22"/>
              </w:rPr>
            </w:pPr>
            <w:r w:rsidRPr="00FA3722">
              <w:rPr>
                <w:rFonts w:eastAsia="Times New Roman"/>
                <w:color w:val="000000"/>
                <w:sz w:val="22"/>
                <w:szCs w:val="22"/>
              </w:rPr>
              <w:t>coyote</w:t>
            </w:r>
          </w:p>
        </w:tc>
        <w:tc>
          <w:tcPr>
            <w:tcW w:w="990" w:type="dxa"/>
            <w:tcBorders>
              <w:top w:val="nil"/>
              <w:left w:val="nil"/>
              <w:bottom w:val="nil"/>
              <w:right w:val="nil"/>
            </w:tcBorders>
            <w:shd w:val="clear" w:color="auto" w:fill="auto"/>
            <w:noWrap/>
            <w:vAlign w:val="center"/>
            <w:hideMark/>
          </w:tcPr>
          <w:p w14:paraId="180E395E"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w:t>
            </w:r>
          </w:p>
        </w:tc>
        <w:tc>
          <w:tcPr>
            <w:tcW w:w="931" w:type="dxa"/>
            <w:tcBorders>
              <w:top w:val="nil"/>
              <w:left w:val="nil"/>
              <w:bottom w:val="nil"/>
              <w:right w:val="nil"/>
            </w:tcBorders>
            <w:shd w:val="clear" w:color="auto" w:fill="auto"/>
            <w:noWrap/>
            <w:vAlign w:val="center"/>
            <w:hideMark/>
          </w:tcPr>
          <w:p w14:paraId="74BB982C"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w:t>
            </w:r>
          </w:p>
        </w:tc>
        <w:tc>
          <w:tcPr>
            <w:tcW w:w="1049" w:type="dxa"/>
            <w:tcBorders>
              <w:top w:val="nil"/>
              <w:left w:val="nil"/>
              <w:bottom w:val="nil"/>
              <w:right w:val="nil"/>
            </w:tcBorders>
            <w:shd w:val="clear" w:color="auto" w:fill="auto"/>
            <w:noWrap/>
            <w:vAlign w:val="center"/>
            <w:hideMark/>
          </w:tcPr>
          <w:p w14:paraId="5BC9C5B2"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w:t>
            </w:r>
          </w:p>
        </w:tc>
        <w:tc>
          <w:tcPr>
            <w:tcW w:w="931" w:type="dxa"/>
            <w:tcBorders>
              <w:top w:val="nil"/>
              <w:left w:val="nil"/>
              <w:bottom w:val="nil"/>
              <w:right w:val="nil"/>
            </w:tcBorders>
            <w:shd w:val="clear" w:color="auto" w:fill="auto"/>
            <w:noWrap/>
            <w:vAlign w:val="center"/>
            <w:hideMark/>
          </w:tcPr>
          <w:p w14:paraId="66B2254A"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w:t>
            </w:r>
          </w:p>
        </w:tc>
        <w:tc>
          <w:tcPr>
            <w:tcW w:w="931" w:type="dxa"/>
            <w:tcBorders>
              <w:top w:val="nil"/>
              <w:left w:val="nil"/>
              <w:bottom w:val="nil"/>
              <w:right w:val="nil"/>
            </w:tcBorders>
            <w:shd w:val="clear" w:color="auto" w:fill="auto"/>
            <w:noWrap/>
            <w:vAlign w:val="center"/>
            <w:hideMark/>
          </w:tcPr>
          <w:p w14:paraId="5B4D69BD" w14:textId="77777777" w:rsidR="007E0C34" w:rsidRPr="00FA3722" w:rsidRDefault="007E0C34">
            <w:pPr>
              <w:jc w:val="center"/>
              <w:rPr>
                <w:rFonts w:eastAsia="Times New Roman"/>
                <w:color w:val="000000"/>
                <w:sz w:val="22"/>
                <w:szCs w:val="22"/>
              </w:rPr>
            </w:pPr>
            <w:proofErr w:type="spellStart"/>
            <w:r w:rsidRPr="00FA3722">
              <w:rPr>
                <w:rFonts w:eastAsia="Times New Roman"/>
                <w:color w:val="000000"/>
                <w:sz w:val="22"/>
                <w:szCs w:val="22"/>
              </w:rPr>
              <w:t>na</w:t>
            </w:r>
            <w:proofErr w:type="spellEnd"/>
          </w:p>
        </w:tc>
        <w:tc>
          <w:tcPr>
            <w:tcW w:w="931" w:type="dxa"/>
            <w:tcBorders>
              <w:top w:val="nil"/>
              <w:left w:val="nil"/>
              <w:bottom w:val="nil"/>
              <w:right w:val="nil"/>
            </w:tcBorders>
            <w:shd w:val="clear" w:color="auto" w:fill="auto"/>
            <w:noWrap/>
            <w:vAlign w:val="center"/>
            <w:hideMark/>
          </w:tcPr>
          <w:p w14:paraId="43DE5A0B" w14:textId="77777777" w:rsidR="007E0C34" w:rsidRPr="00FA3722" w:rsidRDefault="007E0C34">
            <w:pPr>
              <w:jc w:val="center"/>
              <w:rPr>
                <w:rFonts w:eastAsia="Times New Roman"/>
                <w:color w:val="000000"/>
                <w:sz w:val="22"/>
                <w:szCs w:val="22"/>
              </w:rPr>
            </w:pPr>
            <w:proofErr w:type="spellStart"/>
            <w:r w:rsidRPr="00FA3722">
              <w:rPr>
                <w:rFonts w:eastAsia="Times New Roman"/>
                <w:color w:val="000000"/>
                <w:sz w:val="22"/>
                <w:szCs w:val="22"/>
              </w:rPr>
              <w:t>na</w:t>
            </w:r>
            <w:proofErr w:type="spellEnd"/>
          </w:p>
        </w:tc>
        <w:tc>
          <w:tcPr>
            <w:tcW w:w="998" w:type="dxa"/>
            <w:tcBorders>
              <w:top w:val="nil"/>
              <w:left w:val="nil"/>
              <w:bottom w:val="nil"/>
              <w:right w:val="nil"/>
            </w:tcBorders>
            <w:shd w:val="clear" w:color="auto" w:fill="auto"/>
            <w:noWrap/>
            <w:vAlign w:val="center"/>
            <w:hideMark/>
          </w:tcPr>
          <w:p w14:paraId="44311E6E"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w:t>
            </w:r>
          </w:p>
        </w:tc>
      </w:tr>
      <w:tr w:rsidR="00FA3722" w:rsidRPr="00FA3722" w14:paraId="6A50912C" w14:textId="77777777" w:rsidTr="00FA3722">
        <w:trPr>
          <w:trHeight w:val="320"/>
          <w:jc w:val="center"/>
        </w:trPr>
        <w:tc>
          <w:tcPr>
            <w:tcW w:w="2880" w:type="dxa"/>
            <w:tcBorders>
              <w:top w:val="nil"/>
              <w:left w:val="nil"/>
              <w:bottom w:val="nil"/>
              <w:right w:val="nil"/>
            </w:tcBorders>
            <w:shd w:val="clear" w:color="auto" w:fill="auto"/>
            <w:noWrap/>
            <w:vAlign w:val="center"/>
            <w:hideMark/>
          </w:tcPr>
          <w:p w14:paraId="7DAC8A36" w14:textId="77777777" w:rsidR="007E0C34" w:rsidRPr="00FA3722" w:rsidRDefault="007E0C34" w:rsidP="00FA3722">
            <w:pPr>
              <w:rPr>
                <w:rFonts w:eastAsia="Times New Roman"/>
                <w:color w:val="000000"/>
                <w:sz w:val="22"/>
                <w:szCs w:val="22"/>
              </w:rPr>
            </w:pPr>
            <w:r w:rsidRPr="00FA3722">
              <w:rPr>
                <w:rFonts w:eastAsia="Times New Roman"/>
                <w:color w:val="000000"/>
                <w:sz w:val="22"/>
                <w:szCs w:val="22"/>
              </w:rPr>
              <w:t>bobcat</w:t>
            </w:r>
          </w:p>
        </w:tc>
        <w:tc>
          <w:tcPr>
            <w:tcW w:w="990" w:type="dxa"/>
            <w:tcBorders>
              <w:top w:val="nil"/>
              <w:left w:val="nil"/>
              <w:bottom w:val="nil"/>
              <w:right w:val="nil"/>
            </w:tcBorders>
            <w:shd w:val="clear" w:color="auto" w:fill="auto"/>
            <w:noWrap/>
            <w:vAlign w:val="center"/>
            <w:hideMark/>
          </w:tcPr>
          <w:p w14:paraId="5F3F4043"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0.00444</w:t>
            </w:r>
          </w:p>
        </w:tc>
        <w:tc>
          <w:tcPr>
            <w:tcW w:w="931" w:type="dxa"/>
            <w:tcBorders>
              <w:top w:val="nil"/>
              <w:left w:val="nil"/>
              <w:bottom w:val="nil"/>
              <w:right w:val="nil"/>
            </w:tcBorders>
            <w:shd w:val="clear" w:color="auto" w:fill="auto"/>
            <w:noWrap/>
            <w:vAlign w:val="center"/>
            <w:hideMark/>
          </w:tcPr>
          <w:p w14:paraId="189133EB"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0.00438</w:t>
            </w:r>
          </w:p>
        </w:tc>
        <w:tc>
          <w:tcPr>
            <w:tcW w:w="1049" w:type="dxa"/>
            <w:tcBorders>
              <w:top w:val="nil"/>
              <w:left w:val="nil"/>
              <w:bottom w:val="nil"/>
              <w:right w:val="nil"/>
            </w:tcBorders>
            <w:shd w:val="clear" w:color="auto" w:fill="auto"/>
            <w:noWrap/>
            <w:vAlign w:val="center"/>
            <w:hideMark/>
          </w:tcPr>
          <w:p w14:paraId="15816F3A"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0.01100</w:t>
            </w:r>
          </w:p>
        </w:tc>
        <w:tc>
          <w:tcPr>
            <w:tcW w:w="931" w:type="dxa"/>
            <w:tcBorders>
              <w:top w:val="nil"/>
              <w:left w:val="nil"/>
              <w:bottom w:val="nil"/>
              <w:right w:val="nil"/>
            </w:tcBorders>
            <w:shd w:val="clear" w:color="auto" w:fill="auto"/>
            <w:noWrap/>
            <w:vAlign w:val="center"/>
            <w:hideMark/>
          </w:tcPr>
          <w:p w14:paraId="2194C808"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0.00067</w:t>
            </w:r>
          </w:p>
        </w:tc>
        <w:tc>
          <w:tcPr>
            <w:tcW w:w="931" w:type="dxa"/>
            <w:tcBorders>
              <w:top w:val="nil"/>
              <w:left w:val="nil"/>
              <w:bottom w:val="nil"/>
              <w:right w:val="nil"/>
            </w:tcBorders>
            <w:shd w:val="clear" w:color="auto" w:fill="auto"/>
            <w:noWrap/>
            <w:vAlign w:val="center"/>
            <w:hideMark/>
          </w:tcPr>
          <w:p w14:paraId="63CAAB14" w14:textId="77777777" w:rsidR="007E0C34" w:rsidRPr="00FA3722" w:rsidRDefault="007E0C34">
            <w:pPr>
              <w:jc w:val="center"/>
              <w:rPr>
                <w:rFonts w:eastAsia="Times New Roman"/>
                <w:color w:val="000000"/>
                <w:sz w:val="22"/>
                <w:szCs w:val="22"/>
              </w:rPr>
            </w:pPr>
            <w:proofErr w:type="spellStart"/>
            <w:r w:rsidRPr="00FA3722">
              <w:rPr>
                <w:rFonts w:eastAsia="Times New Roman"/>
                <w:color w:val="000000"/>
                <w:sz w:val="22"/>
                <w:szCs w:val="22"/>
              </w:rPr>
              <w:t>na</w:t>
            </w:r>
            <w:proofErr w:type="spellEnd"/>
          </w:p>
        </w:tc>
        <w:tc>
          <w:tcPr>
            <w:tcW w:w="931" w:type="dxa"/>
            <w:tcBorders>
              <w:top w:val="nil"/>
              <w:left w:val="nil"/>
              <w:bottom w:val="nil"/>
              <w:right w:val="nil"/>
            </w:tcBorders>
            <w:shd w:val="clear" w:color="auto" w:fill="auto"/>
            <w:noWrap/>
            <w:vAlign w:val="center"/>
            <w:hideMark/>
          </w:tcPr>
          <w:p w14:paraId="711205BD" w14:textId="77777777" w:rsidR="007E0C34" w:rsidRPr="00FA3722" w:rsidRDefault="007E0C34">
            <w:pPr>
              <w:jc w:val="center"/>
              <w:rPr>
                <w:rFonts w:eastAsia="Times New Roman"/>
                <w:color w:val="000000"/>
                <w:sz w:val="22"/>
                <w:szCs w:val="22"/>
              </w:rPr>
            </w:pPr>
            <w:proofErr w:type="spellStart"/>
            <w:r w:rsidRPr="00FA3722">
              <w:rPr>
                <w:rFonts w:eastAsia="Times New Roman"/>
                <w:color w:val="000000"/>
                <w:sz w:val="22"/>
                <w:szCs w:val="22"/>
              </w:rPr>
              <w:t>na</w:t>
            </w:r>
            <w:proofErr w:type="spellEnd"/>
          </w:p>
        </w:tc>
        <w:tc>
          <w:tcPr>
            <w:tcW w:w="998" w:type="dxa"/>
            <w:tcBorders>
              <w:top w:val="nil"/>
              <w:left w:val="nil"/>
              <w:bottom w:val="nil"/>
              <w:right w:val="nil"/>
            </w:tcBorders>
            <w:shd w:val="clear" w:color="auto" w:fill="auto"/>
            <w:noWrap/>
            <w:vAlign w:val="center"/>
            <w:hideMark/>
          </w:tcPr>
          <w:p w14:paraId="5B731DF1"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0.00510</w:t>
            </w:r>
          </w:p>
        </w:tc>
      </w:tr>
      <w:tr w:rsidR="00FA3722" w:rsidRPr="00FA3722" w14:paraId="57474FFF" w14:textId="77777777" w:rsidTr="00FA3722">
        <w:trPr>
          <w:trHeight w:val="320"/>
          <w:jc w:val="center"/>
        </w:trPr>
        <w:tc>
          <w:tcPr>
            <w:tcW w:w="2880" w:type="dxa"/>
            <w:tcBorders>
              <w:top w:val="nil"/>
              <w:left w:val="nil"/>
              <w:bottom w:val="nil"/>
              <w:right w:val="nil"/>
            </w:tcBorders>
            <w:shd w:val="clear" w:color="auto" w:fill="auto"/>
            <w:noWrap/>
            <w:vAlign w:val="center"/>
            <w:hideMark/>
          </w:tcPr>
          <w:p w14:paraId="2FDE3108" w14:textId="77777777" w:rsidR="007E0C34" w:rsidRPr="00FA3722" w:rsidRDefault="007E0C34" w:rsidP="00FA3722">
            <w:pPr>
              <w:rPr>
                <w:rFonts w:eastAsia="Times New Roman"/>
                <w:color w:val="000000"/>
                <w:sz w:val="22"/>
                <w:szCs w:val="22"/>
              </w:rPr>
            </w:pPr>
            <w:r w:rsidRPr="00FA3722">
              <w:rPr>
                <w:rFonts w:eastAsia="Times New Roman"/>
                <w:color w:val="000000"/>
                <w:sz w:val="22"/>
                <w:szCs w:val="22"/>
              </w:rPr>
              <w:t>gray fox</w:t>
            </w:r>
          </w:p>
        </w:tc>
        <w:tc>
          <w:tcPr>
            <w:tcW w:w="990" w:type="dxa"/>
            <w:tcBorders>
              <w:top w:val="nil"/>
              <w:left w:val="nil"/>
              <w:bottom w:val="nil"/>
              <w:right w:val="nil"/>
            </w:tcBorders>
            <w:shd w:val="clear" w:color="auto" w:fill="auto"/>
            <w:noWrap/>
            <w:vAlign w:val="center"/>
            <w:hideMark/>
          </w:tcPr>
          <w:p w14:paraId="7A0BD6E5"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w:t>
            </w:r>
          </w:p>
        </w:tc>
        <w:tc>
          <w:tcPr>
            <w:tcW w:w="931" w:type="dxa"/>
            <w:tcBorders>
              <w:top w:val="nil"/>
              <w:left w:val="nil"/>
              <w:bottom w:val="nil"/>
              <w:right w:val="nil"/>
            </w:tcBorders>
            <w:shd w:val="clear" w:color="auto" w:fill="auto"/>
            <w:noWrap/>
            <w:vAlign w:val="center"/>
            <w:hideMark/>
          </w:tcPr>
          <w:p w14:paraId="33400AF9"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w:t>
            </w:r>
          </w:p>
        </w:tc>
        <w:tc>
          <w:tcPr>
            <w:tcW w:w="1049" w:type="dxa"/>
            <w:tcBorders>
              <w:top w:val="nil"/>
              <w:left w:val="nil"/>
              <w:bottom w:val="nil"/>
              <w:right w:val="nil"/>
            </w:tcBorders>
            <w:shd w:val="clear" w:color="auto" w:fill="auto"/>
            <w:noWrap/>
            <w:vAlign w:val="center"/>
            <w:hideMark/>
          </w:tcPr>
          <w:p w14:paraId="3AF1CEFE"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w:t>
            </w:r>
          </w:p>
        </w:tc>
        <w:tc>
          <w:tcPr>
            <w:tcW w:w="931" w:type="dxa"/>
            <w:tcBorders>
              <w:top w:val="nil"/>
              <w:left w:val="nil"/>
              <w:bottom w:val="nil"/>
              <w:right w:val="nil"/>
            </w:tcBorders>
            <w:shd w:val="clear" w:color="auto" w:fill="auto"/>
            <w:noWrap/>
            <w:vAlign w:val="center"/>
            <w:hideMark/>
          </w:tcPr>
          <w:p w14:paraId="699ECCA0"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w:t>
            </w:r>
          </w:p>
        </w:tc>
        <w:tc>
          <w:tcPr>
            <w:tcW w:w="931" w:type="dxa"/>
            <w:tcBorders>
              <w:top w:val="nil"/>
              <w:left w:val="nil"/>
              <w:bottom w:val="nil"/>
              <w:right w:val="nil"/>
            </w:tcBorders>
            <w:shd w:val="clear" w:color="auto" w:fill="auto"/>
            <w:noWrap/>
            <w:vAlign w:val="center"/>
            <w:hideMark/>
          </w:tcPr>
          <w:p w14:paraId="0C1CF49D" w14:textId="77777777" w:rsidR="007E0C34" w:rsidRPr="00FA3722" w:rsidRDefault="007E0C34">
            <w:pPr>
              <w:jc w:val="center"/>
              <w:rPr>
                <w:rFonts w:eastAsia="Times New Roman"/>
                <w:color w:val="000000"/>
                <w:sz w:val="22"/>
                <w:szCs w:val="22"/>
              </w:rPr>
            </w:pPr>
            <w:proofErr w:type="spellStart"/>
            <w:r w:rsidRPr="00FA3722">
              <w:rPr>
                <w:rFonts w:eastAsia="Times New Roman"/>
                <w:color w:val="000000"/>
                <w:sz w:val="22"/>
                <w:szCs w:val="22"/>
              </w:rPr>
              <w:t>na</w:t>
            </w:r>
            <w:proofErr w:type="spellEnd"/>
          </w:p>
        </w:tc>
        <w:tc>
          <w:tcPr>
            <w:tcW w:w="931" w:type="dxa"/>
            <w:tcBorders>
              <w:top w:val="nil"/>
              <w:left w:val="nil"/>
              <w:bottom w:val="nil"/>
              <w:right w:val="nil"/>
            </w:tcBorders>
            <w:shd w:val="clear" w:color="auto" w:fill="auto"/>
            <w:noWrap/>
            <w:vAlign w:val="center"/>
            <w:hideMark/>
          </w:tcPr>
          <w:p w14:paraId="4DE0E062" w14:textId="77777777" w:rsidR="007E0C34" w:rsidRPr="00FA3722" w:rsidRDefault="007E0C34">
            <w:pPr>
              <w:jc w:val="center"/>
              <w:rPr>
                <w:rFonts w:eastAsia="Times New Roman"/>
                <w:color w:val="000000"/>
                <w:sz w:val="22"/>
                <w:szCs w:val="22"/>
              </w:rPr>
            </w:pPr>
            <w:proofErr w:type="spellStart"/>
            <w:r w:rsidRPr="00FA3722">
              <w:rPr>
                <w:rFonts w:eastAsia="Times New Roman"/>
                <w:color w:val="000000"/>
                <w:sz w:val="22"/>
                <w:szCs w:val="22"/>
              </w:rPr>
              <w:t>na</w:t>
            </w:r>
            <w:proofErr w:type="spellEnd"/>
          </w:p>
        </w:tc>
        <w:tc>
          <w:tcPr>
            <w:tcW w:w="998" w:type="dxa"/>
            <w:tcBorders>
              <w:top w:val="nil"/>
              <w:left w:val="nil"/>
              <w:bottom w:val="nil"/>
              <w:right w:val="nil"/>
            </w:tcBorders>
            <w:shd w:val="clear" w:color="auto" w:fill="auto"/>
            <w:noWrap/>
            <w:vAlign w:val="center"/>
            <w:hideMark/>
          </w:tcPr>
          <w:p w14:paraId="470CF607"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w:t>
            </w:r>
          </w:p>
        </w:tc>
      </w:tr>
      <w:tr w:rsidR="00FA3722" w:rsidRPr="00FA3722" w14:paraId="619C066B" w14:textId="77777777" w:rsidTr="00FA3722">
        <w:trPr>
          <w:trHeight w:val="340"/>
          <w:jc w:val="center"/>
        </w:trPr>
        <w:tc>
          <w:tcPr>
            <w:tcW w:w="2880" w:type="dxa"/>
            <w:tcBorders>
              <w:top w:val="nil"/>
              <w:left w:val="nil"/>
              <w:bottom w:val="single" w:sz="8" w:space="0" w:color="auto"/>
              <w:right w:val="nil"/>
            </w:tcBorders>
            <w:shd w:val="clear" w:color="auto" w:fill="auto"/>
            <w:noWrap/>
            <w:vAlign w:val="center"/>
            <w:hideMark/>
          </w:tcPr>
          <w:p w14:paraId="65D4C13A" w14:textId="77777777" w:rsidR="007E0C34" w:rsidRPr="00FA3722" w:rsidRDefault="007E0C34" w:rsidP="00FA3722">
            <w:pPr>
              <w:rPr>
                <w:rFonts w:eastAsia="Times New Roman"/>
                <w:color w:val="000000"/>
                <w:sz w:val="22"/>
                <w:szCs w:val="22"/>
              </w:rPr>
            </w:pPr>
            <w:r w:rsidRPr="00FA3722">
              <w:rPr>
                <w:rFonts w:eastAsia="Times New Roman"/>
                <w:color w:val="000000"/>
                <w:sz w:val="22"/>
                <w:szCs w:val="22"/>
              </w:rPr>
              <w:t>mountain lion</w:t>
            </w:r>
          </w:p>
        </w:tc>
        <w:tc>
          <w:tcPr>
            <w:tcW w:w="990" w:type="dxa"/>
            <w:tcBorders>
              <w:top w:val="nil"/>
              <w:left w:val="nil"/>
              <w:bottom w:val="single" w:sz="8" w:space="0" w:color="auto"/>
              <w:right w:val="nil"/>
            </w:tcBorders>
            <w:shd w:val="clear" w:color="auto" w:fill="auto"/>
            <w:noWrap/>
            <w:vAlign w:val="center"/>
            <w:hideMark/>
          </w:tcPr>
          <w:p w14:paraId="2E05B4E0"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w:t>
            </w:r>
          </w:p>
        </w:tc>
        <w:tc>
          <w:tcPr>
            <w:tcW w:w="931" w:type="dxa"/>
            <w:tcBorders>
              <w:top w:val="nil"/>
              <w:left w:val="nil"/>
              <w:bottom w:val="single" w:sz="8" w:space="0" w:color="auto"/>
              <w:right w:val="nil"/>
            </w:tcBorders>
            <w:shd w:val="clear" w:color="auto" w:fill="auto"/>
            <w:noWrap/>
            <w:vAlign w:val="center"/>
            <w:hideMark/>
          </w:tcPr>
          <w:p w14:paraId="2BF8B0F2"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w:t>
            </w:r>
          </w:p>
        </w:tc>
        <w:tc>
          <w:tcPr>
            <w:tcW w:w="1049" w:type="dxa"/>
            <w:tcBorders>
              <w:top w:val="nil"/>
              <w:left w:val="nil"/>
              <w:bottom w:val="single" w:sz="8" w:space="0" w:color="auto"/>
              <w:right w:val="nil"/>
            </w:tcBorders>
            <w:shd w:val="clear" w:color="auto" w:fill="auto"/>
            <w:noWrap/>
            <w:vAlign w:val="center"/>
            <w:hideMark/>
          </w:tcPr>
          <w:p w14:paraId="7EA8F6E5"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0.00400</w:t>
            </w:r>
          </w:p>
        </w:tc>
        <w:tc>
          <w:tcPr>
            <w:tcW w:w="931" w:type="dxa"/>
            <w:tcBorders>
              <w:top w:val="nil"/>
              <w:left w:val="nil"/>
              <w:bottom w:val="single" w:sz="8" w:space="0" w:color="auto"/>
              <w:right w:val="nil"/>
            </w:tcBorders>
            <w:shd w:val="clear" w:color="auto" w:fill="auto"/>
            <w:noWrap/>
            <w:vAlign w:val="center"/>
            <w:hideMark/>
          </w:tcPr>
          <w:p w14:paraId="3314BE3B"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w:t>
            </w:r>
          </w:p>
        </w:tc>
        <w:tc>
          <w:tcPr>
            <w:tcW w:w="931" w:type="dxa"/>
            <w:tcBorders>
              <w:top w:val="nil"/>
              <w:left w:val="nil"/>
              <w:bottom w:val="single" w:sz="8" w:space="0" w:color="auto"/>
              <w:right w:val="nil"/>
            </w:tcBorders>
            <w:shd w:val="clear" w:color="auto" w:fill="auto"/>
            <w:noWrap/>
            <w:vAlign w:val="center"/>
            <w:hideMark/>
          </w:tcPr>
          <w:p w14:paraId="3DD2ADD5" w14:textId="77777777" w:rsidR="007E0C34" w:rsidRPr="00FA3722" w:rsidRDefault="007E0C34">
            <w:pPr>
              <w:jc w:val="center"/>
              <w:rPr>
                <w:rFonts w:eastAsia="Times New Roman"/>
                <w:color w:val="000000"/>
                <w:sz w:val="22"/>
                <w:szCs w:val="22"/>
              </w:rPr>
            </w:pPr>
            <w:proofErr w:type="spellStart"/>
            <w:r w:rsidRPr="00FA3722">
              <w:rPr>
                <w:rFonts w:eastAsia="Times New Roman"/>
                <w:color w:val="000000"/>
                <w:sz w:val="22"/>
                <w:szCs w:val="22"/>
              </w:rPr>
              <w:t>na</w:t>
            </w:r>
            <w:proofErr w:type="spellEnd"/>
          </w:p>
        </w:tc>
        <w:tc>
          <w:tcPr>
            <w:tcW w:w="931" w:type="dxa"/>
            <w:tcBorders>
              <w:top w:val="nil"/>
              <w:left w:val="nil"/>
              <w:bottom w:val="single" w:sz="8" w:space="0" w:color="auto"/>
              <w:right w:val="nil"/>
            </w:tcBorders>
            <w:shd w:val="clear" w:color="auto" w:fill="auto"/>
            <w:noWrap/>
            <w:vAlign w:val="center"/>
            <w:hideMark/>
          </w:tcPr>
          <w:p w14:paraId="56639A65" w14:textId="77777777" w:rsidR="007E0C34" w:rsidRPr="00FA3722" w:rsidRDefault="007E0C34">
            <w:pPr>
              <w:jc w:val="center"/>
              <w:rPr>
                <w:rFonts w:eastAsia="Times New Roman"/>
                <w:color w:val="000000"/>
                <w:sz w:val="22"/>
                <w:szCs w:val="22"/>
              </w:rPr>
            </w:pPr>
            <w:proofErr w:type="spellStart"/>
            <w:r w:rsidRPr="00FA3722">
              <w:rPr>
                <w:rFonts w:eastAsia="Times New Roman"/>
                <w:color w:val="000000"/>
                <w:sz w:val="22"/>
                <w:szCs w:val="22"/>
              </w:rPr>
              <w:t>na</w:t>
            </w:r>
            <w:proofErr w:type="spellEnd"/>
          </w:p>
        </w:tc>
        <w:tc>
          <w:tcPr>
            <w:tcW w:w="998" w:type="dxa"/>
            <w:tcBorders>
              <w:top w:val="nil"/>
              <w:left w:val="nil"/>
              <w:bottom w:val="single" w:sz="8" w:space="0" w:color="auto"/>
              <w:right w:val="nil"/>
            </w:tcBorders>
            <w:shd w:val="clear" w:color="auto" w:fill="auto"/>
            <w:noWrap/>
            <w:vAlign w:val="center"/>
            <w:hideMark/>
          </w:tcPr>
          <w:p w14:paraId="4627029C"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0.00100</w:t>
            </w:r>
          </w:p>
        </w:tc>
      </w:tr>
      <w:tr w:rsidR="00FA3722" w:rsidRPr="00FA3722" w14:paraId="79876643" w14:textId="77777777" w:rsidTr="00FA3722">
        <w:trPr>
          <w:trHeight w:val="340"/>
          <w:jc w:val="center"/>
        </w:trPr>
        <w:tc>
          <w:tcPr>
            <w:tcW w:w="2880" w:type="dxa"/>
            <w:tcBorders>
              <w:top w:val="nil"/>
              <w:left w:val="nil"/>
              <w:bottom w:val="single" w:sz="8" w:space="0" w:color="auto"/>
              <w:right w:val="nil"/>
            </w:tcBorders>
            <w:shd w:val="clear" w:color="auto" w:fill="auto"/>
            <w:noWrap/>
            <w:vAlign w:val="center"/>
            <w:hideMark/>
          </w:tcPr>
          <w:p w14:paraId="39AF185A" w14:textId="77777777" w:rsidR="007E0C34" w:rsidRPr="00FA3722" w:rsidRDefault="007E0C34">
            <w:pPr>
              <w:rPr>
                <w:rFonts w:eastAsia="Times New Roman"/>
                <w:b/>
                <w:bCs/>
                <w:color w:val="000000"/>
                <w:sz w:val="22"/>
                <w:szCs w:val="22"/>
              </w:rPr>
            </w:pPr>
            <w:proofErr w:type="spellStart"/>
            <w:r w:rsidRPr="00FA3722">
              <w:rPr>
                <w:rFonts w:eastAsia="Times New Roman"/>
                <w:b/>
                <w:bCs/>
                <w:color w:val="000000"/>
                <w:sz w:val="22"/>
                <w:szCs w:val="22"/>
              </w:rPr>
              <w:t>Año</w:t>
            </w:r>
            <w:proofErr w:type="spellEnd"/>
            <w:r w:rsidRPr="00FA3722">
              <w:rPr>
                <w:rFonts w:eastAsia="Times New Roman"/>
                <w:b/>
                <w:bCs/>
                <w:color w:val="000000"/>
                <w:sz w:val="22"/>
                <w:szCs w:val="22"/>
              </w:rPr>
              <w:t xml:space="preserve"> Nuevo Coastal Camera</w:t>
            </w:r>
          </w:p>
        </w:tc>
        <w:tc>
          <w:tcPr>
            <w:tcW w:w="990" w:type="dxa"/>
            <w:tcBorders>
              <w:top w:val="nil"/>
              <w:left w:val="nil"/>
              <w:bottom w:val="single" w:sz="8" w:space="0" w:color="auto"/>
              <w:right w:val="nil"/>
            </w:tcBorders>
            <w:shd w:val="clear" w:color="auto" w:fill="auto"/>
            <w:noWrap/>
            <w:vAlign w:val="center"/>
            <w:hideMark/>
          </w:tcPr>
          <w:p w14:paraId="0D461A9A" w14:textId="77777777" w:rsidR="007E0C34" w:rsidRPr="00FA3722" w:rsidRDefault="007E0C34">
            <w:pPr>
              <w:jc w:val="center"/>
              <w:rPr>
                <w:rFonts w:eastAsia="Times New Roman"/>
                <w:b/>
                <w:bCs/>
                <w:color w:val="000000"/>
                <w:sz w:val="22"/>
                <w:szCs w:val="22"/>
              </w:rPr>
            </w:pPr>
            <w:r w:rsidRPr="00FA3722">
              <w:rPr>
                <w:rFonts w:eastAsia="Times New Roman"/>
                <w:b/>
                <w:bCs/>
                <w:color w:val="000000"/>
                <w:sz w:val="22"/>
                <w:szCs w:val="22"/>
              </w:rPr>
              <w:t> </w:t>
            </w:r>
          </w:p>
        </w:tc>
        <w:tc>
          <w:tcPr>
            <w:tcW w:w="931" w:type="dxa"/>
            <w:tcBorders>
              <w:top w:val="nil"/>
              <w:left w:val="nil"/>
              <w:bottom w:val="single" w:sz="8" w:space="0" w:color="auto"/>
              <w:right w:val="nil"/>
            </w:tcBorders>
            <w:shd w:val="clear" w:color="auto" w:fill="auto"/>
            <w:noWrap/>
            <w:vAlign w:val="center"/>
            <w:hideMark/>
          </w:tcPr>
          <w:p w14:paraId="55773A9E" w14:textId="77777777" w:rsidR="007E0C34" w:rsidRPr="00FA3722" w:rsidRDefault="007E0C34">
            <w:pPr>
              <w:jc w:val="center"/>
              <w:rPr>
                <w:rFonts w:eastAsia="Times New Roman"/>
                <w:b/>
                <w:bCs/>
                <w:color w:val="000000"/>
                <w:sz w:val="22"/>
                <w:szCs w:val="22"/>
              </w:rPr>
            </w:pPr>
            <w:r w:rsidRPr="00FA3722">
              <w:rPr>
                <w:rFonts w:eastAsia="Times New Roman"/>
                <w:b/>
                <w:bCs/>
                <w:color w:val="000000"/>
                <w:sz w:val="22"/>
                <w:szCs w:val="22"/>
              </w:rPr>
              <w:t> </w:t>
            </w:r>
          </w:p>
        </w:tc>
        <w:tc>
          <w:tcPr>
            <w:tcW w:w="1049" w:type="dxa"/>
            <w:tcBorders>
              <w:top w:val="nil"/>
              <w:left w:val="nil"/>
              <w:bottom w:val="single" w:sz="8" w:space="0" w:color="auto"/>
              <w:right w:val="nil"/>
            </w:tcBorders>
            <w:shd w:val="clear" w:color="auto" w:fill="auto"/>
            <w:noWrap/>
            <w:vAlign w:val="center"/>
            <w:hideMark/>
          </w:tcPr>
          <w:p w14:paraId="5A10B3D6" w14:textId="77777777" w:rsidR="007E0C34" w:rsidRPr="00FA3722" w:rsidRDefault="007E0C34">
            <w:pPr>
              <w:jc w:val="center"/>
              <w:rPr>
                <w:rFonts w:eastAsia="Times New Roman"/>
                <w:b/>
                <w:bCs/>
                <w:color w:val="000000"/>
                <w:sz w:val="22"/>
                <w:szCs w:val="22"/>
              </w:rPr>
            </w:pPr>
            <w:r w:rsidRPr="00FA3722">
              <w:rPr>
                <w:rFonts w:eastAsia="Times New Roman"/>
                <w:b/>
                <w:bCs/>
                <w:color w:val="000000"/>
                <w:sz w:val="22"/>
                <w:szCs w:val="22"/>
              </w:rPr>
              <w:t> </w:t>
            </w:r>
          </w:p>
        </w:tc>
        <w:tc>
          <w:tcPr>
            <w:tcW w:w="931" w:type="dxa"/>
            <w:tcBorders>
              <w:top w:val="nil"/>
              <w:left w:val="nil"/>
              <w:bottom w:val="single" w:sz="8" w:space="0" w:color="auto"/>
              <w:right w:val="nil"/>
            </w:tcBorders>
            <w:shd w:val="clear" w:color="auto" w:fill="auto"/>
            <w:noWrap/>
            <w:vAlign w:val="center"/>
            <w:hideMark/>
          </w:tcPr>
          <w:p w14:paraId="4DCFFCEC" w14:textId="77777777" w:rsidR="007E0C34" w:rsidRPr="00FA3722" w:rsidRDefault="007E0C34">
            <w:pPr>
              <w:jc w:val="center"/>
              <w:rPr>
                <w:rFonts w:eastAsia="Times New Roman"/>
                <w:b/>
                <w:bCs/>
                <w:color w:val="000000"/>
                <w:sz w:val="22"/>
                <w:szCs w:val="22"/>
              </w:rPr>
            </w:pPr>
            <w:r w:rsidRPr="00FA3722">
              <w:rPr>
                <w:rFonts w:eastAsia="Times New Roman"/>
                <w:b/>
                <w:bCs/>
                <w:color w:val="000000"/>
                <w:sz w:val="22"/>
                <w:szCs w:val="22"/>
              </w:rPr>
              <w:t> </w:t>
            </w:r>
          </w:p>
        </w:tc>
        <w:tc>
          <w:tcPr>
            <w:tcW w:w="931" w:type="dxa"/>
            <w:tcBorders>
              <w:top w:val="nil"/>
              <w:left w:val="nil"/>
              <w:bottom w:val="single" w:sz="8" w:space="0" w:color="auto"/>
              <w:right w:val="nil"/>
            </w:tcBorders>
            <w:shd w:val="clear" w:color="auto" w:fill="auto"/>
            <w:noWrap/>
            <w:vAlign w:val="center"/>
            <w:hideMark/>
          </w:tcPr>
          <w:p w14:paraId="3F26BDF4" w14:textId="77777777" w:rsidR="007E0C34" w:rsidRPr="00FA3722" w:rsidRDefault="007E0C34">
            <w:pPr>
              <w:jc w:val="center"/>
              <w:rPr>
                <w:rFonts w:eastAsia="Times New Roman"/>
                <w:b/>
                <w:bCs/>
                <w:color w:val="000000"/>
                <w:sz w:val="22"/>
                <w:szCs w:val="22"/>
              </w:rPr>
            </w:pPr>
            <w:r w:rsidRPr="00FA3722">
              <w:rPr>
                <w:rFonts w:eastAsia="Times New Roman"/>
                <w:b/>
                <w:bCs/>
                <w:color w:val="000000"/>
                <w:sz w:val="22"/>
                <w:szCs w:val="22"/>
              </w:rPr>
              <w:t> </w:t>
            </w:r>
          </w:p>
        </w:tc>
        <w:tc>
          <w:tcPr>
            <w:tcW w:w="931" w:type="dxa"/>
            <w:tcBorders>
              <w:top w:val="nil"/>
              <w:left w:val="nil"/>
              <w:bottom w:val="single" w:sz="8" w:space="0" w:color="auto"/>
              <w:right w:val="nil"/>
            </w:tcBorders>
            <w:shd w:val="clear" w:color="auto" w:fill="auto"/>
            <w:noWrap/>
            <w:vAlign w:val="center"/>
            <w:hideMark/>
          </w:tcPr>
          <w:p w14:paraId="4C5219C6" w14:textId="77777777" w:rsidR="007E0C34" w:rsidRPr="00FA3722" w:rsidRDefault="007E0C34">
            <w:pPr>
              <w:jc w:val="center"/>
              <w:rPr>
                <w:rFonts w:eastAsia="Times New Roman"/>
                <w:b/>
                <w:bCs/>
                <w:color w:val="000000"/>
                <w:sz w:val="22"/>
                <w:szCs w:val="22"/>
              </w:rPr>
            </w:pPr>
            <w:r w:rsidRPr="00FA3722">
              <w:rPr>
                <w:rFonts w:eastAsia="Times New Roman"/>
                <w:b/>
                <w:bCs/>
                <w:color w:val="000000"/>
                <w:sz w:val="22"/>
                <w:szCs w:val="22"/>
              </w:rPr>
              <w:t> </w:t>
            </w:r>
          </w:p>
        </w:tc>
        <w:tc>
          <w:tcPr>
            <w:tcW w:w="998" w:type="dxa"/>
            <w:tcBorders>
              <w:top w:val="nil"/>
              <w:left w:val="nil"/>
              <w:bottom w:val="single" w:sz="8" w:space="0" w:color="auto"/>
              <w:right w:val="nil"/>
            </w:tcBorders>
            <w:shd w:val="clear" w:color="auto" w:fill="auto"/>
            <w:noWrap/>
            <w:vAlign w:val="center"/>
            <w:hideMark/>
          </w:tcPr>
          <w:p w14:paraId="04B39C7F" w14:textId="77777777" w:rsidR="007E0C34" w:rsidRPr="00FA3722" w:rsidRDefault="007E0C34">
            <w:pPr>
              <w:jc w:val="center"/>
              <w:rPr>
                <w:rFonts w:eastAsia="Times New Roman"/>
                <w:b/>
                <w:bCs/>
                <w:color w:val="000000"/>
                <w:sz w:val="22"/>
                <w:szCs w:val="22"/>
              </w:rPr>
            </w:pPr>
            <w:r w:rsidRPr="00FA3722">
              <w:rPr>
                <w:rFonts w:eastAsia="Times New Roman"/>
                <w:b/>
                <w:bCs/>
                <w:color w:val="000000"/>
                <w:sz w:val="22"/>
                <w:szCs w:val="22"/>
              </w:rPr>
              <w:t> </w:t>
            </w:r>
          </w:p>
        </w:tc>
      </w:tr>
      <w:tr w:rsidR="00FA3722" w:rsidRPr="00FA3722" w14:paraId="073E3C14" w14:textId="77777777" w:rsidTr="00FA3722">
        <w:trPr>
          <w:trHeight w:val="320"/>
          <w:jc w:val="center"/>
        </w:trPr>
        <w:tc>
          <w:tcPr>
            <w:tcW w:w="2880" w:type="dxa"/>
            <w:tcBorders>
              <w:top w:val="nil"/>
              <w:left w:val="nil"/>
              <w:bottom w:val="nil"/>
              <w:right w:val="nil"/>
            </w:tcBorders>
            <w:shd w:val="clear" w:color="auto" w:fill="auto"/>
            <w:noWrap/>
            <w:vAlign w:val="center"/>
            <w:hideMark/>
          </w:tcPr>
          <w:p w14:paraId="5A6B0609" w14:textId="77777777" w:rsidR="007E0C34" w:rsidRPr="00FA3722" w:rsidRDefault="007E0C34">
            <w:pPr>
              <w:rPr>
                <w:rFonts w:eastAsia="Times New Roman"/>
                <w:color w:val="000000"/>
                <w:sz w:val="22"/>
                <w:szCs w:val="22"/>
              </w:rPr>
            </w:pPr>
            <w:r w:rsidRPr="00FA3722">
              <w:rPr>
                <w:rFonts w:eastAsia="Times New Roman"/>
                <w:color w:val="000000"/>
                <w:sz w:val="22"/>
                <w:szCs w:val="22"/>
              </w:rPr>
              <w:t>coyote</w:t>
            </w:r>
          </w:p>
        </w:tc>
        <w:tc>
          <w:tcPr>
            <w:tcW w:w="990" w:type="dxa"/>
            <w:tcBorders>
              <w:top w:val="nil"/>
              <w:left w:val="nil"/>
              <w:bottom w:val="nil"/>
              <w:right w:val="nil"/>
            </w:tcBorders>
            <w:shd w:val="clear" w:color="auto" w:fill="auto"/>
            <w:noWrap/>
            <w:vAlign w:val="center"/>
            <w:hideMark/>
          </w:tcPr>
          <w:p w14:paraId="56D35E1C"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0.00889</w:t>
            </w:r>
          </w:p>
        </w:tc>
        <w:tc>
          <w:tcPr>
            <w:tcW w:w="931" w:type="dxa"/>
            <w:tcBorders>
              <w:top w:val="nil"/>
              <w:left w:val="nil"/>
              <w:bottom w:val="nil"/>
              <w:right w:val="nil"/>
            </w:tcBorders>
            <w:shd w:val="clear" w:color="auto" w:fill="auto"/>
            <w:noWrap/>
            <w:vAlign w:val="center"/>
            <w:hideMark/>
          </w:tcPr>
          <w:p w14:paraId="05CE4605"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0.00714</w:t>
            </w:r>
          </w:p>
        </w:tc>
        <w:tc>
          <w:tcPr>
            <w:tcW w:w="1049" w:type="dxa"/>
            <w:tcBorders>
              <w:top w:val="nil"/>
              <w:left w:val="nil"/>
              <w:bottom w:val="nil"/>
              <w:right w:val="nil"/>
            </w:tcBorders>
            <w:shd w:val="clear" w:color="auto" w:fill="auto"/>
            <w:noWrap/>
            <w:vAlign w:val="center"/>
            <w:hideMark/>
          </w:tcPr>
          <w:p w14:paraId="5560EC3B"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0.06670</w:t>
            </w:r>
          </w:p>
        </w:tc>
        <w:tc>
          <w:tcPr>
            <w:tcW w:w="931" w:type="dxa"/>
            <w:tcBorders>
              <w:top w:val="nil"/>
              <w:left w:val="nil"/>
              <w:bottom w:val="nil"/>
              <w:right w:val="nil"/>
            </w:tcBorders>
            <w:shd w:val="clear" w:color="auto" w:fill="auto"/>
            <w:noWrap/>
            <w:vAlign w:val="center"/>
            <w:hideMark/>
          </w:tcPr>
          <w:p w14:paraId="0253790A"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0.00600</w:t>
            </w:r>
          </w:p>
        </w:tc>
        <w:tc>
          <w:tcPr>
            <w:tcW w:w="931" w:type="dxa"/>
            <w:tcBorders>
              <w:top w:val="nil"/>
              <w:left w:val="nil"/>
              <w:bottom w:val="nil"/>
              <w:right w:val="nil"/>
            </w:tcBorders>
            <w:shd w:val="clear" w:color="auto" w:fill="auto"/>
            <w:noWrap/>
            <w:vAlign w:val="center"/>
            <w:hideMark/>
          </w:tcPr>
          <w:p w14:paraId="575733CC" w14:textId="77777777" w:rsidR="007E0C34" w:rsidRPr="00FA3722" w:rsidRDefault="007E0C34">
            <w:pPr>
              <w:jc w:val="center"/>
              <w:rPr>
                <w:rFonts w:eastAsia="Times New Roman"/>
                <w:color w:val="000000"/>
                <w:sz w:val="22"/>
                <w:szCs w:val="22"/>
              </w:rPr>
            </w:pPr>
            <w:proofErr w:type="spellStart"/>
            <w:r w:rsidRPr="00FA3722">
              <w:rPr>
                <w:rFonts w:eastAsia="Times New Roman"/>
                <w:color w:val="000000"/>
                <w:sz w:val="22"/>
                <w:szCs w:val="22"/>
              </w:rPr>
              <w:t>na</w:t>
            </w:r>
            <w:proofErr w:type="spellEnd"/>
          </w:p>
        </w:tc>
        <w:tc>
          <w:tcPr>
            <w:tcW w:w="931" w:type="dxa"/>
            <w:tcBorders>
              <w:top w:val="nil"/>
              <w:left w:val="nil"/>
              <w:bottom w:val="nil"/>
              <w:right w:val="nil"/>
            </w:tcBorders>
            <w:shd w:val="clear" w:color="auto" w:fill="auto"/>
            <w:noWrap/>
            <w:vAlign w:val="center"/>
            <w:hideMark/>
          </w:tcPr>
          <w:p w14:paraId="476AF7AC" w14:textId="77777777" w:rsidR="007E0C34" w:rsidRPr="00FA3722" w:rsidRDefault="007E0C34">
            <w:pPr>
              <w:jc w:val="center"/>
              <w:rPr>
                <w:rFonts w:eastAsia="Times New Roman"/>
                <w:color w:val="000000"/>
                <w:sz w:val="22"/>
                <w:szCs w:val="22"/>
              </w:rPr>
            </w:pPr>
            <w:proofErr w:type="spellStart"/>
            <w:r w:rsidRPr="00FA3722">
              <w:rPr>
                <w:rFonts w:eastAsia="Times New Roman"/>
                <w:color w:val="000000"/>
                <w:sz w:val="22"/>
                <w:szCs w:val="22"/>
              </w:rPr>
              <w:t>na</w:t>
            </w:r>
            <w:proofErr w:type="spellEnd"/>
          </w:p>
        </w:tc>
        <w:tc>
          <w:tcPr>
            <w:tcW w:w="998" w:type="dxa"/>
            <w:tcBorders>
              <w:top w:val="nil"/>
              <w:left w:val="nil"/>
              <w:bottom w:val="nil"/>
              <w:right w:val="nil"/>
            </w:tcBorders>
            <w:shd w:val="clear" w:color="auto" w:fill="auto"/>
            <w:noWrap/>
            <w:vAlign w:val="center"/>
            <w:hideMark/>
          </w:tcPr>
          <w:p w14:paraId="6DAC54CD"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0.00770</w:t>
            </w:r>
          </w:p>
        </w:tc>
      </w:tr>
      <w:tr w:rsidR="00FA3722" w:rsidRPr="00FA3722" w14:paraId="3D5FAF74" w14:textId="77777777" w:rsidTr="00FA3722">
        <w:trPr>
          <w:trHeight w:val="320"/>
          <w:jc w:val="center"/>
        </w:trPr>
        <w:tc>
          <w:tcPr>
            <w:tcW w:w="2880" w:type="dxa"/>
            <w:tcBorders>
              <w:top w:val="nil"/>
              <w:left w:val="nil"/>
              <w:bottom w:val="nil"/>
              <w:right w:val="nil"/>
            </w:tcBorders>
            <w:shd w:val="clear" w:color="auto" w:fill="auto"/>
            <w:noWrap/>
            <w:vAlign w:val="center"/>
            <w:hideMark/>
          </w:tcPr>
          <w:p w14:paraId="79938BA0" w14:textId="77777777" w:rsidR="007E0C34" w:rsidRPr="00FA3722" w:rsidRDefault="007E0C34">
            <w:pPr>
              <w:rPr>
                <w:rFonts w:eastAsia="Times New Roman"/>
                <w:color w:val="000000"/>
                <w:sz w:val="22"/>
                <w:szCs w:val="22"/>
              </w:rPr>
            </w:pPr>
            <w:r w:rsidRPr="00FA3722">
              <w:rPr>
                <w:rFonts w:eastAsia="Times New Roman"/>
                <w:color w:val="000000"/>
                <w:sz w:val="22"/>
                <w:szCs w:val="22"/>
              </w:rPr>
              <w:t>bobcat</w:t>
            </w:r>
          </w:p>
        </w:tc>
        <w:tc>
          <w:tcPr>
            <w:tcW w:w="990" w:type="dxa"/>
            <w:tcBorders>
              <w:top w:val="nil"/>
              <w:left w:val="nil"/>
              <w:bottom w:val="nil"/>
              <w:right w:val="nil"/>
            </w:tcBorders>
            <w:shd w:val="clear" w:color="auto" w:fill="auto"/>
            <w:noWrap/>
            <w:vAlign w:val="center"/>
            <w:hideMark/>
          </w:tcPr>
          <w:p w14:paraId="2C607A74"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w:t>
            </w:r>
          </w:p>
        </w:tc>
        <w:tc>
          <w:tcPr>
            <w:tcW w:w="931" w:type="dxa"/>
            <w:tcBorders>
              <w:top w:val="nil"/>
              <w:left w:val="nil"/>
              <w:bottom w:val="nil"/>
              <w:right w:val="nil"/>
            </w:tcBorders>
            <w:shd w:val="clear" w:color="auto" w:fill="auto"/>
            <w:noWrap/>
            <w:vAlign w:val="center"/>
            <w:hideMark/>
          </w:tcPr>
          <w:p w14:paraId="0C467B67"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0.00333</w:t>
            </w:r>
          </w:p>
        </w:tc>
        <w:tc>
          <w:tcPr>
            <w:tcW w:w="1049" w:type="dxa"/>
            <w:tcBorders>
              <w:top w:val="nil"/>
              <w:left w:val="nil"/>
              <w:bottom w:val="nil"/>
              <w:right w:val="nil"/>
            </w:tcBorders>
            <w:shd w:val="clear" w:color="auto" w:fill="auto"/>
            <w:noWrap/>
            <w:vAlign w:val="center"/>
            <w:hideMark/>
          </w:tcPr>
          <w:p w14:paraId="06F8C7EF"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0.00400</w:t>
            </w:r>
          </w:p>
        </w:tc>
        <w:tc>
          <w:tcPr>
            <w:tcW w:w="931" w:type="dxa"/>
            <w:tcBorders>
              <w:top w:val="nil"/>
              <w:left w:val="nil"/>
              <w:bottom w:val="nil"/>
              <w:right w:val="nil"/>
            </w:tcBorders>
            <w:shd w:val="clear" w:color="auto" w:fill="auto"/>
            <w:noWrap/>
            <w:vAlign w:val="center"/>
            <w:hideMark/>
          </w:tcPr>
          <w:p w14:paraId="111AC111"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0.00200</w:t>
            </w:r>
          </w:p>
        </w:tc>
        <w:tc>
          <w:tcPr>
            <w:tcW w:w="931" w:type="dxa"/>
            <w:tcBorders>
              <w:top w:val="nil"/>
              <w:left w:val="nil"/>
              <w:bottom w:val="nil"/>
              <w:right w:val="nil"/>
            </w:tcBorders>
            <w:shd w:val="clear" w:color="auto" w:fill="auto"/>
            <w:noWrap/>
            <w:vAlign w:val="center"/>
            <w:hideMark/>
          </w:tcPr>
          <w:p w14:paraId="4A6D6737" w14:textId="77777777" w:rsidR="007E0C34" w:rsidRPr="00FA3722" w:rsidRDefault="007E0C34">
            <w:pPr>
              <w:jc w:val="center"/>
              <w:rPr>
                <w:rFonts w:eastAsia="Times New Roman"/>
                <w:color w:val="000000"/>
                <w:sz w:val="22"/>
                <w:szCs w:val="22"/>
              </w:rPr>
            </w:pPr>
            <w:proofErr w:type="spellStart"/>
            <w:r w:rsidRPr="00FA3722">
              <w:rPr>
                <w:rFonts w:eastAsia="Times New Roman"/>
                <w:color w:val="000000"/>
                <w:sz w:val="22"/>
                <w:szCs w:val="22"/>
              </w:rPr>
              <w:t>na</w:t>
            </w:r>
            <w:proofErr w:type="spellEnd"/>
          </w:p>
        </w:tc>
        <w:tc>
          <w:tcPr>
            <w:tcW w:w="931" w:type="dxa"/>
            <w:tcBorders>
              <w:top w:val="nil"/>
              <w:left w:val="nil"/>
              <w:bottom w:val="nil"/>
              <w:right w:val="nil"/>
            </w:tcBorders>
            <w:shd w:val="clear" w:color="auto" w:fill="auto"/>
            <w:noWrap/>
            <w:vAlign w:val="center"/>
            <w:hideMark/>
          </w:tcPr>
          <w:p w14:paraId="621D921A" w14:textId="77777777" w:rsidR="007E0C34" w:rsidRPr="00FA3722" w:rsidRDefault="007E0C34">
            <w:pPr>
              <w:jc w:val="center"/>
              <w:rPr>
                <w:rFonts w:eastAsia="Times New Roman"/>
                <w:color w:val="000000"/>
                <w:sz w:val="22"/>
                <w:szCs w:val="22"/>
              </w:rPr>
            </w:pPr>
            <w:proofErr w:type="spellStart"/>
            <w:r w:rsidRPr="00FA3722">
              <w:rPr>
                <w:rFonts w:eastAsia="Times New Roman"/>
                <w:color w:val="000000"/>
                <w:sz w:val="22"/>
                <w:szCs w:val="22"/>
              </w:rPr>
              <w:t>na</w:t>
            </w:r>
            <w:proofErr w:type="spellEnd"/>
          </w:p>
        </w:tc>
        <w:tc>
          <w:tcPr>
            <w:tcW w:w="998" w:type="dxa"/>
            <w:tcBorders>
              <w:top w:val="nil"/>
              <w:left w:val="nil"/>
              <w:bottom w:val="nil"/>
              <w:right w:val="nil"/>
            </w:tcBorders>
            <w:shd w:val="clear" w:color="auto" w:fill="auto"/>
            <w:noWrap/>
            <w:vAlign w:val="center"/>
            <w:hideMark/>
          </w:tcPr>
          <w:p w14:paraId="237AE995"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0.00230</w:t>
            </w:r>
          </w:p>
        </w:tc>
      </w:tr>
      <w:tr w:rsidR="00FA3722" w:rsidRPr="00FA3722" w14:paraId="28DAFE6D" w14:textId="77777777" w:rsidTr="00FA3722">
        <w:trPr>
          <w:trHeight w:val="320"/>
          <w:jc w:val="center"/>
        </w:trPr>
        <w:tc>
          <w:tcPr>
            <w:tcW w:w="2880" w:type="dxa"/>
            <w:tcBorders>
              <w:top w:val="nil"/>
              <w:left w:val="nil"/>
              <w:bottom w:val="nil"/>
              <w:right w:val="nil"/>
            </w:tcBorders>
            <w:shd w:val="clear" w:color="auto" w:fill="auto"/>
            <w:noWrap/>
            <w:vAlign w:val="center"/>
            <w:hideMark/>
          </w:tcPr>
          <w:p w14:paraId="1ADAC312" w14:textId="77777777" w:rsidR="007E0C34" w:rsidRPr="00FA3722" w:rsidRDefault="007E0C34">
            <w:pPr>
              <w:rPr>
                <w:rFonts w:eastAsia="Times New Roman"/>
                <w:color w:val="000000"/>
                <w:sz w:val="22"/>
                <w:szCs w:val="22"/>
              </w:rPr>
            </w:pPr>
            <w:r w:rsidRPr="00FA3722">
              <w:rPr>
                <w:rFonts w:eastAsia="Times New Roman"/>
                <w:color w:val="000000"/>
                <w:sz w:val="22"/>
                <w:szCs w:val="22"/>
              </w:rPr>
              <w:t>gray fox</w:t>
            </w:r>
          </w:p>
        </w:tc>
        <w:tc>
          <w:tcPr>
            <w:tcW w:w="990" w:type="dxa"/>
            <w:tcBorders>
              <w:top w:val="nil"/>
              <w:left w:val="nil"/>
              <w:bottom w:val="nil"/>
              <w:right w:val="nil"/>
            </w:tcBorders>
            <w:shd w:val="clear" w:color="auto" w:fill="auto"/>
            <w:noWrap/>
            <w:vAlign w:val="center"/>
            <w:hideMark/>
          </w:tcPr>
          <w:p w14:paraId="557A396B"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w:t>
            </w:r>
          </w:p>
        </w:tc>
        <w:tc>
          <w:tcPr>
            <w:tcW w:w="931" w:type="dxa"/>
            <w:tcBorders>
              <w:top w:val="nil"/>
              <w:left w:val="nil"/>
              <w:bottom w:val="nil"/>
              <w:right w:val="nil"/>
            </w:tcBorders>
            <w:shd w:val="clear" w:color="auto" w:fill="auto"/>
            <w:noWrap/>
            <w:vAlign w:val="center"/>
            <w:hideMark/>
          </w:tcPr>
          <w:p w14:paraId="4CF99A55"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w:t>
            </w:r>
          </w:p>
        </w:tc>
        <w:tc>
          <w:tcPr>
            <w:tcW w:w="1049" w:type="dxa"/>
            <w:tcBorders>
              <w:top w:val="nil"/>
              <w:left w:val="nil"/>
              <w:bottom w:val="nil"/>
              <w:right w:val="nil"/>
            </w:tcBorders>
            <w:shd w:val="clear" w:color="auto" w:fill="auto"/>
            <w:noWrap/>
            <w:vAlign w:val="center"/>
            <w:hideMark/>
          </w:tcPr>
          <w:p w14:paraId="1EA28E44"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w:t>
            </w:r>
          </w:p>
        </w:tc>
        <w:tc>
          <w:tcPr>
            <w:tcW w:w="931" w:type="dxa"/>
            <w:tcBorders>
              <w:top w:val="nil"/>
              <w:left w:val="nil"/>
              <w:bottom w:val="nil"/>
              <w:right w:val="nil"/>
            </w:tcBorders>
            <w:shd w:val="clear" w:color="auto" w:fill="auto"/>
            <w:noWrap/>
            <w:vAlign w:val="center"/>
            <w:hideMark/>
          </w:tcPr>
          <w:p w14:paraId="5D3882F2"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w:t>
            </w:r>
          </w:p>
        </w:tc>
        <w:tc>
          <w:tcPr>
            <w:tcW w:w="931" w:type="dxa"/>
            <w:tcBorders>
              <w:top w:val="nil"/>
              <w:left w:val="nil"/>
              <w:bottom w:val="nil"/>
              <w:right w:val="nil"/>
            </w:tcBorders>
            <w:shd w:val="clear" w:color="auto" w:fill="auto"/>
            <w:noWrap/>
            <w:vAlign w:val="center"/>
            <w:hideMark/>
          </w:tcPr>
          <w:p w14:paraId="5C045940" w14:textId="77777777" w:rsidR="007E0C34" w:rsidRPr="00FA3722" w:rsidRDefault="007E0C34">
            <w:pPr>
              <w:jc w:val="center"/>
              <w:rPr>
                <w:rFonts w:eastAsia="Times New Roman"/>
                <w:color w:val="000000"/>
                <w:sz w:val="22"/>
                <w:szCs w:val="22"/>
              </w:rPr>
            </w:pPr>
            <w:proofErr w:type="spellStart"/>
            <w:r w:rsidRPr="00FA3722">
              <w:rPr>
                <w:rFonts w:eastAsia="Times New Roman"/>
                <w:color w:val="000000"/>
                <w:sz w:val="22"/>
                <w:szCs w:val="22"/>
              </w:rPr>
              <w:t>na</w:t>
            </w:r>
            <w:proofErr w:type="spellEnd"/>
          </w:p>
        </w:tc>
        <w:tc>
          <w:tcPr>
            <w:tcW w:w="931" w:type="dxa"/>
            <w:tcBorders>
              <w:top w:val="nil"/>
              <w:left w:val="nil"/>
              <w:bottom w:val="nil"/>
              <w:right w:val="nil"/>
            </w:tcBorders>
            <w:shd w:val="clear" w:color="auto" w:fill="auto"/>
            <w:noWrap/>
            <w:vAlign w:val="center"/>
            <w:hideMark/>
          </w:tcPr>
          <w:p w14:paraId="2DE0D633" w14:textId="77777777" w:rsidR="007E0C34" w:rsidRPr="00FA3722" w:rsidRDefault="007E0C34">
            <w:pPr>
              <w:jc w:val="center"/>
              <w:rPr>
                <w:rFonts w:eastAsia="Times New Roman"/>
                <w:color w:val="000000"/>
                <w:sz w:val="22"/>
                <w:szCs w:val="22"/>
              </w:rPr>
            </w:pPr>
            <w:proofErr w:type="spellStart"/>
            <w:r w:rsidRPr="00FA3722">
              <w:rPr>
                <w:rFonts w:eastAsia="Times New Roman"/>
                <w:color w:val="000000"/>
                <w:sz w:val="22"/>
                <w:szCs w:val="22"/>
              </w:rPr>
              <w:t>na</w:t>
            </w:r>
            <w:proofErr w:type="spellEnd"/>
          </w:p>
        </w:tc>
        <w:tc>
          <w:tcPr>
            <w:tcW w:w="998" w:type="dxa"/>
            <w:tcBorders>
              <w:top w:val="nil"/>
              <w:left w:val="nil"/>
              <w:bottom w:val="nil"/>
              <w:right w:val="nil"/>
            </w:tcBorders>
            <w:shd w:val="clear" w:color="auto" w:fill="auto"/>
            <w:noWrap/>
            <w:vAlign w:val="center"/>
            <w:hideMark/>
          </w:tcPr>
          <w:p w14:paraId="25863639"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w:t>
            </w:r>
          </w:p>
        </w:tc>
      </w:tr>
      <w:tr w:rsidR="00FA3722" w:rsidRPr="00FA3722" w14:paraId="1D864533" w14:textId="77777777" w:rsidTr="00FA3722">
        <w:trPr>
          <w:trHeight w:val="340"/>
          <w:jc w:val="center"/>
        </w:trPr>
        <w:tc>
          <w:tcPr>
            <w:tcW w:w="2880" w:type="dxa"/>
            <w:tcBorders>
              <w:top w:val="nil"/>
              <w:left w:val="nil"/>
              <w:bottom w:val="single" w:sz="8" w:space="0" w:color="auto"/>
              <w:right w:val="nil"/>
            </w:tcBorders>
            <w:shd w:val="clear" w:color="auto" w:fill="auto"/>
            <w:noWrap/>
            <w:vAlign w:val="center"/>
            <w:hideMark/>
          </w:tcPr>
          <w:p w14:paraId="745F6DA4" w14:textId="77777777" w:rsidR="007E0C34" w:rsidRPr="00FA3722" w:rsidRDefault="007E0C34">
            <w:pPr>
              <w:rPr>
                <w:rFonts w:eastAsia="Times New Roman"/>
                <w:color w:val="000000"/>
                <w:sz w:val="22"/>
                <w:szCs w:val="22"/>
              </w:rPr>
            </w:pPr>
            <w:r w:rsidRPr="00FA3722">
              <w:rPr>
                <w:rFonts w:eastAsia="Times New Roman"/>
                <w:color w:val="000000"/>
                <w:sz w:val="22"/>
                <w:szCs w:val="22"/>
              </w:rPr>
              <w:t>mountain lion</w:t>
            </w:r>
          </w:p>
        </w:tc>
        <w:tc>
          <w:tcPr>
            <w:tcW w:w="990" w:type="dxa"/>
            <w:tcBorders>
              <w:top w:val="nil"/>
              <w:left w:val="nil"/>
              <w:bottom w:val="single" w:sz="8" w:space="0" w:color="auto"/>
              <w:right w:val="nil"/>
            </w:tcBorders>
            <w:shd w:val="clear" w:color="auto" w:fill="auto"/>
            <w:noWrap/>
            <w:vAlign w:val="center"/>
            <w:hideMark/>
          </w:tcPr>
          <w:p w14:paraId="0BFE28D0"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w:t>
            </w:r>
          </w:p>
        </w:tc>
        <w:tc>
          <w:tcPr>
            <w:tcW w:w="931" w:type="dxa"/>
            <w:tcBorders>
              <w:top w:val="nil"/>
              <w:left w:val="nil"/>
              <w:bottom w:val="single" w:sz="8" w:space="0" w:color="auto"/>
              <w:right w:val="nil"/>
            </w:tcBorders>
            <w:shd w:val="clear" w:color="auto" w:fill="auto"/>
            <w:noWrap/>
            <w:vAlign w:val="center"/>
            <w:hideMark/>
          </w:tcPr>
          <w:p w14:paraId="30706D55"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w:t>
            </w:r>
          </w:p>
        </w:tc>
        <w:tc>
          <w:tcPr>
            <w:tcW w:w="1049" w:type="dxa"/>
            <w:tcBorders>
              <w:top w:val="nil"/>
              <w:left w:val="nil"/>
              <w:bottom w:val="single" w:sz="8" w:space="0" w:color="auto"/>
              <w:right w:val="nil"/>
            </w:tcBorders>
            <w:shd w:val="clear" w:color="auto" w:fill="auto"/>
            <w:noWrap/>
            <w:vAlign w:val="center"/>
            <w:hideMark/>
          </w:tcPr>
          <w:p w14:paraId="641F3170"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w:t>
            </w:r>
          </w:p>
        </w:tc>
        <w:tc>
          <w:tcPr>
            <w:tcW w:w="931" w:type="dxa"/>
            <w:tcBorders>
              <w:top w:val="nil"/>
              <w:left w:val="nil"/>
              <w:bottom w:val="single" w:sz="8" w:space="0" w:color="auto"/>
              <w:right w:val="nil"/>
            </w:tcBorders>
            <w:shd w:val="clear" w:color="auto" w:fill="auto"/>
            <w:noWrap/>
            <w:vAlign w:val="center"/>
            <w:hideMark/>
          </w:tcPr>
          <w:p w14:paraId="1BB8948B"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w:t>
            </w:r>
          </w:p>
        </w:tc>
        <w:tc>
          <w:tcPr>
            <w:tcW w:w="931" w:type="dxa"/>
            <w:tcBorders>
              <w:top w:val="nil"/>
              <w:left w:val="nil"/>
              <w:bottom w:val="single" w:sz="8" w:space="0" w:color="auto"/>
              <w:right w:val="nil"/>
            </w:tcBorders>
            <w:shd w:val="clear" w:color="auto" w:fill="auto"/>
            <w:noWrap/>
            <w:vAlign w:val="center"/>
            <w:hideMark/>
          </w:tcPr>
          <w:p w14:paraId="13275FD5" w14:textId="77777777" w:rsidR="007E0C34" w:rsidRPr="00FA3722" w:rsidRDefault="007E0C34">
            <w:pPr>
              <w:jc w:val="center"/>
              <w:rPr>
                <w:rFonts w:eastAsia="Times New Roman"/>
                <w:color w:val="000000"/>
                <w:sz w:val="22"/>
                <w:szCs w:val="22"/>
              </w:rPr>
            </w:pPr>
            <w:proofErr w:type="spellStart"/>
            <w:r w:rsidRPr="00FA3722">
              <w:rPr>
                <w:rFonts w:eastAsia="Times New Roman"/>
                <w:color w:val="000000"/>
                <w:sz w:val="22"/>
                <w:szCs w:val="22"/>
              </w:rPr>
              <w:t>na</w:t>
            </w:r>
            <w:proofErr w:type="spellEnd"/>
          </w:p>
        </w:tc>
        <w:tc>
          <w:tcPr>
            <w:tcW w:w="931" w:type="dxa"/>
            <w:tcBorders>
              <w:top w:val="nil"/>
              <w:left w:val="nil"/>
              <w:bottom w:val="single" w:sz="8" w:space="0" w:color="auto"/>
              <w:right w:val="nil"/>
            </w:tcBorders>
            <w:shd w:val="clear" w:color="auto" w:fill="auto"/>
            <w:noWrap/>
            <w:vAlign w:val="center"/>
            <w:hideMark/>
          </w:tcPr>
          <w:p w14:paraId="68941EDB" w14:textId="77777777" w:rsidR="007E0C34" w:rsidRPr="00FA3722" w:rsidRDefault="007E0C34">
            <w:pPr>
              <w:jc w:val="center"/>
              <w:rPr>
                <w:rFonts w:eastAsia="Times New Roman"/>
                <w:color w:val="000000"/>
                <w:sz w:val="22"/>
                <w:szCs w:val="22"/>
              </w:rPr>
            </w:pPr>
            <w:proofErr w:type="spellStart"/>
            <w:r w:rsidRPr="00FA3722">
              <w:rPr>
                <w:rFonts w:eastAsia="Times New Roman"/>
                <w:color w:val="000000"/>
                <w:sz w:val="22"/>
                <w:szCs w:val="22"/>
              </w:rPr>
              <w:t>na</w:t>
            </w:r>
            <w:proofErr w:type="spellEnd"/>
          </w:p>
        </w:tc>
        <w:tc>
          <w:tcPr>
            <w:tcW w:w="998" w:type="dxa"/>
            <w:tcBorders>
              <w:top w:val="nil"/>
              <w:left w:val="nil"/>
              <w:bottom w:val="single" w:sz="8" w:space="0" w:color="auto"/>
              <w:right w:val="nil"/>
            </w:tcBorders>
            <w:shd w:val="clear" w:color="auto" w:fill="auto"/>
            <w:noWrap/>
            <w:vAlign w:val="center"/>
            <w:hideMark/>
          </w:tcPr>
          <w:p w14:paraId="1570A568"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w:t>
            </w:r>
          </w:p>
        </w:tc>
      </w:tr>
      <w:tr w:rsidR="00FA3722" w:rsidRPr="00FA3722" w14:paraId="22F09450" w14:textId="77777777" w:rsidTr="00FA3722">
        <w:trPr>
          <w:trHeight w:val="340"/>
          <w:jc w:val="center"/>
        </w:trPr>
        <w:tc>
          <w:tcPr>
            <w:tcW w:w="2880" w:type="dxa"/>
            <w:tcBorders>
              <w:top w:val="nil"/>
              <w:left w:val="nil"/>
              <w:bottom w:val="single" w:sz="8" w:space="0" w:color="auto"/>
              <w:right w:val="nil"/>
            </w:tcBorders>
            <w:shd w:val="clear" w:color="auto" w:fill="auto"/>
            <w:noWrap/>
            <w:vAlign w:val="center"/>
            <w:hideMark/>
          </w:tcPr>
          <w:p w14:paraId="431974C4" w14:textId="77777777" w:rsidR="007E0C34" w:rsidRPr="00FA3722" w:rsidRDefault="007E0C34">
            <w:pPr>
              <w:rPr>
                <w:rFonts w:eastAsia="Times New Roman"/>
                <w:b/>
                <w:bCs/>
                <w:color w:val="000000"/>
                <w:sz w:val="22"/>
                <w:szCs w:val="22"/>
              </w:rPr>
            </w:pPr>
            <w:r w:rsidRPr="00FA3722">
              <w:rPr>
                <w:rFonts w:eastAsia="Times New Roman"/>
                <w:b/>
                <w:bCs/>
                <w:color w:val="000000"/>
                <w:sz w:val="22"/>
                <w:szCs w:val="22"/>
              </w:rPr>
              <w:t>Younger Lagoon Coastal Camera</w:t>
            </w:r>
          </w:p>
        </w:tc>
        <w:tc>
          <w:tcPr>
            <w:tcW w:w="990" w:type="dxa"/>
            <w:tcBorders>
              <w:top w:val="nil"/>
              <w:left w:val="nil"/>
              <w:bottom w:val="single" w:sz="8" w:space="0" w:color="auto"/>
              <w:right w:val="nil"/>
            </w:tcBorders>
            <w:shd w:val="clear" w:color="auto" w:fill="auto"/>
            <w:noWrap/>
            <w:vAlign w:val="center"/>
            <w:hideMark/>
          </w:tcPr>
          <w:p w14:paraId="42A168BB" w14:textId="77777777" w:rsidR="007E0C34" w:rsidRPr="00FA3722" w:rsidRDefault="007E0C34">
            <w:pPr>
              <w:jc w:val="center"/>
              <w:rPr>
                <w:rFonts w:eastAsia="Times New Roman"/>
                <w:b/>
                <w:bCs/>
                <w:color w:val="000000"/>
                <w:sz w:val="22"/>
                <w:szCs w:val="22"/>
              </w:rPr>
            </w:pPr>
            <w:r w:rsidRPr="00FA3722">
              <w:rPr>
                <w:rFonts w:eastAsia="Times New Roman"/>
                <w:b/>
                <w:bCs/>
                <w:color w:val="000000"/>
                <w:sz w:val="22"/>
                <w:szCs w:val="22"/>
              </w:rPr>
              <w:t> </w:t>
            </w:r>
          </w:p>
        </w:tc>
        <w:tc>
          <w:tcPr>
            <w:tcW w:w="931" w:type="dxa"/>
            <w:tcBorders>
              <w:top w:val="nil"/>
              <w:left w:val="nil"/>
              <w:bottom w:val="single" w:sz="8" w:space="0" w:color="auto"/>
              <w:right w:val="nil"/>
            </w:tcBorders>
            <w:shd w:val="clear" w:color="auto" w:fill="auto"/>
            <w:noWrap/>
            <w:vAlign w:val="center"/>
            <w:hideMark/>
          </w:tcPr>
          <w:p w14:paraId="453BAC7E" w14:textId="77777777" w:rsidR="007E0C34" w:rsidRPr="00FA3722" w:rsidRDefault="007E0C34">
            <w:pPr>
              <w:jc w:val="center"/>
              <w:rPr>
                <w:rFonts w:eastAsia="Times New Roman"/>
                <w:b/>
                <w:bCs/>
                <w:color w:val="000000"/>
                <w:sz w:val="22"/>
                <w:szCs w:val="22"/>
              </w:rPr>
            </w:pPr>
            <w:r w:rsidRPr="00FA3722">
              <w:rPr>
                <w:rFonts w:eastAsia="Times New Roman"/>
                <w:b/>
                <w:bCs/>
                <w:color w:val="000000"/>
                <w:sz w:val="22"/>
                <w:szCs w:val="22"/>
              </w:rPr>
              <w:t> </w:t>
            </w:r>
          </w:p>
        </w:tc>
        <w:tc>
          <w:tcPr>
            <w:tcW w:w="1049" w:type="dxa"/>
            <w:tcBorders>
              <w:top w:val="nil"/>
              <w:left w:val="nil"/>
              <w:bottom w:val="single" w:sz="8" w:space="0" w:color="auto"/>
              <w:right w:val="nil"/>
            </w:tcBorders>
            <w:shd w:val="clear" w:color="auto" w:fill="auto"/>
            <w:noWrap/>
            <w:vAlign w:val="center"/>
            <w:hideMark/>
          </w:tcPr>
          <w:p w14:paraId="1D554075" w14:textId="77777777" w:rsidR="007E0C34" w:rsidRPr="00FA3722" w:rsidRDefault="007E0C34">
            <w:pPr>
              <w:jc w:val="center"/>
              <w:rPr>
                <w:rFonts w:eastAsia="Times New Roman"/>
                <w:b/>
                <w:bCs/>
                <w:color w:val="000000"/>
                <w:sz w:val="22"/>
                <w:szCs w:val="22"/>
              </w:rPr>
            </w:pPr>
            <w:r w:rsidRPr="00FA3722">
              <w:rPr>
                <w:rFonts w:eastAsia="Times New Roman"/>
                <w:b/>
                <w:bCs/>
                <w:color w:val="000000"/>
                <w:sz w:val="22"/>
                <w:szCs w:val="22"/>
              </w:rPr>
              <w:t> </w:t>
            </w:r>
          </w:p>
        </w:tc>
        <w:tc>
          <w:tcPr>
            <w:tcW w:w="931" w:type="dxa"/>
            <w:tcBorders>
              <w:top w:val="nil"/>
              <w:left w:val="nil"/>
              <w:bottom w:val="single" w:sz="8" w:space="0" w:color="auto"/>
              <w:right w:val="nil"/>
            </w:tcBorders>
            <w:shd w:val="clear" w:color="auto" w:fill="auto"/>
            <w:noWrap/>
            <w:vAlign w:val="center"/>
            <w:hideMark/>
          </w:tcPr>
          <w:p w14:paraId="6A968472" w14:textId="77777777" w:rsidR="007E0C34" w:rsidRPr="00FA3722" w:rsidRDefault="007E0C34">
            <w:pPr>
              <w:jc w:val="center"/>
              <w:rPr>
                <w:rFonts w:eastAsia="Times New Roman"/>
                <w:b/>
                <w:bCs/>
                <w:color w:val="000000"/>
                <w:sz w:val="22"/>
                <w:szCs w:val="22"/>
              </w:rPr>
            </w:pPr>
            <w:r w:rsidRPr="00FA3722">
              <w:rPr>
                <w:rFonts w:eastAsia="Times New Roman"/>
                <w:b/>
                <w:bCs/>
                <w:color w:val="000000"/>
                <w:sz w:val="22"/>
                <w:szCs w:val="22"/>
              </w:rPr>
              <w:t> </w:t>
            </w:r>
          </w:p>
        </w:tc>
        <w:tc>
          <w:tcPr>
            <w:tcW w:w="931" w:type="dxa"/>
            <w:tcBorders>
              <w:top w:val="nil"/>
              <w:left w:val="nil"/>
              <w:bottom w:val="single" w:sz="8" w:space="0" w:color="auto"/>
              <w:right w:val="nil"/>
            </w:tcBorders>
            <w:shd w:val="clear" w:color="auto" w:fill="auto"/>
            <w:noWrap/>
            <w:vAlign w:val="center"/>
            <w:hideMark/>
          </w:tcPr>
          <w:p w14:paraId="2B63EF3E" w14:textId="77777777" w:rsidR="007E0C34" w:rsidRPr="00FA3722" w:rsidRDefault="007E0C34">
            <w:pPr>
              <w:jc w:val="center"/>
              <w:rPr>
                <w:rFonts w:eastAsia="Times New Roman"/>
                <w:b/>
                <w:bCs/>
                <w:color w:val="000000"/>
                <w:sz w:val="22"/>
                <w:szCs w:val="22"/>
              </w:rPr>
            </w:pPr>
            <w:r w:rsidRPr="00FA3722">
              <w:rPr>
                <w:rFonts w:eastAsia="Times New Roman"/>
                <w:b/>
                <w:bCs/>
                <w:color w:val="000000"/>
                <w:sz w:val="22"/>
                <w:szCs w:val="22"/>
              </w:rPr>
              <w:t> </w:t>
            </w:r>
          </w:p>
        </w:tc>
        <w:tc>
          <w:tcPr>
            <w:tcW w:w="931" w:type="dxa"/>
            <w:tcBorders>
              <w:top w:val="nil"/>
              <w:left w:val="nil"/>
              <w:bottom w:val="single" w:sz="8" w:space="0" w:color="auto"/>
              <w:right w:val="nil"/>
            </w:tcBorders>
            <w:shd w:val="clear" w:color="auto" w:fill="auto"/>
            <w:noWrap/>
            <w:vAlign w:val="center"/>
            <w:hideMark/>
          </w:tcPr>
          <w:p w14:paraId="33DDF198" w14:textId="77777777" w:rsidR="007E0C34" w:rsidRPr="00FA3722" w:rsidRDefault="007E0C34">
            <w:pPr>
              <w:jc w:val="center"/>
              <w:rPr>
                <w:rFonts w:eastAsia="Times New Roman"/>
                <w:b/>
                <w:bCs/>
                <w:color w:val="000000"/>
                <w:sz w:val="22"/>
                <w:szCs w:val="22"/>
              </w:rPr>
            </w:pPr>
            <w:r w:rsidRPr="00FA3722">
              <w:rPr>
                <w:rFonts w:eastAsia="Times New Roman"/>
                <w:b/>
                <w:bCs/>
                <w:color w:val="000000"/>
                <w:sz w:val="22"/>
                <w:szCs w:val="22"/>
              </w:rPr>
              <w:t> </w:t>
            </w:r>
          </w:p>
        </w:tc>
        <w:tc>
          <w:tcPr>
            <w:tcW w:w="998" w:type="dxa"/>
            <w:tcBorders>
              <w:top w:val="nil"/>
              <w:left w:val="nil"/>
              <w:bottom w:val="single" w:sz="8" w:space="0" w:color="auto"/>
              <w:right w:val="nil"/>
            </w:tcBorders>
            <w:shd w:val="clear" w:color="auto" w:fill="auto"/>
            <w:noWrap/>
            <w:vAlign w:val="center"/>
            <w:hideMark/>
          </w:tcPr>
          <w:p w14:paraId="648A266A" w14:textId="77777777" w:rsidR="007E0C34" w:rsidRPr="00FA3722" w:rsidRDefault="007E0C34">
            <w:pPr>
              <w:jc w:val="center"/>
              <w:rPr>
                <w:rFonts w:eastAsia="Times New Roman"/>
                <w:b/>
                <w:bCs/>
                <w:color w:val="000000"/>
                <w:sz w:val="22"/>
                <w:szCs w:val="22"/>
              </w:rPr>
            </w:pPr>
            <w:r w:rsidRPr="00FA3722">
              <w:rPr>
                <w:rFonts w:eastAsia="Times New Roman"/>
                <w:b/>
                <w:bCs/>
                <w:color w:val="000000"/>
                <w:sz w:val="22"/>
                <w:szCs w:val="22"/>
              </w:rPr>
              <w:t> </w:t>
            </w:r>
          </w:p>
        </w:tc>
      </w:tr>
      <w:tr w:rsidR="00FA3722" w:rsidRPr="00FA3722" w14:paraId="091D48A5" w14:textId="77777777" w:rsidTr="00FA3722">
        <w:trPr>
          <w:trHeight w:val="320"/>
          <w:jc w:val="center"/>
        </w:trPr>
        <w:tc>
          <w:tcPr>
            <w:tcW w:w="2880" w:type="dxa"/>
            <w:tcBorders>
              <w:top w:val="nil"/>
              <w:left w:val="nil"/>
              <w:bottom w:val="nil"/>
              <w:right w:val="nil"/>
            </w:tcBorders>
            <w:shd w:val="clear" w:color="auto" w:fill="auto"/>
            <w:noWrap/>
            <w:vAlign w:val="center"/>
            <w:hideMark/>
          </w:tcPr>
          <w:p w14:paraId="027698CF" w14:textId="77777777" w:rsidR="007E0C34" w:rsidRPr="00FA3722" w:rsidRDefault="007E0C34">
            <w:pPr>
              <w:rPr>
                <w:rFonts w:eastAsia="Times New Roman"/>
                <w:color w:val="000000"/>
                <w:sz w:val="22"/>
                <w:szCs w:val="22"/>
              </w:rPr>
            </w:pPr>
            <w:r w:rsidRPr="00FA3722">
              <w:rPr>
                <w:rFonts w:eastAsia="Times New Roman"/>
                <w:color w:val="000000"/>
                <w:sz w:val="22"/>
                <w:szCs w:val="22"/>
              </w:rPr>
              <w:t>coyote</w:t>
            </w:r>
          </w:p>
        </w:tc>
        <w:tc>
          <w:tcPr>
            <w:tcW w:w="990" w:type="dxa"/>
            <w:tcBorders>
              <w:top w:val="nil"/>
              <w:left w:val="nil"/>
              <w:bottom w:val="nil"/>
              <w:right w:val="nil"/>
            </w:tcBorders>
            <w:shd w:val="clear" w:color="auto" w:fill="auto"/>
            <w:noWrap/>
            <w:vAlign w:val="center"/>
            <w:hideMark/>
          </w:tcPr>
          <w:p w14:paraId="1AD0E537" w14:textId="77777777" w:rsidR="007E0C34" w:rsidRPr="00FA3722" w:rsidRDefault="007E0C34">
            <w:pPr>
              <w:jc w:val="center"/>
              <w:rPr>
                <w:rFonts w:eastAsia="Times New Roman"/>
                <w:color w:val="000000"/>
                <w:sz w:val="22"/>
                <w:szCs w:val="22"/>
              </w:rPr>
            </w:pPr>
            <w:proofErr w:type="spellStart"/>
            <w:r w:rsidRPr="00FA3722">
              <w:rPr>
                <w:rFonts w:eastAsia="Times New Roman"/>
                <w:color w:val="000000"/>
                <w:sz w:val="22"/>
                <w:szCs w:val="22"/>
              </w:rPr>
              <w:t>na</w:t>
            </w:r>
            <w:proofErr w:type="spellEnd"/>
          </w:p>
        </w:tc>
        <w:tc>
          <w:tcPr>
            <w:tcW w:w="931" w:type="dxa"/>
            <w:tcBorders>
              <w:top w:val="nil"/>
              <w:left w:val="nil"/>
              <w:bottom w:val="nil"/>
              <w:right w:val="nil"/>
            </w:tcBorders>
            <w:shd w:val="clear" w:color="auto" w:fill="auto"/>
            <w:noWrap/>
            <w:vAlign w:val="center"/>
            <w:hideMark/>
          </w:tcPr>
          <w:p w14:paraId="5AF6224F" w14:textId="77777777" w:rsidR="007E0C34" w:rsidRPr="00FA3722" w:rsidRDefault="007E0C34">
            <w:pPr>
              <w:jc w:val="center"/>
              <w:rPr>
                <w:rFonts w:eastAsia="Times New Roman"/>
                <w:color w:val="000000"/>
                <w:sz w:val="22"/>
                <w:szCs w:val="22"/>
              </w:rPr>
            </w:pPr>
            <w:proofErr w:type="spellStart"/>
            <w:r w:rsidRPr="00FA3722">
              <w:rPr>
                <w:rFonts w:eastAsia="Times New Roman"/>
                <w:color w:val="000000"/>
                <w:sz w:val="22"/>
                <w:szCs w:val="22"/>
              </w:rPr>
              <w:t>na</w:t>
            </w:r>
            <w:proofErr w:type="spellEnd"/>
          </w:p>
        </w:tc>
        <w:tc>
          <w:tcPr>
            <w:tcW w:w="1049" w:type="dxa"/>
            <w:tcBorders>
              <w:top w:val="nil"/>
              <w:left w:val="nil"/>
              <w:bottom w:val="nil"/>
              <w:right w:val="nil"/>
            </w:tcBorders>
            <w:shd w:val="clear" w:color="auto" w:fill="auto"/>
            <w:noWrap/>
            <w:vAlign w:val="center"/>
            <w:hideMark/>
          </w:tcPr>
          <w:p w14:paraId="2F8F0B70"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w:t>
            </w:r>
          </w:p>
        </w:tc>
        <w:tc>
          <w:tcPr>
            <w:tcW w:w="931" w:type="dxa"/>
            <w:tcBorders>
              <w:top w:val="nil"/>
              <w:left w:val="nil"/>
              <w:bottom w:val="nil"/>
              <w:right w:val="nil"/>
            </w:tcBorders>
            <w:shd w:val="clear" w:color="auto" w:fill="auto"/>
            <w:noWrap/>
            <w:vAlign w:val="center"/>
            <w:hideMark/>
          </w:tcPr>
          <w:p w14:paraId="1DB6A041"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w:t>
            </w:r>
          </w:p>
        </w:tc>
        <w:tc>
          <w:tcPr>
            <w:tcW w:w="931" w:type="dxa"/>
            <w:tcBorders>
              <w:top w:val="nil"/>
              <w:left w:val="nil"/>
              <w:bottom w:val="nil"/>
              <w:right w:val="nil"/>
            </w:tcBorders>
            <w:shd w:val="clear" w:color="auto" w:fill="auto"/>
            <w:noWrap/>
            <w:vAlign w:val="center"/>
            <w:hideMark/>
          </w:tcPr>
          <w:p w14:paraId="022EABEB"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0.00200</w:t>
            </w:r>
          </w:p>
        </w:tc>
        <w:tc>
          <w:tcPr>
            <w:tcW w:w="931" w:type="dxa"/>
            <w:tcBorders>
              <w:top w:val="nil"/>
              <w:left w:val="nil"/>
              <w:bottom w:val="nil"/>
              <w:right w:val="nil"/>
            </w:tcBorders>
            <w:shd w:val="clear" w:color="auto" w:fill="auto"/>
            <w:noWrap/>
            <w:vAlign w:val="center"/>
            <w:hideMark/>
          </w:tcPr>
          <w:p w14:paraId="538602BA"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0.00630</w:t>
            </w:r>
          </w:p>
        </w:tc>
        <w:tc>
          <w:tcPr>
            <w:tcW w:w="998" w:type="dxa"/>
            <w:tcBorders>
              <w:top w:val="nil"/>
              <w:left w:val="nil"/>
              <w:bottom w:val="nil"/>
              <w:right w:val="nil"/>
            </w:tcBorders>
            <w:shd w:val="clear" w:color="auto" w:fill="auto"/>
            <w:noWrap/>
            <w:vAlign w:val="center"/>
            <w:hideMark/>
          </w:tcPr>
          <w:p w14:paraId="572387CB"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0.00210</w:t>
            </w:r>
          </w:p>
        </w:tc>
      </w:tr>
      <w:tr w:rsidR="00FA3722" w:rsidRPr="00FA3722" w14:paraId="6E9C5F98" w14:textId="77777777" w:rsidTr="00FA3722">
        <w:trPr>
          <w:trHeight w:val="320"/>
          <w:jc w:val="center"/>
        </w:trPr>
        <w:tc>
          <w:tcPr>
            <w:tcW w:w="2880" w:type="dxa"/>
            <w:tcBorders>
              <w:top w:val="nil"/>
              <w:left w:val="nil"/>
              <w:bottom w:val="nil"/>
              <w:right w:val="nil"/>
            </w:tcBorders>
            <w:shd w:val="clear" w:color="auto" w:fill="auto"/>
            <w:noWrap/>
            <w:vAlign w:val="center"/>
            <w:hideMark/>
          </w:tcPr>
          <w:p w14:paraId="4378A9DF" w14:textId="77777777" w:rsidR="007E0C34" w:rsidRPr="00FA3722" w:rsidRDefault="007E0C34">
            <w:pPr>
              <w:rPr>
                <w:rFonts w:eastAsia="Times New Roman"/>
                <w:color w:val="000000"/>
                <w:sz w:val="22"/>
                <w:szCs w:val="22"/>
              </w:rPr>
            </w:pPr>
            <w:r w:rsidRPr="00FA3722">
              <w:rPr>
                <w:rFonts w:eastAsia="Times New Roman"/>
                <w:color w:val="000000"/>
                <w:sz w:val="22"/>
                <w:szCs w:val="22"/>
              </w:rPr>
              <w:t>bobcat</w:t>
            </w:r>
          </w:p>
        </w:tc>
        <w:tc>
          <w:tcPr>
            <w:tcW w:w="990" w:type="dxa"/>
            <w:tcBorders>
              <w:top w:val="nil"/>
              <w:left w:val="nil"/>
              <w:bottom w:val="nil"/>
              <w:right w:val="nil"/>
            </w:tcBorders>
            <w:shd w:val="clear" w:color="auto" w:fill="auto"/>
            <w:noWrap/>
            <w:vAlign w:val="center"/>
            <w:hideMark/>
          </w:tcPr>
          <w:p w14:paraId="0719B83E" w14:textId="77777777" w:rsidR="007E0C34" w:rsidRPr="00FA3722" w:rsidRDefault="007E0C34">
            <w:pPr>
              <w:jc w:val="center"/>
              <w:rPr>
                <w:rFonts w:eastAsia="Times New Roman"/>
                <w:color w:val="000000"/>
                <w:sz w:val="22"/>
                <w:szCs w:val="22"/>
              </w:rPr>
            </w:pPr>
            <w:proofErr w:type="spellStart"/>
            <w:r w:rsidRPr="00FA3722">
              <w:rPr>
                <w:rFonts w:eastAsia="Times New Roman"/>
                <w:color w:val="000000"/>
                <w:sz w:val="22"/>
                <w:szCs w:val="22"/>
              </w:rPr>
              <w:t>na</w:t>
            </w:r>
            <w:proofErr w:type="spellEnd"/>
          </w:p>
        </w:tc>
        <w:tc>
          <w:tcPr>
            <w:tcW w:w="931" w:type="dxa"/>
            <w:tcBorders>
              <w:top w:val="nil"/>
              <w:left w:val="nil"/>
              <w:bottom w:val="nil"/>
              <w:right w:val="nil"/>
            </w:tcBorders>
            <w:shd w:val="clear" w:color="auto" w:fill="auto"/>
            <w:noWrap/>
            <w:vAlign w:val="center"/>
            <w:hideMark/>
          </w:tcPr>
          <w:p w14:paraId="00BDC90A" w14:textId="77777777" w:rsidR="007E0C34" w:rsidRPr="00FA3722" w:rsidRDefault="007E0C34">
            <w:pPr>
              <w:jc w:val="center"/>
              <w:rPr>
                <w:rFonts w:eastAsia="Times New Roman"/>
                <w:color w:val="000000"/>
                <w:sz w:val="22"/>
                <w:szCs w:val="22"/>
              </w:rPr>
            </w:pPr>
            <w:proofErr w:type="spellStart"/>
            <w:r w:rsidRPr="00FA3722">
              <w:rPr>
                <w:rFonts w:eastAsia="Times New Roman"/>
                <w:color w:val="000000"/>
                <w:sz w:val="22"/>
                <w:szCs w:val="22"/>
              </w:rPr>
              <w:t>na</w:t>
            </w:r>
            <w:proofErr w:type="spellEnd"/>
          </w:p>
        </w:tc>
        <w:tc>
          <w:tcPr>
            <w:tcW w:w="1049" w:type="dxa"/>
            <w:tcBorders>
              <w:top w:val="nil"/>
              <w:left w:val="nil"/>
              <w:bottom w:val="nil"/>
              <w:right w:val="nil"/>
            </w:tcBorders>
            <w:shd w:val="clear" w:color="auto" w:fill="auto"/>
            <w:noWrap/>
            <w:vAlign w:val="center"/>
            <w:hideMark/>
          </w:tcPr>
          <w:p w14:paraId="0BD6460C"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0.00250</w:t>
            </w:r>
          </w:p>
        </w:tc>
        <w:tc>
          <w:tcPr>
            <w:tcW w:w="931" w:type="dxa"/>
            <w:tcBorders>
              <w:top w:val="nil"/>
              <w:left w:val="nil"/>
              <w:bottom w:val="nil"/>
              <w:right w:val="nil"/>
            </w:tcBorders>
            <w:shd w:val="clear" w:color="auto" w:fill="auto"/>
            <w:noWrap/>
            <w:vAlign w:val="center"/>
            <w:hideMark/>
          </w:tcPr>
          <w:p w14:paraId="364A03CB"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0.00033</w:t>
            </w:r>
          </w:p>
        </w:tc>
        <w:tc>
          <w:tcPr>
            <w:tcW w:w="931" w:type="dxa"/>
            <w:tcBorders>
              <w:top w:val="nil"/>
              <w:left w:val="nil"/>
              <w:bottom w:val="nil"/>
              <w:right w:val="nil"/>
            </w:tcBorders>
            <w:shd w:val="clear" w:color="auto" w:fill="auto"/>
            <w:noWrap/>
            <w:vAlign w:val="center"/>
            <w:hideMark/>
          </w:tcPr>
          <w:p w14:paraId="50804206"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0.00033</w:t>
            </w:r>
          </w:p>
        </w:tc>
        <w:tc>
          <w:tcPr>
            <w:tcW w:w="931" w:type="dxa"/>
            <w:tcBorders>
              <w:top w:val="nil"/>
              <w:left w:val="nil"/>
              <w:bottom w:val="nil"/>
              <w:right w:val="nil"/>
            </w:tcBorders>
            <w:shd w:val="clear" w:color="auto" w:fill="auto"/>
            <w:noWrap/>
            <w:vAlign w:val="center"/>
            <w:hideMark/>
          </w:tcPr>
          <w:p w14:paraId="6371B60C"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0.00037</w:t>
            </w:r>
          </w:p>
        </w:tc>
        <w:tc>
          <w:tcPr>
            <w:tcW w:w="998" w:type="dxa"/>
            <w:tcBorders>
              <w:top w:val="nil"/>
              <w:left w:val="nil"/>
              <w:bottom w:val="nil"/>
              <w:right w:val="nil"/>
            </w:tcBorders>
            <w:shd w:val="clear" w:color="auto" w:fill="auto"/>
            <w:noWrap/>
            <w:vAlign w:val="center"/>
            <w:hideMark/>
          </w:tcPr>
          <w:p w14:paraId="1C61CA58"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0.00090</w:t>
            </w:r>
          </w:p>
        </w:tc>
      </w:tr>
      <w:tr w:rsidR="00FA3722" w:rsidRPr="00FA3722" w14:paraId="244932B6" w14:textId="77777777" w:rsidTr="00FA3722">
        <w:trPr>
          <w:trHeight w:val="320"/>
          <w:jc w:val="center"/>
        </w:trPr>
        <w:tc>
          <w:tcPr>
            <w:tcW w:w="2880" w:type="dxa"/>
            <w:tcBorders>
              <w:top w:val="nil"/>
              <w:left w:val="nil"/>
              <w:bottom w:val="nil"/>
              <w:right w:val="nil"/>
            </w:tcBorders>
            <w:shd w:val="clear" w:color="auto" w:fill="auto"/>
            <w:noWrap/>
            <w:vAlign w:val="center"/>
            <w:hideMark/>
          </w:tcPr>
          <w:p w14:paraId="000C2AF5" w14:textId="77777777" w:rsidR="007E0C34" w:rsidRPr="00FA3722" w:rsidRDefault="007E0C34">
            <w:pPr>
              <w:rPr>
                <w:rFonts w:eastAsia="Times New Roman"/>
                <w:color w:val="000000"/>
                <w:sz w:val="22"/>
                <w:szCs w:val="22"/>
              </w:rPr>
            </w:pPr>
            <w:r w:rsidRPr="00FA3722">
              <w:rPr>
                <w:rFonts w:eastAsia="Times New Roman"/>
                <w:color w:val="000000"/>
                <w:sz w:val="22"/>
                <w:szCs w:val="22"/>
              </w:rPr>
              <w:t>gray fox</w:t>
            </w:r>
          </w:p>
        </w:tc>
        <w:tc>
          <w:tcPr>
            <w:tcW w:w="990" w:type="dxa"/>
            <w:tcBorders>
              <w:top w:val="nil"/>
              <w:left w:val="nil"/>
              <w:bottom w:val="nil"/>
              <w:right w:val="nil"/>
            </w:tcBorders>
            <w:shd w:val="clear" w:color="auto" w:fill="auto"/>
            <w:noWrap/>
            <w:vAlign w:val="center"/>
            <w:hideMark/>
          </w:tcPr>
          <w:p w14:paraId="6DD8994C" w14:textId="77777777" w:rsidR="007E0C34" w:rsidRPr="00FA3722" w:rsidRDefault="007E0C34">
            <w:pPr>
              <w:jc w:val="center"/>
              <w:rPr>
                <w:rFonts w:eastAsia="Times New Roman"/>
                <w:color w:val="000000"/>
                <w:sz w:val="22"/>
                <w:szCs w:val="22"/>
              </w:rPr>
            </w:pPr>
            <w:proofErr w:type="spellStart"/>
            <w:r w:rsidRPr="00FA3722">
              <w:rPr>
                <w:rFonts w:eastAsia="Times New Roman"/>
                <w:color w:val="000000"/>
                <w:sz w:val="22"/>
                <w:szCs w:val="22"/>
              </w:rPr>
              <w:t>na</w:t>
            </w:r>
            <w:proofErr w:type="spellEnd"/>
          </w:p>
        </w:tc>
        <w:tc>
          <w:tcPr>
            <w:tcW w:w="931" w:type="dxa"/>
            <w:tcBorders>
              <w:top w:val="nil"/>
              <w:left w:val="nil"/>
              <w:bottom w:val="nil"/>
              <w:right w:val="nil"/>
            </w:tcBorders>
            <w:shd w:val="clear" w:color="auto" w:fill="auto"/>
            <w:noWrap/>
            <w:vAlign w:val="center"/>
            <w:hideMark/>
          </w:tcPr>
          <w:p w14:paraId="297DDD77" w14:textId="77777777" w:rsidR="007E0C34" w:rsidRPr="00FA3722" w:rsidRDefault="007E0C34">
            <w:pPr>
              <w:jc w:val="center"/>
              <w:rPr>
                <w:rFonts w:eastAsia="Times New Roman"/>
                <w:color w:val="000000"/>
                <w:sz w:val="22"/>
                <w:szCs w:val="22"/>
              </w:rPr>
            </w:pPr>
            <w:proofErr w:type="spellStart"/>
            <w:r w:rsidRPr="00FA3722">
              <w:rPr>
                <w:rFonts w:eastAsia="Times New Roman"/>
                <w:color w:val="000000"/>
                <w:sz w:val="22"/>
                <w:szCs w:val="22"/>
              </w:rPr>
              <w:t>na</w:t>
            </w:r>
            <w:proofErr w:type="spellEnd"/>
          </w:p>
        </w:tc>
        <w:tc>
          <w:tcPr>
            <w:tcW w:w="1049" w:type="dxa"/>
            <w:tcBorders>
              <w:top w:val="nil"/>
              <w:left w:val="nil"/>
              <w:bottom w:val="nil"/>
              <w:right w:val="nil"/>
            </w:tcBorders>
            <w:shd w:val="clear" w:color="auto" w:fill="auto"/>
            <w:noWrap/>
            <w:vAlign w:val="center"/>
            <w:hideMark/>
          </w:tcPr>
          <w:p w14:paraId="5CA5F239"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w:t>
            </w:r>
          </w:p>
        </w:tc>
        <w:tc>
          <w:tcPr>
            <w:tcW w:w="931" w:type="dxa"/>
            <w:tcBorders>
              <w:top w:val="nil"/>
              <w:left w:val="nil"/>
              <w:bottom w:val="nil"/>
              <w:right w:val="nil"/>
            </w:tcBorders>
            <w:shd w:val="clear" w:color="auto" w:fill="auto"/>
            <w:noWrap/>
            <w:vAlign w:val="center"/>
            <w:hideMark/>
          </w:tcPr>
          <w:p w14:paraId="654A664C"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w:t>
            </w:r>
          </w:p>
        </w:tc>
        <w:tc>
          <w:tcPr>
            <w:tcW w:w="931" w:type="dxa"/>
            <w:tcBorders>
              <w:top w:val="nil"/>
              <w:left w:val="nil"/>
              <w:bottom w:val="nil"/>
              <w:right w:val="nil"/>
            </w:tcBorders>
            <w:shd w:val="clear" w:color="auto" w:fill="auto"/>
            <w:noWrap/>
            <w:vAlign w:val="center"/>
            <w:hideMark/>
          </w:tcPr>
          <w:p w14:paraId="72435988"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w:t>
            </w:r>
          </w:p>
        </w:tc>
        <w:tc>
          <w:tcPr>
            <w:tcW w:w="931" w:type="dxa"/>
            <w:tcBorders>
              <w:top w:val="nil"/>
              <w:left w:val="nil"/>
              <w:bottom w:val="nil"/>
              <w:right w:val="nil"/>
            </w:tcBorders>
            <w:shd w:val="clear" w:color="auto" w:fill="auto"/>
            <w:noWrap/>
            <w:vAlign w:val="center"/>
            <w:hideMark/>
          </w:tcPr>
          <w:p w14:paraId="1CCEB423"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w:t>
            </w:r>
          </w:p>
        </w:tc>
        <w:tc>
          <w:tcPr>
            <w:tcW w:w="998" w:type="dxa"/>
            <w:tcBorders>
              <w:top w:val="nil"/>
              <w:left w:val="nil"/>
              <w:bottom w:val="nil"/>
              <w:right w:val="nil"/>
            </w:tcBorders>
            <w:shd w:val="clear" w:color="auto" w:fill="auto"/>
            <w:noWrap/>
            <w:vAlign w:val="center"/>
            <w:hideMark/>
          </w:tcPr>
          <w:p w14:paraId="40E174C3"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w:t>
            </w:r>
          </w:p>
        </w:tc>
      </w:tr>
      <w:tr w:rsidR="00FA3722" w:rsidRPr="00FA3722" w14:paraId="0BCE0272" w14:textId="77777777" w:rsidTr="00FA3722">
        <w:trPr>
          <w:trHeight w:val="340"/>
          <w:jc w:val="center"/>
        </w:trPr>
        <w:tc>
          <w:tcPr>
            <w:tcW w:w="2880" w:type="dxa"/>
            <w:tcBorders>
              <w:top w:val="nil"/>
              <w:left w:val="nil"/>
              <w:bottom w:val="single" w:sz="8" w:space="0" w:color="auto"/>
              <w:right w:val="nil"/>
            </w:tcBorders>
            <w:shd w:val="clear" w:color="auto" w:fill="auto"/>
            <w:noWrap/>
            <w:vAlign w:val="center"/>
            <w:hideMark/>
          </w:tcPr>
          <w:p w14:paraId="272B29BD" w14:textId="77777777" w:rsidR="007E0C34" w:rsidRPr="00FA3722" w:rsidRDefault="007E0C34">
            <w:pPr>
              <w:rPr>
                <w:rFonts w:eastAsia="Times New Roman"/>
                <w:color w:val="000000"/>
                <w:sz w:val="22"/>
                <w:szCs w:val="22"/>
              </w:rPr>
            </w:pPr>
            <w:r w:rsidRPr="00FA3722">
              <w:rPr>
                <w:rFonts w:eastAsia="Times New Roman"/>
                <w:color w:val="000000"/>
                <w:sz w:val="22"/>
                <w:szCs w:val="22"/>
              </w:rPr>
              <w:t>mountain lion</w:t>
            </w:r>
          </w:p>
        </w:tc>
        <w:tc>
          <w:tcPr>
            <w:tcW w:w="990" w:type="dxa"/>
            <w:tcBorders>
              <w:top w:val="nil"/>
              <w:left w:val="nil"/>
              <w:bottom w:val="single" w:sz="8" w:space="0" w:color="auto"/>
              <w:right w:val="nil"/>
            </w:tcBorders>
            <w:shd w:val="clear" w:color="auto" w:fill="auto"/>
            <w:noWrap/>
            <w:vAlign w:val="center"/>
            <w:hideMark/>
          </w:tcPr>
          <w:p w14:paraId="3DED0549" w14:textId="77777777" w:rsidR="007E0C34" w:rsidRPr="00FA3722" w:rsidRDefault="007E0C34">
            <w:pPr>
              <w:jc w:val="center"/>
              <w:rPr>
                <w:rFonts w:eastAsia="Times New Roman"/>
                <w:color w:val="000000"/>
                <w:sz w:val="22"/>
                <w:szCs w:val="22"/>
              </w:rPr>
            </w:pPr>
            <w:proofErr w:type="spellStart"/>
            <w:r w:rsidRPr="00FA3722">
              <w:rPr>
                <w:rFonts w:eastAsia="Times New Roman"/>
                <w:color w:val="000000"/>
                <w:sz w:val="22"/>
                <w:szCs w:val="22"/>
              </w:rPr>
              <w:t>na</w:t>
            </w:r>
            <w:proofErr w:type="spellEnd"/>
          </w:p>
        </w:tc>
        <w:tc>
          <w:tcPr>
            <w:tcW w:w="931" w:type="dxa"/>
            <w:tcBorders>
              <w:top w:val="nil"/>
              <w:left w:val="nil"/>
              <w:bottom w:val="single" w:sz="8" w:space="0" w:color="auto"/>
              <w:right w:val="nil"/>
            </w:tcBorders>
            <w:shd w:val="clear" w:color="auto" w:fill="auto"/>
            <w:noWrap/>
            <w:vAlign w:val="center"/>
            <w:hideMark/>
          </w:tcPr>
          <w:p w14:paraId="48F0A240" w14:textId="77777777" w:rsidR="007E0C34" w:rsidRPr="00FA3722" w:rsidRDefault="007E0C34">
            <w:pPr>
              <w:jc w:val="center"/>
              <w:rPr>
                <w:rFonts w:eastAsia="Times New Roman"/>
                <w:color w:val="000000"/>
                <w:sz w:val="22"/>
                <w:szCs w:val="22"/>
              </w:rPr>
            </w:pPr>
            <w:proofErr w:type="spellStart"/>
            <w:r w:rsidRPr="00FA3722">
              <w:rPr>
                <w:rFonts w:eastAsia="Times New Roman"/>
                <w:color w:val="000000"/>
                <w:sz w:val="22"/>
                <w:szCs w:val="22"/>
              </w:rPr>
              <w:t>na</w:t>
            </w:r>
            <w:proofErr w:type="spellEnd"/>
          </w:p>
        </w:tc>
        <w:tc>
          <w:tcPr>
            <w:tcW w:w="1049" w:type="dxa"/>
            <w:tcBorders>
              <w:top w:val="nil"/>
              <w:left w:val="nil"/>
              <w:bottom w:val="single" w:sz="8" w:space="0" w:color="auto"/>
              <w:right w:val="nil"/>
            </w:tcBorders>
            <w:shd w:val="clear" w:color="auto" w:fill="auto"/>
            <w:noWrap/>
            <w:vAlign w:val="center"/>
            <w:hideMark/>
          </w:tcPr>
          <w:p w14:paraId="528D5E32"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w:t>
            </w:r>
          </w:p>
        </w:tc>
        <w:tc>
          <w:tcPr>
            <w:tcW w:w="931" w:type="dxa"/>
            <w:tcBorders>
              <w:top w:val="nil"/>
              <w:left w:val="nil"/>
              <w:bottom w:val="single" w:sz="8" w:space="0" w:color="auto"/>
              <w:right w:val="nil"/>
            </w:tcBorders>
            <w:shd w:val="clear" w:color="auto" w:fill="auto"/>
            <w:noWrap/>
            <w:vAlign w:val="center"/>
            <w:hideMark/>
          </w:tcPr>
          <w:p w14:paraId="1463820D"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w:t>
            </w:r>
          </w:p>
        </w:tc>
        <w:tc>
          <w:tcPr>
            <w:tcW w:w="931" w:type="dxa"/>
            <w:tcBorders>
              <w:top w:val="nil"/>
              <w:left w:val="nil"/>
              <w:bottom w:val="single" w:sz="8" w:space="0" w:color="auto"/>
              <w:right w:val="nil"/>
            </w:tcBorders>
            <w:shd w:val="clear" w:color="auto" w:fill="auto"/>
            <w:noWrap/>
            <w:vAlign w:val="center"/>
            <w:hideMark/>
          </w:tcPr>
          <w:p w14:paraId="4880F70D"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w:t>
            </w:r>
          </w:p>
        </w:tc>
        <w:tc>
          <w:tcPr>
            <w:tcW w:w="931" w:type="dxa"/>
            <w:tcBorders>
              <w:top w:val="nil"/>
              <w:left w:val="nil"/>
              <w:bottom w:val="single" w:sz="8" w:space="0" w:color="auto"/>
              <w:right w:val="nil"/>
            </w:tcBorders>
            <w:shd w:val="clear" w:color="auto" w:fill="auto"/>
            <w:noWrap/>
            <w:vAlign w:val="center"/>
            <w:hideMark/>
          </w:tcPr>
          <w:p w14:paraId="16928EC2"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w:t>
            </w:r>
          </w:p>
        </w:tc>
        <w:tc>
          <w:tcPr>
            <w:tcW w:w="998" w:type="dxa"/>
            <w:tcBorders>
              <w:top w:val="nil"/>
              <w:left w:val="nil"/>
              <w:bottom w:val="single" w:sz="8" w:space="0" w:color="auto"/>
              <w:right w:val="nil"/>
            </w:tcBorders>
            <w:shd w:val="clear" w:color="auto" w:fill="auto"/>
            <w:noWrap/>
            <w:vAlign w:val="center"/>
            <w:hideMark/>
          </w:tcPr>
          <w:p w14:paraId="0F7B6493" w14:textId="77777777" w:rsidR="007E0C34" w:rsidRPr="00FA3722" w:rsidRDefault="007E0C34">
            <w:pPr>
              <w:jc w:val="center"/>
              <w:rPr>
                <w:rFonts w:eastAsia="Times New Roman"/>
                <w:color w:val="000000"/>
                <w:sz w:val="22"/>
                <w:szCs w:val="22"/>
              </w:rPr>
            </w:pPr>
            <w:r w:rsidRPr="00FA3722">
              <w:rPr>
                <w:rFonts w:eastAsia="Times New Roman"/>
                <w:color w:val="000000"/>
                <w:sz w:val="22"/>
                <w:szCs w:val="22"/>
              </w:rPr>
              <w:t>0</w:t>
            </w:r>
          </w:p>
        </w:tc>
      </w:tr>
    </w:tbl>
    <w:p w14:paraId="6CC5ADDE" w14:textId="77777777" w:rsidR="003751DA" w:rsidRDefault="003751DA" w:rsidP="00FB0F93">
      <w:pPr>
        <w:rPr>
          <w:b/>
        </w:rPr>
      </w:pPr>
    </w:p>
    <w:p w14:paraId="6D991163" w14:textId="77777777" w:rsidR="00EF1992" w:rsidRDefault="00EF1992" w:rsidP="002A34B0">
      <w:pPr>
        <w:spacing w:line="480" w:lineRule="auto"/>
        <w:rPr>
          <w:b/>
        </w:rPr>
      </w:pPr>
    </w:p>
    <w:p w14:paraId="4E640F77" w14:textId="0C4FD488" w:rsidR="007E0C34" w:rsidRDefault="00EF1992" w:rsidP="002A34B0">
      <w:pPr>
        <w:spacing w:line="480" w:lineRule="auto"/>
        <w:rPr>
          <w:b/>
        </w:rPr>
      </w:pPr>
      <w:r>
        <w:rPr>
          <w:b/>
        </w:rPr>
        <w:t xml:space="preserve">Supplementary Table 6. </w:t>
      </w:r>
      <w:r>
        <w:t xml:space="preserve">Scat deposition rates at each site. </w:t>
      </w:r>
      <w:r w:rsidRPr="00FA3722">
        <w:t>Provided as a tabular data file.</w:t>
      </w:r>
    </w:p>
    <w:p w14:paraId="2944C183" w14:textId="77777777" w:rsidR="00EF1992" w:rsidRDefault="00EF1992" w:rsidP="002A34B0">
      <w:pPr>
        <w:spacing w:line="480" w:lineRule="auto"/>
        <w:rPr>
          <w:b/>
        </w:rPr>
      </w:pPr>
    </w:p>
    <w:p w14:paraId="1EDFCB9F" w14:textId="325DCBA2" w:rsidR="00B90F7D" w:rsidRDefault="00FB0F93" w:rsidP="002A34B0">
      <w:pPr>
        <w:spacing w:line="480" w:lineRule="auto"/>
        <w:rPr>
          <w:b/>
        </w:rPr>
      </w:pPr>
      <w:r>
        <w:rPr>
          <w:b/>
        </w:rPr>
        <w:t xml:space="preserve">Supplementary </w:t>
      </w:r>
      <w:r w:rsidR="000F7B77">
        <w:rPr>
          <w:b/>
        </w:rPr>
        <w:t xml:space="preserve">materials and </w:t>
      </w:r>
      <w:r w:rsidR="00B90F7D">
        <w:rPr>
          <w:b/>
        </w:rPr>
        <w:t>methods – Site selection</w:t>
      </w:r>
    </w:p>
    <w:p w14:paraId="3CE19E14" w14:textId="64547E86" w:rsidR="00B90F7D" w:rsidRPr="000F7B77" w:rsidRDefault="002A34B0" w:rsidP="00FB0F93">
      <w:pPr>
        <w:spacing w:line="480" w:lineRule="auto"/>
      </w:pPr>
      <w:r w:rsidRPr="000F7B77">
        <w:t xml:space="preserve">Modern </w:t>
      </w:r>
      <w:r w:rsidR="000F7B77" w:rsidRPr="000F7B77">
        <w:t>s</w:t>
      </w:r>
      <w:r w:rsidRPr="000F7B77">
        <w:t>ites</w:t>
      </w:r>
    </w:p>
    <w:p w14:paraId="4135E833" w14:textId="0EC2AFE9" w:rsidR="002A34B0" w:rsidRPr="00FB0F93" w:rsidRDefault="002A34B0" w:rsidP="00B90F7D">
      <w:pPr>
        <w:spacing w:line="480" w:lineRule="auto"/>
        <w:ind w:firstLine="720"/>
        <w:rPr>
          <w:b/>
        </w:rPr>
      </w:pPr>
      <w:r w:rsidRPr="002B6012">
        <w:rPr>
          <w:szCs w:val="20"/>
        </w:rPr>
        <w:t>W</w:t>
      </w:r>
      <w:r w:rsidRPr="002B6012">
        <w:t>e selected t</w:t>
      </w:r>
      <w:r w:rsidR="0095389A">
        <w:t>wo</w:t>
      </w:r>
      <w:r w:rsidRPr="002B6012">
        <w:t xml:space="preserve"> </w:t>
      </w:r>
      <w:r>
        <w:t>sites on the central California c</w:t>
      </w:r>
      <w:r w:rsidRPr="002B6012">
        <w:t>oast at which to quantify marine versus terrestrial resource use by modern coyotes, each with access to a slightly different suite of marine resources du</w:t>
      </w:r>
      <w:r>
        <w:t>ring different seasons.</w:t>
      </w:r>
      <w:r w:rsidRPr="002B6012">
        <w:t xml:space="preserve"> </w:t>
      </w:r>
      <w:proofErr w:type="spellStart"/>
      <w:r w:rsidRPr="002B6012">
        <w:t>Año</w:t>
      </w:r>
      <w:proofErr w:type="spellEnd"/>
      <w:r w:rsidRPr="002B6012">
        <w:t xml:space="preserve"> Nuevo State Park and Reserve is </w:t>
      </w:r>
      <w:r>
        <w:t xml:space="preserve">located </w:t>
      </w:r>
      <w:r w:rsidRPr="002B6012">
        <w:t xml:space="preserve">north of Monterey Bay, ~20 miles from Santa Cruz. </w:t>
      </w:r>
      <w:proofErr w:type="spellStart"/>
      <w:r w:rsidRPr="002B6012">
        <w:t>Año</w:t>
      </w:r>
      <w:proofErr w:type="spellEnd"/>
      <w:r w:rsidRPr="002B6012">
        <w:t xml:space="preserve"> Nuevo is a haul out for California sea lions (</w:t>
      </w:r>
      <w:r w:rsidRPr="002B6012">
        <w:rPr>
          <w:i/>
        </w:rPr>
        <w:t xml:space="preserve">Zalophus </w:t>
      </w:r>
      <w:proofErr w:type="spellStart"/>
      <w:r w:rsidRPr="002B6012">
        <w:rPr>
          <w:i/>
        </w:rPr>
        <w:t>californianus</w:t>
      </w:r>
      <w:proofErr w:type="spellEnd"/>
      <w:r w:rsidRPr="002B6012">
        <w:t>) and home to a breeding colony of northern elephant seals founded in the 1960’s</w:t>
      </w:r>
      <w:r>
        <w:t xml:space="preserve"> </w:t>
      </w:r>
      <w:r>
        <w:fldChar w:fldCharType="begin"/>
      </w:r>
      <w:r w:rsidR="005D2930">
        <w:instrText xml:space="preserve"> ADDIN PAPERS2_CITATIONS &lt;citation&gt;&lt;uuid&gt;AAA754BA-AA97-43E6-A7C9-25B01EF45301&lt;/uuid&gt;&lt;priority&gt;0&lt;/priority&gt;&lt;publications&gt;&lt;publication&gt;&lt;volume&gt;41&lt;/volume&gt;&lt;publication_date&gt;99197700001200000000200000&lt;/publication_date&gt;&lt;number&gt;9&lt;/number&gt;&lt;startpage&gt;267&lt;/startpage&gt;&lt;title&gt;Elephant seals breeding on the mainland in California&lt;/title&gt;&lt;uuid&gt;5A2BE605-7189-42E8-8B20-300A2C72194F&lt;/uuid&gt;&lt;subtype&gt;400&lt;/subtype&gt;&lt;endpage&gt;280&lt;/endpage&gt;&lt;type&gt;400&lt;/type&gt;&lt;url&gt;http://www.getcited.org/pub/101925730&lt;/url&gt;&lt;bundle&gt;&lt;publication&gt;&lt;publisher&gt;National Acad Sciences&lt;/publisher&gt;&lt;url&gt;http://www.pnas.org/&lt;/url&gt;&lt;title&gt;Proceedings of the National Academy of Sciences&lt;/title&gt;&lt;type&gt;-100&lt;/type&gt;&lt;subtype&gt;-100&lt;/subtype&gt;&lt;uuid&gt;A819B1B5-2BCE-4450-8F82-64851F48E847&lt;/uuid&gt;&lt;/publication&gt;&lt;/bundle&gt;&lt;authors&gt;&lt;author&gt;&lt;lastName&gt;Boeuf&lt;/lastName&gt;&lt;nonDroppingParticle&gt;Le&lt;/nonDroppingParticle&gt;&lt;firstName&gt;Burney&lt;/firstName&gt;&lt;middleNames&gt;J&lt;/middleNames&gt;&lt;/author&gt;&lt;author&gt;&lt;firstName&gt;Kathy&lt;/firstName&gt;&lt;middleNames&gt;J&lt;/middleNames&gt;&lt;lastName&gt;Panken&lt;/lastName&gt;&lt;/author&gt;&lt;/authors&gt;&lt;/publication&gt;&lt;/publications&gt;&lt;cites&gt;&lt;/cites&gt;&lt;/citation&gt;</w:instrText>
      </w:r>
      <w:r>
        <w:fldChar w:fldCharType="separate"/>
      </w:r>
      <w:r w:rsidR="009C6C47">
        <w:t xml:space="preserve">(Le Boeuf </w:t>
      </w:r>
      <w:r w:rsidR="00062621">
        <w:t>and</w:t>
      </w:r>
      <w:r w:rsidR="000F7B77">
        <w:t xml:space="preserve"> </w:t>
      </w:r>
      <w:proofErr w:type="spellStart"/>
      <w:r w:rsidR="009C6C47">
        <w:t>Panken</w:t>
      </w:r>
      <w:proofErr w:type="spellEnd"/>
      <w:r w:rsidR="000F7B77">
        <w:t>,</w:t>
      </w:r>
      <w:r w:rsidR="009C6C47">
        <w:t xml:space="preserve"> 1977)</w:t>
      </w:r>
      <w:r>
        <w:fldChar w:fldCharType="end"/>
      </w:r>
      <w:r w:rsidRPr="002B6012">
        <w:t xml:space="preserve">. </w:t>
      </w:r>
      <w:r w:rsidRPr="002B6012">
        <w:rPr>
          <w:rFonts w:cs="TimesNewRomanPSMT"/>
          <w:szCs w:val="16"/>
        </w:rPr>
        <w:t xml:space="preserve">The breeding season starts in December when females </w:t>
      </w:r>
      <w:r w:rsidRPr="002B6012">
        <w:rPr>
          <w:rFonts w:cs="TimesNewRomanPSMT"/>
          <w:szCs w:val="16"/>
        </w:rPr>
        <w:lastRenderedPageBreak/>
        <w:t xml:space="preserve">begin to arrive and give birth. After pups are weaned (~30 days) females mate and return to the sea. Most adults leave by mid-March, though individuals of all ages return later in the year to molt. </w:t>
      </w:r>
      <w:r>
        <w:rPr>
          <w:rFonts w:cs="TimesNewRomanPSMT"/>
          <w:szCs w:val="16"/>
        </w:rPr>
        <w:t xml:space="preserve">The scat transect at </w:t>
      </w:r>
      <w:proofErr w:type="spellStart"/>
      <w:r w:rsidRPr="002B6012">
        <w:t>Año</w:t>
      </w:r>
      <w:proofErr w:type="spellEnd"/>
      <w:r w:rsidRPr="002B6012">
        <w:t xml:space="preserve"> Nuevo</w:t>
      </w:r>
      <w:r>
        <w:t xml:space="preserve"> follows a gravel road on the coastal side that is restricted to park personnel and researchers needing access to the beach. There is private property directly across Highway 1 from the coastal portion of the park, so the inland portion of the transect requires a short jog up the Highway and then continues up Chalk’s Road, another restricted access gravel road that ultimately connects with Big Basin State Park. </w:t>
      </w:r>
    </w:p>
    <w:p w14:paraId="132C892D" w14:textId="4EB91E66" w:rsidR="002A34B0" w:rsidRDefault="002A34B0" w:rsidP="002A34B0">
      <w:pPr>
        <w:spacing w:line="480" w:lineRule="auto"/>
        <w:ind w:firstLine="720"/>
      </w:pPr>
      <w:r w:rsidRPr="002B6012">
        <w:t>Younger Lagoon Reserve and Moore Creek Preserve are respectively part of the University of California Natural Reserve System and green</w:t>
      </w:r>
      <w:r>
        <w:t xml:space="preserve"> </w:t>
      </w:r>
      <w:r w:rsidRPr="002B6012">
        <w:t xml:space="preserve">space belonging to the City of Santa Cruz. Younger Lagoon Reserve is a Y-shaped lagoon on the south side of Highway 1, providing protected habitat for 100 species of resident and migratory birds. Moore Creek Preserve on the north side of Highway 1 has high quality coastal prairie and riparian forest habitat. </w:t>
      </w:r>
      <w:r>
        <w:t>The scat transect here follows a narrow footpath through Younger Lagoon, breaks for private property, then continues up a restricted access dirt road through Moore Creek Preserve. Parts of Moore Creek are grazed during the winter.</w:t>
      </w:r>
    </w:p>
    <w:p w14:paraId="2E974390" w14:textId="77777777" w:rsidR="002A34B0" w:rsidRDefault="002A34B0" w:rsidP="002A34B0">
      <w:pPr>
        <w:spacing w:line="480" w:lineRule="auto"/>
      </w:pPr>
    </w:p>
    <w:p w14:paraId="2E067321" w14:textId="293FCD2D" w:rsidR="00B90F7D" w:rsidRPr="00A678AF" w:rsidRDefault="000F7B77" w:rsidP="00D95F62">
      <w:pPr>
        <w:spacing w:line="480" w:lineRule="auto"/>
      </w:pPr>
      <w:r w:rsidRPr="00A678AF">
        <w:t xml:space="preserve">Archaeological and historical sites </w:t>
      </w:r>
    </w:p>
    <w:p w14:paraId="7C07B856" w14:textId="21A00D6A" w:rsidR="002A34B0" w:rsidRDefault="002A34B0" w:rsidP="00B90F7D">
      <w:pPr>
        <w:spacing w:line="480" w:lineRule="auto"/>
        <w:ind w:firstLine="720"/>
      </w:pPr>
      <w:r>
        <w:t>CA-SCR-35 is located about 4.8 km south of Davenport, CA in the northernmost reaches of Monterey Bay. Dating to 2970</w:t>
      </w:r>
      <w:r w:rsidR="005251A0">
        <w:t>-2870</w:t>
      </w:r>
      <w:r>
        <w:t xml:space="preserve"> BP, this is the oldest of </w:t>
      </w:r>
      <w:r w:rsidR="00EF7E51">
        <w:t xml:space="preserve">our </w:t>
      </w:r>
      <w:r>
        <w:t>sites. Under the direction of Diane Gifford-Gonzalez, the bulk of the site was analyzed as a practicum in archaeological laboratory techniques by students at UC</w:t>
      </w:r>
      <w:r w:rsidR="00DE744F">
        <w:t xml:space="preserve"> </w:t>
      </w:r>
      <w:r>
        <w:t>S</w:t>
      </w:r>
      <w:r w:rsidR="00DE744F">
        <w:t xml:space="preserve">anta </w:t>
      </w:r>
      <w:r>
        <w:t>C</w:t>
      </w:r>
      <w:r w:rsidR="00DE744F">
        <w:t>ruz</w:t>
      </w:r>
      <w:r>
        <w:t xml:space="preserve">. Northern fur seals are present and account for 11% of the </w:t>
      </w:r>
      <w:r w:rsidRPr="002B6012">
        <w:rPr>
          <w:rFonts w:cs="ScalaPro-Regular"/>
          <w:szCs w:val="18"/>
        </w:rPr>
        <w:t xml:space="preserve">number </w:t>
      </w:r>
      <w:r>
        <w:rPr>
          <w:rFonts w:cs="ScalaPro-Regular"/>
          <w:szCs w:val="18"/>
        </w:rPr>
        <w:t>of identifiable specimens (</w:t>
      </w:r>
      <w:r>
        <w:t xml:space="preserve">NISP = 19). </w:t>
      </w:r>
    </w:p>
    <w:p w14:paraId="4F37B0F4" w14:textId="66528F6C" w:rsidR="002A34B0" w:rsidRDefault="002A34B0" w:rsidP="00CB3E94">
      <w:pPr>
        <w:widowControl w:val="0"/>
        <w:autoSpaceDE w:val="0"/>
        <w:autoSpaceDN w:val="0"/>
        <w:adjustRightInd w:val="0"/>
        <w:spacing w:line="480" w:lineRule="auto"/>
        <w:ind w:firstLine="720"/>
        <w:rPr>
          <w:rFonts w:cs="TimesNewRomanPSMT"/>
          <w:szCs w:val="19"/>
        </w:rPr>
      </w:pPr>
      <w:r w:rsidRPr="002B6012">
        <w:rPr>
          <w:rFonts w:cs="TimesNewRomanPSMT"/>
          <w:szCs w:val="19"/>
        </w:rPr>
        <w:t xml:space="preserve">CA-MNT-234 is located on a stabilized sand dune very near the junction of Elkhorn </w:t>
      </w:r>
      <w:r w:rsidRPr="002B6012">
        <w:rPr>
          <w:rFonts w:cs="TimesNewRomanPSMT"/>
          <w:szCs w:val="19"/>
        </w:rPr>
        <w:lastRenderedPageBreak/>
        <w:t>Slough and the Monterey Submarine Canyon, at the center of the Monterey Bay shoreline. The primary midden deposit is more than 3 m deep and covers an area of ~16,500 m</w:t>
      </w:r>
      <w:r w:rsidRPr="002B6012">
        <w:rPr>
          <w:rFonts w:cs="TimesNewRomanPSMT"/>
          <w:szCs w:val="19"/>
          <w:vertAlign w:val="superscript"/>
        </w:rPr>
        <w:t>2</w:t>
      </w:r>
      <w:r>
        <w:rPr>
          <w:rFonts w:cs="TimesNewRomanPSMT"/>
          <w:szCs w:val="19"/>
        </w:rPr>
        <w:t xml:space="preserve"> </w:t>
      </w:r>
      <w:r>
        <w:rPr>
          <w:rFonts w:cs="TimesNewRomanPSMT"/>
          <w:szCs w:val="19"/>
        </w:rPr>
        <w:fldChar w:fldCharType="begin"/>
      </w:r>
      <w:r w:rsidR="005D2930">
        <w:rPr>
          <w:rFonts w:cs="TimesNewRomanPSMT"/>
          <w:szCs w:val="19"/>
        </w:rPr>
        <w:instrText xml:space="preserve"> ADDIN PAPERS2_CITATIONS &lt;citation&gt;&lt;uuid&gt;B11F6D34-9E61-49E8-A53C-EBDA59999278&lt;/uuid&gt;&lt;priority&gt;1&lt;/priority&gt;&lt;publications&gt;&lt;publication&gt;&lt;volume&gt;21&lt;/volume&gt;&lt;startpage&gt;89&lt;/startpage&gt;&lt;title&gt;An earlier extirpation of fur seals in the Monterey Bay region: Recent findings and social implications&lt;/title&gt;&lt;uuid&gt;C4407AA5-4F2E-4420-A9E3-2D3E58001D4D&lt;/uuid&gt;&lt;subtype&gt;400&lt;/subtype&gt;&lt;endpage&gt;102&lt;/endpage&gt;&lt;type&gt;400&lt;/type&gt;&lt;publication_date&gt;99200900001200000000200000&lt;/publication_date&gt;&lt;bundle&gt;&lt;publication&gt;&lt;title&gt;Proceedings of the Society for California Archaeology&lt;/title&gt;&lt;type&gt;-100&lt;/type&gt;&lt;subtype&gt;-100&lt;/subtype&gt;&lt;uuid&gt;12280503-17AF-4FB8-AFC2-CB3F1F650F30&lt;/uuid&gt;&lt;/publication&gt;&lt;/bundle&gt;&lt;authors&gt;&lt;author&gt;&lt;firstName&gt;Diane&lt;/firstName&gt;&lt;lastName&gt;Gifford-Gonzalez&lt;/lastName&gt;&lt;/author&gt;&lt;author&gt;&lt;firstName&gt;Charlotte&lt;/firstName&gt;&lt;lastName&gt;Sunseri&lt;/lastName&gt;&lt;/author&gt;&lt;/authors&gt;&lt;/publication&gt;&lt;/publications&gt;&lt;cites&gt;&lt;/cites&gt;&lt;/citation&gt;</w:instrText>
      </w:r>
      <w:r>
        <w:rPr>
          <w:rFonts w:cs="TimesNewRomanPSMT"/>
          <w:szCs w:val="19"/>
        </w:rPr>
        <w:fldChar w:fldCharType="separate"/>
      </w:r>
      <w:r w:rsidR="009C6C47">
        <w:t xml:space="preserve">(Gifford-Gonzalez </w:t>
      </w:r>
      <w:r w:rsidR="000F7B77">
        <w:t xml:space="preserve">&amp; </w:t>
      </w:r>
      <w:proofErr w:type="spellStart"/>
      <w:r w:rsidR="009C6C47">
        <w:t>Sunseri</w:t>
      </w:r>
      <w:proofErr w:type="spellEnd"/>
      <w:r w:rsidR="000F7B77">
        <w:t>,</w:t>
      </w:r>
      <w:r w:rsidR="009C6C47">
        <w:t xml:space="preserve"> 2009)</w:t>
      </w:r>
      <w:r>
        <w:rPr>
          <w:rFonts w:cs="TimesNewRomanPSMT"/>
          <w:szCs w:val="19"/>
        </w:rPr>
        <w:fldChar w:fldCharType="end"/>
      </w:r>
      <w:r>
        <w:rPr>
          <w:rFonts w:cs="TimesNewRomanPSMT"/>
          <w:szCs w:val="19"/>
        </w:rPr>
        <w:t>. D</w:t>
      </w:r>
      <w:r w:rsidRPr="002B6012">
        <w:rPr>
          <w:rFonts w:cs="TimesNewRomanPSMT"/>
          <w:szCs w:val="19"/>
        </w:rPr>
        <w:t xml:space="preserve">irect Accelerator Mass Spectrometry (AMS) radiocarbon dating </w:t>
      </w:r>
      <w:r w:rsidR="00EF7E51">
        <w:rPr>
          <w:rFonts w:cs="TimesNewRomanPSMT"/>
          <w:szCs w:val="19"/>
        </w:rPr>
        <w:t>of</w:t>
      </w:r>
      <w:r w:rsidR="00EF7E51" w:rsidRPr="002B6012">
        <w:rPr>
          <w:rFonts w:cs="TimesNewRomanPSMT"/>
          <w:szCs w:val="19"/>
        </w:rPr>
        <w:t xml:space="preserve"> </w:t>
      </w:r>
      <w:r w:rsidRPr="002B6012">
        <w:rPr>
          <w:rFonts w:cs="TimesNewRomanPSMT"/>
          <w:szCs w:val="19"/>
        </w:rPr>
        <w:t xml:space="preserve">bones from the site combined with the re-analysis of previous radiocarbon dates on single shells suggest that </w:t>
      </w:r>
      <w:r w:rsidRPr="002B6012">
        <w:t>the primary midden deposit represents just a few hundred years between 2700</w:t>
      </w:r>
      <w:r w:rsidR="005251A0">
        <w:t>-2300</w:t>
      </w:r>
      <w:r w:rsidRPr="002B6012">
        <w:t xml:space="preserve"> BP</w:t>
      </w:r>
      <w:r>
        <w:t xml:space="preserve"> </w:t>
      </w:r>
      <w:r>
        <w:fldChar w:fldCharType="begin"/>
      </w:r>
      <w:r w:rsidR="005D2930">
        <w:instrText xml:space="preserve"> ADDIN PAPERS2_CITATIONS &lt;citation&gt;&lt;uuid&gt;9E03BCD1-EF4E-46B3-8B9B-64C7D02888C4&lt;/uuid&gt;&lt;priority&gt;2&lt;/priority&gt;&lt;publications&gt;&lt;publication&gt;&lt;uuid&gt;FEAE00FA-3EBB-4C94-A8D4-2E8BBA4ED986&lt;/uuid&gt;&lt;volume&gt;104&lt;/volume&gt;&lt;doi&gt;10.1073/pnas.0610986104&lt;/doi&gt;&lt;startpage&gt;9709&lt;/startpage&gt;&lt;publication_date&gt;99200700001200000000200000&lt;/publication_date&gt;&lt;type&gt;400&lt;/type&gt;&lt;title&gt;The shifting baseline of northern fur seal ecology in the northeast Pacific Ocean&lt;/title&gt;&lt;location&gt;200,5,38.9656971,-77.0622028&lt;/location&gt;&lt;institution&gt;Carnegie Inst Washington, Geophys Lab, Washington, DC 20015 USA&lt;/institution&gt;&lt;number&gt;23&lt;/number&gt;&lt;subtype&gt;400&lt;/subtype&gt;&lt;endpage&gt;9714&lt;/endpage&gt;&lt;bundle&gt;&lt;publication&gt;&lt;title&gt;Proceedings Of The National Academy Of Sciences Of The United States Of America&lt;/title&gt;&lt;type&gt;-100&lt;/type&gt;&lt;subtype&gt;-100&lt;/subtype&gt;&lt;uuid&gt;9F78E33E-560D-4CD3-AE98-104B86684263&lt;/uuid&gt;&lt;/publication&gt;&lt;/bundle&gt;&lt;authors&gt;&lt;author&gt;&lt;firstName&gt;Seth&lt;/firstName&gt;&lt;middleNames&gt;D&lt;/middleNames&gt;&lt;lastName&gt;Newsome&lt;/lastName&gt;&lt;/author&gt;&lt;author&gt;&lt;firstName&gt;Michael&lt;/firstName&gt;&lt;middleNames&gt;A&lt;/middleNames&gt;&lt;lastName&gt;Etnier&lt;/lastName&gt;&lt;/author&gt;&lt;author&gt;&lt;firstName&gt;Diane&lt;/firstName&gt;&lt;lastName&gt;Gifford-Gonzalez&lt;/lastName&gt;&lt;/author&gt;&lt;author&gt;&lt;firstName&gt;Donald&lt;/firstName&gt;&lt;middleNames&gt;L&lt;/middleNames&gt;&lt;lastName&gt;Phillips&lt;/lastName&gt;&lt;/author&gt;&lt;author&gt;&lt;nonDroppingParticle&gt;van&lt;/nonDroppingParticle&gt;&lt;firstName&gt;Marcel&lt;/firstName&gt;&lt;lastName&gt;Tuinen&lt;/lastName&gt;&lt;/author&gt;&lt;author&gt;&lt;firstName&gt;Elizabeth&lt;/firstName&gt;&lt;middleNames&gt;A&lt;/middleNames&gt;&lt;lastName&gt;Hadly&lt;/lastName&gt;&lt;/author&gt;&lt;author&gt;&lt;firstName&gt;Daniel&lt;/firstName&gt;&lt;middleNames&gt;P&lt;/middleNames&gt;&lt;lastName&gt;Costa&lt;/lastName&gt;&lt;/author&gt;&lt;author&gt;&lt;firstName&gt;Douglas&lt;/firstName&gt;&lt;middleNames&gt;J&lt;/middleNames&gt;&lt;lastName&gt;Kennett&lt;/lastName&gt;&lt;/author&gt;&lt;author&gt;&lt;firstName&gt;Tom&lt;/firstName&gt;&lt;middleNames&gt;P&lt;/middleNames&gt;&lt;lastName&gt;Guilderson&lt;/lastName&gt;&lt;/author&gt;&lt;author&gt;&lt;firstName&gt;Paul&lt;/firstName&gt;&lt;middleNames&gt;L&lt;/middleNames&gt;&lt;lastName&gt;Koch&lt;/lastName&gt;&lt;/author&gt;&lt;/authors&gt;&lt;/publication&gt;&lt;/publications&gt;&lt;cites&gt;&lt;/cites&gt;&lt;/citation&gt;</w:instrText>
      </w:r>
      <w:r>
        <w:fldChar w:fldCharType="separate"/>
      </w:r>
      <w:r w:rsidR="009C6C47">
        <w:t xml:space="preserve">(Newsome </w:t>
      </w:r>
      <w:r w:rsidR="009C6C47" w:rsidRPr="00062621">
        <w:t>et al.</w:t>
      </w:r>
      <w:r w:rsidR="000F7B77">
        <w:t>,</w:t>
      </w:r>
      <w:r w:rsidR="009C6C47">
        <w:t xml:space="preserve"> 2007)</w:t>
      </w:r>
      <w:r>
        <w:fldChar w:fldCharType="end"/>
      </w:r>
      <w:r w:rsidRPr="002B6012">
        <w:t xml:space="preserve">. </w:t>
      </w:r>
      <w:r w:rsidR="00EF7E51">
        <w:rPr>
          <w:rFonts w:cs="ScalaPro-Regular"/>
          <w:szCs w:val="18"/>
        </w:rPr>
        <w:t>Half</w:t>
      </w:r>
      <w:r w:rsidRPr="002B6012">
        <w:rPr>
          <w:rFonts w:cs="ScalaPro-Regular"/>
          <w:szCs w:val="18"/>
        </w:rPr>
        <w:t xml:space="preserve"> of </w:t>
      </w:r>
      <w:r w:rsidR="00EF7E51">
        <w:rPr>
          <w:rFonts w:cs="ScalaPro-Regular"/>
          <w:szCs w:val="18"/>
        </w:rPr>
        <w:t xml:space="preserve">the </w:t>
      </w:r>
      <w:r w:rsidRPr="002B6012">
        <w:rPr>
          <w:rFonts w:cs="ScalaPro-Regular"/>
          <w:szCs w:val="18"/>
        </w:rPr>
        <w:t xml:space="preserve">non-rodent animal bones in the primary midden are </w:t>
      </w:r>
      <w:r w:rsidR="00DE744F">
        <w:rPr>
          <w:rFonts w:cs="ScalaPro-Regular"/>
          <w:szCs w:val="18"/>
        </w:rPr>
        <w:t>n</w:t>
      </w:r>
      <w:r w:rsidR="003751DA">
        <w:rPr>
          <w:rFonts w:cs="ScalaPro-Regular"/>
          <w:szCs w:val="18"/>
        </w:rPr>
        <w:t>orthern fur seals</w:t>
      </w:r>
      <w:r w:rsidRPr="002B6012">
        <w:rPr>
          <w:rFonts w:cs="ScalaPro-Regular"/>
          <w:szCs w:val="18"/>
        </w:rPr>
        <w:t xml:space="preserve"> (</w:t>
      </w:r>
      <w:r>
        <w:rPr>
          <w:rFonts w:cs="ScalaPro-Regular"/>
          <w:szCs w:val="18"/>
        </w:rPr>
        <w:t>NISP</w:t>
      </w:r>
      <w:r w:rsidRPr="002B6012">
        <w:rPr>
          <w:rFonts w:cs="ScalaPro-Regular"/>
          <w:szCs w:val="18"/>
        </w:rPr>
        <w:t xml:space="preserve"> = 2334)</w:t>
      </w:r>
      <w:r>
        <w:rPr>
          <w:rFonts w:cs="ScalaPro-Regular"/>
          <w:szCs w:val="18"/>
        </w:rPr>
        <w:t xml:space="preserve"> </w:t>
      </w:r>
      <w:r>
        <w:rPr>
          <w:rFonts w:cs="ScalaPro-Regular"/>
          <w:szCs w:val="18"/>
        </w:rPr>
        <w:fldChar w:fldCharType="begin"/>
      </w:r>
      <w:r w:rsidR="005D2930">
        <w:rPr>
          <w:rFonts w:cs="ScalaPro-Regular"/>
          <w:szCs w:val="18"/>
        </w:rPr>
        <w:instrText xml:space="preserve"> ADDIN PAPERS2_CITATIONS &lt;citation&gt;&lt;uuid&gt;A4B83DE3-7387-41BF-A062-B8371D2ECF66&lt;/uuid&gt;&lt;priority&gt;3&lt;/priority&gt;&lt;publications&gt;&lt;publication&gt;&lt;startpage&gt;221&lt;/startpage&gt;&lt;subtitle&gt;Human Impacts on Seals, Sea Lions, and Sea Otters: Integrating Archaeology and Ecology in the Northeast Pacific&lt;/subtitle&gt;&lt;title&gt;Holocene Monterey Bay Fur Seals: Distribution, Dates, and Ecological Implications&lt;/title&gt;&lt;uuid&gt;D1098EC1-24FE-47C7-B514-981AD6918A0F&lt;/uuid&gt;&lt;subtype&gt;-1000&lt;/subtype&gt;&lt;publisher&gt;University of California Press&lt;/publisher&gt;&lt;type&gt;-1000&lt;/type&gt;&lt;endpage&gt;242&lt;/endpage&gt;&lt;publication_date&gt;99201105041200000000222000&lt;/publication_date&gt;&lt;authors&gt;&lt;author&gt;&lt;firstName&gt;Diane&lt;/firstName&gt;&lt;lastName&gt;Gifford-Gonzalez&lt;/lastName&gt;&lt;/author&gt;&lt;/authors&gt;&lt;editors&gt;&lt;author&gt;&lt;firstName&gt;Todd&lt;/firstName&gt;&lt;middleNames&gt;J&lt;/middleNames&gt;&lt;lastName&gt;Braje&lt;/lastName&gt;&lt;/author&gt;&lt;author&gt;&lt;firstName&gt;Torben&lt;/firstName&gt;&lt;middleNames&gt;C&lt;/middleNames&gt;&lt;lastName&gt;Rick&lt;/lastName&gt;&lt;/author&gt;&lt;/editors&gt;&lt;/publication&gt;&lt;/publications&gt;&lt;cites&gt;&lt;/cites&gt;&lt;/citation&gt;</w:instrText>
      </w:r>
      <w:r>
        <w:rPr>
          <w:rFonts w:cs="ScalaPro-Regular"/>
          <w:szCs w:val="18"/>
        </w:rPr>
        <w:fldChar w:fldCharType="separate"/>
      </w:r>
      <w:r w:rsidR="009C6C47">
        <w:t>(Gifford-Gonzalez</w:t>
      </w:r>
      <w:r w:rsidR="000F7B77">
        <w:t>,</w:t>
      </w:r>
      <w:r w:rsidR="009C6C47">
        <w:t xml:space="preserve"> 2011)</w:t>
      </w:r>
      <w:r>
        <w:rPr>
          <w:rFonts w:cs="ScalaPro-Regular"/>
          <w:szCs w:val="18"/>
        </w:rPr>
        <w:fldChar w:fldCharType="end"/>
      </w:r>
      <w:r w:rsidRPr="002B6012">
        <w:rPr>
          <w:rFonts w:cs="ScalaPro-Regular"/>
          <w:szCs w:val="18"/>
        </w:rPr>
        <w:t>.</w:t>
      </w:r>
      <w:r w:rsidRPr="002B6012">
        <w:rPr>
          <w:rFonts w:cs="TimesNewRomanPSMT"/>
          <w:szCs w:val="19"/>
        </w:rPr>
        <w:t xml:space="preserve"> </w:t>
      </w:r>
    </w:p>
    <w:p w14:paraId="36E57F4D" w14:textId="38D1B055" w:rsidR="00BF31FE" w:rsidRDefault="002A34B0" w:rsidP="002A34B0">
      <w:pPr>
        <w:widowControl w:val="0"/>
        <w:autoSpaceDE w:val="0"/>
        <w:autoSpaceDN w:val="0"/>
        <w:adjustRightInd w:val="0"/>
        <w:spacing w:line="480" w:lineRule="auto"/>
        <w:ind w:firstLine="720"/>
        <w:rPr>
          <w:color w:val="000000"/>
        </w:rPr>
      </w:pPr>
      <w:r w:rsidRPr="002B6012">
        <w:rPr>
          <w:rFonts w:cs="Times-Roman"/>
          <w:szCs w:val="18"/>
        </w:rPr>
        <w:t>CA-MNT-229 is an extensive shell midden (230 cm maximum thickness) on the south bank of Elkhorn Slough near its present outlet to the sea</w:t>
      </w:r>
      <w:r>
        <w:rPr>
          <w:rFonts w:cs="Times-Roman"/>
          <w:szCs w:val="18"/>
        </w:rPr>
        <w:t xml:space="preserve"> about 1.6 km </w:t>
      </w:r>
      <w:r w:rsidRPr="002B6012">
        <w:rPr>
          <w:rFonts w:cs="Times-Roman"/>
          <w:szCs w:val="18"/>
        </w:rPr>
        <w:t>northeast of MNT-234. It contains faunal and artifactual constituents typical of Central California Coast estuarine shell middens, including an abundance of mussel, clam, and oyster shell fragments as well as vertebrate remains</w:t>
      </w:r>
      <w:r>
        <w:rPr>
          <w:rFonts w:cs="Times-Roman"/>
          <w:szCs w:val="18"/>
        </w:rPr>
        <w:t xml:space="preserve"> </w:t>
      </w:r>
      <w:r>
        <w:rPr>
          <w:rFonts w:cs="Times-Roman"/>
          <w:szCs w:val="18"/>
        </w:rPr>
        <w:fldChar w:fldCharType="begin"/>
      </w:r>
      <w:r w:rsidR="005D2930">
        <w:rPr>
          <w:rFonts w:cs="Times-Roman"/>
          <w:szCs w:val="18"/>
        </w:rPr>
        <w:instrText xml:space="preserve"> ADDIN PAPERS2_CITATIONS &lt;citation&gt;&lt;uuid&gt;112E5700-6F30-4D11-9104-1C2EA4155BCF&lt;/uuid&gt;&lt;priority&gt;4&lt;/priority&gt;&lt;publications&gt;&lt;publication&gt;&lt;volume&gt;14&lt;/volume&gt;&lt;publication_date&gt;99199200001200000000200000&lt;/publication_date&gt;&lt;number&gt;2&lt;/number&gt;&lt;startpage&gt;159&lt;/startpage&gt;&lt;title&gt;Elkhorn Slough revisited: Reassessing the chronology of CA-MNT-229&lt;/title&gt;&lt;uuid&gt;2BC1E123-21A8-4D79-A24C-F8A240932382&lt;/uuid&gt;&lt;subtype&gt;400&lt;/subtype&gt;&lt;endpage&gt;179&lt;/endpage&gt;&lt;type&gt;400&lt;/type&gt;&lt;url&gt;http://digitalcommons.calpoly.edu/ssci_fac/30&lt;/url&gt;&lt;bundle&gt;&lt;publication&gt;&lt;title&gt;Journal of California and Great Basin Anthropology&lt;/title&gt;&lt;type&gt;-100&lt;/type&gt;&lt;subtype&gt;-100&lt;/subtype&gt;&lt;uuid&gt;873238F4-1FB6-48AF-A9F8-F06CF3D2711A&lt;/uuid&gt;&lt;/publication&gt;&lt;/bundle&gt;&lt;authors&gt;&lt;author&gt;&lt;firstName&gt;Terry&lt;/firstName&gt;&lt;middleNames&gt;L&lt;/middleNames&gt;&lt;lastName&gt;Jones&lt;/lastName&gt;&lt;/author&gt;&lt;author&gt;&lt;firstName&gt;Deborah&lt;/firstName&gt;&lt;middleNames&gt;A&lt;/middleNames&gt;&lt;lastName&gt;Jones&lt;/lastName&gt;&lt;/author&gt;&lt;/authors&gt;&lt;/publication&gt;&lt;/publications&gt;&lt;cites&gt;&lt;/cites&gt;&lt;/citation&gt;</w:instrText>
      </w:r>
      <w:r>
        <w:rPr>
          <w:rFonts w:cs="Times-Roman"/>
          <w:szCs w:val="18"/>
        </w:rPr>
        <w:fldChar w:fldCharType="separate"/>
      </w:r>
      <w:r w:rsidR="009C6C47">
        <w:t xml:space="preserve">(Jones </w:t>
      </w:r>
      <w:r w:rsidR="00062621">
        <w:t>and</w:t>
      </w:r>
      <w:r w:rsidR="000F7B77">
        <w:t xml:space="preserve"> </w:t>
      </w:r>
      <w:r w:rsidR="009C6C47">
        <w:t>Jones</w:t>
      </w:r>
      <w:r w:rsidR="000F7B77">
        <w:t>,</w:t>
      </w:r>
      <w:r w:rsidR="009C6C47">
        <w:t xml:space="preserve"> 1992)</w:t>
      </w:r>
      <w:r>
        <w:rPr>
          <w:rFonts w:cs="Times-Roman"/>
          <w:szCs w:val="18"/>
        </w:rPr>
        <w:fldChar w:fldCharType="end"/>
      </w:r>
      <w:r w:rsidRPr="002B6012">
        <w:rPr>
          <w:rFonts w:cs="Times-Roman"/>
          <w:szCs w:val="18"/>
        </w:rPr>
        <w:t>. Radiocarbon dates from shells, charcoal</w:t>
      </w:r>
      <w:r>
        <w:rPr>
          <w:rFonts w:cs="Times-Roman"/>
          <w:szCs w:val="18"/>
        </w:rPr>
        <w:t>,</w:t>
      </w:r>
      <w:r w:rsidRPr="002B6012">
        <w:rPr>
          <w:rFonts w:cs="Times-Roman"/>
          <w:szCs w:val="18"/>
        </w:rPr>
        <w:t xml:space="preserve"> and collagen suggest primary site occupation dates between 2700</w:t>
      </w:r>
      <w:r w:rsidR="005251A0">
        <w:rPr>
          <w:rFonts w:cs="Times-Roman"/>
          <w:szCs w:val="18"/>
        </w:rPr>
        <w:t>-900</w:t>
      </w:r>
      <w:r w:rsidRPr="002B6012">
        <w:rPr>
          <w:rFonts w:cs="Times-Roman"/>
          <w:szCs w:val="18"/>
        </w:rPr>
        <w:t xml:space="preserve"> BP, as well as an </w:t>
      </w:r>
      <w:r w:rsidRPr="002B6012">
        <w:rPr>
          <w:color w:val="000000"/>
        </w:rPr>
        <w:t xml:space="preserve">older component that dates from </w:t>
      </w:r>
      <w:r w:rsidR="005251A0" w:rsidRPr="002B6012">
        <w:rPr>
          <w:color w:val="000000"/>
        </w:rPr>
        <w:t>8200</w:t>
      </w:r>
      <w:r w:rsidR="005251A0">
        <w:rPr>
          <w:color w:val="000000"/>
        </w:rPr>
        <w:t>-</w:t>
      </w:r>
      <w:r w:rsidRPr="002B6012">
        <w:rPr>
          <w:color w:val="000000"/>
        </w:rPr>
        <w:t>6000 BP</w:t>
      </w:r>
      <w:r>
        <w:rPr>
          <w:color w:val="000000"/>
        </w:rPr>
        <w:t xml:space="preserve"> </w:t>
      </w:r>
      <w:r>
        <w:rPr>
          <w:color w:val="000000"/>
        </w:rPr>
        <w:fldChar w:fldCharType="begin"/>
      </w:r>
      <w:r w:rsidR="005D2930">
        <w:rPr>
          <w:color w:val="000000"/>
        </w:rPr>
        <w:instrText xml:space="preserve"> ADDIN PAPERS2_CITATIONS &lt;citation&gt;&lt;uuid&gt;354E0E27-C020-4E08-836F-3739C9326A77&lt;/uuid&gt;&lt;priority&gt;5&lt;/priority&gt;&lt;publications&gt;&lt;publication&gt;&lt;volume&gt;14&lt;/volume&gt;&lt;publication_date&gt;99199200001200000000200000&lt;/publication_date&gt;&lt;number&gt;2&lt;/number&gt;&lt;startpage&gt;159&lt;/startpage&gt;&lt;title&gt;Elkhorn Slough revisited: Reassessing the chronology of CA-MNT-229&lt;/title&gt;&lt;uuid&gt;2BC1E123-21A8-4D79-A24C-F8A240932382&lt;/uuid&gt;&lt;subtype&gt;400&lt;/subtype&gt;&lt;endpage&gt;179&lt;/endpage&gt;&lt;type&gt;400&lt;/type&gt;&lt;url&gt;http://digitalcommons.calpoly.edu/ssci_fac/30&lt;/url&gt;&lt;bundle&gt;&lt;publication&gt;&lt;title&gt;Journal of California and Great Basin Anthropology&lt;/title&gt;&lt;type&gt;-100&lt;/type&gt;&lt;subtype&gt;-100&lt;/subtype&gt;&lt;uuid&gt;873238F4-1FB6-48AF-A9F8-F06CF3D2711A&lt;/uuid&gt;&lt;/publication&gt;&lt;/bundle&gt;&lt;authors&gt;&lt;author&gt;&lt;firstName&gt;Terry&lt;/firstName&gt;&lt;middleNames&gt;L&lt;/middleNames&gt;&lt;lastName&gt;Jones&lt;/lastName&gt;&lt;/author&gt;&lt;author&gt;&lt;firstName&gt;Deborah&lt;/firstName&gt;&lt;middleNames&gt;A&lt;/middleNames&gt;&lt;lastName&gt;Jones&lt;/lastName&gt;&lt;/author&gt;&lt;/authors&gt;&lt;/publication&gt;&lt;/publications&gt;&lt;cites&gt;&lt;/cites&gt;&lt;/citation&gt;</w:instrText>
      </w:r>
      <w:r>
        <w:rPr>
          <w:color w:val="000000"/>
        </w:rPr>
        <w:fldChar w:fldCharType="separate"/>
      </w:r>
      <w:r w:rsidR="009C6C47">
        <w:t xml:space="preserve">(Jones </w:t>
      </w:r>
      <w:r w:rsidR="000F7B77">
        <w:t xml:space="preserve">&amp; </w:t>
      </w:r>
      <w:r w:rsidR="009C6C47">
        <w:t>Jones</w:t>
      </w:r>
      <w:r w:rsidR="000F7B77">
        <w:t>,</w:t>
      </w:r>
      <w:r w:rsidR="009C6C47">
        <w:t xml:space="preserve"> 1992)</w:t>
      </w:r>
      <w:r>
        <w:rPr>
          <w:color w:val="000000"/>
        </w:rPr>
        <w:fldChar w:fldCharType="end"/>
      </w:r>
      <w:r w:rsidRPr="002B6012">
        <w:rPr>
          <w:color w:val="000000"/>
        </w:rPr>
        <w:t xml:space="preserve">. The Elkhorn Slough site also contains northern fur seal remains, but </w:t>
      </w:r>
      <w:r>
        <w:rPr>
          <w:color w:val="000000"/>
        </w:rPr>
        <w:t xml:space="preserve">significantly </w:t>
      </w:r>
      <w:r w:rsidRPr="002B6012">
        <w:rPr>
          <w:color w:val="000000"/>
        </w:rPr>
        <w:t>fewer than CA-MNT-234 (NISP = 114)</w:t>
      </w:r>
      <w:r>
        <w:rPr>
          <w:color w:val="000000"/>
        </w:rPr>
        <w:t xml:space="preserve"> </w:t>
      </w:r>
      <w:r>
        <w:rPr>
          <w:color w:val="000000"/>
        </w:rPr>
        <w:fldChar w:fldCharType="begin"/>
      </w:r>
      <w:r w:rsidR="005D2930">
        <w:rPr>
          <w:color w:val="000000"/>
        </w:rPr>
        <w:instrText xml:space="preserve"> ADDIN PAPERS2_CITATIONS &lt;citation&gt;&lt;uuid&gt;F3C63DA1-6D68-4C03-A820-7117D9DF7258&lt;/uuid&gt;&lt;priority&gt;6&lt;/priority&gt;&lt;publications&gt;&lt;publication&gt;&lt;startpage&gt;221&lt;/startpage&gt;&lt;subtitle&gt;Human Impacts on Seals, Sea Lions, and Sea Otters: Integrating Archaeology and Ecology in the Northeast Pacific&lt;/subtitle&gt;&lt;title&gt;Holocene Monterey Bay Fur Seals: Distribution, Dates, and Ecological Implications&lt;/title&gt;&lt;uuid&gt;D1098EC1-24FE-47C7-B514-981AD6918A0F&lt;/uuid&gt;&lt;subtype&gt;-1000&lt;/subtype&gt;&lt;publisher&gt;University of California Press&lt;/publisher&gt;&lt;type&gt;-1000&lt;/type&gt;&lt;endpage&gt;242&lt;/endpage&gt;&lt;publication_date&gt;99201105041200000000222000&lt;/publication_date&gt;&lt;authors&gt;&lt;author&gt;&lt;firstName&gt;Diane&lt;/firstName&gt;&lt;lastName&gt;Gifford-Gonzalez&lt;/lastName&gt;&lt;/author&gt;&lt;/authors&gt;&lt;editors&gt;&lt;author&gt;&lt;firstName&gt;Todd&lt;/firstName&gt;&lt;middleNames&gt;J&lt;/middleNames&gt;&lt;lastName&gt;Braje&lt;/lastName&gt;&lt;/author&gt;&lt;author&gt;&lt;firstName&gt;Torben&lt;/firstName&gt;&lt;middleNames&gt;C&lt;/middleNames&gt;&lt;lastName&gt;Rick&lt;/lastName&gt;&lt;/author&gt;&lt;/editors&gt;&lt;/publication&gt;&lt;/publications&gt;&lt;cites&gt;&lt;/cites&gt;&lt;/citation&gt;</w:instrText>
      </w:r>
      <w:r>
        <w:rPr>
          <w:color w:val="000000"/>
        </w:rPr>
        <w:fldChar w:fldCharType="separate"/>
      </w:r>
      <w:r w:rsidR="009C6C47">
        <w:t>(Gifford-Gonzalez</w:t>
      </w:r>
      <w:r w:rsidR="000F7B77">
        <w:t>,</w:t>
      </w:r>
      <w:r w:rsidR="009C6C47">
        <w:t xml:space="preserve"> 2011)</w:t>
      </w:r>
      <w:r>
        <w:rPr>
          <w:color w:val="000000"/>
        </w:rPr>
        <w:fldChar w:fldCharType="end"/>
      </w:r>
      <w:r w:rsidRPr="002B6012">
        <w:rPr>
          <w:color w:val="000000"/>
        </w:rPr>
        <w:t>.</w:t>
      </w:r>
      <w:r>
        <w:rPr>
          <w:color w:val="000000"/>
        </w:rPr>
        <w:t xml:space="preserve"> </w:t>
      </w:r>
    </w:p>
    <w:p w14:paraId="35C9F49D" w14:textId="4AD847B4" w:rsidR="00877148" w:rsidRPr="007C5790" w:rsidRDefault="00BA183F" w:rsidP="004D145D">
      <w:pPr>
        <w:widowControl w:val="0"/>
        <w:autoSpaceDE w:val="0"/>
        <w:autoSpaceDN w:val="0"/>
        <w:adjustRightInd w:val="0"/>
        <w:spacing w:line="480" w:lineRule="auto"/>
        <w:ind w:firstLine="720"/>
      </w:pPr>
      <w:r>
        <w:rPr>
          <w:color w:val="000000"/>
        </w:rPr>
        <w:t>CA-SLO-239 is</w:t>
      </w:r>
      <w:r w:rsidR="00A4756D">
        <w:rPr>
          <w:color w:val="000000"/>
        </w:rPr>
        <w:t xml:space="preserve"> a shell midden</w:t>
      </w:r>
      <w:r w:rsidR="00877148">
        <w:rPr>
          <w:color w:val="000000"/>
        </w:rPr>
        <w:t xml:space="preserve"> situated at the site of the Morro Bay Power Plant in central San Luis Obispo County, California. </w:t>
      </w:r>
      <w:r w:rsidR="00A4756D">
        <w:t>The most abundant identifiable bones come from m</w:t>
      </w:r>
      <w:r w:rsidR="005C53FC">
        <w:t>arine mammals (NISP=39; 78%</w:t>
      </w:r>
      <w:r w:rsidR="005C53FC" w:rsidRPr="00B870C9">
        <w:t>)</w:t>
      </w:r>
      <w:r w:rsidR="005C53FC">
        <w:t xml:space="preserve">, </w:t>
      </w:r>
      <w:r w:rsidR="00A4756D">
        <w:t xml:space="preserve">with the majority from both </w:t>
      </w:r>
      <w:r w:rsidR="005C53FC" w:rsidRPr="00B870C9">
        <w:t xml:space="preserve">California sea lion </w:t>
      </w:r>
      <w:r w:rsidR="005C53FC" w:rsidRPr="003751DA">
        <w:t>(</w:t>
      </w:r>
      <w:r w:rsidR="005C53FC">
        <w:t>NISP</w:t>
      </w:r>
      <w:r w:rsidR="005C53FC" w:rsidRPr="00B870C9">
        <w:t>=13) and sea otter (</w:t>
      </w:r>
      <w:r w:rsidR="005C53FC" w:rsidRPr="00B870C9">
        <w:rPr>
          <w:i/>
        </w:rPr>
        <w:t xml:space="preserve">Enhydra </w:t>
      </w:r>
      <w:proofErr w:type="spellStart"/>
      <w:r w:rsidR="005C53FC" w:rsidRPr="00B870C9">
        <w:rPr>
          <w:i/>
        </w:rPr>
        <w:t>lutris</w:t>
      </w:r>
      <w:proofErr w:type="spellEnd"/>
      <w:r w:rsidR="005C53FC">
        <w:t>; NISP=13)</w:t>
      </w:r>
      <w:r w:rsidR="00D52710">
        <w:t xml:space="preserve"> </w:t>
      </w:r>
      <w:r w:rsidR="00BA7162">
        <w:fldChar w:fldCharType="begin"/>
      </w:r>
      <w:r w:rsidR="005D2930">
        <w:instrText xml:space="preserve"> ADDIN PAPERS2_CITATIONS &lt;citation&gt;&lt;uuid&gt;A80F39AA-FCE2-417F-A307-E5CFF7062FB1&lt;/uuid&gt;&lt;priority&gt;7&lt;/priority&gt;&lt;publications&gt;&lt;publication&gt;&lt;publication_date&gt;99201600001200000000200000&lt;/publication_date&gt;&lt;title&gt;The Clemmer Collection revisited: re-evaluation of findings from the 1961 excavation of CA-SLO-239, Morro Bay, San Luis Obispo County, California&lt;/title&gt;&lt;uuid&gt;32AFEB0C-213D-4ED6-8CCA-DBC9F7166D70&lt;/uuid&gt;&lt;subtype&gt;700&lt;/subtype&gt;&lt;publisher&gt;Journal of California and Great Basin Anthropology&lt;/publisher&gt;&lt;type&gt;700&lt;/type&gt;&lt;url&gt;https://mail.google.com/mail/u/0/&lt;/url&gt;&lt;authors&gt;&lt;author&gt;&lt;firstName&gt;Terry&lt;/firstName&gt;&lt;middleNames&gt;L&lt;/middleNames&gt;&lt;lastName&gt;Jones&lt;/lastName&gt;&lt;/author&gt;&lt;author&gt;&lt;firstName&gt;David&lt;/firstName&gt;&lt;middleNames&gt;A&lt;/middleNames&gt;&lt;lastName&gt;Knight&lt;/lastName&gt;&lt;/author&gt;&lt;author&gt;&lt;firstName&gt;Judith&lt;/firstName&gt;&lt;middleNames&gt;F&lt;/middleNames&gt;&lt;lastName&gt;Porcasi&lt;/lastName&gt;&lt;/author&gt;&lt;/authors&gt;&lt;/publication&gt;&lt;/publications&gt;&lt;cites&gt;&lt;/cites&gt;&lt;/citation&gt;</w:instrText>
      </w:r>
      <w:r w:rsidR="00BA7162">
        <w:fldChar w:fldCharType="separate"/>
      </w:r>
      <w:r w:rsidR="009C6C47">
        <w:t xml:space="preserve">(Jones </w:t>
      </w:r>
      <w:r w:rsidR="009C6C47" w:rsidRPr="00062621">
        <w:t>et al</w:t>
      </w:r>
      <w:r w:rsidR="009C6C47" w:rsidRPr="000D0C78">
        <w:rPr>
          <w:i/>
        </w:rPr>
        <w:t>.</w:t>
      </w:r>
      <w:r w:rsidR="000F7B77">
        <w:t>,</w:t>
      </w:r>
      <w:r w:rsidR="009C6C47">
        <w:t xml:space="preserve"> 2016)</w:t>
      </w:r>
      <w:r w:rsidR="00BA7162">
        <w:fldChar w:fldCharType="end"/>
      </w:r>
      <w:r w:rsidR="005C53FC">
        <w:t>.</w:t>
      </w:r>
      <w:r w:rsidR="00D52710">
        <w:t xml:space="preserve"> </w:t>
      </w:r>
      <w:r w:rsidR="00A4756D">
        <w:t>New</w:t>
      </w:r>
      <w:r w:rsidR="0048119E">
        <w:t>ly acquired radiocarbon dates from an unmodified</w:t>
      </w:r>
      <w:r w:rsidR="003751DA">
        <w:t xml:space="preserve"> gastropod</w:t>
      </w:r>
      <w:r w:rsidR="0048119E">
        <w:t xml:space="preserve"> </w:t>
      </w:r>
      <w:r w:rsidR="003751DA">
        <w:t>(</w:t>
      </w:r>
      <w:r w:rsidR="0048119E" w:rsidRPr="007C5790">
        <w:rPr>
          <w:i/>
        </w:rPr>
        <w:t>Olivella</w:t>
      </w:r>
      <w:r w:rsidR="003751DA">
        <w:t xml:space="preserve">) </w:t>
      </w:r>
      <w:r w:rsidR="0048119E">
        <w:t xml:space="preserve">shell and three bone collagen samples suggest that there were two periods of occupation; the shell dates from 1885-1685 </w:t>
      </w:r>
      <w:proofErr w:type="spellStart"/>
      <w:r w:rsidR="0048119E">
        <w:t>cal</w:t>
      </w:r>
      <w:proofErr w:type="spellEnd"/>
      <w:r w:rsidR="0048119E">
        <w:t xml:space="preserve"> BP during the early Middle Period, while the three bone samples point to a later occupation from ca. 1100-700 </w:t>
      </w:r>
      <w:proofErr w:type="spellStart"/>
      <w:r w:rsidR="0048119E">
        <w:t>cal</w:t>
      </w:r>
      <w:proofErr w:type="spellEnd"/>
      <w:r w:rsidR="0048119E">
        <w:t xml:space="preserve"> BP</w:t>
      </w:r>
      <w:r w:rsidR="00BA7162">
        <w:t xml:space="preserve"> </w:t>
      </w:r>
      <w:r w:rsidR="00BA7162">
        <w:fldChar w:fldCharType="begin"/>
      </w:r>
      <w:r w:rsidR="005D2930">
        <w:instrText xml:space="preserve"> ADDIN PAPERS2_CITATIONS &lt;citation&gt;&lt;uuid&gt;1F851926-4B1A-4629-A4C2-E4125F6048CF&lt;/uuid&gt;&lt;priority&gt;8&lt;/priority&gt;&lt;publications&gt;&lt;publication&gt;&lt;publication_date&gt;99201600001200000000200000&lt;/publication_date&gt;&lt;title&gt;The Clemmer Collection revisited: re-evaluation of findings from the 1961 excavation of CA-SLO-239, Morro Bay, San Luis Obispo County, California&lt;/title&gt;&lt;uuid&gt;32AFEB0C-213D-4ED6-8CCA-DBC9F7166D70&lt;/uuid&gt;&lt;subtype&gt;700&lt;/subtype&gt;&lt;publisher&gt;Journal of California and Great Basin Anthropology&lt;/publisher&gt;&lt;type&gt;700&lt;/type&gt;&lt;url&gt;https://mail.google.com/mail/u/0/&lt;/url&gt;&lt;authors&gt;&lt;author&gt;&lt;firstName&gt;Terry&lt;/firstName&gt;&lt;middleNames&gt;L&lt;/middleNames&gt;&lt;lastName&gt;Jones&lt;/lastName&gt;&lt;/author&gt;&lt;author&gt;&lt;firstName&gt;David&lt;/firstName&gt;&lt;middleNames&gt;A&lt;/middleNames&gt;&lt;lastName&gt;Knight&lt;/lastName&gt;&lt;/author&gt;&lt;author&gt;&lt;firstName&gt;Judith&lt;/firstName&gt;&lt;middleNames&gt;F&lt;/middleNames&gt;&lt;lastName&gt;Porcasi&lt;/lastName&gt;&lt;/author&gt;&lt;/authors&gt;&lt;/publication&gt;&lt;/publications&gt;&lt;cites&gt;&lt;/cites&gt;&lt;/citation&gt;</w:instrText>
      </w:r>
      <w:r w:rsidR="00BA7162">
        <w:fldChar w:fldCharType="separate"/>
      </w:r>
      <w:r w:rsidR="009C6C47">
        <w:t xml:space="preserve">(Jones </w:t>
      </w:r>
      <w:r w:rsidR="009C6C47" w:rsidRPr="00354FB6">
        <w:lastRenderedPageBreak/>
        <w:t>et al.</w:t>
      </w:r>
      <w:r w:rsidR="000F7B77">
        <w:t>,</w:t>
      </w:r>
      <w:r w:rsidR="009C6C47">
        <w:t xml:space="preserve"> 2016)</w:t>
      </w:r>
      <w:r w:rsidR="00BA7162">
        <w:fldChar w:fldCharType="end"/>
      </w:r>
      <w:r w:rsidR="00BA7162">
        <w:t xml:space="preserve">. </w:t>
      </w:r>
      <w:r w:rsidR="0048119E">
        <w:t xml:space="preserve">With a NISP of </w:t>
      </w:r>
      <w:r w:rsidR="003751DA">
        <w:t>five</w:t>
      </w:r>
      <w:r w:rsidR="0048119E">
        <w:t xml:space="preserve">, coyotes are the most prevalent </w:t>
      </w:r>
      <w:r w:rsidR="004D145D">
        <w:t>terrestrial mammals in the site.</w:t>
      </w:r>
      <w:r w:rsidR="0048119E">
        <w:t xml:space="preserve"> </w:t>
      </w:r>
    </w:p>
    <w:p w14:paraId="268C6845" w14:textId="622169E1" w:rsidR="00CB3E94" w:rsidRDefault="002A34B0" w:rsidP="002A34B0">
      <w:pPr>
        <w:widowControl w:val="0"/>
        <w:autoSpaceDE w:val="0"/>
        <w:autoSpaceDN w:val="0"/>
        <w:adjustRightInd w:val="0"/>
        <w:spacing w:line="480" w:lineRule="auto"/>
        <w:ind w:firstLine="720"/>
        <w:rPr>
          <w:rFonts w:cs="TimesNewRomanPSMT"/>
          <w:szCs w:val="19"/>
        </w:rPr>
      </w:pPr>
      <w:r w:rsidRPr="002B6012">
        <w:rPr>
          <w:rFonts w:cs="Times-Roman"/>
          <w:szCs w:val="18"/>
        </w:rPr>
        <w:t xml:space="preserve">CA-SMA-18 is located at Point </w:t>
      </w:r>
      <w:proofErr w:type="spellStart"/>
      <w:r w:rsidRPr="002B6012">
        <w:rPr>
          <w:rFonts w:cs="Times-Roman"/>
          <w:szCs w:val="18"/>
        </w:rPr>
        <w:t>Año</w:t>
      </w:r>
      <w:proofErr w:type="spellEnd"/>
      <w:r w:rsidRPr="002B6012">
        <w:rPr>
          <w:rFonts w:cs="Times-Roman"/>
          <w:szCs w:val="18"/>
        </w:rPr>
        <w:t xml:space="preserve"> Nuevo and dates to 1480</w:t>
      </w:r>
      <w:r w:rsidR="00BA7162">
        <w:rPr>
          <w:rFonts w:cs="Times-Roman"/>
          <w:szCs w:val="18"/>
        </w:rPr>
        <w:t>-</w:t>
      </w:r>
      <w:r w:rsidR="00BA7162" w:rsidRPr="002B6012">
        <w:rPr>
          <w:rFonts w:cs="Times-Roman"/>
          <w:szCs w:val="18"/>
        </w:rPr>
        <w:t>1070</w:t>
      </w:r>
      <w:r w:rsidRPr="002B6012">
        <w:rPr>
          <w:rFonts w:cs="Times-Roman"/>
          <w:szCs w:val="18"/>
        </w:rPr>
        <w:t xml:space="preserve"> BP</w:t>
      </w:r>
      <w:r>
        <w:rPr>
          <w:rFonts w:cs="Times-Roman"/>
          <w:szCs w:val="18"/>
        </w:rPr>
        <w:t xml:space="preserve"> </w:t>
      </w:r>
      <w:r>
        <w:rPr>
          <w:rFonts w:cs="Times-Roman"/>
          <w:szCs w:val="18"/>
        </w:rPr>
        <w:fldChar w:fldCharType="begin"/>
      </w:r>
      <w:r w:rsidR="005D2930">
        <w:rPr>
          <w:rFonts w:cs="Times-Roman"/>
          <w:szCs w:val="18"/>
        </w:rPr>
        <w:instrText xml:space="preserve"> ADDIN PAPERS2_CITATIONS &lt;citation&gt;&lt;uuid&gt;620222A2-13FA-4D6F-9ABD-61E50E32A626&lt;/uuid&gt;&lt;priority&gt;9&lt;/priority&gt;&lt;publications&gt;&lt;publication&gt;&lt;uuid&gt;FEAE00FA-3EBB-4C94-A8D4-2E8BBA4ED986&lt;/uuid&gt;&lt;volume&gt;104&lt;/volume&gt;&lt;doi&gt;10.1073/pnas.0610986104&lt;/doi&gt;&lt;startpage&gt;9709&lt;/startpage&gt;&lt;publication_date&gt;99200700001200000000200000&lt;/publication_date&gt;&lt;type&gt;400&lt;/type&gt;&lt;title&gt;The shifting baseline of northern fur seal ecology in the northeast Pacific Ocean&lt;/title&gt;&lt;location&gt;200,5,38.9656971,-77.0622028&lt;/location&gt;&lt;institution&gt;Carnegie Inst Washington, Geophys Lab, Washington, DC 20015 USA&lt;/institution&gt;&lt;number&gt;23&lt;/number&gt;&lt;subtype&gt;400&lt;/subtype&gt;&lt;endpage&gt;9714&lt;/endpage&gt;&lt;bundle&gt;&lt;publication&gt;&lt;title&gt;Proceedings Of The National Academy Of Sciences Of The United States Of America&lt;/title&gt;&lt;type&gt;-100&lt;/type&gt;&lt;subtype&gt;-100&lt;/subtype&gt;&lt;uuid&gt;9F78E33E-560D-4CD3-AE98-104B86684263&lt;/uuid&gt;&lt;/publication&gt;&lt;/bundle&gt;&lt;authors&gt;&lt;author&gt;&lt;firstName&gt;Seth&lt;/firstName&gt;&lt;middleNames&gt;D&lt;/middleNames&gt;&lt;lastName&gt;Newsome&lt;/lastName&gt;&lt;/author&gt;&lt;author&gt;&lt;firstName&gt;Michael&lt;/firstName&gt;&lt;middleNames&gt;A&lt;/middleNames&gt;&lt;lastName&gt;Etnier&lt;/lastName&gt;&lt;/author&gt;&lt;author&gt;&lt;firstName&gt;Diane&lt;/firstName&gt;&lt;lastName&gt;Gifford-Gonzalez&lt;/lastName&gt;&lt;/author&gt;&lt;author&gt;&lt;firstName&gt;Donald&lt;/firstName&gt;&lt;middleNames&gt;L&lt;/middleNames&gt;&lt;lastName&gt;Phillips&lt;/lastName&gt;&lt;/author&gt;&lt;author&gt;&lt;nonDroppingParticle&gt;van&lt;/nonDroppingParticle&gt;&lt;firstName&gt;Marcel&lt;/firstName&gt;&lt;lastName&gt;Tuinen&lt;/lastName&gt;&lt;/author&gt;&lt;author&gt;&lt;firstName&gt;Elizabeth&lt;/firstName&gt;&lt;middleNames&gt;A&lt;/middleNames&gt;&lt;lastName&gt;Hadly&lt;/lastName&gt;&lt;/author&gt;&lt;author&gt;&lt;firstName&gt;Daniel&lt;/firstName&gt;&lt;middleNames&gt;P&lt;/middleNames&gt;&lt;lastName&gt;Costa&lt;/lastName&gt;&lt;/author&gt;&lt;author&gt;&lt;firstName&gt;Douglas&lt;/firstName&gt;&lt;middleNames&gt;J&lt;/middleNames&gt;&lt;lastName&gt;Kennett&lt;/lastName&gt;&lt;/author&gt;&lt;author&gt;&lt;firstName&gt;Tom&lt;/firstName&gt;&lt;middleNames&gt;P&lt;/middleNames&gt;&lt;lastName&gt;Guilderson&lt;/lastName&gt;&lt;/author&gt;&lt;author&gt;&lt;firstName&gt;Paul&lt;/firstName&gt;&lt;middleNames&gt;L&lt;/middleNames&gt;&lt;lastName&gt;Koch&lt;/lastName&gt;&lt;/author&gt;&lt;/authors&gt;&lt;/publication&gt;&lt;/publications&gt;&lt;cites&gt;&lt;/cites&gt;&lt;/citation&gt;</w:instrText>
      </w:r>
      <w:r>
        <w:rPr>
          <w:rFonts w:cs="Times-Roman"/>
          <w:szCs w:val="18"/>
        </w:rPr>
        <w:fldChar w:fldCharType="separate"/>
      </w:r>
      <w:r w:rsidR="009C6C47">
        <w:t xml:space="preserve">(Newsome </w:t>
      </w:r>
      <w:r w:rsidR="009C6C47" w:rsidRPr="00354FB6">
        <w:t>et al.</w:t>
      </w:r>
      <w:r w:rsidR="000F7B77">
        <w:t>,</w:t>
      </w:r>
      <w:r w:rsidR="009C6C47">
        <w:t xml:space="preserve"> 2007)</w:t>
      </w:r>
      <w:r>
        <w:rPr>
          <w:rFonts w:cs="Times-Roman"/>
          <w:szCs w:val="18"/>
        </w:rPr>
        <w:fldChar w:fldCharType="end"/>
      </w:r>
      <w:r w:rsidRPr="002B6012">
        <w:rPr>
          <w:rFonts w:cs="Times-Roman"/>
          <w:szCs w:val="18"/>
        </w:rPr>
        <w:t xml:space="preserve">. </w:t>
      </w:r>
      <w:r>
        <w:rPr>
          <w:rFonts w:cs="Times-Roman"/>
          <w:szCs w:val="18"/>
        </w:rPr>
        <w:t xml:space="preserve">The site was on a stabilized sand dune and required a rapid-recovery salvage excavation because elephant seal traffic was causing site erosion. </w:t>
      </w:r>
      <w:r w:rsidR="00EF7E51">
        <w:rPr>
          <w:rFonts w:cs="TimesNewRomanPSMT"/>
          <w:szCs w:val="19"/>
        </w:rPr>
        <w:t xml:space="preserve">Ten percent </w:t>
      </w:r>
      <w:r w:rsidRPr="002B6012">
        <w:rPr>
          <w:rFonts w:cs="TimesNewRomanPSMT"/>
          <w:szCs w:val="19"/>
        </w:rPr>
        <w:t>of the identifiable bones at SMA-18 are from northern fur seals (NISP = 111), including those of adult males, females, juveniles, and young-of-the-year</w:t>
      </w:r>
      <w:r>
        <w:rPr>
          <w:rFonts w:cs="TimesNewRomanPSMT"/>
          <w:szCs w:val="19"/>
        </w:rPr>
        <w:t xml:space="preserve"> </w:t>
      </w:r>
      <w:r>
        <w:rPr>
          <w:rFonts w:cs="TimesNewRomanPSMT"/>
          <w:szCs w:val="19"/>
        </w:rPr>
        <w:fldChar w:fldCharType="begin"/>
      </w:r>
      <w:r w:rsidR="005D2930">
        <w:rPr>
          <w:rFonts w:cs="TimesNewRomanPSMT"/>
          <w:szCs w:val="19"/>
        </w:rPr>
        <w:instrText xml:space="preserve"> ADDIN PAPERS2_CITATIONS &lt;citation&gt;&lt;uuid&gt;D28D9697-B96E-432F-9AE9-25DE287E96A0&lt;/uuid&gt;&lt;priority&gt;10&lt;/priority&gt;&lt;publications&gt;&lt;publication&gt;&lt;startpage&gt;221&lt;/startpage&gt;&lt;subtitle&gt;Human Impacts on Seals, Sea Lions, and Sea Otters: Integrating Archaeology and Ecology in the Northeast Pacific&lt;/subtitle&gt;&lt;title&gt;Holocene Monterey Bay Fur Seals: Distribution, Dates, and Ecological Implications&lt;/title&gt;&lt;uuid&gt;D1098EC1-24FE-47C7-B514-981AD6918A0F&lt;/uuid&gt;&lt;subtype&gt;-1000&lt;/subtype&gt;&lt;publisher&gt;University of California Press&lt;/publisher&gt;&lt;type&gt;-1000&lt;/type&gt;&lt;endpage&gt;242&lt;/endpage&gt;&lt;publication_date&gt;99201105041200000000222000&lt;/publication_date&gt;&lt;authors&gt;&lt;author&gt;&lt;firstName&gt;Diane&lt;/firstName&gt;&lt;lastName&gt;Gifford-Gonzalez&lt;/lastName&gt;&lt;/author&gt;&lt;/authors&gt;&lt;editors&gt;&lt;author&gt;&lt;firstName&gt;Todd&lt;/firstName&gt;&lt;middleNames&gt;J&lt;/middleNames&gt;&lt;lastName&gt;Braje&lt;/lastName&gt;&lt;/author&gt;&lt;author&gt;&lt;firstName&gt;Torben&lt;/firstName&gt;&lt;middleNames&gt;C&lt;/middleNames&gt;&lt;lastName&gt;Rick&lt;/lastName&gt;&lt;/author&gt;&lt;/editors&gt;&lt;/publication&gt;&lt;/publications&gt;&lt;cites&gt;&lt;/cites&gt;&lt;/citation&gt;</w:instrText>
      </w:r>
      <w:r>
        <w:rPr>
          <w:rFonts w:cs="TimesNewRomanPSMT"/>
          <w:szCs w:val="19"/>
        </w:rPr>
        <w:fldChar w:fldCharType="separate"/>
      </w:r>
      <w:r w:rsidR="009C6C47">
        <w:t>(Gifford-Gonzalez</w:t>
      </w:r>
      <w:r w:rsidR="000F7B77">
        <w:t>,</w:t>
      </w:r>
      <w:r w:rsidR="009C6C47">
        <w:t xml:space="preserve"> 2011)</w:t>
      </w:r>
      <w:r>
        <w:rPr>
          <w:rFonts w:cs="TimesNewRomanPSMT"/>
          <w:szCs w:val="19"/>
        </w:rPr>
        <w:fldChar w:fldCharType="end"/>
      </w:r>
      <w:r w:rsidRPr="002B6012">
        <w:rPr>
          <w:rFonts w:cs="TimesNewRomanPSMT"/>
          <w:szCs w:val="19"/>
        </w:rPr>
        <w:t xml:space="preserve">. </w:t>
      </w:r>
      <w:r>
        <w:rPr>
          <w:rFonts w:cs="TimesNewRomanPSMT"/>
          <w:szCs w:val="19"/>
        </w:rPr>
        <w:t xml:space="preserve">The site represents a relatively short period of occupation, likely less than 200 years </w:t>
      </w:r>
      <w:r>
        <w:rPr>
          <w:rFonts w:cs="TimesNewRomanPSMT"/>
          <w:szCs w:val="19"/>
        </w:rPr>
        <w:fldChar w:fldCharType="begin"/>
      </w:r>
      <w:r w:rsidR="005D2930">
        <w:rPr>
          <w:rFonts w:cs="TimesNewRomanPSMT"/>
          <w:szCs w:val="19"/>
        </w:rPr>
        <w:instrText xml:space="preserve"> ADDIN PAPERS2_CITATIONS &lt;citation&gt;&lt;uuid&gt;4CC904F7-A47C-411F-BCF9-C68512F1D719&lt;/uuid&gt;&lt;priority&gt;11&lt;/priority&gt;&lt;publications&gt;&lt;publication&gt;&lt;startpage&gt;1&lt;/startpage&gt;&lt;title&gt;Integrating zooarchaelogy and modeling: Trans-Holocene fishing in Monterey Bay, California&lt;/title&gt;&lt;uuid&gt;926E0BF2-8AD9-48F6-BD88-0C2259570F75&lt;/uuid&gt;&lt;subtype&gt;10&lt;/subtype&gt;&lt;publisher&gt;University of California, Santa Cruz&lt;/publisher&gt;&lt;type&gt;0&lt;/type&gt;&lt;endpage&gt;540&lt;/endpage&gt;&lt;publication_date&gt;99201205031200000000222000&lt;/publication_date&gt;&lt;authors&gt;&lt;author&gt;&lt;firstName&gt;Cristie&lt;/firstName&gt;&lt;lastName&gt;Boone&lt;/lastName&gt;&lt;/author&gt;&lt;/authors&gt;&lt;editors&gt;&lt;author&gt;&lt;firstName&gt;D&lt;/firstName&gt;&lt;lastName&gt;Gifford-Gonzalez&lt;/lastName&gt;&lt;/author&gt;&lt;/editors&gt;&lt;photographers&gt;&lt;author&gt;&lt;firstName&gt;Judith&lt;/firstName&gt;&lt;lastName&gt;Habicht-Mauche&lt;/lastName&gt;&lt;/author&gt;&lt;author&gt;&lt;firstName&gt;M&lt;/firstName&gt;&lt;lastName&gt;Mangel&lt;/lastName&gt;&lt;/author&gt;&lt;author&gt;&lt;firstName&gt;William&lt;/firstName&gt;&lt;middleNames&gt;R&lt;/middleNames&gt;&lt;lastName&gt;Hildebrandt&lt;/lastName&gt;&lt;/author&gt;&lt;/photographers&gt;&lt;/publication&gt;&lt;/publications&gt;&lt;cites&gt;&lt;/cites&gt;&lt;/citation&gt;</w:instrText>
      </w:r>
      <w:r>
        <w:rPr>
          <w:rFonts w:cs="TimesNewRomanPSMT"/>
          <w:szCs w:val="19"/>
        </w:rPr>
        <w:fldChar w:fldCharType="separate"/>
      </w:r>
      <w:r w:rsidR="009C6C47">
        <w:t>(Boone</w:t>
      </w:r>
      <w:r w:rsidR="000F7B77">
        <w:t>,</w:t>
      </w:r>
      <w:r w:rsidR="009C6C47">
        <w:t xml:space="preserve"> 2012)</w:t>
      </w:r>
      <w:r>
        <w:rPr>
          <w:rFonts w:cs="TimesNewRomanPSMT"/>
          <w:szCs w:val="19"/>
        </w:rPr>
        <w:fldChar w:fldCharType="end"/>
      </w:r>
      <w:r>
        <w:rPr>
          <w:rFonts w:cs="TimesNewRomanPSMT"/>
          <w:szCs w:val="19"/>
        </w:rPr>
        <w:t xml:space="preserve">. </w:t>
      </w:r>
    </w:p>
    <w:p w14:paraId="7388DA8F" w14:textId="3512B254" w:rsidR="002A34B0" w:rsidRPr="002B6012" w:rsidRDefault="002A34B0" w:rsidP="002A34B0">
      <w:pPr>
        <w:widowControl w:val="0"/>
        <w:autoSpaceDE w:val="0"/>
        <w:autoSpaceDN w:val="0"/>
        <w:adjustRightInd w:val="0"/>
        <w:spacing w:line="480" w:lineRule="auto"/>
        <w:ind w:firstLine="720"/>
        <w:rPr>
          <w:rFonts w:cs="Times-Roman"/>
          <w:szCs w:val="18"/>
        </w:rPr>
      </w:pPr>
      <w:r w:rsidRPr="002B6012">
        <w:t xml:space="preserve">CA-SMA-113 is a more recently occupied site located in </w:t>
      </w:r>
      <w:proofErr w:type="spellStart"/>
      <w:r w:rsidRPr="002B6012">
        <w:t>Quiroste</w:t>
      </w:r>
      <w:proofErr w:type="spellEnd"/>
      <w:r w:rsidRPr="002B6012">
        <w:t xml:space="preserve"> Valley along the western edge of the Santa Cruz Mountains within </w:t>
      </w:r>
      <w:proofErr w:type="spellStart"/>
      <w:r w:rsidRPr="002B6012">
        <w:t>Año</w:t>
      </w:r>
      <w:proofErr w:type="spellEnd"/>
      <w:r w:rsidRPr="002B6012">
        <w:t xml:space="preserve"> Nuevo State Park. Northern fur seals make up only ~3% of its identifiable elements (NISP = 11</w:t>
      </w:r>
      <w:r w:rsidR="000F7B77">
        <w:t xml:space="preserve">; Gifford-Gonzalez </w:t>
      </w:r>
      <w:r w:rsidR="000F7B77" w:rsidRPr="00354FB6">
        <w:t>et al.</w:t>
      </w:r>
      <w:r w:rsidR="000F7B77" w:rsidRPr="00062621">
        <w:t>,</w:t>
      </w:r>
      <w:r w:rsidR="000F7B77">
        <w:t xml:space="preserve"> 201</w:t>
      </w:r>
      <w:r w:rsidR="000D0C78">
        <w:t>3</w:t>
      </w:r>
      <w:r w:rsidRPr="002B6012">
        <w:t>). Their appearance in the SMA-113 fauna at all is of interest, however, because SMA-113 derives from a later period, 940</w:t>
      </w:r>
      <w:r w:rsidR="00BA7162">
        <w:t>-</w:t>
      </w:r>
      <w:r w:rsidR="00BA7162" w:rsidRPr="002B6012">
        <w:t>880</w:t>
      </w:r>
      <w:r w:rsidRPr="002B6012">
        <w:t xml:space="preserve"> BP, which in part spans the Medieval Climatic Anomaly, a period of transient warm climate, particularly in North America </w:t>
      </w:r>
      <w:r>
        <w:fldChar w:fldCharType="begin"/>
      </w:r>
      <w:r w:rsidR="005D2930">
        <w:instrText xml:space="preserve"> ADDIN PAPERS2_CITATIONS &lt;citation&gt;&lt;uuid&gt;27522912-3213-4706-8923-2508382A178B&lt;/uuid&gt;&lt;priority&gt;12&lt;/priority&gt;&lt;publications&gt;&lt;publication&gt;&lt;startpage&gt;221&lt;/startpage&gt;&lt;subtitle&gt;Human Impacts on Seals, Sea Lions, and Sea Otters: Integrating Archaeology and Ecology in the Northeast Pacific&lt;/subtitle&gt;&lt;title&gt;Holocene Monterey Bay Fur Seals: Distribution, Dates, and Ecological Implications&lt;/title&gt;&lt;uuid&gt;D1098EC1-24FE-47C7-B514-981AD6918A0F&lt;/uuid&gt;&lt;subtype&gt;-1000&lt;/subtype&gt;&lt;publisher&gt;University of California Press&lt;/publisher&gt;&lt;type&gt;-1000&lt;/type&gt;&lt;endpage&gt;242&lt;/endpage&gt;&lt;publication_date&gt;99201105041200000000222000&lt;/publication_date&gt;&lt;authors&gt;&lt;author&gt;&lt;firstName&gt;Diane&lt;/firstName&gt;&lt;lastName&gt;Gifford-Gonzalez&lt;/lastName&gt;&lt;/author&gt;&lt;/authors&gt;&lt;editors&gt;&lt;author&gt;&lt;firstName&gt;Todd&lt;/firstName&gt;&lt;middleNames&gt;J&lt;/middleNames&gt;&lt;lastName&gt;Braje&lt;/lastName&gt;&lt;/author&gt;&lt;author&gt;&lt;firstName&gt;Torben&lt;/firstName&gt;&lt;middleNames&gt;C&lt;/middleNames&gt;&lt;lastName&gt;Rick&lt;/lastName&gt;&lt;/author&gt;&lt;/editors&gt;&lt;/publication&gt;&lt;/publications&gt;&lt;cites&gt;&lt;/cites&gt;&lt;/citation&gt;</w:instrText>
      </w:r>
      <w:r>
        <w:fldChar w:fldCharType="separate"/>
      </w:r>
      <w:r w:rsidR="009C6C47">
        <w:t>(Gifford-Gonzalez</w:t>
      </w:r>
      <w:r w:rsidR="000F7B77">
        <w:t>,</w:t>
      </w:r>
      <w:r w:rsidR="009C6C47">
        <w:t xml:space="preserve"> 2011)</w:t>
      </w:r>
      <w:r>
        <w:fldChar w:fldCharType="end"/>
      </w:r>
      <w:r>
        <w:t xml:space="preserve">. Of the two coyote specimens we analyzed from this site, only one had sufficiently </w:t>
      </w:r>
      <w:r w:rsidR="00062621">
        <w:t>well-preserved</w:t>
      </w:r>
      <w:r>
        <w:t xml:space="preserve"> collagen</w:t>
      </w:r>
      <w:r w:rsidR="003751DA">
        <w:t xml:space="preserve"> for isotope analysis</w:t>
      </w:r>
      <w:r>
        <w:t>.</w:t>
      </w:r>
    </w:p>
    <w:p w14:paraId="4FD4AB62" w14:textId="1901BCAD" w:rsidR="009B044B" w:rsidRDefault="00877148" w:rsidP="00A4788D">
      <w:pPr>
        <w:spacing w:line="480" w:lineRule="auto"/>
        <w:ind w:firstLine="720"/>
      </w:pPr>
      <w:r>
        <w:t xml:space="preserve">Finally, </w:t>
      </w:r>
      <w:r w:rsidR="002A34B0">
        <w:t xml:space="preserve">CA-SMA-115 is located on the coastal terrace at </w:t>
      </w:r>
      <w:proofErr w:type="spellStart"/>
      <w:r w:rsidR="002A34B0">
        <w:t>Montara</w:t>
      </w:r>
      <w:proofErr w:type="spellEnd"/>
      <w:r w:rsidR="002A34B0">
        <w:t xml:space="preserve"> State Beach on property under the jurisdiction of the California Department of Parks and Recreation. It is both the youngest and northernmost site we considered. Excavation of the site ensued in 1983 after severe El Niño storms washed away some of the terrace and threatened to wash away the site entirely. The site dates to 835</w:t>
      </w:r>
      <w:r w:rsidR="00BA7162">
        <w:t>-575</w:t>
      </w:r>
      <w:r w:rsidR="002A34B0">
        <w:t xml:space="preserve"> BP based on a single calibrated radiocarbon date from a </w:t>
      </w:r>
      <w:r w:rsidR="002A34B0" w:rsidRPr="00DE75CF">
        <w:rPr>
          <w:i/>
        </w:rPr>
        <w:t>Mytilus</w:t>
      </w:r>
      <w:r w:rsidR="002A34B0">
        <w:t xml:space="preserve"> shell </w:t>
      </w:r>
      <w:r w:rsidR="002A34B0">
        <w:fldChar w:fldCharType="begin"/>
      </w:r>
      <w:r w:rsidR="005D2930">
        <w:instrText xml:space="preserve"> ADDIN PAPERS2_CITATIONS &lt;citation&gt;&lt;uuid&gt;C2AAA8EA-498C-481E-9B18-7EB6DCB2F9F1&lt;/uuid&gt;&lt;priority&gt;13&lt;/priority&gt;&lt;publications&gt;&lt;publication&gt;&lt;location&gt;&amp;lt;html&amp;gt;&amp;lt;head&amp;gt;&amp;lt;meta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Home&amp;lt;/a&amp;gt;&amp;lt;/div&amp;gt;&amp;lt;/body&amp;gt;&amp;lt;/html&amp;gt;&lt;/location&gt;&lt;startpage&gt;1&lt;/startpage&gt;&lt;title&gt;Prehistoric native American adaptations along the central California coast of San Mateo and Santa Cruz counties&lt;/title&gt;&lt;uuid&gt;010A9445-9F5E-4268-8295-64D5DF29DF27&lt;/uuid&gt;&lt;subtype&gt;10&lt;/subtype&gt;&lt;publisher&gt;San Jose State University&lt;/publisher&gt;&lt;type&gt;0&lt;/type&gt;&lt;place&gt;San Jose, CA&lt;/place&gt;&lt;endpage&gt;523&lt;/endpage&gt;&lt;publication_date&gt;99199100001200000000200000&lt;/publication_date&gt;&lt;authors&gt;&lt;author&gt;&lt;firstName&gt;Mark&lt;/firstName&gt;&lt;middleNames&gt;G&lt;/middleNames&gt;&lt;lastName&gt;Hylkema&lt;/lastName&gt;&lt;/author&gt;&lt;/authors&gt;&lt;editors&gt;&lt;author&gt;&lt;firstName&gt;Thomas&lt;/firstName&gt;&lt;middleNames&gt;N&lt;/middleNames&gt;&lt;lastName&gt;Layton&lt;/lastName&gt;&lt;/author&gt;&lt;author&gt;&lt;firstName&gt;William&lt;/firstName&gt;&lt;middleNames&gt;R&lt;/middleNames&gt;&lt;lastName&gt;Hildebrandt&lt;/lastName&gt;&lt;/author&gt;&lt;author&gt;&lt;firstName&gt;Damon&lt;/firstName&gt;&lt;middleNames&gt;D&lt;/middleNames&gt;&lt;lastName&gt;Nalty&lt;/lastName&gt;&lt;/author&gt;&lt;/editors&gt;&lt;/publication&gt;&lt;/publications&gt;&lt;cites&gt;&lt;/cites&gt;&lt;/citation&gt;</w:instrText>
      </w:r>
      <w:r w:rsidR="002A34B0">
        <w:fldChar w:fldCharType="separate"/>
      </w:r>
      <w:r w:rsidR="009C6C47">
        <w:t>(</w:t>
      </w:r>
      <w:proofErr w:type="spellStart"/>
      <w:r w:rsidR="009C6C47">
        <w:t>Hylkema</w:t>
      </w:r>
      <w:proofErr w:type="spellEnd"/>
      <w:r w:rsidR="000F7B77">
        <w:t>,</w:t>
      </w:r>
      <w:r w:rsidR="009C6C47">
        <w:t xml:space="preserve"> 1991)</w:t>
      </w:r>
      <w:r w:rsidR="002A34B0">
        <w:fldChar w:fldCharType="end"/>
      </w:r>
      <w:r w:rsidR="002A34B0">
        <w:t>. At 57.</w:t>
      </w:r>
      <w:r w:rsidR="00EF7E51">
        <w:t>3</w:t>
      </w:r>
      <w:r w:rsidR="002A34B0">
        <w:t>% of mammalian NISP, sea otters dominate the faunal assemblage (NISP = 55). We were able to sample four coyote specimens.</w:t>
      </w:r>
    </w:p>
    <w:p w14:paraId="73D5BD62" w14:textId="2F843EB3" w:rsidR="002A34B0" w:rsidRDefault="002A34B0" w:rsidP="002A34B0">
      <w:pPr>
        <w:widowControl w:val="0"/>
        <w:autoSpaceDE w:val="0"/>
        <w:autoSpaceDN w:val="0"/>
        <w:adjustRightInd w:val="0"/>
        <w:spacing w:line="480" w:lineRule="auto"/>
      </w:pPr>
      <w:r>
        <w:rPr>
          <w:b/>
        </w:rPr>
        <w:tab/>
      </w:r>
      <w:r>
        <w:t xml:space="preserve">We obtained historical coyote </w:t>
      </w:r>
      <w:r w:rsidR="003751DA">
        <w:t xml:space="preserve">bone and fur </w:t>
      </w:r>
      <w:r>
        <w:t xml:space="preserve">and grizzly bear bone samples from the </w:t>
      </w:r>
      <w:r>
        <w:lastRenderedPageBreak/>
        <w:t xml:space="preserve">California Academy of Sciences. We chose specimens from coastal counties that roughly span the period of grizzly bear extirpation in California. The last hunted California grizzly was shot in 1922 in Tulare County, CA and the last recorded California grizzly bear sighting was in 1924 in the southern Sierras </w:t>
      </w:r>
      <w:r w:rsidR="00CB3E94">
        <w:fldChar w:fldCharType="begin"/>
      </w:r>
      <w:r w:rsidR="005D2930">
        <w:instrText xml:space="preserve"> ADDIN PAPERS2_CITATIONS &lt;citation&gt;&lt;uuid&gt;25D9E16D-859C-4A89-B1BE-B4B219E45678&lt;/uuid&gt;&lt;priority&gt;14&lt;/priority&gt;&lt;publications&gt;&lt;publication&gt;&lt;location&gt;&amp;lt;html&amp;gt;&amp;lt;head&amp;gt;&amp;lt;meta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Home&amp;lt;/a&amp;gt;&amp;lt;/div&amp;gt;&amp;lt;/body&amp;gt;&amp;lt;/html&amp;gt;&lt;/location&gt;&lt;startpage&gt;335&lt;/startpage&gt;&lt;title&gt;California Grizzly&lt;/title&gt;&lt;uuid&gt;22030BB8-4B2E-480D-BECA-22DE130E5453&lt;/uuid&gt;&lt;subtype&gt;0&lt;/subtype&gt;&lt;publisher&gt;University of California Press&lt;/publisher&gt;&lt;type&gt;0&lt;/type&gt;&lt;place&gt;Berkeley, CA&lt;/place&gt;&lt;publication_date&gt;99199600001200000000200000&lt;/publication_date&gt;&lt;authors&gt;&lt;author&gt;&lt;firstName&gt;Tracy&lt;/firstName&gt;&lt;middleNames&gt;I&lt;/middleNames&gt;&lt;lastName&gt;Storer&lt;/lastName&gt;&lt;/author&gt;&lt;author&gt;&lt;lastName&gt;Tevis&lt;/lastName&gt;&lt;firstName&gt;Lloyd&lt;/firstName&gt;&lt;middleNames&gt;P&lt;/middleNames&gt;&lt;suffix&gt;Jr&lt;/suffix&gt;&lt;/author&gt;&lt;/authors&gt;&lt;/publication&gt;&lt;/publications&gt;&lt;cites&gt;&lt;/cites&gt;&lt;/citation&gt;</w:instrText>
      </w:r>
      <w:r w:rsidR="00CB3E94">
        <w:fldChar w:fldCharType="separate"/>
      </w:r>
      <w:r w:rsidR="009C6C47">
        <w:t>(</w:t>
      </w:r>
      <w:proofErr w:type="spellStart"/>
      <w:r w:rsidR="009C6C47">
        <w:t>Storer</w:t>
      </w:r>
      <w:proofErr w:type="spellEnd"/>
      <w:r w:rsidR="009C6C47">
        <w:t xml:space="preserve"> </w:t>
      </w:r>
      <w:r w:rsidR="00062621">
        <w:t>and</w:t>
      </w:r>
      <w:r w:rsidR="000F7B77">
        <w:t xml:space="preserve"> </w:t>
      </w:r>
      <w:proofErr w:type="spellStart"/>
      <w:r w:rsidR="009C6C47">
        <w:t>Tevis</w:t>
      </w:r>
      <w:proofErr w:type="spellEnd"/>
      <w:r w:rsidR="000F7B77">
        <w:t>,</w:t>
      </w:r>
      <w:r w:rsidR="009C6C47">
        <w:t xml:space="preserve"> 1996)</w:t>
      </w:r>
      <w:r w:rsidR="00CB3E94">
        <w:fldChar w:fldCharType="end"/>
      </w:r>
      <w:r>
        <w:t xml:space="preserve">. Of the five grizzly bear specimens we obtained from the </w:t>
      </w:r>
      <w:r w:rsidR="00EF7E51">
        <w:t xml:space="preserve">California </w:t>
      </w:r>
      <w:r>
        <w:t xml:space="preserve">Academy, only one has a known age (CAS 129, collected in 1909); the other specimens </w:t>
      </w:r>
      <w:r w:rsidR="003751DA">
        <w:t>have known dates of collection,</w:t>
      </w:r>
      <w:r w:rsidR="0095389A">
        <w:t xml:space="preserve"> </w:t>
      </w:r>
      <w:r w:rsidR="003751DA">
        <w:t>but were</w:t>
      </w:r>
      <w:r>
        <w:t xml:space="preserve"> </w:t>
      </w:r>
      <w:r w:rsidR="0095389A">
        <w:t xml:space="preserve">primarily </w:t>
      </w:r>
      <w:r>
        <w:t>collected</w:t>
      </w:r>
      <w:r w:rsidR="0095389A">
        <w:t xml:space="preserve"> opportunistically from building excavations or found on the landscape without additional context</w:t>
      </w:r>
      <w:r>
        <w:t xml:space="preserve"> </w:t>
      </w:r>
      <w:r w:rsidR="00EF7E51">
        <w:t xml:space="preserve">after the </w:t>
      </w:r>
      <w:r>
        <w:t xml:space="preserve">grizzly extirpation. </w:t>
      </w:r>
    </w:p>
    <w:p w14:paraId="4D733CD3" w14:textId="3690FBF3" w:rsidR="00CB3E94" w:rsidRPr="00CB3E94" w:rsidRDefault="00A4788D">
      <w:pPr>
        <w:rPr>
          <w:b/>
        </w:rPr>
      </w:pPr>
      <w:r>
        <w:rPr>
          <w:b/>
        </w:rPr>
        <w:br w:type="page"/>
      </w:r>
      <w:r w:rsidR="00CB3E94" w:rsidRPr="00CB3E94">
        <w:rPr>
          <w:b/>
        </w:rPr>
        <w:lastRenderedPageBreak/>
        <w:t>References</w:t>
      </w:r>
      <w:r w:rsidR="000D0C78">
        <w:rPr>
          <w:b/>
        </w:rPr>
        <w:t xml:space="preserve"> </w:t>
      </w:r>
      <w:r w:rsidR="006B32B7">
        <w:rPr>
          <w:b/>
        </w:rPr>
        <w:t>c</w:t>
      </w:r>
      <w:r w:rsidR="000D0C78">
        <w:rPr>
          <w:b/>
        </w:rPr>
        <w:t xml:space="preserve">ited in </w:t>
      </w:r>
      <w:r w:rsidR="006B32B7">
        <w:rPr>
          <w:b/>
        </w:rPr>
        <w:t>supplementary t</w:t>
      </w:r>
      <w:r w:rsidR="000D0C78">
        <w:rPr>
          <w:b/>
        </w:rPr>
        <w:t xml:space="preserve">ext and </w:t>
      </w:r>
      <w:r w:rsidR="006B32B7">
        <w:rPr>
          <w:b/>
        </w:rPr>
        <w:t>t</w:t>
      </w:r>
      <w:r w:rsidR="000D0C78">
        <w:rPr>
          <w:b/>
        </w:rPr>
        <w:t>ables</w:t>
      </w:r>
    </w:p>
    <w:p w14:paraId="67B985EE" w14:textId="77777777" w:rsidR="00BA7162" w:rsidRPr="00CB3E94" w:rsidRDefault="00BA7162"/>
    <w:p w14:paraId="02D5E5B2" w14:textId="2868E4FD" w:rsidR="00C67C48" w:rsidRPr="005D5853" w:rsidRDefault="00C67C48" w:rsidP="006B3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hanging="450"/>
      </w:pPr>
      <w:r>
        <w:t>Ambrose, SH</w:t>
      </w:r>
      <w:r w:rsidR="00354FB6">
        <w:t>,</w:t>
      </w:r>
      <w:r>
        <w:t xml:space="preserve"> </w:t>
      </w:r>
      <w:proofErr w:type="spellStart"/>
      <w:r>
        <w:t>Norr</w:t>
      </w:r>
      <w:proofErr w:type="spellEnd"/>
      <w:r>
        <w:t xml:space="preserve">, L (1993) Experimental evidence for the relationship of the carbon isotope ratios of whole diet and dietary protein to those of bone collagen and carbonate </w:t>
      </w:r>
      <w:r w:rsidRPr="002453E0">
        <w:rPr>
          <w:i/>
        </w:rPr>
        <w:t>in</w:t>
      </w:r>
      <w:r>
        <w:rPr>
          <w:i/>
        </w:rPr>
        <w:t xml:space="preserve"> </w:t>
      </w:r>
      <w:r>
        <w:t xml:space="preserve">Prehistoric Human Bone: Archaeology at the Molecular Level. J. B. Lambert and G. </w:t>
      </w:r>
      <w:proofErr w:type="spellStart"/>
      <w:r>
        <w:t>Grupe</w:t>
      </w:r>
      <w:proofErr w:type="spellEnd"/>
      <w:r>
        <w:t xml:space="preserve">, </w:t>
      </w:r>
      <w:r w:rsidRPr="005D5853">
        <w:t>Eds. Springer-Verlag, Berlin, Germany. Pp. 1-37.</w:t>
      </w:r>
    </w:p>
    <w:p w14:paraId="5D35718F" w14:textId="47C645C4" w:rsidR="005D5853" w:rsidRPr="00A300BD" w:rsidRDefault="005D5853" w:rsidP="006B3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hanging="450"/>
      </w:pPr>
      <w:proofErr w:type="spellStart"/>
      <w:r w:rsidRPr="00A300BD">
        <w:rPr>
          <w:color w:val="222222"/>
          <w:shd w:val="clear" w:color="auto" w:fill="FFFFFF"/>
        </w:rPr>
        <w:t>Aurioles</w:t>
      </w:r>
      <w:proofErr w:type="spellEnd"/>
      <w:r w:rsidRPr="00A300BD">
        <w:rPr>
          <w:color w:val="222222"/>
          <w:shd w:val="clear" w:color="auto" w:fill="FFFFFF"/>
        </w:rPr>
        <w:t>, D, Koch, PL, Le Boeuf, BJ (2006) Differences in foraging location of Mexican and California elephant seals: evidence from stable isotopes in pups. </w:t>
      </w:r>
      <w:r w:rsidRPr="00354FB6">
        <w:rPr>
          <w:iCs/>
          <w:color w:val="222222"/>
          <w:shd w:val="clear" w:color="auto" w:fill="FFFFFF"/>
        </w:rPr>
        <w:t xml:space="preserve">Mar. </w:t>
      </w:r>
      <w:proofErr w:type="spellStart"/>
      <w:r w:rsidRPr="00354FB6">
        <w:rPr>
          <w:iCs/>
          <w:color w:val="222222"/>
          <w:shd w:val="clear" w:color="auto" w:fill="FFFFFF"/>
        </w:rPr>
        <w:t>Mamm</w:t>
      </w:r>
      <w:proofErr w:type="spellEnd"/>
      <w:r w:rsidRPr="00354FB6">
        <w:rPr>
          <w:iCs/>
          <w:color w:val="222222"/>
          <w:shd w:val="clear" w:color="auto" w:fill="FFFFFF"/>
        </w:rPr>
        <w:t>. Sci.</w:t>
      </w:r>
      <w:r w:rsidRPr="00A300BD">
        <w:rPr>
          <w:color w:val="222222"/>
          <w:shd w:val="clear" w:color="auto" w:fill="FFFFFF"/>
        </w:rPr>
        <w:t> </w:t>
      </w:r>
      <w:r w:rsidRPr="00A300BD">
        <w:rPr>
          <w:iCs/>
          <w:color w:val="222222"/>
          <w:shd w:val="clear" w:color="auto" w:fill="FFFFFF"/>
        </w:rPr>
        <w:t>22</w:t>
      </w:r>
      <w:r w:rsidRPr="00A300BD">
        <w:rPr>
          <w:color w:val="222222"/>
          <w:shd w:val="clear" w:color="auto" w:fill="FFFFFF"/>
        </w:rPr>
        <w:t>(2)</w:t>
      </w:r>
      <w:r w:rsidR="00062621">
        <w:rPr>
          <w:color w:val="222222"/>
          <w:shd w:val="clear" w:color="auto" w:fill="FFFFFF"/>
        </w:rPr>
        <w:t>:</w:t>
      </w:r>
      <w:r w:rsidRPr="00A300BD">
        <w:rPr>
          <w:color w:val="222222"/>
          <w:shd w:val="clear" w:color="auto" w:fill="FFFFFF"/>
        </w:rPr>
        <w:t xml:space="preserve"> 326-338.</w:t>
      </w:r>
    </w:p>
    <w:p w14:paraId="26B137DE" w14:textId="7D6ACFE6" w:rsidR="009C6C47" w:rsidRPr="00A300BD" w:rsidRDefault="00CB3E94" w:rsidP="006B3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hanging="450"/>
      </w:pPr>
      <w:r w:rsidRPr="00A300BD">
        <w:fldChar w:fldCharType="begin"/>
      </w:r>
      <w:r w:rsidRPr="00A300BD">
        <w:instrText xml:space="preserve"> ADDIN PAPERS2_CITATIONS &lt;papers2_bibliography/&gt;</w:instrText>
      </w:r>
      <w:r w:rsidRPr="00A300BD">
        <w:fldChar w:fldCharType="separate"/>
      </w:r>
      <w:r w:rsidR="009C6C47" w:rsidRPr="00A300BD">
        <w:t>Boone</w:t>
      </w:r>
      <w:r w:rsidR="009C6C47" w:rsidRPr="00A300BD">
        <w:rPr>
          <w:smallCaps/>
        </w:rPr>
        <w:t>, C</w:t>
      </w:r>
      <w:r w:rsidR="009C6C47" w:rsidRPr="00A300BD">
        <w:t xml:space="preserve"> </w:t>
      </w:r>
      <w:r w:rsidR="000F7B77" w:rsidRPr="00A300BD">
        <w:t>(</w:t>
      </w:r>
      <w:r w:rsidR="009C6C47" w:rsidRPr="00A300BD">
        <w:t>2012</w:t>
      </w:r>
      <w:r w:rsidR="000F7B77" w:rsidRPr="00A300BD">
        <w:t>)</w:t>
      </w:r>
      <w:r w:rsidR="009C6C47" w:rsidRPr="00A300BD">
        <w:t xml:space="preserve"> Integrating </w:t>
      </w:r>
      <w:proofErr w:type="spellStart"/>
      <w:r w:rsidR="009C6C47" w:rsidRPr="00A300BD">
        <w:t>zooarchaelogy</w:t>
      </w:r>
      <w:proofErr w:type="spellEnd"/>
      <w:r w:rsidR="009C6C47" w:rsidRPr="00A300BD">
        <w:t xml:space="preserve"> and modeling: Trans-Holocene fishing in Monterey Bay, California. University of California, Santa Cruz.</w:t>
      </w:r>
    </w:p>
    <w:p w14:paraId="07B6565B" w14:textId="725ED1D9" w:rsidR="0042636E" w:rsidRPr="00A300BD" w:rsidRDefault="0042636E" w:rsidP="006B3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hanging="450"/>
      </w:pPr>
      <w:r w:rsidRPr="00A300BD">
        <w:rPr>
          <w:color w:val="222222"/>
          <w:shd w:val="clear" w:color="auto" w:fill="FFFFFF"/>
        </w:rPr>
        <w:t>Burton, RK, Koch, PL</w:t>
      </w:r>
      <w:r w:rsidR="00062621">
        <w:rPr>
          <w:color w:val="222222"/>
          <w:shd w:val="clear" w:color="auto" w:fill="FFFFFF"/>
        </w:rPr>
        <w:t xml:space="preserve"> </w:t>
      </w:r>
      <w:r w:rsidRPr="00A300BD">
        <w:rPr>
          <w:color w:val="222222"/>
          <w:shd w:val="clear" w:color="auto" w:fill="FFFFFF"/>
        </w:rPr>
        <w:t>(1999) Isotopic tracking of foraging and long-distance migration in northeastern Pacific pinnipeds. </w:t>
      </w:r>
      <w:proofErr w:type="spellStart"/>
      <w:r w:rsidRPr="00354FB6">
        <w:rPr>
          <w:iCs/>
          <w:color w:val="222222"/>
          <w:shd w:val="clear" w:color="auto" w:fill="FFFFFF"/>
        </w:rPr>
        <w:t>Oecologia</w:t>
      </w:r>
      <w:proofErr w:type="spellEnd"/>
      <w:r w:rsidRPr="00062621">
        <w:rPr>
          <w:color w:val="222222"/>
          <w:shd w:val="clear" w:color="auto" w:fill="FFFFFF"/>
        </w:rPr>
        <w:t> </w:t>
      </w:r>
      <w:r w:rsidRPr="00A300BD">
        <w:rPr>
          <w:iCs/>
          <w:color w:val="222222"/>
          <w:shd w:val="clear" w:color="auto" w:fill="FFFFFF"/>
        </w:rPr>
        <w:t>119</w:t>
      </w:r>
      <w:r w:rsidRPr="00A300BD">
        <w:rPr>
          <w:color w:val="222222"/>
          <w:shd w:val="clear" w:color="auto" w:fill="FFFFFF"/>
        </w:rPr>
        <w:t>(4)</w:t>
      </w:r>
      <w:r w:rsidR="00062621">
        <w:rPr>
          <w:color w:val="222222"/>
          <w:shd w:val="clear" w:color="auto" w:fill="FFFFFF"/>
        </w:rPr>
        <w:t>:</w:t>
      </w:r>
      <w:r w:rsidRPr="00A300BD">
        <w:rPr>
          <w:color w:val="222222"/>
          <w:shd w:val="clear" w:color="auto" w:fill="FFFFFF"/>
        </w:rPr>
        <w:t xml:space="preserve"> 578-585.</w:t>
      </w:r>
    </w:p>
    <w:p w14:paraId="6E2A5BA0" w14:textId="34BC6903" w:rsidR="00C67C48" w:rsidRPr="00A300BD" w:rsidRDefault="00C67C48" w:rsidP="006B3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hanging="450"/>
      </w:pPr>
      <w:proofErr w:type="spellStart"/>
      <w:r w:rsidRPr="00A300BD">
        <w:t>Codron</w:t>
      </w:r>
      <w:proofErr w:type="spellEnd"/>
      <w:r w:rsidRPr="00A300BD">
        <w:t xml:space="preserve">, D, </w:t>
      </w:r>
      <w:proofErr w:type="spellStart"/>
      <w:r w:rsidRPr="00A300BD">
        <w:t>Codron</w:t>
      </w:r>
      <w:proofErr w:type="spellEnd"/>
      <w:r w:rsidRPr="00A300BD">
        <w:t xml:space="preserve">, J, Lee-Thorp, JA, </w:t>
      </w:r>
      <w:proofErr w:type="spellStart"/>
      <w:r w:rsidRPr="00A300BD">
        <w:t>Sponheimer</w:t>
      </w:r>
      <w:proofErr w:type="spellEnd"/>
      <w:r w:rsidRPr="00A300BD">
        <w:t xml:space="preserve">, M, De Ruiter, D, Sealy, J </w:t>
      </w:r>
      <w:r w:rsidRPr="00A300BD">
        <w:rPr>
          <w:i/>
        </w:rPr>
        <w:t>et al.</w:t>
      </w:r>
      <w:r w:rsidRPr="00A300BD">
        <w:t xml:space="preserve"> (2007) Diets of savanna ungulates from stable carbon isotope composition of </w:t>
      </w:r>
      <w:proofErr w:type="spellStart"/>
      <w:r w:rsidRPr="00A300BD">
        <w:t>faeces</w:t>
      </w:r>
      <w:proofErr w:type="spellEnd"/>
      <w:r w:rsidRPr="00A300BD">
        <w:t xml:space="preserve">. </w:t>
      </w:r>
      <w:r w:rsidRPr="00354FB6">
        <w:t>J</w:t>
      </w:r>
      <w:r w:rsidR="00062621" w:rsidRPr="00354FB6">
        <w:t>ournal of</w:t>
      </w:r>
      <w:r w:rsidRPr="00354FB6">
        <w:t xml:space="preserve"> Zool</w:t>
      </w:r>
      <w:r w:rsidR="00062621" w:rsidRPr="00354FB6">
        <w:t>ogy</w:t>
      </w:r>
      <w:r w:rsidRPr="00A300BD">
        <w:t xml:space="preserve"> 273</w:t>
      </w:r>
      <w:r w:rsidR="00062621">
        <w:t>:</w:t>
      </w:r>
      <w:r w:rsidRPr="00A300BD">
        <w:t xml:space="preserve">  21–29.</w:t>
      </w:r>
    </w:p>
    <w:p w14:paraId="33676AFE" w14:textId="15629C6C" w:rsidR="009C6C47" w:rsidRPr="00A300BD" w:rsidRDefault="009C6C47" w:rsidP="006B3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hanging="450"/>
      </w:pPr>
      <w:r w:rsidRPr="00A300BD">
        <w:t>Dietz</w:t>
      </w:r>
      <w:r w:rsidR="00072166" w:rsidRPr="00A300BD">
        <w:rPr>
          <w:smallCaps/>
        </w:rPr>
        <w:t xml:space="preserve">, SA, </w:t>
      </w:r>
      <w:r w:rsidR="00072166" w:rsidRPr="00A300BD">
        <w:t>Hildebrandt</w:t>
      </w:r>
      <w:r w:rsidR="00072166" w:rsidRPr="00A300BD">
        <w:rPr>
          <w:smallCaps/>
        </w:rPr>
        <w:t xml:space="preserve">, </w:t>
      </w:r>
      <w:proofErr w:type="spellStart"/>
      <w:proofErr w:type="gramStart"/>
      <w:r w:rsidR="00072166" w:rsidRPr="00A300BD">
        <w:rPr>
          <w:smallCaps/>
        </w:rPr>
        <w:t>WR</w:t>
      </w:r>
      <w:r w:rsidR="00354FB6">
        <w:rPr>
          <w:smallCaps/>
        </w:rPr>
        <w:t>,</w:t>
      </w:r>
      <w:r w:rsidR="00072166" w:rsidRPr="00A300BD">
        <w:t>Jones</w:t>
      </w:r>
      <w:proofErr w:type="spellEnd"/>
      <w:proofErr w:type="gramEnd"/>
      <w:r w:rsidR="000F7B77" w:rsidRPr="00A300BD">
        <w:t>, TL</w:t>
      </w:r>
      <w:r w:rsidR="00DD79DA" w:rsidRPr="00A300BD">
        <w:rPr>
          <w:smallCaps/>
        </w:rPr>
        <w:t xml:space="preserve"> </w:t>
      </w:r>
      <w:r w:rsidR="000F7B77" w:rsidRPr="00A300BD">
        <w:rPr>
          <w:smallCaps/>
        </w:rPr>
        <w:t>(</w:t>
      </w:r>
      <w:r w:rsidR="00DD79DA" w:rsidRPr="00A300BD">
        <w:t>1988</w:t>
      </w:r>
      <w:r w:rsidR="000F7B77" w:rsidRPr="00A300BD">
        <w:t>)</w:t>
      </w:r>
      <w:r w:rsidR="00DD79DA" w:rsidRPr="00A300BD">
        <w:t xml:space="preserve"> Archaeological investigations at Elkhorn Slough -CA-MNT-229, a Middle Period site on the central California coast</w:t>
      </w:r>
      <w:r w:rsidR="00072166" w:rsidRPr="00A300BD">
        <w:t xml:space="preserve">. </w:t>
      </w:r>
      <w:r w:rsidR="000755AC" w:rsidRPr="00A300BD">
        <w:t>Papers in Northern California Anthropology No. 3.</w:t>
      </w:r>
      <w:r w:rsidR="00B4625C" w:rsidRPr="00A300BD">
        <w:t xml:space="preserve"> Coyote Press, Salinas, CA.</w:t>
      </w:r>
    </w:p>
    <w:p w14:paraId="77B91178" w14:textId="153E86CF" w:rsidR="009C6C47" w:rsidRPr="00A300BD" w:rsidRDefault="009C6C47" w:rsidP="006B3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hanging="450"/>
      </w:pPr>
      <w:r w:rsidRPr="00A300BD">
        <w:t>Gifford-Gonzalez</w:t>
      </w:r>
      <w:r w:rsidRPr="00A300BD">
        <w:rPr>
          <w:smallCaps/>
        </w:rPr>
        <w:t>, D</w:t>
      </w:r>
      <w:r w:rsidRPr="00A300BD">
        <w:t xml:space="preserve"> </w:t>
      </w:r>
      <w:r w:rsidR="000F7B77" w:rsidRPr="00A300BD">
        <w:t>(</w:t>
      </w:r>
      <w:r w:rsidRPr="00A300BD">
        <w:t>2011</w:t>
      </w:r>
      <w:r w:rsidR="000F7B77" w:rsidRPr="00A300BD">
        <w:t>)</w:t>
      </w:r>
      <w:r w:rsidRPr="00A300BD">
        <w:t xml:space="preserve"> Holocene Monterey Bay Fur Seals: Distribution, Dates, and Ecological Implications. Pp. 221–242 in Human Impacts on Seals, Sea Lions, and Sea Otters: Integrating Archaeology and Ecology in the Northeast Pacific (T. J. </w:t>
      </w:r>
      <w:proofErr w:type="spellStart"/>
      <w:r w:rsidRPr="00A300BD">
        <w:t>Braje</w:t>
      </w:r>
      <w:proofErr w:type="spellEnd"/>
      <w:r w:rsidRPr="00A300BD">
        <w:t xml:space="preserve"> &amp; T. C. Rick, eds.). University of California Press.</w:t>
      </w:r>
    </w:p>
    <w:p w14:paraId="11E00FEC" w14:textId="39073695" w:rsidR="009C6C47" w:rsidRPr="00A300BD" w:rsidRDefault="009C6C47" w:rsidP="006B3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hanging="450"/>
      </w:pPr>
      <w:r w:rsidRPr="00A300BD">
        <w:t>Gifford-Gonzalez</w:t>
      </w:r>
      <w:r w:rsidRPr="00A300BD">
        <w:rPr>
          <w:smallCaps/>
        </w:rPr>
        <w:t>, D</w:t>
      </w:r>
      <w:r w:rsidR="00354FB6">
        <w:t>,</w:t>
      </w:r>
      <w:r w:rsidR="000F7B77" w:rsidRPr="00A300BD">
        <w:rPr>
          <w:smallCaps/>
        </w:rPr>
        <w:t xml:space="preserve"> </w:t>
      </w:r>
      <w:proofErr w:type="spellStart"/>
      <w:r w:rsidRPr="00A300BD">
        <w:t>Sunseri</w:t>
      </w:r>
      <w:proofErr w:type="spellEnd"/>
      <w:r w:rsidR="000F7B77" w:rsidRPr="00A300BD">
        <w:t>, C</w:t>
      </w:r>
      <w:r w:rsidRPr="00A300BD">
        <w:t xml:space="preserve"> </w:t>
      </w:r>
      <w:r w:rsidR="000F7B77" w:rsidRPr="00A300BD">
        <w:t>(</w:t>
      </w:r>
      <w:r w:rsidRPr="00A300BD">
        <w:t>2009</w:t>
      </w:r>
      <w:r w:rsidR="000F7B77" w:rsidRPr="00A300BD">
        <w:t>)</w:t>
      </w:r>
      <w:r w:rsidRPr="00A300BD">
        <w:t xml:space="preserve"> An earlier extirpation of fur seals in the Monterey Bay region: Recent findings and social implications. Proc</w:t>
      </w:r>
      <w:r w:rsidR="00062621">
        <w:t>eedings of the</w:t>
      </w:r>
      <w:r w:rsidRPr="00A300BD">
        <w:t xml:space="preserve"> </w:t>
      </w:r>
      <w:r w:rsidR="000F7B77" w:rsidRPr="00A300BD">
        <w:t>Soc</w:t>
      </w:r>
      <w:r w:rsidR="00062621">
        <w:t xml:space="preserve">iety for </w:t>
      </w:r>
      <w:r w:rsidR="000F7B77" w:rsidRPr="00A300BD">
        <w:t>Cal</w:t>
      </w:r>
      <w:r w:rsidR="00062621">
        <w:t>ifornia</w:t>
      </w:r>
      <w:r w:rsidR="000F7B77" w:rsidRPr="00A300BD">
        <w:t xml:space="preserve"> Archaeol</w:t>
      </w:r>
      <w:r w:rsidR="00062621">
        <w:t>ogy</w:t>
      </w:r>
      <w:r w:rsidR="000F7B77" w:rsidRPr="00A300BD">
        <w:t xml:space="preserve"> </w:t>
      </w:r>
      <w:r w:rsidRPr="00A300BD">
        <w:t>21</w:t>
      </w:r>
      <w:r w:rsidR="00062621">
        <w:t>:</w:t>
      </w:r>
      <w:r w:rsidR="000F7B77" w:rsidRPr="00A300BD">
        <w:t xml:space="preserve"> </w:t>
      </w:r>
      <w:r w:rsidRPr="00A300BD">
        <w:t>89–102.</w:t>
      </w:r>
    </w:p>
    <w:p w14:paraId="036E0FDD" w14:textId="63A163D8" w:rsidR="000F7B77" w:rsidRPr="00A300BD" w:rsidRDefault="000F7B77" w:rsidP="006B32B7">
      <w:pPr>
        <w:widowControl w:val="0"/>
        <w:autoSpaceDE w:val="0"/>
        <w:autoSpaceDN w:val="0"/>
        <w:adjustRightInd w:val="0"/>
        <w:spacing w:after="120"/>
        <w:ind w:left="547" w:right="-720" w:hanging="450"/>
      </w:pPr>
      <w:r w:rsidRPr="00A300BD">
        <w:t>Gifford-Gonzalez, D, Boone, CM</w:t>
      </w:r>
      <w:r w:rsidR="00354FB6">
        <w:t xml:space="preserve">, </w:t>
      </w:r>
      <w:r w:rsidRPr="00A300BD">
        <w:t xml:space="preserve">Reid, REB (2013) The fauna from </w:t>
      </w:r>
      <w:proofErr w:type="spellStart"/>
      <w:r w:rsidRPr="00A300BD">
        <w:t>Quiroste</w:t>
      </w:r>
      <w:proofErr w:type="spellEnd"/>
      <w:r w:rsidRPr="00A300BD">
        <w:t xml:space="preserve">: insights into indigenous foodways, culture, and land modification. </w:t>
      </w:r>
      <w:r w:rsidRPr="00354FB6">
        <w:rPr>
          <w:iCs/>
        </w:rPr>
        <w:t>Cal</w:t>
      </w:r>
      <w:r w:rsidR="00062621" w:rsidRPr="00354FB6">
        <w:rPr>
          <w:iCs/>
        </w:rPr>
        <w:t>ifornia</w:t>
      </w:r>
      <w:r w:rsidRPr="00354FB6">
        <w:rPr>
          <w:iCs/>
        </w:rPr>
        <w:t xml:space="preserve"> Archaeol</w:t>
      </w:r>
      <w:r w:rsidR="00062621" w:rsidRPr="00354FB6">
        <w:rPr>
          <w:iCs/>
        </w:rPr>
        <w:t>ogy</w:t>
      </w:r>
      <w:r w:rsidRPr="00A300BD">
        <w:t xml:space="preserve"> 5(2)</w:t>
      </w:r>
      <w:r w:rsidR="00062621">
        <w:t>:</w:t>
      </w:r>
      <w:r w:rsidRPr="00A300BD">
        <w:t xml:space="preserve"> 291-317.</w:t>
      </w:r>
    </w:p>
    <w:p w14:paraId="13FC3BF5" w14:textId="712D32A1" w:rsidR="00C67C48" w:rsidRPr="00A300BD" w:rsidRDefault="00C67C48" w:rsidP="006B3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hanging="450"/>
      </w:pPr>
      <w:proofErr w:type="spellStart"/>
      <w:r w:rsidRPr="00A300BD">
        <w:t>Hilderbrand</w:t>
      </w:r>
      <w:proofErr w:type="spellEnd"/>
      <w:r w:rsidRPr="00A300BD">
        <w:t>, GV, Farley, SD, Robbins, CT, Hanley, TA, Titus, K</w:t>
      </w:r>
      <w:r w:rsidR="00354FB6">
        <w:t>,</w:t>
      </w:r>
      <w:r w:rsidRPr="00A300BD">
        <w:t xml:space="preserve"> </w:t>
      </w:r>
      <w:proofErr w:type="spellStart"/>
      <w:r w:rsidRPr="00A300BD">
        <w:t>Servheen</w:t>
      </w:r>
      <w:proofErr w:type="spellEnd"/>
      <w:r w:rsidRPr="00A300BD">
        <w:t xml:space="preserve">, C (1996) Use of stable isotopes to determine diets of living and extinct bears. </w:t>
      </w:r>
      <w:r w:rsidRPr="00354FB6">
        <w:t>Can</w:t>
      </w:r>
      <w:r w:rsidR="004040C1" w:rsidRPr="00354FB6">
        <w:t>adian</w:t>
      </w:r>
      <w:r w:rsidRPr="00354FB6">
        <w:t xml:space="preserve"> J</w:t>
      </w:r>
      <w:r w:rsidR="004040C1" w:rsidRPr="00354FB6">
        <w:t>ournal of</w:t>
      </w:r>
      <w:r w:rsidRPr="00354FB6">
        <w:t xml:space="preserve"> Zool</w:t>
      </w:r>
      <w:r w:rsidR="004040C1" w:rsidRPr="00354FB6">
        <w:t>ogy</w:t>
      </w:r>
      <w:r w:rsidRPr="00A300BD">
        <w:t xml:space="preserve"> 74</w:t>
      </w:r>
      <w:r w:rsidR="004040C1">
        <w:t>:</w:t>
      </w:r>
      <w:r w:rsidRPr="00A300BD">
        <w:t xml:space="preserve"> 2080–2088. </w:t>
      </w:r>
    </w:p>
    <w:p w14:paraId="3E27191F" w14:textId="03A79005" w:rsidR="00A323DE" w:rsidRPr="00A300BD" w:rsidRDefault="00A323DE" w:rsidP="006B3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hanging="450"/>
      </w:pPr>
      <w:r w:rsidRPr="00A300BD">
        <w:t xml:space="preserve">Hobson, KA, </w:t>
      </w:r>
      <w:proofErr w:type="spellStart"/>
      <w:r w:rsidRPr="00A300BD">
        <w:t>Sease</w:t>
      </w:r>
      <w:proofErr w:type="spellEnd"/>
      <w:r w:rsidRPr="00A300BD">
        <w:t xml:space="preserve">, </w:t>
      </w:r>
      <w:r w:rsidR="00C67C48" w:rsidRPr="00A300BD">
        <w:t xml:space="preserve">JL, </w:t>
      </w:r>
      <w:r w:rsidRPr="00A300BD">
        <w:t xml:space="preserve">Merrick, </w:t>
      </w:r>
      <w:r w:rsidR="00C67C48" w:rsidRPr="00A300BD">
        <w:t>RL</w:t>
      </w:r>
      <w:r w:rsidR="00354FB6">
        <w:t>,</w:t>
      </w:r>
      <w:r w:rsidR="00C67C48" w:rsidRPr="00A300BD">
        <w:t xml:space="preserve"> </w:t>
      </w:r>
      <w:r w:rsidRPr="00A300BD">
        <w:t>Piatt</w:t>
      </w:r>
      <w:r w:rsidR="00C67C48" w:rsidRPr="00A300BD">
        <w:t>, JF</w:t>
      </w:r>
      <w:r w:rsidRPr="00A300BD">
        <w:t xml:space="preserve"> </w:t>
      </w:r>
      <w:r w:rsidR="00C67C48" w:rsidRPr="00A300BD">
        <w:t>(</w:t>
      </w:r>
      <w:r w:rsidRPr="00A300BD">
        <w:t>1997</w:t>
      </w:r>
      <w:r w:rsidR="00C67C48" w:rsidRPr="00A300BD">
        <w:t>)</w:t>
      </w:r>
      <w:r w:rsidRPr="00A300BD">
        <w:t xml:space="preserve"> Investigating trophic relationships of pinnipeds in Alaska and Washington using stable isotope ratios of nitrogen and carbon. </w:t>
      </w:r>
      <w:r w:rsidR="00C67C48" w:rsidRPr="00354FB6">
        <w:t>Mar</w:t>
      </w:r>
      <w:r w:rsidR="004040C1" w:rsidRPr="00354FB6">
        <w:t>ine</w:t>
      </w:r>
      <w:r w:rsidR="00C67C48" w:rsidRPr="00354FB6">
        <w:t xml:space="preserve"> Mamm</w:t>
      </w:r>
      <w:r w:rsidR="004040C1" w:rsidRPr="00354FB6">
        <w:t>al</w:t>
      </w:r>
      <w:r w:rsidR="00C67C48" w:rsidRPr="00354FB6">
        <w:t xml:space="preserve"> Sci</w:t>
      </w:r>
      <w:r w:rsidR="004040C1" w:rsidRPr="00354FB6">
        <w:t>ence</w:t>
      </w:r>
      <w:r w:rsidRPr="00A300BD">
        <w:t xml:space="preserve"> 13(1)</w:t>
      </w:r>
      <w:r w:rsidR="004040C1">
        <w:t>:</w:t>
      </w:r>
      <w:r w:rsidRPr="00A300BD">
        <w:t xml:space="preserve"> 114-132.</w:t>
      </w:r>
    </w:p>
    <w:p w14:paraId="53192D26" w14:textId="704EF88A" w:rsidR="00A323DE" w:rsidRPr="00A300BD" w:rsidRDefault="00A323DE" w:rsidP="006B32B7">
      <w:pPr>
        <w:widowControl w:val="0"/>
        <w:autoSpaceDE w:val="0"/>
        <w:autoSpaceDN w:val="0"/>
        <w:adjustRightInd w:val="0"/>
        <w:spacing w:after="120"/>
        <w:ind w:left="547" w:right="-720" w:hanging="450"/>
      </w:pPr>
      <w:r w:rsidRPr="00A300BD">
        <w:t>Hobson, KA, Schell, D</w:t>
      </w:r>
      <w:r w:rsidR="00C67C48" w:rsidRPr="00A300BD">
        <w:t>M,</w:t>
      </w:r>
      <w:r w:rsidRPr="00A300BD">
        <w:t xml:space="preserve"> </w:t>
      </w:r>
      <w:proofErr w:type="spellStart"/>
      <w:r w:rsidRPr="00A300BD">
        <w:t>Renouf</w:t>
      </w:r>
      <w:proofErr w:type="spellEnd"/>
      <w:r w:rsidRPr="00A300BD">
        <w:t xml:space="preserve">, </w:t>
      </w:r>
      <w:r w:rsidR="00DC3D1C" w:rsidRPr="00A300BD">
        <w:t>D</w:t>
      </w:r>
      <w:r w:rsidR="00354FB6">
        <w:t>,</w:t>
      </w:r>
      <w:r w:rsidR="00DC3D1C" w:rsidRPr="00A300BD">
        <w:t xml:space="preserve"> </w:t>
      </w:r>
      <w:r w:rsidRPr="00A300BD">
        <w:t>Noseworthy</w:t>
      </w:r>
      <w:r w:rsidR="00DC3D1C" w:rsidRPr="00A300BD">
        <w:t>, E</w:t>
      </w:r>
      <w:r w:rsidRPr="00A300BD">
        <w:t xml:space="preserve"> </w:t>
      </w:r>
      <w:r w:rsidR="00DC3D1C" w:rsidRPr="00A300BD">
        <w:t>(</w:t>
      </w:r>
      <w:r w:rsidRPr="00A300BD">
        <w:t>1996</w:t>
      </w:r>
      <w:r w:rsidR="00DC3D1C" w:rsidRPr="00A300BD">
        <w:t>)</w:t>
      </w:r>
      <w:r w:rsidRPr="00A300BD">
        <w:t xml:space="preserve"> Stable carbon and nitrogen isotopic fractionation between diet and tissues of captive seals: implications for dietary reconstructions involving marine mammals. </w:t>
      </w:r>
      <w:r w:rsidR="00DC3D1C" w:rsidRPr="00354FB6">
        <w:t>Can</w:t>
      </w:r>
      <w:r w:rsidR="004040C1" w:rsidRPr="00354FB6">
        <w:t>adian</w:t>
      </w:r>
      <w:r w:rsidR="00DC3D1C" w:rsidRPr="00354FB6">
        <w:t xml:space="preserve"> J</w:t>
      </w:r>
      <w:r w:rsidR="004040C1" w:rsidRPr="00354FB6">
        <w:t>ournal of</w:t>
      </w:r>
      <w:r w:rsidR="00DC3D1C" w:rsidRPr="00354FB6">
        <w:t xml:space="preserve"> </w:t>
      </w:r>
      <w:r w:rsidRPr="00354FB6">
        <w:t>Fish</w:t>
      </w:r>
      <w:r w:rsidR="004040C1" w:rsidRPr="00354FB6">
        <w:t>eries and</w:t>
      </w:r>
      <w:r w:rsidR="00DC3D1C" w:rsidRPr="00354FB6">
        <w:t xml:space="preserve"> </w:t>
      </w:r>
      <w:r w:rsidRPr="00354FB6">
        <w:t>Aquatic Sci</w:t>
      </w:r>
      <w:r w:rsidR="004040C1" w:rsidRPr="00354FB6">
        <w:t>ence</w:t>
      </w:r>
      <w:r w:rsidRPr="00A300BD">
        <w:t xml:space="preserve"> 53</w:t>
      </w:r>
      <w:r w:rsidR="004040C1">
        <w:t>:</w:t>
      </w:r>
      <w:r w:rsidRPr="00A300BD">
        <w:t xml:space="preserve"> 528-533.</w:t>
      </w:r>
    </w:p>
    <w:p w14:paraId="5C9832F8" w14:textId="762386F0" w:rsidR="00C67C48" w:rsidRPr="00A300BD" w:rsidRDefault="00C67C48" w:rsidP="006B3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hanging="450"/>
      </w:pPr>
      <w:r w:rsidRPr="00A300BD">
        <w:t>Hobson, KA</w:t>
      </w:r>
      <w:r w:rsidR="00354FB6">
        <w:t>,</w:t>
      </w:r>
      <w:r w:rsidRPr="00A300BD">
        <w:t xml:space="preserve"> Clark</w:t>
      </w:r>
      <w:r w:rsidR="00DC3D1C" w:rsidRPr="00A300BD">
        <w:t>, RG</w:t>
      </w:r>
      <w:r w:rsidRPr="00A300BD">
        <w:t xml:space="preserve"> </w:t>
      </w:r>
      <w:r w:rsidR="00DC3D1C" w:rsidRPr="00A300BD">
        <w:t>(</w:t>
      </w:r>
      <w:r w:rsidRPr="00A300BD">
        <w:t>1992</w:t>
      </w:r>
      <w:r w:rsidR="00DC3D1C" w:rsidRPr="00A300BD">
        <w:t>)</w:t>
      </w:r>
      <w:r w:rsidRPr="00A300BD">
        <w:t xml:space="preserve"> Assessing avian diets using stable isotopes II: factors influencing diet-tissue fractionation. </w:t>
      </w:r>
      <w:r w:rsidRPr="00354FB6">
        <w:t>Condor</w:t>
      </w:r>
      <w:r w:rsidRPr="004040C1">
        <w:t xml:space="preserve"> </w:t>
      </w:r>
      <w:r w:rsidRPr="00A300BD">
        <w:t>94(1)</w:t>
      </w:r>
      <w:r w:rsidR="004040C1">
        <w:t>:</w:t>
      </w:r>
      <w:r w:rsidRPr="00A300BD">
        <w:t xml:space="preserve"> 189-197.</w:t>
      </w:r>
    </w:p>
    <w:p w14:paraId="5BCF96CA" w14:textId="71F11E04" w:rsidR="009C6C47" w:rsidRPr="00A300BD" w:rsidRDefault="009C6C47" w:rsidP="006B3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hanging="450"/>
      </w:pPr>
      <w:proofErr w:type="spellStart"/>
      <w:r w:rsidRPr="00A300BD">
        <w:t>Hylkema</w:t>
      </w:r>
      <w:proofErr w:type="spellEnd"/>
      <w:r w:rsidRPr="00A300BD">
        <w:rPr>
          <w:smallCaps/>
        </w:rPr>
        <w:t>, MG</w:t>
      </w:r>
      <w:r w:rsidRPr="00A300BD">
        <w:t xml:space="preserve"> </w:t>
      </w:r>
      <w:r w:rsidR="000F7B77" w:rsidRPr="00A300BD">
        <w:t>(</w:t>
      </w:r>
      <w:r w:rsidRPr="00A300BD">
        <w:t>1991</w:t>
      </w:r>
      <w:r w:rsidR="000F7B77" w:rsidRPr="00A300BD">
        <w:t>)</w:t>
      </w:r>
      <w:r w:rsidRPr="00A300BD">
        <w:t xml:space="preserve"> Prehistoric native American adaptations along the central California coast of San Mateo and Santa Cruz counties. San Jose State University, San Jose, CA.</w:t>
      </w:r>
    </w:p>
    <w:p w14:paraId="71AA087D" w14:textId="36929CCD" w:rsidR="000755AC" w:rsidRPr="00A300BD" w:rsidRDefault="000755AC" w:rsidP="006B3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hanging="450"/>
      </w:pPr>
      <w:proofErr w:type="spellStart"/>
      <w:r w:rsidRPr="00A300BD">
        <w:lastRenderedPageBreak/>
        <w:t>Hylkema</w:t>
      </w:r>
      <w:proofErr w:type="spellEnd"/>
      <w:r w:rsidRPr="00A300BD">
        <w:rPr>
          <w:smallCaps/>
        </w:rPr>
        <w:t>, MG</w:t>
      </w:r>
      <w:r w:rsidR="00D06593" w:rsidRPr="00A300BD">
        <w:rPr>
          <w:smallCaps/>
        </w:rPr>
        <w:t xml:space="preserve">, </w:t>
      </w:r>
      <w:r w:rsidR="00D06593" w:rsidRPr="00A300BD">
        <w:t>Hildebrandt</w:t>
      </w:r>
      <w:r w:rsidR="00D06593" w:rsidRPr="00A300BD">
        <w:rPr>
          <w:smallCaps/>
        </w:rPr>
        <w:t xml:space="preserve">, WH, </w:t>
      </w:r>
      <w:r w:rsidR="00D06593" w:rsidRPr="00A300BD">
        <w:t>Farquhar</w:t>
      </w:r>
      <w:r w:rsidR="00D06593" w:rsidRPr="00A300BD">
        <w:rPr>
          <w:smallCaps/>
        </w:rPr>
        <w:t xml:space="preserve">, J, </w:t>
      </w:r>
      <w:r w:rsidR="00D06593" w:rsidRPr="00A300BD">
        <w:t>Gifford-Gonzalez</w:t>
      </w:r>
      <w:r w:rsidR="00D06593" w:rsidRPr="00A300BD">
        <w:rPr>
          <w:smallCaps/>
        </w:rPr>
        <w:t>, D</w:t>
      </w:r>
      <w:r w:rsidR="00354FB6">
        <w:rPr>
          <w:smallCaps/>
        </w:rPr>
        <w:t>,</w:t>
      </w:r>
      <w:r w:rsidR="00D06593" w:rsidRPr="00A300BD">
        <w:rPr>
          <w:smallCaps/>
        </w:rPr>
        <w:t xml:space="preserve"> </w:t>
      </w:r>
      <w:proofErr w:type="spellStart"/>
      <w:r w:rsidR="00D06593" w:rsidRPr="00A300BD">
        <w:t>Gobalet</w:t>
      </w:r>
      <w:proofErr w:type="spellEnd"/>
      <w:r w:rsidR="000D0C78" w:rsidRPr="00A300BD">
        <w:t>. K</w:t>
      </w:r>
      <w:r w:rsidR="00D06593" w:rsidRPr="00A300BD">
        <w:t xml:space="preserve"> (editors). </w:t>
      </w:r>
      <w:r w:rsidR="000D0C78" w:rsidRPr="00A300BD">
        <w:t>(</w:t>
      </w:r>
      <w:r w:rsidR="00D06593" w:rsidRPr="00A300BD">
        <w:t>2006</w:t>
      </w:r>
      <w:r w:rsidR="000D0C78" w:rsidRPr="00A300BD">
        <w:t>)</w:t>
      </w:r>
      <w:r w:rsidR="00D06593" w:rsidRPr="00A300BD">
        <w:t xml:space="preserve"> Archaeological investigations at CA-SMA-18: a study of prehistoric adaptations at </w:t>
      </w:r>
      <w:proofErr w:type="spellStart"/>
      <w:r w:rsidR="00D06593" w:rsidRPr="00A300BD">
        <w:t>Año</w:t>
      </w:r>
      <w:proofErr w:type="spellEnd"/>
      <w:r w:rsidR="00D06593" w:rsidRPr="00A300BD">
        <w:t xml:space="preserve"> Nuevo State Reserve. Far Western Anthropological Research Group, Davis, Davis, CA. </w:t>
      </w:r>
    </w:p>
    <w:p w14:paraId="1C771AB8" w14:textId="6CCFE9FF" w:rsidR="0042636E" w:rsidRPr="00A300BD" w:rsidRDefault="0042636E" w:rsidP="006B3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hanging="450"/>
      </w:pPr>
      <w:r w:rsidRPr="00A300BD">
        <w:rPr>
          <w:color w:val="222222"/>
          <w:shd w:val="clear" w:color="auto" w:fill="FFFFFF"/>
        </w:rPr>
        <w:t>Jahren, AH, Kraft, RA (2008) Carbon and nitrogen stable isotopes in fast food: signatures of corn and confinement. </w:t>
      </w:r>
      <w:r w:rsidRPr="00354FB6">
        <w:rPr>
          <w:iCs/>
          <w:color w:val="222222"/>
          <w:shd w:val="clear" w:color="auto" w:fill="FFFFFF"/>
        </w:rPr>
        <w:t>Proc</w:t>
      </w:r>
      <w:r w:rsidR="004040C1" w:rsidRPr="00354FB6">
        <w:rPr>
          <w:iCs/>
          <w:color w:val="222222"/>
          <w:shd w:val="clear" w:color="auto" w:fill="FFFFFF"/>
        </w:rPr>
        <w:t xml:space="preserve">eedings of </w:t>
      </w:r>
      <w:proofErr w:type="gramStart"/>
      <w:r w:rsidR="004040C1" w:rsidRPr="00354FB6">
        <w:rPr>
          <w:iCs/>
          <w:color w:val="222222"/>
          <w:shd w:val="clear" w:color="auto" w:fill="FFFFFF"/>
        </w:rPr>
        <w:t xml:space="preserve">the </w:t>
      </w:r>
      <w:r w:rsidRPr="00354FB6">
        <w:rPr>
          <w:iCs/>
          <w:color w:val="222222"/>
          <w:shd w:val="clear" w:color="auto" w:fill="FFFFFF"/>
        </w:rPr>
        <w:t xml:space="preserve"> Nat</w:t>
      </w:r>
      <w:r w:rsidR="004040C1" w:rsidRPr="00354FB6">
        <w:rPr>
          <w:iCs/>
          <w:color w:val="222222"/>
          <w:shd w:val="clear" w:color="auto" w:fill="FFFFFF"/>
        </w:rPr>
        <w:t>ional</w:t>
      </w:r>
      <w:proofErr w:type="gramEnd"/>
      <w:r w:rsidRPr="00354FB6">
        <w:rPr>
          <w:iCs/>
          <w:color w:val="222222"/>
          <w:shd w:val="clear" w:color="auto" w:fill="FFFFFF"/>
        </w:rPr>
        <w:t>. Acad</w:t>
      </w:r>
      <w:r w:rsidR="004040C1" w:rsidRPr="00354FB6">
        <w:rPr>
          <w:iCs/>
          <w:color w:val="222222"/>
          <w:shd w:val="clear" w:color="auto" w:fill="FFFFFF"/>
        </w:rPr>
        <w:t>emy of</w:t>
      </w:r>
      <w:r w:rsidRPr="00354FB6">
        <w:rPr>
          <w:iCs/>
          <w:color w:val="222222"/>
          <w:shd w:val="clear" w:color="auto" w:fill="FFFFFF"/>
        </w:rPr>
        <w:t xml:space="preserve"> Sci</w:t>
      </w:r>
      <w:r w:rsidR="004040C1" w:rsidRPr="00354FB6">
        <w:rPr>
          <w:iCs/>
          <w:color w:val="222222"/>
          <w:shd w:val="clear" w:color="auto" w:fill="FFFFFF"/>
        </w:rPr>
        <w:t>ence</w:t>
      </w:r>
      <w:r w:rsidR="004040C1">
        <w:rPr>
          <w:iCs/>
          <w:color w:val="222222"/>
          <w:shd w:val="clear" w:color="auto" w:fill="FFFFFF"/>
        </w:rPr>
        <w:t>s</w:t>
      </w:r>
      <w:r w:rsidRPr="00A300BD">
        <w:rPr>
          <w:color w:val="222222"/>
          <w:shd w:val="clear" w:color="auto" w:fill="FFFFFF"/>
        </w:rPr>
        <w:t> </w:t>
      </w:r>
      <w:r w:rsidRPr="00555520">
        <w:rPr>
          <w:iCs/>
          <w:color w:val="222222"/>
          <w:shd w:val="clear" w:color="auto" w:fill="FFFFFF"/>
        </w:rPr>
        <w:t>105</w:t>
      </w:r>
      <w:r w:rsidRPr="00A300BD">
        <w:rPr>
          <w:color w:val="222222"/>
          <w:shd w:val="clear" w:color="auto" w:fill="FFFFFF"/>
        </w:rPr>
        <w:t>(46)</w:t>
      </w:r>
      <w:r w:rsidR="004040C1">
        <w:rPr>
          <w:color w:val="222222"/>
          <w:shd w:val="clear" w:color="auto" w:fill="FFFFFF"/>
        </w:rPr>
        <w:t>:</w:t>
      </w:r>
      <w:r w:rsidRPr="00A300BD">
        <w:rPr>
          <w:color w:val="222222"/>
          <w:shd w:val="clear" w:color="auto" w:fill="FFFFFF"/>
        </w:rPr>
        <w:t xml:space="preserve"> 17855-17860.</w:t>
      </w:r>
    </w:p>
    <w:p w14:paraId="45D8BD37" w14:textId="5C78F3FE" w:rsidR="009C6C47" w:rsidRPr="00A300BD" w:rsidRDefault="009C6C47" w:rsidP="006B3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hanging="450"/>
      </w:pPr>
      <w:r w:rsidRPr="00A300BD">
        <w:t>Jones</w:t>
      </w:r>
      <w:r w:rsidRPr="00A300BD">
        <w:rPr>
          <w:smallCaps/>
        </w:rPr>
        <w:t>, TL</w:t>
      </w:r>
      <w:r w:rsidR="00354FB6">
        <w:rPr>
          <w:smallCaps/>
        </w:rPr>
        <w:t>,</w:t>
      </w:r>
      <w:r w:rsidRPr="00A300BD">
        <w:rPr>
          <w:smallCaps/>
        </w:rPr>
        <w:t xml:space="preserve"> </w:t>
      </w:r>
      <w:r w:rsidRPr="00A300BD">
        <w:t>Jones</w:t>
      </w:r>
      <w:r w:rsidR="000D0C78" w:rsidRPr="00A300BD">
        <w:t>, DA</w:t>
      </w:r>
      <w:r w:rsidRPr="00A300BD">
        <w:t xml:space="preserve"> </w:t>
      </w:r>
      <w:r w:rsidR="000D0C78" w:rsidRPr="00A300BD">
        <w:t>(</w:t>
      </w:r>
      <w:r w:rsidRPr="00A300BD">
        <w:t>1</w:t>
      </w:r>
      <w:r w:rsidR="00D06593" w:rsidRPr="00A300BD">
        <w:t>992</w:t>
      </w:r>
      <w:r w:rsidR="000D0C78" w:rsidRPr="00A300BD">
        <w:t>)</w:t>
      </w:r>
      <w:r w:rsidR="00D06593" w:rsidRPr="00A300BD">
        <w:t xml:space="preserve"> Elkhorn Slough revisited: r</w:t>
      </w:r>
      <w:r w:rsidRPr="00A300BD">
        <w:t xml:space="preserve">eassessing the chronology of CA-MNT-229. </w:t>
      </w:r>
      <w:r w:rsidR="000D0C78" w:rsidRPr="00354FB6">
        <w:t>J</w:t>
      </w:r>
      <w:r w:rsidR="004040C1" w:rsidRPr="00354FB6">
        <w:t>ournal of</w:t>
      </w:r>
      <w:r w:rsidR="000D0C78" w:rsidRPr="00354FB6">
        <w:t xml:space="preserve"> Cal</w:t>
      </w:r>
      <w:r w:rsidR="004040C1" w:rsidRPr="00354FB6">
        <w:t>ifornia</w:t>
      </w:r>
      <w:r w:rsidR="000D0C78" w:rsidRPr="00354FB6">
        <w:t xml:space="preserve"> Great Basin Anthro</w:t>
      </w:r>
      <w:r w:rsidR="004040C1" w:rsidRPr="00354FB6">
        <w:t>pology</w:t>
      </w:r>
      <w:r w:rsidRPr="00A300BD">
        <w:t xml:space="preserve"> 14</w:t>
      </w:r>
      <w:r w:rsidR="004040C1">
        <w:t>:</w:t>
      </w:r>
      <w:r w:rsidR="000D0C78" w:rsidRPr="00A300BD">
        <w:t xml:space="preserve"> </w:t>
      </w:r>
      <w:r w:rsidRPr="00A300BD">
        <w:t>159–179.</w:t>
      </w:r>
    </w:p>
    <w:p w14:paraId="4F00EDA7" w14:textId="273531B7" w:rsidR="000755AC" w:rsidRPr="00A300BD" w:rsidRDefault="000755AC" w:rsidP="006B3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hanging="450"/>
      </w:pPr>
      <w:r w:rsidRPr="00A300BD">
        <w:t>Jones</w:t>
      </w:r>
      <w:r w:rsidRPr="00A300BD">
        <w:rPr>
          <w:smallCaps/>
        </w:rPr>
        <w:t>, TL</w:t>
      </w:r>
      <w:r w:rsidR="00D06593" w:rsidRPr="00A300BD">
        <w:rPr>
          <w:smallCaps/>
        </w:rPr>
        <w:t xml:space="preserve"> </w:t>
      </w:r>
      <w:r w:rsidR="000D0C78" w:rsidRPr="00A300BD">
        <w:rPr>
          <w:smallCaps/>
        </w:rPr>
        <w:t>(</w:t>
      </w:r>
      <w:r w:rsidR="00D06593" w:rsidRPr="00A300BD">
        <w:rPr>
          <w:smallCaps/>
        </w:rPr>
        <w:t>2006</w:t>
      </w:r>
      <w:r w:rsidR="000D0C78" w:rsidRPr="00A300BD">
        <w:rPr>
          <w:smallCaps/>
        </w:rPr>
        <w:t>)</w:t>
      </w:r>
      <w:r w:rsidR="00D06593" w:rsidRPr="00A300BD">
        <w:t xml:space="preserve"> Chapter 6. Archaeology and Prehistory</w:t>
      </w:r>
      <w:r w:rsidR="00D06593" w:rsidRPr="00A300BD">
        <w:rPr>
          <w:i/>
        </w:rPr>
        <w:t xml:space="preserve"> in</w:t>
      </w:r>
      <w:r w:rsidR="00D06593" w:rsidRPr="00A300BD">
        <w:t xml:space="preserve"> Changes in a California estuary: a profile of Elkhorn Slough, edited by J. Caffrey, M. Brown, B. Tyler and M. Silberstein, pp. 55-91. Elkhorn Slough Foundation, Moss Landing, CA. </w:t>
      </w:r>
    </w:p>
    <w:p w14:paraId="26DFCE29" w14:textId="19DF5ACB" w:rsidR="009C6C47" w:rsidRPr="00A300BD" w:rsidRDefault="009C6C47" w:rsidP="006B3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hanging="450"/>
      </w:pPr>
      <w:r w:rsidRPr="00A300BD">
        <w:rPr>
          <w:smallCaps/>
        </w:rPr>
        <w:t>J</w:t>
      </w:r>
      <w:r w:rsidRPr="00A300BD">
        <w:t>ones</w:t>
      </w:r>
      <w:r w:rsidRPr="00A300BD">
        <w:rPr>
          <w:smallCaps/>
        </w:rPr>
        <w:t xml:space="preserve">, TL, </w:t>
      </w:r>
      <w:r w:rsidRPr="00A300BD">
        <w:t>Knight</w:t>
      </w:r>
      <w:r w:rsidR="000F7B77" w:rsidRPr="00A300BD">
        <w:t>, DA,</w:t>
      </w:r>
      <w:r w:rsidRPr="00A300BD">
        <w:rPr>
          <w:smallCaps/>
        </w:rPr>
        <w:t xml:space="preserve"> </w:t>
      </w:r>
      <w:proofErr w:type="spellStart"/>
      <w:r w:rsidRPr="00A300BD">
        <w:t>Porcasi</w:t>
      </w:r>
      <w:proofErr w:type="spellEnd"/>
      <w:r w:rsidR="000F7B77" w:rsidRPr="00A300BD">
        <w:t xml:space="preserve">, </w:t>
      </w:r>
      <w:proofErr w:type="gramStart"/>
      <w:r w:rsidR="000F7B77" w:rsidRPr="00A300BD">
        <w:t>JF</w:t>
      </w:r>
      <w:r w:rsidRPr="00A300BD">
        <w:t>.</w:t>
      </w:r>
      <w:r w:rsidR="000F7B77" w:rsidRPr="00A300BD">
        <w:t>(</w:t>
      </w:r>
      <w:proofErr w:type="gramEnd"/>
      <w:r w:rsidRPr="00A300BD">
        <w:t>2016</w:t>
      </w:r>
      <w:r w:rsidR="000F7B77" w:rsidRPr="00A300BD">
        <w:t>)</w:t>
      </w:r>
      <w:r w:rsidRPr="00A300BD">
        <w:t xml:space="preserve"> The Clemmer Collection revisited: re-evaluation of findings from the 1961 excavation of CA-SLO-239, Morro Bay, San Luis Obispo County, California. </w:t>
      </w:r>
      <w:r w:rsidRPr="00A300BD">
        <w:rPr>
          <w:i/>
        </w:rPr>
        <w:t>J</w:t>
      </w:r>
      <w:r w:rsidR="004040C1" w:rsidRPr="00354FB6">
        <w:t>ournal o</w:t>
      </w:r>
      <w:r w:rsidR="004040C1" w:rsidRPr="00354FB6">
        <w:t>f</w:t>
      </w:r>
      <w:r w:rsidR="000F7B77" w:rsidRPr="00354FB6">
        <w:t xml:space="preserve"> Cal</w:t>
      </w:r>
      <w:r w:rsidR="004040C1" w:rsidRPr="00354FB6">
        <w:t>ifornia</w:t>
      </w:r>
      <w:r w:rsidRPr="00354FB6">
        <w:t xml:space="preserve"> Great Basin Anthro</w:t>
      </w:r>
      <w:r w:rsidR="004040C1" w:rsidRPr="00354FB6">
        <w:t>pology</w:t>
      </w:r>
    </w:p>
    <w:p w14:paraId="72F4B2F0" w14:textId="3B93D01B" w:rsidR="009C6C47" w:rsidRPr="00A300BD" w:rsidRDefault="009C6C47" w:rsidP="006B3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hanging="450"/>
      </w:pPr>
      <w:r w:rsidRPr="00A300BD">
        <w:t>Le Boeuf</w:t>
      </w:r>
      <w:r w:rsidRPr="00A300BD">
        <w:rPr>
          <w:smallCaps/>
        </w:rPr>
        <w:t>, BJ</w:t>
      </w:r>
      <w:r w:rsidR="00354FB6">
        <w:rPr>
          <w:smallCaps/>
        </w:rPr>
        <w:t>,</w:t>
      </w:r>
      <w:r w:rsidRPr="00A300BD">
        <w:rPr>
          <w:smallCaps/>
        </w:rPr>
        <w:t xml:space="preserve"> </w:t>
      </w:r>
      <w:proofErr w:type="spellStart"/>
      <w:r w:rsidRPr="00A300BD">
        <w:t>Panken</w:t>
      </w:r>
      <w:proofErr w:type="spellEnd"/>
      <w:r w:rsidR="000F7B77" w:rsidRPr="00A300BD">
        <w:t>, KJ</w:t>
      </w:r>
      <w:r w:rsidRPr="00A300BD">
        <w:t xml:space="preserve"> </w:t>
      </w:r>
      <w:r w:rsidR="000F7B77" w:rsidRPr="00A300BD">
        <w:t>(</w:t>
      </w:r>
      <w:r w:rsidRPr="00A300BD">
        <w:t>1977</w:t>
      </w:r>
      <w:r w:rsidR="000F7B77" w:rsidRPr="00A300BD">
        <w:t>)</w:t>
      </w:r>
      <w:r w:rsidRPr="00A300BD">
        <w:t xml:space="preserve"> Elephant seals breeding on the mainland in California. </w:t>
      </w:r>
      <w:r w:rsidR="000F7B77" w:rsidRPr="00354FB6">
        <w:t>Proc</w:t>
      </w:r>
      <w:r w:rsidR="004040C1" w:rsidRPr="00354FB6">
        <w:t>eedings of the</w:t>
      </w:r>
      <w:r w:rsidR="000F7B77" w:rsidRPr="00354FB6">
        <w:t xml:space="preserve"> Nat</w:t>
      </w:r>
      <w:r w:rsidR="004040C1" w:rsidRPr="00354FB6">
        <w:t>ional</w:t>
      </w:r>
      <w:r w:rsidR="000F7B77" w:rsidRPr="00354FB6">
        <w:t xml:space="preserve"> Acad</w:t>
      </w:r>
      <w:r w:rsidR="004040C1" w:rsidRPr="00354FB6">
        <w:t>emy of</w:t>
      </w:r>
      <w:r w:rsidR="000F7B77" w:rsidRPr="00354FB6">
        <w:t xml:space="preserve"> Sci</w:t>
      </w:r>
      <w:r w:rsidR="004040C1" w:rsidRPr="00354FB6">
        <w:t>ences</w:t>
      </w:r>
      <w:r w:rsidR="000F7B77" w:rsidRPr="00716B8A">
        <w:t xml:space="preserve"> </w:t>
      </w:r>
      <w:r w:rsidRPr="00716B8A">
        <w:t>41</w:t>
      </w:r>
      <w:r w:rsidR="004040C1" w:rsidRPr="00716B8A">
        <w:t>:</w:t>
      </w:r>
      <w:r w:rsidR="000F7B77" w:rsidRPr="00A300BD">
        <w:t xml:space="preserve"> </w:t>
      </w:r>
      <w:r w:rsidRPr="00A300BD">
        <w:t>267–280.</w:t>
      </w:r>
    </w:p>
    <w:p w14:paraId="282D8C9C" w14:textId="07728F2C" w:rsidR="00C67C48" w:rsidRPr="00A300BD" w:rsidRDefault="00C67C48" w:rsidP="006B3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hanging="450"/>
      </w:pPr>
      <w:r w:rsidRPr="00A300BD">
        <w:t xml:space="preserve">Miller, JF, Millar, </w:t>
      </w:r>
      <w:r w:rsidR="00DC3D1C" w:rsidRPr="00A300BD">
        <w:t xml:space="preserve">JS, </w:t>
      </w:r>
      <w:proofErr w:type="spellStart"/>
      <w:r w:rsidRPr="00A300BD">
        <w:t>Longstaffe</w:t>
      </w:r>
      <w:proofErr w:type="spellEnd"/>
      <w:r w:rsidR="00DC3D1C" w:rsidRPr="00A300BD">
        <w:t>, FJ</w:t>
      </w:r>
      <w:r w:rsidRPr="00A300BD">
        <w:t xml:space="preserve"> </w:t>
      </w:r>
      <w:r w:rsidR="00DC3D1C" w:rsidRPr="00A300BD">
        <w:t>(</w:t>
      </w:r>
      <w:r w:rsidRPr="00A300BD">
        <w:t>2008</w:t>
      </w:r>
      <w:r w:rsidR="00DC3D1C" w:rsidRPr="00A300BD">
        <w:t>)</w:t>
      </w:r>
      <w:r w:rsidRPr="00A300BD">
        <w:t xml:space="preserve"> Carbon- and nitrogen-isotope tissue-diet discrimination and turnover rates in deer mice, </w:t>
      </w:r>
      <w:r w:rsidRPr="00A300BD">
        <w:rPr>
          <w:i/>
        </w:rPr>
        <w:t xml:space="preserve">Peromyscus </w:t>
      </w:r>
      <w:proofErr w:type="spellStart"/>
      <w:r w:rsidRPr="00A300BD">
        <w:rPr>
          <w:i/>
        </w:rPr>
        <w:t>maniculatus</w:t>
      </w:r>
      <w:proofErr w:type="spellEnd"/>
      <w:r w:rsidRPr="00A300BD">
        <w:t xml:space="preserve">. </w:t>
      </w:r>
      <w:r w:rsidR="00DC3D1C" w:rsidRPr="00A300BD">
        <w:rPr>
          <w:i/>
        </w:rPr>
        <w:t>Can</w:t>
      </w:r>
      <w:r w:rsidR="004040C1">
        <w:rPr>
          <w:i/>
        </w:rPr>
        <w:t>adian</w:t>
      </w:r>
      <w:r w:rsidR="00DC3D1C" w:rsidRPr="00A300BD">
        <w:rPr>
          <w:i/>
        </w:rPr>
        <w:t xml:space="preserve"> </w:t>
      </w:r>
      <w:r w:rsidR="00DC3D1C" w:rsidRPr="00354FB6">
        <w:t>J</w:t>
      </w:r>
      <w:r w:rsidR="004040C1" w:rsidRPr="00354FB6">
        <w:t>ournal of</w:t>
      </w:r>
      <w:r w:rsidR="00DC3D1C" w:rsidRPr="00354FB6">
        <w:t xml:space="preserve"> Zool</w:t>
      </w:r>
      <w:r w:rsidR="004040C1" w:rsidRPr="00354FB6">
        <w:t>ogy</w:t>
      </w:r>
      <w:r w:rsidRPr="00716B8A">
        <w:t xml:space="preserve"> </w:t>
      </w:r>
      <w:r w:rsidRPr="00A300BD">
        <w:t>86(7)</w:t>
      </w:r>
      <w:r w:rsidR="004040C1">
        <w:t>:</w:t>
      </w:r>
      <w:r w:rsidRPr="00A300BD">
        <w:t xml:space="preserve"> 685-691.</w:t>
      </w:r>
    </w:p>
    <w:p w14:paraId="675B6B6A" w14:textId="6E1DEBA3" w:rsidR="00C67C48" w:rsidRPr="00A300BD" w:rsidRDefault="00C67C48" w:rsidP="006B3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hanging="450"/>
      </w:pPr>
      <w:proofErr w:type="spellStart"/>
      <w:r w:rsidRPr="00A300BD">
        <w:t>Nardoto</w:t>
      </w:r>
      <w:proofErr w:type="spellEnd"/>
      <w:r w:rsidRPr="00A300BD">
        <w:t xml:space="preserve">, GB, Barboza de Godoy, </w:t>
      </w:r>
      <w:r w:rsidR="00DC3D1C" w:rsidRPr="00A300BD">
        <w:t xml:space="preserve">P, </w:t>
      </w:r>
      <w:proofErr w:type="spellStart"/>
      <w:r w:rsidRPr="00A300BD">
        <w:t>Sansigolo</w:t>
      </w:r>
      <w:proofErr w:type="spellEnd"/>
      <w:r w:rsidRPr="00A300BD">
        <w:t xml:space="preserve"> de Barros, </w:t>
      </w:r>
      <w:r w:rsidR="00DC3D1C" w:rsidRPr="00A300BD">
        <w:t xml:space="preserve">E, </w:t>
      </w:r>
      <w:proofErr w:type="spellStart"/>
      <w:r w:rsidRPr="00A300BD">
        <w:t>Ometto</w:t>
      </w:r>
      <w:proofErr w:type="spellEnd"/>
      <w:r w:rsidRPr="00A300BD">
        <w:t xml:space="preserve">, </w:t>
      </w:r>
      <w:r w:rsidR="00DC3D1C" w:rsidRPr="00A300BD">
        <w:t>JPHB</w:t>
      </w:r>
      <w:r w:rsidR="00354FB6">
        <w:t>,</w:t>
      </w:r>
      <w:r w:rsidR="00DC3D1C" w:rsidRPr="00A300BD">
        <w:t xml:space="preserve"> </w:t>
      </w:r>
      <w:r w:rsidRPr="00A300BD">
        <w:t>Martinelli</w:t>
      </w:r>
      <w:r w:rsidR="00DC3D1C" w:rsidRPr="00A300BD">
        <w:t>, LA</w:t>
      </w:r>
      <w:r w:rsidRPr="00A300BD">
        <w:t xml:space="preserve"> </w:t>
      </w:r>
      <w:r w:rsidR="00DC3D1C" w:rsidRPr="00A300BD">
        <w:t>(</w:t>
      </w:r>
      <w:r w:rsidRPr="00A300BD">
        <w:t>2006</w:t>
      </w:r>
      <w:r w:rsidR="00DC3D1C" w:rsidRPr="00A300BD">
        <w:t>)</w:t>
      </w:r>
      <w:r w:rsidRPr="00A300BD">
        <w:t xml:space="preserve"> Stable carbon and nitrogen isotopic fractionation between diet and swine tissues. </w:t>
      </w:r>
      <w:r w:rsidRPr="00354FB6">
        <w:t>Scientia Agricola</w:t>
      </w:r>
      <w:r w:rsidRPr="00A300BD">
        <w:t xml:space="preserve"> 63(6)</w:t>
      </w:r>
      <w:r w:rsidR="00DC3D1C" w:rsidRPr="00A300BD">
        <w:t>,</w:t>
      </w:r>
      <w:r w:rsidRPr="00A300BD">
        <w:t xml:space="preserve"> 579-582.</w:t>
      </w:r>
    </w:p>
    <w:p w14:paraId="41856E7B" w14:textId="64D4CE27" w:rsidR="00C67C48" w:rsidRPr="00A300BD" w:rsidRDefault="00C67C48" w:rsidP="006B3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hanging="450"/>
      </w:pPr>
      <w:r w:rsidRPr="00A300BD">
        <w:t xml:space="preserve">Newsome, S, Phillips, </w:t>
      </w:r>
      <w:r w:rsidR="00DC3D1C" w:rsidRPr="00A300BD">
        <w:t xml:space="preserve">D, </w:t>
      </w:r>
      <w:r w:rsidRPr="00A300BD">
        <w:t xml:space="preserve">Culleton, </w:t>
      </w:r>
      <w:r w:rsidR="00DC3D1C" w:rsidRPr="00A300BD">
        <w:t>B,</w:t>
      </w:r>
      <w:r w:rsidRPr="00A300BD">
        <w:t xml:space="preserve"> </w:t>
      </w:r>
      <w:proofErr w:type="spellStart"/>
      <w:r w:rsidRPr="00A300BD">
        <w:t>Guilderson</w:t>
      </w:r>
      <w:proofErr w:type="spellEnd"/>
      <w:r w:rsidR="00DC3D1C" w:rsidRPr="00A300BD">
        <w:t>, T</w:t>
      </w:r>
      <w:r w:rsidR="00354FB6">
        <w:t>,</w:t>
      </w:r>
      <w:r w:rsidR="00DC3D1C" w:rsidRPr="00A300BD">
        <w:t xml:space="preserve"> </w:t>
      </w:r>
      <w:r w:rsidRPr="00A300BD">
        <w:t>Koch</w:t>
      </w:r>
      <w:r w:rsidR="00DC3D1C" w:rsidRPr="00A300BD">
        <w:t>, P</w:t>
      </w:r>
      <w:r w:rsidRPr="00A300BD">
        <w:t xml:space="preserve"> </w:t>
      </w:r>
      <w:r w:rsidR="00DC3D1C" w:rsidRPr="00A300BD">
        <w:t>(</w:t>
      </w:r>
      <w:r w:rsidRPr="00A300BD">
        <w:t>2004</w:t>
      </w:r>
      <w:r w:rsidR="00DC3D1C" w:rsidRPr="00A300BD">
        <w:t>)</w:t>
      </w:r>
      <w:r w:rsidRPr="00A300BD">
        <w:t xml:space="preserve"> Dietary reconstruction of an early to middle Holocene human population from the central California coast: insights from advanced stable isotope mixing models. </w:t>
      </w:r>
      <w:r w:rsidRPr="00354FB6">
        <w:t>J</w:t>
      </w:r>
      <w:r w:rsidR="00716B8A" w:rsidRPr="00354FB6">
        <w:t>ournal of</w:t>
      </w:r>
      <w:r w:rsidRPr="00354FB6">
        <w:t xml:space="preserve"> Archaeol</w:t>
      </w:r>
      <w:r w:rsidR="00716B8A" w:rsidRPr="00354FB6">
        <w:t>ogical</w:t>
      </w:r>
      <w:r w:rsidRPr="00354FB6">
        <w:t xml:space="preserve"> Sci</w:t>
      </w:r>
      <w:r w:rsidR="00716B8A" w:rsidRPr="00354FB6">
        <w:t>ence</w:t>
      </w:r>
      <w:r w:rsidRPr="00A300BD">
        <w:rPr>
          <w:i/>
        </w:rPr>
        <w:t xml:space="preserve"> </w:t>
      </w:r>
      <w:r w:rsidRPr="00A300BD">
        <w:t>31</w:t>
      </w:r>
      <w:r w:rsidR="00716B8A">
        <w:t>:</w:t>
      </w:r>
      <w:r w:rsidRPr="00A300BD">
        <w:t xml:space="preserve"> 1101–1115.</w:t>
      </w:r>
    </w:p>
    <w:p w14:paraId="30819C4C" w14:textId="52F5A3A8" w:rsidR="009C6C47" w:rsidRPr="00A300BD" w:rsidRDefault="009C6C47" w:rsidP="006B3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hanging="450"/>
      </w:pPr>
      <w:r w:rsidRPr="00A300BD">
        <w:t>Newsome</w:t>
      </w:r>
      <w:r w:rsidRPr="00A300BD">
        <w:rPr>
          <w:smallCaps/>
        </w:rPr>
        <w:t xml:space="preserve">, SD </w:t>
      </w:r>
      <w:r w:rsidR="00351A10" w:rsidRPr="00A300BD">
        <w:t>e</w:t>
      </w:r>
      <w:r w:rsidRPr="00A300BD">
        <w:t>t al</w:t>
      </w:r>
      <w:r w:rsidRPr="00A300BD">
        <w:rPr>
          <w:smallCaps/>
        </w:rPr>
        <w:t>.</w:t>
      </w:r>
      <w:r w:rsidRPr="00A300BD">
        <w:t xml:space="preserve"> </w:t>
      </w:r>
      <w:r w:rsidR="000F7B77" w:rsidRPr="00A300BD">
        <w:t>(</w:t>
      </w:r>
      <w:r w:rsidRPr="00A300BD">
        <w:t>2007</w:t>
      </w:r>
      <w:r w:rsidR="000F7B77" w:rsidRPr="00A300BD">
        <w:t>)</w:t>
      </w:r>
      <w:r w:rsidRPr="00A300BD">
        <w:t xml:space="preserve"> The shifting baseline of northern fur seal ecology in the northe</w:t>
      </w:r>
      <w:r w:rsidR="00D06593" w:rsidRPr="00A300BD">
        <w:t xml:space="preserve">ast Pacific Ocean. </w:t>
      </w:r>
      <w:r w:rsidR="00716B8A" w:rsidRPr="006A03E7">
        <w:t>Proceedings of the National Academy of Sciences</w:t>
      </w:r>
      <w:r w:rsidR="00716B8A" w:rsidRPr="00A300BD" w:rsidDel="00716B8A">
        <w:rPr>
          <w:i/>
        </w:rPr>
        <w:t xml:space="preserve"> </w:t>
      </w:r>
      <w:r w:rsidRPr="00A300BD">
        <w:t>104</w:t>
      </w:r>
      <w:r w:rsidR="00716B8A">
        <w:t>:</w:t>
      </w:r>
      <w:r w:rsidR="000F7B77" w:rsidRPr="00A300BD">
        <w:t xml:space="preserve"> </w:t>
      </w:r>
      <w:r w:rsidRPr="00A300BD">
        <w:t>9709–9714.</w:t>
      </w:r>
    </w:p>
    <w:p w14:paraId="198EFE68" w14:textId="3502721A" w:rsidR="0042636E" w:rsidRPr="00A300BD" w:rsidRDefault="0042636E" w:rsidP="006B3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hanging="450"/>
      </w:pPr>
      <w:r w:rsidRPr="00A300BD">
        <w:t>Reid, REB</w:t>
      </w:r>
      <w:r w:rsidR="00354FB6">
        <w:t>,</w:t>
      </w:r>
      <w:r w:rsidRPr="00A300BD">
        <w:t xml:space="preserve"> Koch, PL (2017) Isotopic ecology of coyotes from scat and road kill carcasses: A complementary approach to feeding experiments. </w:t>
      </w:r>
      <w:proofErr w:type="spellStart"/>
      <w:r w:rsidRPr="00354FB6">
        <w:rPr>
          <w:iCs/>
        </w:rPr>
        <w:t>PLoS</w:t>
      </w:r>
      <w:proofErr w:type="spellEnd"/>
      <w:r w:rsidRPr="00354FB6">
        <w:rPr>
          <w:iCs/>
        </w:rPr>
        <w:t xml:space="preserve"> ONE</w:t>
      </w:r>
      <w:r w:rsidRPr="002C05EC">
        <w:t xml:space="preserve"> </w:t>
      </w:r>
      <w:r w:rsidRPr="00A300BD">
        <w:t>12, e0174897.</w:t>
      </w:r>
    </w:p>
    <w:p w14:paraId="18730AD1" w14:textId="6397957D" w:rsidR="00C67C48" w:rsidRPr="00A300BD" w:rsidRDefault="00C67C48" w:rsidP="006B3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hanging="450"/>
      </w:pPr>
      <w:proofErr w:type="spellStart"/>
      <w:r w:rsidRPr="00A300BD">
        <w:t>Seminoff</w:t>
      </w:r>
      <w:proofErr w:type="spellEnd"/>
      <w:r w:rsidRPr="00A300BD">
        <w:t>, JA, Jones, T</w:t>
      </w:r>
      <w:r w:rsidR="00DC3D1C" w:rsidRPr="00A300BD">
        <w:t>T,</w:t>
      </w:r>
      <w:r w:rsidRPr="00A300BD">
        <w:t xml:space="preserve"> </w:t>
      </w:r>
      <w:proofErr w:type="spellStart"/>
      <w:r w:rsidRPr="00A300BD">
        <w:t>Eguchi</w:t>
      </w:r>
      <w:proofErr w:type="spellEnd"/>
      <w:r w:rsidRPr="00A300BD">
        <w:t xml:space="preserve">, </w:t>
      </w:r>
      <w:r w:rsidR="00DC3D1C" w:rsidRPr="00A300BD">
        <w:t>T,</w:t>
      </w:r>
      <w:r w:rsidRPr="00A300BD">
        <w:t xml:space="preserve"> Hastings</w:t>
      </w:r>
      <w:r w:rsidR="00DC3D1C" w:rsidRPr="00A300BD">
        <w:t>, M</w:t>
      </w:r>
      <w:r w:rsidR="00354FB6">
        <w:t>,</w:t>
      </w:r>
      <w:r w:rsidRPr="00A300BD">
        <w:t xml:space="preserve"> Jones</w:t>
      </w:r>
      <w:r w:rsidR="00DC3D1C" w:rsidRPr="00A300BD">
        <w:t>, DR</w:t>
      </w:r>
      <w:r w:rsidRPr="00A300BD">
        <w:t xml:space="preserve"> </w:t>
      </w:r>
      <w:r w:rsidR="00DC3D1C" w:rsidRPr="00A300BD">
        <w:t>(</w:t>
      </w:r>
      <w:r w:rsidRPr="00A300BD">
        <w:t>2009</w:t>
      </w:r>
      <w:r w:rsidR="00DC3D1C" w:rsidRPr="00A300BD">
        <w:t>)</w:t>
      </w:r>
      <w:r w:rsidRPr="00A300BD">
        <w:t xml:space="preserve"> Stable carbon and nitrogen isotope discrimination in soft tissues of the leatherback turtle (</w:t>
      </w:r>
      <w:r w:rsidRPr="00A300BD">
        <w:rPr>
          <w:i/>
        </w:rPr>
        <w:t xml:space="preserve">Dermochelys </w:t>
      </w:r>
      <w:proofErr w:type="spellStart"/>
      <w:r w:rsidRPr="00A300BD">
        <w:rPr>
          <w:i/>
        </w:rPr>
        <w:t>coriacea</w:t>
      </w:r>
      <w:proofErr w:type="spellEnd"/>
      <w:r w:rsidRPr="00A300BD">
        <w:t>): insights for trophic studies of marine turtles.</w:t>
      </w:r>
      <w:r w:rsidRPr="00A300BD">
        <w:rPr>
          <w:i/>
        </w:rPr>
        <w:t xml:space="preserve"> </w:t>
      </w:r>
      <w:r w:rsidRPr="00354FB6">
        <w:t>J</w:t>
      </w:r>
      <w:r w:rsidR="00354FB6">
        <w:t>ournal of</w:t>
      </w:r>
      <w:r w:rsidRPr="00354FB6">
        <w:t xml:space="preserve"> Exp</w:t>
      </w:r>
      <w:r w:rsidR="00354FB6">
        <w:t>erimental</w:t>
      </w:r>
      <w:r w:rsidRPr="00354FB6">
        <w:t xml:space="preserve"> Marine Biol</w:t>
      </w:r>
      <w:r w:rsidR="00354FB6">
        <w:t>ogy and</w:t>
      </w:r>
      <w:r w:rsidRPr="00354FB6">
        <w:t xml:space="preserve"> Ecol</w:t>
      </w:r>
      <w:r w:rsidR="00354FB6">
        <w:t>ogy</w:t>
      </w:r>
      <w:r w:rsidRPr="00A300BD">
        <w:t xml:space="preserve"> 381(1)</w:t>
      </w:r>
      <w:r w:rsidR="00354FB6">
        <w:t>:</w:t>
      </w:r>
      <w:r w:rsidRPr="00A300BD">
        <w:t xml:space="preserve"> 33-41. </w:t>
      </w:r>
    </w:p>
    <w:p w14:paraId="7755D3DE" w14:textId="71A53431" w:rsidR="009C6C47" w:rsidRPr="00A300BD" w:rsidRDefault="009C6C47" w:rsidP="006B3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hanging="450"/>
      </w:pPr>
      <w:proofErr w:type="spellStart"/>
      <w:r w:rsidRPr="00A300BD">
        <w:t>Storer</w:t>
      </w:r>
      <w:proofErr w:type="spellEnd"/>
      <w:r w:rsidRPr="00A300BD">
        <w:rPr>
          <w:smallCaps/>
        </w:rPr>
        <w:t>, TI</w:t>
      </w:r>
      <w:r w:rsidR="00354FB6">
        <w:rPr>
          <w:smallCaps/>
        </w:rPr>
        <w:t>,</w:t>
      </w:r>
      <w:r w:rsidRPr="00A300BD">
        <w:rPr>
          <w:smallCaps/>
        </w:rPr>
        <w:t xml:space="preserve"> </w:t>
      </w:r>
      <w:proofErr w:type="spellStart"/>
      <w:r w:rsidRPr="00A300BD">
        <w:t>Tevis</w:t>
      </w:r>
      <w:proofErr w:type="spellEnd"/>
      <w:r w:rsidRPr="00A300BD">
        <w:rPr>
          <w:smallCaps/>
        </w:rPr>
        <w:t xml:space="preserve"> J</w:t>
      </w:r>
      <w:r w:rsidRPr="00A300BD">
        <w:t>r.</w:t>
      </w:r>
      <w:r w:rsidR="00354FB6">
        <w:t xml:space="preserve">, </w:t>
      </w:r>
      <w:r w:rsidR="00354FB6" w:rsidRPr="00A300BD">
        <w:rPr>
          <w:smallCaps/>
        </w:rPr>
        <w:t>LP</w:t>
      </w:r>
      <w:r w:rsidRPr="00A300BD">
        <w:t xml:space="preserve"> </w:t>
      </w:r>
      <w:r w:rsidR="000F7B77" w:rsidRPr="00A300BD">
        <w:t>(</w:t>
      </w:r>
      <w:r w:rsidRPr="00A300BD">
        <w:t>1996</w:t>
      </w:r>
      <w:r w:rsidR="000F7B77" w:rsidRPr="00A300BD">
        <w:t>)</w:t>
      </w:r>
      <w:r w:rsidRPr="00A300BD">
        <w:t xml:space="preserve"> California Grizzly. University of California Press, Berkeley, CA.</w:t>
      </w:r>
    </w:p>
    <w:p w14:paraId="52EF3ADD" w14:textId="742D8906" w:rsidR="00C67C48" w:rsidRPr="00A300BD" w:rsidRDefault="00C67C48" w:rsidP="006B3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hanging="450"/>
      </w:pPr>
      <w:proofErr w:type="spellStart"/>
      <w:r w:rsidRPr="00A300BD">
        <w:t>Tieszen</w:t>
      </w:r>
      <w:proofErr w:type="spellEnd"/>
      <w:r w:rsidRPr="00A300BD">
        <w:t xml:space="preserve">, L, </w:t>
      </w:r>
      <w:proofErr w:type="spellStart"/>
      <w:r w:rsidRPr="00A300BD">
        <w:t>Boutton</w:t>
      </w:r>
      <w:proofErr w:type="spellEnd"/>
      <w:r w:rsidRPr="00A300BD">
        <w:t>,</w:t>
      </w:r>
      <w:r w:rsidR="00DC3D1C" w:rsidRPr="00A300BD">
        <w:t xml:space="preserve"> TW,</w:t>
      </w:r>
      <w:r w:rsidRPr="00A300BD">
        <w:t xml:space="preserve"> </w:t>
      </w:r>
      <w:proofErr w:type="spellStart"/>
      <w:r w:rsidRPr="00A300BD">
        <w:t>Tesdahl</w:t>
      </w:r>
      <w:proofErr w:type="spellEnd"/>
      <w:r w:rsidR="00DC3D1C" w:rsidRPr="00A300BD">
        <w:t>, KG</w:t>
      </w:r>
      <w:r w:rsidR="00354FB6">
        <w:t>,</w:t>
      </w:r>
      <w:r w:rsidRPr="00A300BD">
        <w:t xml:space="preserve"> Slade</w:t>
      </w:r>
      <w:r w:rsidR="00DC3D1C" w:rsidRPr="00A300BD">
        <w:t>, NA</w:t>
      </w:r>
      <w:r w:rsidRPr="00A300BD">
        <w:t xml:space="preserve"> </w:t>
      </w:r>
      <w:r w:rsidR="00DC3D1C" w:rsidRPr="00A300BD">
        <w:t>(</w:t>
      </w:r>
      <w:r w:rsidRPr="00A300BD">
        <w:t>1983</w:t>
      </w:r>
      <w:r w:rsidR="00DC3D1C" w:rsidRPr="00A300BD">
        <w:t>)</w:t>
      </w:r>
      <w:r w:rsidRPr="00A300BD">
        <w:t xml:space="preserve"> Fractionation and turnover of stable carbon isotopes in animal tissues: Implications for δ</w:t>
      </w:r>
      <w:r w:rsidRPr="00A300BD">
        <w:rPr>
          <w:vertAlign w:val="superscript"/>
        </w:rPr>
        <w:t>13</w:t>
      </w:r>
      <w:r w:rsidRPr="00A300BD">
        <w:t xml:space="preserve">C analysis of diet. </w:t>
      </w:r>
      <w:proofErr w:type="spellStart"/>
      <w:r w:rsidRPr="00354FB6">
        <w:t>Oecologia</w:t>
      </w:r>
      <w:proofErr w:type="spellEnd"/>
      <w:r w:rsidRPr="00A300BD">
        <w:rPr>
          <w:i/>
        </w:rPr>
        <w:t xml:space="preserve"> </w:t>
      </w:r>
      <w:r w:rsidRPr="00A300BD">
        <w:t>57</w:t>
      </w:r>
      <w:r w:rsidR="00354FB6">
        <w:t>:</w:t>
      </w:r>
      <w:r w:rsidRPr="00A300BD">
        <w:t xml:space="preserve"> 32–37.</w:t>
      </w:r>
    </w:p>
    <w:p w14:paraId="427E8A17" w14:textId="07E4B1CF" w:rsidR="00C67C48" w:rsidRDefault="00CB3E94" w:rsidP="006B3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hanging="540"/>
      </w:pPr>
      <w:r w:rsidRPr="00A300BD">
        <w:fldChar w:fldCharType="end"/>
      </w:r>
      <w:r w:rsidR="00C67C48" w:rsidRPr="00C67C48">
        <w:t xml:space="preserve"> </w:t>
      </w:r>
      <w:r w:rsidR="00C67C48">
        <w:t xml:space="preserve">Warne, RW, Gilman, </w:t>
      </w:r>
      <w:r w:rsidR="00DC3D1C">
        <w:t>CA</w:t>
      </w:r>
      <w:r w:rsidR="00354FB6">
        <w:t>,</w:t>
      </w:r>
      <w:r w:rsidR="00DC3D1C">
        <w:t xml:space="preserve"> </w:t>
      </w:r>
      <w:r w:rsidR="00C67C48">
        <w:t>Wolf</w:t>
      </w:r>
      <w:r w:rsidR="00DC3D1C">
        <w:t>, BO</w:t>
      </w:r>
      <w:r w:rsidR="00C67C48">
        <w:t xml:space="preserve"> </w:t>
      </w:r>
      <w:r w:rsidR="00DC3D1C">
        <w:t>(</w:t>
      </w:r>
      <w:r w:rsidR="00C67C48">
        <w:t>2010</w:t>
      </w:r>
      <w:r w:rsidR="00DC3D1C">
        <w:t>)</w:t>
      </w:r>
      <w:r w:rsidR="00C67C48">
        <w:t xml:space="preserve"> Tissue-carbon incorporation rates in lizards: implications for ecological studies using stable isotopes in terrestrial ectotherms. </w:t>
      </w:r>
      <w:r w:rsidR="00C67C48" w:rsidRPr="00354FB6">
        <w:lastRenderedPageBreak/>
        <w:t>Phys</w:t>
      </w:r>
      <w:r w:rsidR="00354FB6">
        <w:t>iological and</w:t>
      </w:r>
      <w:r w:rsidR="00DC3D1C" w:rsidRPr="00354FB6">
        <w:t xml:space="preserve"> </w:t>
      </w:r>
      <w:r w:rsidR="00C67C48" w:rsidRPr="00354FB6">
        <w:t>Biochem</w:t>
      </w:r>
      <w:r w:rsidR="00354FB6">
        <w:t>ical</w:t>
      </w:r>
      <w:r w:rsidR="00C67C48" w:rsidRPr="00354FB6">
        <w:t xml:space="preserve"> Zool</w:t>
      </w:r>
      <w:r w:rsidR="00354FB6">
        <w:t>ogy</w:t>
      </w:r>
      <w:r w:rsidR="00C67C48" w:rsidRPr="00354FB6">
        <w:t xml:space="preserve"> </w:t>
      </w:r>
      <w:r w:rsidR="00C67C48">
        <w:t>83(4)</w:t>
      </w:r>
      <w:r w:rsidR="00354FB6">
        <w:t>:</w:t>
      </w:r>
      <w:r w:rsidR="00C67C48">
        <w:t xml:space="preserve"> 608-617.</w:t>
      </w:r>
    </w:p>
    <w:p w14:paraId="51CC3423" w14:textId="38F4E991" w:rsidR="00CB3E94" w:rsidRDefault="00CB3E94" w:rsidP="00E73A95">
      <w:pPr>
        <w:widowControl w:val="0"/>
        <w:tabs>
          <w:tab w:val="left" w:pos="480"/>
        </w:tabs>
        <w:autoSpaceDE w:val="0"/>
        <w:autoSpaceDN w:val="0"/>
        <w:adjustRightInd w:val="0"/>
        <w:spacing w:after="120"/>
        <w:ind w:left="480" w:hanging="480"/>
      </w:pPr>
    </w:p>
    <w:sectPr w:rsidR="00CB3E94" w:rsidSect="00CB3E94">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6D3AE" w14:textId="77777777" w:rsidR="00EE0D88" w:rsidRDefault="00EE0D88" w:rsidP="00CB3E94">
      <w:r>
        <w:separator/>
      </w:r>
    </w:p>
  </w:endnote>
  <w:endnote w:type="continuationSeparator" w:id="0">
    <w:p w14:paraId="74DF126D" w14:textId="77777777" w:rsidR="00EE0D88" w:rsidRDefault="00EE0D88" w:rsidP="00CB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ScalaPro-Regular">
    <w:altName w:val="Geneva"/>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3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229A7" w14:textId="77777777" w:rsidR="002C05EC" w:rsidRDefault="002C05EC" w:rsidP="002F6E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24A4FE" w14:textId="77777777" w:rsidR="002C05EC" w:rsidRDefault="002C05EC" w:rsidP="00CB3E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31566" w14:textId="691AED05" w:rsidR="002C05EC" w:rsidRPr="00A678AF" w:rsidRDefault="002C05EC" w:rsidP="002F6ED7">
    <w:pPr>
      <w:pStyle w:val="Footer"/>
      <w:framePr w:wrap="around" w:vAnchor="text" w:hAnchor="margin" w:xAlign="right" w:y="1"/>
      <w:rPr>
        <w:rStyle w:val="PageNumber"/>
        <w:rFonts w:ascii="Times New Roman" w:hAnsi="Times New Roman" w:cs="Times New Roman"/>
        <w:sz w:val="22"/>
        <w:szCs w:val="22"/>
      </w:rPr>
    </w:pPr>
    <w:r w:rsidRPr="00A678AF">
      <w:rPr>
        <w:rStyle w:val="PageNumber"/>
        <w:rFonts w:ascii="Times New Roman" w:hAnsi="Times New Roman" w:cs="Times New Roman"/>
        <w:sz w:val="22"/>
        <w:szCs w:val="22"/>
      </w:rPr>
      <w:fldChar w:fldCharType="begin"/>
    </w:r>
    <w:r w:rsidRPr="00A678AF">
      <w:rPr>
        <w:rStyle w:val="PageNumber"/>
        <w:rFonts w:ascii="Times New Roman" w:hAnsi="Times New Roman" w:cs="Times New Roman"/>
        <w:sz w:val="22"/>
        <w:szCs w:val="22"/>
      </w:rPr>
      <w:instrText xml:space="preserve">PAGE  </w:instrText>
    </w:r>
    <w:r w:rsidRPr="00A678AF">
      <w:rPr>
        <w:rStyle w:val="PageNumber"/>
        <w:rFonts w:ascii="Times New Roman" w:hAnsi="Times New Roman" w:cs="Times New Roman"/>
        <w:sz w:val="22"/>
        <w:szCs w:val="22"/>
      </w:rPr>
      <w:fldChar w:fldCharType="separate"/>
    </w:r>
    <w:r>
      <w:rPr>
        <w:rStyle w:val="PageNumber"/>
        <w:rFonts w:ascii="Times New Roman" w:hAnsi="Times New Roman" w:cs="Times New Roman"/>
        <w:noProof/>
        <w:sz w:val="22"/>
        <w:szCs w:val="22"/>
      </w:rPr>
      <w:t>10</w:t>
    </w:r>
    <w:r w:rsidRPr="00A678AF">
      <w:rPr>
        <w:rStyle w:val="PageNumber"/>
        <w:rFonts w:ascii="Times New Roman" w:hAnsi="Times New Roman" w:cs="Times New Roman"/>
        <w:sz w:val="22"/>
        <w:szCs w:val="22"/>
      </w:rPr>
      <w:fldChar w:fldCharType="end"/>
    </w:r>
  </w:p>
  <w:p w14:paraId="44F8AF23" w14:textId="6827C636" w:rsidR="002C05EC" w:rsidRPr="00A678AF" w:rsidRDefault="002C05EC" w:rsidP="00CB3E94">
    <w:pPr>
      <w:pStyle w:val="Footer"/>
      <w:ind w:right="360"/>
      <w:rPr>
        <w:rFonts w:ascii="Times New Roman" w:hAnsi="Times New Roman" w:cs="Times New Roman"/>
        <w:sz w:val="22"/>
        <w:szCs w:val="22"/>
      </w:rPr>
    </w:pPr>
    <w:r w:rsidRPr="00A678AF">
      <w:rPr>
        <w:rFonts w:ascii="Times New Roman" w:hAnsi="Times New Roman" w:cs="Times New Roman"/>
        <w:sz w:val="22"/>
        <w:szCs w:val="22"/>
      </w:rPr>
      <w:t>Reid et al. Supplementary Materials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42D7F" w14:textId="77777777" w:rsidR="00EE0D88" w:rsidRDefault="00EE0D88" w:rsidP="00CB3E94">
      <w:r>
        <w:separator/>
      </w:r>
    </w:p>
  </w:footnote>
  <w:footnote w:type="continuationSeparator" w:id="0">
    <w:p w14:paraId="392B83EF" w14:textId="77777777" w:rsidR="00EE0D88" w:rsidRDefault="00EE0D88" w:rsidP="00CB3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136D9"/>
    <w:multiLevelType w:val="hybridMultilevel"/>
    <w:tmpl w:val="A196A0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356C56"/>
    <w:multiLevelType w:val="hybridMultilevel"/>
    <w:tmpl w:val="BE404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F178BB"/>
    <w:multiLevelType w:val="hybridMultilevel"/>
    <w:tmpl w:val="F2F66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4B0"/>
    <w:rsid w:val="00013117"/>
    <w:rsid w:val="00062621"/>
    <w:rsid w:val="00071454"/>
    <w:rsid w:val="00072166"/>
    <w:rsid w:val="00072220"/>
    <w:rsid w:val="000755AC"/>
    <w:rsid w:val="00085BBF"/>
    <w:rsid w:val="000D0C78"/>
    <w:rsid w:val="000E7C8D"/>
    <w:rsid w:val="000F7155"/>
    <w:rsid w:val="000F7B77"/>
    <w:rsid w:val="00143CEE"/>
    <w:rsid w:val="001776A7"/>
    <w:rsid w:val="001E3C07"/>
    <w:rsid w:val="00203F18"/>
    <w:rsid w:val="0020458B"/>
    <w:rsid w:val="002A34B0"/>
    <w:rsid w:val="002B0D21"/>
    <w:rsid w:val="002C05EC"/>
    <w:rsid w:val="002E6182"/>
    <w:rsid w:val="002F6ED7"/>
    <w:rsid w:val="00317DF6"/>
    <w:rsid w:val="00332C33"/>
    <w:rsid w:val="00334519"/>
    <w:rsid w:val="00351A10"/>
    <w:rsid w:val="00354FB6"/>
    <w:rsid w:val="003751DA"/>
    <w:rsid w:val="003E5D3B"/>
    <w:rsid w:val="004040C1"/>
    <w:rsid w:val="004250F4"/>
    <w:rsid w:val="0042636E"/>
    <w:rsid w:val="0042767F"/>
    <w:rsid w:val="004401D6"/>
    <w:rsid w:val="0046114E"/>
    <w:rsid w:val="0048119E"/>
    <w:rsid w:val="004C0B72"/>
    <w:rsid w:val="004C5293"/>
    <w:rsid w:val="004D145D"/>
    <w:rsid w:val="004E2168"/>
    <w:rsid w:val="004E60B0"/>
    <w:rsid w:val="005251A0"/>
    <w:rsid w:val="005267CC"/>
    <w:rsid w:val="00555520"/>
    <w:rsid w:val="00570B93"/>
    <w:rsid w:val="00583324"/>
    <w:rsid w:val="005C53FC"/>
    <w:rsid w:val="005D2930"/>
    <w:rsid w:val="005D5853"/>
    <w:rsid w:val="005F0F21"/>
    <w:rsid w:val="006852B0"/>
    <w:rsid w:val="006B32B7"/>
    <w:rsid w:val="006D4487"/>
    <w:rsid w:val="00716B8A"/>
    <w:rsid w:val="00730B00"/>
    <w:rsid w:val="00760032"/>
    <w:rsid w:val="0078239F"/>
    <w:rsid w:val="007C5790"/>
    <w:rsid w:val="007E0C34"/>
    <w:rsid w:val="00831531"/>
    <w:rsid w:val="00853BB3"/>
    <w:rsid w:val="00871E09"/>
    <w:rsid w:val="00877148"/>
    <w:rsid w:val="008B07C9"/>
    <w:rsid w:val="008B6E0D"/>
    <w:rsid w:val="008C7475"/>
    <w:rsid w:val="008E08FF"/>
    <w:rsid w:val="008E6F0D"/>
    <w:rsid w:val="0095389A"/>
    <w:rsid w:val="009642F4"/>
    <w:rsid w:val="0098644D"/>
    <w:rsid w:val="009B044B"/>
    <w:rsid w:val="009C6C47"/>
    <w:rsid w:val="009E2963"/>
    <w:rsid w:val="009E7E73"/>
    <w:rsid w:val="009F55BA"/>
    <w:rsid w:val="00A13396"/>
    <w:rsid w:val="00A2679A"/>
    <w:rsid w:val="00A300BD"/>
    <w:rsid w:val="00A323DE"/>
    <w:rsid w:val="00A323F7"/>
    <w:rsid w:val="00A4756D"/>
    <w:rsid w:val="00A4788D"/>
    <w:rsid w:val="00A50596"/>
    <w:rsid w:val="00A65DFC"/>
    <w:rsid w:val="00A678AF"/>
    <w:rsid w:val="00A8674D"/>
    <w:rsid w:val="00A934D2"/>
    <w:rsid w:val="00AC6BAC"/>
    <w:rsid w:val="00AE453D"/>
    <w:rsid w:val="00B0596A"/>
    <w:rsid w:val="00B06778"/>
    <w:rsid w:val="00B1570F"/>
    <w:rsid w:val="00B4625C"/>
    <w:rsid w:val="00B51DBE"/>
    <w:rsid w:val="00B55AD2"/>
    <w:rsid w:val="00B71528"/>
    <w:rsid w:val="00B90F7D"/>
    <w:rsid w:val="00BA183F"/>
    <w:rsid w:val="00BA7162"/>
    <w:rsid w:val="00BD79EF"/>
    <w:rsid w:val="00BE4EBD"/>
    <w:rsid w:val="00BF31FE"/>
    <w:rsid w:val="00C00CC5"/>
    <w:rsid w:val="00C105B0"/>
    <w:rsid w:val="00C22FDC"/>
    <w:rsid w:val="00C3044F"/>
    <w:rsid w:val="00C41356"/>
    <w:rsid w:val="00C67C48"/>
    <w:rsid w:val="00CA733E"/>
    <w:rsid w:val="00CB24A7"/>
    <w:rsid w:val="00CB3E94"/>
    <w:rsid w:val="00CB5A7C"/>
    <w:rsid w:val="00D06593"/>
    <w:rsid w:val="00D51725"/>
    <w:rsid w:val="00D52710"/>
    <w:rsid w:val="00D53D07"/>
    <w:rsid w:val="00D77C04"/>
    <w:rsid w:val="00D95F62"/>
    <w:rsid w:val="00DC3D1C"/>
    <w:rsid w:val="00DD79DA"/>
    <w:rsid w:val="00DE744F"/>
    <w:rsid w:val="00DF4418"/>
    <w:rsid w:val="00E73A95"/>
    <w:rsid w:val="00EC27CE"/>
    <w:rsid w:val="00EE0D88"/>
    <w:rsid w:val="00EE40A6"/>
    <w:rsid w:val="00EF1992"/>
    <w:rsid w:val="00EF7E51"/>
    <w:rsid w:val="00F23D3B"/>
    <w:rsid w:val="00FA3722"/>
    <w:rsid w:val="00FA489A"/>
    <w:rsid w:val="00FB0F93"/>
    <w:rsid w:val="00FF64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13B8B8"/>
  <w15:docId w15:val="{A70F94D2-B7C2-4B68-9D89-0C95E0D1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C3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4B0"/>
    <w:pPr>
      <w:ind w:left="720"/>
      <w:contextualSpacing/>
    </w:pPr>
    <w:rPr>
      <w:rFonts w:asciiTheme="minorHAnsi" w:hAnsiTheme="minorHAnsi" w:cstheme="minorBidi"/>
    </w:rPr>
  </w:style>
  <w:style w:type="paragraph" w:styleId="Footer">
    <w:name w:val="footer"/>
    <w:basedOn w:val="Normal"/>
    <w:link w:val="FooterChar"/>
    <w:uiPriority w:val="99"/>
    <w:unhideWhenUsed/>
    <w:rsid w:val="002A34B0"/>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2A34B0"/>
  </w:style>
  <w:style w:type="character" w:styleId="PageNumber">
    <w:name w:val="page number"/>
    <w:basedOn w:val="DefaultParagraphFont"/>
    <w:uiPriority w:val="99"/>
    <w:unhideWhenUsed/>
    <w:rsid w:val="002A34B0"/>
  </w:style>
  <w:style w:type="character" w:styleId="CommentReference">
    <w:name w:val="annotation reference"/>
    <w:basedOn w:val="DefaultParagraphFont"/>
    <w:uiPriority w:val="99"/>
    <w:semiHidden/>
    <w:unhideWhenUsed/>
    <w:rsid w:val="002A34B0"/>
    <w:rPr>
      <w:sz w:val="18"/>
      <w:szCs w:val="18"/>
    </w:rPr>
  </w:style>
  <w:style w:type="paragraph" w:styleId="CommentText">
    <w:name w:val="annotation text"/>
    <w:basedOn w:val="Normal"/>
    <w:link w:val="CommentTextChar"/>
    <w:uiPriority w:val="99"/>
    <w:semiHidden/>
    <w:unhideWhenUsed/>
    <w:rsid w:val="002A34B0"/>
    <w:rPr>
      <w:rFonts w:asciiTheme="minorHAnsi" w:hAnsiTheme="minorHAnsi" w:cstheme="minorBidi"/>
    </w:rPr>
  </w:style>
  <w:style w:type="character" w:customStyle="1" w:styleId="CommentTextChar">
    <w:name w:val="Comment Text Char"/>
    <w:basedOn w:val="DefaultParagraphFont"/>
    <w:link w:val="CommentText"/>
    <w:uiPriority w:val="99"/>
    <w:semiHidden/>
    <w:rsid w:val="002A34B0"/>
  </w:style>
  <w:style w:type="paragraph" w:styleId="CommentSubject">
    <w:name w:val="annotation subject"/>
    <w:basedOn w:val="CommentText"/>
    <w:next w:val="CommentText"/>
    <w:link w:val="CommentSubjectChar"/>
    <w:uiPriority w:val="99"/>
    <w:semiHidden/>
    <w:unhideWhenUsed/>
    <w:rsid w:val="002A34B0"/>
    <w:rPr>
      <w:b/>
      <w:bCs/>
      <w:sz w:val="20"/>
      <w:szCs w:val="20"/>
    </w:rPr>
  </w:style>
  <w:style w:type="character" w:customStyle="1" w:styleId="CommentSubjectChar">
    <w:name w:val="Comment Subject Char"/>
    <w:basedOn w:val="CommentTextChar"/>
    <w:link w:val="CommentSubject"/>
    <w:uiPriority w:val="99"/>
    <w:semiHidden/>
    <w:rsid w:val="002A34B0"/>
    <w:rPr>
      <w:b/>
      <w:bCs/>
      <w:sz w:val="20"/>
      <w:szCs w:val="20"/>
    </w:rPr>
  </w:style>
  <w:style w:type="paragraph" w:styleId="BalloonText">
    <w:name w:val="Balloon Text"/>
    <w:basedOn w:val="Normal"/>
    <w:link w:val="BalloonTextChar"/>
    <w:uiPriority w:val="99"/>
    <w:semiHidden/>
    <w:unhideWhenUsed/>
    <w:rsid w:val="002A34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34B0"/>
    <w:rPr>
      <w:rFonts w:ascii="Lucida Grande" w:hAnsi="Lucida Grande" w:cs="Lucida Grande"/>
      <w:sz w:val="18"/>
      <w:szCs w:val="18"/>
    </w:rPr>
  </w:style>
  <w:style w:type="character" w:styleId="Hyperlink">
    <w:name w:val="Hyperlink"/>
    <w:basedOn w:val="DefaultParagraphFont"/>
    <w:uiPriority w:val="99"/>
    <w:unhideWhenUsed/>
    <w:rsid w:val="002A34B0"/>
    <w:rPr>
      <w:color w:val="0000FF" w:themeColor="hyperlink"/>
      <w:u w:val="single"/>
    </w:rPr>
  </w:style>
  <w:style w:type="paragraph" w:customStyle="1" w:styleId="Default">
    <w:name w:val="Default"/>
    <w:rsid w:val="002A34B0"/>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2A34B0"/>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2A34B0"/>
  </w:style>
  <w:style w:type="paragraph" w:styleId="NormalWeb">
    <w:name w:val="Normal (Web)"/>
    <w:basedOn w:val="Normal"/>
    <w:uiPriority w:val="99"/>
    <w:semiHidden/>
    <w:unhideWhenUsed/>
    <w:rsid w:val="00EC27CE"/>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87424">
      <w:bodyDiv w:val="1"/>
      <w:marLeft w:val="0"/>
      <w:marRight w:val="0"/>
      <w:marTop w:val="0"/>
      <w:marBottom w:val="0"/>
      <w:divBdr>
        <w:top w:val="none" w:sz="0" w:space="0" w:color="auto"/>
        <w:left w:val="none" w:sz="0" w:space="0" w:color="auto"/>
        <w:bottom w:val="none" w:sz="0" w:space="0" w:color="auto"/>
        <w:right w:val="none" w:sz="0" w:space="0" w:color="auto"/>
      </w:divBdr>
    </w:div>
    <w:div w:id="276569861">
      <w:bodyDiv w:val="1"/>
      <w:marLeft w:val="0"/>
      <w:marRight w:val="0"/>
      <w:marTop w:val="0"/>
      <w:marBottom w:val="0"/>
      <w:divBdr>
        <w:top w:val="none" w:sz="0" w:space="0" w:color="auto"/>
        <w:left w:val="none" w:sz="0" w:space="0" w:color="auto"/>
        <w:bottom w:val="none" w:sz="0" w:space="0" w:color="auto"/>
        <w:right w:val="none" w:sz="0" w:space="0" w:color="auto"/>
      </w:divBdr>
    </w:div>
    <w:div w:id="463617087">
      <w:bodyDiv w:val="1"/>
      <w:marLeft w:val="0"/>
      <w:marRight w:val="0"/>
      <w:marTop w:val="0"/>
      <w:marBottom w:val="0"/>
      <w:divBdr>
        <w:top w:val="none" w:sz="0" w:space="0" w:color="auto"/>
        <w:left w:val="none" w:sz="0" w:space="0" w:color="auto"/>
        <w:bottom w:val="none" w:sz="0" w:space="0" w:color="auto"/>
        <w:right w:val="none" w:sz="0" w:space="0" w:color="auto"/>
      </w:divBdr>
    </w:div>
    <w:div w:id="592594914">
      <w:bodyDiv w:val="1"/>
      <w:marLeft w:val="0"/>
      <w:marRight w:val="0"/>
      <w:marTop w:val="0"/>
      <w:marBottom w:val="0"/>
      <w:divBdr>
        <w:top w:val="none" w:sz="0" w:space="0" w:color="auto"/>
        <w:left w:val="none" w:sz="0" w:space="0" w:color="auto"/>
        <w:bottom w:val="none" w:sz="0" w:space="0" w:color="auto"/>
        <w:right w:val="none" w:sz="0" w:space="0" w:color="auto"/>
      </w:divBdr>
    </w:div>
    <w:div w:id="682779420">
      <w:bodyDiv w:val="1"/>
      <w:marLeft w:val="0"/>
      <w:marRight w:val="0"/>
      <w:marTop w:val="0"/>
      <w:marBottom w:val="0"/>
      <w:divBdr>
        <w:top w:val="none" w:sz="0" w:space="0" w:color="auto"/>
        <w:left w:val="none" w:sz="0" w:space="0" w:color="auto"/>
        <w:bottom w:val="none" w:sz="0" w:space="0" w:color="auto"/>
        <w:right w:val="none" w:sz="0" w:space="0" w:color="auto"/>
      </w:divBdr>
    </w:div>
    <w:div w:id="1677802523">
      <w:bodyDiv w:val="1"/>
      <w:marLeft w:val="0"/>
      <w:marRight w:val="0"/>
      <w:marTop w:val="0"/>
      <w:marBottom w:val="0"/>
      <w:divBdr>
        <w:top w:val="none" w:sz="0" w:space="0" w:color="auto"/>
        <w:left w:val="none" w:sz="0" w:space="0" w:color="auto"/>
        <w:bottom w:val="none" w:sz="0" w:space="0" w:color="auto"/>
        <w:right w:val="none" w:sz="0" w:space="0" w:color="auto"/>
      </w:divBdr>
    </w:div>
    <w:div w:id="1700472298">
      <w:bodyDiv w:val="1"/>
      <w:marLeft w:val="0"/>
      <w:marRight w:val="0"/>
      <w:marTop w:val="0"/>
      <w:marBottom w:val="0"/>
      <w:divBdr>
        <w:top w:val="none" w:sz="0" w:space="0" w:color="auto"/>
        <w:left w:val="none" w:sz="0" w:space="0" w:color="auto"/>
        <w:bottom w:val="none" w:sz="0" w:space="0" w:color="auto"/>
        <w:right w:val="none" w:sz="0" w:space="0" w:color="auto"/>
      </w:divBdr>
    </w:div>
    <w:div w:id="1707292164">
      <w:bodyDiv w:val="1"/>
      <w:marLeft w:val="0"/>
      <w:marRight w:val="0"/>
      <w:marTop w:val="0"/>
      <w:marBottom w:val="0"/>
      <w:divBdr>
        <w:top w:val="none" w:sz="0" w:space="0" w:color="auto"/>
        <w:left w:val="none" w:sz="0" w:space="0" w:color="auto"/>
        <w:bottom w:val="none" w:sz="0" w:space="0" w:color="auto"/>
        <w:right w:val="none" w:sz="0" w:space="0" w:color="auto"/>
      </w:divBdr>
    </w:div>
    <w:div w:id="1720394251">
      <w:bodyDiv w:val="1"/>
      <w:marLeft w:val="0"/>
      <w:marRight w:val="0"/>
      <w:marTop w:val="0"/>
      <w:marBottom w:val="0"/>
      <w:divBdr>
        <w:top w:val="none" w:sz="0" w:space="0" w:color="auto"/>
        <w:left w:val="none" w:sz="0" w:space="0" w:color="auto"/>
        <w:bottom w:val="none" w:sz="0" w:space="0" w:color="auto"/>
        <w:right w:val="none" w:sz="0" w:space="0" w:color="auto"/>
      </w:divBdr>
    </w:div>
    <w:div w:id="1769304036">
      <w:bodyDiv w:val="1"/>
      <w:marLeft w:val="0"/>
      <w:marRight w:val="0"/>
      <w:marTop w:val="0"/>
      <w:marBottom w:val="0"/>
      <w:divBdr>
        <w:top w:val="none" w:sz="0" w:space="0" w:color="auto"/>
        <w:left w:val="none" w:sz="0" w:space="0" w:color="auto"/>
        <w:bottom w:val="none" w:sz="0" w:space="0" w:color="auto"/>
        <w:right w:val="none" w:sz="0" w:space="0" w:color="auto"/>
      </w:divBdr>
    </w:div>
    <w:div w:id="1795978544">
      <w:bodyDiv w:val="1"/>
      <w:marLeft w:val="0"/>
      <w:marRight w:val="0"/>
      <w:marTop w:val="0"/>
      <w:marBottom w:val="0"/>
      <w:divBdr>
        <w:top w:val="none" w:sz="0" w:space="0" w:color="auto"/>
        <w:left w:val="none" w:sz="0" w:space="0" w:color="auto"/>
        <w:bottom w:val="none" w:sz="0" w:space="0" w:color="auto"/>
        <w:right w:val="none" w:sz="0" w:space="0" w:color="auto"/>
      </w:divBdr>
    </w:div>
    <w:div w:id="1800108178">
      <w:bodyDiv w:val="1"/>
      <w:marLeft w:val="0"/>
      <w:marRight w:val="0"/>
      <w:marTop w:val="0"/>
      <w:marBottom w:val="0"/>
      <w:divBdr>
        <w:top w:val="none" w:sz="0" w:space="0" w:color="auto"/>
        <w:left w:val="none" w:sz="0" w:space="0" w:color="auto"/>
        <w:bottom w:val="none" w:sz="0" w:space="0" w:color="auto"/>
        <w:right w:val="none" w:sz="0" w:space="0" w:color="auto"/>
      </w:divBdr>
    </w:div>
    <w:div w:id="1858811744">
      <w:bodyDiv w:val="1"/>
      <w:marLeft w:val="0"/>
      <w:marRight w:val="0"/>
      <w:marTop w:val="0"/>
      <w:marBottom w:val="0"/>
      <w:divBdr>
        <w:top w:val="none" w:sz="0" w:space="0" w:color="auto"/>
        <w:left w:val="none" w:sz="0" w:space="0" w:color="auto"/>
        <w:bottom w:val="none" w:sz="0" w:space="0" w:color="auto"/>
        <w:right w:val="none" w:sz="0" w:space="0" w:color="auto"/>
      </w:divBdr>
    </w:div>
    <w:div w:id="2129272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05D8A-5690-40AF-82D4-320E964E3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5242</Words>
  <Characters>29885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Manager/>
  <Company>UCSC</Company>
  <LinksUpToDate>false</LinksUpToDate>
  <CharactersWithSpaces>35057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Reid</dc:creator>
  <cp:keywords/>
  <dc:description/>
  <cp:lastModifiedBy>Rachel Reid</cp:lastModifiedBy>
  <cp:revision>3</cp:revision>
  <dcterms:created xsi:type="dcterms:W3CDTF">2018-06-05T16:20:00Z</dcterms:created>
  <dcterms:modified xsi:type="dcterms:W3CDTF">2018-06-05T16:21:00Z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id="http://www.zotero.org/styles/journal-of-mammalogy"/&gt;&lt;hasBiblio/&gt;&lt;format class="21"/&gt;&lt;count citations="15" publications="9"/&gt;&lt;/info&gt;PAPERS2_INFO_END</vt:lpwstr>
  </property>
</Properties>
</file>