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04" w:rsidRDefault="002D0704" w:rsidP="00F73271">
      <w:pPr>
        <w:pStyle w:val="BATitle"/>
        <w:rPr>
          <w:rFonts w:eastAsiaTheme="minorHAnsi"/>
        </w:rPr>
      </w:pPr>
      <w:bookmarkStart w:id="0" w:name="_GoBack"/>
      <w:bookmarkEnd w:id="0"/>
      <w:r w:rsidRPr="002D0704">
        <w:rPr>
          <w:rFonts w:eastAsiaTheme="minorHAnsi"/>
        </w:rPr>
        <w:t>Supp</w:t>
      </w:r>
      <w:r w:rsidR="00F73271">
        <w:rPr>
          <w:rFonts w:eastAsiaTheme="minorHAnsi"/>
        </w:rPr>
        <w:t xml:space="preserve">lementary </w:t>
      </w:r>
      <w:r w:rsidRPr="002D0704">
        <w:rPr>
          <w:rFonts w:eastAsiaTheme="minorHAnsi"/>
        </w:rPr>
        <w:t>information</w:t>
      </w:r>
    </w:p>
    <w:p w:rsidR="00B93334" w:rsidRDefault="00B93334" w:rsidP="00B93334">
      <w:pPr>
        <w:pStyle w:val="BBAuthorName"/>
        <w:rPr>
          <w:rFonts w:eastAsiaTheme="minorHAnsi"/>
        </w:rPr>
      </w:pPr>
    </w:p>
    <w:p w:rsidR="00B93334" w:rsidRPr="00B93334" w:rsidRDefault="00B93334" w:rsidP="00B93334">
      <w:pPr>
        <w:pStyle w:val="BCAuthorAddress"/>
        <w:rPr>
          <w:rFonts w:eastAsiaTheme="minorHAnsi"/>
        </w:rPr>
      </w:pPr>
    </w:p>
    <w:p w:rsidR="004756C5" w:rsidRDefault="004756C5" w:rsidP="004756C5">
      <w:pPr>
        <w:pStyle w:val="BBAuthorName"/>
        <w:rPr>
          <w:rFonts w:eastAsiaTheme="minorHAnsi"/>
        </w:rPr>
      </w:pPr>
    </w:p>
    <w:p w:rsidR="00ED04D3" w:rsidRPr="000E26EA" w:rsidRDefault="00ED04D3" w:rsidP="006D162B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Synthesis </w:t>
      </w:r>
      <w:r w:rsidRPr="000E26EA">
        <w:rPr>
          <w:rFonts w:asciiTheme="majorBidi" w:hAnsiTheme="majorBidi" w:cstheme="majorBidi"/>
          <w:b/>
          <w:bCs/>
          <w:sz w:val="32"/>
          <w:szCs w:val="32"/>
        </w:rPr>
        <w:t>of sulfur-doped carbon nanotubes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from sulfur powder</w:t>
      </w:r>
      <w:r w:rsidRPr="000E26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using</w:t>
      </w:r>
      <w:r w:rsidR="006D162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chemical vapor deposition</w:t>
      </w:r>
    </w:p>
    <w:p w:rsidR="004756C5" w:rsidRPr="004756C5" w:rsidRDefault="004756C5" w:rsidP="004756C5">
      <w:pPr>
        <w:pStyle w:val="BCAuthorAddress"/>
        <w:rPr>
          <w:rFonts w:eastAsiaTheme="minorHAnsi"/>
        </w:rPr>
      </w:pPr>
    </w:p>
    <w:p w:rsidR="00CC2036" w:rsidRPr="00CC2036" w:rsidRDefault="00CC2036" w:rsidP="00CC2036">
      <w:pPr>
        <w:pStyle w:val="BBAuthorName"/>
      </w:pPr>
    </w:p>
    <w:p w:rsidR="007C5166" w:rsidRPr="00540843" w:rsidRDefault="00F73271" w:rsidP="006D162B">
      <w:pPr>
        <w:autoSpaceDE w:val="0"/>
        <w:autoSpaceDN w:val="0"/>
        <w:adjustRightInd w:val="0"/>
        <w:spacing w:after="0" w:line="480" w:lineRule="auto"/>
        <w:rPr>
          <w:rFonts w:asciiTheme="majorBidi" w:eastAsia="GulliverRM" w:hAnsiTheme="majorBidi" w:cstheme="majorBidi"/>
          <w:szCs w:val="24"/>
          <w:lang w:val="en-GB" w:eastAsia="en-GB"/>
        </w:rPr>
      </w:pPr>
      <w:r w:rsidRPr="00540843">
        <w:rPr>
          <w:rFonts w:asciiTheme="majorBidi" w:eastAsia="GulliverRM" w:hAnsiTheme="majorBidi" w:cstheme="majorBidi"/>
          <w:szCs w:val="24"/>
          <w:lang w:val="en-GB" w:eastAsia="en-GB"/>
        </w:rPr>
        <w:t>Fahimeh Hassani</w:t>
      </w:r>
      <w:r w:rsidR="006D162B">
        <w:rPr>
          <w:rFonts w:asciiTheme="majorBidi" w:eastAsia="GulliverRM" w:hAnsiTheme="majorBidi" w:cstheme="majorBidi"/>
          <w:szCs w:val="24"/>
          <w:lang w:val="en-GB" w:eastAsia="en-GB"/>
        </w:rPr>
        <w:t xml:space="preserve"> and</w:t>
      </w:r>
      <w:r w:rsidRPr="00540843">
        <w:rPr>
          <w:rFonts w:asciiTheme="majorBidi" w:eastAsia="GulliverRM" w:hAnsiTheme="majorBidi" w:cstheme="majorBidi"/>
          <w:szCs w:val="24"/>
          <w:lang w:val="en-GB" w:eastAsia="en-GB"/>
        </w:rPr>
        <w:t xml:space="preserve"> </w:t>
      </w:r>
      <w:r w:rsidR="007C5166" w:rsidRPr="00540843">
        <w:rPr>
          <w:rFonts w:asciiTheme="majorBidi" w:eastAsia="GulliverRM" w:hAnsiTheme="majorBidi" w:cstheme="majorBidi"/>
          <w:szCs w:val="24"/>
          <w:lang w:val="en-GB" w:eastAsia="en-GB"/>
        </w:rPr>
        <w:t>Hossein Tavakol</w:t>
      </w:r>
      <w:r>
        <w:rPr>
          <w:rFonts w:asciiTheme="majorBidi" w:eastAsia="GulliverRM" w:hAnsiTheme="majorBidi" w:cstheme="majorBidi"/>
          <w:szCs w:val="24"/>
          <w:lang w:val="en-GB" w:eastAsia="en-GB"/>
        </w:rPr>
        <w:t>*</w:t>
      </w:r>
    </w:p>
    <w:p w:rsidR="007C5166" w:rsidRPr="00540843" w:rsidRDefault="007C5166" w:rsidP="007C5166">
      <w:pPr>
        <w:autoSpaceDE w:val="0"/>
        <w:autoSpaceDN w:val="0"/>
        <w:adjustRightInd w:val="0"/>
        <w:spacing w:after="0" w:line="480" w:lineRule="auto"/>
        <w:rPr>
          <w:rFonts w:asciiTheme="majorBidi" w:eastAsia="GulliverRM" w:hAnsiTheme="majorBidi" w:cstheme="majorBidi"/>
          <w:szCs w:val="24"/>
          <w:lang w:val="en-GB" w:eastAsia="en-GB"/>
        </w:rPr>
      </w:pPr>
    </w:p>
    <w:p w:rsidR="007C5166" w:rsidRPr="00540843" w:rsidRDefault="007C5166" w:rsidP="007C516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i/>
          <w:iCs/>
          <w:szCs w:val="24"/>
          <w:lang w:val="en-GB" w:eastAsia="en-GB"/>
        </w:rPr>
      </w:pPr>
      <w:r w:rsidRPr="00540843">
        <w:rPr>
          <w:rFonts w:asciiTheme="majorBidi" w:eastAsia="GulliverRM" w:hAnsiTheme="majorBidi" w:cstheme="majorBidi"/>
          <w:i/>
          <w:iCs/>
          <w:szCs w:val="24"/>
        </w:rPr>
        <w:t xml:space="preserve">Department of Chemistry, Isfahan University of Technology, Isfahan 84156-83111, Iran. </w:t>
      </w:r>
      <w:r w:rsidRPr="00540843">
        <w:rPr>
          <w:rFonts w:asciiTheme="majorBidi" w:hAnsiTheme="majorBidi" w:cstheme="majorBidi"/>
          <w:i/>
          <w:iCs/>
          <w:szCs w:val="24"/>
          <w:lang w:val="en-GB" w:eastAsia="en-GB"/>
        </w:rPr>
        <w:t>Tell: +98-3133913241</w:t>
      </w:r>
    </w:p>
    <w:p w:rsidR="007C5166" w:rsidRPr="00540843" w:rsidRDefault="007C5166" w:rsidP="007C516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i/>
          <w:iCs/>
          <w:szCs w:val="24"/>
          <w:lang w:val="en-GB" w:eastAsia="en-GB"/>
        </w:rPr>
      </w:pPr>
      <w:r w:rsidRPr="00540843">
        <w:rPr>
          <w:rFonts w:asciiTheme="majorBidi" w:hAnsiTheme="majorBidi" w:cstheme="majorBidi"/>
          <w:i/>
          <w:iCs/>
          <w:szCs w:val="24"/>
          <w:lang w:val="en-GB" w:eastAsia="en-GB"/>
        </w:rPr>
        <w:t>Fax: +98-3133912350.</w:t>
      </w:r>
    </w:p>
    <w:p w:rsidR="007C5166" w:rsidRPr="00540843" w:rsidRDefault="007C5166" w:rsidP="007C516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i/>
          <w:iCs/>
          <w:szCs w:val="24"/>
          <w:u w:val="single"/>
          <w:lang w:val="en-GB" w:eastAsia="en-GB"/>
        </w:rPr>
      </w:pPr>
      <w:r w:rsidRPr="00540843">
        <w:rPr>
          <w:rFonts w:asciiTheme="majorBidi" w:hAnsiTheme="majorBidi" w:cstheme="majorBidi"/>
          <w:i/>
          <w:iCs/>
          <w:szCs w:val="24"/>
          <w:lang w:val="en-GB" w:eastAsia="en-GB"/>
        </w:rPr>
        <w:t xml:space="preserve">Email: </w:t>
      </w:r>
      <w:hyperlink r:id="rId8" w:history="1">
        <w:r w:rsidRPr="00540843">
          <w:rPr>
            <w:rFonts w:asciiTheme="majorBidi" w:hAnsiTheme="majorBidi" w:cstheme="majorBidi"/>
            <w:i/>
            <w:iCs/>
            <w:szCs w:val="24"/>
            <w:u w:val="single"/>
            <w:lang w:val="en-GB" w:eastAsia="en-GB"/>
          </w:rPr>
          <w:t>hosein_ta@yahoo.com</w:t>
        </w:r>
      </w:hyperlink>
      <w:r w:rsidRPr="00540843">
        <w:rPr>
          <w:rFonts w:asciiTheme="majorBidi" w:hAnsiTheme="majorBidi" w:cstheme="majorBidi"/>
          <w:i/>
          <w:iCs/>
          <w:szCs w:val="24"/>
          <w:lang w:val="en-GB" w:eastAsia="en-GB"/>
        </w:rPr>
        <w:t xml:space="preserve"> , </w:t>
      </w:r>
      <w:hyperlink r:id="rId9" w:history="1">
        <w:r w:rsidRPr="00540843">
          <w:rPr>
            <w:rFonts w:asciiTheme="majorBidi" w:hAnsiTheme="majorBidi" w:cstheme="majorBidi"/>
            <w:i/>
            <w:iCs/>
            <w:szCs w:val="24"/>
            <w:u w:val="single"/>
            <w:lang w:val="en-GB" w:eastAsia="en-GB"/>
          </w:rPr>
          <w:t>h_tavakol@cc.iut.ac.ir</w:t>
        </w:r>
      </w:hyperlink>
    </w:p>
    <w:p w:rsidR="00CC2036" w:rsidRPr="00CC2036" w:rsidRDefault="00CC2036" w:rsidP="00DC77D5">
      <w:pPr>
        <w:pStyle w:val="BBAuthorName"/>
      </w:pPr>
    </w:p>
    <w:p w:rsidR="00CC2036" w:rsidRPr="00CC2036" w:rsidRDefault="00CC2036" w:rsidP="00CC2036">
      <w:pPr>
        <w:pStyle w:val="BCAuthorAddress"/>
      </w:pPr>
    </w:p>
    <w:p w:rsidR="00CC2036" w:rsidRPr="00CC2036" w:rsidRDefault="00CC2036" w:rsidP="00CC2036">
      <w:pPr>
        <w:pStyle w:val="BIEmailAddress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Default="00CC2036" w:rsidP="007F6792">
      <w:pPr>
        <w:pStyle w:val="StyleBIEmailAddress95pt"/>
      </w:pPr>
    </w:p>
    <w:p w:rsidR="00CC2036" w:rsidRPr="000E37D4" w:rsidRDefault="00DC77D5" w:rsidP="007F6792">
      <w:pPr>
        <w:pStyle w:val="StyleBIEmailAddress95pt"/>
        <w:rPr>
          <w:b/>
          <w:bCs/>
        </w:rPr>
      </w:pPr>
      <w:r w:rsidRPr="00DC77D5">
        <w:rPr>
          <w:rFonts w:hint="cs"/>
          <w:noProof/>
        </w:rPr>
        <w:drawing>
          <wp:inline distT="0" distB="0" distL="0" distR="0">
            <wp:extent cx="5624423" cy="1880558"/>
            <wp:effectExtent l="0" t="0" r="0" b="0"/>
            <wp:docPr id="15" name="Picture 22" descr="xrdddddddddddddd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dddddddddddddddddd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D5" w:rsidRPr="000E37D4" w:rsidRDefault="00DC77D5" w:rsidP="000E37D4">
      <w:pPr>
        <w:pStyle w:val="StyleBIEmailAddress95pt"/>
        <w:rPr>
          <w:rFonts w:asciiTheme="majorBidi" w:hAnsiTheme="majorBidi" w:cstheme="majorBidi"/>
          <w:sz w:val="24"/>
          <w:szCs w:val="24"/>
        </w:rPr>
      </w:pPr>
      <w:r w:rsidRPr="000E37D4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0E37D4" w:rsidRPr="000E37D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E37D4">
        <w:rPr>
          <w:rFonts w:asciiTheme="majorBidi" w:hAnsiTheme="majorBidi" w:cstheme="majorBidi"/>
          <w:b/>
          <w:bCs/>
          <w:sz w:val="24"/>
          <w:szCs w:val="24"/>
        </w:rPr>
        <w:t xml:space="preserve"> S1</w:t>
      </w:r>
      <w:r w:rsidRPr="000E37D4">
        <w:rPr>
          <w:rFonts w:asciiTheme="majorBidi" w:hAnsiTheme="majorBidi" w:cstheme="majorBidi"/>
          <w:sz w:val="24"/>
          <w:szCs w:val="24"/>
        </w:rPr>
        <w:t xml:space="preserve"> The XRD analysis of </w:t>
      </w:r>
      <w:r w:rsidR="00315A92" w:rsidRPr="000E37D4">
        <w:rPr>
          <w:rFonts w:asciiTheme="majorBidi" w:hAnsiTheme="majorBidi" w:cstheme="majorBidi"/>
          <w:sz w:val="24"/>
          <w:szCs w:val="24"/>
        </w:rPr>
        <w:t>the employed catalyst (Fe3O4/CaCO3)</w:t>
      </w:r>
    </w:p>
    <w:p w:rsidR="004756C5" w:rsidRDefault="004756C5">
      <w:pPr>
        <w:spacing w:after="0"/>
        <w:jc w:val="left"/>
        <w:rPr>
          <w:rFonts w:ascii="Arno Pro" w:hAnsi="Arno Pro"/>
          <w:sz w:val="19"/>
        </w:rPr>
      </w:pPr>
      <w:r>
        <w:br w:type="page"/>
      </w:r>
    </w:p>
    <w:p w:rsidR="004756C5" w:rsidRDefault="004756C5" w:rsidP="007F6792">
      <w:pPr>
        <w:pStyle w:val="StyleBIEmailAddress95pt"/>
      </w:pPr>
    </w:p>
    <w:p w:rsidR="00315A92" w:rsidRDefault="00315A92" w:rsidP="007F6792">
      <w:pPr>
        <w:pStyle w:val="StyleBIEmailAddress95pt"/>
      </w:pPr>
      <w:r w:rsidRPr="00315A92">
        <w:rPr>
          <w:rFonts w:hint="cs"/>
          <w:noProof/>
        </w:rPr>
        <w:drawing>
          <wp:inline distT="0" distB="0" distL="0" distR="0">
            <wp:extent cx="5191305" cy="2251494"/>
            <wp:effectExtent l="19050" t="0" r="0" b="0"/>
            <wp:docPr id="16" name="Picture 15" descr="1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k.png"/>
                    <pic:cNvPicPr/>
                  </pic:nvPicPr>
                  <pic:blipFill>
                    <a:blip r:embed="rId11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92" w:rsidRDefault="00315A92" w:rsidP="007F6792">
      <w:pPr>
        <w:pStyle w:val="StyleBIEmailAddress95pt"/>
      </w:pPr>
    </w:p>
    <w:p w:rsidR="00315A92" w:rsidRPr="000E37D4" w:rsidRDefault="00315A92" w:rsidP="000E37D4">
      <w:pPr>
        <w:pStyle w:val="StyleBIEmailAddress95pt"/>
        <w:rPr>
          <w:rFonts w:asciiTheme="majorBidi" w:hAnsiTheme="majorBidi" w:cstheme="majorBidi"/>
          <w:sz w:val="24"/>
          <w:szCs w:val="24"/>
        </w:rPr>
      </w:pPr>
      <w:r w:rsidRPr="000E37D4">
        <w:rPr>
          <w:rFonts w:asciiTheme="majorBidi" w:hAnsiTheme="majorBidi" w:cstheme="majorBidi"/>
          <w:b/>
          <w:bCs/>
          <w:sz w:val="24"/>
          <w:szCs w:val="24"/>
        </w:rPr>
        <w:t>Fig S2</w:t>
      </w:r>
      <w:r w:rsidRPr="000E37D4">
        <w:rPr>
          <w:rFonts w:asciiTheme="majorBidi" w:hAnsiTheme="majorBidi" w:cstheme="majorBidi"/>
          <w:sz w:val="24"/>
          <w:szCs w:val="24"/>
        </w:rPr>
        <w:t xml:space="preserve"> The FESEM images of the employed catalyst (Fe3O4/CaCO3)</w:t>
      </w:r>
    </w:p>
    <w:p w:rsidR="004756C5" w:rsidRDefault="004756C5">
      <w:pPr>
        <w:spacing w:after="0"/>
        <w:jc w:val="left"/>
      </w:pPr>
      <w:r>
        <w:br w:type="page"/>
      </w:r>
    </w:p>
    <w:p w:rsidR="004756C5" w:rsidRDefault="004756C5" w:rsidP="004756C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3609975" cy="2878455"/>
            <wp:effectExtent l="19050" t="19050" r="28575" b="17145"/>
            <wp:wrapTight wrapText="bothSides">
              <wp:wrapPolygon edited="0">
                <wp:start x="-114" y="-143"/>
                <wp:lineTo x="-114" y="21586"/>
                <wp:lineTo x="21657" y="21586"/>
                <wp:lineTo x="21657" y="-143"/>
                <wp:lineTo x="-114" y="-1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78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/>
    <w:p w:rsidR="004756C5" w:rsidRDefault="004756C5" w:rsidP="004756C5">
      <w:pPr>
        <w:rPr>
          <w:rFonts w:asciiTheme="majorBidi" w:hAnsiTheme="majorBidi" w:cstheme="majorBidi"/>
          <w:szCs w:val="24"/>
        </w:rPr>
      </w:pPr>
    </w:p>
    <w:p w:rsidR="004756C5" w:rsidRDefault="004756C5" w:rsidP="004756C5">
      <w:pPr>
        <w:rPr>
          <w:rFonts w:asciiTheme="majorBidi" w:hAnsiTheme="majorBidi" w:cstheme="majorBidi"/>
          <w:szCs w:val="24"/>
        </w:rPr>
      </w:pPr>
    </w:p>
    <w:p w:rsidR="004756C5" w:rsidRDefault="000E37D4" w:rsidP="00F46306">
      <w:pPr>
        <w:rPr>
          <w:rtl/>
        </w:rPr>
      </w:pPr>
      <w:r w:rsidRPr="000E37D4">
        <w:rPr>
          <w:rFonts w:asciiTheme="majorBidi" w:hAnsiTheme="majorBidi" w:cstheme="majorBidi"/>
          <w:b/>
          <w:bCs/>
          <w:szCs w:val="24"/>
        </w:rPr>
        <w:t>Fig. S3</w:t>
      </w:r>
      <w:r>
        <w:rPr>
          <w:rFonts w:asciiTheme="majorBidi" w:hAnsiTheme="majorBidi" w:cstheme="majorBidi"/>
          <w:szCs w:val="24"/>
        </w:rPr>
        <w:t xml:space="preserve"> </w:t>
      </w:r>
      <w:r w:rsidR="004756C5">
        <w:rPr>
          <w:rFonts w:asciiTheme="majorBidi" w:hAnsiTheme="majorBidi" w:cstheme="majorBidi"/>
          <w:szCs w:val="24"/>
        </w:rPr>
        <w:t>A v</w:t>
      </w:r>
      <w:r w:rsidR="004756C5" w:rsidRPr="00E51137">
        <w:rPr>
          <w:rFonts w:asciiTheme="majorBidi" w:hAnsiTheme="majorBidi" w:cstheme="majorBidi"/>
          <w:szCs w:val="24"/>
        </w:rPr>
        <w:t>iew of the two temperature zone furnace</w:t>
      </w:r>
      <w:r w:rsidR="004756C5">
        <w:rPr>
          <w:rFonts w:asciiTheme="majorBidi" w:hAnsiTheme="majorBidi" w:cstheme="majorBidi"/>
          <w:szCs w:val="24"/>
        </w:rPr>
        <w:t xml:space="preserve"> (CVD) used for synthesis of </w:t>
      </w:r>
      <w:r w:rsidR="004756C5" w:rsidRPr="00F46306">
        <w:rPr>
          <w:rFonts w:asciiTheme="majorBidi" w:hAnsiTheme="majorBidi" w:cstheme="majorBidi"/>
          <w:color w:val="FF0000"/>
          <w:szCs w:val="24"/>
        </w:rPr>
        <w:t>SCNT</w:t>
      </w:r>
      <w:r w:rsidR="004756C5">
        <w:rPr>
          <w:rFonts w:asciiTheme="majorBidi" w:hAnsiTheme="majorBidi" w:cstheme="majorBidi"/>
          <w:szCs w:val="24"/>
        </w:rPr>
        <w:t>.</w:t>
      </w:r>
    </w:p>
    <w:p w:rsidR="004756C5" w:rsidRDefault="004756C5">
      <w:pPr>
        <w:spacing w:after="0"/>
        <w:jc w:val="left"/>
        <w:rPr>
          <w:rFonts w:ascii="Arno Pro" w:hAnsi="Arno Pro"/>
          <w:sz w:val="19"/>
        </w:rPr>
      </w:pPr>
      <w:r>
        <w:br w:type="page"/>
      </w:r>
    </w:p>
    <w:p w:rsidR="004756C5" w:rsidRPr="008472F8" w:rsidRDefault="004756C5" w:rsidP="004756C5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More details concerning utilized techniques:</w:t>
      </w:r>
    </w:p>
    <w:p w:rsidR="004756C5" w:rsidRPr="008472F8" w:rsidRDefault="004756C5" w:rsidP="004756C5">
      <w:pPr>
        <w:rPr>
          <w:rFonts w:asciiTheme="majorBidi" w:hAnsiTheme="majorBidi" w:cstheme="majorBidi"/>
          <w:szCs w:val="24"/>
        </w:rPr>
      </w:pPr>
    </w:p>
    <w:p w:rsidR="004756C5" w:rsidRPr="008472F8" w:rsidRDefault="004756C5" w:rsidP="004756C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FESEM, elemental mapping and EDS: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 xml:space="preserve">Instrument: Mira 3-XMU FE-SEM 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>Company: Tescan Co, Brno, Czech Republic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>Operating Voltage: 15 kV</w:t>
      </w:r>
    </w:p>
    <w:p w:rsidR="004756C5" w:rsidRDefault="004756C5" w:rsidP="004756C5">
      <w:pPr>
        <w:autoSpaceDE w:val="0"/>
        <w:autoSpaceDN w:val="0"/>
        <w:adjustRightInd w:val="0"/>
        <w:spacing w:after="0"/>
        <w:ind w:right="-188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Detectors: BSE (Back-scattered electron), In-Beam BSE and In-Beam secondary electron detector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ind w:right="-188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Max resolution: 7.0×10</w:t>
      </w:r>
      <w:r w:rsidRPr="008472F8">
        <w:rPr>
          <w:rFonts w:asciiTheme="majorBidi" w:hAnsiTheme="majorBidi" w:cstheme="majorBidi"/>
          <w:szCs w:val="24"/>
          <w:vertAlign w:val="superscript"/>
        </w:rPr>
        <w:t>6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</w:p>
    <w:p w:rsidR="004756C5" w:rsidRPr="008472F8" w:rsidRDefault="004756C5" w:rsidP="004756C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TEM: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Instrument:</w:t>
      </w:r>
      <w:r w:rsidRPr="008472F8">
        <w:rPr>
          <w:rFonts w:asciiTheme="majorBidi" w:hAnsiTheme="majorBidi" w:cstheme="majorBidi"/>
          <w:szCs w:val="24"/>
        </w:rPr>
        <w:t xml:space="preserve"> EM208S TEM micro-scope</w:t>
      </w:r>
      <w:r>
        <w:rPr>
          <w:rFonts w:asciiTheme="majorBidi" w:hAnsiTheme="majorBidi" w:cstheme="majorBidi"/>
          <w:szCs w:val="24"/>
        </w:rPr>
        <w:t xml:space="preserve"> 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Company:</w:t>
      </w:r>
      <w:r w:rsidRPr="008472F8">
        <w:rPr>
          <w:rFonts w:asciiTheme="majorBidi" w:hAnsiTheme="majorBidi" w:cstheme="majorBidi"/>
          <w:szCs w:val="24"/>
        </w:rPr>
        <w:t xml:space="preserve"> Philips Co, The Netherland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 xml:space="preserve">Operating Voltage: 120.0 kV 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Resolution: 2 nm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Imaging modes: BF (bright field) and diffraction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</w:p>
    <w:p w:rsidR="004756C5" w:rsidRPr="008472F8" w:rsidRDefault="004756C5" w:rsidP="004756C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XRD: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Instrument:</w:t>
      </w:r>
      <w:r w:rsidRPr="008472F8">
        <w:rPr>
          <w:rFonts w:asciiTheme="majorBidi" w:hAnsiTheme="majorBidi" w:cstheme="majorBidi"/>
          <w:szCs w:val="24"/>
        </w:rPr>
        <w:t xml:space="preserve"> XPERT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Company:</w:t>
      </w:r>
      <w:r w:rsidRPr="008472F8">
        <w:rPr>
          <w:rFonts w:asciiTheme="majorBidi" w:hAnsiTheme="majorBidi" w:cstheme="majorBidi"/>
          <w:szCs w:val="24"/>
        </w:rPr>
        <w:t xml:space="preserve"> Philips Co, The Netherland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 xml:space="preserve">Operating Voltage: </w:t>
      </w:r>
      <w:r>
        <w:rPr>
          <w:rFonts w:asciiTheme="majorBidi" w:hAnsiTheme="majorBidi" w:cstheme="majorBidi"/>
          <w:szCs w:val="24"/>
        </w:rPr>
        <w:t>40</w:t>
      </w:r>
      <w:r w:rsidRPr="008472F8">
        <w:rPr>
          <w:rFonts w:asciiTheme="majorBidi" w:hAnsiTheme="majorBidi" w:cstheme="majorBidi"/>
          <w:szCs w:val="24"/>
        </w:rPr>
        <w:t xml:space="preserve"> kV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Current: </w:t>
      </w:r>
      <w:r w:rsidRPr="008472F8">
        <w:rPr>
          <w:rFonts w:asciiTheme="majorBidi" w:hAnsiTheme="majorBidi" w:cstheme="majorBidi"/>
          <w:szCs w:val="24"/>
        </w:rPr>
        <w:t>30 mA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</w:t>
      </w:r>
      <w:r w:rsidRPr="008472F8">
        <w:rPr>
          <w:rFonts w:asciiTheme="majorBidi" w:hAnsiTheme="majorBidi" w:cstheme="majorBidi"/>
          <w:szCs w:val="24"/>
        </w:rPr>
        <w:t>adiation sources</w:t>
      </w:r>
      <w:r>
        <w:rPr>
          <w:rFonts w:asciiTheme="majorBidi" w:hAnsiTheme="majorBidi" w:cstheme="majorBidi"/>
          <w:szCs w:val="24"/>
        </w:rPr>
        <w:t>: Line K</w:t>
      </w:r>
      <w:r w:rsidRPr="008472F8">
        <w:rPr>
          <w:rFonts w:asciiTheme="majorBidi" w:hAnsiTheme="majorBidi" w:cstheme="majorBidi"/>
          <w:szCs w:val="24"/>
          <w:vertAlign w:val="subscript"/>
        </w:rPr>
        <w:t>α</w:t>
      </w:r>
      <w:r>
        <w:rPr>
          <w:rFonts w:asciiTheme="majorBidi" w:hAnsiTheme="majorBidi" w:cstheme="majorBidi"/>
          <w:szCs w:val="24"/>
        </w:rPr>
        <w:t xml:space="preserve"> of Cu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</w:p>
    <w:p w:rsidR="004756C5" w:rsidRPr="008472F8" w:rsidRDefault="004756C5" w:rsidP="004756C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XPS: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Instrument:</w:t>
      </w:r>
      <w:r w:rsidRPr="008472F8">
        <w:rPr>
          <w:rFonts w:asciiTheme="majorBidi" w:hAnsiTheme="majorBidi" w:cstheme="majorBidi"/>
          <w:szCs w:val="24"/>
        </w:rPr>
        <w:t xml:space="preserve"> Specs model EA10 plus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Company:</w:t>
      </w:r>
      <w:r w:rsidRPr="008472F8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B</w:t>
      </w:r>
      <w:r w:rsidRPr="008472F8">
        <w:rPr>
          <w:rFonts w:asciiTheme="majorBidi" w:hAnsiTheme="majorBidi" w:cstheme="majorBidi"/>
          <w:szCs w:val="24"/>
        </w:rPr>
        <w:t>estec Co, Germany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>Operating Voltage: 15 kV</w:t>
      </w:r>
      <w:r>
        <w:rPr>
          <w:rFonts w:asciiTheme="majorBidi" w:hAnsiTheme="majorBidi" w:cstheme="majorBidi"/>
          <w:szCs w:val="24"/>
        </w:rPr>
        <w:t xml:space="preserve"> 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</w:t>
      </w:r>
      <w:r w:rsidRPr="008472F8">
        <w:rPr>
          <w:rFonts w:asciiTheme="majorBidi" w:hAnsiTheme="majorBidi" w:cstheme="majorBidi"/>
          <w:szCs w:val="24"/>
        </w:rPr>
        <w:t>adiation sources</w:t>
      </w:r>
      <w:r>
        <w:rPr>
          <w:rFonts w:asciiTheme="majorBidi" w:hAnsiTheme="majorBidi" w:cstheme="majorBidi"/>
          <w:szCs w:val="24"/>
        </w:rPr>
        <w:t>: Line K</w:t>
      </w:r>
      <w:r w:rsidRPr="008472F8">
        <w:rPr>
          <w:rFonts w:asciiTheme="majorBidi" w:hAnsiTheme="majorBidi" w:cstheme="majorBidi"/>
          <w:szCs w:val="24"/>
          <w:vertAlign w:val="subscript"/>
        </w:rPr>
        <w:t>α</w:t>
      </w:r>
      <w:r>
        <w:rPr>
          <w:rFonts w:asciiTheme="majorBidi" w:hAnsiTheme="majorBidi" w:cstheme="majorBidi"/>
          <w:szCs w:val="24"/>
        </w:rPr>
        <w:t xml:space="preserve"> of Al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Detecting elements: All except H and He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</w:p>
    <w:p w:rsidR="004756C5" w:rsidRPr="008472F8" w:rsidRDefault="004756C5" w:rsidP="004756C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Cs w:val="24"/>
        </w:rPr>
      </w:pPr>
      <w:r w:rsidRPr="008472F8">
        <w:rPr>
          <w:rFonts w:asciiTheme="majorBidi" w:hAnsiTheme="majorBidi" w:cstheme="majorBidi"/>
          <w:b/>
          <w:bCs/>
          <w:szCs w:val="24"/>
        </w:rPr>
        <w:t>Raman spectroscopy: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Instrument:</w:t>
      </w:r>
      <w:r w:rsidRPr="008472F8">
        <w:rPr>
          <w:rFonts w:asciiTheme="majorBidi" w:hAnsiTheme="majorBidi" w:cstheme="majorBidi"/>
          <w:szCs w:val="24"/>
        </w:rPr>
        <w:t xml:space="preserve"> Senterra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Company:</w:t>
      </w:r>
      <w:r w:rsidRPr="008472F8">
        <w:rPr>
          <w:rFonts w:asciiTheme="majorBidi" w:hAnsiTheme="majorBidi" w:cstheme="majorBidi"/>
          <w:szCs w:val="24"/>
        </w:rPr>
        <w:t xml:space="preserve"> Bruker Co, USA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L</w:t>
      </w:r>
      <w:r w:rsidRPr="008472F8">
        <w:rPr>
          <w:rFonts w:asciiTheme="majorBidi" w:hAnsiTheme="majorBidi" w:cstheme="majorBidi"/>
          <w:szCs w:val="24"/>
        </w:rPr>
        <w:t>aser excitation</w:t>
      </w:r>
      <w:r>
        <w:rPr>
          <w:rFonts w:asciiTheme="majorBidi" w:hAnsiTheme="majorBidi" w:cstheme="majorBidi"/>
          <w:szCs w:val="24"/>
        </w:rPr>
        <w:t>:</w:t>
      </w:r>
      <w:r w:rsidRPr="008472F8">
        <w:rPr>
          <w:rFonts w:asciiTheme="majorBidi" w:hAnsiTheme="majorBidi" w:cstheme="majorBidi"/>
          <w:szCs w:val="24"/>
        </w:rPr>
        <w:t xml:space="preserve"> 514 nm </w:t>
      </w:r>
    </w:p>
    <w:p w:rsidR="004756C5" w:rsidRPr="008472F8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 w:rsidRPr="008472F8">
        <w:rPr>
          <w:rFonts w:asciiTheme="majorBidi" w:hAnsiTheme="majorBidi" w:cstheme="majorBidi"/>
          <w:szCs w:val="24"/>
        </w:rPr>
        <w:t>Operating Voltage: 15 kV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Detectors: CCD, point to point analysis</w:t>
      </w:r>
    </w:p>
    <w:p w:rsidR="004756C5" w:rsidRDefault="004756C5" w:rsidP="004756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Sample: Powder and solid films</w:t>
      </w:r>
    </w:p>
    <w:p w:rsidR="00315A92" w:rsidRPr="007F6792" w:rsidRDefault="00315A92" w:rsidP="007F6792">
      <w:pPr>
        <w:pStyle w:val="StyleBIEmailAddress95pt"/>
      </w:pPr>
    </w:p>
    <w:sectPr w:rsidR="00315A92" w:rsidRPr="007F6792" w:rsidSect="00CC2036">
      <w:headerReference w:type="even" r:id="rId13"/>
      <w:footerReference w:type="even" r:id="rId14"/>
      <w:footerReference w:type="default" r:id="rId15"/>
      <w:type w:val="continuous"/>
      <w:pgSz w:w="12240" w:h="15840"/>
      <w:pgMar w:top="720" w:right="1094" w:bottom="720" w:left="1094" w:header="720" w:footer="720" w:gutter="0"/>
      <w:cols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27" w:rsidRDefault="006C4827">
      <w:r>
        <w:separator/>
      </w:r>
    </w:p>
    <w:p w:rsidR="006C4827" w:rsidRDefault="006C4827"/>
  </w:endnote>
  <w:endnote w:type="continuationSeparator" w:id="0">
    <w:p w:rsidR="006C4827" w:rsidRDefault="006C4827">
      <w:r>
        <w:continuationSeparator/>
      </w:r>
    </w:p>
    <w:p w:rsidR="006C4827" w:rsidRDefault="006C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CE14B5E-B5F7-434D-8604-1C7EE54E0E5A}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E0" w:rsidRDefault="00E87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5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5E0">
      <w:rPr>
        <w:rStyle w:val="PageNumber"/>
        <w:noProof/>
      </w:rPr>
      <w:t>1</w:t>
    </w:r>
    <w:r>
      <w:rPr>
        <w:rStyle w:val="PageNumber"/>
      </w:rPr>
      <w:fldChar w:fldCharType="end"/>
    </w:r>
  </w:p>
  <w:p w:rsidR="004E35E0" w:rsidRDefault="004E35E0">
    <w:pPr>
      <w:pStyle w:val="Footer"/>
      <w:ind w:right="360"/>
    </w:pPr>
  </w:p>
  <w:p w:rsidR="004E35E0" w:rsidRDefault="004E35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E0" w:rsidRDefault="00E87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5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72">
      <w:rPr>
        <w:rStyle w:val="PageNumber"/>
        <w:noProof/>
      </w:rPr>
      <w:t>1</w:t>
    </w:r>
    <w:r>
      <w:rPr>
        <w:rStyle w:val="PageNumber"/>
      </w:rPr>
      <w:fldChar w:fldCharType="end"/>
    </w:r>
  </w:p>
  <w:p w:rsidR="004E35E0" w:rsidRDefault="004E35E0">
    <w:pPr>
      <w:pStyle w:val="Footer"/>
      <w:ind w:right="360"/>
    </w:pPr>
  </w:p>
  <w:p w:rsidR="004E35E0" w:rsidRDefault="004E3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27" w:rsidRDefault="006C4827">
      <w:r>
        <w:separator/>
      </w:r>
    </w:p>
    <w:p w:rsidR="006C4827" w:rsidRDefault="006C4827"/>
  </w:footnote>
  <w:footnote w:type="continuationSeparator" w:id="0">
    <w:p w:rsidR="006C4827" w:rsidRDefault="006C4827">
      <w:r>
        <w:continuationSeparator/>
      </w:r>
    </w:p>
    <w:p w:rsidR="006C4827" w:rsidRDefault="006C4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E0" w:rsidRDefault="004E3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TrueTypeFonts/>
  <w:saveSubset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0A"/>
    <w:rsid w:val="000201D0"/>
    <w:rsid w:val="0003046A"/>
    <w:rsid w:val="00076552"/>
    <w:rsid w:val="000A65BB"/>
    <w:rsid w:val="000D2D84"/>
    <w:rsid w:val="000E37D4"/>
    <w:rsid w:val="000E75E3"/>
    <w:rsid w:val="00101D1F"/>
    <w:rsid w:val="001203B7"/>
    <w:rsid w:val="001379DD"/>
    <w:rsid w:val="0014127A"/>
    <w:rsid w:val="00141659"/>
    <w:rsid w:val="0015109A"/>
    <w:rsid w:val="00157E12"/>
    <w:rsid w:val="001E2C87"/>
    <w:rsid w:val="001E451C"/>
    <w:rsid w:val="002031A2"/>
    <w:rsid w:val="0024409A"/>
    <w:rsid w:val="002729FB"/>
    <w:rsid w:val="002A2881"/>
    <w:rsid w:val="002A7098"/>
    <w:rsid w:val="002A7D96"/>
    <w:rsid w:val="002C3431"/>
    <w:rsid w:val="002D0704"/>
    <w:rsid w:val="002D0B8E"/>
    <w:rsid w:val="00310911"/>
    <w:rsid w:val="00315A92"/>
    <w:rsid w:val="0035002E"/>
    <w:rsid w:val="003547B0"/>
    <w:rsid w:val="0035539C"/>
    <w:rsid w:val="00357396"/>
    <w:rsid w:val="003679A1"/>
    <w:rsid w:val="003943FB"/>
    <w:rsid w:val="003A0F5F"/>
    <w:rsid w:val="003B4AF3"/>
    <w:rsid w:val="003C2BE3"/>
    <w:rsid w:val="003E5207"/>
    <w:rsid w:val="00402B0A"/>
    <w:rsid w:val="0041079D"/>
    <w:rsid w:val="00422950"/>
    <w:rsid w:val="00427112"/>
    <w:rsid w:val="00433A69"/>
    <w:rsid w:val="00456017"/>
    <w:rsid w:val="004564CF"/>
    <w:rsid w:val="004756C5"/>
    <w:rsid w:val="0049449E"/>
    <w:rsid w:val="00496B72"/>
    <w:rsid w:val="004A429E"/>
    <w:rsid w:val="004A742B"/>
    <w:rsid w:val="004E35E0"/>
    <w:rsid w:val="005327A4"/>
    <w:rsid w:val="005329C7"/>
    <w:rsid w:val="00551789"/>
    <w:rsid w:val="00552A07"/>
    <w:rsid w:val="00561717"/>
    <w:rsid w:val="0057145B"/>
    <w:rsid w:val="00572296"/>
    <w:rsid w:val="005743EB"/>
    <w:rsid w:val="005754B8"/>
    <w:rsid w:val="00575965"/>
    <w:rsid w:val="00591A57"/>
    <w:rsid w:val="0059535F"/>
    <w:rsid w:val="005A775D"/>
    <w:rsid w:val="005B1EBB"/>
    <w:rsid w:val="005B57D6"/>
    <w:rsid w:val="005D0C10"/>
    <w:rsid w:val="005D2065"/>
    <w:rsid w:val="005D6648"/>
    <w:rsid w:val="005D707E"/>
    <w:rsid w:val="005F5C5C"/>
    <w:rsid w:val="00604E00"/>
    <w:rsid w:val="00604F23"/>
    <w:rsid w:val="00614F2E"/>
    <w:rsid w:val="00616D68"/>
    <w:rsid w:val="00631B3F"/>
    <w:rsid w:val="00631E32"/>
    <w:rsid w:val="0064353C"/>
    <w:rsid w:val="006532A9"/>
    <w:rsid w:val="006B2581"/>
    <w:rsid w:val="006C4827"/>
    <w:rsid w:val="006C5E19"/>
    <w:rsid w:val="006D162B"/>
    <w:rsid w:val="006E6BC5"/>
    <w:rsid w:val="006F268D"/>
    <w:rsid w:val="006F2D80"/>
    <w:rsid w:val="007009DA"/>
    <w:rsid w:val="0071182A"/>
    <w:rsid w:val="007126D8"/>
    <w:rsid w:val="007130C0"/>
    <w:rsid w:val="007179F0"/>
    <w:rsid w:val="00720087"/>
    <w:rsid w:val="00725E67"/>
    <w:rsid w:val="007331FF"/>
    <w:rsid w:val="007629D3"/>
    <w:rsid w:val="00767DCE"/>
    <w:rsid w:val="007756AA"/>
    <w:rsid w:val="007A4AC4"/>
    <w:rsid w:val="007C1383"/>
    <w:rsid w:val="007C5166"/>
    <w:rsid w:val="007E19EA"/>
    <w:rsid w:val="007F3FDD"/>
    <w:rsid w:val="007F6792"/>
    <w:rsid w:val="00803489"/>
    <w:rsid w:val="008348A2"/>
    <w:rsid w:val="00835CBD"/>
    <w:rsid w:val="00865479"/>
    <w:rsid w:val="008655C0"/>
    <w:rsid w:val="008845C2"/>
    <w:rsid w:val="008B3498"/>
    <w:rsid w:val="008D2DFE"/>
    <w:rsid w:val="008D3D15"/>
    <w:rsid w:val="008D567C"/>
    <w:rsid w:val="008E3072"/>
    <w:rsid w:val="0092037A"/>
    <w:rsid w:val="009246AD"/>
    <w:rsid w:val="00927CDC"/>
    <w:rsid w:val="00957C0B"/>
    <w:rsid w:val="00967927"/>
    <w:rsid w:val="00984F9E"/>
    <w:rsid w:val="00A02D62"/>
    <w:rsid w:val="00A04C61"/>
    <w:rsid w:val="00A269C9"/>
    <w:rsid w:val="00A444E1"/>
    <w:rsid w:val="00A460B5"/>
    <w:rsid w:val="00A46C91"/>
    <w:rsid w:val="00A50630"/>
    <w:rsid w:val="00A66999"/>
    <w:rsid w:val="00A66EDD"/>
    <w:rsid w:val="00A71C00"/>
    <w:rsid w:val="00AC1839"/>
    <w:rsid w:val="00AC5F97"/>
    <w:rsid w:val="00AC6438"/>
    <w:rsid w:val="00AD14C0"/>
    <w:rsid w:val="00AE4B97"/>
    <w:rsid w:val="00AF1765"/>
    <w:rsid w:val="00AF2AD1"/>
    <w:rsid w:val="00B04A2C"/>
    <w:rsid w:val="00B06553"/>
    <w:rsid w:val="00B42C29"/>
    <w:rsid w:val="00B563D9"/>
    <w:rsid w:val="00B71491"/>
    <w:rsid w:val="00B7618D"/>
    <w:rsid w:val="00B875D7"/>
    <w:rsid w:val="00B93334"/>
    <w:rsid w:val="00B97259"/>
    <w:rsid w:val="00BB1134"/>
    <w:rsid w:val="00BC3E2A"/>
    <w:rsid w:val="00BD0668"/>
    <w:rsid w:val="00BD5122"/>
    <w:rsid w:val="00BE533F"/>
    <w:rsid w:val="00BE6518"/>
    <w:rsid w:val="00C0507A"/>
    <w:rsid w:val="00C06CFC"/>
    <w:rsid w:val="00C168F2"/>
    <w:rsid w:val="00C30403"/>
    <w:rsid w:val="00C45E7B"/>
    <w:rsid w:val="00C52F67"/>
    <w:rsid w:val="00C72D78"/>
    <w:rsid w:val="00C77856"/>
    <w:rsid w:val="00C9140C"/>
    <w:rsid w:val="00CA15CA"/>
    <w:rsid w:val="00CC2036"/>
    <w:rsid w:val="00CC4A33"/>
    <w:rsid w:val="00CD7210"/>
    <w:rsid w:val="00CE1C3F"/>
    <w:rsid w:val="00D0596F"/>
    <w:rsid w:val="00D13B1B"/>
    <w:rsid w:val="00D61DBF"/>
    <w:rsid w:val="00D66756"/>
    <w:rsid w:val="00D86677"/>
    <w:rsid w:val="00D928D2"/>
    <w:rsid w:val="00DC77D5"/>
    <w:rsid w:val="00DD1EEC"/>
    <w:rsid w:val="00DD29EF"/>
    <w:rsid w:val="00DE78D2"/>
    <w:rsid w:val="00DF59F4"/>
    <w:rsid w:val="00DF683D"/>
    <w:rsid w:val="00E074F2"/>
    <w:rsid w:val="00E2340D"/>
    <w:rsid w:val="00E3127B"/>
    <w:rsid w:val="00E32A18"/>
    <w:rsid w:val="00E350AA"/>
    <w:rsid w:val="00E46BD3"/>
    <w:rsid w:val="00E65825"/>
    <w:rsid w:val="00E72459"/>
    <w:rsid w:val="00E75388"/>
    <w:rsid w:val="00E84CB9"/>
    <w:rsid w:val="00E8736B"/>
    <w:rsid w:val="00E96302"/>
    <w:rsid w:val="00E97BCD"/>
    <w:rsid w:val="00EA282F"/>
    <w:rsid w:val="00EC3A6E"/>
    <w:rsid w:val="00ED04D3"/>
    <w:rsid w:val="00EF4ED0"/>
    <w:rsid w:val="00F103D7"/>
    <w:rsid w:val="00F10E56"/>
    <w:rsid w:val="00F46306"/>
    <w:rsid w:val="00F5421E"/>
    <w:rsid w:val="00F62DD2"/>
    <w:rsid w:val="00F73271"/>
    <w:rsid w:val="00F8537A"/>
    <w:rsid w:val="00F97782"/>
    <w:rsid w:val="00FD32DA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D2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62DD2"/>
    <w:rPr>
      <w:color w:val="800080"/>
      <w:u w:val="single"/>
    </w:rPr>
  </w:style>
  <w:style w:type="paragraph" w:styleId="BodyText">
    <w:name w:val="Body Text"/>
    <w:basedOn w:val="Normal"/>
    <w:rsid w:val="00F62DD2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F62DD2"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2D0704"/>
    <w:pPr>
      <w:spacing w:before="1400" w:after="180"/>
      <w:jc w:val="center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link w:val="BCAuthorAddressChar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7A4AC4"/>
    <w:pPr>
      <w:spacing w:after="180"/>
      <w:jc w:val="center"/>
    </w:pPr>
    <w:rPr>
      <w:rFonts w:ascii="Arno Pro" w:hAnsi="Arno Pro"/>
      <w:bCs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CC2036"/>
    <w:pPr>
      <w:spacing w:before="200" w:after="120"/>
      <w:jc w:val="center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sid w:val="00F62DD2"/>
    <w:rPr>
      <w:color w:val="0000FF"/>
      <w:u w:val="single"/>
    </w:rPr>
  </w:style>
  <w:style w:type="paragraph" w:styleId="Footer">
    <w:name w:val="footer"/>
    <w:basedOn w:val="Normal"/>
    <w:rsid w:val="00F62DD2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  <w:rsid w:val="00F62DD2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036"/>
    <w:rPr>
      <w:rFonts w:ascii="Myriad Pro Light" w:hAnsi="Myriad Pro Light" w:cs="Arial"/>
      <w:b/>
      <w:bCs/>
      <w:szCs w:val="26"/>
    </w:rPr>
  </w:style>
  <w:style w:type="character" w:customStyle="1" w:styleId="BCAuthorAddressChar">
    <w:name w:val="BC_Author_Address Char"/>
    <w:basedOn w:val="DefaultParagraphFont"/>
    <w:link w:val="BCAuthorAddress"/>
    <w:rsid w:val="00CC2036"/>
    <w:rPr>
      <w:rFonts w:ascii="Arno Pro" w:hAnsi="Arno Pro"/>
      <w:kern w:val="22"/>
    </w:rPr>
  </w:style>
  <w:style w:type="table" w:styleId="TableGrid">
    <w:name w:val="Table Grid"/>
    <w:basedOn w:val="TableNormal"/>
    <w:uiPriority w:val="39"/>
    <w:rsid w:val="00CC20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D2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62DD2"/>
    <w:rPr>
      <w:color w:val="800080"/>
      <w:u w:val="single"/>
    </w:rPr>
  </w:style>
  <w:style w:type="paragraph" w:styleId="BodyText">
    <w:name w:val="Body Text"/>
    <w:basedOn w:val="Normal"/>
    <w:rsid w:val="00F62DD2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F62DD2"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2D0704"/>
    <w:pPr>
      <w:spacing w:before="1400" w:after="180"/>
      <w:jc w:val="center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link w:val="BCAuthorAddressChar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7A4AC4"/>
    <w:pPr>
      <w:spacing w:after="180"/>
      <w:jc w:val="center"/>
    </w:pPr>
    <w:rPr>
      <w:rFonts w:ascii="Arno Pro" w:hAnsi="Arno Pro"/>
      <w:bCs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CC2036"/>
    <w:pPr>
      <w:spacing w:before="200" w:after="120"/>
      <w:jc w:val="center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sid w:val="00F62DD2"/>
    <w:rPr>
      <w:color w:val="0000FF"/>
      <w:u w:val="single"/>
    </w:rPr>
  </w:style>
  <w:style w:type="paragraph" w:styleId="Footer">
    <w:name w:val="footer"/>
    <w:basedOn w:val="Normal"/>
    <w:rsid w:val="00F62DD2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  <w:rsid w:val="00F62DD2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036"/>
    <w:rPr>
      <w:rFonts w:ascii="Myriad Pro Light" w:hAnsi="Myriad Pro Light" w:cs="Arial"/>
      <w:b/>
      <w:bCs/>
      <w:szCs w:val="26"/>
    </w:rPr>
  </w:style>
  <w:style w:type="character" w:customStyle="1" w:styleId="BCAuthorAddressChar">
    <w:name w:val="BC_Author_Address Char"/>
    <w:basedOn w:val="DefaultParagraphFont"/>
    <w:link w:val="BCAuthorAddress"/>
    <w:rsid w:val="00CC2036"/>
    <w:rPr>
      <w:rFonts w:ascii="Arno Pro" w:hAnsi="Arno Pro"/>
      <w:kern w:val="22"/>
    </w:rPr>
  </w:style>
  <w:style w:type="table" w:styleId="TableGrid">
    <w:name w:val="Table Grid"/>
    <w:basedOn w:val="TableNormal"/>
    <w:uiPriority w:val="39"/>
    <w:rsid w:val="00CC20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ein_ta@yahoo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_tavakol@cc.iut.ac.ir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in\drrr\JACS\acsPageWide-MSW2010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acsPageWide-MSW2010 - Copy - Copy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1640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novin</dc:creator>
  <cp:lastModifiedBy>Neha Bhatt</cp:lastModifiedBy>
  <cp:revision>2</cp:revision>
  <cp:lastPrinted>2011-04-15T21:20:00Z</cp:lastPrinted>
  <dcterms:created xsi:type="dcterms:W3CDTF">2018-03-05T10:22:00Z</dcterms:created>
  <dcterms:modified xsi:type="dcterms:W3CDTF">2018-03-05T10:22:00Z</dcterms:modified>
</cp:coreProperties>
</file>