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27" w:rsidRPr="00F1530A" w:rsidRDefault="00074527" w:rsidP="00074527">
      <w:pPr>
        <w:spacing w:line="480" w:lineRule="auto"/>
        <w:rPr>
          <w:rFonts w:ascii="Times New Roman" w:hAnsi="Times New Roman" w:cs="Times New Roman"/>
          <w:sz w:val="20"/>
          <w:szCs w:val="20"/>
        </w:rPr>
      </w:pPr>
      <w:r>
        <w:rPr>
          <w:rFonts w:ascii="Times New Roman" w:hAnsi="Times New Roman" w:cs="Times New Roman"/>
          <w:b/>
          <w:sz w:val="20"/>
          <w:szCs w:val="20"/>
        </w:rPr>
        <w:t>Additional file</w:t>
      </w:r>
      <w:r w:rsidRPr="00F1530A">
        <w:rPr>
          <w:rFonts w:ascii="Times New Roman" w:hAnsi="Times New Roman" w:cs="Times New Roman"/>
          <w:b/>
          <w:color w:val="000000"/>
          <w:sz w:val="20"/>
          <w:szCs w:val="20"/>
        </w:rPr>
        <w:t xml:space="preserve"> 6</w:t>
      </w:r>
      <w:r w:rsidRPr="00F1530A">
        <w:rPr>
          <w:rFonts w:ascii="Times New Roman" w:hAnsi="Times New Roman" w:cs="Times New Roman"/>
          <w:sz w:val="20"/>
          <w:szCs w:val="20"/>
        </w:rPr>
        <w:t xml:space="preserve"> Expression of the blood group A (BGA) antigen in human CRCs. Positive staining of BGA antigen was shown in </w:t>
      </w:r>
      <w:proofErr w:type="gramStart"/>
      <w:r w:rsidRPr="00F1530A">
        <w:rPr>
          <w:rFonts w:ascii="Times New Roman" w:hAnsi="Times New Roman" w:cs="Times New Roman"/>
          <w:sz w:val="20"/>
          <w:szCs w:val="20"/>
        </w:rPr>
        <w:t>2</w:t>
      </w:r>
      <w:proofErr w:type="gramEnd"/>
      <w:r w:rsidRPr="00F1530A">
        <w:rPr>
          <w:rFonts w:ascii="Times New Roman" w:hAnsi="Times New Roman" w:cs="Times New Roman"/>
          <w:sz w:val="20"/>
          <w:szCs w:val="20"/>
        </w:rPr>
        <w:t xml:space="preserve"> cases of matched normal and tumor specimens by IHC. The areas are identical to those shown in Fig.4a. In all areas, BGA was expressed in the stroma. All scale bars are 100 </w:t>
      </w:r>
      <w:proofErr w:type="spellStart"/>
      <w:r w:rsidRPr="00F1530A">
        <w:rPr>
          <w:rFonts w:ascii="Times New Roman" w:hAnsi="Times New Roman" w:cs="Times New Roman"/>
          <w:sz w:val="20"/>
          <w:szCs w:val="20"/>
        </w:rPr>
        <w:t>μm</w:t>
      </w:r>
      <w:proofErr w:type="spellEnd"/>
    </w:p>
    <w:p w:rsidR="00FA66FD" w:rsidRPr="00074527" w:rsidRDefault="00074527" w:rsidP="00074527">
      <w:r>
        <w:rPr>
          <w:rFonts w:ascii="Times New Roman" w:hAnsi="Times New Roman" w:cs="Times New Roman"/>
          <w:noProof/>
          <w:sz w:val="20"/>
          <w:szCs w:val="20"/>
        </w:rPr>
        <w:drawing>
          <wp:inline distT="0" distB="0" distL="0" distR="0" wp14:anchorId="157CFA2E" wp14:editId="76966756">
            <wp:extent cx="5935345" cy="3234055"/>
            <wp:effectExtent l="0" t="0" r="8255" b="0"/>
            <wp:docPr id="3" name="Picture 3" descr="Macintosh HD:Users:jheimbu:Downloads:ES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heimbu:Downloads:ESM_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345" cy="3234055"/>
                    </a:xfrm>
                    <a:prstGeom prst="rect">
                      <a:avLst/>
                    </a:prstGeom>
                    <a:noFill/>
                    <a:ln>
                      <a:noFill/>
                    </a:ln>
                  </pic:spPr>
                </pic:pic>
              </a:graphicData>
            </a:graphic>
          </wp:inline>
        </w:drawing>
      </w:r>
      <w:bookmarkStart w:id="0" w:name="_GoBack"/>
      <w:bookmarkEnd w:id="0"/>
    </w:p>
    <w:sectPr w:rsidR="00FA66FD" w:rsidRPr="0007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C0"/>
    <w:rsid w:val="00012656"/>
    <w:rsid w:val="00074527"/>
    <w:rsid w:val="00172301"/>
    <w:rsid w:val="0021011F"/>
    <w:rsid w:val="00221DA7"/>
    <w:rsid w:val="00462D03"/>
    <w:rsid w:val="007F611D"/>
    <w:rsid w:val="00873333"/>
    <w:rsid w:val="00891EFF"/>
    <w:rsid w:val="009534C0"/>
    <w:rsid w:val="00B600A4"/>
    <w:rsid w:val="00E30A4E"/>
    <w:rsid w:val="00FA6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03"/>
    <w:pPr>
      <w:ind w:left="720"/>
      <w:contextualSpacing/>
    </w:pPr>
  </w:style>
  <w:style w:type="table" w:styleId="TableGrid">
    <w:name w:val="Table Grid"/>
    <w:basedOn w:val="TableNormal"/>
    <w:uiPriority w:val="59"/>
    <w:rsid w:val="009534C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33"/>
    <w:rPr>
      <w:rFonts w:ascii="Tahoma" w:hAnsi="Tahoma" w:cs="Tahoma"/>
      <w:sz w:val="16"/>
      <w:szCs w:val="16"/>
    </w:rPr>
  </w:style>
  <w:style w:type="table" w:customStyle="1" w:styleId="TableGrid1">
    <w:name w:val="Table Grid1"/>
    <w:basedOn w:val="TableNormal"/>
    <w:next w:val="TableGrid"/>
    <w:uiPriority w:val="59"/>
    <w:rsid w:val="00FA66FD"/>
    <w:rPr>
      <w:rFonts w:asciiTheme="minorHAnsi" w:eastAsia="Cambr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03"/>
    <w:pPr>
      <w:ind w:left="720"/>
      <w:contextualSpacing/>
    </w:pPr>
  </w:style>
  <w:style w:type="table" w:styleId="TableGrid">
    <w:name w:val="Table Grid"/>
    <w:basedOn w:val="TableNormal"/>
    <w:uiPriority w:val="59"/>
    <w:rsid w:val="009534C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33"/>
    <w:rPr>
      <w:rFonts w:ascii="Tahoma" w:hAnsi="Tahoma" w:cs="Tahoma"/>
      <w:sz w:val="16"/>
      <w:szCs w:val="16"/>
    </w:rPr>
  </w:style>
  <w:style w:type="table" w:customStyle="1" w:styleId="TableGrid1">
    <w:name w:val="Table Grid1"/>
    <w:basedOn w:val="TableNormal"/>
    <w:next w:val="TableGrid"/>
    <w:uiPriority w:val="59"/>
    <w:rsid w:val="00FA66FD"/>
    <w:rPr>
      <w:rFonts w:asciiTheme="minorHAnsi" w:eastAsia="Cambr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MS Gothic"/>
        <a:font script="Hang" typeface="Malgun Gothic"/>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Malgun Gothic"/>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252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MLAPINIG</dc:creator>
  <cp:lastModifiedBy>MLAPINIG</cp:lastModifiedBy>
  <cp:revision>2</cp:revision>
  <dcterms:created xsi:type="dcterms:W3CDTF">2018-08-02T14:35:00Z</dcterms:created>
  <dcterms:modified xsi:type="dcterms:W3CDTF">2018-08-02T14:35:00Z</dcterms:modified>
</cp:coreProperties>
</file>