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25" w:rsidRPr="00E03725" w:rsidRDefault="00E03725" w:rsidP="00E037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03725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Pr="00E037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S2. The auxin-related cis-elements </w:t>
      </w:r>
      <w:proofErr w:type="spellStart"/>
      <w:r w:rsidRPr="00E03725">
        <w:rPr>
          <w:rFonts w:ascii="Times New Roman" w:hAnsi="Times New Roman" w:cs="Times New Roman"/>
          <w:b/>
          <w:bCs/>
          <w:sz w:val="24"/>
          <w:szCs w:val="24"/>
          <w:lang w:val="en-US"/>
        </w:rPr>
        <w:t>localised</w:t>
      </w:r>
      <w:proofErr w:type="spellEnd"/>
      <w:r w:rsidRPr="00E037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 the promoter region of the </w:t>
      </w:r>
      <w:r w:rsidRPr="00E03725">
        <w:rPr>
          <w:rFonts w:ascii="Times New Roman" w:hAnsi="Times New Roman" w:cs="Times New Roman"/>
          <w:b/>
          <w:sz w:val="24"/>
          <w:szCs w:val="24"/>
          <w:lang w:val="en-US"/>
        </w:rPr>
        <w:t>analysed</w:t>
      </w:r>
      <w:r w:rsidRPr="00E037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372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genes. </w:t>
      </w:r>
    </w:p>
    <w:p w:rsidR="00E03725" w:rsidRPr="00E03725" w:rsidRDefault="00E03725">
      <w:pPr>
        <w:rPr>
          <w:rFonts w:ascii="Times New Roman" w:hAnsi="Times New Roman" w:cs="Times New Roman"/>
          <w:lang w:val="en-US"/>
        </w:rPr>
      </w:pP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2065"/>
        <w:gridCol w:w="1985"/>
        <w:gridCol w:w="1784"/>
      </w:tblGrid>
      <w:tr w:rsidR="00E03725" w:rsidRPr="00E03725" w:rsidTr="00E03725"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pl-PL"/>
              </w:rPr>
              <w:t>Gene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pl-PL"/>
              </w:rPr>
              <w:t>ID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proofErr w:type="spellStart"/>
            <w:r w:rsidRPr="00E0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pl-PL"/>
              </w:rPr>
              <w:t>AuxRE</w:t>
            </w:r>
            <w:proofErr w:type="spellEnd"/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pl-PL"/>
              </w:rPr>
              <w:t>G-box</w:t>
            </w:r>
          </w:p>
        </w:tc>
      </w:tr>
      <w:tr w:rsidR="00E03725" w:rsidRPr="00E03725" w:rsidTr="00E03725">
        <w:trPr>
          <w:trHeight w:val="245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 w:eastAsia="pl-PL"/>
              </w:rPr>
              <w:t>LEC1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At1g21970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pl-PL"/>
              </w:rPr>
              <w:t>+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4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-</w:t>
            </w:r>
          </w:p>
        </w:tc>
      </w:tr>
      <w:tr w:rsidR="00E03725" w:rsidRPr="00E03725" w:rsidTr="00E03725">
        <w:trPr>
          <w:trHeight w:val="263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 w:eastAsia="pl-PL"/>
              </w:rPr>
              <w:t>LEC2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At1g28300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pl-PL"/>
              </w:rPr>
              <w:t>+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6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-</w:t>
            </w:r>
          </w:p>
        </w:tc>
      </w:tr>
      <w:tr w:rsidR="00E03725" w:rsidRPr="00E03725" w:rsidTr="00E03725">
        <w:trPr>
          <w:trHeight w:val="281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 w:eastAsia="pl-PL"/>
              </w:rPr>
              <w:t>FUS3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At3g26790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pl-PL"/>
              </w:rPr>
              <w:t>+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-</w:t>
            </w:r>
          </w:p>
        </w:tc>
      </w:tr>
      <w:tr w:rsidR="00E03725" w:rsidRPr="00E03725" w:rsidTr="00E03725">
        <w:trPr>
          <w:trHeight w:val="275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 w:eastAsia="pl-PL"/>
              </w:rPr>
              <w:t>BBM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At5g17430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pl-PL"/>
              </w:rPr>
              <w:t>+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-</w:t>
            </w:r>
          </w:p>
        </w:tc>
      </w:tr>
      <w:tr w:rsidR="00E03725" w:rsidRPr="00E03725" w:rsidTr="00E03725">
        <w:trPr>
          <w:trHeight w:val="279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 w:eastAsia="pl-PL"/>
              </w:rPr>
              <w:t>WUS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At2g17950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pl-PL"/>
              </w:rPr>
              <w:t>+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9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-</w:t>
            </w:r>
          </w:p>
        </w:tc>
      </w:tr>
      <w:tr w:rsidR="00E03725" w:rsidRPr="00E03725" w:rsidTr="00E03725">
        <w:trPr>
          <w:trHeight w:val="253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 w:eastAsia="pl-PL"/>
              </w:rPr>
              <w:t>EMK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At5g57390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pl-PL"/>
              </w:rPr>
              <w:t>+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5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en-US" w:eastAsia="pl-PL"/>
              </w:rPr>
              <w:t>+</w:t>
            </w:r>
          </w:p>
        </w:tc>
      </w:tr>
      <w:tr w:rsidR="00E03725" w:rsidRPr="00E03725" w:rsidTr="00E03725">
        <w:trPr>
          <w:trHeight w:val="275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 w:eastAsia="pl-PL"/>
              </w:rPr>
              <w:t>MYB118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At3g27785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-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-</w:t>
            </w:r>
          </w:p>
        </w:tc>
      </w:tr>
      <w:tr w:rsidR="00E03725" w:rsidRPr="00E03725" w:rsidTr="00E03725">
        <w:trPr>
          <w:trHeight w:val="123"/>
        </w:trPr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kern w:val="24"/>
                <w:sz w:val="28"/>
                <w:szCs w:val="28"/>
                <w:lang w:val="en-US" w:eastAsia="pl-PL"/>
              </w:rPr>
              <w:t>AGL15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At5g13790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-</w:t>
            </w:r>
          </w:p>
        </w:tc>
        <w:tc>
          <w:tcPr>
            <w:tcW w:w="1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725" w:rsidRPr="00E03725" w:rsidRDefault="00E03725" w:rsidP="00E03725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E0372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en-US" w:eastAsia="pl-PL"/>
              </w:rPr>
              <w:t>-</w:t>
            </w:r>
          </w:p>
        </w:tc>
      </w:tr>
    </w:tbl>
    <w:p w:rsidR="00631475" w:rsidRPr="00E03725" w:rsidRDefault="00E0372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31475" w:rsidRPr="00E03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1C"/>
    <w:rsid w:val="00106F9F"/>
    <w:rsid w:val="001C6394"/>
    <w:rsid w:val="00305677"/>
    <w:rsid w:val="00393E38"/>
    <w:rsid w:val="00710232"/>
    <w:rsid w:val="0073011C"/>
    <w:rsid w:val="007B3A91"/>
    <w:rsid w:val="00C85A9F"/>
    <w:rsid w:val="00D27DFA"/>
    <w:rsid w:val="00E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2018-09-04T15:23:00Z</dcterms:created>
  <dcterms:modified xsi:type="dcterms:W3CDTF">2018-09-04T15:24:00Z</dcterms:modified>
</cp:coreProperties>
</file>