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67D3" w:rsidRDefault="00DD1671" w:rsidP="007A7634">
      <w:pPr>
        <w:suppressAutoHyphens/>
        <w:spacing w:after="0" w:line="480" w:lineRule="auto"/>
        <w:jc w:val="both"/>
        <w:rPr>
          <w:rFonts w:ascii="Times New Roman" w:eastAsia="Times New Roman" w:hAnsi="Times New Roman" w:cs="Times New Roman"/>
          <w:b/>
          <w:color w:val="000000" w:themeColor="text1"/>
          <w:sz w:val="24"/>
          <w:lang w:val="en-US"/>
        </w:rPr>
      </w:pPr>
      <w:r w:rsidRPr="00DD1671">
        <w:rPr>
          <w:rFonts w:ascii="Times New Roman" w:eastAsia="Times New Roman" w:hAnsi="Times New Roman" w:cs="Times New Roman"/>
          <w:b/>
          <w:color w:val="000000" w:themeColor="text1"/>
          <w:sz w:val="24"/>
          <w:szCs w:val="24"/>
          <w:lang w:val="en-US"/>
        </w:rPr>
        <w:t xml:space="preserve">Leadership Styles and Organizational Agility Relationship </w:t>
      </w:r>
      <w:r>
        <w:rPr>
          <w:rFonts w:ascii="Times New Roman" w:eastAsia="Times New Roman" w:hAnsi="Times New Roman" w:cs="Times New Roman"/>
          <w:b/>
          <w:color w:val="000000" w:themeColor="text1"/>
          <w:sz w:val="24"/>
          <w:szCs w:val="24"/>
          <w:lang w:val="en-US"/>
        </w:rPr>
        <w:t>i</w:t>
      </w:r>
      <w:r w:rsidRPr="00DD1671">
        <w:rPr>
          <w:rFonts w:ascii="Times New Roman" w:eastAsia="Times New Roman" w:hAnsi="Times New Roman" w:cs="Times New Roman"/>
          <w:b/>
          <w:color w:val="000000" w:themeColor="text1"/>
          <w:sz w:val="24"/>
          <w:szCs w:val="24"/>
          <w:lang w:val="en-US"/>
        </w:rPr>
        <w:t>n Science Parks: An Industry 4.0 Perspective</w:t>
      </w:r>
    </w:p>
    <w:p w:rsidR="00BE5627" w:rsidRDefault="00BE5627" w:rsidP="007A7634">
      <w:pPr>
        <w:suppressAutoHyphens/>
        <w:spacing w:after="0" w:line="480" w:lineRule="auto"/>
        <w:jc w:val="both"/>
        <w:rPr>
          <w:rFonts w:ascii="Times New Roman" w:eastAsia="Times New Roman" w:hAnsi="Times New Roman" w:cs="Times New Roman"/>
          <w:b/>
          <w:color w:val="000000" w:themeColor="text1"/>
          <w:sz w:val="24"/>
          <w:lang w:val="en-US"/>
        </w:rPr>
      </w:pPr>
    </w:p>
    <w:p w:rsidR="007A7634" w:rsidRPr="00175AE8" w:rsidRDefault="007A7634" w:rsidP="007A7634">
      <w:pPr>
        <w:suppressAutoHyphens/>
        <w:spacing w:after="0" w:line="480" w:lineRule="auto"/>
        <w:jc w:val="both"/>
        <w:rPr>
          <w:rFonts w:ascii="Times New Roman" w:eastAsia="Times New Roman" w:hAnsi="Times New Roman" w:cs="Times New Roman"/>
          <w:b/>
          <w:color w:val="000000" w:themeColor="text1"/>
          <w:sz w:val="24"/>
          <w:lang w:val="en-US"/>
        </w:rPr>
      </w:pPr>
      <w:r w:rsidRPr="00175AE8">
        <w:rPr>
          <w:rFonts w:ascii="Times New Roman" w:eastAsia="Times New Roman" w:hAnsi="Times New Roman" w:cs="Times New Roman"/>
          <w:b/>
          <w:color w:val="000000" w:themeColor="text1"/>
          <w:sz w:val="24"/>
          <w:lang w:val="en-US"/>
        </w:rPr>
        <w:t xml:space="preserve">Abstract </w:t>
      </w:r>
    </w:p>
    <w:p w:rsidR="007A7634" w:rsidRPr="00175AE8" w:rsidRDefault="001A398B" w:rsidP="007A7634">
      <w:pPr>
        <w:suppressAutoHyphens/>
        <w:spacing w:after="0" w:line="480" w:lineRule="auto"/>
        <w:jc w:val="both"/>
        <w:rPr>
          <w:rFonts w:ascii="Times New Roman" w:eastAsia="Times New Roman" w:hAnsi="Times New Roman" w:cs="Times New Roman"/>
          <w:color w:val="000000" w:themeColor="text1"/>
          <w:sz w:val="24"/>
          <w:lang w:val="en-US"/>
        </w:rPr>
      </w:pPr>
      <w:r w:rsidRPr="001A398B">
        <w:rPr>
          <w:rFonts w:ascii="Times New Roman" w:eastAsia="Times New Roman" w:hAnsi="Times New Roman" w:cs="Times New Roman"/>
          <w:color w:val="000000" w:themeColor="text1"/>
          <w:sz w:val="24"/>
          <w:lang w:val="en-US"/>
        </w:rPr>
        <w:t>The aim of this study is to reveal the influence of multiple leadership types on organizational agility. For this purpose, data is collected through a survey and interviews from randomly selected 333 managers in İzmir Dokuz</w:t>
      </w:r>
      <w:r w:rsidR="00F00D35">
        <w:rPr>
          <w:rFonts w:ascii="Times New Roman" w:eastAsia="Times New Roman" w:hAnsi="Times New Roman" w:cs="Times New Roman"/>
          <w:color w:val="000000" w:themeColor="text1"/>
          <w:sz w:val="24"/>
          <w:lang w:val="en-US"/>
        </w:rPr>
        <w:t xml:space="preserve"> </w:t>
      </w:r>
      <w:r w:rsidRPr="001A398B">
        <w:rPr>
          <w:rFonts w:ascii="Times New Roman" w:eastAsia="Times New Roman" w:hAnsi="Times New Roman" w:cs="Times New Roman"/>
          <w:color w:val="000000" w:themeColor="text1"/>
          <w:sz w:val="24"/>
          <w:lang w:val="en-US"/>
        </w:rPr>
        <w:t>Eylül Technology Development Zone. Mixed method approach is used to analyze this study. The data obtained based on the sequential explanatory, one of the mixed method design, was analyzed. Reliability, correlation, explanatory and confirmatory factor analysis, structural equation modeling (SEM), path analysis and content analysis were performed to reach the findings. Results show that transformational and transactional leadership have significant while laissez faire has insignificant influence on organizational agility. The quantitative analysis results of the study are also supported by the qualitative analysis results.</w:t>
      </w:r>
    </w:p>
    <w:p w:rsidR="00854625" w:rsidRPr="00175AE8" w:rsidRDefault="007A7634">
      <w:pPr>
        <w:suppressAutoHyphens/>
        <w:spacing w:after="0" w:line="480" w:lineRule="auto"/>
        <w:jc w:val="both"/>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b/>
          <w:color w:val="000000" w:themeColor="text1"/>
          <w:sz w:val="24"/>
          <w:lang w:val="en-US"/>
        </w:rPr>
        <w:t>Key words</w:t>
      </w:r>
      <w:r w:rsidRPr="00175AE8">
        <w:rPr>
          <w:rFonts w:ascii="Times New Roman" w:eastAsia="Times New Roman" w:hAnsi="Times New Roman" w:cs="Times New Roman"/>
          <w:color w:val="000000" w:themeColor="text1"/>
          <w:sz w:val="24"/>
          <w:lang w:val="en-US"/>
        </w:rPr>
        <w:t xml:space="preserve">: </w:t>
      </w:r>
      <w:r w:rsidR="007367D3">
        <w:rPr>
          <w:rFonts w:ascii="Times New Roman" w:eastAsia="Times New Roman" w:hAnsi="Times New Roman" w:cs="Times New Roman"/>
          <w:color w:val="000000" w:themeColor="text1"/>
          <w:sz w:val="24"/>
          <w:lang w:val="en-US"/>
        </w:rPr>
        <w:t xml:space="preserve">Mixed Method, </w:t>
      </w:r>
      <w:r w:rsidRPr="00175AE8">
        <w:rPr>
          <w:rFonts w:ascii="Times New Roman" w:eastAsia="Times New Roman" w:hAnsi="Times New Roman" w:cs="Times New Roman"/>
          <w:color w:val="000000" w:themeColor="text1"/>
          <w:sz w:val="24"/>
          <w:lang w:val="en-US"/>
        </w:rPr>
        <w:t xml:space="preserve">Technology, </w:t>
      </w:r>
      <w:r w:rsidR="001A398B">
        <w:rPr>
          <w:rFonts w:ascii="Times New Roman" w:eastAsia="Times New Roman" w:hAnsi="Times New Roman" w:cs="Times New Roman"/>
          <w:color w:val="000000" w:themeColor="text1"/>
          <w:sz w:val="24"/>
          <w:lang w:val="en-US"/>
        </w:rPr>
        <w:t>Science-Parks</w:t>
      </w:r>
      <w:r w:rsidRPr="00175AE8">
        <w:rPr>
          <w:rFonts w:ascii="Times New Roman" w:eastAsia="Times New Roman" w:hAnsi="Times New Roman" w:cs="Times New Roman"/>
          <w:color w:val="000000" w:themeColor="text1"/>
          <w:sz w:val="24"/>
          <w:lang w:val="en-US"/>
        </w:rPr>
        <w:t>, Multiple Leadership Styles, Organizational Agility, Adaptation</w:t>
      </w:r>
    </w:p>
    <w:p w:rsidR="001A398B" w:rsidRDefault="001A398B">
      <w:pPr>
        <w:suppressAutoHyphens/>
        <w:spacing w:after="0" w:line="360" w:lineRule="auto"/>
        <w:jc w:val="both"/>
        <w:rPr>
          <w:rFonts w:ascii="Times New Roman" w:eastAsia="Times New Roman" w:hAnsi="Times New Roman" w:cs="Times New Roman"/>
          <w:b/>
          <w:color w:val="000000" w:themeColor="text1"/>
          <w:sz w:val="24"/>
          <w:lang w:val="en-US"/>
        </w:rPr>
      </w:pPr>
      <w:bookmarkStart w:id="0" w:name="_GoBack"/>
      <w:bookmarkEnd w:id="0"/>
    </w:p>
    <w:p w:rsidR="006C4021" w:rsidRDefault="006C4021">
      <w:pPr>
        <w:suppressAutoHyphens/>
        <w:spacing w:after="0" w:line="360" w:lineRule="auto"/>
        <w:jc w:val="both"/>
        <w:rPr>
          <w:rFonts w:ascii="Times New Roman" w:eastAsia="Times New Roman" w:hAnsi="Times New Roman" w:cs="Times New Roman"/>
          <w:b/>
          <w:color w:val="000000" w:themeColor="text1"/>
          <w:sz w:val="24"/>
          <w:lang w:val="en-US"/>
        </w:rPr>
      </w:pPr>
    </w:p>
    <w:p w:rsidR="006C4021" w:rsidRDefault="006C4021">
      <w:pPr>
        <w:suppressAutoHyphens/>
        <w:spacing w:after="0" w:line="360" w:lineRule="auto"/>
        <w:jc w:val="both"/>
        <w:rPr>
          <w:rFonts w:ascii="Times New Roman" w:eastAsia="Times New Roman" w:hAnsi="Times New Roman" w:cs="Times New Roman"/>
          <w:b/>
          <w:color w:val="000000" w:themeColor="text1"/>
          <w:sz w:val="24"/>
          <w:lang w:val="en-US"/>
        </w:rPr>
      </w:pPr>
    </w:p>
    <w:p w:rsidR="006C4021" w:rsidRDefault="006C4021">
      <w:pPr>
        <w:suppressAutoHyphens/>
        <w:spacing w:after="0" w:line="360" w:lineRule="auto"/>
        <w:jc w:val="both"/>
        <w:rPr>
          <w:rFonts w:ascii="Times New Roman" w:eastAsia="Times New Roman" w:hAnsi="Times New Roman" w:cs="Times New Roman"/>
          <w:b/>
          <w:color w:val="000000" w:themeColor="text1"/>
          <w:sz w:val="24"/>
          <w:lang w:val="en-US"/>
        </w:rPr>
      </w:pPr>
    </w:p>
    <w:p w:rsidR="006C4021" w:rsidRDefault="006C4021">
      <w:pPr>
        <w:suppressAutoHyphens/>
        <w:spacing w:after="0" w:line="360" w:lineRule="auto"/>
        <w:jc w:val="both"/>
        <w:rPr>
          <w:rFonts w:ascii="Times New Roman" w:eastAsia="Times New Roman" w:hAnsi="Times New Roman" w:cs="Times New Roman"/>
          <w:b/>
          <w:color w:val="000000" w:themeColor="text1"/>
          <w:sz w:val="24"/>
          <w:lang w:val="en-US"/>
        </w:rPr>
      </w:pPr>
    </w:p>
    <w:p w:rsidR="006C4021" w:rsidRDefault="006C4021">
      <w:pPr>
        <w:suppressAutoHyphens/>
        <w:spacing w:after="0" w:line="360" w:lineRule="auto"/>
        <w:jc w:val="both"/>
        <w:rPr>
          <w:rFonts w:ascii="Times New Roman" w:eastAsia="Times New Roman" w:hAnsi="Times New Roman" w:cs="Times New Roman"/>
          <w:b/>
          <w:color w:val="000000" w:themeColor="text1"/>
          <w:sz w:val="24"/>
          <w:lang w:val="en-US"/>
        </w:rPr>
      </w:pPr>
    </w:p>
    <w:p w:rsidR="006C4021" w:rsidRDefault="006C4021">
      <w:pPr>
        <w:suppressAutoHyphens/>
        <w:spacing w:after="0" w:line="360" w:lineRule="auto"/>
        <w:jc w:val="both"/>
        <w:rPr>
          <w:rFonts w:ascii="Times New Roman" w:eastAsia="Times New Roman" w:hAnsi="Times New Roman" w:cs="Times New Roman"/>
          <w:b/>
          <w:color w:val="000000" w:themeColor="text1"/>
          <w:sz w:val="24"/>
          <w:lang w:val="en-US"/>
        </w:rPr>
      </w:pPr>
    </w:p>
    <w:p w:rsidR="006C4021" w:rsidRDefault="006C4021">
      <w:pPr>
        <w:suppressAutoHyphens/>
        <w:spacing w:after="0" w:line="360" w:lineRule="auto"/>
        <w:jc w:val="both"/>
        <w:rPr>
          <w:rFonts w:ascii="Times New Roman" w:eastAsia="Times New Roman" w:hAnsi="Times New Roman" w:cs="Times New Roman"/>
          <w:b/>
          <w:color w:val="000000" w:themeColor="text1"/>
          <w:sz w:val="24"/>
          <w:lang w:val="en-US"/>
        </w:rPr>
      </w:pPr>
    </w:p>
    <w:p w:rsidR="006C4021" w:rsidRDefault="006C4021">
      <w:pPr>
        <w:suppressAutoHyphens/>
        <w:spacing w:after="0" w:line="360" w:lineRule="auto"/>
        <w:jc w:val="both"/>
        <w:rPr>
          <w:rFonts w:ascii="Times New Roman" w:eastAsia="Times New Roman" w:hAnsi="Times New Roman" w:cs="Times New Roman"/>
          <w:b/>
          <w:color w:val="000000" w:themeColor="text1"/>
          <w:sz w:val="24"/>
          <w:lang w:val="en-US"/>
        </w:rPr>
      </w:pPr>
    </w:p>
    <w:p w:rsidR="006C4021" w:rsidRDefault="006C4021">
      <w:pPr>
        <w:suppressAutoHyphens/>
        <w:spacing w:after="0" w:line="360" w:lineRule="auto"/>
        <w:jc w:val="both"/>
        <w:rPr>
          <w:rFonts w:ascii="Times New Roman" w:eastAsia="Times New Roman" w:hAnsi="Times New Roman" w:cs="Times New Roman"/>
          <w:b/>
          <w:color w:val="000000" w:themeColor="text1"/>
          <w:sz w:val="24"/>
          <w:lang w:val="en-US"/>
        </w:rPr>
      </w:pPr>
    </w:p>
    <w:p w:rsidR="006C4021" w:rsidRDefault="006C4021">
      <w:pPr>
        <w:suppressAutoHyphens/>
        <w:spacing w:after="0" w:line="360" w:lineRule="auto"/>
        <w:jc w:val="both"/>
        <w:rPr>
          <w:rFonts w:ascii="Times New Roman" w:eastAsia="Times New Roman" w:hAnsi="Times New Roman" w:cs="Times New Roman"/>
          <w:b/>
          <w:color w:val="000000" w:themeColor="text1"/>
          <w:sz w:val="24"/>
          <w:lang w:val="en-US"/>
        </w:rPr>
      </w:pPr>
    </w:p>
    <w:p w:rsidR="006C4021" w:rsidRPr="00175AE8" w:rsidRDefault="006C4021">
      <w:pPr>
        <w:suppressAutoHyphens/>
        <w:spacing w:after="0" w:line="360" w:lineRule="auto"/>
        <w:jc w:val="both"/>
        <w:rPr>
          <w:rFonts w:ascii="Times New Roman" w:eastAsia="Times New Roman" w:hAnsi="Times New Roman" w:cs="Times New Roman"/>
          <w:b/>
          <w:color w:val="000000" w:themeColor="text1"/>
          <w:sz w:val="24"/>
          <w:lang w:val="en-US"/>
        </w:rPr>
      </w:pPr>
    </w:p>
    <w:p w:rsidR="00854625" w:rsidRPr="00175AE8" w:rsidRDefault="00117CEA">
      <w:pPr>
        <w:suppressAutoHyphens/>
        <w:spacing w:after="0" w:line="360" w:lineRule="auto"/>
        <w:jc w:val="both"/>
        <w:rPr>
          <w:rFonts w:ascii="Times New Roman" w:eastAsia="Times New Roman" w:hAnsi="Times New Roman" w:cs="Times New Roman"/>
          <w:b/>
          <w:color w:val="000000" w:themeColor="text1"/>
          <w:sz w:val="24"/>
          <w:lang w:val="en-US"/>
        </w:rPr>
      </w:pPr>
      <w:r w:rsidRPr="00175AE8">
        <w:rPr>
          <w:rFonts w:ascii="Times New Roman" w:eastAsia="Times New Roman" w:hAnsi="Times New Roman" w:cs="Times New Roman"/>
          <w:b/>
          <w:color w:val="000000" w:themeColor="text1"/>
          <w:sz w:val="24"/>
          <w:lang w:val="en-US"/>
        </w:rPr>
        <w:lastRenderedPageBreak/>
        <w:t>INTRODUCTION</w:t>
      </w:r>
    </w:p>
    <w:p w:rsidR="00263E90" w:rsidRPr="00175AE8" w:rsidRDefault="0051216B" w:rsidP="00263E90">
      <w:pPr>
        <w:spacing w:after="0" w:line="360" w:lineRule="auto"/>
        <w:ind w:firstLine="567"/>
        <w:jc w:val="both"/>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color w:val="000000" w:themeColor="text1"/>
          <w:sz w:val="24"/>
          <w:lang w:val="en-US"/>
        </w:rPr>
        <w:t>Change is an indispensable fact of our lives</w:t>
      </w:r>
      <w:r w:rsidR="007A7634" w:rsidRPr="00175AE8">
        <w:rPr>
          <w:rFonts w:ascii="Times New Roman" w:eastAsia="Times New Roman" w:hAnsi="Times New Roman" w:cs="Times New Roman"/>
          <w:color w:val="000000" w:themeColor="text1"/>
          <w:sz w:val="24"/>
          <w:lang w:val="en-US"/>
        </w:rPr>
        <w:t>.</w:t>
      </w:r>
      <w:r w:rsidRPr="00175AE8">
        <w:rPr>
          <w:rFonts w:ascii="Times New Roman" w:eastAsia="Times New Roman" w:hAnsi="Times New Roman" w:cs="Times New Roman"/>
          <w:color w:val="000000" w:themeColor="text1"/>
          <w:sz w:val="24"/>
          <w:lang w:val="en-US"/>
        </w:rPr>
        <w:t>Change happens in organizations, in people behaviors and ideas and in every area of the world we live in.</w:t>
      </w:r>
      <w:r w:rsidR="00C9277C" w:rsidRPr="00175AE8">
        <w:rPr>
          <w:rFonts w:ascii="Times New Roman" w:eastAsia="Times New Roman" w:hAnsi="Times New Roman" w:cs="Times New Roman"/>
          <w:color w:val="000000" w:themeColor="text1"/>
          <w:sz w:val="24"/>
          <w:lang w:val="en-US"/>
        </w:rPr>
        <w:t>In particular, the continuous changes in customers’ demands and needs make it inevitable for managers and leaders of companies to constantly adapt to these changes in order to keep their firms in a competitive environment.</w:t>
      </w:r>
      <w:r w:rsidR="00881B5C" w:rsidRPr="00175AE8">
        <w:rPr>
          <w:rFonts w:ascii="Times New Roman" w:eastAsia="Times New Roman" w:hAnsi="Times New Roman" w:cs="Times New Roman"/>
          <w:color w:val="000000" w:themeColor="text1"/>
          <w:sz w:val="24"/>
          <w:lang w:val="en-US"/>
        </w:rPr>
        <w:t xml:space="preserve">Leaders and managers have sought new solutions in order to manage and survive </w:t>
      </w:r>
      <w:r w:rsidR="000A11C3" w:rsidRPr="00175AE8">
        <w:rPr>
          <w:rFonts w:ascii="Times New Roman" w:eastAsia="Times New Roman" w:hAnsi="Times New Roman" w:cs="Times New Roman"/>
          <w:color w:val="000000" w:themeColor="text1"/>
          <w:sz w:val="24"/>
          <w:lang w:val="en-US"/>
        </w:rPr>
        <w:t>their enterprises in dynamic</w:t>
      </w:r>
      <w:r w:rsidR="00881B5C" w:rsidRPr="00175AE8">
        <w:rPr>
          <w:rFonts w:ascii="Times New Roman" w:eastAsia="Times New Roman" w:hAnsi="Times New Roman" w:cs="Times New Roman"/>
          <w:color w:val="000000" w:themeColor="text1"/>
          <w:sz w:val="24"/>
          <w:lang w:val="en-US"/>
        </w:rPr>
        <w:t xml:space="preserve"> an</w:t>
      </w:r>
      <w:r w:rsidR="000A11C3" w:rsidRPr="00175AE8">
        <w:rPr>
          <w:rFonts w:ascii="Times New Roman" w:eastAsia="Times New Roman" w:hAnsi="Times New Roman" w:cs="Times New Roman"/>
          <w:color w:val="000000" w:themeColor="text1"/>
          <w:sz w:val="24"/>
          <w:lang w:val="en-US"/>
        </w:rPr>
        <w:t>d changing business environment</w:t>
      </w:r>
      <w:r w:rsidR="00263E90" w:rsidRPr="00175AE8">
        <w:rPr>
          <w:rFonts w:ascii="Times New Roman" w:eastAsia="Times New Roman" w:hAnsi="Times New Roman" w:cs="Times New Roman"/>
          <w:color w:val="000000" w:themeColor="text1"/>
          <w:sz w:val="24"/>
          <w:lang w:val="en-US"/>
        </w:rPr>
        <w:t>. For that, they firstly focused on adaptation, then on flexibility and finally they focused on organizational agility, especially in production in order to adapt to change.</w:t>
      </w:r>
      <w:r w:rsidR="00CC2DE6" w:rsidRPr="00175AE8">
        <w:rPr>
          <w:rFonts w:ascii="Times New Roman" w:eastAsia="Times New Roman" w:hAnsi="Times New Roman" w:cs="Times New Roman"/>
          <w:color w:val="000000" w:themeColor="text1"/>
          <w:sz w:val="24"/>
          <w:lang w:val="en-US"/>
        </w:rPr>
        <w:t xml:space="preserve"> Especially after 2000s, this change has been getting increased and for companies it has been inevitable to be agile organizationally.</w:t>
      </w:r>
    </w:p>
    <w:p w:rsidR="00263E90" w:rsidRPr="00175AE8" w:rsidRDefault="00BF7416" w:rsidP="00263E90">
      <w:pPr>
        <w:suppressAutoHyphens/>
        <w:spacing w:after="0" w:line="360" w:lineRule="auto"/>
        <w:jc w:val="both"/>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color w:val="000000" w:themeColor="text1"/>
          <w:sz w:val="24"/>
          <w:lang w:val="en-US"/>
        </w:rPr>
        <w:t>Because we live in a digital time, and in this time</w:t>
      </w:r>
      <w:r w:rsidR="00C54646" w:rsidRPr="00175AE8">
        <w:rPr>
          <w:rFonts w:ascii="Times New Roman" w:eastAsia="Times New Roman" w:hAnsi="Times New Roman" w:cs="Times New Roman"/>
          <w:color w:val="000000" w:themeColor="text1"/>
          <w:sz w:val="24"/>
          <w:lang w:val="en-US"/>
        </w:rPr>
        <w:t>, most of the people are in communication with the technology itself instead of each other.</w:t>
      </w:r>
      <w:r w:rsidRPr="00175AE8">
        <w:rPr>
          <w:rFonts w:ascii="Times New Roman" w:eastAsia="Times New Roman" w:hAnsi="Times New Roman" w:cs="Times New Roman"/>
          <w:color w:val="000000" w:themeColor="text1"/>
          <w:sz w:val="24"/>
          <w:lang w:val="en-US"/>
        </w:rPr>
        <w:t>The change in this time force</w:t>
      </w:r>
      <w:r w:rsidR="00455D60" w:rsidRPr="00175AE8">
        <w:rPr>
          <w:rFonts w:ascii="Times New Roman" w:eastAsia="Times New Roman" w:hAnsi="Times New Roman" w:cs="Times New Roman"/>
          <w:color w:val="000000" w:themeColor="text1"/>
          <w:sz w:val="24"/>
          <w:lang w:val="en-US"/>
        </w:rPr>
        <w:t>s</w:t>
      </w:r>
      <w:r w:rsidRPr="00175AE8">
        <w:rPr>
          <w:rFonts w:ascii="Times New Roman" w:eastAsia="Times New Roman" w:hAnsi="Times New Roman" w:cs="Times New Roman"/>
          <w:color w:val="000000" w:themeColor="text1"/>
          <w:sz w:val="24"/>
          <w:lang w:val="en-US"/>
        </w:rPr>
        <w:t xml:space="preserve"> leaders and managers to understand both changes and developments in the environment ant to adapt them to enterprises. Kouzes and Posner (2003a) state that leaders and managers are expected to have four qualities such as vision, trust, courage and knowledge in order to achieve this adaptation.</w:t>
      </w:r>
    </w:p>
    <w:p w:rsidR="008B21C6" w:rsidRPr="00175AE8" w:rsidRDefault="00524A69">
      <w:pPr>
        <w:spacing w:after="0" w:line="360" w:lineRule="auto"/>
        <w:ind w:firstLine="567"/>
        <w:jc w:val="both"/>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color w:val="000000" w:themeColor="text1"/>
          <w:sz w:val="24"/>
          <w:lang w:val="en-US"/>
        </w:rPr>
        <w:t>In today's competitive environment, agile firms tend to be more successful. If today's technology companies</w:t>
      </w:r>
      <w:r w:rsidR="0022726A" w:rsidRPr="00175AE8">
        <w:rPr>
          <w:rFonts w:ascii="Times New Roman" w:eastAsia="Times New Roman" w:hAnsi="Times New Roman" w:cs="Times New Roman"/>
          <w:color w:val="000000" w:themeColor="text1"/>
          <w:sz w:val="24"/>
          <w:lang w:val="en-US"/>
        </w:rPr>
        <w:t xml:space="preserve">, which are leaders in their sector, </w:t>
      </w:r>
      <w:r w:rsidRPr="00175AE8">
        <w:rPr>
          <w:rFonts w:ascii="Times New Roman" w:eastAsia="Times New Roman" w:hAnsi="Times New Roman" w:cs="Times New Roman"/>
          <w:color w:val="000000" w:themeColor="text1"/>
          <w:sz w:val="24"/>
          <w:lang w:val="en-US"/>
        </w:rPr>
        <w:t>fail</w:t>
      </w:r>
      <w:r w:rsidR="0022726A" w:rsidRPr="00175AE8">
        <w:rPr>
          <w:rFonts w:ascii="Times New Roman" w:eastAsia="Times New Roman" w:hAnsi="Times New Roman" w:cs="Times New Roman"/>
          <w:color w:val="000000" w:themeColor="text1"/>
          <w:sz w:val="24"/>
          <w:lang w:val="en-US"/>
        </w:rPr>
        <w:t>ed</w:t>
      </w:r>
      <w:r w:rsidRPr="00175AE8">
        <w:rPr>
          <w:rFonts w:ascii="Times New Roman" w:eastAsia="Times New Roman" w:hAnsi="Times New Roman" w:cs="Times New Roman"/>
          <w:color w:val="000000" w:themeColor="text1"/>
          <w:sz w:val="24"/>
          <w:lang w:val="en-US"/>
        </w:rPr>
        <w:t xml:space="preserve"> to be agile in th</w:t>
      </w:r>
      <w:r w:rsidR="0022726A" w:rsidRPr="00175AE8">
        <w:rPr>
          <w:rFonts w:ascii="Times New Roman" w:eastAsia="Times New Roman" w:hAnsi="Times New Roman" w:cs="Times New Roman"/>
          <w:color w:val="000000" w:themeColor="text1"/>
          <w:sz w:val="24"/>
          <w:lang w:val="en-US"/>
        </w:rPr>
        <w:t>at</w:t>
      </w:r>
      <w:r w:rsidRPr="00175AE8">
        <w:rPr>
          <w:rFonts w:ascii="Times New Roman" w:eastAsia="Times New Roman" w:hAnsi="Times New Roman" w:cs="Times New Roman"/>
          <w:color w:val="000000" w:themeColor="text1"/>
          <w:sz w:val="24"/>
          <w:lang w:val="en-US"/>
        </w:rPr>
        <w:t xml:space="preserve"> competitive environment, it </w:t>
      </w:r>
      <w:r w:rsidR="0022726A" w:rsidRPr="00175AE8">
        <w:rPr>
          <w:rFonts w:ascii="Times New Roman" w:eastAsia="Times New Roman" w:hAnsi="Times New Roman" w:cs="Times New Roman"/>
          <w:color w:val="000000" w:themeColor="text1"/>
          <w:sz w:val="24"/>
          <w:lang w:val="en-US"/>
        </w:rPr>
        <w:t>would be</w:t>
      </w:r>
      <w:r w:rsidRPr="00175AE8">
        <w:rPr>
          <w:rFonts w:ascii="Times New Roman" w:eastAsia="Times New Roman" w:hAnsi="Times New Roman" w:cs="Times New Roman"/>
          <w:color w:val="000000" w:themeColor="text1"/>
          <w:sz w:val="24"/>
          <w:lang w:val="en-US"/>
        </w:rPr>
        <w:t xml:space="preserve"> possible that </w:t>
      </w:r>
      <w:r w:rsidR="0022726A" w:rsidRPr="00175AE8">
        <w:rPr>
          <w:rFonts w:ascii="Times New Roman" w:eastAsia="Times New Roman" w:hAnsi="Times New Roman" w:cs="Times New Roman"/>
          <w:color w:val="000000" w:themeColor="text1"/>
          <w:sz w:val="24"/>
          <w:lang w:val="en-US"/>
        </w:rPr>
        <w:t xml:space="preserve">they might lose their </w:t>
      </w:r>
      <w:r w:rsidRPr="00175AE8">
        <w:rPr>
          <w:rFonts w:ascii="Times New Roman" w:eastAsia="Times New Roman" w:hAnsi="Times New Roman" w:cs="Times New Roman"/>
          <w:color w:val="000000" w:themeColor="text1"/>
          <w:sz w:val="24"/>
          <w:lang w:val="en-US"/>
        </w:rPr>
        <w:t>market leadership in the future</w:t>
      </w:r>
      <w:r w:rsidR="0022726A" w:rsidRPr="00175AE8">
        <w:rPr>
          <w:rFonts w:ascii="Times New Roman" w:eastAsia="Times New Roman" w:hAnsi="Times New Roman" w:cs="Times New Roman"/>
          <w:color w:val="000000" w:themeColor="text1"/>
          <w:sz w:val="24"/>
          <w:lang w:val="en-US"/>
        </w:rPr>
        <w:t>.</w:t>
      </w:r>
      <w:r w:rsidR="007A62CF" w:rsidRPr="00175AE8">
        <w:rPr>
          <w:rFonts w:ascii="Times New Roman" w:eastAsia="Times New Roman" w:hAnsi="Times New Roman" w:cs="Times New Roman"/>
          <w:color w:val="000000" w:themeColor="text1"/>
          <w:sz w:val="24"/>
          <w:lang w:val="en-US"/>
        </w:rPr>
        <w:t xml:space="preserve"> Because </w:t>
      </w:r>
      <w:r w:rsidR="00E20BB2" w:rsidRPr="00175AE8">
        <w:rPr>
          <w:rFonts w:ascii="Times New Roman" w:eastAsia="Times New Roman" w:hAnsi="Times New Roman" w:cs="Times New Roman"/>
          <w:color w:val="000000" w:themeColor="text1"/>
          <w:sz w:val="24"/>
          <w:lang w:val="en-US"/>
        </w:rPr>
        <w:t xml:space="preserve">some </w:t>
      </w:r>
      <w:r w:rsidR="007A62CF" w:rsidRPr="00175AE8">
        <w:rPr>
          <w:rFonts w:ascii="Times New Roman" w:eastAsia="Times New Roman" w:hAnsi="Times New Roman" w:cs="Times New Roman"/>
          <w:color w:val="000000" w:themeColor="text1"/>
          <w:sz w:val="24"/>
          <w:lang w:val="en-US"/>
        </w:rPr>
        <w:t xml:space="preserve">companieswhich were in the top in market </w:t>
      </w:r>
      <w:r w:rsidR="00E20BB2" w:rsidRPr="00175AE8">
        <w:rPr>
          <w:rFonts w:ascii="Times New Roman" w:eastAsia="Times New Roman" w:hAnsi="Times New Roman" w:cs="Times New Roman"/>
          <w:color w:val="000000" w:themeColor="text1"/>
          <w:sz w:val="24"/>
          <w:lang w:val="en-US"/>
        </w:rPr>
        <w:t>in their own sector</w:t>
      </w:r>
      <w:r w:rsidR="007A62CF" w:rsidRPr="00175AE8">
        <w:rPr>
          <w:rFonts w:ascii="Times New Roman" w:eastAsia="Times New Roman" w:hAnsi="Times New Roman" w:cs="Times New Roman"/>
          <w:color w:val="000000" w:themeColor="text1"/>
          <w:sz w:val="24"/>
          <w:lang w:val="en-US"/>
        </w:rPr>
        <w:t xml:space="preserve"> in the past are likely to be stand back from their competitors </w:t>
      </w:r>
      <w:r w:rsidR="00E20BB2" w:rsidRPr="00175AE8">
        <w:rPr>
          <w:rFonts w:ascii="Times New Roman" w:eastAsia="Times New Roman" w:hAnsi="Times New Roman" w:cs="Times New Roman"/>
          <w:color w:val="000000" w:themeColor="text1"/>
          <w:sz w:val="24"/>
          <w:lang w:val="en-US"/>
        </w:rPr>
        <w:t>fornot adapting</w:t>
      </w:r>
      <w:r w:rsidR="007A62CF" w:rsidRPr="00175AE8">
        <w:rPr>
          <w:rFonts w:ascii="Times New Roman" w:eastAsia="Times New Roman" w:hAnsi="Times New Roman" w:cs="Times New Roman"/>
          <w:color w:val="000000" w:themeColor="text1"/>
          <w:sz w:val="24"/>
          <w:lang w:val="en-US"/>
        </w:rPr>
        <w:t xml:space="preserve"> to </w:t>
      </w:r>
      <w:r w:rsidR="00E20BB2" w:rsidRPr="00175AE8">
        <w:rPr>
          <w:rFonts w:ascii="Times New Roman" w:eastAsia="Times New Roman" w:hAnsi="Times New Roman" w:cs="Times New Roman"/>
          <w:color w:val="000000" w:themeColor="text1"/>
          <w:sz w:val="24"/>
          <w:lang w:val="en-US"/>
        </w:rPr>
        <w:t>market change</w:t>
      </w:r>
      <w:r w:rsidR="007A62CF" w:rsidRPr="00175AE8">
        <w:rPr>
          <w:rFonts w:ascii="Times New Roman" w:eastAsia="Times New Roman" w:hAnsi="Times New Roman" w:cs="Times New Roman"/>
          <w:color w:val="000000" w:themeColor="text1"/>
          <w:sz w:val="24"/>
          <w:lang w:val="en-US"/>
        </w:rPr>
        <w:t>conditions</w:t>
      </w:r>
      <w:r w:rsidR="00E20BB2" w:rsidRPr="00175AE8">
        <w:rPr>
          <w:rFonts w:ascii="Times New Roman" w:eastAsia="Times New Roman" w:hAnsi="Times New Roman" w:cs="Times New Roman"/>
          <w:color w:val="000000" w:themeColor="text1"/>
          <w:sz w:val="24"/>
          <w:lang w:val="en-US"/>
        </w:rPr>
        <w:t>.</w:t>
      </w:r>
      <w:r w:rsidR="003004DC" w:rsidRPr="00175AE8">
        <w:rPr>
          <w:rFonts w:ascii="Times New Roman" w:eastAsia="Times New Roman" w:hAnsi="Times New Roman" w:cs="Times New Roman"/>
          <w:color w:val="000000" w:themeColor="text1"/>
          <w:sz w:val="24"/>
          <w:lang w:val="en-US"/>
        </w:rPr>
        <w:t xml:space="preserve"> Alcatel and Motorola, which once were in top in the mobile phone market in Turkey, and RodiMood and Wenice Kids in clothing market in </w:t>
      </w:r>
      <w:r w:rsidR="00CD127F" w:rsidRPr="00175AE8">
        <w:rPr>
          <w:rFonts w:ascii="Times New Roman" w:eastAsia="Times New Roman" w:hAnsi="Times New Roman" w:cs="Times New Roman"/>
          <w:color w:val="000000" w:themeColor="text1"/>
          <w:sz w:val="24"/>
          <w:lang w:val="en-US"/>
        </w:rPr>
        <w:t>Turkey, too</w:t>
      </w:r>
      <w:r w:rsidR="003004DC" w:rsidRPr="00175AE8">
        <w:rPr>
          <w:rFonts w:ascii="Times New Roman" w:eastAsia="Times New Roman" w:hAnsi="Times New Roman" w:cs="Times New Roman"/>
          <w:color w:val="000000" w:themeColor="text1"/>
          <w:sz w:val="24"/>
          <w:lang w:val="en-US"/>
        </w:rPr>
        <w:t>, are examples of these.</w:t>
      </w:r>
      <w:r w:rsidR="00CD127F" w:rsidRPr="00175AE8">
        <w:rPr>
          <w:rFonts w:ascii="Times New Roman" w:eastAsia="Times New Roman" w:hAnsi="Times New Roman" w:cs="Times New Roman"/>
          <w:color w:val="000000" w:themeColor="text1"/>
          <w:sz w:val="24"/>
          <w:lang w:val="en-US"/>
        </w:rPr>
        <w:t xml:space="preserve"> Some of these firms do not have high market share they had in the past, although they keep their surviving in Turkey.</w:t>
      </w:r>
      <w:r w:rsidR="00056426" w:rsidRPr="00175AE8">
        <w:rPr>
          <w:rFonts w:ascii="Times New Roman" w:eastAsia="Times New Roman" w:hAnsi="Times New Roman" w:cs="Times New Roman"/>
          <w:color w:val="000000" w:themeColor="text1"/>
          <w:sz w:val="24"/>
          <w:lang w:val="en-US"/>
        </w:rPr>
        <w:t xml:space="preserve"> It may be said that one of the main reasons these companies losing their </w:t>
      </w:r>
      <w:r w:rsidR="000F0D23" w:rsidRPr="00175AE8">
        <w:rPr>
          <w:rFonts w:ascii="Times New Roman" w:eastAsia="Times New Roman" w:hAnsi="Times New Roman" w:cs="Times New Roman"/>
          <w:color w:val="000000" w:themeColor="text1"/>
          <w:sz w:val="24"/>
          <w:lang w:val="en-US"/>
        </w:rPr>
        <w:t>leadership in</w:t>
      </w:r>
      <w:r w:rsidR="00056426" w:rsidRPr="00175AE8">
        <w:rPr>
          <w:rFonts w:ascii="Times New Roman" w:eastAsia="Times New Roman" w:hAnsi="Times New Roman" w:cs="Times New Roman"/>
          <w:color w:val="000000" w:themeColor="text1"/>
          <w:sz w:val="24"/>
          <w:lang w:val="en-US"/>
        </w:rPr>
        <w:t xml:space="preserve"> their sector in Turkey is not to meet customers’ needs and demands</w:t>
      </w:r>
      <w:r w:rsidR="00550477" w:rsidRPr="00175AE8">
        <w:rPr>
          <w:rFonts w:ascii="Times New Roman" w:eastAsia="Times New Roman" w:hAnsi="Times New Roman" w:cs="Times New Roman"/>
          <w:color w:val="000000" w:themeColor="text1"/>
          <w:sz w:val="24"/>
          <w:lang w:val="en-US"/>
        </w:rPr>
        <w:t xml:space="preserve">. </w:t>
      </w:r>
      <w:r w:rsidR="000F0D23" w:rsidRPr="00175AE8">
        <w:rPr>
          <w:rFonts w:ascii="Times New Roman" w:eastAsia="Times New Roman" w:hAnsi="Times New Roman" w:cs="Times New Roman"/>
          <w:color w:val="000000" w:themeColor="text1"/>
          <w:sz w:val="24"/>
          <w:lang w:val="en-US"/>
        </w:rPr>
        <w:t>Companies n</w:t>
      </w:r>
      <w:r w:rsidR="00550477" w:rsidRPr="00175AE8">
        <w:rPr>
          <w:rFonts w:ascii="Times New Roman" w:eastAsia="Times New Roman" w:hAnsi="Times New Roman" w:cs="Times New Roman"/>
          <w:color w:val="000000" w:themeColor="text1"/>
          <w:sz w:val="24"/>
          <w:lang w:val="en-US"/>
        </w:rPr>
        <w:t xml:space="preserve">eed to develop their structures and processes according to customers’ demands, by taking into consideration variables in both internal and external environment in order to get competitive advantage and maintain their market </w:t>
      </w:r>
      <w:r w:rsidR="00E730BF" w:rsidRPr="00175AE8">
        <w:rPr>
          <w:rFonts w:ascii="Times New Roman" w:eastAsia="Times New Roman" w:hAnsi="Times New Roman" w:cs="Times New Roman"/>
          <w:color w:val="000000" w:themeColor="text1"/>
          <w:sz w:val="24"/>
          <w:lang w:val="en-US"/>
        </w:rPr>
        <w:t>position. Therefore, agility is quick turning into a key driver for organizations additionally as an important issue to a firm's ability to survive and thrive in uncertainty market</w:t>
      </w:r>
      <w:r w:rsidR="007A7634" w:rsidRPr="00175AE8">
        <w:rPr>
          <w:rFonts w:ascii="Times New Roman" w:eastAsia="Times New Roman" w:hAnsi="Times New Roman" w:cs="Times New Roman"/>
          <w:color w:val="000000" w:themeColor="text1"/>
          <w:sz w:val="24"/>
          <w:lang w:val="en-US"/>
        </w:rPr>
        <w:t xml:space="preserve"> (Ganguly </w:t>
      </w:r>
      <w:r w:rsidR="00E730BF" w:rsidRPr="00175AE8">
        <w:rPr>
          <w:rFonts w:ascii="Times New Roman" w:eastAsia="Times New Roman" w:hAnsi="Times New Roman" w:cs="Times New Roman"/>
          <w:color w:val="000000" w:themeColor="text1"/>
          <w:sz w:val="24"/>
          <w:lang w:val="en-US"/>
        </w:rPr>
        <w:t>et al., 2009, p.411</w:t>
      </w:r>
      <w:r w:rsidR="007A7634" w:rsidRPr="00175AE8">
        <w:rPr>
          <w:rFonts w:ascii="Times New Roman" w:eastAsia="Times New Roman" w:hAnsi="Times New Roman" w:cs="Times New Roman"/>
          <w:color w:val="000000" w:themeColor="text1"/>
          <w:sz w:val="24"/>
          <w:lang w:val="en-US"/>
        </w:rPr>
        <w:t xml:space="preserve">). </w:t>
      </w:r>
    </w:p>
    <w:p w:rsidR="008B21C6" w:rsidRPr="00175AE8" w:rsidRDefault="008B21C6">
      <w:pPr>
        <w:spacing w:after="0" w:line="360" w:lineRule="auto"/>
        <w:ind w:firstLine="567"/>
        <w:jc w:val="both"/>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color w:val="000000" w:themeColor="text1"/>
          <w:sz w:val="24"/>
          <w:lang w:val="en-US"/>
        </w:rPr>
        <w:t xml:space="preserve">Organizational agility, which has been used in the field of production in 1990s and after </w:t>
      </w:r>
      <w:r w:rsidR="00175AE8" w:rsidRPr="00175AE8">
        <w:rPr>
          <w:rFonts w:ascii="Times New Roman" w:eastAsia="Times New Roman" w:hAnsi="Times New Roman" w:cs="Times New Roman"/>
          <w:color w:val="000000" w:themeColor="text1"/>
          <w:sz w:val="24"/>
          <w:lang w:val="en-US"/>
        </w:rPr>
        <w:t>that has been</w:t>
      </w:r>
      <w:r w:rsidRPr="00175AE8">
        <w:rPr>
          <w:rFonts w:ascii="Times New Roman" w:eastAsia="Times New Roman" w:hAnsi="Times New Roman" w:cs="Times New Roman"/>
          <w:color w:val="000000" w:themeColor="text1"/>
          <w:sz w:val="24"/>
          <w:lang w:val="en-US"/>
        </w:rPr>
        <w:t xml:space="preserve"> used in different fields, was first systematized in the literature of organization and management in 1990s.  For example, organizational agility has been studied in the field of </w:t>
      </w:r>
      <w:r w:rsidRPr="00175AE8">
        <w:rPr>
          <w:rFonts w:ascii="Times New Roman" w:eastAsia="Times New Roman" w:hAnsi="Times New Roman" w:cs="Times New Roman"/>
          <w:color w:val="000000" w:themeColor="text1"/>
          <w:sz w:val="24"/>
          <w:lang w:val="en-US"/>
        </w:rPr>
        <w:lastRenderedPageBreak/>
        <w:t>human resources (Shafer, 1997), in the field of production (Lopes, 2009), in terms of sustainable competition (Mason, 2010) and in the performance of employees (Latham, 2014).</w:t>
      </w:r>
      <w:r w:rsidR="00F21CB8" w:rsidRPr="00175AE8">
        <w:rPr>
          <w:rFonts w:ascii="Times New Roman" w:eastAsia="Times New Roman" w:hAnsi="Times New Roman" w:cs="Times New Roman"/>
          <w:color w:val="000000" w:themeColor="text1"/>
          <w:sz w:val="24"/>
          <w:lang w:val="en-US"/>
        </w:rPr>
        <w:t xml:space="preserve"> However, the important problem here is that there are few studies about leadership styles and organizational agility. Even no study is seen in literature that examine the relation between multiple leadership style and organizational agility in techno-enterprise firms which create technology and mostly need to adapt changes in environment. </w:t>
      </w:r>
      <w:r w:rsidR="001B472A" w:rsidRPr="00175AE8">
        <w:rPr>
          <w:rFonts w:ascii="Times New Roman" w:eastAsia="Times New Roman" w:hAnsi="Times New Roman" w:cs="Times New Roman"/>
          <w:color w:val="000000" w:themeColor="text1"/>
          <w:sz w:val="24"/>
          <w:lang w:val="en-US"/>
        </w:rPr>
        <w:t xml:space="preserve">This gap in literature leads us to focus on </w:t>
      </w:r>
      <w:r w:rsidR="00B906BA" w:rsidRPr="00175AE8">
        <w:rPr>
          <w:rFonts w:ascii="Times New Roman" w:eastAsia="Times New Roman" w:hAnsi="Times New Roman" w:cs="Times New Roman"/>
          <w:color w:val="000000" w:themeColor="text1"/>
          <w:sz w:val="24"/>
          <w:lang w:val="en-US"/>
        </w:rPr>
        <w:t>this basic</w:t>
      </w:r>
      <w:r w:rsidR="001B472A" w:rsidRPr="00175AE8">
        <w:rPr>
          <w:rFonts w:ascii="Times New Roman" w:eastAsia="Times New Roman" w:hAnsi="Times New Roman" w:cs="Times New Roman"/>
          <w:color w:val="000000" w:themeColor="text1"/>
          <w:sz w:val="24"/>
          <w:lang w:val="en-US"/>
        </w:rPr>
        <w:t xml:space="preserve"> research question in our study whether "Multiple leadership styles in techno-enterprise firms have an effect on organizational agility?" or not.</w:t>
      </w:r>
    </w:p>
    <w:p w:rsidR="00A96034" w:rsidRPr="00175AE8" w:rsidRDefault="00A96034">
      <w:pPr>
        <w:spacing w:after="0" w:line="360" w:lineRule="auto"/>
        <w:ind w:firstLine="567"/>
        <w:jc w:val="both"/>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color w:val="000000" w:themeColor="text1"/>
          <w:sz w:val="24"/>
          <w:lang w:val="en-US"/>
        </w:rPr>
        <w:t>In addition, there were limited studies in foreign literature and no study in local literature to compare results with our  findings have led us to prefer  mixed method as a method to compare our quantitative and qualitative results.</w:t>
      </w:r>
    </w:p>
    <w:p w:rsidR="00EB77A8" w:rsidRPr="00175AE8" w:rsidRDefault="001B150D">
      <w:pPr>
        <w:spacing w:after="0" w:line="360" w:lineRule="auto"/>
        <w:ind w:firstLine="567"/>
        <w:jc w:val="both"/>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color w:val="000000" w:themeColor="text1"/>
          <w:sz w:val="24"/>
          <w:lang w:val="en-US"/>
        </w:rPr>
        <w:t xml:space="preserve">Thus, this research </w:t>
      </w:r>
      <w:r w:rsidR="00EB77A8" w:rsidRPr="00175AE8">
        <w:rPr>
          <w:rFonts w:ascii="Times New Roman" w:eastAsia="Times New Roman" w:hAnsi="Times New Roman" w:cs="Times New Roman"/>
          <w:color w:val="000000" w:themeColor="text1"/>
          <w:sz w:val="24"/>
          <w:lang w:val="en-US"/>
        </w:rPr>
        <w:t>has three aims;</w:t>
      </w:r>
    </w:p>
    <w:p w:rsidR="00EB77A8" w:rsidRPr="00175AE8" w:rsidRDefault="00EB77A8">
      <w:pPr>
        <w:spacing w:after="0" w:line="360" w:lineRule="auto"/>
        <w:ind w:firstLine="567"/>
        <w:jc w:val="both"/>
        <w:rPr>
          <w:rFonts w:ascii="Times New Roman" w:eastAsia="Times New Roman" w:hAnsi="Times New Roman" w:cs="Times New Roman"/>
          <w:i/>
          <w:color w:val="000000" w:themeColor="text1"/>
          <w:sz w:val="24"/>
          <w:lang w:val="en-US"/>
        </w:rPr>
      </w:pPr>
      <w:r w:rsidRPr="00175AE8">
        <w:rPr>
          <w:rFonts w:ascii="Times New Roman" w:eastAsia="Times New Roman" w:hAnsi="Times New Roman" w:cs="Times New Roman"/>
          <w:i/>
          <w:color w:val="000000" w:themeColor="text1"/>
          <w:sz w:val="24"/>
          <w:lang w:val="en-US"/>
        </w:rPr>
        <w:t xml:space="preserve">- </w:t>
      </w:r>
      <w:r w:rsidR="00175AE8" w:rsidRPr="00175AE8">
        <w:rPr>
          <w:rFonts w:ascii="Times New Roman" w:eastAsia="Times New Roman" w:hAnsi="Times New Roman" w:cs="Times New Roman"/>
          <w:i/>
          <w:color w:val="000000" w:themeColor="text1"/>
          <w:sz w:val="24"/>
          <w:lang w:val="en-US"/>
        </w:rPr>
        <w:t>To</w:t>
      </w:r>
      <w:r w:rsidR="001B150D" w:rsidRPr="00175AE8">
        <w:rPr>
          <w:rFonts w:ascii="Times New Roman" w:eastAsia="Times New Roman" w:hAnsi="Times New Roman" w:cs="Times New Roman"/>
          <w:i/>
          <w:color w:val="000000" w:themeColor="text1"/>
          <w:sz w:val="24"/>
          <w:lang w:val="en-US"/>
        </w:rPr>
        <w:t xml:space="preserve"> determine organizational agility skills (speed-flexibility-responsiveness-competence) of techno-enterprise firms operating in İzmir Dokuz Eylül Technology Development Zone </w:t>
      </w:r>
    </w:p>
    <w:p w:rsidR="00EB77A8" w:rsidRPr="00175AE8" w:rsidRDefault="00EB77A8">
      <w:pPr>
        <w:spacing w:after="0" w:line="360" w:lineRule="auto"/>
        <w:ind w:firstLine="567"/>
        <w:jc w:val="both"/>
        <w:rPr>
          <w:rFonts w:ascii="Times New Roman" w:eastAsia="Times New Roman" w:hAnsi="Times New Roman" w:cs="Times New Roman"/>
          <w:i/>
          <w:color w:val="000000" w:themeColor="text1"/>
          <w:sz w:val="24"/>
          <w:lang w:val="en-US"/>
        </w:rPr>
      </w:pPr>
      <w:r w:rsidRPr="00175AE8">
        <w:rPr>
          <w:rFonts w:ascii="Times New Roman" w:eastAsia="Times New Roman" w:hAnsi="Times New Roman" w:cs="Times New Roman"/>
          <w:i/>
          <w:color w:val="000000" w:themeColor="text1"/>
          <w:sz w:val="24"/>
          <w:lang w:val="en-US"/>
        </w:rPr>
        <w:t>-</w:t>
      </w:r>
      <w:r w:rsidR="00175AE8" w:rsidRPr="00175AE8">
        <w:rPr>
          <w:rFonts w:ascii="Times New Roman" w:eastAsia="Times New Roman" w:hAnsi="Times New Roman" w:cs="Times New Roman"/>
          <w:i/>
          <w:color w:val="000000" w:themeColor="text1"/>
          <w:sz w:val="24"/>
          <w:lang w:val="en-US"/>
        </w:rPr>
        <w:t>To</w:t>
      </w:r>
      <w:r w:rsidR="001B150D" w:rsidRPr="00175AE8">
        <w:rPr>
          <w:rFonts w:ascii="Times New Roman" w:eastAsia="Times New Roman" w:hAnsi="Times New Roman" w:cs="Times New Roman"/>
          <w:i/>
          <w:color w:val="000000" w:themeColor="text1"/>
          <w:sz w:val="24"/>
          <w:lang w:val="en-US"/>
        </w:rPr>
        <w:t xml:space="preserve"> find the effect of multiple leadership styles on organizational agility in these firms</w:t>
      </w:r>
    </w:p>
    <w:p w:rsidR="00EB77A8" w:rsidRPr="00175AE8" w:rsidRDefault="00EB77A8" w:rsidP="00EB77A8">
      <w:pPr>
        <w:spacing w:after="0" w:line="360" w:lineRule="auto"/>
        <w:ind w:firstLine="567"/>
        <w:jc w:val="both"/>
        <w:rPr>
          <w:rFonts w:ascii="Times New Roman" w:eastAsia="Times New Roman" w:hAnsi="Times New Roman" w:cs="Times New Roman"/>
          <w:i/>
          <w:color w:val="000000" w:themeColor="text1"/>
          <w:sz w:val="24"/>
          <w:lang w:val="en-US"/>
        </w:rPr>
      </w:pPr>
      <w:r w:rsidRPr="00175AE8">
        <w:rPr>
          <w:rFonts w:ascii="Times New Roman" w:eastAsia="Times New Roman" w:hAnsi="Times New Roman" w:cs="Times New Roman"/>
          <w:i/>
          <w:color w:val="000000" w:themeColor="text1"/>
          <w:sz w:val="24"/>
          <w:lang w:val="en-US"/>
        </w:rPr>
        <w:t xml:space="preserve">-  </w:t>
      </w:r>
      <w:r w:rsidR="00175AE8" w:rsidRPr="00175AE8">
        <w:rPr>
          <w:rFonts w:ascii="Times New Roman" w:eastAsia="Times New Roman" w:hAnsi="Times New Roman" w:cs="Times New Roman"/>
          <w:i/>
          <w:color w:val="000000" w:themeColor="text1"/>
          <w:sz w:val="24"/>
          <w:lang w:val="en-US"/>
        </w:rPr>
        <w:t>To</w:t>
      </w:r>
      <w:r w:rsidRPr="00175AE8">
        <w:rPr>
          <w:rFonts w:ascii="Times New Roman" w:eastAsia="Times New Roman" w:hAnsi="Times New Roman" w:cs="Times New Roman"/>
          <w:i/>
          <w:color w:val="000000" w:themeColor="text1"/>
          <w:sz w:val="24"/>
          <w:lang w:val="en-US"/>
        </w:rPr>
        <w:t xml:space="preserve"> suggest a research model including transformational, transactional and laissez faire leadership as independent variables and organizational agility as dependent variable.</w:t>
      </w:r>
    </w:p>
    <w:p w:rsidR="001B150D" w:rsidRPr="00175AE8" w:rsidRDefault="000F5001">
      <w:pPr>
        <w:spacing w:after="0" w:line="360" w:lineRule="auto"/>
        <w:ind w:firstLine="567"/>
        <w:jc w:val="both"/>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color w:val="000000" w:themeColor="text1"/>
          <w:sz w:val="24"/>
          <w:lang w:val="en-US"/>
        </w:rPr>
        <w:t>In this conceptual framework created to reach these aims, theoretical knowledge is given about technology and technoparks (scienceparks), multiple leadership styles, organizational agility and its components.In addition, the studies and analyzes about the effect of multiple leadership styles on organizational agility, the mixed method used for analysis, the findings obtained from analysis, and the results and suggestions reached at the end of findings  are mentioned below.</w:t>
      </w:r>
    </w:p>
    <w:p w:rsidR="00854625" w:rsidRPr="00175AE8" w:rsidRDefault="00854625">
      <w:pPr>
        <w:suppressAutoHyphens/>
        <w:spacing w:after="0" w:line="240" w:lineRule="auto"/>
        <w:jc w:val="both"/>
        <w:rPr>
          <w:rFonts w:ascii="Times New Roman" w:eastAsia="Times New Roman" w:hAnsi="Times New Roman" w:cs="Times New Roman"/>
          <w:color w:val="000000" w:themeColor="text1"/>
          <w:sz w:val="24"/>
          <w:lang w:val="en-US"/>
        </w:rPr>
      </w:pPr>
    </w:p>
    <w:p w:rsidR="00854625" w:rsidRPr="00175AE8" w:rsidRDefault="007A7634">
      <w:pPr>
        <w:suppressAutoHyphens/>
        <w:spacing w:after="0" w:line="480" w:lineRule="auto"/>
        <w:jc w:val="center"/>
        <w:rPr>
          <w:rFonts w:ascii="Times New Roman" w:eastAsia="Times New Roman" w:hAnsi="Times New Roman" w:cs="Times New Roman"/>
          <w:b/>
          <w:color w:val="000000" w:themeColor="text1"/>
          <w:sz w:val="24"/>
          <w:lang w:val="en-US"/>
        </w:rPr>
      </w:pPr>
      <w:r w:rsidRPr="00175AE8">
        <w:rPr>
          <w:rFonts w:ascii="Times New Roman" w:eastAsia="Times New Roman" w:hAnsi="Times New Roman" w:cs="Times New Roman"/>
          <w:b/>
          <w:color w:val="000000" w:themeColor="text1"/>
          <w:sz w:val="24"/>
          <w:lang w:val="en-US"/>
        </w:rPr>
        <w:t>1. TECHNOLOGY AND SCIENCEPARKS</w:t>
      </w:r>
    </w:p>
    <w:p w:rsidR="00854625" w:rsidRPr="00175AE8" w:rsidRDefault="007A7634">
      <w:pPr>
        <w:spacing w:after="0" w:line="360" w:lineRule="auto"/>
        <w:ind w:firstLine="567"/>
        <w:jc w:val="both"/>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color w:val="000000" w:themeColor="text1"/>
          <w:sz w:val="24"/>
          <w:lang w:val="en-US"/>
        </w:rPr>
        <w:t xml:space="preserve">Science parks (techno parks) have a critical role for organizational agility which is inevitable for them. Because these parks create technology </w:t>
      </w:r>
      <w:r w:rsidR="003B73BE" w:rsidRPr="00175AE8">
        <w:rPr>
          <w:rFonts w:ascii="Times New Roman" w:eastAsia="Times New Roman" w:hAnsi="Times New Roman" w:cs="Times New Roman"/>
          <w:color w:val="000000" w:themeColor="text1"/>
          <w:sz w:val="24"/>
          <w:lang w:val="en-US"/>
        </w:rPr>
        <w:t xml:space="preserve">by </w:t>
      </w:r>
      <w:r w:rsidRPr="00175AE8">
        <w:rPr>
          <w:rFonts w:ascii="Times New Roman" w:eastAsia="Times New Roman" w:hAnsi="Times New Roman" w:cs="Times New Roman"/>
          <w:color w:val="000000" w:themeColor="text1"/>
          <w:sz w:val="24"/>
          <w:lang w:val="en-US"/>
        </w:rPr>
        <w:t xml:space="preserve">itself. Technology can be defined as to create a product, to transform an existence product or service to another new one. So it can be said using and improving of technology has an aim. As Burgelman (1991) said that the enterprises create new marketing and technologies to introduce new services and products, to meet customers’ demands (p.240). Thus, by using technology to meet both customer's needs and expectations and new market demands, the enterprises can transform their own resource and organizational structure (Brown and Eisenhardt, 1995, p.343).  </w:t>
      </w:r>
    </w:p>
    <w:p w:rsidR="00854625" w:rsidRPr="00175AE8" w:rsidRDefault="007A7634">
      <w:pPr>
        <w:spacing w:after="0" w:line="360" w:lineRule="auto"/>
        <w:ind w:firstLine="567"/>
        <w:jc w:val="both"/>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color w:val="000000" w:themeColor="text1"/>
          <w:sz w:val="24"/>
          <w:lang w:val="en-US"/>
        </w:rPr>
        <w:lastRenderedPageBreak/>
        <w:t xml:space="preserve">It may be said that the enterprises can create new markets by offering new products and services that meet customers' demands and expectations. They can do it with some abilities such as to be innovative, adaption to change and respond to this change. Furthermore they can do it more easily and faster with the technology. This is a </w:t>
      </w:r>
      <w:r w:rsidR="00175AE8" w:rsidRPr="00175AE8">
        <w:rPr>
          <w:rFonts w:ascii="Times New Roman" w:eastAsia="Times New Roman" w:hAnsi="Times New Roman" w:cs="Times New Roman"/>
          <w:color w:val="000000" w:themeColor="text1"/>
          <w:sz w:val="24"/>
          <w:lang w:val="en-US"/>
        </w:rPr>
        <w:t>dynamism which</w:t>
      </w:r>
      <w:r w:rsidRPr="00175AE8">
        <w:rPr>
          <w:rFonts w:ascii="Times New Roman" w:eastAsia="Times New Roman" w:hAnsi="Times New Roman" w:cs="Times New Roman"/>
          <w:color w:val="000000" w:themeColor="text1"/>
          <w:sz w:val="24"/>
          <w:lang w:val="en-US"/>
        </w:rPr>
        <w:t xml:space="preserve"> is more common in techno parks where technology is very intense. The first technopark was founded in the prior of Stanford University in California. The first project for developing </w:t>
      </w:r>
      <w:r w:rsidR="00175AE8" w:rsidRPr="00175AE8">
        <w:rPr>
          <w:rFonts w:ascii="Times New Roman" w:eastAsia="Times New Roman" w:hAnsi="Times New Roman" w:cs="Times New Roman"/>
          <w:color w:val="000000" w:themeColor="text1"/>
          <w:sz w:val="24"/>
          <w:lang w:val="en-US"/>
        </w:rPr>
        <w:t>of technoparks</w:t>
      </w:r>
      <w:r w:rsidRPr="00175AE8">
        <w:rPr>
          <w:rFonts w:ascii="Times New Roman" w:eastAsia="Times New Roman" w:hAnsi="Times New Roman" w:cs="Times New Roman"/>
          <w:color w:val="000000" w:themeColor="text1"/>
          <w:sz w:val="24"/>
          <w:lang w:val="en-US"/>
        </w:rPr>
        <w:t xml:space="preserve">  started at the beginning of 1990s in Turkey. With the law of Technology Development Zone (4691), which was accepted 26 of June, 2001, legitimate ground provided. By then, the number of technoparks increased in a short  time and by May 2016 the number of technoparks increased to 69 and the number of companies conducting R &amp; D in technoparks was about 4,510 (</w:t>
      </w:r>
      <w:hyperlink r:id="rId5">
        <w:r w:rsidRPr="00175AE8">
          <w:rPr>
            <w:rFonts w:ascii="Times New Roman" w:eastAsia="Times New Roman" w:hAnsi="Times New Roman" w:cs="Times New Roman"/>
            <w:color w:val="000000" w:themeColor="text1"/>
            <w:sz w:val="24"/>
            <w:u w:val="single"/>
            <w:lang w:val="en-US"/>
          </w:rPr>
          <w:t>www.tgbd.org.tr</w:t>
        </w:r>
      </w:hyperlink>
      <w:r w:rsidRPr="00175AE8">
        <w:rPr>
          <w:rFonts w:ascii="Times New Roman" w:eastAsia="Times New Roman" w:hAnsi="Times New Roman" w:cs="Times New Roman"/>
          <w:color w:val="000000" w:themeColor="text1"/>
          <w:sz w:val="24"/>
          <w:lang w:val="en-US"/>
        </w:rPr>
        <w:t>, 18.03.2018). The rapid increase in the number of companies shows that the technoparks are successful. Those companies contribute to both the region and the country's economy. In addition, these companies operate in different sectors such as software sector, computer and communications, electronics, machinery and equipment, medical, energy, chemical, food, defense and automotive (Table 1).</w:t>
      </w:r>
    </w:p>
    <w:p w:rsidR="00854625" w:rsidRPr="00175AE8" w:rsidRDefault="00854625">
      <w:pPr>
        <w:spacing w:after="0" w:line="360" w:lineRule="auto"/>
        <w:ind w:firstLine="567"/>
        <w:jc w:val="both"/>
        <w:rPr>
          <w:rFonts w:ascii="Times New Roman" w:eastAsia="Times New Roman" w:hAnsi="Times New Roman" w:cs="Times New Roman"/>
          <w:color w:val="000000" w:themeColor="text1"/>
          <w:sz w:val="24"/>
          <w:lang w:val="en-US"/>
        </w:rPr>
      </w:pPr>
    </w:p>
    <w:p w:rsidR="00854625" w:rsidRPr="00175AE8" w:rsidRDefault="007A7634">
      <w:pPr>
        <w:spacing w:after="0" w:line="360" w:lineRule="auto"/>
        <w:ind w:firstLine="567"/>
        <w:jc w:val="both"/>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color w:val="000000" w:themeColor="text1"/>
          <w:sz w:val="24"/>
          <w:lang w:val="en-US"/>
        </w:rPr>
        <w:t>Table 1: Sectoral Distribution of Firms Operating in the Technopark</w:t>
      </w:r>
      <w:r w:rsidR="00892ACD" w:rsidRPr="00175AE8">
        <w:rPr>
          <w:rFonts w:ascii="Times New Roman" w:eastAsia="Times New Roman" w:hAnsi="Times New Roman" w:cs="Times New Roman"/>
          <w:color w:val="000000" w:themeColor="text1"/>
          <w:sz w:val="24"/>
          <w:lang w:val="en-US"/>
        </w:rPr>
        <w:t>s</w:t>
      </w:r>
    </w:p>
    <w:tbl>
      <w:tblPr>
        <w:tblW w:w="0" w:type="auto"/>
        <w:tblInd w:w="98" w:type="dxa"/>
        <w:tblCellMar>
          <w:left w:w="10" w:type="dxa"/>
          <w:right w:w="10" w:type="dxa"/>
        </w:tblCellMar>
        <w:tblLook w:val="0000"/>
      </w:tblPr>
      <w:tblGrid>
        <w:gridCol w:w="2770"/>
        <w:gridCol w:w="1751"/>
        <w:gridCol w:w="4669"/>
      </w:tblGrid>
      <w:tr w:rsidR="00854625" w:rsidRPr="00175AE8" w:rsidTr="00117CEA">
        <w:trPr>
          <w:trHeight w:val="699"/>
        </w:trPr>
        <w:tc>
          <w:tcPr>
            <w:tcW w:w="2770"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vAlign w:val="center"/>
          </w:tcPr>
          <w:p w:rsidR="00854625" w:rsidRPr="00175AE8" w:rsidRDefault="007A7634">
            <w:pPr>
              <w:spacing w:after="0" w:line="240" w:lineRule="auto"/>
              <w:ind w:left="357" w:hanging="357"/>
              <w:jc w:val="center"/>
              <w:rPr>
                <w:color w:val="000000" w:themeColor="text1"/>
                <w:lang w:val="en-US"/>
              </w:rPr>
            </w:pPr>
            <w:r w:rsidRPr="00175AE8">
              <w:rPr>
                <w:rFonts w:ascii="Times New Roman" w:eastAsia="Times New Roman" w:hAnsi="Times New Roman" w:cs="Times New Roman"/>
                <w:b/>
                <w:color w:val="000000" w:themeColor="text1"/>
                <w:sz w:val="20"/>
                <w:lang w:val="en-US"/>
              </w:rPr>
              <w:t>Sector of Activity</w:t>
            </w:r>
          </w:p>
        </w:tc>
        <w:tc>
          <w:tcPr>
            <w:tcW w:w="1751"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vAlign w:val="center"/>
          </w:tcPr>
          <w:p w:rsidR="00854625" w:rsidRPr="00175AE8" w:rsidRDefault="007A7634">
            <w:pPr>
              <w:spacing w:after="0" w:line="240" w:lineRule="auto"/>
              <w:ind w:left="33" w:hanging="33"/>
              <w:jc w:val="center"/>
              <w:rPr>
                <w:color w:val="000000" w:themeColor="text1"/>
                <w:lang w:val="en-US"/>
              </w:rPr>
            </w:pPr>
            <w:r w:rsidRPr="00175AE8">
              <w:rPr>
                <w:rFonts w:ascii="Times New Roman" w:eastAsia="Times New Roman" w:hAnsi="Times New Roman" w:cs="Times New Roman"/>
                <w:b/>
                <w:color w:val="000000" w:themeColor="text1"/>
                <w:sz w:val="20"/>
                <w:lang w:val="en-US"/>
              </w:rPr>
              <w:t>Number (Average)</w:t>
            </w:r>
          </w:p>
        </w:tc>
        <w:tc>
          <w:tcPr>
            <w:tcW w:w="4669"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vAlign w:val="center"/>
          </w:tcPr>
          <w:p w:rsidR="00854625" w:rsidRPr="00175AE8" w:rsidRDefault="007A7634">
            <w:pPr>
              <w:spacing w:after="0" w:line="240" w:lineRule="auto"/>
              <w:ind w:left="357" w:hanging="357"/>
              <w:jc w:val="center"/>
              <w:rPr>
                <w:color w:val="000000" w:themeColor="text1"/>
                <w:lang w:val="en-US"/>
              </w:rPr>
            </w:pPr>
            <w:r w:rsidRPr="00175AE8">
              <w:rPr>
                <w:rFonts w:ascii="Times New Roman" w:eastAsia="Times New Roman" w:hAnsi="Times New Roman" w:cs="Times New Roman"/>
                <w:b/>
                <w:color w:val="000000" w:themeColor="text1"/>
                <w:sz w:val="20"/>
                <w:lang w:val="en-US"/>
              </w:rPr>
              <w:t>Percentage in total Technoparks</w:t>
            </w:r>
          </w:p>
        </w:tc>
      </w:tr>
      <w:tr w:rsidR="00854625" w:rsidRPr="00175AE8" w:rsidTr="00117CEA">
        <w:trPr>
          <w:trHeight w:val="336"/>
        </w:trPr>
        <w:tc>
          <w:tcPr>
            <w:tcW w:w="2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pacing w:after="0" w:line="240" w:lineRule="auto"/>
              <w:jc w:val="both"/>
              <w:rPr>
                <w:color w:val="000000" w:themeColor="text1"/>
                <w:lang w:val="en-US"/>
              </w:rPr>
            </w:pPr>
            <w:r w:rsidRPr="00175AE8">
              <w:rPr>
                <w:rFonts w:ascii="Times New Roman" w:eastAsia="Times New Roman" w:hAnsi="Times New Roman" w:cs="Times New Roman"/>
                <w:color w:val="000000" w:themeColor="text1"/>
                <w:sz w:val="20"/>
                <w:lang w:val="en-US"/>
              </w:rPr>
              <w:t>Software Sector</w:t>
            </w:r>
          </w:p>
        </w:tc>
        <w:tc>
          <w:tcPr>
            <w:tcW w:w="1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pacing w:after="0" w:line="240" w:lineRule="auto"/>
              <w:ind w:left="357" w:hanging="357"/>
              <w:jc w:val="center"/>
              <w:rPr>
                <w:color w:val="000000" w:themeColor="text1"/>
                <w:lang w:val="en-US"/>
              </w:rPr>
            </w:pPr>
            <w:r w:rsidRPr="00175AE8">
              <w:rPr>
                <w:rFonts w:ascii="Times New Roman" w:eastAsia="Times New Roman" w:hAnsi="Times New Roman" w:cs="Times New Roman"/>
                <w:color w:val="000000" w:themeColor="text1"/>
                <w:sz w:val="20"/>
                <w:lang w:val="en-US"/>
              </w:rPr>
              <w:t>1668</w:t>
            </w:r>
          </w:p>
        </w:tc>
        <w:tc>
          <w:tcPr>
            <w:tcW w:w="4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pacing w:after="0" w:line="240" w:lineRule="auto"/>
              <w:ind w:left="357" w:hanging="357"/>
              <w:jc w:val="center"/>
              <w:rPr>
                <w:color w:val="000000" w:themeColor="text1"/>
                <w:lang w:val="en-US"/>
              </w:rPr>
            </w:pPr>
            <w:r w:rsidRPr="00175AE8">
              <w:rPr>
                <w:rFonts w:ascii="Times New Roman" w:eastAsia="Times New Roman" w:hAnsi="Times New Roman" w:cs="Times New Roman"/>
                <w:color w:val="000000" w:themeColor="text1"/>
                <w:sz w:val="20"/>
                <w:lang w:val="en-US"/>
              </w:rPr>
              <w:t>%37</w:t>
            </w:r>
          </w:p>
        </w:tc>
      </w:tr>
      <w:tr w:rsidR="00854625" w:rsidRPr="00175AE8" w:rsidTr="00117CEA">
        <w:trPr>
          <w:trHeight w:val="1"/>
        </w:trPr>
        <w:tc>
          <w:tcPr>
            <w:tcW w:w="2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pacing w:after="0" w:line="240" w:lineRule="auto"/>
              <w:jc w:val="both"/>
              <w:rPr>
                <w:color w:val="000000" w:themeColor="text1"/>
                <w:lang w:val="en-US"/>
              </w:rPr>
            </w:pPr>
            <w:r w:rsidRPr="00175AE8">
              <w:rPr>
                <w:rFonts w:ascii="Times New Roman" w:eastAsia="Times New Roman" w:hAnsi="Times New Roman" w:cs="Times New Roman"/>
                <w:color w:val="000000" w:themeColor="text1"/>
                <w:sz w:val="20"/>
                <w:lang w:val="en-US"/>
              </w:rPr>
              <w:t xml:space="preserve">Computer and Communication </w:t>
            </w:r>
          </w:p>
        </w:tc>
        <w:tc>
          <w:tcPr>
            <w:tcW w:w="1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pacing w:after="0" w:line="240" w:lineRule="auto"/>
              <w:ind w:left="357" w:hanging="357"/>
              <w:jc w:val="center"/>
              <w:rPr>
                <w:color w:val="000000" w:themeColor="text1"/>
                <w:lang w:val="en-US"/>
              </w:rPr>
            </w:pPr>
            <w:r w:rsidRPr="00175AE8">
              <w:rPr>
                <w:rFonts w:ascii="Times New Roman" w:eastAsia="Times New Roman" w:hAnsi="Times New Roman" w:cs="Times New Roman"/>
                <w:color w:val="000000" w:themeColor="text1"/>
                <w:sz w:val="20"/>
                <w:lang w:val="en-US"/>
              </w:rPr>
              <w:t>767</w:t>
            </w:r>
          </w:p>
        </w:tc>
        <w:tc>
          <w:tcPr>
            <w:tcW w:w="4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pacing w:after="0" w:line="240" w:lineRule="auto"/>
              <w:ind w:left="357" w:hanging="357"/>
              <w:jc w:val="center"/>
              <w:rPr>
                <w:color w:val="000000" w:themeColor="text1"/>
                <w:lang w:val="en-US"/>
              </w:rPr>
            </w:pPr>
            <w:r w:rsidRPr="00175AE8">
              <w:rPr>
                <w:rFonts w:ascii="Times New Roman" w:eastAsia="Times New Roman" w:hAnsi="Times New Roman" w:cs="Times New Roman"/>
                <w:color w:val="000000" w:themeColor="text1"/>
                <w:sz w:val="20"/>
                <w:lang w:val="en-US"/>
              </w:rPr>
              <w:t>%17</w:t>
            </w:r>
          </w:p>
        </w:tc>
      </w:tr>
      <w:tr w:rsidR="00854625" w:rsidRPr="00175AE8" w:rsidTr="00117CEA">
        <w:trPr>
          <w:trHeight w:val="1"/>
        </w:trPr>
        <w:tc>
          <w:tcPr>
            <w:tcW w:w="2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pacing w:after="0" w:line="240" w:lineRule="auto"/>
              <w:ind w:left="357" w:hanging="357"/>
              <w:jc w:val="both"/>
              <w:rPr>
                <w:color w:val="000000" w:themeColor="text1"/>
                <w:lang w:val="en-US"/>
              </w:rPr>
            </w:pPr>
            <w:r w:rsidRPr="00175AE8">
              <w:rPr>
                <w:rFonts w:ascii="Times New Roman" w:eastAsia="Times New Roman" w:hAnsi="Times New Roman" w:cs="Times New Roman"/>
                <w:color w:val="000000" w:themeColor="text1"/>
                <w:sz w:val="20"/>
                <w:lang w:val="en-US"/>
              </w:rPr>
              <w:t xml:space="preserve">Electronic </w:t>
            </w:r>
          </w:p>
        </w:tc>
        <w:tc>
          <w:tcPr>
            <w:tcW w:w="1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pacing w:after="0" w:line="240" w:lineRule="auto"/>
              <w:ind w:left="357" w:hanging="357"/>
              <w:jc w:val="center"/>
              <w:rPr>
                <w:color w:val="000000" w:themeColor="text1"/>
                <w:lang w:val="en-US"/>
              </w:rPr>
            </w:pPr>
            <w:r w:rsidRPr="00175AE8">
              <w:rPr>
                <w:rFonts w:ascii="Times New Roman" w:eastAsia="Times New Roman" w:hAnsi="Times New Roman" w:cs="Times New Roman"/>
                <w:color w:val="000000" w:themeColor="text1"/>
                <w:sz w:val="20"/>
                <w:lang w:val="en-US"/>
              </w:rPr>
              <w:t>361</w:t>
            </w:r>
          </w:p>
        </w:tc>
        <w:tc>
          <w:tcPr>
            <w:tcW w:w="4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pacing w:after="0" w:line="240" w:lineRule="auto"/>
              <w:ind w:left="357" w:hanging="357"/>
              <w:jc w:val="center"/>
              <w:rPr>
                <w:color w:val="000000" w:themeColor="text1"/>
                <w:lang w:val="en-US"/>
              </w:rPr>
            </w:pPr>
            <w:r w:rsidRPr="00175AE8">
              <w:rPr>
                <w:rFonts w:ascii="Times New Roman" w:eastAsia="Times New Roman" w:hAnsi="Times New Roman" w:cs="Times New Roman"/>
                <w:color w:val="000000" w:themeColor="text1"/>
                <w:sz w:val="20"/>
                <w:lang w:val="en-US"/>
              </w:rPr>
              <w:t>%8</w:t>
            </w:r>
          </w:p>
        </w:tc>
      </w:tr>
      <w:tr w:rsidR="00854625" w:rsidRPr="00175AE8" w:rsidTr="00117CEA">
        <w:trPr>
          <w:trHeight w:val="1"/>
        </w:trPr>
        <w:tc>
          <w:tcPr>
            <w:tcW w:w="2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pacing w:after="0" w:line="240" w:lineRule="auto"/>
              <w:ind w:left="357" w:hanging="357"/>
              <w:jc w:val="both"/>
              <w:rPr>
                <w:color w:val="000000" w:themeColor="text1"/>
                <w:lang w:val="en-US"/>
              </w:rPr>
            </w:pPr>
            <w:r w:rsidRPr="00175AE8">
              <w:rPr>
                <w:rFonts w:ascii="Times New Roman" w:eastAsia="Times New Roman" w:hAnsi="Times New Roman" w:cs="Times New Roman"/>
                <w:color w:val="000000" w:themeColor="text1"/>
                <w:sz w:val="20"/>
                <w:lang w:val="en-US"/>
              </w:rPr>
              <w:t>Machinery and equipment,</w:t>
            </w:r>
          </w:p>
        </w:tc>
        <w:tc>
          <w:tcPr>
            <w:tcW w:w="1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pacing w:after="0" w:line="240" w:lineRule="auto"/>
              <w:ind w:left="357" w:hanging="357"/>
              <w:jc w:val="center"/>
              <w:rPr>
                <w:color w:val="000000" w:themeColor="text1"/>
                <w:lang w:val="en-US"/>
              </w:rPr>
            </w:pPr>
            <w:r w:rsidRPr="00175AE8">
              <w:rPr>
                <w:rFonts w:ascii="Times New Roman" w:eastAsia="Times New Roman" w:hAnsi="Times New Roman" w:cs="Times New Roman"/>
                <w:color w:val="000000" w:themeColor="text1"/>
                <w:sz w:val="20"/>
                <w:lang w:val="en-US"/>
              </w:rPr>
              <w:t>271</w:t>
            </w:r>
          </w:p>
        </w:tc>
        <w:tc>
          <w:tcPr>
            <w:tcW w:w="4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pacing w:after="0" w:line="240" w:lineRule="auto"/>
              <w:ind w:left="357" w:hanging="357"/>
              <w:jc w:val="center"/>
              <w:rPr>
                <w:color w:val="000000" w:themeColor="text1"/>
                <w:lang w:val="en-US"/>
              </w:rPr>
            </w:pPr>
            <w:r w:rsidRPr="00175AE8">
              <w:rPr>
                <w:rFonts w:ascii="Times New Roman" w:eastAsia="Times New Roman" w:hAnsi="Times New Roman" w:cs="Times New Roman"/>
                <w:color w:val="000000" w:themeColor="text1"/>
                <w:sz w:val="20"/>
                <w:lang w:val="en-US"/>
              </w:rPr>
              <w:t>%6</w:t>
            </w:r>
          </w:p>
        </w:tc>
      </w:tr>
      <w:tr w:rsidR="00854625" w:rsidRPr="00175AE8" w:rsidTr="00117CEA">
        <w:trPr>
          <w:trHeight w:val="1"/>
        </w:trPr>
        <w:tc>
          <w:tcPr>
            <w:tcW w:w="2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pacing w:after="0" w:line="240" w:lineRule="auto"/>
              <w:jc w:val="both"/>
              <w:rPr>
                <w:color w:val="000000" w:themeColor="text1"/>
                <w:lang w:val="en-US"/>
              </w:rPr>
            </w:pPr>
            <w:r w:rsidRPr="00175AE8">
              <w:rPr>
                <w:rFonts w:ascii="Times New Roman" w:eastAsia="Times New Roman" w:hAnsi="Times New Roman" w:cs="Times New Roman"/>
                <w:color w:val="000000" w:themeColor="text1"/>
                <w:sz w:val="20"/>
                <w:lang w:val="en-US"/>
              </w:rPr>
              <w:t>Medical, Energy, Chemistry, Food, Defense, Automotive</w:t>
            </w:r>
          </w:p>
        </w:tc>
        <w:tc>
          <w:tcPr>
            <w:tcW w:w="1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pacing w:after="0" w:line="240" w:lineRule="auto"/>
              <w:ind w:left="357" w:hanging="357"/>
              <w:jc w:val="center"/>
              <w:rPr>
                <w:color w:val="000000" w:themeColor="text1"/>
                <w:lang w:val="en-US"/>
              </w:rPr>
            </w:pPr>
            <w:r w:rsidRPr="00175AE8">
              <w:rPr>
                <w:rFonts w:ascii="Times New Roman" w:eastAsia="Times New Roman" w:hAnsi="Times New Roman" w:cs="Times New Roman"/>
                <w:color w:val="000000" w:themeColor="text1"/>
                <w:sz w:val="20"/>
                <w:lang w:val="en-US"/>
              </w:rPr>
              <w:t>1443</w:t>
            </w:r>
          </w:p>
        </w:tc>
        <w:tc>
          <w:tcPr>
            <w:tcW w:w="4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pacing w:after="0" w:line="240" w:lineRule="auto"/>
              <w:ind w:left="357" w:hanging="357"/>
              <w:jc w:val="center"/>
              <w:rPr>
                <w:color w:val="000000" w:themeColor="text1"/>
                <w:lang w:val="en-US"/>
              </w:rPr>
            </w:pPr>
            <w:r w:rsidRPr="00175AE8">
              <w:rPr>
                <w:rFonts w:ascii="Times New Roman" w:eastAsia="Times New Roman" w:hAnsi="Times New Roman" w:cs="Times New Roman"/>
                <w:color w:val="000000" w:themeColor="text1"/>
                <w:sz w:val="20"/>
                <w:lang w:val="en-US"/>
              </w:rPr>
              <w:t>%32</w:t>
            </w:r>
          </w:p>
        </w:tc>
      </w:tr>
      <w:tr w:rsidR="00854625" w:rsidRPr="00175AE8" w:rsidTr="00117CEA">
        <w:trPr>
          <w:trHeight w:val="1"/>
        </w:trPr>
        <w:tc>
          <w:tcPr>
            <w:tcW w:w="2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pacing w:after="0" w:line="240" w:lineRule="auto"/>
              <w:ind w:left="357" w:hanging="357"/>
              <w:jc w:val="both"/>
              <w:rPr>
                <w:color w:val="000000" w:themeColor="text1"/>
                <w:lang w:val="en-US"/>
              </w:rPr>
            </w:pPr>
            <w:r w:rsidRPr="00175AE8">
              <w:rPr>
                <w:rFonts w:ascii="Times New Roman" w:eastAsia="Times New Roman" w:hAnsi="Times New Roman" w:cs="Times New Roman"/>
                <w:b/>
                <w:color w:val="000000" w:themeColor="text1"/>
                <w:sz w:val="20"/>
                <w:lang w:val="en-US"/>
              </w:rPr>
              <w:t>Total</w:t>
            </w:r>
          </w:p>
        </w:tc>
        <w:tc>
          <w:tcPr>
            <w:tcW w:w="1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pacing w:after="0" w:line="240" w:lineRule="auto"/>
              <w:ind w:left="357" w:hanging="357"/>
              <w:jc w:val="center"/>
              <w:rPr>
                <w:color w:val="000000" w:themeColor="text1"/>
                <w:lang w:val="en-US"/>
              </w:rPr>
            </w:pPr>
            <w:r w:rsidRPr="00175AE8">
              <w:rPr>
                <w:rFonts w:ascii="Times New Roman" w:eastAsia="Times New Roman" w:hAnsi="Times New Roman" w:cs="Times New Roman"/>
                <w:b/>
                <w:color w:val="000000" w:themeColor="text1"/>
                <w:sz w:val="20"/>
                <w:lang w:val="en-US"/>
              </w:rPr>
              <w:t>4.510</w:t>
            </w:r>
          </w:p>
        </w:tc>
        <w:tc>
          <w:tcPr>
            <w:tcW w:w="4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pacing w:after="0" w:line="240" w:lineRule="auto"/>
              <w:ind w:left="357" w:hanging="357"/>
              <w:jc w:val="center"/>
              <w:rPr>
                <w:color w:val="000000" w:themeColor="text1"/>
                <w:lang w:val="en-US"/>
              </w:rPr>
            </w:pPr>
            <w:r w:rsidRPr="00175AE8">
              <w:rPr>
                <w:rFonts w:ascii="Times New Roman" w:eastAsia="Times New Roman" w:hAnsi="Times New Roman" w:cs="Times New Roman"/>
                <w:color w:val="000000" w:themeColor="text1"/>
                <w:sz w:val="20"/>
                <w:lang w:val="en-US"/>
              </w:rPr>
              <w:t>%100</w:t>
            </w:r>
          </w:p>
        </w:tc>
      </w:tr>
    </w:tbl>
    <w:p w:rsidR="00117CEA" w:rsidRPr="00175AE8" w:rsidRDefault="00117CEA">
      <w:pPr>
        <w:spacing w:after="0" w:line="360" w:lineRule="auto"/>
        <w:ind w:firstLine="567"/>
        <w:jc w:val="both"/>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color w:val="000000" w:themeColor="text1"/>
          <w:sz w:val="24"/>
          <w:lang w:val="en-US"/>
        </w:rPr>
        <w:t xml:space="preserve">Cited from: </w:t>
      </w:r>
      <w:r w:rsidR="00A838E6" w:rsidRPr="00175AE8">
        <w:rPr>
          <w:rFonts w:ascii="Times New Roman" w:eastAsia="Times New Roman" w:hAnsi="Times New Roman" w:cs="Times New Roman"/>
          <w:color w:val="000000" w:themeColor="text1"/>
          <w:sz w:val="24"/>
          <w:lang w:val="en-US"/>
        </w:rPr>
        <w:t>http://www.tgbd.org.tr</w:t>
      </w:r>
      <w:r w:rsidRPr="00175AE8">
        <w:rPr>
          <w:rFonts w:ascii="Times New Roman" w:eastAsia="Times New Roman" w:hAnsi="Times New Roman" w:cs="Times New Roman"/>
          <w:color w:val="000000" w:themeColor="text1"/>
          <w:sz w:val="24"/>
          <w:lang w:val="en-US"/>
        </w:rPr>
        <w:t>(18.03.2018)</w:t>
      </w:r>
    </w:p>
    <w:p w:rsidR="00854625" w:rsidRPr="00175AE8" w:rsidRDefault="007A7634">
      <w:pPr>
        <w:spacing w:after="0" w:line="360" w:lineRule="auto"/>
        <w:ind w:firstLine="567"/>
        <w:jc w:val="both"/>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color w:val="000000" w:themeColor="text1"/>
          <w:sz w:val="24"/>
          <w:lang w:val="en-US"/>
        </w:rPr>
        <w:t xml:space="preserve">The statistical information given above shows that the number of technoparks and the number of people working in these companies </w:t>
      </w:r>
      <w:r w:rsidR="00175AE8" w:rsidRPr="00175AE8">
        <w:rPr>
          <w:rFonts w:ascii="Times New Roman" w:eastAsia="Times New Roman" w:hAnsi="Times New Roman" w:cs="Times New Roman"/>
          <w:color w:val="000000" w:themeColor="text1"/>
          <w:sz w:val="24"/>
          <w:lang w:val="en-US"/>
        </w:rPr>
        <w:t>are</w:t>
      </w:r>
      <w:r w:rsidRPr="00175AE8">
        <w:rPr>
          <w:rFonts w:ascii="Times New Roman" w:eastAsia="Times New Roman" w:hAnsi="Times New Roman" w:cs="Times New Roman"/>
          <w:color w:val="000000" w:themeColor="text1"/>
          <w:sz w:val="24"/>
          <w:lang w:val="en-US"/>
        </w:rPr>
        <w:t xml:space="preserve"> rather high. Like other companies, these companies also need leaders who will direct the employees, adapt them to the changing environment, motivate them and at the same time manage change. These </w:t>
      </w:r>
      <w:r w:rsidR="005165D9" w:rsidRPr="00175AE8">
        <w:rPr>
          <w:rFonts w:ascii="Times New Roman" w:eastAsia="Times New Roman" w:hAnsi="Times New Roman" w:cs="Times New Roman"/>
          <w:color w:val="000000" w:themeColor="text1"/>
          <w:sz w:val="24"/>
          <w:lang w:val="en-US"/>
        </w:rPr>
        <w:t>kinds</w:t>
      </w:r>
      <w:r w:rsidRPr="00175AE8">
        <w:rPr>
          <w:rFonts w:ascii="Times New Roman" w:eastAsia="Times New Roman" w:hAnsi="Times New Roman" w:cs="Times New Roman"/>
          <w:color w:val="000000" w:themeColor="text1"/>
          <w:sz w:val="24"/>
          <w:lang w:val="en-US"/>
        </w:rPr>
        <w:t xml:space="preserve"> of leaders are to adapt to the competition by starting organizational change and innovation wi</w:t>
      </w:r>
      <w:r w:rsidR="00D84651">
        <w:rPr>
          <w:rFonts w:ascii="Times New Roman" w:eastAsia="Times New Roman" w:hAnsi="Times New Roman" w:cs="Times New Roman"/>
          <w:color w:val="000000" w:themeColor="text1"/>
          <w:sz w:val="24"/>
          <w:lang w:val="en-US"/>
        </w:rPr>
        <w:t>th their abilities (Sığrı, et al.,</w:t>
      </w:r>
      <w:r w:rsidRPr="00175AE8">
        <w:rPr>
          <w:rFonts w:ascii="Times New Roman" w:eastAsia="Times New Roman" w:hAnsi="Times New Roman" w:cs="Times New Roman"/>
          <w:color w:val="000000" w:themeColor="text1"/>
          <w:sz w:val="24"/>
          <w:lang w:val="en-US"/>
        </w:rPr>
        <w:t xml:space="preserve">2010, p.52). </w:t>
      </w:r>
    </w:p>
    <w:p w:rsidR="00854625" w:rsidRPr="00175AE8" w:rsidRDefault="00854625">
      <w:pPr>
        <w:suppressAutoHyphens/>
        <w:spacing w:after="0" w:line="480" w:lineRule="auto"/>
        <w:jc w:val="both"/>
        <w:rPr>
          <w:rFonts w:ascii="Times New Roman" w:eastAsia="Times New Roman" w:hAnsi="Times New Roman" w:cs="Times New Roman"/>
          <w:b/>
          <w:color w:val="000000" w:themeColor="text1"/>
          <w:sz w:val="24"/>
          <w:lang w:val="en-US"/>
        </w:rPr>
      </w:pPr>
    </w:p>
    <w:p w:rsidR="00091F63" w:rsidRPr="00175AE8" w:rsidRDefault="00091F63">
      <w:pPr>
        <w:suppressAutoHyphens/>
        <w:spacing w:after="0" w:line="480" w:lineRule="auto"/>
        <w:jc w:val="center"/>
        <w:rPr>
          <w:rFonts w:ascii="Times New Roman" w:eastAsia="Times New Roman" w:hAnsi="Times New Roman" w:cs="Times New Roman"/>
          <w:b/>
          <w:color w:val="000000" w:themeColor="text1"/>
          <w:sz w:val="24"/>
          <w:lang w:val="en-US"/>
        </w:rPr>
      </w:pPr>
    </w:p>
    <w:p w:rsidR="00091F63" w:rsidRPr="00175AE8" w:rsidRDefault="00091F63">
      <w:pPr>
        <w:suppressAutoHyphens/>
        <w:spacing w:after="0" w:line="480" w:lineRule="auto"/>
        <w:jc w:val="center"/>
        <w:rPr>
          <w:rFonts w:ascii="Times New Roman" w:eastAsia="Times New Roman" w:hAnsi="Times New Roman" w:cs="Times New Roman"/>
          <w:b/>
          <w:color w:val="000000" w:themeColor="text1"/>
          <w:sz w:val="24"/>
          <w:lang w:val="en-US"/>
        </w:rPr>
      </w:pPr>
    </w:p>
    <w:p w:rsidR="00854625" w:rsidRPr="00175AE8" w:rsidRDefault="007A7634">
      <w:pPr>
        <w:suppressAutoHyphens/>
        <w:spacing w:after="0" w:line="480" w:lineRule="auto"/>
        <w:jc w:val="center"/>
        <w:rPr>
          <w:rFonts w:ascii="Times New Roman" w:eastAsia="Times New Roman" w:hAnsi="Times New Roman" w:cs="Times New Roman"/>
          <w:b/>
          <w:color w:val="000000" w:themeColor="text1"/>
          <w:sz w:val="24"/>
          <w:lang w:val="en-US"/>
        </w:rPr>
      </w:pPr>
      <w:r w:rsidRPr="00175AE8">
        <w:rPr>
          <w:rFonts w:ascii="Times New Roman" w:eastAsia="Times New Roman" w:hAnsi="Times New Roman" w:cs="Times New Roman"/>
          <w:b/>
          <w:color w:val="000000" w:themeColor="text1"/>
          <w:sz w:val="24"/>
          <w:lang w:val="en-US"/>
        </w:rPr>
        <w:lastRenderedPageBreak/>
        <w:t>2.</w:t>
      </w:r>
      <w:r w:rsidR="00091F63" w:rsidRPr="00175AE8">
        <w:rPr>
          <w:rFonts w:ascii="Times New Roman" w:eastAsia="Times New Roman" w:hAnsi="Times New Roman" w:cs="Times New Roman"/>
          <w:b/>
          <w:color w:val="000000" w:themeColor="text1"/>
          <w:sz w:val="24"/>
          <w:lang w:val="en-US"/>
        </w:rPr>
        <w:t xml:space="preserve"> MULTIPLE LEADERSHIP APPROACH</w:t>
      </w:r>
    </w:p>
    <w:p w:rsidR="005A188D" w:rsidRPr="00175AE8" w:rsidRDefault="005A188D">
      <w:pPr>
        <w:spacing w:after="0" w:line="360" w:lineRule="auto"/>
        <w:ind w:firstLine="567"/>
        <w:jc w:val="both"/>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color w:val="000000" w:themeColor="text1"/>
          <w:sz w:val="24"/>
          <w:lang w:val="en-US"/>
        </w:rPr>
        <w:t>Organizations have needed a leader to reach their goals, to maximize their profit and value, to overcome chaos, turbulent and incomprehensible situations and the leaders have been able to rescue organizations from these adverse situations with the least harm and also they have been able to maintain their organizations presence.</w:t>
      </w:r>
      <w:r w:rsidR="001145C9" w:rsidRPr="00175AE8">
        <w:rPr>
          <w:rFonts w:ascii="Times New Roman" w:eastAsia="Times New Roman" w:hAnsi="Times New Roman" w:cs="Times New Roman"/>
          <w:color w:val="000000" w:themeColor="text1"/>
          <w:sz w:val="24"/>
          <w:lang w:val="en-US"/>
        </w:rPr>
        <w:t xml:space="preserve"> Throughout history, different leadership approaches and styles have been defined by different researchers.The multiple leadership approach, one of these approaches, will be discussed and as independent variable of this research.</w:t>
      </w:r>
    </w:p>
    <w:p w:rsidR="001145C9" w:rsidRPr="00175AE8" w:rsidRDefault="001145C9">
      <w:pPr>
        <w:spacing w:after="0" w:line="360" w:lineRule="auto"/>
        <w:ind w:firstLine="567"/>
        <w:jc w:val="both"/>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color w:val="000000" w:themeColor="text1"/>
          <w:sz w:val="24"/>
          <w:lang w:val="en-US"/>
        </w:rPr>
        <w:t>Firstly introduced in 1978 by Burns and play an important role in the success of present-day organization</w:t>
      </w:r>
      <w:r w:rsidR="00D65674" w:rsidRPr="00175AE8">
        <w:rPr>
          <w:rFonts w:ascii="Times New Roman" w:eastAsia="Times New Roman" w:hAnsi="Times New Roman" w:cs="Times New Roman"/>
          <w:color w:val="000000" w:themeColor="text1"/>
          <w:sz w:val="24"/>
          <w:lang w:val="en-US"/>
        </w:rPr>
        <w:t>, multiple leadership approach includes three leadership styles named transformational, transactional and laissez faire leadership. Since then, multiple leadership approach has drawn attention both in Turkey and in the world that has been studied in different disciplines.</w:t>
      </w:r>
    </w:p>
    <w:p w:rsidR="00854625" w:rsidRPr="00175AE8" w:rsidRDefault="00886813">
      <w:pPr>
        <w:suppressAutoHyphens/>
        <w:spacing w:after="0" w:line="360" w:lineRule="auto"/>
        <w:jc w:val="both"/>
        <w:rPr>
          <w:rFonts w:ascii="Times New Roman" w:eastAsia="Times New Roman" w:hAnsi="Times New Roman" w:cs="Times New Roman"/>
          <w:b/>
          <w:color w:val="000000" w:themeColor="text1"/>
          <w:sz w:val="24"/>
          <w:lang w:val="en-US"/>
        </w:rPr>
      </w:pPr>
      <w:r w:rsidRPr="00175AE8">
        <w:rPr>
          <w:rFonts w:ascii="Times New Roman" w:eastAsia="Times New Roman" w:hAnsi="Times New Roman" w:cs="Times New Roman"/>
          <w:b/>
          <w:color w:val="000000" w:themeColor="text1"/>
          <w:sz w:val="24"/>
          <w:lang w:val="en-US"/>
        </w:rPr>
        <w:t>Transformational Leadership</w:t>
      </w:r>
    </w:p>
    <w:p w:rsidR="004200DF" w:rsidRPr="00175AE8" w:rsidRDefault="007A7634" w:rsidP="00D50871">
      <w:pPr>
        <w:suppressAutoHyphens/>
        <w:spacing w:after="0" w:line="360" w:lineRule="auto"/>
        <w:jc w:val="both"/>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color w:val="000000" w:themeColor="text1"/>
          <w:sz w:val="24"/>
          <w:lang w:val="en-US"/>
        </w:rPr>
        <w:tab/>
      </w:r>
      <w:r w:rsidR="004200DF" w:rsidRPr="00175AE8">
        <w:rPr>
          <w:rFonts w:ascii="Times New Roman" w:eastAsia="Times New Roman" w:hAnsi="Times New Roman" w:cs="Times New Roman"/>
          <w:color w:val="000000" w:themeColor="text1"/>
          <w:sz w:val="24"/>
          <w:lang w:val="en-US"/>
        </w:rPr>
        <w:t xml:space="preserve">Burns to begin with presented the concept of changing authority in his expressive inquire about on political pioneers, but this term is presently utilized in organizational brain research. </w:t>
      </w:r>
      <w:r w:rsidR="0088444B" w:rsidRPr="00175AE8">
        <w:rPr>
          <w:rFonts w:ascii="Times New Roman" w:eastAsia="Times New Roman" w:hAnsi="Times New Roman" w:cs="Times New Roman"/>
          <w:color w:val="000000" w:themeColor="text1"/>
          <w:sz w:val="24"/>
          <w:lang w:val="en-US"/>
        </w:rPr>
        <w:t>According</w:t>
      </w:r>
      <w:r w:rsidR="004200DF" w:rsidRPr="00175AE8">
        <w:rPr>
          <w:rFonts w:ascii="Times New Roman" w:eastAsia="Times New Roman" w:hAnsi="Times New Roman" w:cs="Times New Roman"/>
          <w:color w:val="000000" w:themeColor="text1"/>
          <w:sz w:val="24"/>
          <w:lang w:val="en-US"/>
        </w:rPr>
        <w:t xml:space="preserve"> to </w:t>
      </w:r>
      <w:r w:rsidR="008B13BA" w:rsidRPr="00175AE8">
        <w:rPr>
          <w:rFonts w:ascii="Times New Roman" w:eastAsia="Times New Roman" w:hAnsi="Times New Roman" w:cs="Times New Roman"/>
          <w:color w:val="000000" w:themeColor="text1"/>
          <w:sz w:val="24"/>
          <w:lang w:val="en-US"/>
        </w:rPr>
        <w:t>Burns (</w:t>
      </w:r>
      <w:r w:rsidR="0088444B" w:rsidRPr="00175AE8">
        <w:rPr>
          <w:rFonts w:ascii="Times New Roman" w:eastAsia="Times New Roman" w:hAnsi="Times New Roman" w:cs="Times New Roman"/>
          <w:color w:val="000000" w:themeColor="text1"/>
          <w:sz w:val="24"/>
          <w:lang w:val="en-US"/>
        </w:rPr>
        <w:t>1978)</w:t>
      </w:r>
      <w:r w:rsidR="004200DF" w:rsidRPr="00175AE8">
        <w:rPr>
          <w:rFonts w:ascii="Times New Roman" w:eastAsia="Times New Roman" w:hAnsi="Times New Roman" w:cs="Times New Roman"/>
          <w:color w:val="000000" w:themeColor="text1"/>
          <w:sz w:val="24"/>
          <w:lang w:val="en-US"/>
        </w:rPr>
        <w:t>, changing authority may be a handle in which "leaders and followers help each other to advance to a higher level of morale and motivation"</w:t>
      </w:r>
      <w:r w:rsidR="0088444B" w:rsidRPr="00175AE8">
        <w:rPr>
          <w:rFonts w:ascii="Times New Roman" w:eastAsia="Times New Roman" w:hAnsi="Times New Roman" w:cs="Times New Roman"/>
          <w:color w:val="000000" w:themeColor="text1"/>
          <w:sz w:val="24"/>
          <w:lang w:val="en-US"/>
        </w:rPr>
        <w:t>(p.425)</w:t>
      </w:r>
      <w:r w:rsidR="008B13BA" w:rsidRPr="00175AE8">
        <w:rPr>
          <w:rFonts w:ascii="Times New Roman" w:eastAsia="Times New Roman" w:hAnsi="Times New Roman" w:cs="Times New Roman"/>
          <w:color w:val="000000" w:themeColor="text1"/>
          <w:sz w:val="24"/>
          <w:lang w:val="en-US"/>
        </w:rPr>
        <w:t xml:space="preserve">.Lewis (1987) stated that the transformational leader links an organization’s vision to the aims and personal standards of its employees. Such leaders prefer internal tools to reward their employees, rather than material values and they are based on personal value systems(Kuhnert </w:t>
      </w:r>
      <w:r w:rsidR="0008143D">
        <w:rPr>
          <w:rFonts w:ascii="Times New Roman" w:eastAsia="Times New Roman" w:hAnsi="Times New Roman" w:cs="Times New Roman"/>
          <w:color w:val="000000" w:themeColor="text1"/>
          <w:sz w:val="24"/>
          <w:lang w:val="en-US"/>
        </w:rPr>
        <w:t>&amp;</w:t>
      </w:r>
      <w:r w:rsidR="008B13BA" w:rsidRPr="00175AE8">
        <w:rPr>
          <w:rFonts w:ascii="Times New Roman" w:eastAsia="Times New Roman" w:hAnsi="Times New Roman" w:cs="Times New Roman"/>
          <w:color w:val="000000" w:themeColor="text1"/>
          <w:sz w:val="24"/>
          <w:lang w:val="en-US"/>
        </w:rPr>
        <w:t xml:space="preserve"> Lewis,1987, p.649).</w:t>
      </w:r>
      <w:r w:rsidR="00D50871" w:rsidRPr="00175AE8">
        <w:rPr>
          <w:rFonts w:ascii="Times New Roman" w:hAnsi="Times New Roman" w:cs="Times New Roman"/>
          <w:sz w:val="24"/>
          <w:szCs w:val="24"/>
          <w:lang w:val="en-US"/>
        </w:rPr>
        <w:t xml:space="preserve">Transformational leaders based on these values have features. These features are expressed as follows by </w:t>
      </w:r>
      <w:r w:rsidR="00D50871" w:rsidRPr="00175AE8">
        <w:rPr>
          <w:rFonts w:ascii="Times New Roman" w:eastAsia="Times New Roman" w:hAnsi="Times New Roman" w:cs="Times New Roman"/>
          <w:color w:val="000000" w:themeColor="text1"/>
          <w:sz w:val="24"/>
          <w:szCs w:val="24"/>
          <w:lang w:val="en-US"/>
        </w:rPr>
        <w:t xml:space="preserve">(Tichy </w:t>
      </w:r>
      <w:r w:rsidR="00175AE8">
        <w:rPr>
          <w:rFonts w:ascii="Times New Roman" w:eastAsia="Times New Roman" w:hAnsi="Times New Roman" w:cs="Times New Roman"/>
          <w:color w:val="000000" w:themeColor="text1"/>
          <w:sz w:val="24"/>
          <w:lang w:val="en-US"/>
        </w:rPr>
        <w:t>&amp;</w:t>
      </w:r>
      <w:r w:rsidR="00D50871" w:rsidRPr="00175AE8">
        <w:rPr>
          <w:rFonts w:ascii="Times New Roman" w:eastAsia="Times New Roman" w:hAnsi="Times New Roman" w:cs="Times New Roman"/>
          <w:color w:val="000000" w:themeColor="text1"/>
          <w:sz w:val="24"/>
          <w:szCs w:val="24"/>
          <w:lang w:val="en-US"/>
        </w:rPr>
        <w:t xml:space="preserve"> Devanna, 1986, p.264);</w:t>
      </w:r>
    </w:p>
    <w:p w:rsidR="00425968" w:rsidRPr="00175AE8" w:rsidRDefault="00425968" w:rsidP="00425968">
      <w:pPr>
        <w:pStyle w:val="ListeParagraf"/>
        <w:numPr>
          <w:ilvl w:val="0"/>
          <w:numId w:val="2"/>
        </w:numPr>
        <w:suppressAutoHyphens/>
        <w:spacing w:after="0" w:line="360" w:lineRule="auto"/>
        <w:jc w:val="both"/>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color w:val="000000" w:themeColor="text1"/>
          <w:sz w:val="24"/>
          <w:lang w:val="en-US"/>
        </w:rPr>
        <w:t xml:space="preserve">They are visionaries seeing themselves as change agents, </w:t>
      </w:r>
    </w:p>
    <w:p w:rsidR="00425968" w:rsidRPr="00175AE8" w:rsidRDefault="00425968" w:rsidP="00425968">
      <w:pPr>
        <w:pStyle w:val="ListeParagraf"/>
        <w:numPr>
          <w:ilvl w:val="0"/>
          <w:numId w:val="2"/>
        </w:numPr>
        <w:suppressAutoHyphens/>
        <w:spacing w:after="0" w:line="360" w:lineRule="auto"/>
        <w:jc w:val="both"/>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color w:val="000000" w:themeColor="text1"/>
          <w:sz w:val="24"/>
          <w:lang w:val="en-US"/>
        </w:rPr>
        <w:t>They are leaders taking risks,</w:t>
      </w:r>
    </w:p>
    <w:p w:rsidR="00425968" w:rsidRPr="00175AE8" w:rsidRDefault="00425968" w:rsidP="00425968">
      <w:pPr>
        <w:pStyle w:val="ListeParagraf"/>
        <w:numPr>
          <w:ilvl w:val="0"/>
          <w:numId w:val="2"/>
        </w:numPr>
        <w:suppressAutoHyphens/>
        <w:spacing w:after="0" w:line="360" w:lineRule="auto"/>
        <w:jc w:val="both"/>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color w:val="000000" w:themeColor="text1"/>
          <w:sz w:val="24"/>
          <w:lang w:val="en-US"/>
        </w:rPr>
        <w:t>They believe in the people in their organization,</w:t>
      </w:r>
    </w:p>
    <w:p w:rsidR="00425968" w:rsidRPr="00175AE8" w:rsidRDefault="00425968" w:rsidP="00425968">
      <w:pPr>
        <w:pStyle w:val="ListeParagraf"/>
        <w:numPr>
          <w:ilvl w:val="0"/>
          <w:numId w:val="2"/>
        </w:numPr>
        <w:suppressAutoHyphens/>
        <w:spacing w:after="0" w:line="360" w:lineRule="auto"/>
        <w:jc w:val="both"/>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color w:val="000000" w:themeColor="text1"/>
          <w:sz w:val="24"/>
          <w:lang w:val="en-US"/>
        </w:rPr>
        <w:t>They learn from  their experiences</w:t>
      </w:r>
    </w:p>
    <w:p w:rsidR="00425968" w:rsidRPr="00175AE8" w:rsidRDefault="00425968" w:rsidP="00425968">
      <w:pPr>
        <w:pStyle w:val="ListeParagraf"/>
        <w:numPr>
          <w:ilvl w:val="0"/>
          <w:numId w:val="2"/>
        </w:numPr>
        <w:suppressAutoHyphens/>
        <w:spacing w:after="0" w:line="360" w:lineRule="auto"/>
        <w:jc w:val="both"/>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color w:val="000000" w:themeColor="text1"/>
          <w:sz w:val="24"/>
          <w:lang w:val="en-US"/>
        </w:rPr>
        <w:t xml:space="preserve">They overwhelm </w:t>
      </w:r>
      <w:r w:rsidR="007E3703" w:rsidRPr="00175AE8">
        <w:rPr>
          <w:rFonts w:ascii="Times New Roman" w:eastAsia="Times New Roman" w:hAnsi="Times New Roman" w:cs="Times New Roman"/>
          <w:color w:val="000000" w:themeColor="text1"/>
          <w:sz w:val="24"/>
          <w:lang w:val="en-US"/>
        </w:rPr>
        <w:t>uncertainty which brought by change.</w:t>
      </w:r>
    </w:p>
    <w:p w:rsidR="00A10D56" w:rsidRPr="00175AE8" w:rsidRDefault="00A10D56">
      <w:pPr>
        <w:suppressAutoHyphens/>
        <w:spacing w:after="0" w:line="360" w:lineRule="auto"/>
        <w:jc w:val="both"/>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color w:val="000000" w:themeColor="text1"/>
          <w:sz w:val="24"/>
          <w:lang w:val="en-US"/>
        </w:rPr>
        <w:t>Transformational leaders thanks to these features play a crucial role in managing this change in today's businesses where change happens fast.</w:t>
      </w:r>
    </w:p>
    <w:p w:rsidR="00A10D56" w:rsidRPr="00175AE8" w:rsidRDefault="00A10D56">
      <w:pPr>
        <w:suppressAutoHyphens/>
        <w:spacing w:after="0" w:line="360" w:lineRule="auto"/>
        <w:jc w:val="both"/>
        <w:rPr>
          <w:rFonts w:ascii="Times New Roman" w:eastAsia="Times New Roman" w:hAnsi="Times New Roman" w:cs="Times New Roman"/>
          <w:color w:val="000000" w:themeColor="text1"/>
          <w:sz w:val="24"/>
          <w:lang w:val="en-US"/>
        </w:rPr>
      </w:pPr>
    </w:p>
    <w:p w:rsidR="001816A3" w:rsidRPr="00175AE8" w:rsidRDefault="001816A3">
      <w:pPr>
        <w:suppressAutoHyphens/>
        <w:spacing w:after="0" w:line="360" w:lineRule="auto"/>
        <w:jc w:val="both"/>
        <w:rPr>
          <w:rFonts w:ascii="Times New Roman" w:eastAsia="Times New Roman" w:hAnsi="Times New Roman" w:cs="Times New Roman"/>
          <w:b/>
          <w:color w:val="000000" w:themeColor="text1"/>
          <w:sz w:val="24"/>
          <w:lang w:val="en-US"/>
        </w:rPr>
      </w:pPr>
    </w:p>
    <w:p w:rsidR="001816A3" w:rsidRPr="00175AE8" w:rsidRDefault="001816A3">
      <w:pPr>
        <w:suppressAutoHyphens/>
        <w:spacing w:after="0" w:line="360" w:lineRule="auto"/>
        <w:jc w:val="both"/>
        <w:rPr>
          <w:rFonts w:ascii="Times New Roman" w:eastAsia="Times New Roman" w:hAnsi="Times New Roman" w:cs="Times New Roman"/>
          <w:b/>
          <w:color w:val="000000" w:themeColor="text1"/>
          <w:sz w:val="24"/>
          <w:lang w:val="en-US"/>
        </w:rPr>
      </w:pPr>
    </w:p>
    <w:p w:rsidR="00854625" w:rsidRPr="00175AE8" w:rsidRDefault="00892ACD">
      <w:pPr>
        <w:suppressAutoHyphens/>
        <w:spacing w:after="0" w:line="360" w:lineRule="auto"/>
        <w:jc w:val="both"/>
        <w:rPr>
          <w:rFonts w:ascii="Times New Roman" w:eastAsia="Times New Roman" w:hAnsi="Times New Roman" w:cs="Times New Roman"/>
          <w:b/>
          <w:color w:val="000000" w:themeColor="text1"/>
          <w:sz w:val="24"/>
          <w:lang w:val="en-US"/>
        </w:rPr>
      </w:pPr>
      <w:r w:rsidRPr="00175AE8">
        <w:rPr>
          <w:rFonts w:ascii="Times New Roman" w:eastAsia="Times New Roman" w:hAnsi="Times New Roman" w:cs="Times New Roman"/>
          <w:b/>
          <w:color w:val="000000" w:themeColor="text1"/>
          <w:sz w:val="24"/>
          <w:lang w:val="en-US"/>
        </w:rPr>
        <w:t xml:space="preserve">Transactional Leadership </w:t>
      </w:r>
    </w:p>
    <w:p w:rsidR="00481744" w:rsidRPr="00175AE8" w:rsidRDefault="007A7634">
      <w:pPr>
        <w:suppressAutoHyphens/>
        <w:spacing w:after="0" w:line="360" w:lineRule="auto"/>
        <w:jc w:val="both"/>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b/>
          <w:color w:val="000000" w:themeColor="text1"/>
          <w:sz w:val="24"/>
          <w:lang w:val="en-US"/>
        </w:rPr>
        <w:tab/>
      </w:r>
      <w:r w:rsidR="00892ACD" w:rsidRPr="00175AE8">
        <w:rPr>
          <w:rFonts w:ascii="Times New Roman" w:eastAsia="Times New Roman" w:hAnsi="Times New Roman" w:cs="Times New Roman"/>
          <w:color w:val="000000" w:themeColor="text1"/>
          <w:sz w:val="24"/>
          <w:lang w:val="en-US"/>
        </w:rPr>
        <w:t xml:space="preserve">Mutual interest relationship is very important betweentransactional leader and followers. </w:t>
      </w:r>
      <w:r w:rsidR="008669BC" w:rsidRPr="00175AE8">
        <w:rPr>
          <w:rFonts w:ascii="Times New Roman" w:eastAsia="Times New Roman" w:hAnsi="Times New Roman" w:cs="Times New Roman"/>
          <w:color w:val="000000" w:themeColor="text1"/>
          <w:sz w:val="24"/>
          <w:lang w:val="en-US"/>
        </w:rPr>
        <w:t>If the leader meets the needs and expectations of their followers, they perform the demands of the leader.</w:t>
      </w:r>
      <w:r w:rsidR="005B1BE2" w:rsidRPr="00175AE8">
        <w:rPr>
          <w:rFonts w:ascii="Times New Roman" w:eastAsia="Times New Roman" w:hAnsi="Times New Roman" w:cs="Times New Roman"/>
          <w:color w:val="000000" w:themeColor="text1"/>
          <w:sz w:val="24"/>
          <w:lang w:val="en-US"/>
        </w:rPr>
        <w:t xml:space="preserve"> Therefore, it may be said that in the transactional leadership understanding, the effectiveness of the leader depends on the extent to which the changing </w:t>
      </w:r>
      <w:r w:rsidR="003B79E8" w:rsidRPr="00175AE8">
        <w:rPr>
          <w:rFonts w:ascii="Times New Roman" w:eastAsia="Times New Roman" w:hAnsi="Times New Roman" w:cs="Times New Roman"/>
          <w:color w:val="000000" w:themeColor="text1"/>
          <w:sz w:val="24"/>
          <w:lang w:val="en-US"/>
        </w:rPr>
        <w:t>needs of</w:t>
      </w:r>
      <w:r w:rsidR="005B1BE2" w:rsidRPr="00175AE8">
        <w:rPr>
          <w:rFonts w:ascii="Times New Roman" w:eastAsia="Times New Roman" w:hAnsi="Times New Roman" w:cs="Times New Roman"/>
          <w:color w:val="000000" w:themeColor="text1"/>
          <w:sz w:val="24"/>
          <w:lang w:val="en-US"/>
        </w:rPr>
        <w:t xml:space="preserve"> followers.</w:t>
      </w:r>
      <w:r w:rsidR="003B79E8" w:rsidRPr="00175AE8">
        <w:rPr>
          <w:rFonts w:ascii="Times New Roman" w:eastAsia="Times New Roman" w:hAnsi="Times New Roman" w:cs="Times New Roman"/>
          <w:color w:val="000000" w:themeColor="text1"/>
          <w:sz w:val="24"/>
          <w:lang w:val="en-US"/>
        </w:rPr>
        <w:t xml:space="preserve"> The interaction between follower</w:t>
      </w:r>
      <w:r w:rsidR="006A6A7F" w:rsidRPr="00175AE8">
        <w:rPr>
          <w:rFonts w:ascii="Times New Roman" w:eastAsia="Times New Roman" w:hAnsi="Times New Roman" w:cs="Times New Roman"/>
          <w:color w:val="000000" w:themeColor="text1"/>
          <w:sz w:val="24"/>
          <w:lang w:val="en-US"/>
        </w:rPr>
        <w:t>s</w:t>
      </w:r>
      <w:r w:rsidR="003B79E8" w:rsidRPr="00175AE8">
        <w:rPr>
          <w:rFonts w:ascii="Times New Roman" w:eastAsia="Times New Roman" w:hAnsi="Times New Roman" w:cs="Times New Roman"/>
          <w:color w:val="000000" w:themeColor="text1"/>
          <w:sz w:val="24"/>
          <w:lang w:val="en-US"/>
        </w:rPr>
        <w:t xml:space="preserve"> and the leader is based more on moral values in the transformati</w:t>
      </w:r>
      <w:r w:rsidR="006A6A7F" w:rsidRPr="00175AE8">
        <w:rPr>
          <w:rFonts w:ascii="Times New Roman" w:eastAsia="Times New Roman" w:hAnsi="Times New Roman" w:cs="Times New Roman"/>
          <w:color w:val="000000" w:themeColor="text1"/>
          <w:sz w:val="24"/>
          <w:lang w:val="en-US"/>
        </w:rPr>
        <w:t>onal</w:t>
      </w:r>
      <w:r w:rsidR="003B79E8" w:rsidRPr="00175AE8">
        <w:rPr>
          <w:rFonts w:ascii="Times New Roman" w:eastAsia="Times New Roman" w:hAnsi="Times New Roman" w:cs="Times New Roman"/>
          <w:color w:val="000000" w:themeColor="text1"/>
          <w:sz w:val="24"/>
          <w:lang w:val="en-US"/>
        </w:rPr>
        <w:t xml:space="preserve"> leadership </w:t>
      </w:r>
      <w:r w:rsidR="006A6A7F" w:rsidRPr="00175AE8">
        <w:rPr>
          <w:rFonts w:ascii="Times New Roman" w:eastAsia="Times New Roman" w:hAnsi="Times New Roman" w:cs="Times New Roman"/>
          <w:color w:val="000000" w:themeColor="text1"/>
          <w:sz w:val="24"/>
          <w:lang w:val="en-US"/>
        </w:rPr>
        <w:t>while the interaction between followers and the leader</w:t>
      </w:r>
      <w:r w:rsidR="003B79E8" w:rsidRPr="00175AE8">
        <w:rPr>
          <w:rFonts w:ascii="Times New Roman" w:eastAsia="Times New Roman" w:hAnsi="Times New Roman" w:cs="Times New Roman"/>
          <w:color w:val="000000" w:themeColor="text1"/>
          <w:sz w:val="24"/>
          <w:lang w:val="en-US"/>
        </w:rPr>
        <w:t xml:space="preserve"> is based on the material and external rewards such </w:t>
      </w:r>
      <w:r w:rsidR="008C26DB" w:rsidRPr="00175AE8">
        <w:rPr>
          <w:rFonts w:ascii="Times New Roman" w:eastAsia="Times New Roman" w:hAnsi="Times New Roman" w:cs="Times New Roman"/>
          <w:color w:val="000000" w:themeColor="text1"/>
          <w:sz w:val="24"/>
          <w:lang w:val="en-US"/>
        </w:rPr>
        <w:t>as salary</w:t>
      </w:r>
      <w:r w:rsidR="0008143D">
        <w:rPr>
          <w:rFonts w:ascii="Times New Roman" w:eastAsia="Times New Roman" w:hAnsi="Times New Roman" w:cs="Times New Roman"/>
          <w:color w:val="000000" w:themeColor="text1"/>
          <w:sz w:val="24"/>
          <w:lang w:val="en-US"/>
        </w:rPr>
        <w:t xml:space="preserve"> increase, permission (Kuhnert &amp;</w:t>
      </w:r>
      <w:r w:rsidR="008C26DB" w:rsidRPr="00175AE8">
        <w:rPr>
          <w:rFonts w:ascii="Times New Roman" w:eastAsia="Times New Roman" w:hAnsi="Times New Roman" w:cs="Times New Roman"/>
          <w:color w:val="000000" w:themeColor="text1"/>
          <w:sz w:val="24"/>
          <w:lang w:val="en-US"/>
        </w:rPr>
        <w:t xml:space="preserve"> Lewis, 1987, p.649).</w:t>
      </w:r>
      <w:r w:rsidR="00481744" w:rsidRPr="00175AE8">
        <w:rPr>
          <w:rFonts w:ascii="Times New Roman" w:eastAsia="Times New Roman" w:hAnsi="Times New Roman" w:cs="Times New Roman"/>
          <w:color w:val="000000" w:themeColor="text1"/>
          <w:sz w:val="24"/>
          <w:lang w:val="en-US"/>
        </w:rPr>
        <w:t xml:space="preserve">As </w:t>
      </w:r>
      <w:r w:rsidR="00175AE8">
        <w:rPr>
          <w:rFonts w:ascii="Times New Roman" w:eastAsia="Times New Roman" w:hAnsi="Times New Roman" w:cs="Times New Roman"/>
          <w:color w:val="000000" w:themeColor="text1"/>
          <w:sz w:val="24"/>
          <w:lang w:val="en-US"/>
        </w:rPr>
        <w:t>Tichy&amp;</w:t>
      </w:r>
      <w:r w:rsidR="00481744" w:rsidRPr="00175AE8">
        <w:rPr>
          <w:rFonts w:ascii="Times New Roman" w:eastAsia="Times New Roman" w:hAnsi="Times New Roman" w:cs="Times New Roman"/>
          <w:color w:val="000000" w:themeColor="text1"/>
          <w:sz w:val="24"/>
          <w:lang w:val="en-US"/>
        </w:rPr>
        <w:t>Devanna (1986) state</w:t>
      </w:r>
      <w:r w:rsidR="00D50871" w:rsidRPr="00175AE8">
        <w:rPr>
          <w:rFonts w:ascii="Times New Roman" w:eastAsia="Times New Roman" w:hAnsi="Times New Roman" w:cs="Times New Roman"/>
          <w:color w:val="000000" w:themeColor="text1"/>
          <w:sz w:val="24"/>
          <w:lang w:val="en-US"/>
        </w:rPr>
        <w:t xml:space="preserve"> that </w:t>
      </w:r>
      <w:r w:rsidR="00481744" w:rsidRPr="00175AE8">
        <w:rPr>
          <w:rFonts w:ascii="Times New Roman" w:eastAsia="Times New Roman" w:hAnsi="Times New Roman" w:cs="Times New Roman"/>
          <w:color w:val="000000" w:themeColor="text1"/>
          <w:sz w:val="24"/>
          <w:lang w:val="en-US"/>
        </w:rPr>
        <w:t>“</w:t>
      </w:r>
      <w:r w:rsidR="00E02B30" w:rsidRPr="00175AE8">
        <w:rPr>
          <w:rFonts w:ascii="Times New Roman" w:eastAsia="Times New Roman" w:hAnsi="Times New Roman" w:cs="Times New Roman"/>
          <w:color w:val="000000" w:themeColor="text1"/>
          <w:sz w:val="24"/>
          <w:lang w:val="en-US"/>
        </w:rPr>
        <w:t>T</w:t>
      </w:r>
      <w:r w:rsidR="00D50871" w:rsidRPr="00175AE8">
        <w:rPr>
          <w:rFonts w:ascii="Times New Roman" w:eastAsia="Times New Roman" w:hAnsi="Times New Roman" w:cs="Times New Roman"/>
          <w:color w:val="000000" w:themeColor="text1"/>
          <w:sz w:val="24"/>
          <w:lang w:val="en-US"/>
        </w:rPr>
        <w:t>ransactional leaders are concerned about a more stable environment with slight competition</w:t>
      </w:r>
      <w:r w:rsidR="00481744" w:rsidRPr="00175AE8">
        <w:rPr>
          <w:rFonts w:ascii="Times New Roman" w:eastAsia="Times New Roman" w:hAnsi="Times New Roman" w:cs="Times New Roman"/>
          <w:color w:val="000000" w:themeColor="text1"/>
          <w:sz w:val="24"/>
          <w:lang w:val="en-US"/>
        </w:rPr>
        <w:t>.”</w:t>
      </w:r>
    </w:p>
    <w:p w:rsidR="00854625" w:rsidRPr="00175AE8" w:rsidRDefault="00904AE6">
      <w:pPr>
        <w:suppressAutoHyphens/>
        <w:spacing w:after="0" w:line="360" w:lineRule="auto"/>
        <w:jc w:val="both"/>
        <w:rPr>
          <w:rFonts w:ascii="Times New Roman" w:eastAsia="Times New Roman" w:hAnsi="Times New Roman" w:cs="Times New Roman"/>
          <w:b/>
          <w:color w:val="000000" w:themeColor="text1"/>
          <w:sz w:val="24"/>
          <w:lang w:val="en-US"/>
        </w:rPr>
      </w:pPr>
      <w:r w:rsidRPr="00175AE8">
        <w:rPr>
          <w:rFonts w:ascii="Times New Roman" w:eastAsia="Times New Roman" w:hAnsi="Times New Roman" w:cs="Times New Roman"/>
          <w:b/>
          <w:color w:val="000000" w:themeColor="text1"/>
          <w:sz w:val="24"/>
          <w:lang w:val="en-US"/>
        </w:rPr>
        <w:t>Laissez-Faire Leadership</w:t>
      </w:r>
    </w:p>
    <w:p w:rsidR="00904AE6" w:rsidRPr="00175AE8" w:rsidRDefault="00904AE6">
      <w:pPr>
        <w:spacing w:after="0" w:line="360" w:lineRule="auto"/>
        <w:ind w:firstLine="567"/>
        <w:jc w:val="both"/>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color w:val="000000" w:themeColor="text1"/>
          <w:sz w:val="24"/>
          <w:lang w:val="en-US"/>
        </w:rPr>
        <w:t xml:space="preserve">In multiple leadership approach, transformational and transactional leaders are mostly compared with laissez-faire leadership styles </w:t>
      </w:r>
      <w:r w:rsidR="007A7634" w:rsidRPr="00175AE8">
        <w:rPr>
          <w:rFonts w:ascii="Times New Roman" w:eastAsia="Times New Roman" w:hAnsi="Times New Roman" w:cs="Times New Roman"/>
          <w:color w:val="000000" w:themeColor="text1"/>
          <w:sz w:val="24"/>
          <w:lang w:val="en-US"/>
        </w:rPr>
        <w:t xml:space="preserve">(Bass </w:t>
      </w:r>
      <w:r w:rsidRPr="00175AE8">
        <w:rPr>
          <w:rFonts w:ascii="Times New Roman" w:eastAsia="Times New Roman" w:hAnsi="Times New Roman" w:cs="Times New Roman"/>
          <w:color w:val="000000" w:themeColor="text1"/>
          <w:sz w:val="24"/>
          <w:lang w:val="en-US"/>
        </w:rPr>
        <w:t xml:space="preserve">and </w:t>
      </w:r>
      <w:r w:rsidR="007A7634" w:rsidRPr="00175AE8">
        <w:rPr>
          <w:rFonts w:ascii="Times New Roman" w:eastAsia="Times New Roman" w:hAnsi="Times New Roman" w:cs="Times New Roman"/>
          <w:color w:val="000000" w:themeColor="text1"/>
          <w:sz w:val="24"/>
          <w:lang w:val="en-US"/>
        </w:rPr>
        <w:t xml:space="preserve">Stogdill, 1990, </w:t>
      </w:r>
      <w:r w:rsidRPr="00175AE8">
        <w:rPr>
          <w:rFonts w:ascii="Times New Roman" w:eastAsia="Times New Roman" w:hAnsi="Times New Roman" w:cs="Times New Roman"/>
          <w:color w:val="000000" w:themeColor="text1"/>
          <w:sz w:val="24"/>
          <w:lang w:val="en-US"/>
        </w:rPr>
        <w:t>p</w:t>
      </w:r>
      <w:r w:rsidR="007A7634" w:rsidRPr="00175AE8">
        <w:rPr>
          <w:rFonts w:ascii="Times New Roman" w:eastAsia="Times New Roman" w:hAnsi="Times New Roman" w:cs="Times New Roman"/>
          <w:color w:val="000000" w:themeColor="text1"/>
          <w:sz w:val="24"/>
          <w:lang w:val="en-US"/>
        </w:rPr>
        <w:t xml:space="preserve">.798). </w:t>
      </w:r>
      <w:r w:rsidR="00292040" w:rsidRPr="00175AE8">
        <w:rPr>
          <w:rFonts w:ascii="Times New Roman" w:eastAsia="Times New Roman" w:hAnsi="Times New Roman" w:cs="Times New Roman"/>
          <w:color w:val="000000" w:themeColor="text1"/>
          <w:sz w:val="24"/>
          <w:lang w:val="en-US"/>
        </w:rPr>
        <w:t xml:space="preserve">Laissez-faire leaders hesitate to decide or take positions, hesitate to act, hesitate to use their authority, and often disappear </w:t>
      </w:r>
      <w:r w:rsidR="00910E1C" w:rsidRPr="00175AE8">
        <w:rPr>
          <w:rFonts w:ascii="Times New Roman" w:eastAsia="Times New Roman" w:hAnsi="Times New Roman" w:cs="Times New Roman"/>
          <w:color w:val="000000" w:themeColor="text1"/>
          <w:sz w:val="24"/>
          <w:lang w:val="en-US"/>
        </w:rPr>
        <w:t>when they</w:t>
      </w:r>
      <w:r w:rsidR="00292040" w:rsidRPr="00175AE8">
        <w:rPr>
          <w:rFonts w:ascii="Times New Roman" w:eastAsia="Times New Roman" w:hAnsi="Times New Roman" w:cs="Times New Roman"/>
          <w:color w:val="000000" w:themeColor="text1"/>
          <w:sz w:val="24"/>
          <w:lang w:val="en-US"/>
        </w:rPr>
        <w:t xml:space="preserve"> are needed.</w:t>
      </w:r>
    </w:p>
    <w:p w:rsidR="00DB59FD" w:rsidRPr="00175AE8" w:rsidRDefault="00910E1C" w:rsidP="00DB59FD">
      <w:pPr>
        <w:suppressAutoHyphens/>
        <w:spacing w:after="0" w:line="360" w:lineRule="auto"/>
        <w:jc w:val="both"/>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color w:val="000000" w:themeColor="text1"/>
          <w:sz w:val="24"/>
          <w:lang w:val="en-US"/>
        </w:rPr>
        <w:t xml:space="preserve">Each of these leadership styles stated above has its own components. These </w:t>
      </w:r>
      <w:r w:rsidR="00DB59FD" w:rsidRPr="00175AE8">
        <w:rPr>
          <w:rFonts w:ascii="Times New Roman" w:eastAsia="Times New Roman" w:hAnsi="Times New Roman" w:cs="Times New Roman"/>
          <w:color w:val="000000" w:themeColor="text1"/>
          <w:sz w:val="24"/>
          <w:lang w:val="en-US"/>
        </w:rPr>
        <w:t xml:space="preserve">components </w:t>
      </w:r>
      <w:r w:rsidRPr="00175AE8">
        <w:rPr>
          <w:rFonts w:ascii="Times New Roman" w:eastAsia="Times New Roman" w:hAnsi="Times New Roman" w:cs="Times New Roman"/>
          <w:color w:val="000000" w:themeColor="text1"/>
          <w:sz w:val="24"/>
          <w:lang w:val="en-US"/>
        </w:rPr>
        <w:t>are shown in Table 2.</w:t>
      </w:r>
    </w:p>
    <w:p w:rsidR="00854625" w:rsidRPr="00175AE8" w:rsidRDefault="00F33D53">
      <w:pPr>
        <w:suppressAutoHyphens/>
        <w:spacing w:after="0" w:line="360" w:lineRule="auto"/>
        <w:jc w:val="center"/>
        <w:rPr>
          <w:rFonts w:ascii="Times New Roman" w:eastAsia="Times New Roman" w:hAnsi="Times New Roman" w:cs="Times New Roman"/>
          <w:color w:val="000000" w:themeColor="text1"/>
          <w:sz w:val="20"/>
          <w:lang w:val="en-US"/>
        </w:rPr>
      </w:pPr>
      <w:r w:rsidRPr="00175AE8">
        <w:rPr>
          <w:rFonts w:ascii="Times New Roman" w:eastAsia="Times New Roman" w:hAnsi="Times New Roman" w:cs="Times New Roman"/>
          <w:b/>
          <w:color w:val="000000" w:themeColor="text1"/>
          <w:sz w:val="20"/>
          <w:lang w:val="en-US"/>
        </w:rPr>
        <w:t>Table</w:t>
      </w:r>
      <w:r w:rsidR="007A7634" w:rsidRPr="00175AE8">
        <w:rPr>
          <w:rFonts w:ascii="Times New Roman" w:eastAsia="Times New Roman" w:hAnsi="Times New Roman" w:cs="Times New Roman"/>
          <w:b/>
          <w:color w:val="000000" w:themeColor="text1"/>
          <w:sz w:val="20"/>
          <w:lang w:val="en-US"/>
        </w:rPr>
        <w:t xml:space="preserve"> 2</w:t>
      </w:r>
      <w:r w:rsidR="007A7634" w:rsidRPr="00175AE8">
        <w:rPr>
          <w:rFonts w:ascii="Times New Roman" w:eastAsia="Times New Roman" w:hAnsi="Times New Roman" w:cs="Times New Roman"/>
          <w:color w:val="000000" w:themeColor="text1"/>
          <w:sz w:val="20"/>
          <w:lang w:val="en-US"/>
        </w:rPr>
        <w:t xml:space="preserve">: </w:t>
      </w:r>
      <w:r w:rsidRPr="00175AE8">
        <w:rPr>
          <w:rFonts w:ascii="Times New Roman" w:eastAsia="Times New Roman" w:hAnsi="Times New Roman" w:cs="Times New Roman"/>
          <w:color w:val="000000" w:themeColor="text1"/>
          <w:sz w:val="20"/>
          <w:lang w:val="en-US"/>
        </w:rPr>
        <w:t>Multiple Leadership Styles and Components.</w:t>
      </w:r>
    </w:p>
    <w:tbl>
      <w:tblPr>
        <w:tblW w:w="0" w:type="auto"/>
        <w:tblInd w:w="98" w:type="dxa"/>
        <w:tblCellMar>
          <w:left w:w="10" w:type="dxa"/>
          <w:right w:w="10" w:type="dxa"/>
        </w:tblCellMar>
        <w:tblLook w:val="0000"/>
      </w:tblPr>
      <w:tblGrid>
        <w:gridCol w:w="3319"/>
        <w:gridCol w:w="3582"/>
        <w:gridCol w:w="2289"/>
      </w:tblGrid>
      <w:tr w:rsidR="002829DB" w:rsidRPr="00175AE8">
        <w:trPr>
          <w:trHeight w:val="147"/>
        </w:trPr>
        <w:tc>
          <w:tcPr>
            <w:tcW w:w="3510"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854625" w:rsidRPr="00175AE8" w:rsidRDefault="002D1F1A">
            <w:pPr>
              <w:suppressAutoHyphens/>
              <w:spacing w:after="160" w:line="240" w:lineRule="auto"/>
              <w:jc w:val="center"/>
              <w:rPr>
                <w:rFonts w:ascii="Calibri" w:eastAsia="Calibri" w:hAnsi="Calibri" w:cs="Calibri"/>
                <w:color w:val="000000" w:themeColor="text1"/>
                <w:lang w:val="en-US"/>
              </w:rPr>
            </w:pPr>
            <w:r w:rsidRPr="00175AE8">
              <w:rPr>
                <w:rFonts w:ascii="Calibri" w:eastAsia="Calibri" w:hAnsi="Calibri" w:cs="Calibri"/>
                <w:b/>
                <w:color w:val="000000" w:themeColor="text1"/>
                <w:sz w:val="20"/>
                <w:lang w:val="en-US"/>
              </w:rPr>
              <w:t>Transformational Leadership</w:t>
            </w:r>
          </w:p>
        </w:tc>
        <w:tc>
          <w:tcPr>
            <w:tcW w:w="3829"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854625" w:rsidRPr="00175AE8" w:rsidRDefault="002D1F1A">
            <w:pPr>
              <w:suppressAutoHyphens/>
              <w:spacing w:after="160" w:line="240" w:lineRule="auto"/>
              <w:jc w:val="center"/>
              <w:rPr>
                <w:rFonts w:ascii="Calibri" w:eastAsia="Calibri" w:hAnsi="Calibri" w:cs="Calibri"/>
                <w:color w:val="000000" w:themeColor="text1"/>
                <w:lang w:val="en-US"/>
              </w:rPr>
            </w:pPr>
            <w:r w:rsidRPr="00175AE8">
              <w:rPr>
                <w:rFonts w:ascii="Calibri" w:eastAsia="Calibri" w:hAnsi="Calibri" w:cs="Calibri"/>
                <w:b/>
                <w:color w:val="000000" w:themeColor="text1"/>
                <w:sz w:val="20"/>
                <w:lang w:val="en-US"/>
              </w:rPr>
              <w:t>Transactional Leadership</w:t>
            </w:r>
          </w:p>
        </w:tc>
        <w:tc>
          <w:tcPr>
            <w:tcW w:w="2425"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854625" w:rsidRPr="00175AE8" w:rsidRDefault="002D1F1A">
            <w:pPr>
              <w:suppressAutoHyphens/>
              <w:spacing w:after="160" w:line="240" w:lineRule="auto"/>
              <w:jc w:val="center"/>
              <w:rPr>
                <w:rFonts w:ascii="Calibri" w:eastAsia="Calibri" w:hAnsi="Calibri" w:cs="Calibri"/>
                <w:color w:val="000000" w:themeColor="text1"/>
                <w:lang w:val="en-US"/>
              </w:rPr>
            </w:pPr>
            <w:r w:rsidRPr="00175AE8">
              <w:rPr>
                <w:rFonts w:ascii="Calibri" w:eastAsia="Calibri" w:hAnsi="Calibri" w:cs="Calibri"/>
                <w:b/>
                <w:color w:val="000000" w:themeColor="text1"/>
                <w:sz w:val="20"/>
                <w:lang w:val="en-US"/>
              </w:rPr>
              <w:t>Laissez-Faire Leadership</w:t>
            </w:r>
          </w:p>
        </w:tc>
      </w:tr>
      <w:tr w:rsidR="002829DB" w:rsidRPr="00175AE8">
        <w:trPr>
          <w:trHeight w:val="1206"/>
        </w:trPr>
        <w:tc>
          <w:tcPr>
            <w:tcW w:w="3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5AE8" w:rsidRPr="00175AE8" w:rsidRDefault="00175AE8" w:rsidP="00F36A41">
            <w:pPr>
              <w:spacing w:after="0" w:line="240" w:lineRule="auto"/>
              <w:rPr>
                <w:rFonts w:ascii="Times New Roman" w:eastAsia="Times New Roman" w:hAnsi="Times New Roman" w:cs="Times New Roman"/>
                <w:b/>
                <w:color w:val="000000" w:themeColor="text1"/>
                <w:sz w:val="20"/>
                <w:lang w:val="en-US"/>
              </w:rPr>
            </w:pPr>
            <w:r w:rsidRPr="00175AE8">
              <w:rPr>
                <w:rFonts w:ascii="Times New Roman" w:eastAsia="Times New Roman" w:hAnsi="Times New Roman" w:cs="Times New Roman"/>
                <w:b/>
                <w:color w:val="000000" w:themeColor="text1"/>
                <w:sz w:val="20"/>
                <w:lang w:val="en-US"/>
              </w:rPr>
              <w:t>Idealize Influence-Attitude</w:t>
            </w:r>
          </w:p>
          <w:p w:rsidR="00854625" w:rsidRPr="00175AE8" w:rsidRDefault="00F36A41" w:rsidP="00175AE8">
            <w:pPr>
              <w:spacing w:after="0" w:line="240" w:lineRule="auto"/>
              <w:rPr>
                <w:color w:val="000000" w:themeColor="text1"/>
                <w:lang w:val="en-US"/>
              </w:rPr>
            </w:pPr>
            <w:r w:rsidRPr="00175AE8">
              <w:rPr>
                <w:rFonts w:ascii="Times New Roman" w:eastAsia="Times New Roman" w:hAnsi="Times New Roman" w:cs="Times New Roman"/>
                <w:color w:val="000000" w:themeColor="text1"/>
                <w:sz w:val="20"/>
                <w:lang w:val="en-US"/>
              </w:rPr>
              <w:t>Leaders are admired, respected,and trust.</w:t>
            </w:r>
          </w:p>
        </w:tc>
        <w:tc>
          <w:tcPr>
            <w:tcW w:w="3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945067">
            <w:pPr>
              <w:spacing w:after="0" w:line="240" w:lineRule="auto"/>
              <w:ind w:left="24" w:hanging="24"/>
              <w:rPr>
                <w:rFonts w:ascii="Times New Roman" w:eastAsia="Times New Roman" w:hAnsi="Times New Roman" w:cs="Times New Roman"/>
                <w:color w:val="000000" w:themeColor="text1"/>
                <w:sz w:val="20"/>
                <w:lang w:val="en-US"/>
              </w:rPr>
            </w:pPr>
            <w:r w:rsidRPr="00175AE8">
              <w:rPr>
                <w:rFonts w:ascii="Times New Roman" w:eastAsia="Times New Roman" w:hAnsi="Times New Roman" w:cs="Times New Roman"/>
                <w:b/>
                <w:bCs/>
                <w:color w:val="000000" w:themeColor="text1"/>
                <w:sz w:val="20"/>
                <w:lang w:val="en-US"/>
              </w:rPr>
              <w:t>Contingent Reword</w:t>
            </w:r>
          </w:p>
          <w:p w:rsidR="00854625" w:rsidRPr="00175AE8" w:rsidRDefault="00D8496A" w:rsidP="00D8496A">
            <w:pPr>
              <w:spacing w:after="0" w:line="240" w:lineRule="auto"/>
              <w:ind w:left="24" w:hanging="24"/>
              <w:rPr>
                <w:color w:val="000000" w:themeColor="text1"/>
                <w:lang w:val="en-US"/>
              </w:rPr>
            </w:pPr>
            <w:r w:rsidRPr="00175AE8">
              <w:rPr>
                <w:rFonts w:ascii="Times New Roman" w:eastAsia="Times New Roman" w:hAnsi="Times New Roman" w:cs="Times New Roman"/>
                <w:color w:val="000000" w:themeColor="text1"/>
                <w:sz w:val="20"/>
                <w:lang w:val="en-US"/>
              </w:rPr>
              <w:t>Leaders get agreement on what needs to be performed, and promise rewards in exchange for carrying out the agreement between leaders and followers.</w:t>
            </w:r>
          </w:p>
        </w:tc>
        <w:tc>
          <w:tcPr>
            <w:tcW w:w="2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527A" w:rsidRPr="00175AE8" w:rsidRDefault="002C420B" w:rsidP="0086527A">
            <w:pPr>
              <w:spacing w:after="0" w:line="240" w:lineRule="auto"/>
              <w:rPr>
                <w:rFonts w:ascii="Times New Roman" w:eastAsia="Times New Roman" w:hAnsi="Times New Roman" w:cs="Times New Roman"/>
                <w:b/>
                <w:color w:val="000000" w:themeColor="text1"/>
                <w:sz w:val="20"/>
                <w:lang w:val="en-US"/>
              </w:rPr>
            </w:pPr>
            <w:r w:rsidRPr="00175AE8">
              <w:rPr>
                <w:rFonts w:ascii="Times New Roman" w:eastAsia="Times New Roman" w:hAnsi="Times New Roman" w:cs="Times New Roman"/>
                <w:b/>
                <w:color w:val="000000" w:themeColor="text1"/>
                <w:sz w:val="20"/>
                <w:lang w:val="en-US"/>
              </w:rPr>
              <w:t xml:space="preserve">Laissez-Faire </w:t>
            </w:r>
          </w:p>
          <w:p w:rsidR="00854625" w:rsidRPr="00175AE8" w:rsidRDefault="0086527A" w:rsidP="0086527A">
            <w:pPr>
              <w:spacing w:after="0" w:line="240" w:lineRule="auto"/>
              <w:rPr>
                <w:color w:val="000000" w:themeColor="text1"/>
                <w:lang w:val="en-US"/>
              </w:rPr>
            </w:pPr>
            <w:r w:rsidRPr="00175AE8">
              <w:rPr>
                <w:rFonts w:ascii="Times New Roman" w:eastAsia="Times New Roman" w:hAnsi="Times New Roman" w:cs="Times New Roman"/>
                <w:color w:val="000000" w:themeColor="text1"/>
                <w:sz w:val="20"/>
                <w:lang w:val="en-US"/>
              </w:rPr>
              <w:t>Leaders are inactive, ineffective and nothing is transacted.</w:t>
            </w:r>
          </w:p>
        </w:tc>
      </w:tr>
      <w:tr w:rsidR="002829DB" w:rsidRPr="00175AE8">
        <w:trPr>
          <w:trHeight w:val="147"/>
        </w:trPr>
        <w:tc>
          <w:tcPr>
            <w:tcW w:w="3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175AE8">
            <w:pPr>
              <w:spacing w:after="0" w:line="240" w:lineRule="auto"/>
              <w:rPr>
                <w:rFonts w:ascii="Times New Roman" w:eastAsia="Times New Roman" w:hAnsi="Times New Roman" w:cs="Times New Roman"/>
                <w:b/>
                <w:color w:val="000000" w:themeColor="text1"/>
                <w:sz w:val="20"/>
                <w:lang w:val="en-US"/>
              </w:rPr>
            </w:pPr>
            <w:r>
              <w:rPr>
                <w:rFonts w:ascii="Times New Roman" w:eastAsia="Times New Roman" w:hAnsi="Times New Roman" w:cs="Times New Roman"/>
                <w:b/>
                <w:color w:val="000000" w:themeColor="text1"/>
                <w:sz w:val="20"/>
                <w:lang w:val="en-US"/>
              </w:rPr>
              <w:t>I</w:t>
            </w:r>
            <w:r w:rsidR="007A7634" w:rsidRPr="00175AE8">
              <w:rPr>
                <w:rFonts w:ascii="Times New Roman" w:eastAsia="Times New Roman" w:hAnsi="Times New Roman" w:cs="Times New Roman"/>
                <w:b/>
                <w:color w:val="000000" w:themeColor="text1"/>
                <w:sz w:val="20"/>
                <w:lang w:val="en-US"/>
              </w:rPr>
              <w:t xml:space="preserve">dealize </w:t>
            </w:r>
            <w:r>
              <w:rPr>
                <w:rFonts w:ascii="Times New Roman" w:eastAsia="Times New Roman" w:hAnsi="Times New Roman" w:cs="Times New Roman"/>
                <w:b/>
                <w:color w:val="000000" w:themeColor="text1"/>
                <w:sz w:val="20"/>
                <w:lang w:val="en-US"/>
              </w:rPr>
              <w:t>Influence-Behavior</w:t>
            </w:r>
          </w:p>
          <w:p w:rsidR="00854625" w:rsidRPr="00175AE8" w:rsidRDefault="00F36A41" w:rsidP="00F36A41">
            <w:pPr>
              <w:spacing w:after="0" w:line="240" w:lineRule="auto"/>
              <w:rPr>
                <w:rFonts w:ascii="Times New Roman" w:eastAsia="Times New Roman" w:hAnsi="Times New Roman" w:cs="Times New Roman"/>
                <w:color w:val="000000" w:themeColor="text1"/>
                <w:sz w:val="20"/>
                <w:lang w:val="en-US"/>
              </w:rPr>
            </w:pPr>
            <w:r w:rsidRPr="00175AE8">
              <w:rPr>
                <w:rFonts w:ascii="Times New Roman" w:eastAsia="Times New Roman" w:hAnsi="Times New Roman" w:cs="Times New Roman"/>
                <w:color w:val="000000" w:themeColor="text1"/>
                <w:sz w:val="20"/>
                <w:lang w:val="en-US"/>
              </w:rPr>
              <w:t>Leaders demonstrate high standards of ethical and moral conduct.</w:t>
            </w:r>
          </w:p>
        </w:tc>
        <w:tc>
          <w:tcPr>
            <w:tcW w:w="3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D8496A" w:rsidP="00175AE8">
            <w:pPr>
              <w:spacing w:after="0" w:line="240" w:lineRule="auto"/>
              <w:ind w:left="24" w:hanging="24"/>
              <w:rPr>
                <w:rFonts w:ascii="Times New Roman" w:eastAsia="Times New Roman" w:hAnsi="Times New Roman" w:cs="Times New Roman"/>
                <w:color w:val="000000" w:themeColor="text1"/>
                <w:sz w:val="20"/>
                <w:lang w:val="en-US"/>
              </w:rPr>
            </w:pPr>
            <w:r w:rsidRPr="00175AE8">
              <w:rPr>
                <w:rFonts w:ascii="Times New Roman" w:eastAsia="Times New Roman" w:hAnsi="Times New Roman" w:cs="Times New Roman"/>
                <w:b/>
                <w:color w:val="000000" w:themeColor="text1"/>
                <w:sz w:val="20"/>
                <w:lang w:val="en-US"/>
              </w:rPr>
              <w:t xml:space="preserve">Management by Exception-Active. </w:t>
            </w:r>
            <w:r w:rsidR="00175AE8" w:rsidRPr="00175AE8">
              <w:rPr>
                <w:rFonts w:ascii="Times New Roman" w:eastAsia="Times New Roman" w:hAnsi="Times New Roman" w:cs="Times New Roman"/>
                <w:color w:val="000000" w:themeColor="text1"/>
                <w:sz w:val="20"/>
                <w:lang w:val="en-US"/>
              </w:rPr>
              <w:t>Leaders arrange</w:t>
            </w:r>
            <w:r w:rsidR="002829DB" w:rsidRPr="00175AE8">
              <w:rPr>
                <w:rFonts w:ascii="Times New Roman" w:eastAsia="Times New Roman" w:hAnsi="Times New Roman" w:cs="Times New Roman"/>
                <w:color w:val="000000" w:themeColor="text1"/>
                <w:sz w:val="20"/>
                <w:lang w:val="en-US"/>
              </w:rPr>
              <w:t xml:space="preserve"> to actively monitor deviances from standards, mistakes, and errors in the follower's agreement and to correct mistakes and errors when necessary</w:t>
            </w:r>
            <w:r w:rsidR="007A7634" w:rsidRPr="00175AE8">
              <w:rPr>
                <w:rFonts w:ascii="Times New Roman" w:eastAsia="Times New Roman" w:hAnsi="Times New Roman" w:cs="Times New Roman"/>
                <w:color w:val="000000" w:themeColor="text1"/>
                <w:sz w:val="20"/>
                <w:lang w:val="en-US"/>
              </w:rPr>
              <w:t>.</w:t>
            </w:r>
          </w:p>
        </w:tc>
        <w:tc>
          <w:tcPr>
            <w:tcW w:w="2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854625">
            <w:pPr>
              <w:spacing w:after="0" w:line="240" w:lineRule="auto"/>
              <w:jc w:val="both"/>
              <w:rPr>
                <w:rFonts w:ascii="Calibri" w:eastAsia="Calibri" w:hAnsi="Calibri" w:cs="Calibri"/>
                <w:color w:val="000000" w:themeColor="text1"/>
                <w:lang w:val="en-US"/>
              </w:rPr>
            </w:pPr>
          </w:p>
        </w:tc>
      </w:tr>
      <w:tr w:rsidR="002829DB" w:rsidRPr="00175AE8">
        <w:trPr>
          <w:trHeight w:val="1567"/>
        </w:trPr>
        <w:tc>
          <w:tcPr>
            <w:tcW w:w="3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5067" w:rsidRPr="00175AE8" w:rsidRDefault="00945067" w:rsidP="00F36A41">
            <w:pPr>
              <w:spacing w:after="0" w:line="240" w:lineRule="auto"/>
              <w:rPr>
                <w:rFonts w:ascii="Times New Roman" w:eastAsia="Times New Roman" w:hAnsi="Times New Roman" w:cs="Times New Roman"/>
                <w:b/>
                <w:bCs/>
                <w:i/>
                <w:iCs/>
                <w:color w:val="000000" w:themeColor="text1"/>
                <w:sz w:val="20"/>
                <w:lang w:val="en-US"/>
              </w:rPr>
            </w:pPr>
            <w:r w:rsidRPr="00175AE8">
              <w:rPr>
                <w:rFonts w:ascii="Times New Roman" w:eastAsia="Times New Roman" w:hAnsi="Times New Roman" w:cs="Times New Roman"/>
                <w:b/>
                <w:bCs/>
                <w:i/>
                <w:iCs/>
                <w:color w:val="000000" w:themeColor="text1"/>
                <w:sz w:val="20"/>
                <w:lang w:val="en-US"/>
              </w:rPr>
              <w:t>Inspirational Motivation</w:t>
            </w:r>
          </w:p>
          <w:p w:rsidR="00854625" w:rsidRPr="00175AE8" w:rsidRDefault="00F36A41" w:rsidP="00F36A41">
            <w:pPr>
              <w:spacing w:after="0" w:line="240" w:lineRule="auto"/>
              <w:rPr>
                <w:rFonts w:ascii="Times New Roman" w:eastAsia="Times New Roman" w:hAnsi="Times New Roman" w:cs="Times New Roman"/>
                <w:color w:val="000000" w:themeColor="text1"/>
                <w:sz w:val="20"/>
                <w:lang w:val="en-US"/>
              </w:rPr>
            </w:pPr>
            <w:r w:rsidRPr="00175AE8">
              <w:rPr>
                <w:rFonts w:ascii="Times New Roman" w:eastAsia="Times New Roman" w:hAnsi="Times New Roman" w:cs="Times New Roman"/>
                <w:color w:val="000000" w:themeColor="text1"/>
                <w:sz w:val="20"/>
                <w:lang w:val="en-US"/>
              </w:rPr>
              <w:t>Leaders motivate and inspire their followers.</w:t>
            </w:r>
          </w:p>
        </w:tc>
        <w:tc>
          <w:tcPr>
            <w:tcW w:w="3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D8496A" w:rsidP="00E01213">
            <w:pPr>
              <w:spacing w:after="0" w:line="240" w:lineRule="auto"/>
              <w:ind w:left="24" w:hanging="24"/>
              <w:rPr>
                <w:color w:val="000000" w:themeColor="text1"/>
                <w:lang w:val="en-US"/>
              </w:rPr>
            </w:pPr>
            <w:r w:rsidRPr="00175AE8">
              <w:rPr>
                <w:rFonts w:ascii="Times New Roman" w:eastAsia="Times New Roman" w:hAnsi="Times New Roman" w:cs="Times New Roman"/>
                <w:b/>
                <w:color w:val="000000" w:themeColor="text1"/>
                <w:sz w:val="20"/>
                <w:lang w:val="en-US"/>
              </w:rPr>
              <w:t>Management by Exception-Passive</w:t>
            </w:r>
            <w:r w:rsidR="00E01213" w:rsidRPr="00175AE8">
              <w:rPr>
                <w:rFonts w:ascii="Times New Roman" w:eastAsia="Times New Roman" w:hAnsi="Times New Roman" w:cs="Times New Roman"/>
                <w:color w:val="000000" w:themeColor="text1"/>
                <w:sz w:val="20"/>
                <w:lang w:val="en-US"/>
              </w:rPr>
              <w:t>Leader</w:t>
            </w:r>
            <w:r w:rsidR="00175AE8">
              <w:rPr>
                <w:rFonts w:ascii="Times New Roman" w:eastAsia="Times New Roman" w:hAnsi="Times New Roman" w:cs="Times New Roman"/>
                <w:color w:val="000000" w:themeColor="text1"/>
                <w:sz w:val="20"/>
                <w:lang w:val="en-US"/>
              </w:rPr>
              <w:t>s</w:t>
            </w:r>
            <w:r w:rsidR="00E01213" w:rsidRPr="00175AE8">
              <w:rPr>
                <w:rFonts w:ascii="Times New Roman" w:eastAsia="Times New Roman" w:hAnsi="Times New Roman" w:cs="Times New Roman"/>
                <w:color w:val="000000" w:themeColor="text1"/>
                <w:sz w:val="20"/>
                <w:lang w:val="en-US"/>
              </w:rPr>
              <w:t xml:space="preserve"> keep waiting for deviances, errors and mistakes to occur and then correct them.</w:t>
            </w:r>
          </w:p>
        </w:tc>
        <w:tc>
          <w:tcPr>
            <w:tcW w:w="2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854625">
            <w:pPr>
              <w:spacing w:after="0" w:line="240" w:lineRule="auto"/>
              <w:jc w:val="both"/>
              <w:rPr>
                <w:rFonts w:ascii="Calibri" w:eastAsia="Calibri" w:hAnsi="Calibri" w:cs="Calibri"/>
                <w:color w:val="000000" w:themeColor="text1"/>
                <w:lang w:val="en-US"/>
              </w:rPr>
            </w:pPr>
          </w:p>
        </w:tc>
      </w:tr>
      <w:tr w:rsidR="002829DB" w:rsidRPr="00175AE8">
        <w:trPr>
          <w:trHeight w:val="983"/>
        </w:trPr>
        <w:tc>
          <w:tcPr>
            <w:tcW w:w="3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5067" w:rsidRPr="00175AE8" w:rsidRDefault="00945067" w:rsidP="00F36A41">
            <w:pPr>
              <w:spacing w:after="0" w:line="240" w:lineRule="auto"/>
              <w:rPr>
                <w:rFonts w:ascii="Times New Roman" w:eastAsia="Times New Roman" w:hAnsi="Times New Roman" w:cs="Times New Roman"/>
                <w:b/>
                <w:bCs/>
                <w:i/>
                <w:iCs/>
                <w:color w:val="000000" w:themeColor="text1"/>
                <w:sz w:val="20"/>
                <w:lang w:val="en-US"/>
              </w:rPr>
            </w:pPr>
            <w:r w:rsidRPr="00175AE8">
              <w:rPr>
                <w:rFonts w:ascii="Times New Roman" w:eastAsia="Times New Roman" w:hAnsi="Times New Roman" w:cs="Times New Roman"/>
                <w:b/>
                <w:bCs/>
                <w:i/>
                <w:iCs/>
                <w:color w:val="000000" w:themeColor="text1"/>
                <w:sz w:val="20"/>
                <w:lang w:val="en-US"/>
              </w:rPr>
              <w:t>Intellectual Stimulation</w:t>
            </w:r>
          </w:p>
          <w:p w:rsidR="00854625" w:rsidRPr="00175AE8" w:rsidRDefault="00F36A41" w:rsidP="00F36A41">
            <w:pPr>
              <w:spacing w:after="0" w:line="240" w:lineRule="auto"/>
              <w:rPr>
                <w:rFonts w:ascii="Times New Roman" w:eastAsia="Times New Roman" w:hAnsi="Times New Roman" w:cs="Times New Roman"/>
                <w:color w:val="000000" w:themeColor="text1"/>
                <w:sz w:val="20"/>
                <w:lang w:val="en-US"/>
              </w:rPr>
            </w:pPr>
            <w:r w:rsidRPr="00175AE8">
              <w:rPr>
                <w:rFonts w:ascii="Times New Roman" w:eastAsia="Times New Roman" w:hAnsi="Times New Roman" w:cs="Times New Roman"/>
                <w:color w:val="000000" w:themeColor="text1"/>
                <w:sz w:val="20"/>
                <w:lang w:val="en-US"/>
              </w:rPr>
              <w:t>Leaders stimulate their followers’</w:t>
            </w:r>
            <w:r w:rsidR="00575D2A" w:rsidRPr="00175AE8">
              <w:rPr>
                <w:rFonts w:ascii="Times New Roman" w:eastAsia="Times New Roman" w:hAnsi="Times New Roman" w:cs="Times New Roman"/>
                <w:color w:val="000000" w:themeColor="text1"/>
                <w:sz w:val="20"/>
                <w:lang w:val="en-US"/>
              </w:rPr>
              <w:t>perform</w:t>
            </w:r>
            <w:r w:rsidRPr="00175AE8">
              <w:rPr>
                <w:rFonts w:ascii="Times New Roman" w:eastAsia="Times New Roman" w:hAnsi="Times New Roman" w:cs="Times New Roman"/>
                <w:color w:val="000000" w:themeColor="text1"/>
                <w:sz w:val="20"/>
                <w:lang w:val="en-US"/>
              </w:rPr>
              <w:t xml:space="preserve"> to </w:t>
            </w:r>
            <w:r w:rsidR="00175AE8" w:rsidRPr="00175AE8">
              <w:rPr>
                <w:rFonts w:ascii="Times New Roman" w:eastAsia="Times New Roman" w:hAnsi="Times New Roman" w:cs="Times New Roman"/>
                <w:color w:val="000000" w:themeColor="text1"/>
                <w:sz w:val="20"/>
                <w:lang w:val="en-US"/>
              </w:rPr>
              <w:t>be more</w:t>
            </w:r>
            <w:r w:rsidRPr="00175AE8">
              <w:rPr>
                <w:rFonts w:ascii="Times New Roman" w:eastAsia="Times New Roman" w:hAnsi="Times New Roman" w:cs="Times New Roman"/>
                <w:color w:val="000000" w:themeColor="text1"/>
                <w:sz w:val="20"/>
                <w:lang w:val="en-US"/>
              </w:rPr>
              <w:t xml:space="preserve"> innovative and creative.</w:t>
            </w:r>
          </w:p>
        </w:tc>
        <w:tc>
          <w:tcPr>
            <w:tcW w:w="3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854625">
            <w:pPr>
              <w:spacing w:after="0" w:line="240" w:lineRule="auto"/>
              <w:ind w:left="24" w:hanging="24"/>
              <w:rPr>
                <w:rFonts w:ascii="Calibri" w:eastAsia="Calibri" w:hAnsi="Calibri" w:cs="Calibri"/>
                <w:color w:val="000000" w:themeColor="text1"/>
                <w:lang w:val="en-US"/>
              </w:rPr>
            </w:pPr>
          </w:p>
        </w:tc>
        <w:tc>
          <w:tcPr>
            <w:tcW w:w="2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854625">
            <w:pPr>
              <w:spacing w:after="0" w:line="240" w:lineRule="auto"/>
              <w:jc w:val="both"/>
              <w:rPr>
                <w:rFonts w:ascii="Calibri" w:eastAsia="Calibri" w:hAnsi="Calibri" w:cs="Calibri"/>
                <w:color w:val="000000" w:themeColor="text1"/>
                <w:lang w:val="en-US"/>
              </w:rPr>
            </w:pPr>
          </w:p>
        </w:tc>
      </w:tr>
      <w:tr w:rsidR="002829DB" w:rsidRPr="00175AE8">
        <w:trPr>
          <w:trHeight w:val="1130"/>
        </w:trPr>
        <w:tc>
          <w:tcPr>
            <w:tcW w:w="3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5067" w:rsidRPr="00175AE8" w:rsidRDefault="00945067" w:rsidP="00250296">
            <w:pPr>
              <w:spacing w:after="0" w:line="240" w:lineRule="auto"/>
              <w:rPr>
                <w:rFonts w:ascii="Times New Roman" w:eastAsia="Times New Roman" w:hAnsi="Times New Roman" w:cs="Times New Roman"/>
                <w:b/>
                <w:bCs/>
                <w:color w:val="000000" w:themeColor="text1"/>
                <w:sz w:val="20"/>
                <w:lang w:val="en-US"/>
              </w:rPr>
            </w:pPr>
            <w:r w:rsidRPr="00175AE8">
              <w:rPr>
                <w:rFonts w:ascii="Times New Roman" w:eastAsia="Times New Roman" w:hAnsi="Times New Roman" w:cs="Times New Roman"/>
                <w:b/>
                <w:bCs/>
                <w:color w:val="000000" w:themeColor="text1"/>
                <w:sz w:val="20"/>
                <w:lang w:val="en-US"/>
              </w:rPr>
              <w:lastRenderedPageBreak/>
              <w:t>Individualized Consideration</w:t>
            </w:r>
          </w:p>
          <w:p w:rsidR="00854625" w:rsidRPr="00175AE8" w:rsidRDefault="00250296" w:rsidP="00250296">
            <w:pPr>
              <w:spacing w:after="0" w:line="240" w:lineRule="auto"/>
              <w:rPr>
                <w:color w:val="000000" w:themeColor="text1"/>
                <w:lang w:val="en-US"/>
              </w:rPr>
            </w:pPr>
            <w:r w:rsidRPr="00175AE8">
              <w:rPr>
                <w:rFonts w:ascii="Times New Roman" w:eastAsia="Times New Roman" w:hAnsi="Times New Roman" w:cs="Times New Roman"/>
                <w:color w:val="000000" w:themeColor="text1"/>
                <w:sz w:val="20"/>
                <w:lang w:val="en-US"/>
              </w:rPr>
              <w:t>Leaders pay special attention to each individual's needs for achievement as coach.</w:t>
            </w:r>
          </w:p>
        </w:tc>
        <w:tc>
          <w:tcPr>
            <w:tcW w:w="3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854625">
            <w:pPr>
              <w:spacing w:after="0" w:line="240" w:lineRule="auto"/>
              <w:ind w:left="24" w:hanging="24"/>
              <w:rPr>
                <w:rFonts w:ascii="Calibri" w:eastAsia="Calibri" w:hAnsi="Calibri" w:cs="Calibri"/>
                <w:color w:val="000000" w:themeColor="text1"/>
                <w:lang w:val="en-US"/>
              </w:rPr>
            </w:pPr>
          </w:p>
        </w:tc>
        <w:tc>
          <w:tcPr>
            <w:tcW w:w="2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854625">
            <w:pPr>
              <w:spacing w:after="0" w:line="240" w:lineRule="auto"/>
              <w:jc w:val="both"/>
              <w:rPr>
                <w:rFonts w:ascii="Calibri" w:eastAsia="Calibri" w:hAnsi="Calibri" w:cs="Calibri"/>
                <w:color w:val="000000" w:themeColor="text1"/>
                <w:lang w:val="en-US"/>
              </w:rPr>
            </w:pPr>
          </w:p>
        </w:tc>
      </w:tr>
    </w:tbl>
    <w:p w:rsidR="00854625" w:rsidRPr="00175AE8" w:rsidRDefault="00151CC0" w:rsidP="00175AE8">
      <w:pPr>
        <w:suppressAutoHyphens/>
        <w:spacing w:after="160" w:line="360" w:lineRule="auto"/>
        <w:ind w:left="-142"/>
        <w:jc w:val="both"/>
        <w:rPr>
          <w:rFonts w:ascii="Calibri" w:eastAsia="Calibri" w:hAnsi="Calibri" w:cs="Calibri"/>
          <w:color w:val="000000" w:themeColor="text1"/>
          <w:sz w:val="20"/>
          <w:lang w:val="en-US"/>
        </w:rPr>
      </w:pPr>
      <w:r w:rsidRPr="00175AE8">
        <w:rPr>
          <w:rFonts w:ascii="Times New Roman" w:eastAsia="Calibri" w:hAnsi="Times New Roman" w:cs="Times New Roman"/>
          <w:b/>
          <w:color w:val="000000" w:themeColor="text1"/>
          <w:sz w:val="20"/>
          <w:lang w:val="en-US"/>
        </w:rPr>
        <w:t>Cited from</w:t>
      </w:r>
      <w:r w:rsidR="007A7634" w:rsidRPr="00175AE8">
        <w:rPr>
          <w:rFonts w:ascii="Times New Roman" w:eastAsia="Calibri" w:hAnsi="Times New Roman" w:cs="Times New Roman"/>
          <w:b/>
          <w:color w:val="000000" w:themeColor="text1"/>
          <w:sz w:val="20"/>
          <w:lang w:val="en-US"/>
        </w:rPr>
        <w:t xml:space="preserve">: </w:t>
      </w:r>
      <w:r w:rsidRPr="00175AE8">
        <w:rPr>
          <w:rFonts w:ascii="Times New Roman" w:eastAsia="Calibri" w:hAnsi="Times New Roman" w:cs="Times New Roman"/>
          <w:color w:val="000000" w:themeColor="text1"/>
          <w:sz w:val="20"/>
          <w:lang w:val="en-US"/>
        </w:rPr>
        <w:t>Avolio, B. J., &amp; Bass, B. M. (2002</w:t>
      </w:r>
      <w:r w:rsidR="00175AE8">
        <w:rPr>
          <w:rFonts w:ascii="Times New Roman" w:eastAsia="Calibri" w:hAnsi="Times New Roman" w:cs="Times New Roman"/>
          <w:color w:val="000000" w:themeColor="text1"/>
          <w:sz w:val="20"/>
          <w:lang w:val="en-US"/>
        </w:rPr>
        <w:t>)</w:t>
      </w:r>
      <w:r w:rsidR="00175AE8" w:rsidRPr="00175AE8">
        <w:rPr>
          <w:rFonts w:ascii="Times New Roman" w:eastAsia="Calibri" w:hAnsi="Times New Roman" w:cs="Times New Roman"/>
          <w:i/>
          <w:iCs/>
          <w:color w:val="000000" w:themeColor="text1"/>
          <w:sz w:val="20"/>
          <w:lang w:val="en-US"/>
        </w:rPr>
        <w:t xml:space="preserve"> Developing potential across a full range of Leadership Tm: Cases on transactional and transformational leadership</w:t>
      </w:r>
      <w:r w:rsidRPr="00175AE8">
        <w:rPr>
          <w:rFonts w:ascii="Times New Roman" w:eastAsia="Calibri" w:hAnsi="Times New Roman" w:cs="Times New Roman"/>
          <w:color w:val="000000" w:themeColor="text1"/>
          <w:sz w:val="20"/>
          <w:lang w:val="en-US"/>
        </w:rPr>
        <w:t>,</w:t>
      </w:r>
      <w:r w:rsidR="00175AE8">
        <w:rPr>
          <w:rFonts w:ascii="Times New Roman" w:eastAsia="Calibri" w:hAnsi="Times New Roman" w:cs="Times New Roman"/>
          <w:color w:val="000000" w:themeColor="text1"/>
          <w:sz w:val="20"/>
          <w:lang w:val="en-US"/>
        </w:rPr>
        <w:t xml:space="preserve"> (</w:t>
      </w:r>
      <w:r w:rsidRPr="00175AE8">
        <w:rPr>
          <w:rFonts w:ascii="Times New Roman" w:eastAsia="Calibri" w:hAnsi="Times New Roman" w:cs="Times New Roman"/>
          <w:color w:val="000000" w:themeColor="text1"/>
          <w:sz w:val="20"/>
          <w:lang w:val="en-US"/>
        </w:rPr>
        <w:t>pp.2-4). </w:t>
      </w:r>
    </w:p>
    <w:p w:rsidR="00091F63" w:rsidRPr="00175AE8" w:rsidRDefault="00091F63">
      <w:pPr>
        <w:suppressAutoHyphens/>
        <w:spacing w:after="0" w:line="360" w:lineRule="auto"/>
        <w:jc w:val="center"/>
        <w:rPr>
          <w:rFonts w:ascii="Times New Roman" w:eastAsia="Times New Roman" w:hAnsi="Times New Roman" w:cs="Times New Roman"/>
          <w:b/>
          <w:color w:val="000000" w:themeColor="text1"/>
          <w:sz w:val="24"/>
          <w:lang w:val="en-US"/>
        </w:rPr>
      </w:pPr>
    </w:p>
    <w:p w:rsidR="00854625" w:rsidRPr="00175AE8" w:rsidRDefault="00014FAB">
      <w:pPr>
        <w:suppressAutoHyphens/>
        <w:spacing w:after="0" w:line="360" w:lineRule="auto"/>
        <w:jc w:val="center"/>
        <w:rPr>
          <w:rFonts w:ascii="Times New Roman" w:eastAsia="Times New Roman" w:hAnsi="Times New Roman" w:cs="Times New Roman"/>
          <w:b/>
          <w:color w:val="000000" w:themeColor="text1"/>
          <w:sz w:val="24"/>
          <w:lang w:val="en-US"/>
        </w:rPr>
      </w:pPr>
      <w:r w:rsidRPr="00175AE8">
        <w:rPr>
          <w:rFonts w:ascii="Times New Roman" w:eastAsia="Times New Roman" w:hAnsi="Times New Roman" w:cs="Times New Roman"/>
          <w:b/>
          <w:color w:val="000000" w:themeColor="text1"/>
          <w:sz w:val="24"/>
          <w:lang w:val="en-US"/>
        </w:rPr>
        <w:t>3. ORGANIZATIONAL</w:t>
      </w:r>
      <w:r w:rsidR="007A7634" w:rsidRPr="00175AE8">
        <w:rPr>
          <w:rFonts w:ascii="Times New Roman" w:eastAsia="Times New Roman" w:hAnsi="Times New Roman" w:cs="Times New Roman"/>
          <w:b/>
          <w:color w:val="000000" w:themeColor="text1"/>
          <w:sz w:val="24"/>
          <w:lang w:val="en-US"/>
        </w:rPr>
        <w:t xml:space="preserve"> AGILITY AND ABILITIES </w:t>
      </w:r>
    </w:p>
    <w:p w:rsidR="00854625" w:rsidRPr="00175AE8" w:rsidRDefault="00854625">
      <w:pPr>
        <w:suppressAutoHyphens/>
        <w:spacing w:after="0" w:line="360" w:lineRule="auto"/>
        <w:jc w:val="both"/>
        <w:rPr>
          <w:rFonts w:ascii="Times New Roman" w:eastAsia="Times New Roman" w:hAnsi="Times New Roman" w:cs="Times New Roman"/>
          <w:color w:val="000000" w:themeColor="text1"/>
          <w:sz w:val="24"/>
          <w:lang w:val="en-US"/>
        </w:rPr>
      </w:pPr>
    </w:p>
    <w:p w:rsidR="00854625" w:rsidRPr="00175AE8" w:rsidRDefault="007A7634">
      <w:pPr>
        <w:suppressAutoHyphens/>
        <w:spacing w:after="0" w:line="360" w:lineRule="auto"/>
        <w:jc w:val="both"/>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color w:val="000000" w:themeColor="text1"/>
          <w:sz w:val="24"/>
          <w:lang w:val="en-US"/>
        </w:rPr>
        <w:t xml:space="preserve">There are many researches and studies related to adaptation of organizational structure and processes to changing environmental conditions in the field of management organization, and also researches has been conducted on how organizations have coped with ambiguity and change by adaptation to environmental conditions (Burns </w:t>
      </w:r>
      <w:r w:rsidR="002A16C9">
        <w:rPr>
          <w:rFonts w:ascii="Times New Roman" w:eastAsia="Times New Roman" w:hAnsi="Times New Roman" w:cs="Times New Roman"/>
          <w:color w:val="000000" w:themeColor="text1"/>
          <w:sz w:val="24"/>
          <w:lang w:val="en-US"/>
        </w:rPr>
        <w:t>&amp;</w:t>
      </w:r>
      <w:r w:rsidRPr="00175AE8">
        <w:rPr>
          <w:rFonts w:ascii="Times New Roman" w:eastAsia="Times New Roman" w:hAnsi="Times New Roman" w:cs="Times New Roman"/>
          <w:color w:val="000000" w:themeColor="text1"/>
          <w:sz w:val="24"/>
          <w:lang w:val="en-US"/>
        </w:rPr>
        <w:t xml:space="preserve"> Stalker, 1961; Hage</w:t>
      </w:r>
      <w:r w:rsidR="002A16C9">
        <w:rPr>
          <w:rFonts w:ascii="Times New Roman" w:eastAsia="Times New Roman" w:hAnsi="Times New Roman" w:cs="Times New Roman"/>
          <w:color w:val="000000" w:themeColor="text1"/>
          <w:sz w:val="24"/>
          <w:lang w:val="en-US"/>
        </w:rPr>
        <w:t>&amp;</w:t>
      </w:r>
      <w:r w:rsidRPr="00175AE8">
        <w:rPr>
          <w:rFonts w:ascii="Times New Roman" w:eastAsia="Times New Roman" w:hAnsi="Times New Roman" w:cs="Times New Roman"/>
          <w:color w:val="000000" w:themeColor="text1"/>
          <w:sz w:val="24"/>
          <w:lang w:val="en-US"/>
        </w:rPr>
        <w:t xml:space="preserve"> Dewar, 1973). Competition is no longer local, but global, technology is getting more evolved, environment is changing rapidly and industrial environment is developing more. That's why enterprises must be agile in order to manage their environment and to survive in dynamic and </w:t>
      </w:r>
      <w:r w:rsidR="00014FAB" w:rsidRPr="00175AE8">
        <w:rPr>
          <w:rFonts w:ascii="Times New Roman" w:eastAsia="Times New Roman" w:hAnsi="Times New Roman" w:cs="Times New Roman"/>
          <w:color w:val="000000" w:themeColor="text1"/>
          <w:sz w:val="24"/>
          <w:lang w:val="en-US"/>
        </w:rPr>
        <w:t>competitive</w:t>
      </w:r>
      <w:r w:rsidRPr="00175AE8">
        <w:rPr>
          <w:rFonts w:ascii="Times New Roman" w:eastAsia="Times New Roman" w:hAnsi="Times New Roman" w:cs="Times New Roman"/>
          <w:color w:val="000000" w:themeColor="text1"/>
          <w:sz w:val="24"/>
          <w:lang w:val="en-US"/>
        </w:rPr>
        <w:t xml:space="preserve"> environment. In order to get over this problem leaders managers have being trying to find new solutions. For that, firstly they focused on adaptation, then on flexibility and finally they focused on agility, especially in production in order to adapt to change. As a natural consequence of this, the concept of organizational agility can be stated as rapidly change and adapt in response to changes not </w:t>
      </w:r>
      <w:r w:rsidR="00014FAB" w:rsidRPr="00175AE8">
        <w:rPr>
          <w:rFonts w:ascii="Times New Roman" w:eastAsia="Times New Roman" w:hAnsi="Times New Roman" w:cs="Times New Roman"/>
          <w:color w:val="000000" w:themeColor="text1"/>
          <w:sz w:val="24"/>
          <w:lang w:val="en-US"/>
        </w:rPr>
        <w:t>only in</w:t>
      </w:r>
      <w:r w:rsidRPr="00175AE8">
        <w:rPr>
          <w:rFonts w:ascii="Times New Roman" w:eastAsia="Times New Roman" w:hAnsi="Times New Roman" w:cs="Times New Roman"/>
          <w:color w:val="000000" w:themeColor="text1"/>
          <w:sz w:val="24"/>
          <w:lang w:val="en-US"/>
        </w:rPr>
        <w:t xml:space="preserve"> the production department but in all departments in firms.</w:t>
      </w:r>
    </w:p>
    <w:p w:rsidR="00854625" w:rsidRPr="00175AE8" w:rsidRDefault="00854625">
      <w:pPr>
        <w:suppressAutoHyphens/>
        <w:spacing w:after="0" w:line="360" w:lineRule="auto"/>
        <w:jc w:val="both"/>
        <w:rPr>
          <w:rFonts w:ascii="Times New Roman" w:eastAsia="Times New Roman" w:hAnsi="Times New Roman" w:cs="Times New Roman"/>
          <w:color w:val="000000" w:themeColor="text1"/>
          <w:sz w:val="24"/>
          <w:lang w:val="en-US"/>
        </w:rPr>
      </w:pPr>
    </w:p>
    <w:p w:rsidR="00854625" w:rsidRPr="00175AE8" w:rsidRDefault="007A7634">
      <w:pPr>
        <w:suppressAutoHyphens/>
        <w:spacing w:after="0" w:line="360" w:lineRule="auto"/>
        <w:jc w:val="both"/>
        <w:rPr>
          <w:rFonts w:ascii="Times New Roman" w:eastAsia="Times New Roman" w:hAnsi="Times New Roman" w:cs="Times New Roman"/>
          <w:b/>
          <w:color w:val="000000" w:themeColor="text1"/>
          <w:sz w:val="24"/>
          <w:lang w:val="en-US"/>
        </w:rPr>
      </w:pPr>
      <w:r w:rsidRPr="00175AE8">
        <w:rPr>
          <w:rFonts w:ascii="Times New Roman" w:eastAsia="Times New Roman" w:hAnsi="Times New Roman" w:cs="Times New Roman"/>
          <w:color w:val="000000" w:themeColor="text1"/>
          <w:sz w:val="24"/>
          <w:lang w:val="en-US"/>
        </w:rPr>
        <w:t>Organizational agility, which has been used in the field of production in 1990s and after that been used in different fields, is a new concept so it has not a</w:t>
      </w:r>
      <w:r w:rsidR="00014FAB" w:rsidRPr="00175AE8">
        <w:rPr>
          <w:rFonts w:ascii="Times New Roman" w:eastAsia="Times New Roman" w:hAnsi="Times New Roman" w:cs="Times New Roman"/>
          <w:color w:val="000000" w:themeColor="text1"/>
          <w:sz w:val="24"/>
          <w:lang w:val="en-US"/>
        </w:rPr>
        <w:t xml:space="preserve"> common de</w:t>
      </w:r>
      <w:r w:rsidR="00263E90" w:rsidRPr="00175AE8">
        <w:rPr>
          <w:rFonts w:ascii="Times New Roman" w:eastAsia="Times New Roman" w:hAnsi="Times New Roman" w:cs="Times New Roman"/>
          <w:color w:val="000000" w:themeColor="text1"/>
          <w:sz w:val="24"/>
          <w:lang w:val="en-US"/>
        </w:rPr>
        <w:t>finition</w:t>
      </w:r>
      <w:r w:rsidR="00014FAB" w:rsidRPr="00175AE8">
        <w:rPr>
          <w:rFonts w:ascii="Times New Roman" w:eastAsia="Times New Roman" w:hAnsi="Times New Roman" w:cs="Times New Roman"/>
          <w:color w:val="000000" w:themeColor="text1"/>
          <w:sz w:val="24"/>
          <w:lang w:val="en-US"/>
        </w:rPr>
        <w:t xml:space="preserve"> but it is defined </w:t>
      </w:r>
      <w:r w:rsidRPr="00175AE8">
        <w:rPr>
          <w:rFonts w:ascii="Times New Roman" w:eastAsia="Times New Roman" w:hAnsi="Times New Roman" w:cs="Times New Roman"/>
          <w:color w:val="000000" w:themeColor="text1"/>
          <w:sz w:val="24"/>
          <w:lang w:val="en-US"/>
        </w:rPr>
        <w:t xml:space="preserve">as </w:t>
      </w:r>
      <w:r w:rsidR="00014FAB" w:rsidRPr="00175AE8">
        <w:rPr>
          <w:rFonts w:ascii="Times New Roman" w:eastAsia="Times New Roman" w:hAnsi="Times New Roman" w:cs="Times New Roman"/>
          <w:color w:val="000000" w:themeColor="text1"/>
          <w:sz w:val="24"/>
          <w:lang w:val="en-US"/>
        </w:rPr>
        <w:t>an organization</w:t>
      </w:r>
      <w:r w:rsidRPr="00175AE8">
        <w:rPr>
          <w:rFonts w:ascii="Times New Roman" w:eastAsia="Times New Roman" w:hAnsi="Times New Roman" w:cs="Times New Roman"/>
          <w:color w:val="000000" w:themeColor="text1"/>
          <w:sz w:val="24"/>
          <w:lang w:val="en-US"/>
        </w:rPr>
        <w:t xml:space="preserve"> capability to respond rapidly to market changes by Breu et </w:t>
      </w:r>
      <w:r w:rsidR="00014FAB" w:rsidRPr="00175AE8">
        <w:rPr>
          <w:rFonts w:ascii="Times New Roman" w:eastAsia="Times New Roman" w:hAnsi="Times New Roman" w:cs="Times New Roman"/>
          <w:color w:val="000000" w:themeColor="text1"/>
          <w:sz w:val="24"/>
          <w:lang w:val="en-US"/>
        </w:rPr>
        <w:t>al.</w:t>
      </w:r>
      <w:r w:rsidRPr="00175AE8">
        <w:rPr>
          <w:rFonts w:ascii="Times New Roman" w:eastAsia="Times New Roman" w:hAnsi="Times New Roman" w:cs="Times New Roman"/>
          <w:color w:val="000000" w:themeColor="text1"/>
          <w:sz w:val="24"/>
          <w:lang w:val="en-US"/>
        </w:rPr>
        <w:t xml:space="preserve"> (2001, p.21) and organizational agility is the manufacturer's ability to react quickly to sudden and unpredictable changes (Putnik, 2001, p. 79). Organizational agility can be also explained as the ability of the enterprise to respond quickly to unforeseen and unexpected changes in business internal and external environment.</w:t>
      </w:r>
    </w:p>
    <w:p w:rsidR="00854625" w:rsidRPr="00175AE8" w:rsidRDefault="007A7634">
      <w:pPr>
        <w:suppressAutoHyphens/>
        <w:spacing w:after="0" w:line="360" w:lineRule="auto"/>
        <w:jc w:val="both"/>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color w:val="000000" w:themeColor="text1"/>
          <w:sz w:val="24"/>
          <w:lang w:val="en-US"/>
        </w:rPr>
        <w:tab/>
      </w:r>
    </w:p>
    <w:p w:rsidR="00854625" w:rsidRPr="00175AE8" w:rsidRDefault="007A7634">
      <w:pPr>
        <w:suppressAutoHyphens/>
        <w:spacing w:after="0" w:line="360" w:lineRule="auto"/>
        <w:jc w:val="both"/>
        <w:rPr>
          <w:rFonts w:ascii="Times New Roman" w:eastAsia="Times New Roman" w:hAnsi="Times New Roman" w:cs="Times New Roman"/>
          <w:b/>
          <w:color w:val="000000" w:themeColor="text1"/>
          <w:sz w:val="24"/>
          <w:lang w:val="en-US"/>
        </w:rPr>
      </w:pPr>
      <w:r w:rsidRPr="00175AE8">
        <w:rPr>
          <w:rFonts w:ascii="Times New Roman" w:eastAsia="Times New Roman" w:hAnsi="Times New Roman" w:cs="Times New Roman"/>
          <w:b/>
          <w:color w:val="000000" w:themeColor="text1"/>
          <w:sz w:val="24"/>
          <w:lang w:val="en-US"/>
        </w:rPr>
        <w:t>Organizational Agility Abilities</w:t>
      </w:r>
    </w:p>
    <w:p w:rsidR="00854625" w:rsidRPr="00175AE8" w:rsidRDefault="007A7634">
      <w:pPr>
        <w:suppressAutoHyphens/>
        <w:spacing w:after="0" w:line="360" w:lineRule="auto"/>
        <w:jc w:val="both"/>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b/>
          <w:color w:val="000000" w:themeColor="text1"/>
          <w:sz w:val="24"/>
          <w:lang w:val="en-US"/>
        </w:rPr>
        <w:tab/>
      </w:r>
      <w:r w:rsidRPr="00175AE8">
        <w:rPr>
          <w:rFonts w:ascii="Times New Roman" w:eastAsia="Times New Roman" w:hAnsi="Times New Roman" w:cs="Times New Roman"/>
          <w:color w:val="000000" w:themeColor="text1"/>
          <w:sz w:val="24"/>
          <w:lang w:val="en-US"/>
        </w:rPr>
        <w:t xml:space="preserve">Organizational agility has its own characteristics and abilities. To tell whether an enterprise or organization is organizationally agile, it must have some capabilities. The </w:t>
      </w:r>
      <w:r w:rsidRPr="00175AE8">
        <w:rPr>
          <w:rFonts w:ascii="Times New Roman" w:eastAsia="Times New Roman" w:hAnsi="Times New Roman" w:cs="Times New Roman"/>
          <w:color w:val="000000" w:themeColor="text1"/>
          <w:sz w:val="24"/>
          <w:lang w:val="en-US"/>
        </w:rPr>
        <w:lastRenderedPageBreak/>
        <w:t>organizational agility model usually has an identical structure consisting of three elements. These are (Sharifi</w:t>
      </w:r>
      <w:r w:rsidR="002A16C9">
        <w:rPr>
          <w:rFonts w:ascii="Times New Roman" w:eastAsia="Times New Roman" w:hAnsi="Times New Roman" w:cs="Times New Roman"/>
          <w:color w:val="000000" w:themeColor="text1"/>
          <w:sz w:val="24"/>
          <w:lang w:val="en-US"/>
        </w:rPr>
        <w:t>&amp;</w:t>
      </w:r>
      <w:r w:rsidRPr="00175AE8">
        <w:rPr>
          <w:rFonts w:ascii="Times New Roman" w:eastAsia="Times New Roman" w:hAnsi="Times New Roman" w:cs="Times New Roman"/>
          <w:color w:val="000000" w:themeColor="text1"/>
          <w:sz w:val="24"/>
          <w:lang w:val="en-US"/>
        </w:rPr>
        <w:t xml:space="preserve"> Zhang, 1999, p.11; 2001, p.775);</w:t>
      </w:r>
    </w:p>
    <w:p w:rsidR="00854625" w:rsidRPr="00175AE8" w:rsidRDefault="007A7634">
      <w:pPr>
        <w:numPr>
          <w:ilvl w:val="0"/>
          <w:numId w:val="1"/>
        </w:numPr>
        <w:suppressAutoHyphens/>
        <w:spacing w:after="0" w:line="360" w:lineRule="auto"/>
        <w:ind w:left="720" w:hanging="360"/>
        <w:jc w:val="both"/>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color w:val="000000" w:themeColor="text1"/>
          <w:sz w:val="24"/>
          <w:lang w:val="en-US"/>
        </w:rPr>
        <w:t xml:space="preserve">"Agility Drivers" which are defined as the way in which the enterprises operate. (the pressures which force  enterprises  to adapt the changes in the business environment, the need for agility, the strategic intent to be agile and agility strategy), </w:t>
      </w:r>
    </w:p>
    <w:p w:rsidR="00854625" w:rsidRPr="00175AE8" w:rsidRDefault="007A7634">
      <w:pPr>
        <w:numPr>
          <w:ilvl w:val="0"/>
          <w:numId w:val="1"/>
        </w:numPr>
        <w:suppressAutoHyphens/>
        <w:spacing w:after="0" w:line="360" w:lineRule="auto"/>
        <w:ind w:left="720" w:hanging="360"/>
        <w:jc w:val="both"/>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color w:val="000000" w:themeColor="text1"/>
          <w:sz w:val="24"/>
          <w:lang w:val="en-US"/>
        </w:rPr>
        <w:t>"Agility Capabilities" which are explained as the organizational agility of the business (these are the skills required for businesses to respond positively to the changes in business environment, consisting of four dimensions: responsiveness, competence, flexibility, and speed),</w:t>
      </w:r>
    </w:p>
    <w:p w:rsidR="00854625" w:rsidRPr="00175AE8" w:rsidRDefault="007A7634">
      <w:pPr>
        <w:numPr>
          <w:ilvl w:val="0"/>
          <w:numId w:val="1"/>
        </w:numPr>
        <w:suppressAutoHyphens/>
        <w:spacing w:after="0" w:line="360" w:lineRule="auto"/>
        <w:ind w:left="720" w:hanging="360"/>
        <w:jc w:val="both"/>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color w:val="000000" w:themeColor="text1"/>
          <w:sz w:val="24"/>
          <w:lang w:val="en-US"/>
        </w:rPr>
        <w:t>"Agility Providers" which mean that administrators/managers use the agility capabilities of the busine</w:t>
      </w:r>
      <w:r w:rsidR="000C6853">
        <w:rPr>
          <w:rFonts w:ascii="Times New Roman" w:eastAsia="Times New Roman" w:hAnsi="Times New Roman" w:cs="Times New Roman"/>
          <w:color w:val="000000" w:themeColor="text1"/>
          <w:sz w:val="24"/>
          <w:lang w:val="en-US"/>
        </w:rPr>
        <w:t>pp.</w:t>
      </w:r>
      <w:r w:rsidRPr="00175AE8">
        <w:rPr>
          <w:rFonts w:ascii="Times New Roman" w:eastAsia="Times New Roman" w:hAnsi="Times New Roman" w:cs="Times New Roman"/>
          <w:color w:val="000000" w:themeColor="text1"/>
          <w:sz w:val="24"/>
          <w:lang w:val="en-US"/>
        </w:rPr>
        <w:t xml:space="preserve">(practices that are necessary for agility skills to be acquired),  </w:t>
      </w:r>
    </w:p>
    <w:p w:rsidR="00854625" w:rsidRPr="00175AE8" w:rsidRDefault="007A7634">
      <w:pPr>
        <w:suppressAutoHyphens/>
        <w:spacing w:after="0" w:line="360" w:lineRule="auto"/>
        <w:jc w:val="both"/>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color w:val="000000" w:themeColor="text1"/>
          <w:sz w:val="24"/>
          <w:lang w:val="en-US"/>
        </w:rPr>
        <w:t xml:space="preserve">Although there are some differences in opinion in different researchers in the literature, Sharifi </w:t>
      </w:r>
      <w:r w:rsidR="002A16C9">
        <w:rPr>
          <w:rFonts w:ascii="Times New Roman" w:eastAsia="Times New Roman" w:hAnsi="Times New Roman" w:cs="Times New Roman"/>
          <w:color w:val="000000" w:themeColor="text1"/>
          <w:sz w:val="24"/>
          <w:lang w:val="en-US"/>
        </w:rPr>
        <w:t>&amp;</w:t>
      </w:r>
      <w:r w:rsidRPr="00175AE8">
        <w:rPr>
          <w:rFonts w:ascii="Times New Roman" w:eastAsia="Times New Roman" w:hAnsi="Times New Roman" w:cs="Times New Roman"/>
          <w:color w:val="000000" w:themeColor="text1"/>
          <w:sz w:val="24"/>
          <w:lang w:val="en-US"/>
        </w:rPr>
        <w:t xml:space="preserve">Zhang (1999), Zhang </w:t>
      </w:r>
      <w:r w:rsidR="002A16C9">
        <w:rPr>
          <w:rFonts w:ascii="Times New Roman" w:eastAsia="Times New Roman" w:hAnsi="Times New Roman" w:cs="Times New Roman"/>
          <w:color w:val="000000" w:themeColor="text1"/>
          <w:sz w:val="24"/>
          <w:lang w:val="en-US"/>
        </w:rPr>
        <w:t>&amp;</w:t>
      </w:r>
      <w:r w:rsidRPr="00175AE8">
        <w:rPr>
          <w:rFonts w:ascii="Times New Roman" w:eastAsia="Times New Roman" w:hAnsi="Times New Roman" w:cs="Times New Roman"/>
          <w:color w:val="000000" w:themeColor="text1"/>
          <w:sz w:val="24"/>
          <w:lang w:val="en-US"/>
        </w:rPr>
        <w:t>Sharifi(2000), Sharifi et al. (2001), Crocitto</w:t>
      </w:r>
      <w:r w:rsidR="002A16C9">
        <w:rPr>
          <w:rFonts w:ascii="Times New Roman" w:eastAsia="Times New Roman" w:hAnsi="Times New Roman" w:cs="Times New Roman"/>
          <w:color w:val="000000" w:themeColor="text1"/>
          <w:sz w:val="24"/>
          <w:lang w:val="en-US"/>
        </w:rPr>
        <w:t>&amp;</w:t>
      </w:r>
      <w:r w:rsidRPr="00175AE8">
        <w:rPr>
          <w:rFonts w:ascii="Times New Roman" w:eastAsia="Times New Roman" w:hAnsi="Times New Roman" w:cs="Times New Roman"/>
          <w:color w:val="000000" w:themeColor="text1"/>
          <w:sz w:val="24"/>
          <w:lang w:val="en-US"/>
        </w:rPr>
        <w:t xml:space="preserve">Youssef (2003), Lin et al. (2006), Shahaei, (2008), Zhang (2011), Nejatian </w:t>
      </w:r>
      <w:r w:rsidR="002A16C9">
        <w:rPr>
          <w:rFonts w:ascii="Times New Roman" w:eastAsia="Times New Roman" w:hAnsi="Times New Roman" w:cs="Times New Roman"/>
          <w:color w:val="000000" w:themeColor="text1"/>
          <w:sz w:val="24"/>
          <w:lang w:val="en-US"/>
        </w:rPr>
        <w:t>&amp;</w:t>
      </w:r>
      <w:r w:rsidRPr="00175AE8">
        <w:rPr>
          <w:rFonts w:ascii="Times New Roman" w:eastAsia="Times New Roman" w:hAnsi="Times New Roman" w:cs="Times New Roman"/>
          <w:color w:val="000000" w:themeColor="text1"/>
          <w:sz w:val="24"/>
          <w:lang w:val="en-US"/>
        </w:rPr>
        <w:t xml:space="preserve"> Hossein Zarei (2013), Mohammadi et al. (2015) state that organizational agility has four basic abilities: Responsiveness - Competence - Flexibility - Speed</w:t>
      </w:r>
    </w:p>
    <w:p w:rsidR="00854625" w:rsidRPr="00175AE8" w:rsidRDefault="00854625">
      <w:pPr>
        <w:suppressAutoHyphens/>
        <w:spacing w:after="0" w:line="360" w:lineRule="auto"/>
        <w:jc w:val="both"/>
        <w:rPr>
          <w:rFonts w:ascii="Times New Roman" w:eastAsia="Times New Roman" w:hAnsi="Times New Roman" w:cs="Times New Roman"/>
          <w:color w:val="000000" w:themeColor="text1"/>
          <w:sz w:val="24"/>
          <w:lang w:val="en-US"/>
        </w:rPr>
      </w:pPr>
    </w:p>
    <w:p w:rsidR="00854625" w:rsidRPr="00175AE8" w:rsidRDefault="007A7634">
      <w:pPr>
        <w:suppressAutoHyphens/>
        <w:spacing w:after="0" w:line="360" w:lineRule="auto"/>
        <w:jc w:val="both"/>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b/>
          <w:color w:val="000000" w:themeColor="text1"/>
          <w:sz w:val="24"/>
          <w:lang w:val="en-US"/>
        </w:rPr>
        <w:tab/>
        <w:t xml:space="preserve">Responsiveness: </w:t>
      </w:r>
      <w:r w:rsidRPr="00175AE8">
        <w:rPr>
          <w:rFonts w:ascii="Times New Roman" w:eastAsia="Times New Roman" w:hAnsi="Times New Roman" w:cs="Times New Roman"/>
          <w:color w:val="000000" w:themeColor="text1"/>
          <w:sz w:val="24"/>
          <w:lang w:val="en-US"/>
        </w:rPr>
        <w:t xml:space="preserve">This ability is stated to be the first ability of a business </w:t>
      </w:r>
      <w:r w:rsidR="002A16C9" w:rsidRPr="00175AE8">
        <w:rPr>
          <w:rFonts w:ascii="Times New Roman" w:eastAsia="Times New Roman" w:hAnsi="Times New Roman" w:cs="Times New Roman"/>
          <w:color w:val="000000" w:themeColor="text1"/>
          <w:sz w:val="24"/>
          <w:lang w:val="en-US"/>
        </w:rPr>
        <w:t>organizational</w:t>
      </w:r>
      <w:r w:rsidRPr="00175AE8">
        <w:rPr>
          <w:rFonts w:ascii="Times New Roman" w:eastAsia="Times New Roman" w:hAnsi="Times New Roman" w:cs="Times New Roman"/>
          <w:color w:val="000000" w:themeColor="text1"/>
          <w:sz w:val="24"/>
          <w:lang w:val="en-US"/>
        </w:rPr>
        <w:t xml:space="preserve"> agility(Sharifi</w:t>
      </w:r>
      <w:r w:rsidR="002A16C9">
        <w:rPr>
          <w:rFonts w:ascii="Times New Roman" w:eastAsia="Times New Roman" w:hAnsi="Times New Roman" w:cs="Times New Roman"/>
          <w:color w:val="000000" w:themeColor="text1"/>
          <w:sz w:val="24"/>
          <w:lang w:val="en-US"/>
        </w:rPr>
        <w:t xml:space="preserve">&amp; Zhang, </w:t>
      </w:r>
      <w:r w:rsidRPr="00175AE8">
        <w:rPr>
          <w:rFonts w:ascii="Times New Roman" w:eastAsia="Times New Roman" w:hAnsi="Times New Roman" w:cs="Times New Roman"/>
          <w:color w:val="000000" w:themeColor="text1"/>
          <w:sz w:val="24"/>
          <w:lang w:val="en-US"/>
        </w:rPr>
        <w:t>1999; 2001), Sharifi et al. (2001), Crocitto</w:t>
      </w:r>
      <w:r w:rsidR="002A16C9">
        <w:rPr>
          <w:rFonts w:ascii="Times New Roman" w:eastAsia="Times New Roman" w:hAnsi="Times New Roman" w:cs="Times New Roman"/>
          <w:color w:val="000000" w:themeColor="text1"/>
          <w:sz w:val="24"/>
          <w:lang w:val="en-US"/>
        </w:rPr>
        <w:t>&amp;</w:t>
      </w:r>
      <w:r w:rsidRPr="00175AE8">
        <w:rPr>
          <w:rFonts w:ascii="Times New Roman" w:eastAsia="Times New Roman" w:hAnsi="Times New Roman" w:cs="Times New Roman"/>
          <w:color w:val="000000" w:themeColor="text1"/>
          <w:sz w:val="24"/>
          <w:lang w:val="en-US"/>
        </w:rPr>
        <w:t xml:space="preserve">Youssef (2003), Lin et al. (2006), Shahaei (2008), Zhang (2011), Nejatian </w:t>
      </w:r>
      <w:r w:rsidR="002A16C9">
        <w:rPr>
          <w:rFonts w:ascii="Times New Roman" w:eastAsia="Times New Roman" w:hAnsi="Times New Roman" w:cs="Times New Roman"/>
          <w:color w:val="000000" w:themeColor="text1"/>
          <w:sz w:val="24"/>
          <w:lang w:val="en-US"/>
        </w:rPr>
        <w:t>&amp;</w:t>
      </w:r>
      <w:r w:rsidRPr="00175AE8">
        <w:rPr>
          <w:rFonts w:ascii="Times New Roman" w:eastAsia="Times New Roman" w:hAnsi="Times New Roman" w:cs="Times New Roman"/>
          <w:color w:val="000000" w:themeColor="text1"/>
          <w:sz w:val="24"/>
          <w:lang w:val="en-US"/>
        </w:rPr>
        <w:t xml:space="preserve"> Hossein Zarei (2013), Mohammadi et al.(2015). It is the ability to be aware of the changes in the market, and the ability to react these change quickly.</w:t>
      </w:r>
    </w:p>
    <w:p w:rsidR="00854625" w:rsidRPr="00175AE8" w:rsidRDefault="007A7634">
      <w:pPr>
        <w:suppressAutoHyphens/>
        <w:spacing w:after="0" w:line="360" w:lineRule="auto"/>
        <w:jc w:val="both"/>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color w:val="000000" w:themeColor="text1"/>
          <w:sz w:val="24"/>
          <w:lang w:val="en-US"/>
        </w:rPr>
        <w:t xml:space="preserve">Due to technological and environmental changes, customer demands and needs may change over time. Businesses must respond to these changes on the right time and right place. If they respond to those changes, they could gain a competitive advantage. This is due to the fact that the business being agile organizationally and using its responsiveness ability. </w:t>
      </w:r>
    </w:p>
    <w:p w:rsidR="00854625" w:rsidRPr="00175AE8" w:rsidRDefault="007A7634">
      <w:pPr>
        <w:suppressAutoHyphens/>
        <w:spacing w:after="0" w:line="360" w:lineRule="auto"/>
        <w:jc w:val="both"/>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b/>
          <w:color w:val="000000" w:themeColor="text1"/>
          <w:sz w:val="24"/>
          <w:lang w:val="en-US"/>
        </w:rPr>
        <w:tab/>
        <w:t xml:space="preserve">Flexibility: </w:t>
      </w:r>
      <w:r w:rsidRPr="00175AE8">
        <w:rPr>
          <w:rFonts w:ascii="Times New Roman" w:eastAsia="Times New Roman" w:hAnsi="Times New Roman" w:cs="Times New Roman"/>
          <w:color w:val="000000" w:themeColor="text1"/>
          <w:sz w:val="24"/>
          <w:lang w:val="en-US"/>
        </w:rPr>
        <w:t xml:space="preserve">The ability of a business to be flexible means to adapt to environmental changes (Sanchez, 1993, p.254), to reach the optimum size and to respond continuously to unexpected changes (Kundi and Sharma, 2015, p. 227). Flexibility can be stated that a business adaptation its own structure and resources to change, to increase its market share or to create new product and technology. </w:t>
      </w:r>
      <w:r w:rsidR="002A16C9" w:rsidRPr="00175AE8">
        <w:rPr>
          <w:rFonts w:ascii="Times New Roman" w:eastAsia="Times New Roman" w:hAnsi="Times New Roman" w:cs="Times New Roman"/>
          <w:color w:val="000000" w:themeColor="text1"/>
          <w:sz w:val="24"/>
          <w:lang w:val="en-US"/>
        </w:rPr>
        <w:t>Moreover</w:t>
      </w:r>
      <w:r w:rsidRPr="00175AE8">
        <w:rPr>
          <w:rFonts w:ascii="Times New Roman" w:eastAsia="Times New Roman" w:hAnsi="Times New Roman" w:cs="Times New Roman"/>
          <w:color w:val="000000" w:themeColor="text1"/>
          <w:sz w:val="24"/>
          <w:lang w:val="en-US"/>
        </w:rPr>
        <w:t xml:space="preserve"> it can be stated the </w:t>
      </w:r>
      <w:r w:rsidR="00014FAB" w:rsidRPr="00175AE8">
        <w:rPr>
          <w:rFonts w:ascii="Times New Roman" w:eastAsia="Times New Roman" w:hAnsi="Times New Roman" w:cs="Times New Roman"/>
          <w:color w:val="000000" w:themeColor="text1"/>
          <w:sz w:val="24"/>
          <w:lang w:val="en-US"/>
        </w:rPr>
        <w:t>ability</w:t>
      </w:r>
      <w:r w:rsidRPr="00175AE8">
        <w:rPr>
          <w:rFonts w:ascii="Times New Roman" w:eastAsia="Times New Roman" w:hAnsi="Times New Roman" w:cs="Times New Roman"/>
          <w:color w:val="000000" w:themeColor="text1"/>
          <w:sz w:val="24"/>
          <w:lang w:val="en-US"/>
        </w:rPr>
        <w:t xml:space="preserve"> of a </w:t>
      </w:r>
      <w:r w:rsidR="00014FAB" w:rsidRPr="00175AE8">
        <w:rPr>
          <w:rFonts w:ascii="Times New Roman" w:eastAsia="Times New Roman" w:hAnsi="Times New Roman" w:cs="Times New Roman"/>
          <w:color w:val="000000" w:themeColor="text1"/>
          <w:sz w:val="24"/>
          <w:lang w:val="en-US"/>
        </w:rPr>
        <w:t>business</w:t>
      </w:r>
      <w:r w:rsidRPr="00175AE8">
        <w:rPr>
          <w:rFonts w:ascii="Times New Roman" w:eastAsia="Times New Roman" w:hAnsi="Times New Roman" w:cs="Times New Roman"/>
          <w:color w:val="000000" w:themeColor="text1"/>
          <w:sz w:val="24"/>
          <w:lang w:val="en-US"/>
        </w:rPr>
        <w:t xml:space="preserve"> to rechange its internal resources (employees, machines, equipment, architectural structure, etc.) </w:t>
      </w:r>
      <w:r w:rsidRPr="00175AE8">
        <w:rPr>
          <w:rFonts w:ascii="Times New Roman" w:eastAsia="Times New Roman" w:hAnsi="Times New Roman" w:cs="Times New Roman"/>
          <w:color w:val="000000" w:themeColor="text1"/>
          <w:sz w:val="24"/>
          <w:lang w:val="en-US"/>
        </w:rPr>
        <w:lastRenderedPageBreak/>
        <w:t>according to the demands and needs of the customers. If it were succeeded, the enterprises could maximize its profit.</w:t>
      </w:r>
    </w:p>
    <w:p w:rsidR="00854625" w:rsidRPr="00175AE8" w:rsidRDefault="00854625">
      <w:pPr>
        <w:suppressAutoHyphens/>
        <w:spacing w:after="0" w:line="360" w:lineRule="auto"/>
        <w:jc w:val="both"/>
        <w:rPr>
          <w:rFonts w:ascii="Times New Roman" w:eastAsia="Times New Roman" w:hAnsi="Times New Roman" w:cs="Times New Roman"/>
          <w:color w:val="000000" w:themeColor="text1"/>
          <w:sz w:val="24"/>
          <w:lang w:val="en-US"/>
        </w:rPr>
      </w:pPr>
    </w:p>
    <w:p w:rsidR="00854625" w:rsidRPr="00175AE8" w:rsidRDefault="007A7634">
      <w:pPr>
        <w:suppressAutoHyphens/>
        <w:spacing w:after="0" w:line="360" w:lineRule="auto"/>
        <w:jc w:val="both"/>
        <w:rPr>
          <w:rFonts w:ascii="Times New Roman" w:eastAsia="Times New Roman" w:hAnsi="Times New Roman" w:cs="Times New Roman"/>
          <w:b/>
          <w:color w:val="000000" w:themeColor="text1"/>
          <w:sz w:val="24"/>
          <w:lang w:val="en-US"/>
        </w:rPr>
      </w:pPr>
      <w:r w:rsidRPr="00175AE8">
        <w:rPr>
          <w:rFonts w:ascii="Times New Roman" w:eastAsia="Times New Roman" w:hAnsi="Times New Roman" w:cs="Times New Roman"/>
          <w:b/>
          <w:color w:val="000000" w:themeColor="text1"/>
          <w:sz w:val="24"/>
          <w:lang w:val="en-US"/>
        </w:rPr>
        <w:tab/>
        <w:t xml:space="preserve">Speed: </w:t>
      </w:r>
      <w:r w:rsidRPr="00175AE8">
        <w:rPr>
          <w:rFonts w:ascii="Times New Roman" w:eastAsia="Times New Roman" w:hAnsi="Times New Roman" w:cs="Times New Roman"/>
          <w:color w:val="000000" w:themeColor="text1"/>
          <w:sz w:val="24"/>
          <w:lang w:val="en-US"/>
        </w:rPr>
        <w:t>There is a strong relation between speed and responsivene</w:t>
      </w:r>
      <w:r w:rsidR="00663D60">
        <w:rPr>
          <w:rFonts w:ascii="Times New Roman" w:eastAsia="Times New Roman" w:hAnsi="Times New Roman" w:cs="Times New Roman"/>
          <w:color w:val="000000" w:themeColor="text1"/>
          <w:sz w:val="24"/>
          <w:lang w:val="en-US"/>
        </w:rPr>
        <w:t>ss</w:t>
      </w:r>
      <w:r w:rsidR="000C6853">
        <w:rPr>
          <w:rFonts w:ascii="Times New Roman" w:eastAsia="Times New Roman" w:hAnsi="Times New Roman" w:cs="Times New Roman"/>
          <w:color w:val="000000" w:themeColor="text1"/>
          <w:sz w:val="24"/>
          <w:lang w:val="en-US"/>
        </w:rPr>
        <w:t>.</w:t>
      </w:r>
      <w:r w:rsidRPr="00175AE8">
        <w:rPr>
          <w:rFonts w:ascii="Times New Roman" w:eastAsia="Times New Roman" w:hAnsi="Times New Roman" w:cs="Times New Roman"/>
          <w:color w:val="000000" w:themeColor="text1"/>
          <w:sz w:val="24"/>
          <w:lang w:val="en-US"/>
        </w:rPr>
        <w:t xml:space="preserve"> As a matter of fact, some researchers (Sharp et al., 1999, p.157, Gunasekaran</w:t>
      </w:r>
      <w:r w:rsidR="002A16C9">
        <w:rPr>
          <w:rFonts w:ascii="Times New Roman" w:eastAsia="Times New Roman" w:hAnsi="Times New Roman" w:cs="Times New Roman"/>
          <w:color w:val="000000" w:themeColor="text1"/>
          <w:sz w:val="24"/>
          <w:lang w:val="en-US"/>
        </w:rPr>
        <w:t>&amp;</w:t>
      </w:r>
      <w:r w:rsidRPr="00175AE8">
        <w:rPr>
          <w:rFonts w:ascii="Times New Roman" w:eastAsia="Times New Roman" w:hAnsi="Times New Roman" w:cs="Times New Roman"/>
          <w:color w:val="000000" w:themeColor="text1"/>
          <w:sz w:val="24"/>
          <w:lang w:val="en-US"/>
        </w:rPr>
        <w:t xml:space="preserve"> Yusuf, 2002, p.1357, Lin et al., 2006, p.356, Jain et al., 2008, p.6649) stated that after having decided how to react to the changes, businesses should be able to apply these decisions quickly. It is the ability to complete an activity as quickly as possible (Zhang </w:t>
      </w:r>
      <w:r w:rsidR="002A16C9">
        <w:rPr>
          <w:rFonts w:ascii="Times New Roman" w:eastAsia="Times New Roman" w:hAnsi="Times New Roman" w:cs="Times New Roman"/>
          <w:color w:val="000000" w:themeColor="text1"/>
          <w:sz w:val="24"/>
          <w:lang w:val="en-US"/>
        </w:rPr>
        <w:t>&amp;</w:t>
      </w:r>
      <w:r w:rsidRPr="00175AE8">
        <w:rPr>
          <w:rFonts w:ascii="Times New Roman" w:eastAsia="Times New Roman" w:hAnsi="Times New Roman" w:cs="Times New Roman"/>
          <w:color w:val="000000" w:themeColor="text1"/>
          <w:sz w:val="24"/>
          <w:lang w:val="en-US"/>
        </w:rPr>
        <w:t xml:space="preserve"> Sharifi, 2000, p. 508), in other words, is the ability to do an activity as soon as </w:t>
      </w:r>
      <w:r w:rsidR="002A16C9" w:rsidRPr="00175AE8">
        <w:rPr>
          <w:rFonts w:ascii="Times New Roman" w:eastAsia="Times New Roman" w:hAnsi="Times New Roman" w:cs="Times New Roman"/>
          <w:color w:val="000000" w:themeColor="text1"/>
          <w:sz w:val="24"/>
          <w:lang w:val="en-US"/>
        </w:rPr>
        <w:t>possible (</w:t>
      </w:r>
      <w:r w:rsidRPr="00175AE8">
        <w:rPr>
          <w:rFonts w:ascii="Times New Roman" w:eastAsia="Times New Roman" w:hAnsi="Times New Roman" w:cs="Times New Roman"/>
          <w:color w:val="000000" w:themeColor="text1"/>
          <w:sz w:val="24"/>
          <w:lang w:val="en-US"/>
        </w:rPr>
        <w:t>Christopher, 2000, p. 37) or the ability to respond quickly to changes in the environment of the business (Hoyt et al., 2007, p 1573, Shahaei, 2008, p.15).</w:t>
      </w:r>
    </w:p>
    <w:p w:rsidR="00854625" w:rsidRPr="00175AE8" w:rsidRDefault="007A7634">
      <w:pPr>
        <w:suppressAutoHyphens/>
        <w:spacing w:after="0" w:line="360" w:lineRule="auto"/>
        <w:jc w:val="both"/>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color w:val="000000" w:themeColor="text1"/>
          <w:sz w:val="24"/>
          <w:lang w:val="en-US"/>
        </w:rPr>
        <w:t xml:space="preserve"> Speed is important for a business in aspect of </w:t>
      </w:r>
      <w:r w:rsidR="002A16C9" w:rsidRPr="00175AE8">
        <w:rPr>
          <w:rFonts w:ascii="Times New Roman" w:eastAsia="Times New Roman" w:hAnsi="Times New Roman" w:cs="Times New Roman"/>
          <w:color w:val="000000" w:themeColor="text1"/>
          <w:sz w:val="24"/>
          <w:lang w:val="en-US"/>
        </w:rPr>
        <w:t>innovation abilities</w:t>
      </w:r>
      <w:r w:rsidRPr="00175AE8">
        <w:rPr>
          <w:rFonts w:ascii="Times New Roman" w:eastAsia="Times New Roman" w:hAnsi="Times New Roman" w:cs="Times New Roman"/>
          <w:color w:val="000000" w:themeColor="text1"/>
          <w:sz w:val="24"/>
          <w:lang w:val="en-US"/>
        </w:rPr>
        <w:t xml:space="preserve">, improving a new knowledge </w:t>
      </w:r>
      <w:r w:rsidR="002A16C9" w:rsidRPr="00175AE8">
        <w:rPr>
          <w:rFonts w:ascii="Times New Roman" w:eastAsia="Times New Roman" w:hAnsi="Times New Roman" w:cs="Times New Roman"/>
          <w:color w:val="000000" w:themeColor="text1"/>
          <w:sz w:val="24"/>
          <w:lang w:val="en-US"/>
        </w:rPr>
        <w:t>against change</w:t>
      </w:r>
      <w:r w:rsidRPr="00175AE8">
        <w:rPr>
          <w:rFonts w:ascii="Times New Roman" w:eastAsia="Times New Roman" w:hAnsi="Times New Roman" w:cs="Times New Roman"/>
          <w:color w:val="000000" w:themeColor="text1"/>
          <w:sz w:val="24"/>
          <w:lang w:val="en-US"/>
        </w:rPr>
        <w:t>. Speed can be explained as the ability of a business to deliver the product or service effectively and in short time.</w:t>
      </w:r>
    </w:p>
    <w:p w:rsidR="00854625" w:rsidRPr="00175AE8" w:rsidRDefault="00854625">
      <w:pPr>
        <w:suppressAutoHyphens/>
        <w:spacing w:after="0" w:line="360" w:lineRule="auto"/>
        <w:jc w:val="both"/>
        <w:rPr>
          <w:rFonts w:ascii="Times New Roman" w:eastAsia="Times New Roman" w:hAnsi="Times New Roman" w:cs="Times New Roman"/>
          <w:b/>
          <w:color w:val="000000" w:themeColor="text1"/>
          <w:sz w:val="24"/>
          <w:lang w:val="en-US"/>
        </w:rPr>
      </w:pPr>
    </w:p>
    <w:p w:rsidR="00854625" w:rsidRPr="00175AE8" w:rsidRDefault="007A7634">
      <w:pPr>
        <w:suppressAutoHyphens/>
        <w:spacing w:after="0" w:line="360" w:lineRule="auto"/>
        <w:jc w:val="both"/>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b/>
          <w:color w:val="000000" w:themeColor="text1"/>
          <w:sz w:val="24"/>
          <w:lang w:val="en-US"/>
        </w:rPr>
        <w:tab/>
        <w:t xml:space="preserve">Competence: </w:t>
      </w:r>
      <w:r w:rsidRPr="00175AE8">
        <w:rPr>
          <w:rFonts w:ascii="Times New Roman" w:eastAsia="Times New Roman" w:hAnsi="Times New Roman" w:cs="Times New Roman"/>
          <w:color w:val="000000" w:themeColor="text1"/>
          <w:sz w:val="24"/>
          <w:lang w:val="en-US"/>
        </w:rPr>
        <w:t xml:space="preserve">The competence dimension can be stated as the ability to use the other three abilities of organizational agility. Because the ability of a business to carry out an event is related to its ability to use its competence.Competence is the ability and capacity to renew existing or potential skills to adapt a business to changes in environment(Teece et al., 1997, p.510) or  the ability to reach business goals effectively and efficiently (Sharifi </w:t>
      </w:r>
      <w:r w:rsidR="002A16C9">
        <w:rPr>
          <w:rFonts w:ascii="Times New Roman" w:eastAsia="Times New Roman" w:hAnsi="Times New Roman" w:cs="Times New Roman"/>
          <w:color w:val="000000" w:themeColor="text1"/>
          <w:sz w:val="24"/>
          <w:lang w:val="en-US"/>
        </w:rPr>
        <w:t>&amp;</w:t>
      </w:r>
      <w:r w:rsidRPr="00175AE8">
        <w:rPr>
          <w:rFonts w:ascii="Times New Roman" w:eastAsia="Times New Roman" w:hAnsi="Times New Roman" w:cs="Times New Roman"/>
          <w:color w:val="000000" w:themeColor="text1"/>
          <w:sz w:val="24"/>
          <w:lang w:val="en-US"/>
        </w:rPr>
        <w:t xml:space="preserve"> Zhang, 1999, p.17).</w:t>
      </w:r>
    </w:p>
    <w:p w:rsidR="00854625" w:rsidRPr="00175AE8" w:rsidRDefault="007A7634">
      <w:pPr>
        <w:suppressAutoHyphens/>
        <w:spacing w:after="0" w:line="360" w:lineRule="auto"/>
        <w:jc w:val="both"/>
        <w:rPr>
          <w:rFonts w:ascii="Times New Roman" w:eastAsia="Times New Roman" w:hAnsi="Times New Roman" w:cs="Times New Roman"/>
          <w:b/>
          <w:color w:val="000000" w:themeColor="text1"/>
          <w:sz w:val="24"/>
          <w:lang w:val="en-US"/>
        </w:rPr>
      </w:pPr>
      <w:r w:rsidRPr="00175AE8">
        <w:rPr>
          <w:rFonts w:ascii="Times New Roman" w:eastAsia="Times New Roman" w:hAnsi="Times New Roman" w:cs="Times New Roman"/>
          <w:b/>
          <w:color w:val="000000" w:themeColor="text1"/>
          <w:sz w:val="24"/>
          <w:lang w:val="en-US"/>
        </w:rPr>
        <w:t xml:space="preserve">Studies </w:t>
      </w:r>
      <w:r w:rsidR="002A16C9" w:rsidRPr="00175AE8">
        <w:rPr>
          <w:rFonts w:ascii="Times New Roman" w:eastAsia="Times New Roman" w:hAnsi="Times New Roman" w:cs="Times New Roman"/>
          <w:b/>
          <w:color w:val="000000" w:themeColor="text1"/>
          <w:sz w:val="24"/>
          <w:lang w:val="en-US"/>
        </w:rPr>
        <w:t>about</w:t>
      </w:r>
      <w:r w:rsidRPr="00175AE8">
        <w:rPr>
          <w:rFonts w:ascii="Times New Roman" w:eastAsia="Times New Roman" w:hAnsi="Times New Roman" w:cs="Times New Roman"/>
          <w:b/>
          <w:color w:val="000000" w:themeColor="text1"/>
          <w:sz w:val="24"/>
          <w:lang w:val="en-US"/>
        </w:rPr>
        <w:t xml:space="preserve"> Multiple Leadership Styles and Organizational Agility</w:t>
      </w:r>
    </w:p>
    <w:p w:rsidR="00854625" w:rsidRPr="00175AE8" w:rsidRDefault="007A7634">
      <w:pPr>
        <w:suppressAutoHyphens/>
        <w:spacing w:after="0" w:line="240" w:lineRule="auto"/>
        <w:jc w:val="both"/>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color w:val="000000" w:themeColor="text1"/>
          <w:sz w:val="24"/>
          <w:lang w:val="en-US"/>
        </w:rPr>
        <w:tab/>
        <w:t xml:space="preserve">There are some researches about organizational agility and leadership styles in literature. But most of them are about agile production, job </w:t>
      </w:r>
      <w:r w:rsidR="002A16C9" w:rsidRPr="00175AE8">
        <w:rPr>
          <w:rFonts w:ascii="Times New Roman" w:eastAsia="Times New Roman" w:hAnsi="Times New Roman" w:cs="Times New Roman"/>
          <w:color w:val="000000" w:themeColor="text1"/>
          <w:sz w:val="24"/>
          <w:lang w:val="en-US"/>
        </w:rPr>
        <w:t>satisfaction</w:t>
      </w:r>
      <w:r w:rsidRPr="00175AE8">
        <w:rPr>
          <w:rFonts w:ascii="Times New Roman" w:eastAsia="Times New Roman" w:hAnsi="Times New Roman" w:cs="Times New Roman"/>
          <w:color w:val="000000" w:themeColor="text1"/>
          <w:sz w:val="24"/>
          <w:lang w:val="en-US"/>
        </w:rPr>
        <w:t>, organizational success, performance or service quality(Table 3).</w:t>
      </w:r>
    </w:p>
    <w:p w:rsidR="00854625" w:rsidRPr="00175AE8" w:rsidRDefault="007A7634">
      <w:pPr>
        <w:suppressAutoHyphens/>
        <w:spacing w:after="0" w:line="240" w:lineRule="auto"/>
        <w:jc w:val="center"/>
        <w:rPr>
          <w:rFonts w:ascii="Times New Roman" w:eastAsia="Times New Roman" w:hAnsi="Times New Roman" w:cs="Times New Roman"/>
          <w:color w:val="000000" w:themeColor="text1"/>
          <w:sz w:val="20"/>
          <w:lang w:val="en-US"/>
        </w:rPr>
      </w:pPr>
      <w:r w:rsidRPr="00175AE8">
        <w:rPr>
          <w:rFonts w:ascii="Times New Roman" w:eastAsia="Times New Roman" w:hAnsi="Times New Roman" w:cs="Times New Roman"/>
          <w:b/>
          <w:color w:val="000000" w:themeColor="text1"/>
          <w:sz w:val="20"/>
          <w:lang w:val="en-US"/>
        </w:rPr>
        <w:t xml:space="preserve">Table 3: </w:t>
      </w:r>
      <w:r w:rsidRPr="00175AE8">
        <w:rPr>
          <w:rFonts w:ascii="Times New Roman" w:eastAsia="Times New Roman" w:hAnsi="Times New Roman" w:cs="Times New Roman"/>
          <w:color w:val="000000" w:themeColor="text1"/>
          <w:lang w:val="en-US"/>
        </w:rPr>
        <w:t xml:space="preserve">Studies </w:t>
      </w:r>
      <w:r w:rsidR="002A16C9" w:rsidRPr="00175AE8">
        <w:rPr>
          <w:rFonts w:ascii="Times New Roman" w:eastAsia="Times New Roman" w:hAnsi="Times New Roman" w:cs="Times New Roman"/>
          <w:color w:val="000000" w:themeColor="text1"/>
          <w:lang w:val="en-US"/>
        </w:rPr>
        <w:t>about</w:t>
      </w:r>
      <w:r w:rsidRPr="00175AE8">
        <w:rPr>
          <w:rFonts w:ascii="Times New Roman" w:eastAsia="Times New Roman" w:hAnsi="Times New Roman" w:cs="Times New Roman"/>
          <w:color w:val="000000" w:themeColor="text1"/>
          <w:lang w:val="en-US"/>
        </w:rPr>
        <w:t xml:space="preserve"> Multiple Leadership Styles and Agility</w:t>
      </w:r>
    </w:p>
    <w:tbl>
      <w:tblPr>
        <w:tblW w:w="0" w:type="auto"/>
        <w:tblInd w:w="98" w:type="dxa"/>
        <w:tblCellMar>
          <w:left w:w="10" w:type="dxa"/>
          <w:right w:w="10" w:type="dxa"/>
        </w:tblCellMar>
        <w:tblLook w:val="0000"/>
      </w:tblPr>
      <w:tblGrid>
        <w:gridCol w:w="1441"/>
        <w:gridCol w:w="750"/>
        <w:gridCol w:w="3304"/>
        <w:gridCol w:w="3085"/>
      </w:tblGrid>
      <w:tr w:rsidR="00854625" w:rsidRPr="00175AE8">
        <w:trPr>
          <w:trHeight w:val="1"/>
        </w:trPr>
        <w:tc>
          <w:tcPr>
            <w:tcW w:w="1441"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vAlign w:val="bottom"/>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b/>
                <w:color w:val="000000" w:themeColor="text1"/>
                <w:sz w:val="20"/>
                <w:lang w:val="en-US"/>
              </w:rPr>
              <w:t>Researcher</w:t>
            </w:r>
          </w:p>
        </w:tc>
        <w:tc>
          <w:tcPr>
            <w:tcW w:w="750"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vAlign w:val="bottom"/>
          </w:tcPr>
          <w:p w:rsidR="00854625" w:rsidRPr="00175AE8" w:rsidRDefault="007A7634">
            <w:pPr>
              <w:suppressAutoHyphens/>
              <w:spacing w:after="0" w:line="240" w:lineRule="auto"/>
              <w:ind w:left="-154"/>
              <w:jc w:val="center"/>
              <w:rPr>
                <w:color w:val="000000" w:themeColor="text1"/>
                <w:lang w:val="en-US"/>
              </w:rPr>
            </w:pPr>
            <w:r w:rsidRPr="00175AE8">
              <w:rPr>
                <w:rFonts w:ascii="Times New Roman" w:eastAsia="Times New Roman" w:hAnsi="Times New Roman" w:cs="Times New Roman"/>
                <w:b/>
                <w:color w:val="000000" w:themeColor="text1"/>
                <w:sz w:val="20"/>
                <w:lang w:val="en-US"/>
              </w:rPr>
              <w:t>Year</w:t>
            </w:r>
          </w:p>
        </w:tc>
        <w:tc>
          <w:tcPr>
            <w:tcW w:w="3304"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vAlign w:val="bottom"/>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b/>
                <w:color w:val="000000" w:themeColor="text1"/>
                <w:sz w:val="20"/>
                <w:lang w:val="en-US"/>
              </w:rPr>
              <w:t>Topic</w:t>
            </w:r>
          </w:p>
        </w:tc>
        <w:tc>
          <w:tcPr>
            <w:tcW w:w="3085"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vAlign w:val="bottom"/>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b/>
                <w:color w:val="000000" w:themeColor="text1"/>
                <w:sz w:val="20"/>
                <w:lang w:val="en-US"/>
              </w:rPr>
              <w:t>Result</w:t>
            </w:r>
          </w:p>
        </w:tc>
      </w:tr>
      <w:tr w:rsidR="00854625" w:rsidRPr="00175AE8">
        <w:trPr>
          <w:trHeight w:val="1"/>
        </w:trPr>
        <w:tc>
          <w:tcPr>
            <w:tcW w:w="1441"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vAlign w:val="center"/>
          </w:tcPr>
          <w:p w:rsidR="00854625" w:rsidRPr="00175AE8" w:rsidRDefault="007A7634">
            <w:pPr>
              <w:spacing w:after="0" w:line="240" w:lineRule="auto"/>
              <w:jc w:val="center"/>
              <w:rPr>
                <w:color w:val="000000" w:themeColor="text1"/>
                <w:lang w:val="en-US"/>
              </w:rPr>
            </w:pPr>
            <w:r w:rsidRPr="00175AE8">
              <w:rPr>
                <w:rFonts w:ascii="Times New Roman" w:eastAsia="Times New Roman" w:hAnsi="Times New Roman" w:cs="Times New Roman"/>
                <w:b/>
                <w:color w:val="000000" w:themeColor="text1"/>
                <w:sz w:val="20"/>
                <w:lang w:val="en-US"/>
              </w:rPr>
              <w:t xml:space="preserve">Zhang </w:t>
            </w:r>
            <w:r w:rsidR="002A16C9" w:rsidRPr="002A16C9">
              <w:rPr>
                <w:rFonts w:ascii="Times New Roman" w:eastAsia="Times New Roman" w:hAnsi="Times New Roman" w:cs="Times New Roman"/>
                <w:b/>
                <w:color w:val="000000" w:themeColor="text1"/>
                <w:sz w:val="20"/>
                <w:lang w:val="en-US"/>
              </w:rPr>
              <w:t>&amp;</w:t>
            </w:r>
            <w:r w:rsidRPr="00175AE8">
              <w:rPr>
                <w:rFonts w:ascii="Times New Roman" w:eastAsia="Times New Roman" w:hAnsi="Times New Roman" w:cs="Times New Roman"/>
                <w:b/>
                <w:color w:val="000000" w:themeColor="text1"/>
                <w:sz w:val="20"/>
                <w:lang w:val="en-US"/>
              </w:rPr>
              <w:t>Sharifi</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54625" w:rsidRPr="00175AE8" w:rsidRDefault="007A7634">
            <w:pPr>
              <w:spacing w:after="0" w:line="240" w:lineRule="auto"/>
              <w:ind w:left="-154"/>
              <w:jc w:val="center"/>
              <w:rPr>
                <w:color w:val="000000" w:themeColor="text1"/>
                <w:lang w:val="en-US"/>
              </w:rPr>
            </w:pPr>
            <w:r w:rsidRPr="00175AE8">
              <w:rPr>
                <w:rFonts w:ascii="Times New Roman" w:eastAsia="Times New Roman" w:hAnsi="Times New Roman" w:cs="Times New Roman"/>
                <w:color w:val="000000" w:themeColor="text1"/>
                <w:sz w:val="20"/>
                <w:lang w:val="en-US"/>
              </w:rPr>
              <w:t>2000</w:t>
            </w:r>
          </w:p>
        </w:tc>
        <w:tc>
          <w:tcPr>
            <w:tcW w:w="33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pacing w:after="0" w:line="240" w:lineRule="auto"/>
              <w:jc w:val="both"/>
              <w:rPr>
                <w:color w:val="000000" w:themeColor="text1"/>
                <w:lang w:val="en-US"/>
              </w:rPr>
            </w:pPr>
            <w:r w:rsidRPr="00175AE8">
              <w:rPr>
                <w:rFonts w:ascii="Times New Roman" w:eastAsia="Times New Roman" w:hAnsi="Times New Roman" w:cs="Times New Roman"/>
                <w:color w:val="000000" w:themeColor="text1"/>
                <w:sz w:val="20"/>
                <w:lang w:val="en-US"/>
              </w:rPr>
              <w:t xml:space="preserve">A methodology for achieving agility in manufacturing </w:t>
            </w:r>
            <w:r w:rsidR="002A16C9" w:rsidRPr="00175AE8">
              <w:rPr>
                <w:rFonts w:ascii="Times New Roman" w:eastAsia="Times New Roman" w:hAnsi="Times New Roman" w:cs="Times New Roman"/>
                <w:color w:val="000000" w:themeColor="text1"/>
                <w:sz w:val="20"/>
                <w:lang w:val="en-US"/>
              </w:rPr>
              <w:t>organizations</w:t>
            </w:r>
          </w:p>
        </w:tc>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pacing w:after="0" w:line="240" w:lineRule="auto"/>
              <w:jc w:val="both"/>
              <w:rPr>
                <w:color w:val="000000" w:themeColor="text1"/>
                <w:lang w:val="en-US"/>
              </w:rPr>
            </w:pPr>
            <w:r w:rsidRPr="00175AE8">
              <w:rPr>
                <w:rFonts w:ascii="Times New Roman" w:eastAsia="Times New Roman" w:hAnsi="Times New Roman" w:cs="Times New Roman"/>
                <w:color w:val="000000" w:themeColor="text1"/>
                <w:sz w:val="20"/>
                <w:lang w:val="en-US"/>
              </w:rPr>
              <w:t>A model has been identified and an organizational agility model has been designed to provide agility in the manufacturing sector.</w:t>
            </w:r>
          </w:p>
        </w:tc>
      </w:tr>
      <w:tr w:rsidR="00854625" w:rsidRPr="00175AE8">
        <w:trPr>
          <w:trHeight w:val="181"/>
        </w:trPr>
        <w:tc>
          <w:tcPr>
            <w:tcW w:w="1441"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vAlign w:val="center"/>
          </w:tcPr>
          <w:p w:rsidR="00854625" w:rsidRPr="00175AE8" w:rsidRDefault="007A7634">
            <w:pPr>
              <w:spacing w:after="0" w:line="240" w:lineRule="auto"/>
              <w:jc w:val="center"/>
              <w:rPr>
                <w:color w:val="000000" w:themeColor="text1"/>
                <w:lang w:val="en-US"/>
              </w:rPr>
            </w:pPr>
            <w:r w:rsidRPr="00175AE8">
              <w:rPr>
                <w:rFonts w:ascii="Times New Roman" w:eastAsia="Times New Roman" w:hAnsi="Times New Roman" w:cs="Times New Roman"/>
                <w:b/>
                <w:color w:val="000000" w:themeColor="text1"/>
                <w:sz w:val="20"/>
                <w:lang w:val="en-US"/>
              </w:rPr>
              <w:t>Tetik</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54625" w:rsidRPr="00175AE8" w:rsidRDefault="007A7634">
            <w:pPr>
              <w:spacing w:after="0" w:line="240" w:lineRule="auto"/>
              <w:ind w:left="-154"/>
              <w:jc w:val="center"/>
              <w:rPr>
                <w:color w:val="000000" w:themeColor="text1"/>
                <w:lang w:val="en-US"/>
              </w:rPr>
            </w:pPr>
            <w:r w:rsidRPr="00175AE8">
              <w:rPr>
                <w:rFonts w:ascii="Times New Roman" w:eastAsia="Times New Roman" w:hAnsi="Times New Roman" w:cs="Times New Roman"/>
                <w:color w:val="000000" w:themeColor="text1"/>
                <w:sz w:val="20"/>
                <w:lang w:val="en-US"/>
              </w:rPr>
              <w:t>2008</w:t>
            </w:r>
          </w:p>
        </w:tc>
        <w:tc>
          <w:tcPr>
            <w:tcW w:w="33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pacing w:after="0" w:line="240" w:lineRule="auto"/>
              <w:jc w:val="both"/>
              <w:rPr>
                <w:color w:val="000000" w:themeColor="text1"/>
                <w:lang w:val="en-US"/>
              </w:rPr>
            </w:pPr>
            <w:r w:rsidRPr="00175AE8">
              <w:rPr>
                <w:rFonts w:ascii="Times New Roman" w:eastAsia="Times New Roman" w:hAnsi="Times New Roman" w:cs="Times New Roman"/>
                <w:color w:val="000000" w:themeColor="text1"/>
                <w:sz w:val="20"/>
                <w:lang w:val="en-US"/>
              </w:rPr>
              <w:t>The Role of transformational leader in managing change</w:t>
            </w:r>
          </w:p>
        </w:tc>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pacing w:after="0" w:line="240" w:lineRule="auto"/>
              <w:jc w:val="both"/>
              <w:rPr>
                <w:color w:val="000000" w:themeColor="text1"/>
                <w:lang w:val="en-US"/>
              </w:rPr>
            </w:pPr>
            <w:r w:rsidRPr="00175AE8">
              <w:rPr>
                <w:rFonts w:ascii="Times New Roman" w:eastAsia="Times New Roman" w:hAnsi="Times New Roman" w:cs="Times New Roman"/>
                <w:color w:val="000000" w:themeColor="text1"/>
                <w:sz w:val="20"/>
                <w:lang w:val="en-US"/>
              </w:rPr>
              <w:t>The transformational leader has an important role in managing change.</w:t>
            </w:r>
          </w:p>
        </w:tc>
      </w:tr>
      <w:tr w:rsidR="00854625" w:rsidRPr="00175AE8">
        <w:trPr>
          <w:trHeight w:val="1"/>
        </w:trPr>
        <w:tc>
          <w:tcPr>
            <w:tcW w:w="1441"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vAlign w:val="center"/>
          </w:tcPr>
          <w:p w:rsidR="00854625" w:rsidRPr="00175AE8" w:rsidRDefault="007A7634">
            <w:pPr>
              <w:spacing w:after="0" w:line="240" w:lineRule="auto"/>
              <w:jc w:val="center"/>
              <w:rPr>
                <w:color w:val="000000" w:themeColor="text1"/>
                <w:lang w:val="en-US"/>
              </w:rPr>
            </w:pPr>
            <w:r w:rsidRPr="00175AE8">
              <w:rPr>
                <w:rFonts w:ascii="Times New Roman" w:eastAsia="Times New Roman" w:hAnsi="Times New Roman" w:cs="Times New Roman"/>
                <w:b/>
                <w:color w:val="000000" w:themeColor="text1"/>
                <w:sz w:val="20"/>
                <w:lang w:val="en-US"/>
              </w:rPr>
              <w:t>Xu et al.</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54625" w:rsidRPr="00175AE8" w:rsidRDefault="007A7634">
            <w:pPr>
              <w:spacing w:after="0" w:line="240" w:lineRule="auto"/>
              <w:ind w:left="-154"/>
              <w:jc w:val="center"/>
              <w:rPr>
                <w:color w:val="000000" w:themeColor="text1"/>
                <w:lang w:val="en-US"/>
              </w:rPr>
            </w:pPr>
            <w:r w:rsidRPr="00175AE8">
              <w:rPr>
                <w:rFonts w:ascii="Times New Roman" w:eastAsia="Times New Roman" w:hAnsi="Times New Roman" w:cs="Times New Roman"/>
                <w:color w:val="000000" w:themeColor="text1"/>
                <w:sz w:val="20"/>
                <w:lang w:val="en-US"/>
              </w:rPr>
              <w:t>2008</w:t>
            </w:r>
          </w:p>
        </w:tc>
        <w:tc>
          <w:tcPr>
            <w:tcW w:w="33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pacing w:after="0" w:line="240" w:lineRule="auto"/>
              <w:jc w:val="both"/>
              <w:rPr>
                <w:color w:val="000000" w:themeColor="text1"/>
                <w:lang w:val="en-US"/>
              </w:rPr>
            </w:pPr>
            <w:r w:rsidRPr="00175AE8">
              <w:rPr>
                <w:rFonts w:ascii="Times New Roman" w:eastAsia="Times New Roman" w:hAnsi="Times New Roman" w:cs="Times New Roman"/>
                <w:color w:val="000000" w:themeColor="text1"/>
                <w:lang w:val="en-US"/>
              </w:rPr>
              <w:t xml:space="preserve"> The impact of transformational leadership style on organizational performance: The intermediary effects of leader-member exchange</w:t>
            </w:r>
          </w:p>
        </w:tc>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pacing w:after="0" w:line="240" w:lineRule="auto"/>
              <w:jc w:val="both"/>
              <w:rPr>
                <w:color w:val="000000" w:themeColor="text1"/>
                <w:lang w:val="en-US"/>
              </w:rPr>
            </w:pPr>
            <w:r w:rsidRPr="00175AE8">
              <w:rPr>
                <w:rFonts w:ascii="Times New Roman" w:eastAsia="Times New Roman" w:hAnsi="Times New Roman" w:cs="Times New Roman"/>
                <w:color w:val="000000" w:themeColor="text1"/>
                <w:sz w:val="20"/>
                <w:lang w:val="en-US"/>
              </w:rPr>
              <w:t>The results show that the transformational leader increase organizational performance.</w:t>
            </w:r>
          </w:p>
        </w:tc>
      </w:tr>
      <w:tr w:rsidR="00854625" w:rsidRPr="00175AE8">
        <w:trPr>
          <w:trHeight w:val="1"/>
        </w:trPr>
        <w:tc>
          <w:tcPr>
            <w:tcW w:w="1441"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vAlign w:val="center"/>
          </w:tcPr>
          <w:p w:rsidR="00854625" w:rsidRPr="00175AE8" w:rsidRDefault="007A7634">
            <w:pPr>
              <w:spacing w:after="0" w:line="240" w:lineRule="auto"/>
              <w:jc w:val="center"/>
              <w:rPr>
                <w:color w:val="000000" w:themeColor="text1"/>
                <w:lang w:val="en-US"/>
              </w:rPr>
            </w:pPr>
            <w:r w:rsidRPr="00175AE8">
              <w:rPr>
                <w:rFonts w:ascii="Times New Roman" w:eastAsia="Times New Roman" w:hAnsi="Times New Roman" w:cs="Times New Roman"/>
                <w:b/>
                <w:color w:val="000000" w:themeColor="text1"/>
                <w:sz w:val="20"/>
                <w:lang w:val="en-US"/>
              </w:rPr>
              <w:t>Hüseynov</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54625" w:rsidRPr="00175AE8" w:rsidRDefault="007A7634">
            <w:pPr>
              <w:spacing w:after="0" w:line="240" w:lineRule="auto"/>
              <w:ind w:left="-154"/>
              <w:jc w:val="center"/>
              <w:rPr>
                <w:color w:val="000000" w:themeColor="text1"/>
                <w:lang w:val="en-US"/>
              </w:rPr>
            </w:pPr>
            <w:r w:rsidRPr="00175AE8">
              <w:rPr>
                <w:rFonts w:ascii="Times New Roman" w:eastAsia="Times New Roman" w:hAnsi="Times New Roman" w:cs="Times New Roman"/>
                <w:color w:val="000000" w:themeColor="text1"/>
                <w:sz w:val="20"/>
                <w:lang w:val="en-US"/>
              </w:rPr>
              <w:t>2010</w:t>
            </w:r>
          </w:p>
        </w:tc>
        <w:tc>
          <w:tcPr>
            <w:tcW w:w="33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pacing w:after="0" w:line="240" w:lineRule="auto"/>
              <w:jc w:val="both"/>
              <w:rPr>
                <w:color w:val="000000" w:themeColor="text1"/>
                <w:lang w:val="en-US"/>
              </w:rPr>
            </w:pPr>
            <w:r w:rsidRPr="00175AE8">
              <w:rPr>
                <w:rFonts w:ascii="Times New Roman" w:eastAsia="Times New Roman" w:hAnsi="Times New Roman" w:cs="Times New Roman"/>
                <w:color w:val="000000" w:themeColor="text1"/>
                <w:sz w:val="20"/>
                <w:lang w:val="en-US"/>
              </w:rPr>
              <w:t>The role of organizational agility in Strategic management of human resources</w:t>
            </w:r>
          </w:p>
        </w:tc>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pacing w:after="0" w:line="240" w:lineRule="auto"/>
              <w:jc w:val="both"/>
              <w:rPr>
                <w:color w:val="000000" w:themeColor="text1"/>
                <w:lang w:val="en-US"/>
              </w:rPr>
            </w:pPr>
            <w:r w:rsidRPr="00175AE8">
              <w:rPr>
                <w:rFonts w:ascii="Times New Roman" w:eastAsia="Times New Roman" w:hAnsi="Times New Roman" w:cs="Times New Roman"/>
                <w:color w:val="000000" w:themeColor="text1"/>
                <w:sz w:val="20"/>
                <w:lang w:val="en-US"/>
              </w:rPr>
              <w:t>Strategic management of human resources is important to create organizational agility.</w:t>
            </w:r>
          </w:p>
        </w:tc>
      </w:tr>
      <w:tr w:rsidR="00854625" w:rsidRPr="00175AE8">
        <w:trPr>
          <w:trHeight w:val="1"/>
        </w:trPr>
        <w:tc>
          <w:tcPr>
            <w:tcW w:w="1441"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vAlign w:val="center"/>
          </w:tcPr>
          <w:p w:rsidR="00854625" w:rsidRPr="00175AE8" w:rsidRDefault="00854625">
            <w:pPr>
              <w:spacing w:after="0" w:line="240" w:lineRule="auto"/>
              <w:jc w:val="center"/>
              <w:rPr>
                <w:rFonts w:ascii="Calibri" w:eastAsia="Calibri" w:hAnsi="Calibri" w:cs="Calibri"/>
                <w:color w:val="000000" w:themeColor="text1"/>
                <w:lang w:val="en-US"/>
              </w:rPr>
            </w:pP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54625" w:rsidRPr="00175AE8" w:rsidRDefault="00854625">
            <w:pPr>
              <w:spacing w:after="0" w:line="240" w:lineRule="auto"/>
              <w:ind w:left="-154"/>
              <w:jc w:val="center"/>
              <w:rPr>
                <w:rFonts w:ascii="Calibri" w:eastAsia="Calibri" w:hAnsi="Calibri" w:cs="Calibri"/>
                <w:color w:val="000000" w:themeColor="text1"/>
                <w:lang w:val="en-US"/>
              </w:rPr>
            </w:pPr>
          </w:p>
        </w:tc>
        <w:tc>
          <w:tcPr>
            <w:tcW w:w="33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854625">
            <w:pPr>
              <w:spacing w:after="0" w:line="240" w:lineRule="auto"/>
              <w:jc w:val="both"/>
              <w:rPr>
                <w:rFonts w:ascii="Calibri" w:eastAsia="Calibri" w:hAnsi="Calibri" w:cs="Calibri"/>
                <w:color w:val="000000" w:themeColor="text1"/>
                <w:lang w:val="en-US"/>
              </w:rPr>
            </w:pPr>
          </w:p>
        </w:tc>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854625">
            <w:pPr>
              <w:spacing w:after="0" w:line="240" w:lineRule="auto"/>
              <w:jc w:val="both"/>
              <w:rPr>
                <w:rFonts w:ascii="Calibri" w:eastAsia="Calibri" w:hAnsi="Calibri" w:cs="Calibri"/>
                <w:color w:val="000000" w:themeColor="text1"/>
                <w:lang w:val="en-US"/>
              </w:rPr>
            </w:pPr>
          </w:p>
        </w:tc>
      </w:tr>
      <w:tr w:rsidR="00854625" w:rsidRPr="00175AE8">
        <w:trPr>
          <w:trHeight w:val="1"/>
        </w:trPr>
        <w:tc>
          <w:tcPr>
            <w:tcW w:w="1441"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vAlign w:val="center"/>
          </w:tcPr>
          <w:p w:rsidR="00854625" w:rsidRPr="00175AE8" w:rsidRDefault="007A7634">
            <w:pPr>
              <w:spacing w:after="0" w:line="240" w:lineRule="auto"/>
              <w:jc w:val="center"/>
              <w:rPr>
                <w:color w:val="000000" w:themeColor="text1"/>
                <w:lang w:val="en-US"/>
              </w:rPr>
            </w:pPr>
            <w:r w:rsidRPr="00175AE8">
              <w:rPr>
                <w:rFonts w:ascii="Times New Roman" w:eastAsia="Times New Roman" w:hAnsi="Times New Roman" w:cs="Times New Roman"/>
                <w:b/>
                <w:color w:val="000000" w:themeColor="text1"/>
                <w:sz w:val="20"/>
                <w:lang w:val="en-US"/>
              </w:rPr>
              <w:t>Judkrue</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54625" w:rsidRPr="00175AE8" w:rsidRDefault="007A7634">
            <w:pPr>
              <w:spacing w:after="0" w:line="240" w:lineRule="auto"/>
              <w:ind w:left="-154"/>
              <w:jc w:val="center"/>
              <w:rPr>
                <w:color w:val="000000" w:themeColor="text1"/>
                <w:lang w:val="en-US"/>
              </w:rPr>
            </w:pPr>
            <w:r w:rsidRPr="00175AE8">
              <w:rPr>
                <w:rFonts w:ascii="Times New Roman" w:eastAsia="Times New Roman" w:hAnsi="Times New Roman" w:cs="Times New Roman"/>
                <w:color w:val="000000" w:themeColor="text1"/>
                <w:sz w:val="20"/>
                <w:lang w:val="en-US"/>
              </w:rPr>
              <w:t>2012</w:t>
            </w:r>
          </w:p>
        </w:tc>
        <w:tc>
          <w:tcPr>
            <w:tcW w:w="33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pacing w:after="0" w:line="240" w:lineRule="auto"/>
              <w:jc w:val="both"/>
              <w:rPr>
                <w:color w:val="000000" w:themeColor="text1"/>
                <w:lang w:val="en-US"/>
              </w:rPr>
            </w:pPr>
            <w:r w:rsidRPr="00175AE8">
              <w:rPr>
                <w:rFonts w:ascii="Times New Roman" w:eastAsia="Times New Roman" w:hAnsi="Times New Roman" w:cs="Times New Roman"/>
                <w:color w:val="000000" w:themeColor="text1"/>
                <w:lang w:val="en-US"/>
              </w:rPr>
              <w:t>The influence of transformational leadership style on organizational success: A study on MNCs in Bangkok, Thailand</w:t>
            </w:r>
          </w:p>
        </w:tc>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pacing w:after="0" w:line="240" w:lineRule="auto"/>
              <w:jc w:val="both"/>
              <w:rPr>
                <w:color w:val="000000" w:themeColor="text1"/>
                <w:lang w:val="en-US"/>
              </w:rPr>
            </w:pPr>
            <w:r w:rsidRPr="00175AE8">
              <w:rPr>
                <w:rFonts w:ascii="Times New Roman" w:eastAsia="Times New Roman" w:hAnsi="Times New Roman" w:cs="Times New Roman"/>
                <w:color w:val="000000" w:themeColor="text1"/>
                <w:sz w:val="20"/>
                <w:lang w:val="en-US"/>
              </w:rPr>
              <w:t>The results show that transformational leaders can increase employee performance in multinational companies.</w:t>
            </w:r>
          </w:p>
        </w:tc>
      </w:tr>
      <w:tr w:rsidR="00854625" w:rsidRPr="00175AE8">
        <w:trPr>
          <w:trHeight w:val="1"/>
        </w:trPr>
        <w:tc>
          <w:tcPr>
            <w:tcW w:w="1441"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vAlign w:val="center"/>
          </w:tcPr>
          <w:p w:rsidR="00854625" w:rsidRPr="00175AE8" w:rsidRDefault="007A7634">
            <w:pPr>
              <w:spacing w:after="0" w:line="240" w:lineRule="auto"/>
              <w:jc w:val="center"/>
              <w:rPr>
                <w:color w:val="000000" w:themeColor="text1"/>
                <w:lang w:val="en-US"/>
              </w:rPr>
            </w:pPr>
            <w:r w:rsidRPr="00175AE8">
              <w:rPr>
                <w:rFonts w:ascii="Times New Roman" w:eastAsia="Times New Roman" w:hAnsi="Times New Roman" w:cs="Times New Roman"/>
                <w:b/>
                <w:color w:val="000000" w:themeColor="text1"/>
                <w:sz w:val="20"/>
                <w:lang w:val="en-US"/>
              </w:rPr>
              <w:t>Young</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54625" w:rsidRPr="00175AE8" w:rsidRDefault="007A7634">
            <w:pPr>
              <w:suppressAutoHyphens/>
              <w:spacing w:after="0" w:line="240" w:lineRule="auto"/>
              <w:ind w:left="-154"/>
              <w:jc w:val="center"/>
              <w:rPr>
                <w:color w:val="000000" w:themeColor="text1"/>
                <w:lang w:val="en-US"/>
              </w:rPr>
            </w:pPr>
            <w:r w:rsidRPr="00175AE8">
              <w:rPr>
                <w:rFonts w:ascii="Times New Roman" w:eastAsia="Times New Roman" w:hAnsi="Times New Roman" w:cs="Times New Roman"/>
                <w:color w:val="000000" w:themeColor="text1"/>
                <w:sz w:val="20"/>
                <w:lang w:val="en-US"/>
              </w:rPr>
              <w:t>2013</w:t>
            </w:r>
          </w:p>
        </w:tc>
        <w:tc>
          <w:tcPr>
            <w:tcW w:w="33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pacing w:after="0" w:line="240" w:lineRule="auto"/>
              <w:jc w:val="both"/>
              <w:rPr>
                <w:color w:val="000000" w:themeColor="text1"/>
                <w:lang w:val="en-US"/>
              </w:rPr>
            </w:pPr>
            <w:r w:rsidRPr="00175AE8">
              <w:rPr>
                <w:rFonts w:ascii="Times New Roman" w:eastAsia="Times New Roman" w:hAnsi="Times New Roman" w:cs="Times New Roman"/>
                <w:color w:val="000000" w:themeColor="text1"/>
                <w:lang w:val="en-US"/>
              </w:rPr>
              <w:t>Identifying the impact of leadership practices on organizational agility</w:t>
            </w:r>
          </w:p>
        </w:tc>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pacing w:after="0" w:line="240" w:lineRule="auto"/>
              <w:jc w:val="both"/>
              <w:rPr>
                <w:color w:val="000000" w:themeColor="text1"/>
                <w:lang w:val="en-US"/>
              </w:rPr>
            </w:pPr>
            <w:r w:rsidRPr="00175AE8">
              <w:rPr>
                <w:rFonts w:ascii="Times New Roman" w:eastAsia="Times New Roman" w:hAnsi="Times New Roman" w:cs="Times New Roman"/>
                <w:color w:val="000000" w:themeColor="text1"/>
                <w:sz w:val="20"/>
                <w:lang w:val="en-US"/>
              </w:rPr>
              <w:t>The results show that leadership style increases organizational agility in the service sector .</w:t>
            </w:r>
          </w:p>
        </w:tc>
      </w:tr>
      <w:tr w:rsidR="00854625" w:rsidRPr="00175AE8">
        <w:trPr>
          <w:trHeight w:val="1"/>
        </w:trPr>
        <w:tc>
          <w:tcPr>
            <w:tcW w:w="1441"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vAlign w:val="center"/>
          </w:tcPr>
          <w:p w:rsidR="00854625" w:rsidRPr="00175AE8" w:rsidRDefault="007A7634">
            <w:pPr>
              <w:tabs>
                <w:tab w:val="left" w:pos="1139"/>
              </w:tabs>
              <w:spacing w:after="0" w:line="240" w:lineRule="auto"/>
              <w:jc w:val="center"/>
              <w:rPr>
                <w:color w:val="000000" w:themeColor="text1"/>
                <w:lang w:val="en-US"/>
              </w:rPr>
            </w:pPr>
            <w:r w:rsidRPr="00175AE8">
              <w:rPr>
                <w:rFonts w:ascii="Times New Roman" w:eastAsia="Times New Roman" w:hAnsi="Times New Roman" w:cs="Times New Roman"/>
                <w:b/>
                <w:color w:val="000000" w:themeColor="text1"/>
                <w:sz w:val="20"/>
                <w:lang w:val="en-US"/>
              </w:rPr>
              <w:t>Chou</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54625" w:rsidRPr="00175AE8" w:rsidRDefault="007A7634">
            <w:pPr>
              <w:spacing w:after="0" w:line="240" w:lineRule="auto"/>
              <w:ind w:left="-154"/>
              <w:jc w:val="center"/>
              <w:rPr>
                <w:color w:val="000000" w:themeColor="text1"/>
                <w:lang w:val="en-US"/>
              </w:rPr>
            </w:pPr>
            <w:r w:rsidRPr="00175AE8">
              <w:rPr>
                <w:rFonts w:ascii="Times New Roman" w:eastAsia="Times New Roman" w:hAnsi="Times New Roman" w:cs="Times New Roman"/>
                <w:color w:val="000000" w:themeColor="text1"/>
                <w:sz w:val="20"/>
                <w:lang w:val="en-US"/>
              </w:rPr>
              <w:t>2014</w:t>
            </w:r>
          </w:p>
        </w:tc>
        <w:tc>
          <w:tcPr>
            <w:tcW w:w="33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pacing w:after="0" w:line="240" w:lineRule="auto"/>
              <w:jc w:val="both"/>
              <w:rPr>
                <w:color w:val="000000" w:themeColor="text1"/>
                <w:lang w:val="en-US"/>
              </w:rPr>
            </w:pPr>
            <w:r w:rsidRPr="00175AE8">
              <w:rPr>
                <w:rFonts w:ascii="Times New Roman" w:eastAsia="Times New Roman" w:hAnsi="Times New Roman" w:cs="Times New Roman"/>
                <w:color w:val="000000" w:themeColor="text1"/>
                <w:lang w:val="en-US"/>
              </w:rPr>
              <w:t>Does Transformational Leadership matter during Organizational Change? </w:t>
            </w:r>
          </w:p>
        </w:tc>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pacing w:after="0" w:line="240" w:lineRule="auto"/>
              <w:jc w:val="both"/>
              <w:rPr>
                <w:color w:val="000000" w:themeColor="text1"/>
                <w:lang w:val="en-US"/>
              </w:rPr>
            </w:pPr>
            <w:r w:rsidRPr="00175AE8">
              <w:rPr>
                <w:rFonts w:ascii="Times New Roman" w:eastAsia="Times New Roman" w:hAnsi="Times New Roman" w:cs="Times New Roman"/>
                <w:color w:val="000000" w:themeColor="text1"/>
                <w:sz w:val="20"/>
                <w:lang w:val="en-US"/>
              </w:rPr>
              <w:t xml:space="preserve">The results show that transformational leaders affect employees' </w:t>
            </w:r>
            <w:r w:rsidR="002A16C9" w:rsidRPr="00175AE8">
              <w:rPr>
                <w:rFonts w:ascii="Times New Roman" w:eastAsia="Times New Roman" w:hAnsi="Times New Roman" w:cs="Times New Roman"/>
                <w:color w:val="000000" w:themeColor="text1"/>
                <w:sz w:val="20"/>
                <w:lang w:val="en-US"/>
              </w:rPr>
              <w:t>behaviors</w:t>
            </w:r>
            <w:r w:rsidRPr="00175AE8">
              <w:rPr>
                <w:rFonts w:ascii="Times New Roman" w:eastAsia="Times New Roman" w:hAnsi="Times New Roman" w:cs="Times New Roman"/>
                <w:color w:val="000000" w:themeColor="text1"/>
                <w:sz w:val="20"/>
                <w:lang w:val="en-US"/>
              </w:rPr>
              <w:t xml:space="preserve"> supporting change directly.</w:t>
            </w:r>
          </w:p>
        </w:tc>
      </w:tr>
      <w:tr w:rsidR="00854625" w:rsidRPr="00175AE8">
        <w:trPr>
          <w:trHeight w:val="535"/>
        </w:trPr>
        <w:tc>
          <w:tcPr>
            <w:tcW w:w="1441"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vAlign w:val="center"/>
          </w:tcPr>
          <w:p w:rsidR="00854625" w:rsidRPr="00175AE8" w:rsidRDefault="007A7634">
            <w:pPr>
              <w:spacing w:after="0" w:line="240" w:lineRule="auto"/>
              <w:jc w:val="center"/>
              <w:rPr>
                <w:color w:val="000000" w:themeColor="text1"/>
                <w:lang w:val="en-US"/>
              </w:rPr>
            </w:pPr>
            <w:r w:rsidRPr="00175AE8">
              <w:rPr>
                <w:rFonts w:ascii="Times New Roman" w:eastAsia="Times New Roman" w:hAnsi="Times New Roman" w:cs="Times New Roman"/>
                <w:b/>
                <w:color w:val="000000" w:themeColor="text1"/>
                <w:sz w:val="20"/>
                <w:lang w:val="en-US"/>
              </w:rPr>
              <w:t>Veiseh et al.</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54625" w:rsidRPr="00175AE8" w:rsidRDefault="007A7634">
            <w:pPr>
              <w:spacing w:after="0" w:line="240" w:lineRule="auto"/>
              <w:ind w:left="-154"/>
              <w:jc w:val="center"/>
              <w:rPr>
                <w:color w:val="000000" w:themeColor="text1"/>
                <w:lang w:val="en-US"/>
              </w:rPr>
            </w:pPr>
            <w:r w:rsidRPr="00175AE8">
              <w:rPr>
                <w:rFonts w:ascii="Times New Roman" w:eastAsia="Times New Roman" w:hAnsi="Times New Roman" w:cs="Times New Roman"/>
                <w:color w:val="000000" w:themeColor="text1"/>
                <w:sz w:val="20"/>
                <w:lang w:val="en-US"/>
              </w:rPr>
              <w:t>2014</w:t>
            </w:r>
          </w:p>
        </w:tc>
        <w:tc>
          <w:tcPr>
            <w:tcW w:w="33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pacing w:after="0" w:line="240" w:lineRule="auto"/>
              <w:jc w:val="both"/>
              <w:rPr>
                <w:color w:val="000000" w:themeColor="text1"/>
                <w:lang w:val="en-US"/>
              </w:rPr>
            </w:pPr>
            <w:r w:rsidRPr="00175AE8">
              <w:rPr>
                <w:rFonts w:ascii="Times New Roman" w:eastAsia="Times New Roman" w:hAnsi="Times New Roman" w:cs="Times New Roman"/>
                <w:color w:val="000000" w:themeColor="text1"/>
                <w:lang w:val="en-US"/>
              </w:rPr>
              <w:t>A study on ranking the effects of transformational leadership style on organizational agility and mediating role of organizational creativity</w:t>
            </w:r>
          </w:p>
        </w:tc>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pacing w:after="0" w:line="240" w:lineRule="auto"/>
              <w:jc w:val="both"/>
              <w:rPr>
                <w:color w:val="000000" w:themeColor="text1"/>
                <w:lang w:val="en-US"/>
              </w:rPr>
            </w:pPr>
            <w:r w:rsidRPr="00175AE8">
              <w:rPr>
                <w:rFonts w:ascii="Times New Roman" w:eastAsia="Times New Roman" w:hAnsi="Times New Roman" w:cs="Times New Roman"/>
                <w:color w:val="000000" w:themeColor="text1"/>
                <w:sz w:val="20"/>
                <w:lang w:val="en-US"/>
              </w:rPr>
              <w:t>The results show that transformational leaders have effect on organizational agility.</w:t>
            </w:r>
          </w:p>
        </w:tc>
      </w:tr>
      <w:tr w:rsidR="00854625" w:rsidRPr="00175AE8">
        <w:trPr>
          <w:trHeight w:val="1"/>
        </w:trPr>
        <w:tc>
          <w:tcPr>
            <w:tcW w:w="1441"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vAlign w:val="center"/>
          </w:tcPr>
          <w:p w:rsidR="00854625" w:rsidRPr="00175AE8" w:rsidRDefault="007A7634">
            <w:pPr>
              <w:spacing w:after="0" w:line="240" w:lineRule="auto"/>
              <w:jc w:val="center"/>
              <w:rPr>
                <w:color w:val="000000" w:themeColor="text1"/>
                <w:lang w:val="en-US"/>
              </w:rPr>
            </w:pPr>
            <w:r w:rsidRPr="00175AE8">
              <w:rPr>
                <w:rFonts w:ascii="Times New Roman" w:eastAsia="Times New Roman" w:hAnsi="Times New Roman" w:cs="Times New Roman"/>
                <w:b/>
                <w:color w:val="000000" w:themeColor="text1"/>
                <w:sz w:val="20"/>
                <w:lang w:val="en-US"/>
              </w:rPr>
              <w:t>Karimi et al.</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54625" w:rsidRPr="00175AE8" w:rsidRDefault="007A7634">
            <w:pPr>
              <w:spacing w:after="0" w:line="240" w:lineRule="auto"/>
              <w:ind w:left="-154"/>
              <w:jc w:val="center"/>
              <w:rPr>
                <w:color w:val="000000" w:themeColor="text1"/>
                <w:lang w:val="en-US"/>
              </w:rPr>
            </w:pPr>
            <w:r w:rsidRPr="00175AE8">
              <w:rPr>
                <w:rFonts w:ascii="Times New Roman" w:eastAsia="Times New Roman" w:hAnsi="Times New Roman" w:cs="Times New Roman"/>
                <w:color w:val="000000" w:themeColor="text1"/>
                <w:sz w:val="20"/>
                <w:lang w:val="en-US"/>
              </w:rPr>
              <w:t>2016</w:t>
            </w:r>
          </w:p>
        </w:tc>
        <w:tc>
          <w:tcPr>
            <w:tcW w:w="33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pacing w:after="0" w:line="240" w:lineRule="auto"/>
              <w:jc w:val="both"/>
              <w:rPr>
                <w:color w:val="000000" w:themeColor="text1"/>
                <w:lang w:val="en-US"/>
              </w:rPr>
            </w:pPr>
            <w:r w:rsidRPr="00175AE8">
              <w:rPr>
                <w:rFonts w:ascii="Times New Roman" w:eastAsia="Times New Roman" w:hAnsi="Times New Roman" w:cs="Times New Roman"/>
                <w:color w:val="000000" w:themeColor="text1"/>
                <w:lang w:val="en-US"/>
              </w:rPr>
              <w:t>The Effect of Transformational Leadership Style on Components of Organizational Agility in Isfahan University of Technology</w:t>
            </w:r>
          </w:p>
        </w:tc>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pacing w:after="0" w:line="240" w:lineRule="auto"/>
              <w:jc w:val="both"/>
              <w:rPr>
                <w:color w:val="000000" w:themeColor="text1"/>
                <w:lang w:val="en-US"/>
              </w:rPr>
            </w:pPr>
            <w:r w:rsidRPr="00175AE8">
              <w:rPr>
                <w:rFonts w:ascii="Times New Roman" w:eastAsia="Times New Roman" w:hAnsi="Times New Roman" w:cs="Times New Roman"/>
                <w:color w:val="000000" w:themeColor="text1"/>
                <w:sz w:val="20"/>
                <w:lang w:val="en-US"/>
              </w:rPr>
              <w:t>The results show that transformational leadership style affect on organizational agility dimensions.</w:t>
            </w:r>
          </w:p>
        </w:tc>
      </w:tr>
    </w:tbl>
    <w:p w:rsidR="00854625" w:rsidRPr="00175AE8" w:rsidRDefault="00854625">
      <w:pPr>
        <w:suppressAutoHyphens/>
        <w:spacing w:after="0" w:line="360" w:lineRule="auto"/>
        <w:jc w:val="both"/>
        <w:rPr>
          <w:rFonts w:ascii="Times New Roman" w:eastAsia="Times New Roman" w:hAnsi="Times New Roman" w:cs="Times New Roman"/>
          <w:color w:val="000000" w:themeColor="text1"/>
          <w:sz w:val="24"/>
          <w:lang w:val="en-US"/>
        </w:rPr>
      </w:pPr>
    </w:p>
    <w:p w:rsidR="00854625" w:rsidRPr="00175AE8" w:rsidRDefault="007A7634">
      <w:pPr>
        <w:suppressAutoHyphens/>
        <w:spacing w:after="0" w:line="360" w:lineRule="auto"/>
        <w:jc w:val="both"/>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color w:val="000000" w:themeColor="text1"/>
          <w:sz w:val="24"/>
          <w:lang w:val="en-US"/>
        </w:rPr>
        <w:t xml:space="preserve">Those researches are mostly about agile production, job </w:t>
      </w:r>
      <w:r w:rsidR="00A256F9" w:rsidRPr="00175AE8">
        <w:rPr>
          <w:rFonts w:ascii="Times New Roman" w:eastAsia="Times New Roman" w:hAnsi="Times New Roman" w:cs="Times New Roman"/>
          <w:color w:val="000000" w:themeColor="text1"/>
          <w:sz w:val="24"/>
          <w:lang w:val="en-US"/>
        </w:rPr>
        <w:t>satisfaction</w:t>
      </w:r>
      <w:r w:rsidRPr="00175AE8">
        <w:rPr>
          <w:rFonts w:ascii="Times New Roman" w:eastAsia="Times New Roman" w:hAnsi="Times New Roman" w:cs="Times New Roman"/>
          <w:color w:val="000000" w:themeColor="text1"/>
          <w:sz w:val="24"/>
          <w:lang w:val="en-US"/>
        </w:rPr>
        <w:t>, organizational success, performance or service quality and especially transformational leadership style which is only a style of multiple leadership styles. However, there are no studies in the literature that take multiple leadership styles, consisting of transformational, transactional and laissez faire leadership, as independent variables and organizational agility as dependent variable, in other words the interaction between those two components. And it has formed the basic research model of this study and is explained in detail below.</w:t>
      </w:r>
    </w:p>
    <w:p w:rsidR="00854625" w:rsidRPr="00175AE8" w:rsidRDefault="00854625">
      <w:pPr>
        <w:suppressAutoHyphens/>
        <w:spacing w:after="0" w:line="480" w:lineRule="auto"/>
        <w:jc w:val="both"/>
        <w:rPr>
          <w:rFonts w:ascii="Times New Roman" w:eastAsia="Times New Roman" w:hAnsi="Times New Roman" w:cs="Times New Roman"/>
          <w:b/>
          <w:color w:val="000000" w:themeColor="text1"/>
          <w:sz w:val="24"/>
          <w:lang w:val="en-US"/>
        </w:rPr>
      </w:pPr>
    </w:p>
    <w:p w:rsidR="00854625" w:rsidRPr="00175AE8" w:rsidRDefault="007A7634">
      <w:pPr>
        <w:suppressAutoHyphens/>
        <w:spacing w:after="0" w:line="480" w:lineRule="auto"/>
        <w:jc w:val="both"/>
        <w:rPr>
          <w:rFonts w:ascii="Times New Roman" w:eastAsia="Times New Roman" w:hAnsi="Times New Roman" w:cs="Times New Roman"/>
          <w:b/>
          <w:color w:val="000000" w:themeColor="text1"/>
          <w:sz w:val="24"/>
          <w:lang w:val="en-US"/>
        </w:rPr>
      </w:pPr>
      <w:r w:rsidRPr="00175AE8">
        <w:rPr>
          <w:rFonts w:ascii="Times New Roman" w:eastAsia="Times New Roman" w:hAnsi="Times New Roman" w:cs="Times New Roman"/>
          <w:b/>
          <w:color w:val="000000" w:themeColor="text1"/>
          <w:sz w:val="24"/>
          <w:lang w:val="en-US"/>
        </w:rPr>
        <w:t xml:space="preserve">The Importance and Purpose </w:t>
      </w:r>
      <w:r w:rsidR="00A256F9" w:rsidRPr="00175AE8">
        <w:rPr>
          <w:rFonts w:ascii="Times New Roman" w:eastAsia="Times New Roman" w:hAnsi="Times New Roman" w:cs="Times New Roman"/>
          <w:b/>
          <w:color w:val="000000" w:themeColor="text1"/>
          <w:sz w:val="24"/>
          <w:lang w:val="en-US"/>
        </w:rPr>
        <w:t>of Research</w:t>
      </w:r>
    </w:p>
    <w:p w:rsidR="00854625" w:rsidRPr="00175AE8" w:rsidRDefault="007A7634">
      <w:pPr>
        <w:suppressAutoHyphens/>
        <w:spacing w:after="0" w:line="360" w:lineRule="auto"/>
        <w:jc w:val="both"/>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color w:val="000000" w:themeColor="text1"/>
          <w:sz w:val="24"/>
          <w:lang w:val="en-US"/>
        </w:rPr>
        <w:tab/>
        <w:t xml:space="preserve">In today's world, technology companies, especially, in developed countries are working hard to become a company with organizational agility which is one of the production </w:t>
      </w:r>
      <w:r w:rsidR="00A256F9" w:rsidRPr="00175AE8">
        <w:rPr>
          <w:rFonts w:ascii="Times New Roman" w:eastAsia="Times New Roman" w:hAnsi="Times New Roman" w:cs="Times New Roman"/>
          <w:color w:val="000000" w:themeColor="text1"/>
          <w:sz w:val="24"/>
          <w:lang w:val="en-US"/>
        </w:rPr>
        <w:t>strategies</w:t>
      </w:r>
      <w:r w:rsidRPr="00175AE8">
        <w:rPr>
          <w:rFonts w:ascii="Times New Roman" w:eastAsia="Times New Roman" w:hAnsi="Times New Roman" w:cs="Times New Roman"/>
          <w:color w:val="000000" w:themeColor="text1"/>
          <w:sz w:val="24"/>
          <w:lang w:val="en-US"/>
        </w:rPr>
        <w:t xml:space="preserve"> in today's manufacturing enterprises (Nagel </w:t>
      </w:r>
      <w:r w:rsidR="00A256F9">
        <w:rPr>
          <w:rFonts w:ascii="Times New Roman" w:eastAsia="Times New Roman" w:hAnsi="Times New Roman" w:cs="Times New Roman"/>
          <w:color w:val="000000" w:themeColor="text1"/>
          <w:sz w:val="24"/>
          <w:lang w:val="en-US"/>
        </w:rPr>
        <w:t>&amp;</w:t>
      </w:r>
      <w:r w:rsidRPr="00175AE8">
        <w:rPr>
          <w:rFonts w:ascii="Times New Roman" w:eastAsia="Times New Roman" w:hAnsi="Times New Roman" w:cs="Times New Roman"/>
          <w:color w:val="000000" w:themeColor="text1"/>
          <w:sz w:val="24"/>
          <w:lang w:val="en-US"/>
        </w:rPr>
        <w:t xml:space="preserve"> Bhargava, 1994, p.331, Nath et al., 2008, p.1080, Sukati et al., 2012, p.275). Organizational agility is becoming an essential element in eliminating the environmental uncertainties of the supply chain, especially when supply chain management is critical (Sahin et al., 2017, p.338). The concept of organizational agility emerged after manual production, mass production and lean production, and has been seen by researchers as the </w:t>
      </w:r>
      <w:r w:rsidR="00A256F9">
        <w:rPr>
          <w:rFonts w:ascii="Times New Roman" w:eastAsia="Times New Roman" w:hAnsi="Times New Roman" w:cs="Times New Roman"/>
          <w:color w:val="000000" w:themeColor="text1"/>
          <w:sz w:val="24"/>
          <w:lang w:val="en-US"/>
        </w:rPr>
        <w:t>top</w:t>
      </w:r>
      <w:r w:rsidRPr="00175AE8">
        <w:rPr>
          <w:rFonts w:ascii="Times New Roman" w:eastAsia="Times New Roman" w:hAnsi="Times New Roman" w:cs="Times New Roman"/>
          <w:color w:val="000000" w:themeColor="text1"/>
          <w:sz w:val="24"/>
          <w:lang w:val="en-US"/>
        </w:rPr>
        <w:t xml:space="preserve"> development of the thought of production management and is a critical approach to manufacturing operations(Hormozi, 2001, p.132). Managers and owners of today's enterprises are aware of the need to be agile to meet customer needs and demands. </w:t>
      </w:r>
      <w:r w:rsidRPr="00175AE8">
        <w:rPr>
          <w:rFonts w:ascii="Times New Roman" w:eastAsia="Times New Roman" w:hAnsi="Times New Roman" w:cs="Times New Roman"/>
          <w:color w:val="000000" w:themeColor="text1"/>
          <w:sz w:val="24"/>
          <w:lang w:val="en-US"/>
        </w:rPr>
        <w:lastRenderedPageBreak/>
        <w:t>Therefore, our research about "Organizational Agility", which is an important topic in the literature, and "Leadership Styles" that can achieve this may provide significant contributions literature. In particular, it is important to determine the effective and agile leadership type that will provide organizational agility in technopark firms where change and technology are very fast.</w:t>
      </w:r>
    </w:p>
    <w:p w:rsidR="00854625" w:rsidRPr="00175AE8" w:rsidRDefault="007A7634">
      <w:pPr>
        <w:suppressAutoHyphens/>
        <w:spacing w:after="0" w:line="480" w:lineRule="auto"/>
        <w:jc w:val="both"/>
        <w:rPr>
          <w:rFonts w:ascii="Times New Roman" w:eastAsia="Times New Roman" w:hAnsi="Times New Roman" w:cs="Times New Roman"/>
          <w:b/>
          <w:color w:val="000000" w:themeColor="text1"/>
          <w:sz w:val="24"/>
          <w:lang w:val="en-US"/>
        </w:rPr>
      </w:pPr>
      <w:r w:rsidRPr="00175AE8">
        <w:rPr>
          <w:rFonts w:ascii="Times New Roman" w:eastAsia="Times New Roman" w:hAnsi="Times New Roman" w:cs="Times New Roman"/>
          <w:b/>
          <w:color w:val="000000" w:themeColor="text1"/>
          <w:sz w:val="24"/>
          <w:lang w:val="en-US"/>
        </w:rPr>
        <w:t>Sample of Research</w:t>
      </w:r>
    </w:p>
    <w:p w:rsidR="00854625" w:rsidRPr="00175AE8" w:rsidRDefault="007A7634">
      <w:pPr>
        <w:suppressAutoHyphens/>
        <w:spacing w:after="0" w:line="360" w:lineRule="auto"/>
        <w:jc w:val="both"/>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color w:val="000000" w:themeColor="text1"/>
          <w:sz w:val="24"/>
          <w:lang w:val="en-US"/>
        </w:rPr>
        <w:t xml:space="preserve">The sample of this research is the </w:t>
      </w:r>
      <w:r w:rsidR="007173CE" w:rsidRPr="00175AE8">
        <w:rPr>
          <w:rFonts w:ascii="Times New Roman" w:eastAsia="Times New Roman" w:hAnsi="Times New Roman" w:cs="Times New Roman"/>
          <w:color w:val="000000" w:themeColor="text1"/>
          <w:sz w:val="24"/>
          <w:lang w:val="en-US"/>
        </w:rPr>
        <w:t>managers</w:t>
      </w:r>
      <w:r w:rsidR="007173CE">
        <w:rPr>
          <w:rFonts w:ascii="Times New Roman" w:eastAsia="Times New Roman" w:hAnsi="Times New Roman" w:cs="Times New Roman"/>
          <w:color w:val="000000" w:themeColor="text1"/>
          <w:sz w:val="24"/>
          <w:lang w:val="en-US"/>
        </w:rPr>
        <w:t>, who accepted to join research,</w:t>
      </w:r>
      <w:r w:rsidRPr="00175AE8">
        <w:rPr>
          <w:rFonts w:ascii="Times New Roman" w:eastAsia="Times New Roman" w:hAnsi="Times New Roman" w:cs="Times New Roman"/>
          <w:color w:val="000000" w:themeColor="text1"/>
          <w:sz w:val="24"/>
          <w:lang w:val="en-US"/>
        </w:rPr>
        <w:t xml:space="preserve"> of Dokuz Eylül Technology Development Zone companies. There are 136 companies operating, 66 of which are entrepreneurial firms in there by March 2017. For quantitative analysis 302, for qualitative analysis 31 managers were </w:t>
      </w:r>
      <w:r w:rsidR="00A80509" w:rsidRPr="00175AE8">
        <w:rPr>
          <w:rFonts w:ascii="Times New Roman" w:eastAsia="Times New Roman" w:hAnsi="Times New Roman" w:cs="Times New Roman"/>
          <w:color w:val="000000" w:themeColor="text1"/>
          <w:sz w:val="24"/>
          <w:lang w:val="en-US"/>
        </w:rPr>
        <w:t>interviewed randomly</w:t>
      </w:r>
      <w:r w:rsidRPr="00175AE8">
        <w:rPr>
          <w:rFonts w:ascii="Times New Roman" w:eastAsia="Times New Roman" w:hAnsi="Times New Roman" w:cs="Times New Roman"/>
          <w:color w:val="000000" w:themeColor="text1"/>
          <w:sz w:val="24"/>
          <w:lang w:val="en-US"/>
        </w:rPr>
        <w:t xml:space="preserve">. Multiple Leadership Questionnaire (MLQ-5X)developed by Avolio and Bass (1995), bought from </w:t>
      </w:r>
      <w:hyperlink r:id="rId6">
        <w:r w:rsidRPr="00175AE8">
          <w:rPr>
            <w:rFonts w:ascii="Times New Roman" w:eastAsia="Times New Roman" w:hAnsi="Times New Roman" w:cs="Times New Roman"/>
            <w:color w:val="000000" w:themeColor="text1"/>
            <w:sz w:val="24"/>
            <w:u w:val="single"/>
            <w:lang w:val="en-US"/>
          </w:rPr>
          <w:t>www.mindgarden</w:t>
        </w:r>
      </w:hyperlink>
      <w:r w:rsidRPr="00175AE8">
        <w:rPr>
          <w:rFonts w:ascii="Times New Roman" w:eastAsia="Times New Roman" w:hAnsi="Times New Roman" w:cs="Times New Roman"/>
          <w:color w:val="000000" w:themeColor="text1"/>
          <w:sz w:val="24"/>
          <w:lang w:val="en-US"/>
        </w:rPr>
        <w:t>, and Organizational Agility Questionnaire developed by Sharifi and Zhang (1999) were used to collect data from managers.  Descriptive statistics about sample is on Table 4.</w:t>
      </w:r>
    </w:p>
    <w:p w:rsidR="00854625" w:rsidRPr="00A80509" w:rsidRDefault="00854625" w:rsidP="00A80509">
      <w:pPr>
        <w:suppressAutoHyphens/>
        <w:spacing w:after="0" w:line="360" w:lineRule="auto"/>
        <w:jc w:val="both"/>
        <w:rPr>
          <w:rFonts w:ascii="Times New Roman" w:eastAsia="Times New Roman" w:hAnsi="Times New Roman" w:cs="Times New Roman"/>
          <w:color w:val="000000" w:themeColor="text1"/>
          <w:sz w:val="24"/>
          <w:lang w:val="en-US"/>
        </w:rPr>
      </w:pPr>
    </w:p>
    <w:p w:rsidR="00854625" w:rsidRPr="00175AE8" w:rsidRDefault="007A7634">
      <w:pPr>
        <w:spacing w:after="0" w:line="360" w:lineRule="auto"/>
        <w:ind w:firstLine="567"/>
        <w:jc w:val="center"/>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b/>
          <w:color w:val="000000" w:themeColor="text1"/>
          <w:sz w:val="24"/>
          <w:lang w:val="en-US"/>
        </w:rPr>
        <w:t xml:space="preserve">Table 4: </w:t>
      </w:r>
      <w:r w:rsidRPr="00175AE8">
        <w:rPr>
          <w:rFonts w:ascii="Times New Roman" w:eastAsia="Times New Roman" w:hAnsi="Times New Roman" w:cs="Times New Roman"/>
          <w:color w:val="000000" w:themeColor="text1"/>
          <w:sz w:val="24"/>
          <w:lang w:val="en-US"/>
        </w:rPr>
        <w:t>Descriptive Statistics</w:t>
      </w:r>
    </w:p>
    <w:tbl>
      <w:tblPr>
        <w:tblW w:w="0" w:type="auto"/>
        <w:tblInd w:w="60" w:type="dxa"/>
        <w:tblCellMar>
          <w:left w:w="10" w:type="dxa"/>
          <w:right w:w="10" w:type="dxa"/>
        </w:tblCellMar>
        <w:tblLook w:val="0000"/>
      </w:tblPr>
      <w:tblGrid>
        <w:gridCol w:w="2269"/>
        <w:gridCol w:w="3685"/>
        <w:gridCol w:w="1041"/>
        <w:gridCol w:w="1749"/>
      </w:tblGrid>
      <w:tr w:rsidR="00854625" w:rsidRPr="00175AE8">
        <w:trPr>
          <w:trHeight w:val="647"/>
        </w:trPr>
        <w:tc>
          <w:tcPr>
            <w:tcW w:w="2269" w:type="dxa"/>
            <w:tcBorders>
              <w:top w:val="single" w:sz="8" w:space="0" w:color="000000"/>
              <w:left w:val="single" w:sz="8" w:space="0" w:color="000000"/>
              <w:bottom w:val="single" w:sz="8" w:space="0" w:color="000000"/>
              <w:right w:val="single" w:sz="0" w:space="0" w:color="000000"/>
            </w:tcBorders>
            <w:shd w:val="clear" w:color="000000" w:fill="BFBFBF"/>
            <w:tcMar>
              <w:left w:w="70" w:type="dxa"/>
              <w:right w:w="70" w:type="dxa"/>
            </w:tcMar>
            <w:vAlign w:val="center"/>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b/>
                <w:color w:val="000000" w:themeColor="text1"/>
                <w:sz w:val="18"/>
                <w:lang w:val="en-US"/>
              </w:rPr>
              <w:t>DEMOGRAPHIC</w:t>
            </w:r>
          </w:p>
        </w:tc>
        <w:tc>
          <w:tcPr>
            <w:tcW w:w="3685" w:type="dxa"/>
            <w:tcBorders>
              <w:top w:val="single" w:sz="8" w:space="0" w:color="000000"/>
              <w:left w:val="single" w:sz="4" w:space="0" w:color="000000"/>
              <w:bottom w:val="single" w:sz="8" w:space="0" w:color="000000"/>
              <w:right w:val="single" w:sz="4" w:space="0" w:color="000000"/>
            </w:tcBorders>
            <w:shd w:val="clear" w:color="000000" w:fill="BFBFBF"/>
            <w:tcMar>
              <w:left w:w="70" w:type="dxa"/>
              <w:right w:w="70" w:type="dxa"/>
            </w:tcMar>
            <w:vAlign w:val="center"/>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b/>
                <w:color w:val="000000" w:themeColor="text1"/>
                <w:sz w:val="18"/>
                <w:lang w:val="en-US"/>
              </w:rPr>
              <w:t>CATEGORY</w:t>
            </w:r>
          </w:p>
        </w:tc>
        <w:tc>
          <w:tcPr>
            <w:tcW w:w="944" w:type="dxa"/>
            <w:tcBorders>
              <w:top w:val="single" w:sz="8" w:space="0" w:color="000000"/>
              <w:left w:val="single" w:sz="0" w:space="0" w:color="000000"/>
              <w:bottom w:val="single" w:sz="8" w:space="0" w:color="000000"/>
              <w:right w:val="single" w:sz="4" w:space="0" w:color="000000"/>
            </w:tcBorders>
            <w:shd w:val="clear" w:color="000000" w:fill="BFBFBF"/>
            <w:tcMar>
              <w:left w:w="70" w:type="dxa"/>
              <w:right w:w="70" w:type="dxa"/>
            </w:tcMar>
            <w:vAlign w:val="center"/>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b/>
                <w:color w:val="000000" w:themeColor="text1"/>
                <w:sz w:val="18"/>
                <w:lang w:val="en-US"/>
              </w:rPr>
              <w:t>NUMBERS</w:t>
            </w:r>
          </w:p>
        </w:tc>
        <w:tc>
          <w:tcPr>
            <w:tcW w:w="1749" w:type="dxa"/>
            <w:tcBorders>
              <w:top w:val="single" w:sz="8" w:space="0" w:color="000000"/>
              <w:left w:val="single" w:sz="0" w:space="0" w:color="000000"/>
              <w:bottom w:val="single" w:sz="8" w:space="0" w:color="000000"/>
              <w:right w:val="single" w:sz="8" w:space="0" w:color="000000"/>
            </w:tcBorders>
            <w:shd w:val="clear" w:color="000000" w:fill="BFBFBF"/>
            <w:tcMar>
              <w:left w:w="70" w:type="dxa"/>
              <w:right w:w="70" w:type="dxa"/>
            </w:tcMar>
            <w:vAlign w:val="center"/>
          </w:tcPr>
          <w:p w:rsidR="00854625" w:rsidRPr="00175AE8" w:rsidRDefault="00854625">
            <w:pPr>
              <w:tabs>
                <w:tab w:val="left" w:pos="8221"/>
              </w:tabs>
              <w:suppressAutoHyphens/>
              <w:spacing w:after="0" w:line="240" w:lineRule="auto"/>
              <w:jc w:val="center"/>
              <w:rPr>
                <w:rFonts w:ascii="Times New Roman" w:eastAsia="Times New Roman" w:hAnsi="Times New Roman" w:cs="Times New Roman"/>
                <w:b/>
                <w:color w:val="000000" w:themeColor="text1"/>
                <w:sz w:val="18"/>
                <w:lang w:val="en-US"/>
              </w:rPr>
            </w:pPr>
          </w:p>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b/>
                <w:color w:val="000000" w:themeColor="text1"/>
                <w:sz w:val="18"/>
                <w:lang w:val="en-US"/>
              </w:rPr>
              <w:t>PERCENTAGE</w:t>
            </w:r>
          </w:p>
        </w:tc>
      </w:tr>
      <w:tr w:rsidR="00854625" w:rsidRPr="00175AE8">
        <w:trPr>
          <w:trHeight w:val="214"/>
        </w:trPr>
        <w:tc>
          <w:tcPr>
            <w:tcW w:w="2269"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b/>
                <w:color w:val="000000" w:themeColor="text1"/>
                <w:sz w:val="18"/>
                <w:lang w:val="en-US"/>
              </w:rPr>
              <w:t>Age</w:t>
            </w:r>
          </w:p>
        </w:tc>
        <w:tc>
          <w:tcPr>
            <w:tcW w:w="3685"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 xml:space="preserve">18-24 </w:t>
            </w:r>
          </w:p>
        </w:tc>
        <w:tc>
          <w:tcPr>
            <w:tcW w:w="94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55</w:t>
            </w:r>
          </w:p>
        </w:tc>
        <w:tc>
          <w:tcPr>
            <w:tcW w:w="1749" w:type="dxa"/>
            <w:tcBorders>
              <w:top w:val="single" w:sz="0" w:space="0" w:color="000000"/>
              <w:left w:val="single" w:sz="0" w:space="0" w:color="000000"/>
              <w:bottom w:val="single" w:sz="4" w:space="0" w:color="000000"/>
              <w:right w:val="single" w:sz="8"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18,2</w:t>
            </w:r>
          </w:p>
        </w:tc>
      </w:tr>
      <w:tr w:rsidR="00854625" w:rsidRPr="00175AE8">
        <w:trPr>
          <w:trHeight w:val="115"/>
        </w:trPr>
        <w:tc>
          <w:tcPr>
            <w:tcW w:w="2269"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bottom"/>
          </w:tcPr>
          <w:p w:rsidR="00854625" w:rsidRPr="00175AE8" w:rsidRDefault="00854625">
            <w:pPr>
              <w:tabs>
                <w:tab w:val="left" w:pos="8221"/>
              </w:tabs>
              <w:suppressAutoHyphens/>
              <w:spacing w:after="0" w:line="240" w:lineRule="auto"/>
              <w:jc w:val="center"/>
              <w:rPr>
                <w:rFonts w:ascii="Calibri" w:eastAsia="Calibri" w:hAnsi="Calibri" w:cs="Calibri"/>
                <w:color w:val="000000" w:themeColor="text1"/>
                <w:lang w:val="en-US"/>
              </w:rPr>
            </w:pPr>
          </w:p>
        </w:tc>
        <w:tc>
          <w:tcPr>
            <w:tcW w:w="3685"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 xml:space="preserve">25-34 </w:t>
            </w:r>
          </w:p>
        </w:tc>
        <w:tc>
          <w:tcPr>
            <w:tcW w:w="94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171</w:t>
            </w:r>
          </w:p>
        </w:tc>
        <w:tc>
          <w:tcPr>
            <w:tcW w:w="1749" w:type="dxa"/>
            <w:tcBorders>
              <w:top w:val="single" w:sz="0" w:space="0" w:color="000000"/>
              <w:left w:val="single" w:sz="0" w:space="0" w:color="000000"/>
              <w:bottom w:val="single" w:sz="4" w:space="0" w:color="000000"/>
              <w:right w:val="single" w:sz="8"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56,6</w:t>
            </w:r>
          </w:p>
        </w:tc>
      </w:tr>
      <w:tr w:rsidR="00854625" w:rsidRPr="00175AE8">
        <w:trPr>
          <w:trHeight w:val="162"/>
        </w:trPr>
        <w:tc>
          <w:tcPr>
            <w:tcW w:w="2269"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bottom"/>
          </w:tcPr>
          <w:p w:rsidR="00854625" w:rsidRPr="00175AE8" w:rsidRDefault="00854625">
            <w:pPr>
              <w:tabs>
                <w:tab w:val="left" w:pos="8221"/>
              </w:tabs>
              <w:suppressAutoHyphens/>
              <w:spacing w:after="0" w:line="240" w:lineRule="auto"/>
              <w:jc w:val="center"/>
              <w:rPr>
                <w:rFonts w:ascii="Calibri" w:eastAsia="Calibri" w:hAnsi="Calibri" w:cs="Calibri"/>
                <w:color w:val="000000" w:themeColor="text1"/>
                <w:lang w:val="en-US"/>
              </w:rPr>
            </w:pPr>
          </w:p>
        </w:tc>
        <w:tc>
          <w:tcPr>
            <w:tcW w:w="3685"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 xml:space="preserve">35-44 </w:t>
            </w:r>
          </w:p>
        </w:tc>
        <w:tc>
          <w:tcPr>
            <w:tcW w:w="94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63</w:t>
            </w:r>
          </w:p>
        </w:tc>
        <w:tc>
          <w:tcPr>
            <w:tcW w:w="1749" w:type="dxa"/>
            <w:tcBorders>
              <w:top w:val="single" w:sz="0" w:space="0" w:color="000000"/>
              <w:left w:val="single" w:sz="0" w:space="0" w:color="000000"/>
              <w:bottom w:val="single" w:sz="4" w:space="0" w:color="000000"/>
              <w:right w:val="single" w:sz="8"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20,9</w:t>
            </w:r>
          </w:p>
        </w:tc>
      </w:tr>
      <w:tr w:rsidR="00854625" w:rsidRPr="00175AE8">
        <w:trPr>
          <w:trHeight w:val="66"/>
        </w:trPr>
        <w:tc>
          <w:tcPr>
            <w:tcW w:w="2269"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bottom"/>
          </w:tcPr>
          <w:p w:rsidR="00854625" w:rsidRPr="00175AE8" w:rsidRDefault="00854625">
            <w:pPr>
              <w:tabs>
                <w:tab w:val="left" w:pos="8221"/>
              </w:tabs>
              <w:suppressAutoHyphens/>
              <w:spacing w:after="0" w:line="240" w:lineRule="auto"/>
              <w:jc w:val="center"/>
              <w:rPr>
                <w:rFonts w:ascii="Calibri" w:eastAsia="Calibri" w:hAnsi="Calibri" w:cs="Calibri"/>
                <w:color w:val="000000" w:themeColor="text1"/>
                <w:lang w:val="en-US"/>
              </w:rPr>
            </w:pPr>
          </w:p>
        </w:tc>
        <w:tc>
          <w:tcPr>
            <w:tcW w:w="3685" w:type="dxa"/>
            <w:tcBorders>
              <w:top w:val="single" w:sz="0" w:space="0" w:color="000000"/>
              <w:left w:val="single" w:sz="0" w:space="0" w:color="000000"/>
              <w:bottom w:val="single" w:sz="8" w:space="0" w:color="000000"/>
              <w:right w:val="single" w:sz="4"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45-and over</w:t>
            </w:r>
          </w:p>
        </w:tc>
        <w:tc>
          <w:tcPr>
            <w:tcW w:w="944" w:type="dxa"/>
            <w:tcBorders>
              <w:top w:val="single" w:sz="0" w:space="0" w:color="000000"/>
              <w:left w:val="single" w:sz="0" w:space="0" w:color="000000"/>
              <w:bottom w:val="single" w:sz="8" w:space="0" w:color="000000"/>
              <w:right w:val="single" w:sz="4"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13</w:t>
            </w:r>
          </w:p>
        </w:tc>
        <w:tc>
          <w:tcPr>
            <w:tcW w:w="1749"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4,3</w:t>
            </w:r>
          </w:p>
        </w:tc>
      </w:tr>
      <w:tr w:rsidR="00854625" w:rsidRPr="00175AE8">
        <w:trPr>
          <w:trHeight w:val="116"/>
        </w:trPr>
        <w:tc>
          <w:tcPr>
            <w:tcW w:w="2269"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b/>
                <w:color w:val="000000" w:themeColor="text1"/>
                <w:sz w:val="18"/>
                <w:lang w:val="en-US"/>
              </w:rPr>
              <w:t>Sex</w:t>
            </w:r>
          </w:p>
        </w:tc>
        <w:tc>
          <w:tcPr>
            <w:tcW w:w="3685"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Men</w:t>
            </w:r>
          </w:p>
        </w:tc>
        <w:tc>
          <w:tcPr>
            <w:tcW w:w="94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217</w:t>
            </w:r>
          </w:p>
        </w:tc>
        <w:tc>
          <w:tcPr>
            <w:tcW w:w="1749" w:type="dxa"/>
            <w:tcBorders>
              <w:top w:val="single" w:sz="0" w:space="0" w:color="000000"/>
              <w:left w:val="single" w:sz="0" w:space="0" w:color="000000"/>
              <w:bottom w:val="single" w:sz="4" w:space="0" w:color="000000"/>
              <w:right w:val="single" w:sz="8"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71,9</w:t>
            </w:r>
          </w:p>
        </w:tc>
      </w:tr>
      <w:tr w:rsidR="00854625" w:rsidRPr="00175AE8">
        <w:trPr>
          <w:trHeight w:val="172"/>
        </w:trPr>
        <w:tc>
          <w:tcPr>
            <w:tcW w:w="2269"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bottom"/>
          </w:tcPr>
          <w:p w:rsidR="00854625" w:rsidRPr="00175AE8" w:rsidRDefault="00854625">
            <w:pPr>
              <w:tabs>
                <w:tab w:val="left" w:pos="8221"/>
              </w:tabs>
              <w:suppressAutoHyphens/>
              <w:spacing w:after="0" w:line="240" w:lineRule="auto"/>
              <w:jc w:val="center"/>
              <w:rPr>
                <w:rFonts w:ascii="Calibri" w:eastAsia="Calibri" w:hAnsi="Calibri" w:cs="Calibri"/>
                <w:color w:val="000000" w:themeColor="text1"/>
                <w:lang w:val="en-US"/>
              </w:rPr>
            </w:pPr>
          </w:p>
        </w:tc>
        <w:tc>
          <w:tcPr>
            <w:tcW w:w="3685" w:type="dxa"/>
            <w:tcBorders>
              <w:top w:val="single" w:sz="0" w:space="0" w:color="000000"/>
              <w:left w:val="single" w:sz="0" w:space="0" w:color="000000"/>
              <w:bottom w:val="single" w:sz="8" w:space="0" w:color="000000"/>
              <w:right w:val="single" w:sz="4"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Women</w:t>
            </w:r>
          </w:p>
        </w:tc>
        <w:tc>
          <w:tcPr>
            <w:tcW w:w="944" w:type="dxa"/>
            <w:tcBorders>
              <w:top w:val="single" w:sz="0" w:space="0" w:color="000000"/>
              <w:left w:val="single" w:sz="0" w:space="0" w:color="000000"/>
              <w:bottom w:val="single" w:sz="8" w:space="0" w:color="000000"/>
              <w:right w:val="single" w:sz="4"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85</w:t>
            </w:r>
          </w:p>
        </w:tc>
        <w:tc>
          <w:tcPr>
            <w:tcW w:w="1749"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28,1</w:t>
            </w:r>
          </w:p>
        </w:tc>
      </w:tr>
      <w:tr w:rsidR="00854625" w:rsidRPr="00175AE8">
        <w:trPr>
          <w:trHeight w:val="65"/>
        </w:trPr>
        <w:tc>
          <w:tcPr>
            <w:tcW w:w="2269"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b/>
                <w:color w:val="000000" w:themeColor="text1"/>
                <w:sz w:val="18"/>
                <w:lang w:val="en-US"/>
              </w:rPr>
              <w:t>Education</w:t>
            </w:r>
          </w:p>
        </w:tc>
        <w:tc>
          <w:tcPr>
            <w:tcW w:w="3685"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Associate Degree</w:t>
            </w:r>
          </w:p>
        </w:tc>
        <w:tc>
          <w:tcPr>
            <w:tcW w:w="94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51</w:t>
            </w:r>
          </w:p>
        </w:tc>
        <w:tc>
          <w:tcPr>
            <w:tcW w:w="1749" w:type="dxa"/>
            <w:tcBorders>
              <w:top w:val="single" w:sz="0" w:space="0" w:color="000000"/>
              <w:left w:val="single" w:sz="0" w:space="0" w:color="000000"/>
              <w:bottom w:val="single" w:sz="4" w:space="0" w:color="000000"/>
              <w:right w:val="single" w:sz="8"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16,9</w:t>
            </w:r>
          </w:p>
        </w:tc>
      </w:tr>
      <w:tr w:rsidR="00854625" w:rsidRPr="00175AE8">
        <w:trPr>
          <w:trHeight w:val="60"/>
        </w:trPr>
        <w:tc>
          <w:tcPr>
            <w:tcW w:w="2269"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bottom"/>
          </w:tcPr>
          <w:p w:rsidR="00854625" w:rsidRPr="00175AE8" w:rsidRDefault="00854625">
            <w:pPr>
              <w:tabs>
                <w:tab w:val="left" w:pos="8221"/>
              </w:tabs>
              <w:suppressAutoHyphens/>
              <w:spacing w:after="0" w:line="240" w:lineRule="auto"/>
              <w:jc w:val="center"/>
              <w:rPr>
                <w:rFonts w:ascii="Calibri" w:eastAsia="Calibri" w:hAnsi="Calibri" w:cs="Calibri"/>
                <w:color w:val="000000" w:themeColor="text1"/>
                <w:lang w:val="en-US"/>
              </w:rPr>
            </w:pPr>
          </w:p>
        </w:tc>
        <w:tc>
          <w:tcPr>
            <w:tcW w:w="3685"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Bachelor Degree</w:t>
            </w:r>
          </w:p>
        </w:tc>
        <w:tc>
          <w:tcPr>
            <w:tcW w:w="94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193</w:t>
            </w:r>
          </w:p>
        </w:tc>
        <w:tc>
          <w:tcPr>
            <w:tcW w:w="1749" w:type="dxa"/>
            <w:tcBorders>
              <w:top w:val="single" w:sz="0" w:space="0" w:color="000000"/>
              <w:left w:val="single" w:sz="0" w:space="0" w:color="000000"/>
              <w:bottom w:val="single" w:sz="4" w:space="0" w:color="000000"/>
              <w:right w:val="single" w:sz="8"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63,9</w:t>
            </w:r>
          </w:p>
        </w:tc>
      </w:tr>
      <w:tr w:rsidR="00854625" w:rsidRPr="00175AE8">
        <w:trPr>
          <w:trHeight w:val="202"/>
        </w:trPr>
        <w:tc>
          <w:tcPr>
            <w:tcW w:w="2269" w:type="dxa"/>
            <w:tcBorders>
              <w:top w:val="single" w:sz="0" w:space="0" w:color="000000"/>
              <w:left w:val="single" w:sz="8" w:space="0" w:color="000000"/>
              <w:bottom w:val="single" w:sz="4" w:space="0" w:color="000000"/>
              <w:right w:val="single" w:sz="8" w:space="0" w:color="000000"/>
            </w:tcBorders>
            <w:shd w:val="clear" w:color="auto" w:fill="auto"/>
            <w:tcMar>
              <w:left w:w="70" w:type="dxa"/>
              <w:right w:w="70" w:type="dxa"/>
            </w:tcMar>
            <w:vAlign w:val="bottom"/>
          </w:tcPr>
          <w:p w:rsidR="00854625" w:rsidRPr="00175AE8" w:rsidRDefault="00854625">
            <w:pPr>
              <w:tabs>
                <w:tab w:val="left" w:pos="8221"/>
              </w:tabs>
              <w:suppressAutoHyphens/>
              <w:spacing w:after="0" w:line="240" w:lineRule="auto"/>
              <w:jc w:val="center"/>
              <w:rPr>
                <w:rFonts w:ascii="Calibri" w:eastAsia="Calibri" w:hAnsi="Calibri" w:cs="Calibri"/>
                <w:color w:val="000000" w:themeColor="text1"/>
                <w:lang w:val="en-US"/>
              </w:rPr>
            </w:pPr>
          </w:p>
        </w:tc>
        <w:tc>
          <w:tcPr>
            <w:tcW w:w="3685" w:type="dxa"/>
            <w:tcBorders>
              <w:top w:val="single" w:sz="0" w:space="0" w:color="000000"/>
              <w:left w:val="single" w:sz="0" w:space="0" w:color="000000"/>
              <w:bottom w:val="single" w:sz="8" w:space="0" w:color="000000"/>
              <w:right w:val="single" w:sz="4"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Postgraduate (PhD,Master)</w:t>
            </w:r>
          </w:p>
        </w:tc>
        <w:tc>
          <w:tcPr>
            <w:tcW w:w="944" w:type="dxa"/>
            <w:tcBorders>
              <w:top w:val="single" w:sz="0" w:space="0" w:color="000000"/>
              <w:left w:val="single" w:sz="0" w:space="0" w:color="000000"/>
              <w:bottom w:val="single" w:sz="8" w:space="0" w:color="000000"/>
              <w:right w:val="single" w:sz="4"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58</w:t>
            </w:r>
          </w:p>
        </w:tc>
        <w:tc>
          <w:tcPr>
            <w:tcW w:w="1749"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19,2</w:t>
            </w:r>
          </w:p>
        </w:tc>
      </w:tr>
      <w:tr w:rsidR="00854625" w:rsidRPr="00175AE8">
        <w:trPr>
          <w:trHeight w:val="300"/>
        </w:trPr>
        <w:tc>
          <w:tcPr>
            <w:tcW w:w="2269" w:type="dxa"/>
            <w:tcBorders>
              <w:top w:val="single" w:sz="4" w:space="0" w:color="000000"/>
              <w:left w:val="single" w:sz="4" w:space="0" w:color="000000"/>
              <w:bottom w:val="single" w:sz="0" w:space="0" w:color="000000"/>
              <w:right w:val="single" w:sz="4"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b/>
                <w:color w:val="000000" w:themeColor="text1"/>
                <w:sz w:val="18"/>
                <w:lang w:val="en-US"/>
              </w:rPr>
              <w:t>Position in the Company</w:t>
            </w:r>
          </w:p>
        </w:tc>
        <w:tc>
          <w:tcPr>
            <w:tcW w:w="3685" w:type="dxa"/>
            <w:tcBorders>
              <w:top w:val="single" w:sz="0" w:space="0" w:color="000000"/>
              <w:left w:val="single" w:sz="4" w:space="0" w:color="000000"/>
              <w:bottom w:val="single" w:sz="8" w:space="0" w:color="000000"/>
              <w:right w:val="single" w:sz="4"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Top Managers</w:t>
            </w:r>
          </w:p>
        </w:tc>
        <w:tc>
          <w:tcPr>
            <w:tcW w:w="944" w:type="dxa"/>
            <w:tcBorders>
              <w:top w:val="single" w:sz="0" w:space="0" w:color="000000"/>
              <w:left w:val="single" w:sz="0" w:space="0" w:color="000000"/>
              <w:bottom w:val="single" w:sz="8" w:space="0" w:color="000000"/>
              <w:right w:val="single" w:sz="4"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63</w:t>
            </w:r>
          </w:p>
        </w:tc>
        <w:tc>
          <w:tcPr>
            <w:tcW w:w="1749"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20,9</w:t>
            </w:r>
          </w:p>
        </w:tc>
      </w:tr>
      <w:tr w:rsidR="00854625" w:rsidRPr="00175AE8">
        <w:trPr>
          <w:trHeight w:val="276"/>
        </w:trPr>
        <w:tc>
          <w:tcPr>
            <w:tcW w:w="2269" w:type="dxa"/>
            <w:tcBorders>
              <w:top w:val="single" w:sz="0" w:space="0" w:color="000000"/>
              <w:left w:val="single" w:sz="4" w:space="0" w:color="000000"/>
              <w:bottom w:val="single" w:sz="0" w:space="0" w:color="000000"/>
              <w:right w:val="single" w:sz="4" w:space="0" w:color="000000"/>
            </w:tcBorders>
            <w:shd w:val="clear" w:color="auto" w:fill="auto"/>
            <w:tcMar>
              <w:left w:w="70" w:type="dxa"/>
              <w:right w:w="70" w:type="dxa"/>
            </w:tcMar>
            <w:vAlign w:val="bottom"/>
          </w:tcPr>
          <w:p w:rsidR="00854625" w:rsidRPr="00175AE8" w:rsidRDefault="00854625">
            <w:pPr>
              <w:tabs>
                <w:tab w:val="left" w:pos="8221"/>
              </w:tabs>
              <w:suppressAutoHyphens/>
              <w:spacing w:after="0" w:line="240" w:lineRule="auto"/>
              <w:jc w:val="center"/>
              <w:rPr>
                <w:rFonts w:ascii="Calibri" w:eastAsia="Calibri" w:hAnsi="Calibri" w:cs="Calibri"/>
                <w:color w:val="000000" w:themeColor="text1"/>
                <w:lang w:val="en-US"/>
              </w:rPr>
            </w:pPr>
          </w:p>
        </w:tc>
        <w:tc>
          <w:tcPr>
            <w:tcW w:w="3685" w:type="dxa"/>
            <w:tcBorders>
              <w:top w:val="single" w:sz="0" w:space="0" w:color="000000"/>
              <w:left w:val="single" w:sz="4" w:space="0" w:color="000000"/>
              <w:bottom w:val="single" w:sz="8" w:space="0" w:color="000000"/>
              <w:right w:val="single" w:sz="4"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Marketing Managers</w:t>
            </w:r>
          </w:p>
        </w:tc>
        <w:tc>
          <w:tcPr>
            <w:tcW w:w="944" w:type="dxa"/>
            <w:tcBorders>
              <w:top w:val="single" w:sz="0" w:space="0" w:color="000000"/>
              <w:left w:val="single" w:sz="0" w:space="0" w:color="000000"/>
              <w:bottom w:val="single" w:sz="8" w:space="0" w:color="000000"/>
              <w:right w:val="single" w:sz="4"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10</w:t>
            </w:r>
          </w:p>
        </w:tc>
        <w:tc>
          <w:tcPr>
            <w:tcW w:w="1749"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3,3</w:t>
            </w:r>
          </w:p>
        </w:tc>
      </w:tr>
      <w:tr w:rsidR="00854625" w:rsidRPr="00175AE8">
        <w:trPr>
          <w:trHeight w:val="294"/>
        </w:trPr>
        <w:tc>
          <w:tcPr>
            <w:tcW w:w="2269" w:type="dxa"/>
            <w:tcBorders>
              <w:top w:val="single" w:sz="0" w:space="0" w:color="000000"/>
              <w:left w:val="single" w:sz="4" w:space="0" w:color="000000"/>
              <w:bottom w:val="single" w:sz="0" w:space="0" w:color="000000"/>
              <w:right w:val="single" w:sz="4" w:space="0" w:color="000000"/>
            </w:tcBorders>
            <w:shd w:val="clear" w:color="auto" w:fill="auto"/>
            <w:tcMar>
              <w:left w:w="70" w:type="dxa"/>
              <w:right w:w="70" w:type="dxa"/>
            </w:tcMar>
            <w:vAlign w:val="bottom"/>
          </w:tcPr>
          <w:p w:rsidR="00854625" w:rsidRPr="00175AE8" w:rsidRDefault="00854625">
            <w:pPr>
              <w:tabs>
                <w:tab w:val="left" w:pos="8221"/>
              </w:tabs>
              <w:suppressAutoHyphens/>
              <w:spacing w:after="0" w:line="240" w:lineRule="auto"/>
              <w:jc w:val="center"/>
              <w:rPr>
                <w:rFonts w:ascii="Calibri" w:eastAsia="Calibri" w:hAnsi="Calibri" w:cs="Calibri"/>
                <w:color w:val="000000" w:themeColor="text1"/>
                <w:lang w:val="en-US"/>
              </w:rPr>
            </w:pPr>
          </w:p>
        </w:tc>
        <w:tc>
          <w:tcPr>
            <w:tcW w:w="3685" w:type="dxa"/>
            <w:tcBorders>
              <w:top w:val="single" w:sz="0" w:space="0" w:color="000000"/>
              <w:left w:val="single" w:sz="4" w:space="0" w:color="000000"/>
              <w:bottom w:val="single" w:sz="8" w:space="0" w:color="000000"/>
              <w:right w:val="single" w:sz="4"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R &amp; D Managers</w:t>
            </w:r>
          </w:p>
        </w:tc>
        <w:tc>
          <w:tcPr>
            <w:tcW w:w="944" w:type="dxa"/>
            <w:tcBorders>
              <w:top w:val="single" w:sz="0" w:space="0" w:color="000000"/>
              <w:left w:val="single" w:sz="0" w:space="0" w:color="000000"/>
              <w:bottom w:val="single" w:sz="8" w:space="0" w:color="000000"/>
              <w:right w:val="single" w:sz="4"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18</w:t>
            </w:r>
          </w:p>
        </w:tc>
        <w:tc>
          <w:tcPr>
            <w:tcW w:w="1749"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6,0</w:t>
            </w:r>
          </w:p>
        </w:tc>
      </w:tr>
      <w:tr w:rsidR="00854625" w:rsidRPr="00175AE8">
        <w:trPr>
          <w:trHeight w:val="270"/>
        </w:trPr>
        <w:tc>
          <w:tcPr>
            <w:tcW w:w="2269" w:type="dxa"/>
            <w:tcBorders>
              <w:top w:val="single" w:sz="0" w:space="0" w:color="000000"/>
              <w:left w:val="single" w:sz="4" w:space="0" w:color="000000"/>
              <w:bottom w:val="single" w:sz="0" w:space="0" w:color="000000"/>
              <w:right w:val="single" w:sz="4" w:space="0" w:color="000000"/>
            </w:tcBorders>
            <w:shd w:val="clear" w:color="auto" w:fill="auto"/>
            <w:tcMar>
              <w:left w:w="70" w:type="dxa"/>
              <w:right w:w="70" w:type="dxa"/>
            </w:tcMar>
            <w:vAlign w:val="bottom"/>
          </w:tcPr>
          <w:p w:rsidR="00854625" w:rsidRPr="00175AE8" w:rsidRDefault="00854625">
            <w:pPr>
              <w:tabs>
                <w:tab w:val="left" w:pos="8221"/>
              </w:tabs>
              <w:suppressAutoHyphens/>
              <w:spacing w:after="0" w:line="240" w:lineRule="auto"/>
              <w:jc w:val="center"/>
              <w:rPr>
                <w:rFonts w:ascii="Calibri" w:eastAsia="Calibri" w:hAnsi="Calibri" w:cs="Calibri"/>
                <w:color w:val="000000" w:themeColor="text1"/>
                <w:lang w:val="en-US"/>
              </w:rPr>
            </w:pPr>
          </w:p>
        </w:tc>
        <w:tc>
          <w:tcPr>
            <w:tcW w:w="3685" w:type="dxa"/>
            <w:tcBorders>
              <w:top w:val="single" w:sz="0" w:space="0" w:color="000000"/>
              <w:left w:val="single" w:sz="4" w:space="0" w:color="000000"/>
              <w:bottom w:val="single" w:sz="8" w:space="0" w:color="000000"/>
              <w:right w:val="single" w:sz="4"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Human Resources Managers</w:t>
            </w:r>
          </w:p>
        </w:tc>
        <w:tc>
          <w:tcPr>
            <w:tcW w:w="944" w:type="dxa"/>
            <w:tcBorders>
              <w:top w:val="single" w:sz="0" w:space="0" w:color="000000"/>
              <w:left w:val="single" w:sz="0" w:space="0" w:color="000000"/>
              <w:bottom w:val="single" w:sz="8" w:space="0" w:color="000000"/>
              <w:right w:val="single" w:sz="4"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5</w:t>
            </w:r>
          </w:p>
        </w:tc>
        <w:tc>
          <w:tcPr>
            <w:tcW w:w="1749"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1,7</w:t>
            </w:r>
          </w:p>
        </w:tc>
      </w:tr>
      <w:tr w:rsidR="00854625" w:rsidRPr="00175AE8">
        <w:trPr>
          <w:trHeight w:val="416"/>
        </w:trPr>
        <w:tc>
          <w:tcPr>
            <w:tcW w:w="2269"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bottom"/>
          </w:tcPr>
          <w:p w:rsidR="00854625" w:rsidRPr="00175AE8" w:rsidRDefault="00854625">
            <w:pPr>
              <w:tabs>
                <w:tab w:val="left" w:pos="8221"/>
              </w:tabs>
              <w:suppressAutoHyphens/>
              <w:spacing w:after="0" w:line="240" w:lineRule="auto"/>
              <w:jc w:val="center"/>
              <w:rPr>
                <w:rFonts w:ascii="Calibri" w:eastAsia="Calibri" w:hAnsi="Calibri" w:cs="Calibri"/>
                <w:color w:val="000000" w:themeColor="text1"/>
                <w:lang w:val="en-US"/>
              </w:rPr>
            </w:pPr>
          </w:p>
        </w:tc>
        <w:tc>
          <w:tcPr>
            <w:tcW w:w="3685" w:type="dxa"/>
            <w:tcBorders>
              <w:top w:val="single" w:sz="0" w:space="0" w:color="000000"/>
              <w:left w:val="single" w:sz="0" w:space="0" w:color="000000"/>
              <w:bottom w:val="single" w:sz="8" w:space="0" w:color="000000"/>
              <w:right w:val="single" w:sz="4"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Department Managers (Production-Accounting-Finance, Public Relations, etc.)</w:t>
            </w:r>
          </w:p>
        </w:tc>
        <w:tc>
          <w:tcPr>
            <w:tcW w:w="944" w:type="dxa"/>
            <w:tcBorders>
              <w:top w:val="single" w:sz="0" w:space="0" w:color="000000"/>
              <w:left w:val="single" w:sz="0" w:space="0" w:color="000000"/>
              <w:bottom w:val="single" w:sz="8" w:space="0" w:color="000000"/>
              <w:right w:val="single" w:sz="4"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208</w:t>
            </w:r>
          </w:p>
        </w:tc>
        <w:tc>
          <w:tcPr>
            <w:tcW w:w="1749"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68,2</w:t>
            </w:r>
          </w:p>
        </w:tc>
      </w:tr>
      <w:tr w:rsidR="00854625" w:rsidRPr="00175AE8">
        <w:trPr>
          <w:trHeight w:val="253"/>
        </w:trPr>
        <w:tc>
          <w:tcPr>
            <w:tcW w:w="2269"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b/>
                <w:color w:val="000000" w:themeColor="text1"/>
                <w:sz w:val="18"/>
                <w:lang w:val="en-US"/>
              </w:rPr>
              <w:t>Company Sector</w:t>
            </w:r>
          </w:p>
        </w:tc>
        <w:tc>
          <w:tcPr>
            <w:tcW w:w="3685"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Service</w:t>
            </w:r>
          </w:p>
        </w:tc>
        <w:tc>
          <w:tcPr>
            <w:tcW w:w="94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8</w:t>
            </w:r>
          </w:p>
        </w:tc>
        <w:tc>
          <w:tcPr>
            <w:tcW w:w="1749" w:type="dxa"/>
            <w:tcBorders>
              <w:top w:val="single" w:sz="0" w:space="0" w:color="000000"/>
              <w:left w:val="single" w:sz="0" w:space="0" w:color="000000"/>
              <w:bottom w:val="single" w:sz="4" w:space="0" w:color="000000"/>
              <w:right w:val="single" w:sz="8"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12,1</w:t>
            </w:r>
          </w:p>
        </w:tc>
      </w:tr>
      <w:tr w:rsidR="00854625" w:rsidRPr="00175AE8">
        <w:trPr>
          <w:trHeight w:val="279"/>
        </w:trPr>
        <w:tc>
          <w:tcPr>
            <w:tcW w:w="2269"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bottom"/>
          </w:tcPr>
          <w:p w:rsidR="00854625" w:rsidRPr="00175AE8" w:rsidRDefault="00854625">
            <w:pPr>
              <w:tabs>
                <w:tab w:val="left" w:pos="8221"/>
              </w:tabs>
              <w:suppressAutoHyphens/>
              <w:spacing w:after="0" w:line="240" w:lineRule="auto"/>
              <w:jc w:val="center"/>
              <w:rPr>
                <w:rFonts w:ascii="Calibri" w:eastAsia="Calibri" w:hAnsi="Calibri" w:cs="Calibri"/>
                <w:color w:val="000000" w:themeColor="text1"/>
                <w:lang w:val="en-US"/>
              </w:rPr>
            </w:pPr>
          </w:p>
        </w:tc>
        <w:tc>
          <w:tcPr>
            <w:tcW w:w="3685"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Technology Software</w:t>
            </w:r>
          </w:p>
        </w:tc>
        <w:tc>
          <w:tcPr>
            <w:tcW w:w="94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35</w:t>
            </w:r>
          </w:p>
        </w:tc>
        <w:tc>
          <w:tcPr>
            <w:tcW w:w="1749" w:type="dxa"/>
            <w:tcBorders>
              <w:top w:val="single" w:sz="0" w:space="0" w:color="000000"/>
              <w:left w:val="single" w:sz="0" w:space="0" w:color="000000"/>
              <w:bottom w:val="single" w:sz="4" w:space="0" w:color="000000"/>
              <w:right w:val="single" w:sz="8"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53,0</w:t>
            </w:r>
          </w:p>
        </w:tc>
      </w:tr>
      <w:tr w:rsidR="00854625" w:rsidRPr="00175AE8">
        <w:trPr>
          <w:trHeight w:val="141"/>
        </w:trPr>
        <w:tc>
          <w:tcPr>
            <w:tcW w:w="2269"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bottom"/>
          </w:tcPr>
          <w:p w:rsidR="00854625" w:rsidRPr="00175AE8" w:rsidRDefault="00854625">
            <w:pPr>
              <w:tabs>
                <w:tab w:val="left" w:pos="8221"/>
              </w:tabs>
              <w:suppressAutoHyphens/>
              <w:spacing w:after="0" w:line="240" w:lineRule="auto"/>
              <w:jc w:val="center"/>
              <w:rPr>
                <w:rFonts w:ascii="Calibri" w:eastAsia="Calibri" w:hAnsi="Calibri" w:cs="Calibri"/>
                <w:color w:val="000000" w:themeColor="text1"/>
                <w:lang w:val="en-US"/>
              </w:rPr>
            </w:pPr>
          </w:p>
        </w:tc>
        <w:tc>
          <w:tcPr>
            <w:tcW w:w="3685"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Technology Hardware Graphics and Design</w:t>
            </w:r>
          </w:p>
        </w:tc>
        <w:tc>
          <w:tcPr>
            <w:tcW w:w="94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9</w:t>
            </w:r>
          </w:p>
        </w:tc>
        <w:tc>
          <w:tcPr>
            <w:tcW w:w="1749" w:type="dxa"/>
            <w:tcBorders>
              <w:top w:val="single" w:sz="0" w:space="0" w:color="000000"/>
              <w:left w:val="single" w:sz="0" w:space="0" w:color="000000"/>
              <w:bottom w:val="single" w:sz="4" w:space="0" w:color="000000"/>
              <w:right w:val="single" w:sz="8"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13,7</w:t>
            </w:r>
          </w:p>
        </w:tc>
      </w:tr>
      <w:tr w:rsidR="00854625" w:rsidRPr="00175AE8">
        <w:trPr>
          <w:trHeight w:val="117"/>
        </w:trPr>
        <w:tc>
          <w:tcPr>
            <w:tcW w:w="2269"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bottom"/>
          </w:tcPr>
          <w:p w:rsidR="00854625" w:rsidRPr="00175AE8" w:rsidRDefault="00854625">
            <w:pPr>
              <w:tabs>
                <w:tab w:val="left" w:pos="8221"/>
              </w:tabs>
              <w:suppressAutoHyphens/>
              <w:spacing w:after="0" w:line="240" w:lineRule="auto"/>
              <w:jc w:val="center"/>
              <w:rPr>
                <w:rFonts w:ascii="Calibri" w:eastAsia="Calibri" w:hAnsi="Calibri" w:cs="Calibri"/>
                <w:color w:val="000000" w:themeColor="text1"/>
                <w:lang w:val="en-US"/>
              </w:rPr>
            </w:pPr>
          </w:p>
        </w:tc>
        <w:tc>
          <w:tcPr>
            <w:tcW w:w="3685" w:type="dxa"/>
            <w:tcBorders>
              <w:top w:val="single" w:sz="0" w:space="0" w:color="000000"/>
              <w:left w:val="single" w:sz="0" w:space="0" w:color="000000"/>
              <w:bottom w:val="single" w:sz="8" w:space="0" w:color="000000"/>
              <w:right w:val="single" w:sz="4"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Others (Energy, Medical, etc.)</w:t>
            </w:r>
          </w:p>
        </w:tc>
        <w:tc>
          <w:tcPr>
            <w:tcW w:w="944" w:type="dxa"/>
            <w:tcBorders>
              <w:top w:val="single" w:sz="0" w:space="0" w:color="000000"/>
              <w:left w:val="single" w:sz="0" w:space="0" w:color="000000"/>
              <w:bottom w:val="single" w:sz="8" w:space="0" w:color="000000"/>
              <w:right w:val="single" w:sz="4"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14</w:t>
            </w:r>
          </w:p>
        </w:tc>
        <w:tc>
          <w:tcPr>
            <w:tcW w:w="1749"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21,2</w:t>
            </w:r>
          </w:p>
        </w:tc>
      </w:tr>
      <w:tr w:rsidR="00854625" w:rsidRPr="00175AE8">
        <w:trPr>
          <w:trHeight w:val="167"/>
        </w:trPr>
        <w:tc>
          <w:tcPr>
            <w:tcW w:w="2269"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bottom"/>
          </w:tcPr>
          <w:p w:rsidR="00854625" w:rsidRPr="00175AE8" w:rsidRDefault="00854625">
            <w:pPr>
              <w:tabs>
                <w:tab w:val="left" w:pos="8221"/>
              </w:tabs>
              <w:suppressAutoHyphens/>
              <w:spacing w:after="0" w:line="240" w:lineRule="auto"/>
              <w:jc w:val="center"/>
              <w:rPr>
                <w:color w:val="000000" w:themeColor="text1"/>
                <w:lang w:val="en-US"/>
              </w:rPr>
            </w:pPr>
          </w:p>
        </w:tc>
        <w:tc>
          <w:tcPr>
            <w:tcW w:w="3685"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0-9</w:t>
            </w:r>
          </w:p>
        </w:tc>
        <w:tc>
          <w:tcPr>
            <w:tcW w:w="94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24</w:t>
            </w:r>
          </w:p>
        </w:tc>
        <w:tc>
          <w:tcPr>
            <w:tcW w:w="1749" w:type="dxa"/>
            <w:tcBorders>
              <w:top w:val="single" w:sz="0" w:space="0" w:color="000000"/>
              <w:left w:val="single" w:sz="0" w:space="0" w:color="000000"/>
              <w:bottom w:val="single" w:sz="4" w:space="0" w:color="000000"/>
              <w:right w:val="single" w:sz="8"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36,4</w:t>
            </w:r>
          </w:p>
        </w:tc>
      </w:tr>
      <w:tr w:rsidR="00854625" w:rsidRPr="00175AE8">
        <w:trPr>
          <w:trHeight w:val="242"/>
        </w:trPr>
        <w:tc>
          <w:tcPr>
            <w:tcW w:w="2269"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b/>
                <w:color w:val="000000" w:themeColor="text1"/>
                <w:sz w:val="18"/>
                <w:lang w:val="en-US"/>
              </w:rPr>
              <w:t>Number of Employees</w:t>
            </w:r>
          </w:p>
        </w:tc>
        <w:tc>
          <w:tcPr>
            <w:tcW w:w="3685"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 xml:space="preserve">10-49 </w:t>
            </w:r>
          </w:p>
        </w:tc>
        <w:tc>
          <w:tcPr>
            <w:tcW w:w="94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31</w:t>
            </w:r>
          </w:p>
        </w:tc>
        <w:tc>
          <w:tcPr>
            <w:tcW w:w="1749" w:type="dxa"/>
            <w:tcBorders>
              <w:top w:val="single" w:sz="0" w:space="0" w:color="000000"/>
              <w:left w:val="single" w:sz="0" w:space="0" w:color="000000"/>
              <w:bottom w:val="single" w:sz="4" w:space="0" w:color="000000"/>
              <w:right w:val="single" w:sz="8"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46,9</w:t>
            </w:r>
          </w:p>
        </w:tc>
      </w:tr>
      <w:tr w:rsidR="00854625" w:rsidRPr="00175AE8">
        <w:trPr>
          <w:trHeight w:val="127"/>
        </w:trPr>
        <w:tc>
          <w:tcPr>
            <w:tcW w:w="2269"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bottom"/>
          </w:tcPr>
          <w:p w:rsidR="00854625" w:rsidRPr="00175AE8" w:rsidRDefault="00854625">
            <w:pPr>
              <w:tabs>
                <w:tab w:val="left" w:pos="8221"/>
              </w:tabs>
              <w:suppressAutoHyphens/>
              <w:spacing w:after="0" w:line="240" w:lineRule="auto"/>
              <w:jc w:val="center"/>
              <w:rPr>
                <w:rFonts w:ascii="Calibri" w:eastAsia="Calibri" w:hAnsi="Calibri" w:cs="Calibri"/>
                <w:color w:val="000000" w:themeColor="text1"/>
                <w:lang w:val="en-US"/>
              </w:rPr>
            </w:pPr>
          </w:p>
        </w:tc>
        <w:tc>
          <w:tcPr>
            <w:tcW w:w="3685"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50-249</w:t>
            </w:r>
          </w:p>
        </w:tc>
        <w:tc>
          <w:tcPr>
            <w:tcW w:w="94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6</w:t>
            </w:r>
          </w:p>
        </w:tc>
        <w:tc>
          <w:tcPr>
            <w:tcW w:w="1749" w:type="dxa"/>
            <w:tcBorders>
              <w:top w:val="single" w:sz="0" w:space="0" w:color="000000"/>
              <w:left w:val="single" w:sz="0" w:space="0" w:color="000000"/>
              <w:bottom w:val="single" w:sz="4" w:space="0" w:color="000000"/>
              <w:right w:val="single" w:sz="8"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9,1</w:t>
            </w:r>
          </w:p>
        </w:tc>
      </w:tr>
      <w:tr w:rsidR="00854625" w:rsidRPr="00175AE8">
        <w:trPr>
          <w:trHeight w:val="172"/>
        </w:trPr>
        <w:tc>
          <w:tcPr>
            <w:tcW w:w="2269"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bottom"/>
          </w:tcPr>
          <w:p w:rsidR="00854625" w:rsidRPr="00175AE8" w:rsidRDefault="00854625">
            <w:pPr>
              <w:tabs>
                <w:tab w:val="left" w:pos="8221"/>
              </w:tabs>
              <w:suppressAutoHyphens/>
              <w:spacing w:after="0" w:line="240" w:lineRule="auto"/>
              <w:jc w:val="center"/>
              <w:rPr>
                <w:rFonts w:ascii="Calibri" w:eastAsia="Calibri" w:hAnsi="Calibri" w:cs="Calibri"/>
                <w:color w:val="000000" w:themeColor="text1"/>
                <w:lang w:val="en-US"/>
              </w:rPr>
            </w:pPr>
          </w:p>
        </w:tc>
        <w:tc>
          <w:tcPr>
            <w:tcW w:w="3685" w:type="dxa"/>
            <w:tcBorders>
              <w:top w:val="single" w:sz="0" w:space="0" w:color="000000"/>
              <w:left w:val="single" w:sz="0" w:space="0" w:color="000000"/>
              <w:bottom w:val="single" w:sz="8" w:space="0" w:color="000000"/>
              <w:right w:val="single" w:sz="4"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250 -and more</w:t>
            </w:r>
          </w:p>
        </w:tc>
        <w:tc>
          <w:tcPr>
            <w:tcW w:w="944" w:type="dxa"/>
            <w:tcBorders>
              <w:top w:val="single" w:sz="0" w:space="0" w:color="000000"/>
              <w:left w:val="single" w:sz="0" w:space="0" w:color="000000"/>
              <w:bottom w:val="single" w:sz="8" w:space="0" w:color="000000"/>
              <w:right w:val="single" w:sz="4"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5</w:t>
            </w:r>
          </w:p>
        </w:tc>
        <w:tc>
          <w:tcPr>
            <w:tcW w:w="1749"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bottom"/>
          </w:tcPr>
          <w:p w:rsidR="00854625" w:rsidRPr="00175AE8" w:rsidRDefault="007A7634">
            <w:pPr>
              <w:tabs>
                <w:tab w:val="left" w:pos="8221"/>
              </w:tabs>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7.6</w:t>
            </w:r>
          </w:p>
        </w:tc>
      </w:tr>
    </w:tbl>
    <w:p w:rsidR="00854625" w:rsidRPr="00175AE8" w:rsidRDefault="00854625">
      <w:pPr>
        <w:suppressAutoHyphens/>
        <w:spacing w:after="0" w:line="480" w:lineRule="auto"/>
        <w:jc w:val="both"/>
        <w:rPr>
          <w:rFonts w:ascii="Times New Roman" w:eastAsia="Times New Roman" w:hAnsi="Times New Roman" w:cs="Times New Roman"/>
          <w:b/>
          <w:color w:val="000000" w:themeColor="text1"/>
          <w:sz w:val="24"/>
          <w:lang w:val="en-US"/>
        </w:rPr>
      </w:pPr>
    </w:p>
    <w:p w:rsidR="00854625" w:rsidRPr="00175AE8" w:rsidRDefault="007A7634">
      <w:pPr>
        <w:suppressAutoHyphens/>
        <w:spacing w:after="0" w:line="480" w:lineRule="auto"/>
        <w:jc w:val="both"/>
        <w:rPr>
          <w:rFonts w:ascii="Times New Roman" w:eastAsia="Times New Roman" w:hAnsi="Times New Roman" w:cs="Times New Roman"/>
          <w:b/>
          <w:color w:val="000000" w:themeColor="text1"/>
          <w:sz w:val="24"/>
          <w:lang w:val="en-US"/>
        </w:rPr>
      </w:pPr>
      <w:r w:rsidRPr="00175AE8">
        <w:rPr>
          <w:rFonts w:ascii="Times New Roman" w:eastAsia="Times New Roman" w:hAnsi="Times New Roman" w:cs="Times New Roman"/>
          <w:b/>
          <w:color w:val="000000" w:themeColor="text1"/>
          <w:sz w:val="24"/>
          <w:lang w:val="en-US"/>
        </w:rPr>
        <w:lastRenderedPageBreak/>
        <w:t>Research Method</w:t>
      </w:r>
    </w:p>
    <w:p w:rsidR="00296D1B" w:rsidRDefault="0034271A">
      <w:pPr>
        <w:suppressAutoHyphens/>
        <w:spacing w:after="0" w:line="360" w:lineRule="auto"/>
        <w:jc w:val="both"/>
        <w:rPr>
          <w:rFonts w:ascii="Times New Roman" w:eastAsia="Times New Roman" w:hAnsi="Times New Roman" w:cs="Times New Roman"/>
          <w:color w:val="000000" w:themeColor="text1"/>
          <w:sz w:val="24"/>
        </w:rPr>
      </w:pPr>
      <w:r w:rsidRPr="00175AE8">
        <w:rPr>
          <w:rFonts w:ascii="Times New Roman" w:eastAsia="Times New Roman" w:hAnsi="Times New Roman" w:cs="Times New Roman"/>
          <w:noProof/>
          <w:color w:val="000000" w:themeColor="text1"/>
          <w:sz w:val="24"/>
        </w:rPr>
        <w:drawing>
          <wp:anchor distT="0" distB="0" distL="114300" distR="114300" simplePos="0" relativeHeight="251660288" behindDoc="0" locked="0" layoutInCell="1" allowOverlap="1">
            <wp:simplePos x="0" y="0"/>
            <wp:positionH relativeFrom="column">
              <wp:posOffset>81280</wp:posOffset>
            </wp:positionH>
            <wp:positionV relativeFrom="paragraph">
              <wp:posOffset>2621280</wp:posOffset>
            </wp:positionV>
            <wp:extent cx="5691505" cy="4086860"/>
            <wp:effectExtent l="19050" t="0" r="4445" b="0"/>
            <wp:wrapThrough wrapText="bothSides">
              <wp:wrapPolygon edited="0">
                <wp:start x="-72" y="0"/>
                <wp:lineTo x="-72" y="21546"/>
                <wp:lineTo x="21617" y="21546"/>
                <wp:lineTo x="21617" y="0"/>
                <wp:lineTo x="-72"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srcRect l="8916" t="20098" r="56583" b="9804"/>
                    <a:stretch>
                      <a:fillRect/>
                    </a:stretch>
                  </pic:blipFill>
                  <pic:spPr bwMode="auto">
                    <a:xfrm>
                      <a:off x="0" y="0"/>
                      <a:ext cx="5691505" cy="4086860"/>
                    </a:xfrm>
                    <a:prstGeom prst="rect">
                      <a:avLst/>
                    </a:prstGeom>
                    <a:noFill/>
                    <a:ln w="9525">
                      <a:noFill/>
                      <a:miter lim="800000"/>
                      <a:headEnd/>
                      <a:tailEnd/>
                    </a:ln>
                  </pic:spPr>
                </pic:pic>
              </a:graphicData>
            </a:graphic>
          </wp:anchor>
        </w:drawing>
      </w:r>
      <w:r w:rsidR="007A7634" w:rsidRPr="00175AE8">
        <w:rPr>
          <w:rFonts w:ascii="Times New Roman" w:eastAsia="Times New Roman" w:hAnsi="Times New Roman" w:cs="Times New Roman"/>
          <w:color w:val="000000" w:themeColor="text1"/>
          <w:sz w:val="24"/>
          <w:lang w:val="en-US"/>
        </w:rPr>
        <w:tab/>
      </w:r>
      <w:r w:rsidR="00296D1B">
        <w:rPr>
          <w:rFonts w:ascii="Times New Roman" w:eastAsia="Times New Roman" w:hAnsi="Times New Roman" w:cs="Times New Roman"/>
          <w:color w:val="000000" w:themeColor="text1"/>
          <w:sz w:val="24"/>
          <w:lang w:val="en-US"/>
        </w:rPr>
        <w:t xml:space="preserve">After </w:t>
      </w:r>
      <w:r w:rsidR="00296D1B" w:rsidRPr="00296D1B">
        <w:rPr>
          <w:rFonts w:ascii="Times New Roman" w:eastAsia="Times New Roman" w:hAnsi="Times New Roman" w:cs="Times New Roman"/>
          <w:color w:val="000000" w:themeColor="text1"/>
          <w:sz w:val="24"/>
          <w:lang w:val="en-US"/>
        </w:rPr>
        <w:t>getting permission from Avolio &amp; Bass, Sharifi &amp; Zhang for using the questionnaire they developed, we applied Ethics Committee of İzmir Katip Çelebi University and Ethics Committee date is 15.03.2017 and number is 03.</w:t>
      </w:r>
    </w:p>
    <w:p w:rsidR="00854625" w:rsidRPr="00175AE8" w:rsidRDefault="00296D1B">
      <w:pPr>
        <w:suppressAutoHyphens/>
        <w:spacing w:after="0" w:line="360" w:lineRule="auto"/>
        <w:jc w:val="both"/>
        <w:rPr>
          <w:rFonts w:ascii="Times New Roman" w:eastAsia="Times New Roman" w:hAnsi="Times New Roman" w:cs="Times New Roman"/>
          <w:color w:val="000000" w:themeColor="text1"/>
          <w:sz w:val="24"/>
          <w:lang w:val="en-US"/>
        </w:rPr>
      </w:pPr>
      <w:r>
        <w:rPr>
          <w:rFonts w:ascii="Times New Roman" w:eastAsia="Times New Roman" w:hAnsi="Times New Roman" w:cs="Times New Roman"/>
          <w:color w:val="000000" w:themeColor="text1"/>
          <w:sz w:val="24"/>
        </w:rPr>
        <w:t xml:space="preserve"> </w:t>
      </w:r>
      <w:r w:rsidR="007A7634" w:rsidRPr="00175AE8">
        <w:rPr>
          <w:rFonts w:ascii="Times New Roman" w:eastAsia="Times New Roman" w:hAnsi="Times New Roman" w:cs="Times New Roman"/>
          <w:color w:val="000000" w:themeColor="text1"/>
          <w:sz w:val="24"/>
          <w:lang w:val="en-US"/>
        </w:rPr>
        <w:t xml:space="preserve">Mix method was used to </w:t>
      </w:r>
      <w:r w:rsidR="00014FAB" w:rsidRPr="00175AE8">
        <w:rPr>
          <w:rFonts w:ascii="Times New Roman" w:eastAsia="Times New Roman" w:hAnsi="Times New Roman" w:cs="Times New Roman"/>
          <w:color w:val="000000" w:themeColor="text1"/>
          <w:sz w:val="24"/>
          <w:lang w:val="en-US"/>
        </w:rPr>
        <w:t>analyze</w:t>
      </w:r>
      <w:r w:rsidR="007A7634" w:rsidRPr="00175AE8">
        <w:rPr>
          <w:rFonts w:ascii="Times New Roman" w:eastAsia="Times New Roman" w:hAnsi="Times New Roman" w:cs="Times New Roman"/>
          <w:color w:val="000000" w:themeColor="text1"/>
          <w:sz w:val="24"/>
          <w:lang w:val="en-US"/>
        </w:rPr>
        <w:t xml:space="preserve"> data. According to Creswell (2003, pp.284-285) and Greene (2005, p.209) studies tend to be more quantitative or qualitative (mixed method) in nature. Onwuegbuzie and Leech (2004, p.15) emphasize that the mixed method helps to create a link and bridge between quantitative and qualitative research. In this research sequential explanatory, </w:t>
      </w:r>
      <w:r w:rsidR="00A80509" w:rsidRPr="00175AE8">
        <w:rPr>
          <w:rFonts w:ascii="Times New Roman" w:eastAsia="Times New Roman" w:hAnsi="Times New Roman" w:cs="Times New Roman"/>
          <w:color w:val="000000" w:themeColor="text1"/>
          <w:sz w:val="24"/>
          <w:lang w:val="en-US"/>
        </w:rPr>
        <w:t xml:space="preserve">a design of mixed </w:t>
      </w:r>
      <w:r w:rsidR="00A80509">
        <w:rPr>
          <w:rFonts w:ascii="Times New Roman" w:eastAsia="Times New Roman" w:hAnsi="Times New Roman" w:cs="Times New Roman"/>
          <w:color w:val="000000" w:themeColor="text1"/>
          <w:sz w:val="24"/>
          <w:lang w:val="en-US"/>
        </w:rPr>
        <w:t xml:space="preserve">method </w:t>
      </w:r>
      <w:r w:rsidR="00A80509" w:rsidRPr="00175AE8">
        <w:rPr>
          <w:rFonts w:ascii="Times New Roman" w:eastAsia="Times New Roman" w:hAnsi="Times New Roman" w:cs="Times New Roman"/>
          <w:color w:val="000000" w:themeColor="text1"/>
          <w:sz w:val="24"/>
          <w:lang w:val="en-US"/>
        </w:rPr>
        <w:t>developed by Creswell (2003)</w:t>
      </w:r>
      <w:r w:rsidR="00A80509">
        <w:rPr>
          <w:rFonts w:ascii="Times New Roman" w:eastAsia="Times New Roman" w:hAnsi="Times New Roman" w:cs="Times New Roman"/>
          <w:color w:val="000000" w:themeColor="text1"/>
          <w:sz w:val="24"/>
          <w:lang w:val="en-US"/>
        </w:rPr>
        <w:t>.</w:t>
      </w:r>
      <w:r w:rsidR="007A7634" w:rsidRPr="00175AE8">
        <w:rPr>
          <w:rFonts w:ascii="Times New Roman" w:eastAsia="Times New Roman" w:hAnsi="Times New Roman" w:cs="Times New Roman"/>
          <w:color w:val="000000" w:themeColor="text1"/>
          <w:sz w:val="24"/>
          <w:lang w:val="en-US"/>
        </w:rPr>
        <w:t xml:space="preserve"> In this design; quantitative data are first collected and analyzed then qualitative data are collected especially to compare both data (Creswell, 2003, p. 215; Ivankova et al., 2006, p.5; Ratliff, 2013, p.53). The research design based on the sequential explanatory design is seen on Figure 1.</w:t>
      </w:r>
    </w:p>
    <w:p w:rsidR="00854625" w:rsidRPr="00175AE8" w:rsidRDefault="007A7634">
      <w:pPr>
        <w:spacing w:after="0" w:line="360" w:lineRule="auto"/>
        <w:ind w:firstLine="567"/>
        <w:jc w:val="center"/>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b/>
          <w:color w:val="000000" w:themeColor="text1"/>
          <w:sz w:val="24"/>
          <w:lang w:val="en-US"/>
        </w:rPr>
        <w:t xml:space="preserve">Figure 1: </w:t>
      </w:r>
      <w:r w:rsidRPr="00175AE8">
        <w:rPr>
          <w:rFonts w:ascii="Times New Roman" w:eastAsia="Times New Roman" w:hAnsi="Times New Roman" w:cs="Times New Roman"/>
          <w:color w:val="000000" w:themeColor="text1"/>
          <w:sz w:val="24"/>
          <w:lang w:val="en-US"/>
        </w:rPr>
        <w:t>Research Design</w:t>
      </w:r>
    </w:p>
    <w:p w:rsidR="00854625" w:rsidRPr="00175AE8" w:rsidRDefault="00854625">
      <w:pPr>
        <w:spacing w:after="0" w:line="360" w:lineRule="auto"/>
        <w:ind w:firstLine="567"/>
        <w:jc w:val="center"/>
        <w:rPr>
          <w:rFonts w:ascii="Times New Roman" w:eastAsia="Times New Roman" w:hAnsi="Times New Roman" w:cs="Times New Roman"/>
          <w:color w:val="000000" w:themeColor="text1"/>
          <w:sz w:val="24"/>
          <w:lang w:val="en-US"/>
        </w:rPr>
      </w:pPr>
    </w:p>
    <w:p w:rsidR="00854625" w:rsidRPr="00175AE8" w:rsidRDefault="007A7634">
      <w:pPr>
        <w:suppressAutoHyphens/>
        <w:spacing w:after="0" w:line="480" w:lineRule="auto"/>
        <w:jc w:val="both"/>
        <w:rPr>
          <w:rFonts w:ascii="Times New Roman" w:eastAsia="Times New Roman" w:hAnsi="Times New Roman" w:cs="Times New Roman"/>
          <w:b/>
          <w:color w:val="000000" w:themeColor="text1"/>
          <w:sz w:val="24"/>
          <w:lang w:val="en-US"/>
        </w:rPr>
      </w:pPr>
      <w:r w:rsidRPr="00175AE8">
        <w:rPr>
          <w:rFonts w:ascii="Times New Roman" w:eastAsia="Times New Roman" w:hAnsi="Times New Roman" w:cs="Times New Roman"/>
          <w:b/>
          <w:color w:val="000000" w:themeColor="text1"/>
          <w:sz w:val="24"/>
          <w:lang w:val="en-US"/>
        </w:rPr>
        <w:t>Statistical Methods Used in Research</w:t>
      </w:r>
    </w:p>
    <w:p w:rsidR="00854625" w:rsidRPr="00175AE8" w:rsidRDefault="007A7634">
      <w:pPr>
        <w:spacing w:after="0" w:line="360" w:lineRule="auto"/>
        <w:ind w:firstLine="567"/>
        <w:jc w:val="both"/>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color w:val="000000" w:themeColor="text1"/>
          <w:sz w:val="24"/>
          <w:lang w:val="en-US"/>
        </w:rPr>
        <w:t xml:space="preserve">Firstly, averages of all variables, descriptive statistics and standard deviations were found. </w:t>
      </w:r>
      <w:r w:rsidR="00A80509" w:rsidRPr="00A80509">
        <w:rPr>
          <w:rFonts w:ascii="Times New Roman" w:eastAsia="Times New Roman" w:hAnsi="Times New Roman" w:cs="Times New Roman"/>
          <w:color w:val="000000" w:themeColor="text1"/>
          <w:sz w:val="24"/>
          <w:lang w:val="en-US"/>
        </w:rPr>
        <w:t>Exploratory factor analysis</w:t>
      </w:r>
      <w:r w:rsidR="00A80509">
        <w:rPr>
          <w:rFonts w:ascii="Times New Roman" w:eastAsia="Times New Roman" w:hAnsi="Times New Roman" w:cs="Times New Roman"/>
          <w:color w:val="000000" w:themeColor="text1"/>
          <w:sz w:val="24"/>
          <w:lang w:val="en-US"/>
        </w:rPr>
        <w:t xml:space="preserve"> (</w:t>
      </w:r>
      <w:r w:rsidRPr="00175AE8">
        <w:rPr>
          <w:rFonts w:ascii="Times New Roman" w:eastAsia="Times New Roman" w:hAnsi="Times New Roman" w:cs="Times New Roman"/>
          <w:color w:val="000000" w:themeColor="text1"/>
          <w:sz w:val="24"/>
          <w:lang w:val="en-US"/>
        </w:rPr>
        <w:t>EFA</w:t>
      </w:r>
      <w:r w:rsidR="00A80509">
        <w:rPr>
          <w:rFonts w:ascii="Times New Roman" w:eastAsia="Times New Roman" w:hAnsi="Times New Roman" w:cs="Times New Roman"/>
          <w:color w:val="000000" w:themeColor="text1"/>
          <w:sz w:val="24"/>
          <w:lang w:val="en-US"/>
        </w:rPr>
        <w:t>)</w:t>
      </w:r>
      <w:r w:rsidRPr="00175AE8">
        <w:rPr>
          <w:rFonts w:ascii="Times New Roman" w:eastAsia="Times New Roman" w:hAnsi="Times New Roman" w:cs="Times New Roman"/>
          <w:color w:val="000000" w:themeColor="text1"/>
          <w:sz w:val="24"/>
          <w:lang w:val="en-US"/>
        </w:rPr>
        <w:t xml:space="preserve"> and </w:t>
      </w:r>
      <w:r w:rsidR="00A80509">
        <w:rPr>
          <w:rFonts w:ascii="Times New Roman" w:eastAsia="Times New Roman" w:hAnsi="Times New Roman" w:cs="Times New Roman"/>
          <w:color w:val="000000" w:themeColor="text1"/>
          <w:sz w:val="24"/>
          <w:lang w:val="en-US"/>
        </w:rPr>
        <w:t>confirm factor analysis(</w:t>
      </w:r>
      <w:r w:rsidRPr="00175AE8">
        <w:rPr>
          <w:rFonts w:ascii="Times New Roman" w:eastAsia="Times New Roman" w:hAnsi="Times New Roman" w:cs="Times New Roman"/>
          <w:color w:val="000000" w:themeColor="text1"/>
          <w:sz w:val="24"/>
          <w:lang w:val="en-US"/>
        </w:rPr>
        <w:t>CFA</w:t>
      </w:r>
      <w:r w:rsidR="00A80509">
        <w:rPr>
          <w:rFonts w:ascii="Times New Roman" w:eastAsia="Times New Roman" w:hAnsi="Times New Roman" w:cs="Times New Roman"/>
          <w:color w:val="000000" w:themeColor="text1"/>
          <w:sz w:val="24"/>
          <w:lang w:val="en-US"/>
        </w:rPr>
        <w:t>)</w:t>
      </w:r>
      <w:r w:rsidRPr="00175AE8">
        <w:rPr>
          <w:rFonts w:ascii="Times New Roman" w:eastAsia="Times New Roman" w:hAnsi="Times New Roman" w:cs="Times New Roman"/>
          <w:color w:val="000000" w:themeColor="text1"/>
          <w:sz w:val="24"/>
          <w:lang w:val="en-US"/>
        </w:rPr>
        <w:t xml:space="preserve"> were done and </w:t>
      </w:r>
      <w:r w:rsidRPr="00175AE8">
        <w:rPr>
          <w:rFonts w:ascii="Times New Roman" w:eastAsia="Times New Roman" w:hAnsi="Times New Roman" w:cs="Times New Roman"/>
          <w:color w:val="000000" w:themeColor="text1"/>
          <w:sz w:val="24"/>
          <w:lang w:val="en-US"/>
        </w:rPr>
        <w:lastRenderedPageBreak/>
        <w:t xml:space="preserve">Pearson Correlation </w:t>
      </w:r>
      <w:r w:rsidR="00A80509" w:rsidRPr="00175AE8">
        <w:rPr>
          <w:rFonts w:ascii="Times New Roman" w:eastAsia="Times New Roman" w:hAnsi="Times New Roman" w:cs="Times New Roman"/>
          <w:color w:val="000000" w:themeColor="text1"/>
          <w:sz w:val="24"/>
          <w:lang w:val="en-US"/>
        </w:rPr>
        <w:t>was</w:t>
      </w:r>
      <w:r w:rsidRPr="00175AE8">
        <w:rPr>
          <w:rFonts w:ascii="Times New Roman" w:eastAsia="Times New Roman" w:hAnsi="Times New Roman" w:cs="Times New Roman"/>
          <w:color w:val="000000" w:themeColor="text1"/>
          <w:sz w:val="24"/>
          <w:lang w:val="en-US"/>
        </w:rPr>
        <w:t xml:space="preserve"> calculated. </w:t>
      </w:r>
      <w:r w:rsidR="00A80509" w:rsidRPr="00A80509">
        <w:rPr>
          <w:rFonts w:ascii="Times New Roman" w:eastAsia="Times New Roman" w:hAnsi="Times New Roman" w:cs="Times New Roman"/>
          <w:color w:val="000000" w:themeColor="text1"/>
          <w:sz w:val="24"/>
          <w:lang w:val="en-US"/>
        </w:rPr>
        <w:t>Structural equation modeling (SEM)</w:t>
      </w:r>
      <w:r w:rsidRPr="00175AE8">
        <w:rPr>
          <w:rFonts w:ascii="Times New Roman" w:eastAsia="Times New Roman" w:hAnsi="Times New Roman" w:cs="Times New Roman"/>
          <w:color w:val="000000" w:themeColor="text1"/>
          <w:sz w:val="24"/>
          <w:lang w:val="en-US"/>
        </w:rPr>
        <w:t xml:space="preserve"> and Path analysis were used in order to find whether there is a relation between independent variables (transformational, transactional and laissez faire leadership) and dependent variable (organizational agility).</w:t>
      </w:r>
    </w:p>
    <w:p w:rsidR="00854625" w:rsidRPr="00175AE8" w:rsidRDefault="00A80509">
      <w:pPr>
        <w:suppressAutoHyphens/>
        <w:spacing w:after="0" w:line="360" w:lineRule="auto"/>
        <w:jc w:val="center"/>
        <w:rPr>
          <w:rFonts w:ascii="Times New Roman" w:eastAsia="Times New Roman" w:hAnsi="Times New Roman" w:cs="Times New Roman"/>
          <w:b/>
          <w:color w:val="000000" w:themeColor="text1"/>
          <w:sz w:val="24"/>
          <w:lang w:val="en-US"/>
        </w:rPr>
      </w:pPr>
      <w:r w:rsidRPr="00175AE8">
        <w:rPr>
          <w:rFonts w:ascii="Times New Roman" w:eastAsia="Times New Roman" w:hAnsi="Times New Roman" w:cs="Times New Roman"/>
          <w:b/>
          <w:color w:val="000000" w:themeColor="text1"/>
          <w:sz w:val="24"/>
          <w:lang w:val="en-US"/>
        </w:rPr>
        <w:t>4. FINDINGS</w:t>
      </w:r>
    </w:p>
    <w:p w:rsidR="00854625" w:rsidRPr="00175AE8" w:rsidRDefault="007A7634">
      <w:pPr>
        <w:suppressAutoHyphens/>
        <w:spacing w:after="0" w:line="360" w:lineRule="auto"/>
        <w:jc w:val="both"/>
        <w:rPr>
          <w:rFonts w:ascii="Times New Roman" w:eastAsia="Times New Roman" w:hAnsi="Times New Roman" w:cs="Times New Roman"/>
          <w:b/>
          <w:color w:val="000000" w:themeColor="text1"/>
          <w:sz w:val="24"/>
          <w:lang w:val="en-US"/>
        </w:rPr>
      </w:pPr>
      <w:r w:rsidRPr="00175AE8">
        <w:rPr>
          <w:rFonts w:ascii="Times New Roman" w:eastAsia="Times New Roman" w:hAnsi="Times New Roman" w:cs="Times New Roman"/>
          <w:b/>
          <w:color w:val="000000" w:themeColor="text1"/>
          <w:sz w:val="24"/>
          <w:lang w:val="en-US"/>
        </w:rPr>
        <w:t>Findings of Quantitative Data</w:t>
      </w:r>
    </w:p>
    <w:p w:rsidR="00854625" w:rsidRPr="00175AE8" w:rsidRDefault="007A7634">
      <w:pPr>
        <w:suppressAutoHyphens/>
        <w:spacing w:after="0" w:line="360" w:lineRule="auto"/>
        <w:jc w:val="both"/>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color w:val="000000" w:themeColor="text1"/>
          <w:sz w:val="24"/>
          <w:lang w:val="en-US"/>
        </w:rPr>
        <w:tab/>
        <w:t xml:space="preserve">Exploratory factor analysis was done to find how many factors in organizational agility questionnaire. The result showed that there are 4 factors as the original and total variance is 64.5% and Cronbach Alpha value of all dimensions is more than 0.70 and the total Cronbach </w:t>
      </w:r>
      <w:r w:rsidR="003D4803" w:rsidRPr="00175AE8">
        <w:rPr>
          <w:rFonts w:ascii="Times New Roman" w:eastAsia="Times New Roman" w:hAnsi="Times New Roman" w:cs="Times New Roman"/>
          <w:color w:val="000000" w:themeColor="text1"/>
          <w:sz w:val="24"/>
          <w:lang w:val="en-US"/>
        </w:rPr>
        <w:t>Alpha value</w:t>
      </w:r>
      <w:r w:rsidRPr="00175AE8">
        <w:rPr>
          <w:rFonts w:ascii="Times New Roman" w:eastAsia="Times New Roman" w:hAnsi="Times New Roman" w:cs="Times New Roman"/>
          <w:color w:val="000000" w:themeColor="text1"/>
          <w:sz w:val="24"/>
          <w:lang w:val="en-US"/>
        </w:rPr>
        <w:t xml:space="preserve"> of the questionnaire is 0.92.After that CFA was done for all variables and all values were in acceptable range (Table 5).</w:t>
      </w:r>
    </w:p>
    <w:p w:rsidR="00854625" w:rsidRPr="00175AE8" w:rsidRDefault="007A7634">
      <w:pPr>
        <w:suppressAutoHyphens/>
        <w:spacing w:after="0" w:line="360" w:lineRule="auto"/>
        <w:jc w:val="center"/>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b/>
          <w:color w:val="000000" w:themeColor="text1"/>
          <w:sz w:val="24"/>
          <w:lang w:val="en-US"/>
        </w:rPr>
        <w:t>Table 5</w:t>
      </w:r>
      <w:r w:rsidRPr="00175AE8">
        <w:rPr>
          <w:rFonts w:ascii="Times New Roman" w:eastAsia="Times New Roman" w:hAnsi="Times New Roman" w:cs="Times New Roman"/>
          <w:color w:val="000000" w:themeColor="text1"/>
          <w:sz w:val="24"/>
          <w:lang w:val="en-US"/>
        </w:rPr>
        <w:t>: Results of CFA</w:t>
      </w:r>
    </w:p>
    <w:tbl>
      <w:tblPr>
        <w:tblW w:w="0" w:type="auto"/>
        <w:tblInd w:w="212" w:type="dxa"/>
        <w:tblCellMar>
          <w:left w:w="10" w:type="dxa"/>
          <w:right w:w="10" w:type="dxa"/>
        </w:tblCellMar>
        <w:tblLook w:val="0000"/>
      </w:tblPr>
      <w:tblGrid>
        <w:gridCol w:w="3007"/>
        <w:gridCol w:w="1222"/>
        <w:gridCol w:w="1316"/>
        <w:gridCol w:w="927"/>
        <w:gridCol w:w="931"/>
        <w:gridCol w:w="1045"/>
      </w:tblGrid>
      <w:tr w:rsidR="00854625" w:rsidRPr="00175AE8">
        <w:trPr>
          <w:trHeight w:val="455"/>
        </w:trPr>
        <w:tc>
          <w:tcPr>
            <w:tcW w:w="3007" w:type="dxa"/>
            <w:tcBorders>
              <w:top w:val="single" w:sz="4" w:space="0" w:color="000000"/>
              <w:left w:val="single" w:sz="4" w:space="0" w:color="000000"/>
              <w:bottom w:val="single" w:sz="8" w:space="0" w:color="000000"/>
              <w:right w:val="single" w:sz="4" w:space="0" w:color="000000"/>
            </w:tcBorders>
            <w:shd w:val="clear" w:color="auto" w:fill="BFBFBF"/>
            <w:tcMar>
              <w:left w:w="70" w:type="dxa"/>
              <w:right w:w="70" w:type="dxa"/>
            </w:tcMar>
            <w:vAlign w:val="center"/>
          </w:tcPr>
          <w:p w:rsidR="00854625" w:rsidRPr="00175AE8" w:rsidRDefault="007A7634">
            <w:pPr>
              <w:suppressAutoHyphens/>
              <w:spacing w:after="160" w:line="360" w:lineRule="auto"/>
              <w:jc w:val="center"/>
              <w:rPr>
                <w:color w:val="000000" w:themeColor="text1"/>
                <w:lang w:val="en-US"/>
              </w:rPr>
            </w:pPr>
            <w:r w:rsidRPr="00175AE8">
              <w:rPr>
                <w:rFonts w:ascii="Times New Roman" w:eastAsia="Times New Roman" w:hAnsi="Times New Roman" w:cs="Times New Roman"/>
                <w:b/>
                <w:color w:val="000000" w:themeColor="text1"/>
                <w:sz w:val="20"/>
                <w:lang w:val="en-US"/>
              </w:rPr>
              <w:t>Model</w:t>
            </w:r>
          </w:p>
        </w:tc>
        <w:tc>
          <w:tcPr>
            <w:tcW w:w="1222" w:type="dxa"/>
            <w:tcBorders>
              <w:top w:val="single" w:sz="4" w:space="0" w:color="000000"/>
              <w:left w:val="single" w:sz="4" w:space="0" w:color="000000"/>
              <w:bottom w:val="single" w:sz="8" w:space="0" w:color="000000"/>
              <w:right w:val="single" w:sz="4" w:space="0" w:color="000000"/>
            </w:tcBorders>
            <w:shd w:val="clear" w:color="auto" w:fill="BFBFBF"/>
            <w:tcMar>
              <w:left w:w="70" w:type="dxa"/>
              <w:right w:w="70" w:type="dxa"/>
            </w:tcMar>
            <w:vAlign w:val="center"/>
          </w:tcPr>
          <w:p w:rsidR="00854625" w:rsidRPr="00175AE8" w:rsidRDefault="007A7634" w:rsidP="00DF5B37">
            <w:pPr>
              <w:suppressAutoHyphens/>
              <w:spacing w:after="160" w:line="360" w:lineRule="auto"/>
              <w:jc w:val="center"/>
              <w:rPr>
                <w:color w:val="000000" w:themeColor="text1"/>
                <w:lang w:val="en-US"/>
              </w:rPr>
            </w:pPr>
            <w:r w:rsidRPr="00175AE8">
              <w:rPr>
                <w:rFonts w:ascii="Times New Roman" w:eastAsia="Times New Roman" w:hAnsi="Times New Roman" w:cs="Times New Roman"/>
                <w:b/>
                <w:color w:val="000000" w:themeColor="text1"/>
                <w:sz w:val="20"/>
                <w:lang w:val="en-US"/>
              </w:rPr>
              <w:t>∆χ²/</w:t>
            </w:r>
            <w:r w:rsidR="00DF5B37">
              <w:rPr>
                <w:rFonts w:ascii="Times New Roman" w:eastAsia="Times New Roman" w:hAnsi="Times New Roman" w:cs="Times New Roman"/>
                <w:b/>
                <w:color w:val="000000" w:themeColor="text1"/>
                <w:sz w:val="20"/>
                <w:lang w:val="en-US"/>
              </w:rPr>
              <w:t>df</w:t>
            </w:r>
          </w:p>
        </w:tc>
        <w:tc>
          <w:tcPr>
            <w:tcW w:w="1316" w:type="dxa"/>
            <w:tcBorders>
              <w:top w:val="single" w:sz="4" w:space="0" w:color="000000"/>
              <w:left w:val="single" w:sz="4" w:space="0" w:color="000000"/>
              <w:bottom w:val="single" w:sz="8" w:space="0" w:color="000000"/>
              <w:right w:val="single" w:sz="4" w:space="0" w:color="000000"/>
            </w:tcBorders>
            <w:shd w:val="clear" w:color="auto" w:fill="BFBFBF"/>
            <w:tcMar>
              <w:left w:w="70" w:type="dxa"/>
              <w:right w:w="70" w:type="dxa"/>
            </w:tcMar>
            <w:vAlign w:val="center"/>
          </w:tcPr>
          <w:p w:rsidR="00854625" w:rsidRPr="00175AE8" w:rsidRDefault="007A7634">
            <w:pPr>
              <w:suppressAutoHyphens/>
              <w:spacing w:after="160" w:line="360" w:lineRule="auto"/>
              <w:jc w:val="center"/>
              <w:rPr>
                <w:color w:val="000000" w:themeColor="text1"/>
                <w:lang w:val="en-US"/>
              </w:rPr>
            </w:pPr>
            <w:r w:rsidRPr="00175AE8">
              <w:rPr>
                <w:rFonts w:ascii="Times New Roman" w:eastAsia="Times New Roman" w:hAnsi="Times New Roman" w:cs="Times New Roman"/>
                <w:b/>
                <w:color w:val="000000" w:themeColor="text1"/>
                <w:sz w:val="20"/>
                <w:lang w:val="en-US"/>
              </w:rPr>
              <w:t>RMSEA</w:t>
            </w:r>
          </w:p>
        </w:tc>
        <w:tc>
          <w:tcPr>
            <w:tcW w:w="927" w:type="dxa"/>
            <w:tcBorders>
              <w:top w:val="single" w:sz="4" w:space="0" w:color="000000"/>
              <w:left w:val="single" w:sz="4" w:space="0" w:color="000000"/>
              <w:bottom w:val="single" w:sz="8" w:space="0" w:color="000000"/>
              <w:right w:val="single" w:sz="4" w:space="0" w:color="000000"/>
            </w:tcBorders>
            <w:shd w:val="clear" w:color="auto" w:fill="BFBFBF"/>
            <w:tcMar>
              <w:left w:w="70" w:type="dxa"/>
              <w:right w:w="70" w:type="dxa"/>
            </w:tcMar>
            <w:vAlign w:val="center"/>
          </w:tcPr>
          <w:p w:rsidR="00854625" w:rsidRPr="00175AE8" w:rsidRDefault="007A7634">
            <w:pPr>
              <w:suppressAutoHyphens/>
              <w:spacing w:after="160" w:line="360" w:lineRule="auto"/>
              <w:jc w:val="center"/>
              <w:rPr>
                <w:color w:val="000000" w:themeColor="text1"/>
                <w:lang w:val="en-US"/>
              </w:rPr>
            </w:pPr>
            <w:r w:rsidRPr="00175AE8">
              <w:rPr>
                <w:rFonts w:ascii="Times New Roman" w:eastAsia="Times New Roman" w:hAnsi="Times New Roman" w:cs="Times New Roman"/>
                <w:b/>
                <w:color w:val="000000" w:themeColor="text1"/>
                <w:sz w:val="20"/>
                <w:lang w:val="en-US"/>
              </w:rPr>
              <w:t>CFI</w:t>
            </w:r>
          </w:p>
        </w:tc>
        <w:tc>
          <w:tcPr>
            <w:tcW w:w="931" w:type="dxa"/>
            <w:tcBorders>
              <w:top w:val="single" w:sz="4" w:space="0" w:color="000000"/>
              <w:left w:val="single" w:sz="4" w:space="0" w:color="000000"/>
              <w:bottom w:val="single" w:sz="8" w:space="0" w:color="000000"/>
              <w:right w:val="single" w:sz="4" w:space="0" w:color="000000"/>
            </w:tcBorders>
            <w:shd w:val="clear" w:color="auto" w:fill="BFBFBF"/>
            <w:tcMar>
              <w:left w:w="70" w:type="dxa"/>
              <w:right w:w="70" w:type="dxa"/>
            </w:tcMar>
            <w:vAlign w:val="center"/>
          </w:tcPr>
          <w:p w:rsidR="00854625" w:rsidRPr="00175AE8" w:rsidRDefault="007A7634">
            <w:pPr>
              <w:suppressAutoHyphens/>
              <w:spacing w:after="160" w:line="360" w:lineRule="auto"/>
              <w:jc w:val="center"/>
              <w:rPr>
                <w:color w:val="000000" w:themeColor="text1"/>
                <w:lang w:val="en-US"/>
              </w:rPr>
            </w:pPr>
            <w:r w:rsidRPr="00175AE8">
              <w:rPr>
                <w:rFonts w:ascii="Times New Roman" w:eastAsia="Times New Roman" w:hAnsi="Times New Roman" w:cs="Times New Roman"/>
                <w:b/>
                <w:color w:val="000000" w:themeColor="text1"/>
                <w:sz w:val="20"/>
                <w:lang w:val="en-US"/>
              </w:rPr>
              <w:t>GFI</w:t>
            </w:r>
          </w:p>
        </w:tc>
        <w:tc>
          <w:tcPr>
            <w:tcW w:w="1045" w:type="dxa"/>
            <w:tcBorders>
              <w:top w:val="single" w:sz="4" w:space="0" w:color="000000"/>
              <w:left w:val="single" w:sz="4" w:space="0" w:color="000000"/>
              <w:bottom w:val="single" w:sz="8" w:space="0" w:color="000000"/>
              <w:right w:val="single" w:sz="4" w:space="0" w:color="000000"/>
            </w:tcBorders>
            <w:shd w:val="clear" w:color="auto" w:fill="BFBFBF"/>
            <w:tcMar>
              <w:left w:w="70" w:type="dxa"/>
              <w:right w:w="70" w:type="dxa"/>
            </w:tcMar>
            <w:vAlign w:val="center"/>
          </w:tcPr>
          <w:p w:rsidR="00854625" w:rsidRPr="00175AE8" w:rsidRDefault="007A7634">
            <w:pPr>
              <w:suppressAutoHyphens/>
              <w:spacing w:after="160" w:line="360" w:lineRule="auto"/>
              <w:jc w:val="center"/>
              <w:rPr>
                <w:color w:val="000000" w:themeColor="text1"/>
                <w:lang w:val="en-US"/>
              </w:rPr>
            </w:pPr>
            <w:r w:rsidRPr="00175AE8">
              <w:rPr>
                <w:rFonts w:ascii="Times New Roman" w:eastAsia="Times New Roman" w:hAnsi="Times New Roman" w:cs="Times New Roman"/>
                <w:b/>
                <w:color w:val="000000" w:themeColor="text1"/>
                <w:sz w:val="20"/>
                <w:lang w:val="en-US"/>
              </w:rPr>
              <w:t>AGFI</w:t>
            </w:r>
          </w:p>
        </w:tc>
      </w:tr>
      <w:tr w:rsidR="00854625" w:rsidRPr="00175AE8">
        <w:trPr>
          <w:trHeight w:val="631"/>
        </w:trPr>
        <w:tc>
          <w:tcPr>
            <w:tcW w:w="3007"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854625" w:rsidRPr="00175AE8" w:rsidRDefault="007A7634">
            <w:pPr>
              <w:suppressAutoHyphens/>
              <w:spacing w:after="0" w:line="360" w:lineRule="auto"/>
              <w:jc w:val="center"/>
              <w:rPr>
                <w:color w:val="000000" w:themeColor="text1"/>
                <w:lang w:val="en-US"/>
              </w:rPr>
            </w:pPr>
            <w:r w:rsidRPr="00175AE8">
              <w:rPr>
                <w:rFonts w:ascii="Times New Roman" w:eastAsia="Times New Roman" w:hAnsi="Times New Roman" w:cs="Times New Roman"/>
                <w:b/>
                <w:color w:val="000000" w:themeColor="text1"/>
                <w:sz w:val="20"/>
                <w:lang w:val="en-US"/>
              </w:rPr>
              <w:t>Organizational Agility</w:t>
            </w:r>
          </w:p>
        </w:tc>
        <w:tc>
          <w:tcPr>
            <w:tcW w:w="122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854625" w:rsidRPr="00175AE8" w:rsidRDefault="007A7634">
            <w:pPr>
              <w:suppressAutoHyphens/>
              <w:spacing w:after="160" w:line="360" w:lineRule="auto"/>
              <w:ind w:left="149" w:hanging="149"/>
              <w:jc w:val="center"/>
              <w:rPr>
                <w:color w:val="000000" w:themeColor="text1"/>
                <w:lang w:val="en-US"/>
              </w:rPr>
            </w:pPr>
            <w:r w:rsidRPr="00175AE8">
              <w:rPr>
                <w:rFonts w:ascii="Times New Roman" w:eastAsia="Times New Roman" w:hAnsi="Times New Roman" w:cs="Times New Roman"/>
                <w:color w:val="000000" w:themeColor="text1"/>
                <w:sz w:val="20"/>
                <w:lang w:val="en-US"/>
              </w:rPr>
              <w:t>1,92</w:t>
            </w:r>
          </w:p>
        </w:tc>
        <w:tc>
          <w:tcPr>
            <w:tcW w:w="131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854625" w:rsidRPr="00175AE8" w:rsidRDefault="007A7634">
            <w:pPr>
              <w:suppressAutoHyphens/>
              <w:spacing w:after="160" w:line="36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0,05</w:t>
            </w:r>
          </w:p>
        </w:tc>
        <w:tc>
          <w:tcPr>
            <w:tcW w:w="927"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854625" w:rsidRPr="00175AE8" w:rsidRDefault="007A7634">
            <w:pPr>
              <w:suppressAutoHyphens/>
              <w:spacing w:after="160" w:line="36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0,96</w:t>
            </w:r>
          </w:p>
        </w:tc>
        <w:tc>
          <w:tcPr>
            <w:tcW w:w="93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854625" w:rsidRPr="00175AE8" w:rsidRDefault="007A7634">
            <w:pPr>
              <w:suppressAutoHyphens/>
              <w:spacing w:after="160" w:line="36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0,92</w:t>
            </w:r>
          </w:p>
        </w:tc>
        <w:tc>
          <w:tcPr>
            <w:tcW w:w="104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854625" w:rsidRPr="00175AE8" w:rsidRDefault="007A7634">
            <w:pPr>
              <w:suppressAutoHyphens/>
              <w:spacing w:after="160" w:line="36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0,90</w:t>
            </w:r>
          </w:p>
        </w:tc>
      </w:tr>
      <w:tr w:rsidR="00854625" w:rsidRPr="00175AE8">
        <w:trPr>
          <w:trHeight w:val="631"/>
        </w:trPr>
        <w:tc>
          <w:tcPr>
            <w:tcW w:w="3007"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854625" w:rsidRPr="00175AE8" w:rsidRDefault="007A7634">
            <w:pPr>
              <w:suppressAutoHyphens/>
              <w:spacing w:after="0" w:line="360" w:lineRule="auto"/>
              <w:jc w:val="center"/>
              <w:rPr>
                <w:color w:val="000000" w:themeColor="text1"/>
                <w:lang w:val="en-US"/>
              </w:rPr>
            </w:pPr>
            <w:r w:rsidRPr="00175AE8">
              <w:rPr>
                <w:rFonts w:ascii="Times New Roman" w:eastAsia="Times New Roman" w:hAnsi="Times New Roman" w:cs="Times New Roman"/>
                <w:b/>
                <w:color w:val="000000" w:themeColor="text1"/>
                <w:sz w:val="20"/>
                <w:lang w:val="en-US"/>
              </w:rPr>
              <w:t>Transformational Leadership</w:t>
            </w:r>
          </w:p>
        </w:tc>
        <w:tc>
          <w:tcPr>
            <w:tcW w:w="122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854625" w:rsidRPr="00175AE8" w:rsidRDefault="007A7634">
            <w:pPr>
              <w:suppressAutoHyphens/>
              <w:spacing w:after="160" w:line="360" w:lineRule="auto"/>
              <w:ind w:left="149" w:hanging="149"/>
              <w:jc w:val="center"/>
              <w:rPr>
                <w:color w:val="000000" w:themeColor="text1"/>
                <w:lang w:val="en-US"/>
              </w:rPr>
            </w:pPr>
            <w:r w:rsidRPr="00175AE8">
              <w:rPr>
                <w:rFonts w:ascii="Times New Roman" w:eastAsia="Times New Roman" w:hAnsi="Times New Roman" w:cs="Times New Roman"/>
                <w:color w:val="000000" w:themeColor="text1"/>
                <w:sz w:val="20"/>
                <w:lang w:val="en-US"/>
              </w:rPr>
              <w:t>1,43</w:t>
            </w:r>
          </w:p>
        </w:tc>
        <w:tc>
          <w:tcPr>
            <w:tcW w:w="131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854625" w:rsidRPr="00175AE8" w:rsidRDefault="007A7634">
            <w:pPr>
              <w:suppressAutoHyphens/>
              <w:spacing w:after="160" w:line="36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0,03</w:t>
            </w:r>
          </w:p>
        </w:tc>
        <w:tc>
          <w:tcPr>
            <w:tcW w:w="927"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854625" w:rsidRPr="00175AE8" w:rsidRDefault="007A7634">
            <w:pPr>
              <w:suppressAutoHyphens/>
              <w:spacing w:after="160" w:line="36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0,93</w:t>
            </w:r>
          </w:p>
        </w:tc>
        <w:tc>
          <w:tcPr>
            <w:tcW w:w="93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854625" w:rsidRPr="00175AE8" w:rsidRDefault="007A7634">
            <w:pPr>
              <w:suppressAutoHyphens/>
              <w:spacing w:after="160" w:line="36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0,93</w:t>
            </w:r>
          </w:p>
        </w:tc>
        <w:tc>
          <w:tcPr>
            <w:tcW w:w="104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854625" w:rsidRPr="00175AE8" w:rsidRDefault="007A7634">
            <w:pPr>
              <w:suppressAutoHyphens/>
              <w:spacing w:after="160" w:line="36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0,91</w:t>
            </w:r>
          </w:p>
        </w:tc>
      </w:tr>
      <w:tr w:rsidR="00854625" w:rsidRPr="00175AE8">
        <w:trPr>
          <w:trHeight w:val="631"/>
        </w:trPr>
        <w:tc>
          <w:tcPr>
            <w:tcW w:w="3007"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854625" w:rsidRPr="00175AE8" w:rsidRDefault="007A7634">
            <w:pPr>
              <w:suppressAutoHyphens/>
              <w:spacing w:after="0" w:line="360" w:lineRule="auto"/>
              <w:jc w:val="center"/>
              <w:rPr>
                <w:color w:val="000000" w:themeColor="text1"/>
                <w:lang w:val="en-US"/>
              </w:rPr>
            </w:pPr>
            <w:r w:rsidRPr="00175AE8">
              <w:rPr>
                <w:rFonts w:ascii="Times New Roman" w:eastAsia="Times New Roman" w:hAnsi="Times New Roman" w:cs="Times New Roman"/>
                <w:b/>
                <w:color w:val="000000" w:themeColor="text1"/>
                <w:sz w:val="20"/>
                <w:lang w:val="en-US"/>
              </w:rPr>
              <w:t>Transactional Leadership</w:t>
            </w:r>
          </w:p>
        </w:tc>
        <w:tc>
          <w:tcPr>
            <w:tcW w:w="122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854625" w:rsidRPr="00175AE8" w:rsidRDefault="007A7634">
            <w:pPr>
              <w:suppressAutoHyphens/>
              <w:spacing w:after="160" w:line="360" w:lineRule="auto"/>
              <w:ind w:left="149" w:hanging="149"/>
              <w:jc w:val="center"/>
              <w:rPr>
                <w:color w:val="000000" w:themeColor="text1"/>
                <w:lang w:val="en-US"/>
              </w:rPr>
            </w:pPr>
            <w:r w:rsidRPr="00175AE8">
              <w:rPr>
                <w:rFonts w:ascii="Times New Roman" w:eastAsia="Times New Roman" w:hAnsi="Times New Roman" w:cs="Times New Roman"/>
                <w:color w:val="000000" w:themeColor="text1"/>
                <w:sz w:val="20"/>
                <w:lang w:val="en-US"/>
              </w:rPr>
              <w:t>1,86</w:t>
            </w:r>
          </w:p>
        </w:tc>
        <w:tc>
          <w:tcPr>
            <w:tcW w:w="131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854625" w:rsidRPr="00175AE8" w:rsidRDefault="007A7634">
            <w:pPr>
              <w:suppressAutoHyphens/>
              <w:spacing w:after="160" w:line="36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0,05</w:t>
            </w:r>
          </w:p>
        </w:tc>
        <w:tc>
          <w:tcPr>
            <w:tcW w:w="927"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854625" w:rsidRPr="00175AE8" w:rsidRDefault="007A7634">
            <w:pPr>
              <w:suppressAutoHyphens/>
              <w:spacing w:after="160" w:line="36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0,90</w:t>
            </w:r>
          </w:p>
        </w:tc>
        <w:tc>
          <w:tcPr>
            <w:tcW w:w="93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854625" w:rsidRPr="00175AE8" w:rsidRDefault="007A7634">
            <w:pPr>
              <w:suppressAutoHyphens/>
              <w:spacing w:after="160" w:line="36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0,95</w:t>
            </w:r>
          </w:p>
        </w:tc>
        <w:tc>
          <w:tcPr>
            <w:tcW w:w="104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854625" w:rsidRPr="00175AE8" w:rsidRDefault="007A7634">
            <w:pPr>
              <w:suppressAutoHyphens/>
              <w:spacing w:after="160" w:line="36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0,92</w:t>
            </w:r>
          </w:p>
        </w:tc>
      </w:tr>
      <w:tr w:rsidR="00854625" w:rsidRPr="00175AE8">
        <w:trPr>
          <w:trHeight w:val="631"/>
        </w:trPr>
        <w:tc>
          <w:tcPr>
            <w:tcW w:w="3007"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854625" w:rsidRPr="00175AE8" w:rsidRDefault="007A7634">
            <w:pPr>
              <w:suppressAutoHyphens/>
              <w:spacing w:after="0" w:line="360" w:lineRule="auto"/>
              <w:jc w:val="center"/>
              <w:rPr>
                <w:color w:val="000000" w:themeColor="text1"/>
                <w:lang w:val="en-US"/>
              </w:rPr>
            </w:pPr>
            <w:r w:rsidRPr="00175AE8">
              <w:rPr>
                <w:rFonts w:ascii="Times New Roman" w:eastAsia="Times New Roman" w:hAnsi="Times New Roman" w:cs="Times New Roman"/>
                <w:b/>
                <w:color w:val="000000" w:themeColor="text1"/>
                <w:sz w:val="20"/>
                <w:lang w:val="en-US"/>
              </w:rPr>
              <w:t>Laissez Faire Leadership</w:t>
            </w:r>
          </w:p>
        </w:tc>
        <w:tc>
          <w:tcPr>
            <w:tcW w:w="122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854625" w:rsidRPr="00175AE8" w:rsidRDefault="007A7634">
            <w:pPr>
              <w:suppressAutoHyphens/>
              <w:spacing w:after="160" w:line="360" w:lineRule="auto"/>
              <w:ind w:left="149" w:hanging="149"/>
              <w:jc w:val="center"/>
              <w:rPr>
                <w:color w:val="000000" w:themeColor="text1"/>
                <w:lang w:val="en-US"/>
              </w:rPr>
            </w:pPr>
            <w:r w:rsidRPr="00175AE8">
              <w:rPr>
                <w:rFonts w:ascii="Times New Roman" w:eastAsia="Times New Roman" w:hAnsi="Times New Roman" w:cs="Times New Roman"/>
                <w:color w:val="000000" w:themeColor="text1"/>
                <w:sz w:val="20"/>
                <w:lang w:val="en-US"/>
              </w:rPr>
              <w:t>4,28</w:t>
            </w:r>
          </w:p>
        </w:tc>
        <w:tc>
          <w:tcPr>
            <w:tcW w:w="131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854625" w:rsidRPr="00175AE8" w:rsidRDefault="007A7634">
            <w:pPr>
              <w:suppressAutoHyphens/>
              <w:spacing w:after="160" w:line="36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0,08</w:t>
            </w:r>
          </w:p>
        </w:tc>
        <w:tc>
          <w:tcPr>
            <w:tcW w:w="927"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854625" w:rsidRPr="00175AE8" w:rsidRDefault="007A7634">
            <w:pPr>
              <w:suppressAutoHyphens/>
              <w:spacing w:after="160" w:line="36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0,98</w:t>
            </w:r>
          </w:p>
        </w:tc>
        <w:tc>
          <w:tcPr>
            <w:tcW w:w="93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854625" w:rsidRPr="00175AE8" w:rsidRDefault="007A7634">
            <w:pPr>
              <w:suppressAutoHyphens/>
              <w:spacing w:after="160" w:line="36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0,99</w:t>
            </w:r>
          </w:p>
        </w:tc>
        <w:tc>
          <w:tcPr>
            <w:tcW w:w="104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854625" w:rsidRPr="00175AE8" w:rsidRDefault="007A7634">
            <w:pPr>
              <w:suppressAutoHyphens/>
              <w:spacing w:after="160" w:line="36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0,99</w:t>
            </w:r>
          </w:p>
        </w:tc>
      </w:tr>
    </w:tbl>
    <w:p w:rsidR="00854625" w:rsidRPr="00175AE8" w:rsidRDefault="00854625">
      <w:pPr>
        <w:suppressAutoHyphens/>
        <w:spacing w:after="0" w:line="360" w:lineRule="auto"/>
        <w:jc w:val="both"/>
        <w:rPr>
          <w:rFonts w:ascii="Times New Roman" w:eastAsia="Times New Roman" w:hAnsi="Times New Roman" w:cs="Times New Roman"/>
          <w:color w:val="000000" w:themeColor="text1"/>
          <w:sz w:val="24"/>
          <w:lang w:val="en-US"/>
        </w:rPr>
      </w:pPr>
    </w:p>
    <w:p w:rsidR="00854625" w:rsidRPr="00175AE8" w:rsidRDefault="007A7634">
      <w:pPr>
        <w:suppressAutoHyphens/>
        <w:spacing w:after="0" w:line="360" w:lineRule="auto"/>
        <w:jc w:val="both"/>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color w:val="000000" w:themeColor="text1"/>
          <w:sz w:val="24"/>
          <w:lang w:val="en-US"/>
        </w:rPr>
        <w:t xml:space="preserve">Minimum, maximum, mean values and </w:t>
      </w:r>
      <w:r w:rsidR="006B305C" w:rsidRPr="00175AE8">
        <w:rPr>
          <w:rFonts w:ascii="Times New Roman" w:eastAsia="Times New Roman" w:hAnsi="Times New Roman" w:cs="Times New Roman"/>
          <w:color w:val="000000" w:themeColor="text1"/>
          <w:sz w:val="24"/>
          <w:lang w:val="en-US"/>
        </w:rPr>
        <w:t>standard</w:t>
      </w:r>
      <w:r w:rsidRPr="00175AE8">
        <w:rPr>
          <w:rFonts w:ascii="Times New Roman" w:eastAsia="Times New Roman" w:hAnsi="Times New Roman" w:cs="Times New Roman"/>
          <w:color w:val="000000" w:themeColor="text1"/>
          <w:sz w:val="24"/>
          <w:lang w:val="en-US"/>
        </w:rPr>
        <w:t xml:space="preserve"> deviations of all variables can be seen on Table 6.</w:t>
      </w:r>
    </w:p>
    <w:p w:rsidR="00854625" w:rsidRPr="00175AE8" w:rsidRDefault="007A7634">
      <w:pPr>
        <w:suppressAutoHyphens/>
        <w:spacing w:after="0" w:line="360" w:lineRule="auto"/>
        <w:jc w:val="center"/>
        <w:rPr>
          <w:rFonts w:ascii="Times New Roman" w:eastAsia="Times New Roman" w:hAnsi="Times New Roman" w:cs="Times New Roman"/>
          <w:color w:val="000000" w:themeColor="text1"/>
          <w:sz w:val="32"/>
          <w:lang w:val="en-US"/>
        </w:rPr>
      </w:pPr>
      <w:r w:rsidRPr="00175AE8">
        <w:rPr>
          <w:rFonts w:ascii="Times New Roman" w:eastAsia="Times New Roman" w:hAnsi="Times New Roman" w:cs="Times New Roman"/>
          <w:b/>
          <w:color w:val="000000" w:themeColor="text1"/>
          <w:sz w:val="24"/>
          <w:lang w:val="en-US"/>
        </w:rPr>
        <w:t xml:space="preserve">Table 6. </w:t>
      </w:r>
      <w:r w:rsidRPr="00175AE8">
        <w:rPr>
          <w:rFonts w:ascii="Times New Roman" w:eastAsia="Times New Roman" w:hAnsi="Times New Roman" w:cs="Times New Roman"/>
          <w:color w:val="000000" w:themeColor="text1"/>
          <w:sz w:val="24"/>
          <w:lang w:val="en-US"/>
        </w:rPr>
        <w:t>Descriptive Statistics</w:t>
      </w:r>
    </w:p>
    <w:tbl>
      <w:tblPr>
        <w:tblW w:w="0" w:type="auto"/>
        <w:jc w:val="center"/>
        <w:tblInd w:w="306" w:type="dxa"/>
        <w:tblCellMar>
          <w:left w:w="10" w:type="dxa"/>
          <w:right w:w="10" w:type="dxa"/>
        </w:tblCellMar>
        <w:tblLook w:val="0000"/>
      </w:tblPr>
      <w:tblGrid>
        <w:gridCol w:w="3543"/>
        <w:gridCol w:w="1674"/>
        <w:gridCol w:w="775"/>
        <w:gridCol w:w="979"/>
        <w:gridCol w:w="833"/>
        <w:gridCol w:w="770"/>
      </w:tblGrid>
      <w:tr w:rsidR="00854625" w:rsidRPr="00175AE8">
        <w:trPr>
          <w:trHeight w:val="383"/>
          <w:jc w:val="center"/>
        </w:trPr>
        <w:tc>
          <w:tcPr>
            <w:tcW w:w="3543"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vAlign w:val="cente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b/>
                <w:color w:val="000000" w:themeColor="text1"/>
                <w:sz w:val="20"/>
                <w:lang w:val="en-US"/>
              </w:rPr>
              <w:t>VARIABLES</w:t>
            </w:r>
          </w:p>
        </w:tc>
        <w:tc>
          <w:tcPr>
            <w:tcW w:w="1374"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vAlign w:val="center"/>
          </w:tcPr>
          <w:p w:rsidR="00854625" w:rsidRPr="00175AE8" w:rsidRDefault="007A7634">
            <w:pPr>
              <w:suppressAutoHyphens/>
              <w:spacing w:after="0" w:line="240" w:lineRule="auto"/>
              <w:ind w:hanging="43"/>
              <w:jc w:val="center"/>
              <w:rPr>
                <w:color w:val="000000" w:themeColor="text1"/>
                <w:lang w:val="en-US"/>
              </w:rPr>
            </w:pPr>
            <w:r w:rsidRPr="00175AE8">
              <w:rPr>
                <w:rFonts w:ascii="Times New Roman" w:eastAsia="Times New Roman" w:hAnsi="Times New Roman" w:cs="Times New Roman"/>
                <w:b/>
                <w:color w:val="000000" w:themeColor="text1"/>
                <w:sz w:val="20"/>
                <w:lang w:val="en-US"/>
              </w:rPr>
              <w:t>NUMBER OF PARTICIPANTS</w:t>
            </w:r>
          </w:p>
        </w:tc>
        <w:tc>
          <w:tcPr>
            <w:tcW w:w="775"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vAlign w:val="cente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b/>
                <w:color w:val="000000" w:themeColor="text1"/>
                <w:sz w:val="20"/>
                <w:lang w:val="en-US"/>
              </w:rPr>
              <w:t>MIN.</w:t>
            </w:r>
          </w:p>
        </w:tc>
        <w:tc>
          <w:tcPr>
            <w:tcW w:w="979"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vAlign w:val="cente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b/>
                <w:color w:val="000000" w:themeColor="text1"/>
                <w:sz w:val="20"/>
                <w:lang w:val="en-US"/>
              </w:rPr>
              <w:t>MAX.</w:t>
            </w:r>
          </w:p>
        </w:tc>
        <w:tc>
          <w:tcPr>
            <w:tcW w:w="833"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vAlign w:val="cente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b/>
                <w:color w:val="000000" w:themeColor="text1"/>
                <w:sz w:val="20"/>
                <w:lang w:val="en-US"/>
              </w:rPr>
              <w:t>MEAN</w:t>
            </w:r>
          </w:p>
        </w:tc>
        <w:tc>
          <w:tcPr>
            <w:tcW w:w="770"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vAlign w:val="cente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b/>
                <w:color w:val="000000" w:themeColor="text1"/>
                <w:sz w:val="20"/>
                <w:lang w:val="en-US"/>
              </w:rPr>
              <w:t>SD.</w:t>
            </w:r>
          </w:p>
        </w:tc>
      </w:tr>
      <w:tr w:rsidR="00854625" w:rsidRPr="00175AE8">
        <w:trPr>
          <w:trHeight w:val="207"/>
          <w:jc w:val="center"/>
        </w:trPr>
        <w:tc>
          <w:tcPr>
            <w:tcW w:w="35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b/>
                <w:color w:val="000000" w:themeColor="text1"/>
                <w:sz w:val="20"/>
                <w:lang w:val="en-US"/>
              </w:rPr>
              <w:t>Components of Transformational Leadership</w:t>
            </w:r>
          </w:p>
        </w:tc>
        <w:tc>
          <w:tcPr>
            <w:tcW w:w="13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54625" w:rsidRPr="00175AE8" w:rsidRDefault="00854625">
            <w:pPr>
              <w:suppressAutoHyphens/>
              <w:spacing w:after="0" w:line="240" w:lineRule="auto"/>
              <w:jc w:val="center"/>
              <w:rPr>
                <w:rFonts w:ascii="Calibri" w:eastAsia="Calibri" w:hAnsi="Calibri" w:cs="Calibri"/>
                <w:color w:val="000000" w:themeColor="text1"/>
                <w:lang w:val="en-US"/>
              </w:rPr>
            </w:pPr>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54625" w:rsidRPr="00175AE8" w:rsidRDefault="00854625">
            <w:pPr>
              <w:suppressAutoHyphens/>
              <w:spacing w:after="0" w:line="240" w:lineRule="auto"/>
              <w:jc w:val="center"/>
              <w:rPr>
                <w:rFonts w:ascii="Calibri" w:eastAsia="Calibri" w:hAnsi="Calibri" w:cs="Calibri"/>
                <w:color w:val="000000" w:themeColor="text1"/>
                <w:lang w:val="en-US"/>
              </w:rPr>
            </w:pP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54625" w:rsidRPr="00175AE8" w:rsidRDefault="00854625">
            <w:pPr>
              <w:suppressAutoHyphens/>
              <w:spacing w:after="0" w:line="240" w:lineRule="auto"/>
              <w:jc w:val="center"/>
              <w:rPr>
                <w:rFonts w:ascii="Calibri" w:eastAsia="Calibri" w:hAnsi="Calibri" w:cs="Calibri"/>
                <w:color w:val="000000" w:themeColor="text1"/>
                <w:lang w:val="en-US"/>
              </w:rPr>
            </w:pPr>
          </w:p>
        </w:tc>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54625" w:rsidRPr="00175AE8" w:rsidRDefault="00854625">
            <w:pPr>
              <w:suppressAutoHyphens/>
              <w:spacing w:after="0" w:line="240" w:lineRule="auto"/>
              <w:jc w:val="center"/>
              <w:rPr>
                <w:rFonts w:ascii="Calibri" w:eastAsia="Calibri" w:hAnsi="Calibri" w:cs="Calibri"/>
                <w:color w:val="000000" w:themeColor="text1"/>
                <w:lang w:val="en-US"/>
              </w:rPr>
            </w:pPr>
          </w:p>
        </w:tc>
        <w:tc>
          <w:tcPr>
            <w:tcW w:w="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54625" w:rsidRPr="00175AE8" w:rsidRDefault="00854625">
            <w:pPr>
              <w:suppressAutoHyphens/>
              <w:spacing w:after="0" w:line="240" w:lineRule="auto"/>
              <w:jc w:val="center"/>
              <w:rPr>
                <w:rFonts w:ascii="Calibri" w:eastAsia="Calibri" w:hAnsi="Calibri" w:cs="Calibri"/>
                <w:color w:val="000000" w:themeColor="text1"/>
                <w:lang w:val="en-US"/>
              </w:rPr>
            </w:pPr>
          </w:p>
        </w:tc>
      </w:tr>
      <w:tr w:rsidR="00854625" w:rsidRPr="00175AE8">
        <w:trPr>
          <w:trHeight w:val="112"/>
          <w:jc w:val="center"/>
        </w:trPr>
        <w:tc>
          <w:tcPr>
            <w:tcW w:w="35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 xml:space="preserve">Inspirational Motivation </w:t>
            </w:r>
          </w:p>
        </w:tc>
        <w:tc>
          <w:tcPr>
            <w:tcW w:w="13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302</w:t>
            </w:r>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2,00</w:t>
            </w: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5,00</w:t>
            </w:r>
          </w:p>
        </w:tc>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4,06</w:t>
            </w:r>
          </w:p>
        </w:tc>
        <w:tc>
          <w:tcPr>
            <w:tcW w:w="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,53</w:t>
            </w:r>
          </w:p>
        </w:tc>
      </w:tr>
      <w:tr w:rsidR="00854625" w:rsidRPr="00175AE8">
        <w:trPr>
          <w:trHeight w:val="300"/>
          <w:jc w:val="center"/>
        </w:trPr>
        <w:tc>
          <w:tcPr>
            <w:tcW w:w="35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Idealized Influence-Attitude</w:t>
            </w:r>
          </w:p>
        </w:tc>
        <w:tc>
          <w:tcPr>
            <w:tcW w:w="13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302</w:t>
            </w:r>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2,00</w:t>
            </w: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5,00</w:t>
            </w:r>
          </w:p>
        </w:tc>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4,02</w:t>
            </w:r>
          </w:p>
        </w:tc>
        <w:tc>
          <w:tcPr>
            <w:tcW w:w="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,55</w:t>
            </w:r>
          </w:p>
        </w:tc>
      </w:tr>
      <w:tr w:rsidR="00854625" w:rsidRPr="00175AE8">
        <w:trPr>
          <w:trHeight w:val="262"/>
          <w:jc w:val="center"/>
        </w:trPr>
        <w:tc>
          <w:tcPr>
            <w:tcW w:w="35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Idealized Influence-Behavior</w:t>
            </w:r>
          </w:p>
        </w:tc>
        <w:tc>
          <w:tcPr>
            <w:tcW w:w="13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302</w:t>
            </w:r>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2,00</w:t>
            </w: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5,00</w:t>
            </w:r>
          </w:p>
        </w:tc>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4,04</w:t>
            </w:r>
          </w:p>
        </w:tc>
        <w:tc>
          <w:tcPr>
            <w:tcW w:w="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,53</w:t>
            </w:r>
          </w:p>
        </w:tc>
      </w:tr>
      <w:tr w:rsidR="00854625" w:rsidRPr="00175AE8">
        <w:trPr>
          <w:trHeight w:val="124"/>
          <w:jc w:val="center"/>
        </w:trPr>
        <w:tc>
          <w:tcPr>
            <w:tcW w:w="35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 xml:space="preserve">Individualized Consideration </w:t>
            </w:r>
          </w:p>
        </w:tc>
        <w:tc>
          <w:tcPr>
            <w:tcW w:w="13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302</w:t>
            </w:r>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1,50</w:t>
            </w: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5,00</w:t>
            </w:r>
          </w:p>
        </w:tc>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3,96</w:t>
            </w:r>
          </w:p>
        </w:tc>
        <w:tc>
          <w:tcPr>
            <w:tcW w:w="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,55</w:t>
            </w:r>
          </w:p>
        </w:tc>
      </w:tr>
      <w:tr w:rsidR="00854625" w:rsidRPr="00175AE8">
        <w:trPr>
          <w:trHeight w:val="60"/>
          <w:jc w:val="center"/>
        </w:trPr>
        <w:tc>
          <w:tcPr>
            <w:tcW w:w="35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 xml:space="preserve">Intellectual Stimulation </w:t>
            </w:r>
          </w:p>
        </w:tc>
        <w:tc>
          <w:tcPr>
            <w:tcW w:w="13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302</w:t>
            </w:r>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1,75</w:t>
            </w: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5,00</w:t>
            </w:r>
          </w:p>
        </w:tc>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4,02</w:t>
            </w:r>
          </w:p>
        </w:tc>
        <w:tc>
          <w:tcPr>
            <w:tcW w:w="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,51</w:t>
            </w:r>
          </w:p>
        </w:tc>
      </w:tr>
      <w:tr w:rsidR="00854625" w:rsidRPr="00175AE8">
        <w:trPr>
          <w:trHeight w:val="216"/>
          <w:jc w:val="center"/>
        </w:trPr>
        <w:tc>
          <w:tcPr>
            <w:tcW w:w="35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b/>
                <w:color w:val="000000" w:themeColor="text1"/>
                <w:sz w:val="20"/>
                <w:lang w:val="en-US"/>
              </w:rPr>
              <w:t>Components of Transactional Leadership</w:t>
            </w:r>
          </w:p>
        </w:tc>
        <w:tc>
          <w:tcPr>
            <w:tcW w:w="13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54625" w:rsidRPr="00175AE8" w:rsidRDefault="00854625">
            <w:pPr>
              <w:suppressAutoHyphens/>
              <w:spacing w:after="0" w:line="240" w:lineRule="auto"/>
              <w:jc w:val="center"/>
              <w:rPr>
                <w:rFonts w:ascii="Calibri" w:eastAsia="Calibri" w:hAnsi="Calibri" w:cs="Calibri"/>
                <w:color w:val="000000" w:themeColor="text1"/>
                <w:lang w:val="en-US"/>
              </w:rPr>
            </w:pPr>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54625" w:rsidRPr="00175AE8" w:rsidRDefault="00854625">
            <w:pPr>
              <w:suppressAutoHyphens/>
              <w:spacing w:after="0" w:line="240" w:lineRule="auto"/>
              <w:jc w:val="center"/>
              <w:rPr>
                <w:rFonts w:ascii="Calibri" w:eastAsia="Calibri" w:hAnsi="Calibri" w:cs="Calibri"/>
                <w:color w:val="000000" w:themeColor="text1"/>
                <w:lang w:val="en-US"/>
              </w:rPr>
            </w:pP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54625" w:rsidRPr="00175AE8" w:rsidRDefault="00854625">
            <w:pPr>
              <w:suppressAutoHyphens/>
              <w:spacing w:after="0" w:line="240" w:lineRule="auto"/>
              <w:jc w:val="center"/>
              <w:rPr>
                <w:rFonts w:ascii="Calibri" w:eastAsia="Calibri" w:hAnsi="Calibri" w:cs="Calibri"/>
                <w:color w:val="000000" w:themeColor="text1"/>
                <w:lang w:val="en-US"/>
              </w:rPr>
            </w:pPr>
          </w:p>
        </w:tc>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54625" w:rsidRPr="00175AE8" w:rsidRDefault="00854625">
            <w:pPr>
              <w:suppressAutoHyphens/>
              <w:spacing w:after="0" w:line="240" w:lineRule="auto"/>
              <w:jc w:val="center"/>
              <w:rPr>
                <w:rFonts w:ascii="Calibri" w:eastAsia="Calibri" w:hAnsi="Calibri" w:cs="Calibri"/>
                <w:color w:val="000000" w:themeColor="text1"/>
                <w:lang w:val="en-US"/>
              </w:rPr>
            </w:pPr>
          </w:p>
        </w:tc>
        <w:tc>
          <w:tcPr>
            <w:tcW w:w="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54625" w:rsidRPr="00175AE8" w:rsidRDefault="00854625">
            <w:pPr>
              <w:suppressAutoHyphens/>
              <w:spacing w:after="0" w:line="240" w:lineRule="auto"/>
              <w:jc w:val="center"/>
              <w:rPr>
                <w:rFonts w:ascii="Calibri" w:eastAsia="Calibri" w:hAnsi="Calibri" w:cs="Calibri"/>
                <w:color w:val="000000" w:themeColor="text1"/>
                <w:lang w:val="en-US"/>
              </w:rPr>
            </w:pPr>
          </w:p>
        </w:tc>
      </w:tr>
      <w:tr w:rsidR="00854625" w:rsidRPr="00175AE8">
        <w:trPr>
          <w:trHeight w:val="261"/>
          <w:jc w:val="center"/>
        </w:trPr>
        <w:tc>
          <w:tcPr>
            <w:tcW w:w="35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pacing w:after="0" w:line="240" w:lineRule="auto"/>
              <w:jc w:val="both"/>
              <w:rPr>
                <w:color w:val="000000" w:themeColor="text1"/>
                <w:lang w:val="en-US"/>
              </w:rPr>
            </w:pPr>
            <w:r w:rsidRPr="00175AE8">
              <w:rPr>
                <w:rFonts w:ascii="Times New Roman" w:eastAsia="Times New Roman" w:hAnsi="Times New Roman" w:cs="Times New Roman"/>
                <w:color w:val="000000" w:themeColor="text1"/>
                <w:sz w:val="20"/>
                <w:lang w:val="en-US"/>
              </w:rPr>
              <w:t xml:space="preserve">Contingent Reward </w:t>
            </w:r>
          </w:p>
        </w:tc>
        <w:tc>
          <w:tcPr>
            <w:tcW w:w="13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302</w:t>
            </w:r>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1,25</w:t>
            </w: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5,00</w:t>
            </w:r>
          </w:p>
        </w:tc>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4,05</w:t>
            </w:r>
          </w:p>
        </w:tc>
        <w:tc>
          <w:tcPr>
            <w:tcW w:w="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,53</w:t>
            </w:r>
          </w:p>
        </w:tc>
      </w:tr>
      <w:tr w:rsidR="00854625" w:rsidRPr="00175AE8">
        <w:trPr>
          <w:trHeight w:val="280"/>
          <w:jc w:val="center"/>
        </w:trPr>
        <w:tc>
          <w:tcPr>
            <w:tcW w:w="35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pacing w:after="0" w:line="240" w:lineRule="auto"/>
              <w:ind w:hanging="11"/>
              <w:jc w:val="both"/>
              <w:rPr>
                <w:color w:val="000000" w:themeColor="text1"/>
                <w:lang w:val="en-US"/>
              </w:rPr>
            </w:pPr>
            <w:r w:rsidRPr="00175AE8">
              <w:rPr>
                <w:rFonts w:ascii="Times New Roman" w:eastAsia="Times New Roman" w:hAnsi="Times New Roman" w:cs="Times New Roman"/>
                <w:color w:val="000000" w:themeColor="text1"/>
                <w:sz w:val="20"/>
                <w:lang w:val="en-US"/>
              </w:rPr>
              <w:t xml:space="preserve">Management-by-Exception-Active </w:t>
            </w:r>
          </w:p>
        </w:tc>
        <w:tc>
          <w:tcPr>
            <w:tcW w:w="13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302</w:t>
            </w:r>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1,75</w:t>
            </w: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5,00</w:t>
            </w:r>
          </w:p>
        </w:tc>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3,81</w:t>
            </w:r>
          </w:p>
        </w:tc>
        <w:tc>
          <w:tcPr>
            <w:tcW w:w="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,58</w:t>
            </w:r>
          </w:p>
        </w:tc>
      </w:tr>
      <w:tr w:rsidR="00854625" w:rsidRPr="00175AE8">
        <w:trPr>
          <w:trHeight w:val="127"/>
          <w:jc w:val="center"/>
        </w:trPr>
        <w:tc>
          <w:tcPr>
            <w:tcW w:w="35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pacing w:after="0" w:line="240" w:lineRule="auto"/>
              <w:ind w:hanging="11"/>
              <w:jc w:val="both"/>
              <w:rPr>
                <w:color w:val="000000" w:themeColor="text1"/>
                <w:lang w:val="en-US"/>
              </w:rPr>
            </w:pPr>
            <w:r w:rsidRPr="00175AE8">
              <w:rPr>
                <w:rFonts w:ascii="Times New Roman" w:eastAsia="Times New Roman" w:hAnsi="Times New Roman" w:cs="Times New Roman"/>
                <w:color w:val="000000" w:themeColor="text1"/>
                <w:sz w:val="20"/>
                <w:lang w:val="en-US"/>
              </w:rPr>
              <w:t>Management-by-Exception-Passive</w:t>
            </w:r>
          </w:p>
        </w:tc>
        <w:tc>
          <w:tcPr>
            <w:tcW w:w="13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302</w:t>
            </w:r>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1,00</w:t>
            </w: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5,00</w:t>
            </w:r>
          </w:p>
        </w:tc>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3,22</w:t>
            </w:r>
          </w:p>
        </w:tc>
        <w:tc>
          <w:tcPr>
            <w:tcW w:w="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,69</w:t>
            </w:r>
          </w:p>
        </w:tc>
      </w:tr>
      <w:tr w:rsidR="00854625" w:rsidRPr="00175AE8">
        <w:trPr>
          <w:trHeight w:val="174"/>
          <w:jc w:val="center"/>
        </w:trPr>
        <w:tc>
          <w:tcPr>
            <w:tcW w:w="35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6B305C">
            <w:pPr>
              <w:spacing w:after="0" w:line="240" w:lineRule="auto"/>
              <w:ind w:hanging="11"/>
              <w:jc w:val="both"/>
              <w:rPr>
                <w:color w:val="000000" w:themeColor="text1"/>
                <w:lang w:val="en-US"/>
              </w:rPr>
            </w:pPr>
            <w:r w:rsidRPr="006B305C">
              <w:rPr>
                <w:rFonts w:ascii="Times New Roman" w:eastAsia="Times New Roman" w:hAnsi="Times New Roman" w:cs="Times New Roman"/>
                <w:b/>
                <w:color w:val="000000" w:themeColor="text1"/>
                <w:sz w:val="20"/>
                <w:lang w:val="en-US"/>
              </w:rPr>
              <w:t>Laissez Faire-Leadership</w:t>
            </w:r>
          </w:p>
        </w:tc>
        <w:tc>
          <w:tcPr>
            <w:tcW w:w="13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54625" w:rsidRPr="00175AE8" w:rsidRDefault="00854625">
            <w:pPr>
              <w:suppressAutoHyphens/>
              <w:spacing w:after="0" w:line="240" w:lineRule="auto"/>
              <w:jc w:val="center"/>
              <w:rPr>
                <w:rFonts w:ascii="Calibri" w:eastAsia="Calibri" w:hAnsi="Calibri" w:cs="Calibri"/>
                <w:color w:val="000000" w:themeColor="text1"/>
                <w:lang w:val="en-US"/>
              </w:rPr>
            </w:pPr>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54625" w:rsidRPr="00175AE8" w:rsidRDefault="00854625">
            <w:pPr>
              <w:suppressAutoHyphens/>
              <w:spacing w:after="0" w:line="240" w:lineRule="auto"/>
              <w:jc w:val="center"/>
              <w:rPr>
                <w:rFonts w:ascii="Calibri" w:eastAsia="Calibri" w:hAnsi="Calibri" w:cs="Calibri"/>
                <w:color w:val="000000" w:themeColor="text1"/>
                <w:lang w:val="en-US"/>
              </w:rPr>
            </w:pP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54625" w:rsidRPr="00175AE8" w:rsidRDefault="00854625">
            <w:pPr>
              <w:suppressAutoHyphens/>
              <w:spacing w:after="0" w:line="240" w:lineRule="auto"/>
              <w:jc w:val="center"/>
              <w:rPr>
                <w:rFonts w:ascii="Calibri" w:eastAsia="Calibri" w:hAnsi="Calibri" w:cs="Calibri"/>
                <w:color w:val="000000" w:themeColor="text1"/>
                <w:lang w:val="en-US"/>
              </w:rPr>
            </w:pPr>
          </w:p>
        </w:tc>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54625" w:rsidRPr="00175AE8" w:rsidRDefault="00854625">
            <w:pPr>
              <w:suppressAutoHyphens/>
              <w:spacing w:after="0" w:line="240" w:lineRule="auto"/>
              <w:jc w:val="center"/>
              <w:rPr>
                <w:rFonts w:ascii="Calibri" w:eastAsia="Calibri" w:hAnsi="Calibri" w:cs="Calibri"/>
                <w:color w:val="000000" w:themeColor="text1"/>
                <w:lang w:val="en-US"/>
              </w:rPr>
            </w:pPr>
          </w:p>
        </w:tc>
        <w:tc>
          <w:tcPr>
            <w:tcW w:w="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54625" w:rsidRPr="00175AE8" w:rsidRDefault="00854625">
            <w:pPr>
              <w:suppressAutoHyphens/>
              <w:spacing w:after="0" w:line="240" w:lineRule="auto"/>
              <w:jc w:val="center"/>
              <w:rPr>
                <w:rFonts w:ascii="Calibri" w:eastAsia="Calibri" w:hAnsi="Calibri" w:cs="Calibri"/>
                <w:color w:val="000000" w:themeColor="text1"/>
                <w:lang w:val="en-US"/>
              </w:rPr>
            </w:pPr>
          </w:p>
        </w:tc>
      </w:tr>
      <w:tr w:rsidR="00854625" w:rsidRPr="00175AE8">
        <w:trPr>
          <w:trHeight w:val="219"/>
          <w:jc w:val="center"/>
        </w:trPr>
        <w:tc>
          <w:tcPr>
            <w:tcW w:w="35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54625" w:rsidRPr="00175AE8" w:rsidRDefault="007A7634">
            <w:pPr>
              <w:suppressAutoHyphens/>
              <w:spacing w:after="0" w:line="240" w:lineRule="auto"/>
              <w:ind w:hanging="11"/>
              <w:jc w:val="center"/>
              <w:rPr>
                <w:color w:val="000000" w:themeColor="text1"/>
                <w:lang w:val="en-US"/>
              </w:rPr>
            </w:pPr>
            <w:r w:rsidRPr="00175AE8">
              <w:rPr>
                <w:rFonts w:ascii="Times New Roman" w:eastAsia="Times New Roman" w:hAnsi="Times New Roman" w:cs="Times New Roman"/>
                <w:color w:val="000000" w:themeColor="text1"/>
                <w:sz w:val="20"/>
                <w:lang w:val="en-US"/>
              </w:rPr>
              <w:t>Laissez Faire-Leadership</w:t>
            </w:r>
          </w:p>
        </w:tc>
        <w:tc>
          <w:tcPr>
            <w:tcW w:w="13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302</w:t>
            </w:r>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1,00</w:t>
            </w: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5,00</w:t>
            </w:r>
          </w:p>
        </w:tc>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2,33</w:t>
            </w:r>
          </w:p>
        </w:tc>
        <w:tc>
          <w:tcPr>
            <w:tcW w:w="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,91</w:t>
            </w:r>
          </w:p>
        </w:tc>
      </w:tr>
      <w:tr w:rsidR="00854625" w:rsidRPr="00175AE8">
        <w:trPr>
          <w:trHeight w:val="279"/>
          <w:jc w:val="center"/>
        </w:trPr>
        <w:tc>
          <w:tcPr>
            <w:tcW w:w="35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54625" w:rsidRPr="00175AE8" w:rsidRDefault="007A7634">
            <w:pPr>
              <w:suppressAutoHyphens/>
              <w:spacing w:after="0" w:line="240" w:lineRule="auto"/>
              <w:ind w:hanging="11"/>
              <w:jc w:val="center"/>
              <w:rPr>
                <w:color w:val="000000" w:themeColor="text1"/>
                <w:lang w:val="en-US"/>
              </w:rPr>
            </w:pPr>
            <w:r w:rsidRPr="00175AE8">
              <w:rPr>
                <w:rFonts w:ascii="Times New Roman" w:eastAsia="Times New Roman" w:hAnsi="Times New Roman" w:cs="Times New Roman"/>
                <w:b/>
                <w:color w:val="000000" w:themeColor="text1"/>
                <w:sz w:val="20"/>
                <w:lang w:val="en-US"/>
              </w:rPr>
              <w:lastRenderedPageBreak/>
              <w:t>Organizational Agility Leadership</w:t>
            </w:r>
          </w:p>
        </w:tc>
        <w:tc>
          <w:tcPr>
            <w:tcW w:w="13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54625" w:rsidRPr="00175AE8" w:rsidRDefault="00854625">
            <w:pPr>
              <w:suppressAutoHyphens/>
              <w:spacing w:after="0" w:line="240" w:lineRule="auto"/>
              <w:jc w:val="center"/>
              <w:rPr>
                <w:rFonts w:ascii="Calibri" w:eastAsia="Calibri" w:hAnsi="Calibri" w:cs="Calibri"/>
                <w:color w:val="000000" w:themeColor="text1"/>
                <w:lang w:val="en-US"/>
              </w:rPr>
            </w:pPr>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54625" w:rsidRPr="00175AE8" w:rsidRDefault="00854625">
            <w:pPr>
              <w:suppressAutoHyphens/>
              <w:spacing w:after="0" w:line="240" w:lineRule="auto"/>
              <w:jc w:val="center"/>
              <w:rPr>
                <w:rFonts w:ascii="Calibri" w:eastAsia="Calibri" w:hAnsi="Calibri" w:cs="Calibri"/>
                <w:color w:val="000000" w:themeColor="text1"/>
                <w:lang w:val="en-US"/>
              </w:rPr>
            </w:pP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54625" w:rsidRPr="00175AE8" w:rsidRDefault="00854625">
            <w:pPr>
              <w:suppressAutoHyphens/>
              <w:spacing w:after="0" w:line="240" w:lineRule="auto"/>
              <w:jc w:val="center"/>
              <w:rPr>
                <w:rFonts w:ascii="Calibri" w:eastAsia="Calibri" w:hAnsi="Calibri" w:cs="Calibri"/>
                <w:color w:val="000000" w:themeColor="text1"/>
                <w:lang w:val="en-US"/>
              </w:rPr>
            </w:pPr>
          </w:p>
        </w:tc>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54625" w:rsidRPr="00175AE8" w:rsidRDefault="00854625">
            <w:pPr>
              <w:suppressAutoHyphens/>
              <w:spacing w:after="0" w:line="240" w:lineRule="auto"/>
              <w:jc w:val="center"/>
              <w:rPr>
                <w:rFonts w:ascii="Calibri" w:eastAsia="Calibri" w:hAnsi="Calibri" w:cs="Calibri"/>
                <w:color w:val="000000" w:themeColor="text1"/>
                <w:lang w:val="en-US"/>
              </w:rPr>
            </w:pPr>
          </w:p>
        </w:tc>
        <w:tc>
          <w:tcPr>
            <w:tcW w:w="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54625" w:rsidRPr="00175AE8" w:rsidRDefault="00854625">
            <w:pPr>
              <w:suppressAutoHyphens/>
              <w:spacing w:after="0" w:line="240" w:lineRule="auto"/>
              <w:jc w:val="center"/>
              <w:rPr>
                <w:rFonts w:ascii="Calibri" w:eastAsia="Calibri" w:hAnsi="Calibri" w:cs="Calibri"/>
                <w:color w:val="000000" w:themeColor="text1"/>
                <w:lang w:val="en-US"/>
              </w:rPr>
            </w:pPr>
          </w:p>
        </w:tc>
      </w:tr>
      <w:tr w:rsidR="00854625" w:rsidRPr="00175AE8">
        <w:trPr>
          <w:trHeight w:val="137"/>
          <w:jc w:val="center"/>
        </w:trPr>
        <w:tc>
          <w:tcPr>
            <w:tcW w:w="35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pacing w:after="0" w:line="240" w:lineRule="auto"/>
              <w:ind w:hanging="11"/>
              <w:jc w:val="both"/>
              <w:rPr>
                <w:color w:val="000000" w:themeColor="text1"/>
                <w:lang w:val="en-US"/>
              </w:rPr>
            </w:pPr>
            <w:r w:rsidRPr="00175AE8">
              <w:rPr>
                <w:rFonts w:ascii="Times New Roman" w:eastAsia="Times New Roman" w:hAnsi="Times New Roman" w:cs="Times New Roman"/>
                <w:color w:val="000000" w:themeColor="text1"/>
                <w:sz w:val="20"/>
                <w:lang w:val="en-US"/>
              </w:rPr>
              <w:t>Competence</w:t>
            </w:r>
          </w:p>
        </w:tc>
        <w:tc>
          <w:tcPr>
            <w:tcW w:w="13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302</w:t>
            </w:r>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2,11</w:t>
            </w: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5,00</w:t>
            </w:r>
          </w:p>
        </w:tc>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4,21</w:t>
            </w:r>
          </w:p>
        </w:tc>
        <w:tc>
          <w:tcPr>
            <w:tcW w:w="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,42</w:t>
            </w:r>
          </w:p>
        </w:tc>
      </w:tr>
      <w:tr w:rsidR="00854625" w:rsidRPr="00175AE8">
        <w:trPr>
          <w:trHeight w:val="183"/>
          <w:jc w:val="center"/>
        </w:trPr>
        <w:tc>
          <w:tcPr>
            <w:tcW w:w="35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pacing w:after="0" w:line="240" w:lineRule="auto"/>
              <w:ind w:hanging="11"/>
              <w:jc w:val="both"/>
              <w:rPr>
                <w:color w:val="000000" w:themeColor="text1"/>
                <w:lang w:val="en-US"/>
              </w:rPr>
            </w:pPr>
            <w:r w:rsidRPr="00175AE8">
              <w:rPr>
                <w:rFonts w:ascii="Times New Roman" w:eastAsia="Times New Roman" w:hAnsi="Times New Roman" w:cs="Times New Roman"/>
                <w:color w:val="000000" w:themeColor="text1"/>
                <w:sz w:val="20"/>
                <w:lang w:val="en-US"/>
              </w:rPr>
              <w:t>Flexibility</w:t>
            </w:r>
          </w:p>
        </w:tc>
        <w:tc>
          <w:tcPr>
            <w:tcW w:w="13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302</w:t>
            </w:r>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1,25</w:t>
            </w: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5,00</w:t>
            </w:r>
          </w:p>
        </w:tc>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4,07</w:t>
            </w:r>
          </w:p>
        </w:tc>
        <w:tc>
          <w:tcPr>
            <w:tcW w:w="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,65</w:t>
            </w:r>
          </w:p>
        </w:tc>
      </w:tr>
      <w:tr w:rsidR="00854625" w:rsidRPr="00175AE8">
        <w:trPr>
          <w:trHeight w:val="228"/>
          <w:jc w:val="center"/>
        </w:trPr>
        <w:tc>
          <w:tcPr>
            <w:tcW w:w="35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pacing w:after="0" w:line="240" w:lineRule="auto"/>
              <w:ind w:hanging="11"/>
              <w:jc w:val="both"/>
              <w:rPr>
                <w:color w:val="000000" w:themeColor="text1"/>
                <w:lang w:val="en-US"/>
              </w:rPr>
            </w:pPr>
            <w:r w:rsidRPr="00175AE8">
              <w:rPr>
                <w:rFonts w:ascii="Times New Roman" w:eastAsia="Times New Roman" w:hAnsi="Times New Roman" w:cs="Times New Roman"/>
                <w:color w:val="000000" w:themeColor="text1"/>
                <w:sz w:val="20"/>
                <w:lang w:val="en-US"/>
              </w:rPr>
              <w:t>Responsiveness</w:t>
            </w:r>
          </w:p>
        </w:tc>
        <w:tc>
          <w:tcPr>
            <w:tcW w:w="13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302</w:t>
            </w:r>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1,00</w:t>
            </w: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5,00</w:t>
            </w:r>
          </w:p>
        </w:tc>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4,12</w:t>
            </w:r>
          </w:p>
        </w:tc>
        <w:tc>
          <w:tcPr>
            <w:tcW w:w="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,55</w:t>
            </w:r>
          </w:p>
        </w:tc>
      </w:tr>
      <w:tr w:rsidR="00854625" w:rsidRPr="00175AE8">
        <w:trPr>
          <w:trHeight w:val="119"/>
          <w:jc w:val="center"/>
        </w:trPr>
        <w:tc>
          <w:tcPr>
            <w:tcW w:w="35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pacing w:after="0" w:line="240" w:lineRule="auto"/>
              <w:ind w:hanging="11"/>
              <w:jc w:val="both"/>
              <w:rPr>
                <w:color w:val="000000" w:themeColor="text1"/>
                <w:lang w:val="en-US"/>
              </w:rPr>
            </w:pPr>
            <w:r w:rsidRPr="00175AE8">
              <w:rPr>
                <w:rFonts w:ascii="Times New Roman" w:eastAsia="Times New Roman" w:hAnsi="Times New Roman" w:cs="Times New Roman"/>
                <w:color w:val="000000" w:themeColor="text1"/>
                <w:sz w:val="20"/>
                <w:lang w:val="en-US"/>
              </w:rPr>
              <w:t>Speed</w:t>
            </w:r>
          </w:p>
        </w:tc>
        <w:tc>
          <w:tcPr>
            <w:tcW w:w="13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302</w:t>
            </w:r>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1,00</w:t>
            </w: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5,00</w:t>
            </w:r>
          </w:p>
        </w:tc>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4,20</w:t>
            </w:r>
          </w:p>
        </w:tc>
        <w:tc>
          <w:tcPr>
            <w:tcW w:w="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color w:val="000000" w:themeColor="text1"/>
                <w:lang w:val="en-US"/>
              </w:rPr>
            </w:pPr>
            <w:r w:rsidRPr="00175AE8">
              <w:rPr>
                <w:rFonts w:ascii="Times New Roman" w:eastAsia="Times New Roman" w:hAnsi="Times New Roman" w:cs="Times New Roman"/>
                <w:color w:val="000000" w:themeColor="text1"/>
                <w:sz w:val="20"/>
                <w:lang w:val="en-US"/>
              </w:rPr>
              <w:t>,59</w:t>
            </w:r>
          </w:p>
        </w:tc>
      </w:tr>
    </w:tbl>
    <w:p w:rsidR="00854625" w:rsidRPr="00175AE8" w:rsidRDefault="00854625">
      <w:pPr>
        <w:suppressAutoHyphens/>
        <w:spacing w:after="0" w:line="360" w:lineRule="auto"/>
        <w:jc w:val="both"/>
        <w:rPr>
          <w:rFonts w:ascii="Times New Roman" w:eastAsia="Times New Roman" w:hAnsi="Times New Roman" w:cs="Times New Roman"/>
          <w:color w:val="000000" w:themeColor="text1"/>
          <w:lang w:val="en-US"/>
        </w:rPr>
      </w:pPr>
    </w:p>
    <w:p w:rsidR="00854625" w:rsidRPr="00175AE8" w:rsidRDefault="00854625">
      <w:pPr>
        <w:suppressAutoHyphens/>
        <w:spacing w:after="0" w:line="360" w:lineRule="auto"/>
        <w:jc w:val="both"/>
        <w:rPr>
          <w:rFonts w:ascii="Times New Roman" w:eastAsia="Times New Roman" w:hAnsi="Times New Roman" w:cs="Times New Roman"/>
          <w:color w:val="000000" w:themeColor="text1"/>
          <w:sz w:val="24"/>
          <w:lang w:val="en-US"/>
        </w:rPr>
      </w:pPr>
    </w:p>
    <w:p w:rsidR="00854625" w:rsidRPr="00175AE8" w:rsidRDefault="007A7634">
      <w:pPr>
        <w:suppressAutoHyphens/>
        <w:spacing w:after="0" w:line="360" w:lineRule="auto"/>
        <w:jc w:val="both"/>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color w:val="000000" w:themeColor="text1"/>
          <w:sz w:val="24"/>
          <w:lang w:val="en-US"/>
        </w:rPr>
        <w:tab/>
        <w:t xml:space="preserve">Correlation analysis was performed to find out whether there is an autocorrelation among independent variables. If the value is more than 0.8 it means there is an autocorrelation problem (Kalaycı, 2010, p.267). In this study correlation values are between -0.16 and 0.69 which means there is not an autocorrelation among independent variables (Table 7).Some other researches also support that results: (Erturgut, 2007; Geçmez, 2009; Eryeşil, 2012; Sandıkçıoğlu et al., 2015; Daskin, 2016; Ahmet et al., 2016; Huysamen et al., 2003; Gillespie </w:t>
      </w:r>
      <w:r w:rsidR="006B305C">
        <w:rPr>
          <w:rFonts w:ascii="Times New Roman" w:eastAsia="Times New Roman" w:hAnsi="Times New Roman" w:cs="Times New Roman"/>
          <w:color w:val="000000" w:themeColor="text1"/>
          <w:sz w:val="24"/>
          <w:lang w:val="en-US"/>
        </w:rPr>
        <w:t>&amp;</w:t>
      </w:r>
      <w:r w:rsidRPr="00175AE8">
        <w:rPr>
          <w:rFonts w:ascii="Times New Roman" w:eastAsia="Times New Roman" w:hAnsi="Times New Roman" w:cs="Times New Roman"/>
          <w:color w:val="000000" w:themeColor="text1"/>
          <w:sz w:val="24"/>
          <w:lang w:val="en-US"/>
        </w:rPr>
        <w:t xml:space="preserve"> Mann, 2004; Shibru </w:t>
      </w:r>
      <w:r w:rsidR="006B305C">
        <w:rPr>
          <w:rFonts w:ascii="Times New Roman" w:eastAsia="Times New Roman" w:hAnsi="Times New Roman" w:cs="Times New Roman"/>
          <w:color w:val="000000" w:themeColor="text1"/>
          <w:sz w:val="24"/>
          <w:lang w:val="en-US"/>
        </w:rPr>
        <w:t>&amp;</w:t>
      </w:r>
      <w:r w:rsidRPr="00175AE8">
        <w:rPr>
          <w:rFonts w:ascii="Times New Roman" w:eastAsia="Times New Roman" w:hAnsi="Times New Roman" w:cs="Times New Roman"/>
          <w:color w:val="000000" w:themeColor="text1"/>
          <w:sz w:val="24"/>
          <w:lang w:val="en-US"/>
        </w:rPr>
        <w:t xml:space="preserve"> Darshan, 2011).</w:t>
      </w:r>
    </w:p>
    <w:p w:rsidR="00854625" w:rsidRPr="00175AE8" w:rsidRDefault="00421A3F" w:rsidP="00DF5B37">
      <w:pPr>
        <w:suppressAutoHyphens/>
        <w:spacing w:after="0" w:line="360" w:lineRule="auto"/>
        <w:jc w:val="center"/>
        <w:rPr>
          <w:rFonts w:ascii="Times New Roman" w:eastAsia="Times New Roman" w:hAnsi="Times New Roman" w:cs="Times New Roman"/>
          <w:color w:val="000000" w:themeColor="text1"/>
          <w:sz w:val="24"/>
          <w:lang w:val="en-US"/>
        </w:rPr>
      </w:pPr>
      <w:r w:rsidRPr="00DF5B37">
        <w:rPr>
          <w:rFonts w:ascii="Times New Roman" w:eastAsia="Times New Roman" w:hAnsi="Times New Roman" w:cs="Times New Roman"/>
          <w:b/>
          <w:noProof/>
          <w:color w:val="000000" w:themeColor="text1"/>
          <w:sz w:val="24"/>
        </w:rPr>
        <w:drawing>
          <wp:anchor distT="0" distB="0" distL="114300" distR="114300" simplePos="0" relativeHeight="251659264" behindDoc="0" locked="0" layoutInCell="1" allowOverlap="1">
            <wp:simplePos x="0" y="0"/>
            <wp:positionH relativeFrom="column">
              <wp:posOffset>-197485</wp:posOffset>
            </wp:positionH>
            <wp:positionV relativeFrom="paragraph">
              <wp:posOffset>265430</wp:posOffset>
            </wp:positionV>
            <wp:extent cx="6421120" cy="3371215"/>
            <wp:effectExtent l="19050" t="0" r="0" b="0"/>
            <wp:wrapThrough wrapText="bothSides">
              <wp:wrapPolygon edited="0">
                <wp:start x="-64" y="0"/>
                <wp:lineTo x="-64" y="21360"/>
                <wp:lineTo x="20763" y="21360"/>
                <wp:lineTo x="21532" y="20261"/>
                <wp:lineTo x="21532" y="20139"/>
                <wp:lineTo x="20763" y="19529"/>
                <wp:lineTo x="21532" y="18919"/>
                <wp:lineTo x="21532" y="18797"/>
                <wp:lineTo x="20763" y="17576"/>
                <wp:lineTo x="21211" y="17576"/>
                <wp:lineTo x="21596" y="16722"/>
                <wp:lineTo x="21596" y="12572"/>
                <wp:lineTo x="21468" y="12206"/>
                <wp:lineTo x="20763" y="11717"/>
                <wp:lineTo x="21532" y="10497"/>
                <wp:lineTo x="21532" y="10375"/>
                <wp:lineTo x="20763" y="9765"/>
                <wp:lineTo x="21532" y="9154"/>
                <wp:lineTo x="21532" y="9032"/>
                <wp:lineTo x="20763" y="7812"/>
                <wp:lineTo x="21532" y="7812"/>
                <wp:lineTo x="21532" y="6469"/>
                <wp:lineTo x="20763" y="5859"/>
                <wp:lineTo x="21532" y="5248"/>
                <wp:lineTo x="21532" y="5126"/>
                <wp:lineTo x="20763" y="3906"/>
                <wp:lineTo x="21532" y="3296"/>
                <wp:lineTo x="21211" y="1953"/>
                <wp:lineTo x="21403" y="1953"/>
                <wp:lineTo x="21596" y="1831"/>
                <wp:lineTo x="21596" y="0"/>
                <wp:lineTo x="-64" y="0"/>
              </wp:wrapPolygon>
            </wp:wrapThrough>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srcRect/>
                    <a:stretch>
                      <a:fillRect/>
                    </a:stretch>
                  </pic:blipFill>
                  <pic:spPr bwMode="auto">
                    <a:xfrm>
                      <a:off x="0" y="0"/>
                      <a:ext cx="6421120" cy="3371215"/>
                    </a:xfrm>
                    <a:prstGeom prst="rect">
                      <a:avLst/>
                    </a:prstGeom>
                    <a:noFill/>
                    <a:ln w="9525">
                      <a:noFill/>
                      <a:miter lim="800000"/>
                      <a:headEnd/>
                      <a:tailEnd/>
                    </a:ln>
                  </pic:spPr>
                </pic:pic>
              </a:graphicData>
            </a:graphic>
          </wp:anchor>
        </w:drawing>
      </w:r>
      <w:r w:rsidR="00DF5B37" w:rsidRPr="00DF5B37">
        <w:rPr>
          <w:rFonts w:ascii="Times New Roman" w:eastAsia="Times New Roman" w:hAnsi="Times New Roman" w:cs="Times New Roman"/>
          <w:b/>
          <w:color w:val="000000" w:themeColor="text1"/>
          <w:sz w:val="24"/>
          <w:lang w:val="en-US"/>
        </w:rPr>
        <w:t>Table 7</w:t>
      </w:r>
      <w:r w:rsidR="00DF5B37">
        <w:rPr>
          <w:rFonts w:ascii="Times New Roman" w:eastAsia="Times New Roman" w:hAnsi="Times New Roman" w:cs="Times New Roman"/>
          <w:color w:val="000000" w:themeColor="text1"/>
          <w:sz w:val="24"/>
          <w:lang w:val="en-US"/>
        </w:rPr>
        <w:t xml:space="preserve">: </w:t>
      </w:r>
      <w:r w:rsidR="00DF5B37" w:rsidRPr="00DF5B37">
        <w:rPr>
          <w:rFonts w:ascii="Times New Roman" w:eastAsia="Times New Roman" w:hAnsi="Times New Roman" w:cs="Times New Roman"/>
          <w:color w:val="000000" w:themeColor="text1"/>
          <w:sz w:val="24"/>
          <w:lang w:val="en-US"/>
        </w:rPr>
        <w:t>Correlation</w:t>
      </w:r>
      <w:r w:rsidR="00DF5B37">
        <w:rPr>
          <w:rFonts w:ascii="Times New Roman" w:eastAsia="Times New Roman" w:hAnsi="Times New Roman" w:cs="Times New Roman"/>
          <w:color w:val="000000" w:themeColor="text1"/>
          <w:sz w:val="24"/>
          <w:lang w:val="en-US"/>
        </w:rPr>
        <w:t xml:space="preserve"> among Variables</w:t>
      </w:r>
    </w:p>
    <w:p w:rsidR="00854625" w:rsidRPr="00175AE8" w:rsidRDefault="004F5406">
      <w:pPr>
        <w:suppressAutoHyphens/>
        <w:spacing w:after="0" w:line="360" w:lineRule="auto"/>
        <w:jc w:val="both"/>
        <w:rPr>
          <w:rFonts w:ascii="Times New Roman" w:eastAsia="Times New Roman" w:hAnsi="Times New Roman" w:cs="Times New Roman"/>
          <w:color w:val="000000" w:themeColor="text1"/>
          <w:sz w:val="18"/>
          <w:lang w:val="en-US"/>
        </w:rPr>
      </w:pPr>
      <w:r w:rsidRPr="00175AE8">
        <w:rPr>
          <w:rFonts w:ascii="Times New Roman" w:eastAsia="Times New Roman" w:hAnsi="Times New Roman" w:cs="Times New Roman"/>
          <w:color w:val="000000" w:themeColor="text1"/>
          <w:sz w:val="18"/>
          <w:lang w:val="en-US"/>
        </w:rPr>
        <w:t>* Correlation is significant at 0.05 level (2-tailed). ** Correlation is significant at the level of 0.001 (2-tailed).</w:t>
      </w:r>
    </w:p>
    <w:p w:rsidR="004F5406" w:rsidRPr="00175AE8" w:rsidRDefault="004F5406">
      <w:pPr>
        <w:suppressAutoHyphens/>
        <w:spacing w:after="0" w:line="360" w:lineRule="auto"/>
        <w:jc w:val="both"/>
        <w:rPr>
          <w:rFonts w:ascii="Times New Roman" w:eastAsia="Times New Roman" w:hAnsi="Times New Roman" w:cs="Times New Roman"/>
          <w:color w:val="000000" w:themeColor="text1"/>
          <w:sz w:val="18"/>
          <w:lang w:val="en-US"/>
        </w:rPr>
      </w:pPr>
    </w:p>
    <w:p w:rsidR="00854625" w:rsidRPr="00175AE8" w:rsidRDefault="007A7634">
      <w:pPr>
        <w:suppressAutoHyphens/>
        <w:spacing w:after="0" w:line="360" w:lineRule="auto"/>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color w:val="000000" w:themeColor="text1"/>
          <w:sz w:val="24"/>
          <w:lang w:val="en-US"/>
        </w:rPr>
        <w:t xml:space="preserve">Furthermore a model was designed including independent variables (transformational, transactional and laissez faire leadership) and dependent variable (organizational agility). SEM was used to find direct or indirect relationships between those variables. Path analysis was done whether there is a positive </w:t>
      </w:r>
      <w:r w:rsidR="002E2DD6" w:rsidRPr="00175AE8">
        <w:rPr>
          <w:rFonts w:ascii="Times New Roman" w:eastAsia="Times New Roman" w:hAnsi="Times New Roman" w:cs="Times New Roman"/>
          <w:color w:val="000000" w:themeColor="text1"/>
          <w:sz w:val="24"/>
          <w:lang w:val="en-US"/>
        </w:rPr>
        <w:t>relation</w:t>
      </w:r>
      <w:r w:rsidRPr="00175AE8">
        <w:rPr>
          <w:rFonts w:ascii="Times New Roman" w:eastAsia="Times New Roman" w:hAnsi="Times New Roman" w:cs="Times New Roman"/>
          <w:color w:val="000000" w:themeColor="text1"/>
          <w:sz w:val="24"/>
          <w:lang w:val="en-US"/>
        </w:rPr>
        <w:t xml:space="preserve"> between independent variables and dependent variable    </w:t>
      </w:r>
    </w:p>
    <w:p w:rsidR="00854625" w:rsidRPr="00175AE8" w:rsidRDefault="007A7634">
      <w:pPr>
        <w:suppressAutoHyphens/>
        <w:spacing w:after="0" w:line="360" w:lineRule="auto"/>
        <w:jc w:val="both"/>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color w:val="000000" w:themeColor="text1"/>
          <w:sz w:val="24"/>
          <w:lang w:val="en-US"/>
        </w:rPr>
        <w:lastRenderedPageBreak/>
        <w:t xml:space="preserve"> When the relations between the variables in the model</w:t>
      </w:r>
      <w:r w:rsidR="002E2DD6" w:rsidRPr="00175AE8">
        <w:rPr>
          <w:rFonts w:ascii="Times New Roman" w:eastAsia="Times New Roman" w:hAnsi="Times New Roman" w:cs="Times New Roman"/>
          <w:color w:val="000000" w:themeColor="text1"/>
          <w:sz w:val="24"/>
          <w:lang w:val="en-US"/>
        </w:rPr>
        <w:t> and</w:t>
      </w:r>
      <w:r w:rsidRPr="00175AE8">
        <w:rPr>
          <w:rFonts w:ascii="Times New Roman" w:eastAsia="Times New Roman" w:hAnsi="Times New Roman" w:cs="Times New Roman"/>
          <w:color w:val="000000" w:themeColor="text1"/>
          <w:sz w:val="24"/>
          <w:lang w:val="en-US"/>
        </w:rPr>
        <w:t xml:space="preserve"> the path that these variables follow are examined;</w:t>
      </w:r>
    </w:p>
    <w:p w:rsidR="00854625" w:rsidRPr="00175AE8" w:rsidRDefault="00854625">
      <w:pPr>
        <w:suppressAutoHyphens/>
        <w:spacing w:after="0" w:line="360" w:lineRule="auto"/>
        <w:jc w:val="both"/>
        <w:rPr>
          <w:rFonts w:ascii="Times New Roman" w:eastAsia="Times New Roman" w:hAnsi="Times New Roman" w:cs="Times New Roman"/>
          <w:color w:val="000000" w:themeColor="text1"/>
          <w:sz w:val="24"/>
          <w:lang w:val="en-US"/>
        </w:rPr>
      </w:pPr>
    </w:p>
    <w:p w:rsidR="00854625" w:rsidRPr="00175AE8" w:rsidRDefault="007A7634">
      <w:pPr>
        <w:spacing w:after="0" w:line="360" w:lineRule="auto"/>
        <w:ind w:firstLine="567"/>
        <w:jc w:val="both"/>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b/>
          <w:color w:val="000000" w:themeColor="text1"/>
          <w:sz w:val="24"/>
          <w:lang w:val="en-US"/>
        </w:rPr>
        <w:t>“</w:t>
      </w:r>
      <w:r w:rsidRPr="00175AE8">
        <w:rPr>
          <w:rFonts w:ascii="Times New Roman" w:eastAsia="Times New Roman" w:hAnsi="Times New Roman" w:cs="Times New Roman"/>
          <w:b/>
          <w:i/>
          <w:color w:val="000000" w:themeColor="text1"/>
          <w:sz w:val="24"/>
          <w:lang w:val="en-US"/>
        </w:rPr>
        <w:t>Organizational Agility &lt;---Laissez-Faire Leadership</w:t>
      </w:r>
      <w:r w:rsidRPr="00175AE8">
        <w:rPr>
          <w:rFonts w:ascii="Times New Roman" w:eastAsia="Times New Roman" w:hAnsi="Times New Roman" w:cs="Times New Roman"/>
          <w:b/>
          <w:color w:val="000000" w:themeColor="text1"/>
          <w:sz w:val="24"/>
          <w:lang w:val="en-US"/>
        </w:rPr>
        <w:t>”</w:t>
      </w:r>
      <w:r w:rsidRPr="00175AE8">
        <w:rPr>
          <w:rFonts w:ascii="Times New Roman" w:eastAsia="Times New Roman" w:hAnsi="Times New Roman" w:cs="Times New Roman"/>
          <w:color w:val="000000" w:themeColor="text1"/>
          <w:sz w:val="24"/>
          <w:lang w:val="en-US"/>
        </w:rPr>
        <w:t xml:space="preserve">   statistically insignificant relation (p&gt; 0.05),</w:t>
      </w:r>
    </w:p>
    <w:p w:rsidR="00854625" w:rsidRPr="00175AE8" w:rsidRDefault="007A7634">
      <w:pPr>
        <w:spacing w:after="0" w:line="360" w:lineRule="auto"/>
        <w:ind w:firstLine="567"/>
        <w:jc w:val="both"/>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b/>
          <w:color w:val="000000" w:themeColor="text1"/>
          <w:sz w:val="24"/>
          <w:lang w:val="en-US"/>
        </w:rPr>
        <w:t>“</w:t>
      </w:r>
      <w:r w:rsidR="002E2DD6">
        <w:rPr>
          <w:rFonts w:ascii="Times New Roman" w:eastAsia="Times New Roman" w:hAnsi="Times New Roman" w:cs="Times New Roman"/>
          <w:b/>
          <w:i/>
          <w:color w:val="000000" w:themeColor="text1"/>
          <w:sz w:val="24"/>
          <w:lang w:val="en-US"/>
        </w:rPr>
        <w:t xml:space="preserve">Organizational Agility </w:t>
      </w:r>
      <w:r w:rsidRPr="00175AE8">
        <w:rPr>
          <w:rFonts w:ascii="Times New Roman" w:eastAsia="Times New Roman" w:hAnsi="Times New Roman" w:cs="Times New Roman"/>
          <w:b/>
          <w:i/>
          <w:color w:val="000000" w:themeColor="text1"/>
          <w:sz w:val="24"/>
          <w:lang w:val="en-US"/>
        </w:rPr>
        <w:t>&lt;---Transformational Leadership</w:t>
      </w:r>
      <w:r w:rsidRPr="00175AE8">
        <w:rPr>
          <w:rFonts w:ascii="Times New Roman" w:eastAsia="Times New Roman" w:hAnsi="Times New Roman" w:cs="Times New Roman"/>
          <w:b/>
          <w:color w:val="000000" w:themeColor="text1"/>
          <w:sz w:val="24"/>
          <w:lang w:val="en-US"/>
        </w:rPr>
        <w:t>”</w:t>
      </w:r>
      <w:r w:rsidRPr="00175AE8">
        <w:rPr>
          <w:rFonts w:ascii="Times New Roman" w:eastAsia="Times New Roman" w:hAnsi="Times New Roman" w:cs="Times New Roman"/>
          <w:color w:val="000000" w:themeColor="text1"/>
          <w:sz w:val="24"/>
          <w:lang w:val="en-US"/>
        </w:rPr>
        <w:t xml:space="preserve"> statistically significant relation (p&lt;0,001),</w:t>
      </w:r>
    </w:p>
    <w:p w:rsidR="00854625" w:rsidRPr="00175AE8" w:rsidRDefault="007A7634">
      <w:pPr>
        <w:spacing w:after="0" w:line="360" w:lineRule="auto"/>
        <w:ind w:firstLine="567"/>
        <w:jc w:val="both"/>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b/>
          <w:color w:val="000000" w:themeColor="text1"/>
          <w:sz w:val="24"/>
          <w:lang w:val="en-US"/>
        </w:rPr>
        <w:t>“</w:t>
      </w:r>
      <w:r w:rsidRPr="00175AE8">
        <w:rPr>
          <w:rFonts w:ascii="Times New Roman" w:eastAsia="Times New Roman" w:hAnsi="Times New Roman" w:cs="Times New Roman"/>
          <w:b/>
          <w:i/>
          <w:color w:val="000000" w:themeColor="text1"/>
          <w:sz w:val="24"/>
          <w:lang w:val="en-US"/>
        </w:rPr>
        <w:t>Organizational Agility &lt;---Transactional Leadership</w:t>
      </w:r>
      <w:r w:rsidRPr="00175AE8">
        <w:rPr>
          <w:rFonts w:ascii="Times New Roman" w:eastAsia="Times New Roman" w:hAnsi="Times New Roman" w:cs="Times New Roman"/>
          <w:b/>
          <w:color w:val="000000" w:themeColor="text1"/>
          <w:sz w:val="24"/>
          <w:lang w:val="en-US"/>
        </w:rPr>
        <w:t>”</w:t>
      </w:r>
      <w:r w:rsidRPr="00175AE8">
        <w:rPr>
          <w:rFonts w:ascii="Times New Roman" w:eastAsia="Times New Roman" w:hAnsi="Times New Roman" w:cs="Times New Roman"/>
          <w:color w:val="000000" w:themeColor="text1"/>
          <w:sz w:val="24"/>
          <w:lang w:val="en-US"/>
        </w:rPr>
        <w:t xml:space="preserve"> statistically significant relation p&lt;0</w:t>
      </w:r>
      <w:r w:rsidR="002E2DD6" w:rsidRPr="00175AE8">
        <w:rPr>
          <w:rFonts w:ascii="Times New Roman" w:eastAsia="Times New Roman" w:hAnsi="Times New Roman" w:cs="Times New Roman"/>
          <w:color w:val="000000" w:themeColor="text1"/>
          <w:sz w:val="24"/>
          <w:lang w:val="en-US"/>
        </w:rPr>
        <w:t>, 05</w:t>
      </w:r>
      <w:r w:rsidRPr="00175AE8">
        <w:rPr>
          <w:rFonts w:ascii="Times New Roman" w:eastAsia="Times New Roman" w:hAnsi="Times New Roman" w:cs="Times New Roman"/>
          <w:color w:val="000000" w:themeColor="text1"/>
          <w:sz w:val="24"/>
          <w:lang w:val="en-US"/>
        </w:rPr>
        <w:t>).</w:t>
      </w:r>
    </w:p>
    <w:p w:rsidR="00854625" w:rsidRPr="00175AE8" w:rsidRDefault="007A7634">
      <w:pPr>
        <w:spacing w:after="0" w:line="360" w:lineRule="auto"/>
        <w:ind w:firstLine="567"/>
        <w:jc w:val="both"/>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color w:val="000000" w:themeColor="text1"/>
          <w:sz w:val="24"/>
          <w:lang w:val="en-US"/>
        </w:rPr>
        <w:t xml:space="preserve">To make the model more significant, laissez-faire leadership variable was removed from model. The model showing significant relationships is seen on Figure 2 and the </w:t>
      </w:r>
      <w:r w:rsidR="002E2DD6" w:rsidRPr="00175AE8">
        <w:rPr>
          <w:rFonts w:ascii="Times New Roman" w:eastAsia="Times New Roman" w:hAnsi="Times New Roman" w:cs="Times New Roman"/>
          <w:color w:val="000000" w:themeColor="text1"/>
          <w:sz w:val="24"/>
          <w:lang w:val="en-US"/>
        </w:rPr>
        <w:t>results of goodness of fit are</w:t>
      </w:r>
      <w:r w:rsidRPr="00175AE8">
        <w:rPr>
          <w:rFonts w:ascii="Times New Roman" w:eastAsia="Times New Roman" w:hAnsi="Times New Roman" w:cs="Times New Roman"/>
          <w:color w:val="000000" w:themeColor="text1"/>
          <w:sz w:val="24"/>
          <w:lang w:val="en-US"/>
        </w:rPr>
        <w:t xml:space="preserve"> seen on Table 8.</w:t>
      </w:r>
    </w:p>
    <w:p w:rsidR="00854625" w:rsidRPr="00175AE8" w:rsidRDefault="007A7634">
      <w:pPr>
        <w:suppressAutoHyphens/>
        <w:spacing w:after="0" w:line="360" w:lineRule="auto"/>
        <w:jc w:val="both"/>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color w:val="000000" w:themeColor="text1"/>
          <w:sz w:val="24"/>
          <w:lang w:val="en-US"/>
        </w:rPr>
        <w:t>There are some letters in the model which used instead of variables.</w:t>
      </w:r>
    </w:p>
    <w:p w:rsidR="00854625" w:rsidRPr="00175AE8" w:rsidRDefault="00854625">
      <w:pPr>
        <w:suppressAutoHyphens/>
        <w:spacing w:after="0" w:line="360" w:lineRule="auto"/>
        <w:jc w:val="both"/>
        <w:rPr>
          <w:rFonts w:ascii="Times New Roman" w:eastAsia="Times New Roman" w:hAnsi="Times New Roman" w:cs="Times New Roman"/>
          <w:color w:val="000000" w:themeColor="text1"/>
          <w:sz w:val="24"/>
          <w:lang w:val="en-US"/>
        </w:rPr>
      </w:pPr>
    </w:p>
    <w:p w:rsidR="00854625" w:rsidRPr="00175AE8" w:rsidRDefault="007A7634">
      <w:pPr>
        <w:suppressAutoHyphens/>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 xml:space="preserve">DL: </w:t>
      </w:r>
      <w:r w:rsidRPr="00175AE8">
        <w:rPr>
          <w:rFonts w:ascii="Times New Roman" w:eastAsia="Times New Roman" w:hAnsi="Times New Roman" w:cs="Times New Roman"/>
          <w:b/>
          <w:color w:val="000000" w:themeColor="text1"/>
          <w:sz w:val="20"/>
          <w:lang w:val="en-US"/>
        </w:rPr>
        <w:t>Transformational Leader</w:t>
      </w:r>
    </w:p>
    <w:p w:rsidR="00854625" w:rsidRPr="00175AE8" w:rsidRDefault="007A7634">
      <w:pPr>
        <w:suppressAutoHyphens/>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 xml:space="preserve">F1: </w:t>
      </w:r>
      <w:r w:rsidRPr="00175AE8">
        <w:rPr>
          <w:rFonts w:ascii="Times New Roman" w:eastAsia="Times New Roman" w:hAnsi="Times New Roman" w:cs="Times New Roman"/>
          <w:color w:val="000000" w:themeColor="text1"/>
          <w:sz w:val="20"/>
          <w:lang w:val="en-US"/>
        </w:rPr>
        <w:t xml:space="preserve">Inspirational Motivation </w:t>
      </w:r>
    </w:p>
    <w:p w:rsidR="00854625" w:rsidRPr="00175AE8" w:rsidRDefault="007A7634">
      <w:pPr>
        <w:suppressAutoHyphens/>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 xml:space="preserve">F2: </w:t>
      </w:r>
      <w:r w:rsidRPr="00175AE8">
        <w:rPr>
          <w:rFonts w:ascii="Times New Roman" w:eastAsia="Times New Roman" w:hAnsi="Times New Roman" w:cs="Times New Roman"/>
          <w:color w:val="000000" w:themeColor="text1"/>
          <w:sz w:val="20"/>
          <w:lang w:val="en-US"/>
        </w:rPr>
        <w:t>Idealized Influence-Attitude</w:t>
      </w:r>
    </w:p>
    <w:p w:rsidR="00854625" w:rsidRPr="00175AE8" w:rsidRDefault="007A7634">
      <w:pPr>
        <w:suppressAutoHyphens/>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 xml:space="preserve">F3: </w:t>
      </w:r>
      <w:r w:rsidRPr="00175AE8">
        <w:rPr>
          <w:rFonts w:ascii="Times New Roman" w:eastAsia="Times New Roman" w:hAnsi="Times New Roman" w:cs="Times New Roman"/>
          <w:color w:val="000000" w:themeColor="text1"/>
          <w:sz w:val="20"/>
          <w:lang w:val="en-US"/>
        </w:rPr>
        <w:t>Idealized Influence-Behavior</w:t>
      </w:r>
    </w:p>
    <w:p w:rsidR="00854625" w:rsidRPr="00175AE8" w:rsidRDefault="007A7634">
      <w:pPr>
        <w:suppressAutoHyphens/>
        <w:spacing w:after="0" w:line="360" w:lineRule="auto"/>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F4</w:t>
      </w:r>
      <w:r w:rsidR="002E2DD6" w:rsidRPr="00175AE8">
        <w:rPr>
          <w:rFonts w:ascii="Times New Roman" w:eastAsia="Times New Roman" w:hAnsi="Times New Roman" w:cs="Times New Roman"/>
          <w:color w:val="000000" w:themeColor="text1"/>
          <w:lang w:val="en-US"/>
        </w:rPr>
        <w:t>:</w:t>
      </w:r>
      <w:r w:rsidR="002E2DD6" w:rsidRPr="00175AE8">
        <w:rPr>
          <w:rFonts w:ascii="Times New Roman" w:eastAsia="Times New Roman" w:hAnsi="Times New Roman" w:cs="Times New Roman"/>
          <w:color w:val="000000" w:themeColor="text1"/>
          <w:sz w:val="20"/>
          <w:lang w:val="en-US"/>
        </w:rPr>
        <w:t xml:space="preserve"> Individualized</w:t>
      </w:r>
      <w:r w:rsidRPr="00175AE8">
        <w:rPr>
          <w:rFonts w:ascii="Times New Roman" w:eastAsia="Times New Roman" w:hAnsi="Times New Roman" w:cs="Times New Roman"/>
          <w:color w:val="000000" w:themeColor="text1"/>
          <w:sz w:val="20"/>
          <w:lang w:val="en-US"/>
        </w:rPr>
        <w:t xml:space="preserve"> Consideration </w:t>
      </w:r>
    </w:p>
    <w:p w:rsidR="00854625" w:rsidRPr="00175AE8" w:rsidRDefault="007A7634">
      <w:pPr>
        <w:suppressAutoHyphens/>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 xml:space="preserve">F5: </w:t>
      </w:r>
      <w:r w:rsidRPr="00175AE8">
        <w:rPr>
          <w:rFonts w:ascii="Times New Roman" w:eastAsia="Times New Roman" w:hAnsi="Times New Roman" w:cs="Times New Roman"/>
          <w:color w:val="000000" w:themeColor="text1"/>
          <w:sz w:val="20"/>
          <w:lang w:val="en-US"/>
        </w:rPr>
        <w:t xml:space="preserve">Intellectual Stimulation </w:t>
      </w:r>
    </w:p>
    <w:p w:rsidR="00854625" w:rsidRPr="00175AE8" w:rsidRDefault="007A7634">
      <w:pPr>
        <w:suppressAutoHyphens/>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 xml:space="preserve">EL: </w:t>
      </w:r>
      <w:r w:rsidRPr="00175AE8">
        <w:rPr>
          <w:rFonts w:ascii="Times New Roman" w:eastAsia="Times New Roman" w:hAnsi="Times New Roman" w:cs="Times New Roman"/>
          <w:b/>
          <w:color w:val="000000" w:themeColor="text1"/>
          <w:sz w:val="20"/>
          <w:lang w:val="en-US"/>
        </w:rPr>
        <w:t>Transactional Leader</w:t>
      </w:r>
    </w:p>
    <w:p w:rsidR="00854625" w:rsidRPr="00175AE8" w:rsidRDefault="007A7634">
      <w:pPr>
        <w:suppressAutoHyphens/>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 xml:space="preserve">F6: </w:t>
      </w:r>
      <w:r w:rsidRPr="00175AE8">
        <w:rPr>
          <w:rFonts w:ascii="Times New Roman" w:eastAsia="Times New Roman" w:hAnsi="Times New Roman" w:cs="Times New Roman"/>
          <w:color w:val="000000" w:themeColor="text1"/>
          <w:sz w:val="20"/>
          <w:lang w:val="en-US"/>
        </w:rPr>
        <w:t xml:space="preserve">Contingent Reward </w:t>
      </w:r>
    </w:p>
    <w:p w:rsidR="00854625" w:rsidRPr="00175AE8" w:rsidRDefault="007A7634">
      <w:pPr>
        <w:suppressAutoHyphens/>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 xml:space="preserve">F7: </w:t>
      </w:r>
      <w:r w:rsidRPr="00175AE8">
        <w:rPr>
          <w:rFonts w:ascii="Times New Roman" w:eastAsia="Times New Roman" w:hAnsi="Times New Roman" w:cs="Times New Roman"/>
          <w:color w:val="000000" w:themeColor="text1"/>
          <w:sz w:val="20"/>
          <w:lang w:val="en-US"/>
        </w:rPr>
        <w:t>Management-by-Exception-Active</w:t>
      </w:r>
    </w:p>
    <w:p w:rsidR="00854625" w:rsidRPr="00175AE8" w:rsidRDefault="007A7634">
      <w:pPr>
        <w:suppressAutoHyphens/>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 xml:space="preserve">F8: </w:t>
      </w:r>
      <w:r w:rsidRPr="00175AE8">
        <w:rPr>
          <w:rFonts w:ascii="Times New Roman" w:eastAsia="Times New Roman" w:hAnsi="Times New Roman" w:cs="Times New Roman"/>
          <w:color w:val="000000" w:themeColor="text1"/>
          <w:sz w:val="20"/>
          <w:lang w:val="en-US"/>
        </w:rPr>
        <w:t>Management-by-Exception-Passive</w:t>
      </w:r>
    </w:p>
    <w:p w:rsidR="00854625" w:rsidRPr="00175AE8" w:rsidRDefault="007A7634">
      <w:pPr>
        <w:suppressAutoHyphens/>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 xml:space="preserve">OC: </w:t>
      </w:r>
      <w:r w:rsidRPr="00175AE8">
        <w:rPr>
          <w:rFonts w:ascii="Times New Roman" w:eastAsia="Times New Roman" w:hAnsi="Times New Roman" w:cs="Times New Roman"/>
          <w:b/>
          <w:color w:val="000000" w:themeColor="text1"/>
          <w:sz w:val="20"/>
          <w:lang w:val="en-US"/>
        </w:rPr>
        <w:t>Organizational Agility</w:t>
      </w:r>
    </w:p>
    <w:p w:rsidR="00854625" w:rsidRPr="00175AE8" w:rsidRDefault="007A7634">
      <w:pPr>
        <w:suppressAutoHyphens/>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S1</w:t>
      </w:r>
      <w:r w:rsidR="002E2DD6" w:rsidRPr="00175AE8">
        <w:rPr>
          <w:rFonts w:ascii="Times New Roman" w:eastAsia="Times New Roman" w:hAnsi="Times New Roman" w:cs="Times New Roman"/>
          <w:color w:val="000000" w:themeColor="text1"/>
          <w:lang w:val="en-US"/>
        </w:rPr>
        <w:t>:</w:t>
      </w:r>
      <w:r w:rsidR="002E2DD6" w:rsidRPr="00175AE8">
        <w:rPr>
          <w:rFonts w:ascii="Times New Roman" w:eastAsia="Times New Roman" w:hAnsi="Times New Roman" w:cs="Times New Roman"/>
          <w:color w:val="000000" w:themeColor="text1"/>
          <w:sz w:val="20"/>
          <w:lang w:val="en-US"/>
        </w:rPr>
        <w:t xml:space="preserve"> Competence</w:t>
      </w:r>
    </w:p>
    <w:p w:rsidR="00854625" w:rsidRPr="00175AE8" w:rsidRDefault="007A7634">
      <w:pPr>
        <w:suppressAutoHyphens/>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 xml:space="preserve">S2: </w:t>
      </w:r>
      <w:r w:rsidRPr="00175AE8">
        <w:rPr>
          <w:rFonts w:ascii="Times New Roman" w:eastAsia="Times New Roman" w:hAnsi="Times New Roman" w:cs="Times New Roman"/>
          <w:color w:val="000000" w:themeColor="text1"/>
          <w:sz w:val="20"/>
          <w:lang w:val="en-US"/>
        </w:rPr>
        <w:t>Flexibility</w:t>
      </w:r>
    </w:p>
    <w:p w:rsidR="00854625" w:rsidRPr="00175AE8" w:rsidRDefault="007A7634">
      <w:pPr>
        <w:suppressAutoHyphens/>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 xml:space="preserve">S2: </w:t>
      </w:r>
      <w:r w:rsidRPr="00175AE8">
        <w:rPr>
          <w:rFonts w:ascii="Times New Roman" w:eastAsia="Times New Roman" w:hAnsi="Times New Roman" w:cs="Times New Roman"/>
          <w:color w:val="000000" w:themeColor="text1"/>
          <w:sz w:val="20"/>
          <w:lang w:val="en-US"/>
        </w:rPr>
        <w:t>Responsiveness</w:t>
      </w:r>
    </w:p>
    <w:p w:rsidR="00854625" w:rsidRPr="00175AE8" w:rsidRDefault="007A7634">
      <w:pPr>
        <w:suppressAutoHyphens/>
        <w:spacing w:after="0" w:line="360" w:lineRule="auto"/>
        <w:jc w:val="both"/>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color w:val="000000" w:themeColor="text1"/>
          <w:lang w:val="en-US"/>
        </w:rPr>
        <w:t>S4</w:t>
      </w:r>
      <w:r w:rsidR="002E2DD6" w:rsidRPr="00175AE8">
        <w:rPr>
          <w:rFonts w:ascii="Times New Roman" w:eastAsia="Times New Roman" w:hAnsi="Times New Roman" w:cs="Times New Roman"/>
          <w:color w:val="000000" w:themeColor="text1"/>
          <w:lang w:val="en-US"/>
        </w:rPr>
        <w:t>:</w:t>
      </w:r>
      <w:r w:rsidR="002E2DD6" w:rsidRPr="00175AE8">
        <w:rPr>
          <w:rFonts w:ascii="Times New Roman" w:eastAsia="Times New Roman" w:hAnsi="Times New Roman" w:cs="Times New Roman"/>
          <w:color w:val="000000" w:themeColor="text1"/>
          <w:sz w:val="20"/>
          <w:lang w:val="en-US"/>
        </w:rPr>
        <w:t xml:space="preserve"> Speed</w:t>
      </w:r>
    </w:p>
    <w:p w:rsidR="00854625" w:rsidRPr="00175AE8" w:rsidRDefault="00854625">
      <w:pPr>
        <w:suppressAutoHyphens/>
        <w:spacing w:after="0" w:line="360" w:lineRule="auto"/>
        <w:rPr>
          <w:rFonts w:ascii="Times New Roman" w:eastAsia="Times New Roman" w:hAnsi="Times New Roman" w:cs="Times New Roman"/>
          <w:color w:val="000000" w:themeColor="text1"/>
          <w:lang w:val="en-US"/>
        </w:rPr>
      </w:pPr>
    </w:p>
    <w:p w:rsidR="00B359DC" w:rsidRPr="00175AE8" w:rsidRDefault="00B359DC">
      <w:pPr>
        <w:suppressAutoHyphens/>
        <w:spacing w:after="0" w:line="360" w:lineRule="auto"/>
        <w:jc w:val="both"/>
        <w:rPr>
          <w:rFonts w:ascii="Times New Roman" w:eastAsia="Times New Roman" w:hAnsi="Times New Roman" w:cs="Times New Roman"/>
          <w:b/>
          <w:color w:val="000000" w:themeColor="text1"/>
          <w:sz w:val="24"/>
          <w:lang w:val="en-US"/>
        </w:rPr>
      </w:pPr>
    </w:p>
    <w:p w:rsidR="00B359DC" w:rsidRPr="00175AE8" w:rsidRDefault="00B359DC">
      <w:pPr>
        <w:suppressAutoHyphens/>
        <w:spacing w:after="0" w:line="360" w:lineRule="auto"/>
        <w:jc w:val="both"/>
        <w:rPr>
          <w:rFonts w:ascii="Times New Roman" w:eastAsia="Times New Roman" w:hAnsi="Times New Roman" w:cs="Times New Roman"/>
          <w:b/>
          <w:color w:val="000000" w:themeColor="text1"/>
          <w:sz w:val="24"/>
          <w:lang w:val="en-US"/>
        </w:rPr>
      </w:pPr>
    </w:p>
    <w:p w:rsidR="00B359DC" w:rsidRPr="00175AE8" w:rsidRDefault="00B359DC">
      <w:pPr>
        <w:suppressAutoHyphens/>
        <w:spacing w:after="0" w:line="360" w:lineRule="auto"/>
        <w:jc w:val="both"/>
        <w:rPr>
          <w:rFonts w:ascii="Times New Roman" w:eastAsia="Times New Roman" w:hAnsi="Times New Roman" w:cs="Times New Roman"/>
          <w:b/>
          <w:color w:val="000000" w:themeColor="text1"/>
          <w:sz w:val="24"/>
          <w:lang w:val="en-US"/>
        </w:rPr>
      </w:pPr>
    </w:p>
    <w:p w:rsidR="002E2DD6" w:rsidRDefault="002E2DD6" w:rsidP="00B359DC">
      <w:pPr>
        <w:suppressAutoHyphens/>
        <w:spacing w:after="0" w:line="360" w:lineRule="auto"/>
        <w:jc w:val="center"/>
        <w:rPr>
          <w:rFonts w:ascii="Times New Roman" w:eastAsia="Times New Roman" w:hAnsi="Times New Roman" w:cs="Times New Roman"/>
          <w:b/>
          <w:color w:val="000000" w:themeColor="text1"/>
          <w:sz w:val="24"/>
          <w:lang w:val="en-US"/>
        </w:rPr>
      </w:pPr>
    </w:p>
    <w:p w:rsidR="002E2DD6" w:rsidRDefault="002E2DD6" w:rsidP="00B359DC">
      <w:pPr>
        <w:suppressAutoHyphens/>
        <w:spacing w:after="0" w:line="360" w:lineRule="auto"/>
        <w:jc w:val="center"/>
        <w:rPr>
          <w:rFonts w:ascii="Times New Roman" w:eastAsia="Times New Roman" w:hAnsi="Times New Roman" w:cs="Times New Roman"/>
          <w:b/>
          <w:color w:val="000000" w:themeColor="text1"/>
          <w:sz w:val="24"/>
          <w:lang w:val="en-US"/>
        </w:rPr>
      </w:pPr>
    </w:p>
    <w:p w:rsidR="002E2DD6" w:rsidRDefault="002E2DD6" w:rsidP="00B359DC">
      <w:pPr>
        <w:suppressAutoHyphens/>
        <w:spacing w:after="0" w:line="360" w:lineRule="auto"/>
        <w:jc w:val="center"/>
        <w:rPr>
          <w:rFonts w:ascii="Times New Roman" w:eastAsia="Times New Roman" w:hAnsi="Times New Roman" w:cs="Times New Roman"/>
          <w:b/>
          <w:color w:val="000000" w:themeColor="text1"/>
          <w:sz w:val="24"/>
          <w:lang w:val="en-US"/>
        </w:rPr>
      </w:pPr>
    </w:p>
    <w:p w:rsidR="002E2DD6" w:rsidRDefault="002E2DD6" w:rsidP="00B359DC">
      <w:pPr>
        <w:suppressAutoHyphens/>
        <w:spacing w:after="0" w:line="360" w:lineRule="auto"/>
        <w:jc w:val="center"/>
        <w:rPr>
          <w:rFonts w:ascii="Times New Roman" w:eastAsia="Times New Roman" w:hAnsi="Times New Roman" w:cs="Times New Roman"/>
          <w:b/>
          <w:color w:val="000000" w:themeColor="text1"/>
          <w:sz w:val="24"/>
          <w:lang w:val="en-US"/>
        </w:rPr>
      </w:pPr>
    </w:p>
    <w:p w:rsidR="002E2DD6" w:rsidRDefault="002E2DD6" w:rsidP="00B359DC">
      <w:pPr>
        <w:suppressAutoHyphens/>
        <w:spacing w:after="0" w:line="360" w:lineRule="auto"/>
        <w:jc w:val="center"/>
        <w:rPr>
          <w:rFonts w:ascii="Times New Roman" w:eastAsia="Times New Roman" w:hAnsi="Times New Roman" w:cs="Times New Roman"/>
          <w:b/>
          <w:color w:val="000000" w:themeColor="text1"/>
          <w:sz w:val="24"/>
          <w:lang w:val="en-US"/>
        </w:rPr>
      </w:pPr>
    </w:p>
    <w:p w:rsidR="00854625" w:rsidRPr="00175AE8" w:rsidRDefault="00B359DC" w:rsidP="00B359DC">
      <w:pPr>
        <w:suppressAutoHyphens/>
        <w:spacing w:after="0" w:line="360" w:lineRule="auto"/>
        <w:jc w:val="center"/>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b/>
          <w:color w:val="000000" w:themeColor="text1"/>
          <w:sz w:val="24"/>
          <w:lang w:val="en-US"/>
        </w:rPr>
        <w:t xml:space="preserve">Figure 2: </w:t>
      </w:r>
      <w:r w:rsidRPr="00175AE8">
        <w:rPr>
          <w:rFonts w:ascii="Times New Roman" w:eastAsia="Times New Roman" w:hAnsi="Times New Roman" w:cs="Times New Roman"/>
          <w:color w:val="000000" w:themeColor="text1"/>
          <w:sz w:val="24"/>
          <w:lang w:val="en-US"/>
        </w:rPr>
        <w:t>model showing significant relationships</w:t>
      </w:r>
    </w:p>
    <w:p w:rsidR="00B359DC" w:rsidRPr="00175AE8" w:rsidRDefault="00B359DC">
      <w:pPr>
        <w:suppressAutoHyphens/>
        <w:spacing w:after="0" w:line="480" w:lineRule="auto"/>
        <w:jc w:val="center"/>
        <w:rPr>
          <w:color w:val="000000" w:themeColor="text1"/>
          <w:lang w:val="en-US"/>
        </w:rPr>
      </w:pPr>
      <w:r w:rsidRPr="00175AE8">
        <w:rPr>
          <w:color w:val="000000" w:themeColor="text1"/>
          <w:lang w:val="en-US"/>
        </w:rPr>
        <w:object w:dxaOrig="9131" w:dyaOrig="3705">
          <v:rect id="rectole0000000002" o:spid="_x0000_i1025" style="width:422.8pt;height:270.4pt" o:ole="" o:preferrelative="t" stroked="f">
            <v:imagedata r:id="rId9" o:title="" croptop="1998f" cropbottom="3094f" cropleft="25438f" cropright="14919f"/>
          </v:rect>
          <o:OLEObject Type="Embed" ProgID="StaticMetafile" ShapeID="rectole0000000002" DrawAspect="Content" ObjectID="_1603049771" r:id="rId10"/>
        </w:object>
      </w:r>
    </w:p>
    <w:p w:rsidR="00854625" w:rsidRPr="00175AE8" w:rsidRDefault="00854625">
      <w:pPr>
        <w:suppressAutoHyphens/>
        <w:spacing w:after="0" w:line="480" w:lineRule="auto"/>
        <w:jc w:val="center"/>
        <w:rPr>
          <w:rFonts w:ascii="Times New Roman" w:eastAsia="Times New Roman" w:hAnsi="Times New Roman" w:cs="Times New Roman"/>
          <w:color w:val="000000" w:themeColor="text1"/>
          <w:sz w:val="24"/>
          <w:lang w:val="en-US"/>
        </w:rPr>
      </w:pPr>
    </w:p>
    <w:p w:rsidR="00854625" w:rsidRPr="00175AE8" w:rsidRDefault="007A7634">
      <w:pPr>
        <w:spacing w:after="0" w:line="360" w:lineRule="auto"/>
        <w:ind w:firstLine="567"/>
        <w:jc w:val="center"/>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b/>
          <w:color w:val="000000" w:themeColor="text1"/>
          <w:sz w:val="24"/>
          <w:lang w:val="en-US"/>
        </w:rPr>
        <w:t xml:space="preserve">Table 8: </w:t>
      </w:r>
      <w:r w:rsidRPr="00175AE8">
        <w:rPr>
          <w:rFonts w:ascii="Times New Roman" w:eastAsia="Times New Roman" w:hAnsi="Times New Roman" w:cs="Times New Roman"/>
          <w:color w:val="000000" w:themeColor="text1"/>
          <w:sz w:val="24"/>
          <w:lang w:val="en-US"/>
        </w:rPr>
        <w:t>the results of goodness of fit of model</w:t>
      </w:r>
    </w:p>
    <w:tbl>
      <w:tblPr>
        <w:tblW w:w="0" w:type="auto"/>
        <w:tblInd w:w="212" w:type="dxa"/>
        <w:tblCellMar>
          <w:left w:w="10" w:type="dxa"/>
          <w:right w:w="10" w:type="dxa"/>
        </w:tblCellMar>
        <w:tblLook w:val="0000"/>
      </w:tblPr>
      <w:tblGrid>
        <w:gridCol w:w="2504"/>
        <w:gridCol w:w="1076"/>
        <w:gridCol w:w="806"/>
        <w:gridCol w:w="1018"/>
        <w:gridCol w:w="1096"/>
        <w:gridCol w:w="772"/>
        <w:gridCol w:w="775"/>
        <w:gridCol w:w="870"/>
      </w:tblGrid>
      <w:tr w:rsidR="00854625" w:rsidRPr="00175AE8">
        <w:trPr>
          <w:trHeight w:val="505"/>
        </w:trPr>
        <w:tc>
          <w:tcPr>
            <w:tcW w:w="2504" w:type="dxa"/>
            <w:tcBorders>
              <w:top w:val="single" w:sz="4" w:space="0" w:color="000000"/>
              <w:left w:val="single" w:sz="4" w:space="0" w:color="000000"/>
              <w:bottom w:val="single" w:sz="8" w:space="0" w:color="000000"/>
              <w:right w:val="single" w:sz="4" w:space="0" w:color="000000"/>
            </w:tcBorders>
            <w:shd w:val="clear" w:color="auto" w:fill="BFBFBF"/>
            <w:tcMar>
              <w:left w:w="70" w:type="dxa"/>
              <w:right w:w="70" w:type="dxa"/>
            </w:tcMar>
            <w:vAlign w:val="center"/>
          </w:tcPr>
          <w:p w:rsidR="00854625" w:rsidRPr="00175AE8" w:rsidRDefault="007A7634">
            <w:pPr>
              <w:suppressAutoHyphens/>
              <w:spacing w:after="160" w:line="360" w:lineRule="auto"/>
              <w:jc w:val="center"/>
              <w:rPr>
                <w:color w:val="000000" w:themeColor="text1"/>
                <w:lang w:val="en-US"/>
              </w:rPr>
            </w:pPr>
            <w:r w:rsidRPr="00175AE8">
              <w:rPr>
                <w:rFonts w:ascii="Times New Roman" w:eastAsia="Times New Roman" w:hAnsi="Times New Roman" w:cs="Times New Roman"/>
                <w:b/>
                <w:color w:val="000000" w:themeColor="text1"/>
                <w:sz w:val="20"/>
                <w:lang w:val="en-US"/>
              </w:rPr>
              <w:t>Model</w:t>
            </w:r>
          </w:p>
        </w:tc>
        <w:tc>
          <w:tcPr>
            <w:tcW w:w="1076" w:type="dxa"/>
            <w:tcBorders>
              <w:top w:val="single" w:sz="4" w:space="0" w:color="000000"/>
              <w:left w:val="single" w:sz="4" w:space="0" w:color="000000"/>
              <w:bottom w:val="single" w:sz="8" w:space="0" w:color="000000"/>
              <w:right w:val="single" w:sz="4" w:space="0" w:color="000000"/>
            </w:tcBorders>
            <w:shd w:val="clear" w:color="auto" w:fill="BFBFBF"/>
            <w:tcMar>
              <w:left w:w="70" w:type="dxa"/>
              <w:right w:w="70" w:type="dxa"/>
            </w:tcMar>
            <w:vAlign w:val="center"/>
          </w:tcPr>
          <w:p w:rsidR="00854625" w:rsidRPr="00175AE8" w:rsidRDefault="007A7634">
            <w:pPr>
              <w:suppressAutoHyphens/>
              <w:spacing w:after="160" w:line="360" w:lineRule="auto"/>
              <w:jc w:val="center"/>
              <w:rPr>
                <w:color w:val="000000" w:themeColor="text1"/>
                <w:lang w:val="en-US"/>
              </w:rPr>
            </w:pPr>
            <w:r w:rsidRPr="00175AE8">
              <w:rPr>
                <w:rFonts w:ascii="Times New Roman" w:eastAsia="Times New Roman" w:hAnsi="Times New Roman" w:cs="Times New Roman"/>
                <w:b/>
                <w:color w:val="000000" w:themeColor="text1"/>
                <w:sz w:val="20"/>
                <w:lang w:val="en-US"/>
              </w:rPr>
              <w:t>∆χ²</w:t>
            </w:r>
          </w:p>
        </w:tc>
        <w:tc>
          <w:tcPr>
            <w:tcW w:w="806" w:type="dxa"/>
            <w:tcBorders>
              <w:top w:val="single" w:sz="4" w:space="0" w:color="000000"/>
              <w:left w:val="single" w:sz="4" w:space="0" w:color="000000"/>
              <w:bottom w:val="single" w:sz="8" w:space="0" w:color="000000"/>
              <w:right w:val="single" w:sz="4" w:space="0" w:color="000000"/>
            </w:tcBorders>
            <w:shd w:val="clear" w:color="auto" w:fill="BFBFBF"/>
            <w:tcMar>
              <w:left w:w="70" w:type="dxa"/>
              <w:right w:w="70" w:type="dxa"/>
            </w:tcMar>
            <w:vAlign w:val="center"/>
          </w:tcPr>
          <w:p w:rsidR="00854625" w:rsidRPr="00175AE8" w:rsidRDefault="00424AE0" w:rsidP="00424AE0">
            <w:pPr>
              <w:suppressAutoHyphens/>
              <w:spacing w:after="160" w:line="360" w:lineRule="auto"/>
              <w:jc w:val="center"/>
              <w:rPr>
                <w:color w:val="000000" w:themeColor="text1"/>
                <w:lang w:val="en-US"/>
              </w:rPr>
            </w:pPr>
            <w:r>
              <w:rPr>
                <w:rFonts w:ascii="Times New Roman" w:eastAsia="Times New Roman" w:hAnsi="Times New Roman" w:cs="Times New Roman"/>
                <w:b/>
                <w:color w:val="000000" w:themeColor="text1"/>
                <w:sz w:val="20"/>
                <w:lang w:val="en-US"/>
              </w:rPr>
              <w:t>Df</w:t>
            </w:r>
          </w:p>
        </w:tc>
        <w:tc>
          <w:tcPr>
            <w:tcW w:w="1018" w:type="dxa"/>
            <w:tcBorders>
              <w:top w:val="single" w:sz="4" w:space="0" w:color="000000"/>
              <w:left w:val="single" w:sz="4" w:space="0" w:color="000000"/>
              <w:bottom w:val="single" w:sz="8" w:space="0" w:color="000000"/>
              <w:right w:val="single" w:sz="4" w:space="0" w:color="000000"/>
            </w:tcBorders>
            <w:shd w:val="clear" w:color="auto" w:fill="BFBFBF"/>
            <w:tcMar>
              <w:left w:w="70" w:type="dxa"/>
              <w:right w:w="70" w:type="dxa"/>
            </w:tcMar>
            <w:vAlign w:val="center"/>
          </w:tcPr>
          <w:p w:rsidR="00854625" w:rsidRPr="00175AE8" w:rsidRDefault="00DF5B37">
            <w:pPr>
              <w:suppressAutoHyphens/>
              <w:spacing w:after="160" w:line="360" w:lineRule="auto"/>
              <w:jc w:val="center"/>
              <w:rPr>
                <w:color w:val="000000" w:themeColor="text1"/>
                <w:lang w:val="en-US"/>
              </w:rPr>
            </w:pPr>
            <w:r>
              <w:rPr>
                <w:rFonts w:ascii="Times New Roman" w:eastAsia="Times New Roman" w:hAnsi="Times New Roman" w:cs="Times New Roman"/>
                <w:b/>
                <w:color w:val="000000" w:themeColor="text1"/>
                <w:sz w:val="20"/>
                <w:lang w:val="en-US"/>
              </w:rPr>
              <w:t>∆χ²/df</w:t>
            </w:r>
          </w:p>
        </w:tc>
        <w:tc>
          <w:tcPr>
            <w:tcW w:w="1096" w:type="dxa"/>
            <w:tcBorders>
              <w:top w:val="single" w:sz="4" w:space="0" w:color="000000"/>
              <w:left w:val="single" w:sz="4" w:space="0" w:color="000000"/>
              <w:bottom w:val="single" w:sz="8" w:space="0" w:color="000000"/>
              <w:right w:val="single" w:sz="4" w:space="0" w:color="000000"/>
            </w:tcBorders>
            <w:shd w:val="clear" w:color="auto" w:fill="BFBFBF"/>
            <w:tcMar>
              <w:left w:w="70" w:type="dxa"/>
              <w:right w:w="70" w:type="dxa"/>
            </w:tcMar>
            <w:vAlign w:val="center"/>
          </w:tcPr>
          <w:p w:rsidR="00854625" w:rsidRPr="00175AE8" w:rsidRDefault="007A7634">
            <w:pPr>
              <w:suppressAutoHyphens/>
              <w:spacing w:after="160" w:line="360" w:lineRule="auto"/>
              <w:jc w:val="center"/>
              <w:rPr>
                <w:color w:val="000000" w:themeColor="text1"/>
                <w:lang w:val="en-US"/>
              </w:rPr>
            </w:pPr>
            <w:r w:rsidRPr="00175AE8">
              <w:rPr>
                <w:rFonts w:ascii="Times New Roman" w:eastAsia="Times New Roman" w:hAnsi="Times New Roman" w:cs="Times New Roman"/>
                <w:b/>
                <w:color w:val="000000" w:themeColor="text1"/>
                <w:sz w:val="20"/>
                <w:lang w:val="en-US"/>
              </w:rPr>
              <w:t>RMSEA</w:t>
            </w:r>
          </w:p>
        </w:tc>
        <w:tc>
          <w:tcPr>
            <w:tcW w:w="772" w:type="dxa"/>
            <w:tcBorders>
              <w:top w:val="single" w:sz="4" w:space="0" w:color="000000"/>
              <w:left w:val="single" w:sz="4" w:space="0" w:color="000000"/>
              <w:bottom w:val="single" w:sz="8" w:space="0" w:color="000000"/>
              <w:right w:val="single" w:sz="4" w:space="0" w:color="000000"/>
            </w:tcBorders>
            <w:shd w:val="clear" w:color="auto" w:fill="BFBFBF"/>
            <w:tcMar>
              <w:left w:w="70" w:type="dxa"/>
              <w:right w:w="70" w:type="dxa"/>
            </w:tcMar>
            <w:vAlign w:val="center"/>
          </w:tcPr>
          <w:p w:rsidR="00854625" w:rsidRPr="00175AE8" w:rsidRDefault="007A7634">
            <w:pPr>
              <w:suppressAutoHyphens/>
              <w:spacing w:after="160" w:line="360" w:lineRule="auto"/>
              <w:jc w:val="center"/>
              <w:rPr>
                <w:color w:val="000000" w:themeColor="text1"/>
                <w:lang w:val="en-US"/>
              </w:rPr>
            </w:pPr>
            <w:r w:rsidRPr="00175AE8">
              <w:rPr>
                <w:rFonts w:ascii="Times New Roman" w:eastAsia="Times New Roman" w:hAnsi="Times New Roman" w:cs="Times New Roman"/>
                <w:b/>
                <w:color w:val="000000" w:themeColor="text1"/>
                <w:sz w:val="20"/>
                <w:lang w:val="en-US"/>
              </w:rPr>
              <w:t>NFI</w:t>
            </w:r>
          </w:p>
        </w:tc>
        <w:tc>
          <w:tcPr>
            <w:tcW w:w="775" w:type="dxa"/>
            <w:tcBorders>
              <w:top w:val="single" w:sz="4" w:space="0" w:color="000000"/>
              <w:left w:val="single" w:sz="4" w:space="0" w:color="000000"/>
              <w:bottom w:val="single" w:sz="8" w:space="0" w:color="000000"/>
              <w:right w:val="single" w:sz="4" w:space="0" w:color="000000"/>
            </w:tcBorders>
            <w:shd w:val="clear" w:color="auto" w:fill="BFBFBF"/>
            <w:tcMar>
              <w:left w:w="70" w:type="dxa"/>
              <w:right w:w="70" w:type="dxa"/>
            </w:tcMar>
            <w:vAlign w:val="center"/>
          </w:tcPr>
          <w:p w:rsidR="00854625" w:rsidRPr="00175AE8" w:rsidRDefault="007A7634">
            <w:pPr>
              <w:suppressAutoHyphens/>
              <w:spacing w:after="160" w:line="360" w:lineRule="auto"/>
              <w:jc w:val="center"/>
              <w:rPr>
                <w:color w:val="000000" w:themeColor="text1"/>
                <w:lang w:val="en-US"/>
              </w:rPr>
            </w:pPr>
            <w:r w:rsidRPr="00175AE8">
              <w:rPr>
                <w:rFonts w:ascii="Times New Roman" w:eastAsia="Times New Roman" w:hAnsi="Times New Roman" w:cs="Times New Roman"/>
                <w:b/>
                <w:color w:val="000000" w:themeColor="text1"/>
                <w:sz w:val="20"/>
                <w:lang w:val="en-US"/>
              </w:rPr>
              <w:t>GFI</w:t>
            </w:r>
          </w:p>
        </w:tc>
        <w:tc>
          <w:tcPr>
            <w:tcW w:w="870" w:type="dxa"/>
            <w:tcBorders>
              <w:top w:val="single" w:sz="4" w:space="0" w:color="000000"/>
              <w:left w:val="single" w:sz="4" w:space="0" w:color="000000"/>
              <w:bottom w:val="single" w:sz="8" w:space="0" w:color="000000"/>
              <w:right w:val="single" w:sz="4" w:space="0" w:color="000000"/>
            </w:tcBorders>
            <w:shd w:val="clear" w:color="auto" w:fill="BFBFBF"/>
            <w:tcMar>
              <w:left w:w="70" w:type="dxa"/>
              <w:right w:w="70" w:type="dxa"/>
            </w:tcMar>
            <w:vAlign w:val="center"/>
          </w:tcPr>
          <w:p w:rsidR="00854625" w:rsidRPr="00175AE8" w:rsidRDefault="007A7634">
            <w:pPr>
              <w:suppressAutoHyphens/>
              <w:spacing w:after="160" w:line="360" w:lineRule="auto"/>
              <w:jc w:val="center"/>
              <w:rPr>
                <w:color w:val="000000" w:themeColor="text1"/>
                <w:lang w:val="en-US"/>
              </w:rPr>
            </w:pPr>
            <w:r w:rsidRPr="00175AE8">
              <w:rPr>
                <w:rFonts w:ascii="Times New Roman" w:eastAsia="Times New Roman" w:hAnsi="Times New Roman" w:cs="Times New Roman"/>
                <w:b/>
                <w:color w:val="000000" w:themeColor="text1"/>
                <w:sz w:val="20"/>
                <w:lang w:val="en-US"/>
              </w:rPr>
              <w:t>AGFI</w:t>
            </w:r>
          </w:p>
        </w:tc>
      </w:tr>
      <w:tr w:rsidR="00854625" w:rsidRPr="00175AE8">
        <w:trPr>
          <w:trHeight w:val="700"/>
        </w:trPr>
        <w:tc>
          <w:tcPr>
            <w:tcW w:w="250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854625" w:rsidRPr="00175AE8" w:rsidRDefault="007A7634">
            <w:pPr>
              <w:suppressAutoHyphens/>
              <w:spacing w:after="0" w:line="360" w:lineRule="auto"/>
              <w:jc w:val="center"/>
              <w:rPr>
                <w:color w:val="000000" w:themeColor="text1"/>
                <w:lang w:val="en-US"/>
              </w:rPr>
            </w:pPr>
            <w:r w:rsidRPr="00175AE8">
              <w:rPr>
                <w:rFonts w:ascii="Times New Roman" w:eastAsia="Times New Roman" w:hAnsi="Times New Roman" w:cs="Times New Roman"/>
                <w:b/>
                <w:color w:val="000000" w:themeColor="text1"/>
                <w:sz w:val="20"/>
                <w:lang w:val="en-US"/>
              </w:rPr>
              <w:t xml:space="preserve"> Model</w:t>
            </w:r>
          </w:p>
        </w:tc>
        <w:tc>
          <w:tcPr>
            <w:tcW w:w="107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854625" w:rsidRPr="00175AE8" w:rsidRDefault="007A7634">
            <w:pPr>
              <w:suppressAutoHyphens/>
              <w:spacing w:after="160" w:line="360" w:lineRule="auto"/>
              <w:ind w:left="109"/>
              <w:jc w:val="center"/>
              <w:rPr>
                <w:color w:val="000000" w:themeColor="text1"/>
                <w:lang w:val="en-US"/>
              </w:rPr>
            </w:pPr>
            <w:r w:rsidRPr="00175AE8">
              <w:rPr>
                <w:rFonts w:ascii="Times New Roman" w:eastAsia="Times New Roman" w:hAnsi="Times New Roman" w:cs="Times New Roman"/>
                <w:b/>
                <w:color w:val="000000" w:themeColor="text1"/>
                <w:sz w:val="20"/>
                <w:lang w:val="en-US"/>
              </w:rPr>
              <w:t>205,660</w:t>
            </w:r>
          </w:p>
        </w:tc>
        <w:tc>
          <w:tcPr>
            <w:tcW w:w="80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854625" w:rsidRPr="00175AE8" w:rsidRDefault="007A7634">
            <w:pPr>
              <w:suppressAutoHyphens/>
              <w:spacing w:after="160" w:line="360" w:lineRule="auto"/>
              <w:jc w:val="center"/>
              <w:rPr>
                <w:color w:val="000000" w:themeColor="text1"/>
                <w:lang w:val="en-US"/>
              </w:rPr>
            </w:pPr>
            <w:r w:rsidRPr="00175AE8">
              <w:rPr>
                <w:rFonts w:ascii="Times New Roman" w:eastAsia="Times New Roman" w:hAnsi="Times New Roman" w:cs="Times New Roman"/>
                <w:b/>
                <w:color w:val="000000" w:themeColor="text1"/>
                <w:sz w:val="20"/>
                <w:lang w:val="en-US"/>
              </w:rPr>
              <w:t>113</w:t>
            </w:r>
          </w:p>
        </w:tc>
        <w:tc>
          <w:tcPr>
            <w:tcW w:w="1018"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854625" w:rsidRPr="00175AE8" w:rsidRDefault="007A7634">
            <w:pPr>
              <w:suppressAutoHyphens/>
              <w:spacing w:after="160" w:line="360" w:lineRule="auto"/>
              <w:ind w:left="149" w:hanging="149"/>
              <w:jc w:val="center"/>
              <w:rPr>
                <w:color w:val="000000" w:themeColor="text1"/>
                <w:lang w:val="en-US"/>
              </w:rPr>
            </w:pPr>
            <w:r w:rsidRPr="00175AE8">
              <w:rPr>
                <w:rFonts w:ascii="Times New Roman" w:eastAsia="Times New Roman" w:hAnsi="Times New Roman" w:cs="Times New Roman"/>
                <w:b/>
                <w:color w:val="000000" w:themeColor="text1"/>
                <w:sz w:val="20"/>
                <w:lang w:val="en-US"/>
              </w:rPr>
              <w:t>1,82</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854625" w:rsidRPr="00175AE8" w:rsidRDefault="007A7634">
            <w:pPr>
              <w:suppressAutoHyphens/>
              <w:spacing w:after="160" w:line="360" w:lineRule="auto"/>
              <w:jc w:val="center"/>
              <w:rPr>
                <w:color w:val="000000" w:themeColor="text1"/>
                <w:lang w:val="en-US"/>
              </w:rPr>
            </w:pPr>
            <w:r w:rsidRPr="00175AE8">
              <w:rPr>
                <w:rFonts w:ascii="Times New Roman" w:eastAsia="Times New Roman" w:hAnsi="Times New Roman" w:cs="Times New Roman"/>
                <w:b/>
                <w:color w:val="000000" w:themeColor="text1"/>
                <w:sz w:val="20"/>
                <w:lang w:val="en-US"/>
              </w:rPr>
              <w:t>0,05</w:t>
            </w:r>
          </w:p>
        </w:tc>
        <w:tc>
          <w:tcPr>
            <w:tcW w:w="77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854625" w:rsidRPr="00175AE8" w:rsidRDefault="007A7634">
            <w:pPr>
              <w:suppressAutoHyphens/>
              <w:spacing w:after="160" w:line="360" w:lineRule="auto"/>
              <w:jc w:val="center"/>
              <w:rPr>
                <w:color w:val="000000" w:themeColor="text1"/>
                <w:lang w:val="en-US"/>
              </w:rPr>
            </w:pPr>
            <w:r w:rsidRPr="00175AE8">
              <w:rPr>
                <w:rFonts w:ascii="Times New Roman" w:eastAsia="Times New Roman" w:hAnsi="Times New Roman" w:cs="Times New Roman"/>
                <w:b/>
                <w:color w:val="000000" w:themeColor="text1"/>
                <w:sz w:val="20"/>
                <w:lang w:val="en-US"/>
              </w:rPr>
              <w:t>0,94</w:t>
            </w:r>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854625" w:rsidRPr="00175AE8" w:rsidRDefault="007A7634">
            <w:pPr>
              <w:suppressAutoHyphens/>
              <w:spacing w:after="160" w:line="360" w:lineRule="auto"/>
              <w:jc w:val="center"/>
              <w:rPr>
                <w:color w:val="000000" w:themeColor="text1"/>
                <w:lang w:val="en-US"/>
              </w:rPr>
            </w:pPr>
            <w:r w:rsidRPr="00175AE8">
              <w:rPr>
                <w:rFonts w:ascii="Times New Roman" w:eastAsia="Times New Roman" w:hAnsi="Times New Roman" w:cs="Times New Roman"/>
                <w:b/>
                <w:color w:val="000000" w:themeColor="text1"/>
                <w:sz w:val="20"/>
                <w:lang w:val="en-US"/>
              </w:rPr>
              <w:t>0,92</w:t>
            </w:r>
          </w:p>
        </w:tc>
        <w:tc>
          <w:tcPr>
            <w:tcW w:w="87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854625" w:rsidRPr="00175AE8" w:rsidRDefault="007A7634">
            <w:pPr>
              <w:suppressAutoHyphens/>
              <w:spacing w:after="160" w:line="360" w:lineRule="auto"/>
              <w:jc w:val="center"/>
              <w:rPr>
                <w:color w:val="000000" w:themeColor="text1"/>
                <w:lang w:val="en-US"/>
              </w:rPr>
            </w:pPr>
            <w:r w:rsidRPr="00175AE8">
              <w:rPr>
                <w:rFonts w:ascii="Times New Roman" w:eastAsia="Times New Roman" w:hAnsi="Times New Roman" w:cs="Times New Roman"/>
                <w:b/>
                <w:color w:val="000000" w:themeColor="text1"/>
                <w:sz w:val="20"/>
                <w:lang w:val="en-US"/>
              </w:rPr>
              <w:t>0,90</w:t>
            </w:r>
          </w:p>
        </w:tc>
      </w:tr>
    </w:tbl>
    <w:p w:rsidR="00854625" w:rsidRPr="00175AE8" w:rsidRDefault="007A7634">
      <w:pPr>
        <w:spacing w:after="0" w:line="240" w:lineRule="auto"/>
        <w:ind w:left="567" w:hanging="357"/>
        <w:jc w:val="both"/>
        <w:rPr>
          <w:rFonts w:ascii="Times New Roman" w:eastAsia="Times New Roman" w:hAnsi="Times New Roman" w:cs="Times New Roman"/>
          <w:color w:val="000000" w:themeColor="text1"/>
          <w:sz w:val="20"/>
          <w:lang w:val="en-US"/>
        </w:rPr>
      </w:pPr>
      <w:r w:rsidRPr="00175AE8">
        <w:rPr>
          <w:rFonts w:ascii="Times New Roman" w:eastAsia="Times New Roman" w:hAnsi="Times New Roman" w:cs="Times New Roman"/>
          <w:color w:val="000000" w:themeColor="text1"/>
          <w:sz w:val="20"/>
          <w:lang w:val="en-US"/>
        </w:rPr>
        <w:t>RMSEA= RootMeanSquareError of Approximation; NFI= Normed Fit Index- GFI= Goodness of Fit Index; AGFI= Ad</w:t>
      </w:r>
      <w:r w:rsidR="00DF5B37">
        <w:rPr>
          <w:rFonts w:ascii="Times New Roman" w:eastAsia="Times New Roman" w:hAnsi="Times New Roman" w:cs="Times New Roman"/>
          <w:color w:val="000000" w:themeColor="text1"/>
          <w:sz w:val="20"/>
          <w:lang w:val="en-US"/>
        </w:rPr>
        <w:t>justed of Goodness Fit Index, d</w:t>
      </w:r>
      <w:r w:rsidR="00424AE0">
        <w:rPr>
          <w:rFonts w:ascii="Times New Roman" w:eastAsia="Times New Roman" w:hAnsi="Times New Roman" w:cs="Times New Roman"/>
          <w:color w:val="000000" w:themeColor="text1"/>
          <w:sz w:val="20"/>
          <w:lang w:val="en-US"/>
        </w:rPr>
        <w:t>f</w:t>
      </w:r>
      <w:r w:rsidRPr="00175AE8">
        <w:rPr>
          <w:rFonts w:ascii="Times New Roman" w:eastAsia="Times New Roman" w:hAnsi="Times New Roman" w:cs="Times New Roman"/>
          <w:color w:val="000000" w:themeColor="text1"/>
          <w:sz w:val="20"/>
          <w:lang w:val="en-US"/>
        </w:rPr>
        <w:t xml:space="preserve">= </w:t>
      </w:r>
      <w:r w:rsidR="00424AE0">
        <w:rPr>
          <w:rFonts w:ascii="Times New Roman" w:eastAsia="Times New Roman" w:hAnsi="Times New Roman" w:cs="Times New Roman"/>
          <w:color w:val="000000" w:themeColor="text1"/>
          <w:sz w:val="20"/>
          <w:lang w:val="en-US"/>
        </w:rPr>
        <w:t>Degrees of Freedom</w:t>
      </w:r>
    </w:p>
    <w:p w:rsidR="00854625" w:rsidRPr="00175AE8" w:rsidRDefault="00854625">
      <w:pPr>
        <w:suppressAutoHyphens/>
        <w:spacing w:after="0" w:line="360" w:lineRule="auto"/>
        <w:jc w:val="both"/>
        <w:rPr>
          <w:rFonts w:ascii="Times New Roman" w:eastAsia="Times New Roman" w:hAnsi="Times New Roman" w:cs="Times New Roman"/>
          <w:color w:val="000000" w:themeColor="text1"/>
          <w:sz w:val="24"/>
          <w:lang w:val="en-US"/>
        </w:rPr>
      </w:pPr>
    </w:p>
    <w:p w:rsidR="00854625" w:rsidRPr="00175AE8" w:rsidRDefault="007A7634">
      <w:pPr>
        <w:suppressAutoHyphens/>
        <w:spacing w:after="0" w:line="480" w:lineRule="auto"/>
        <w:jc w:val="both"/>
        <w:rPr>
          <w:rFonts w:ascii="Times New Roman" w:eastAsia="Times New Roman" w:hAnsi="Times New Roman" w:cs="Times New Roman"/>
          <w:b/>
          <w:color w:val="000000" w:themeColor="text1"/>
          <w:sz w:val="24"/>
          <w:lang w:val="en-US"/>
        </w:rPr>
      </w:pPr>
      <w:r w:rsidRPr="00175AE8">
        <w:rPr>
          <w:rFonts w:ascii="Times New Roman" w:eastAsia="Times New Roman" w:hAnsi="Times New Roman" w:cs="Times New Roman"/>
          <w:b/>
          <w:color w:val="000000" w:themeColor="text1"/>
          <w:sz w:val="24"/>
          <w:lang w:val="en-US"/>
        </w:rPr>
        <w:t>Findings of qualitative data</w:t>
      </w:r>
    </w:p>
    <w:p w:rsidR="00854625" w:rsidRPr="00175AE8" w:rsidRDefault="007A7634">
      <w:pPr>
        <w:suppressAutoHyphens/>
        <w:spacing w:after="0" w:line="360" w:lineRule="auto"/>
        <w:jc w:val="both"/>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color w:val="000000" w:themeColor="text1"/>
          <w:sz w:val="24"/>
          <w:lang w:val="en-US"/>
        </w:rPr>
        <w:tab/>
        <w:t>Content analysis method was used for qualitative analysis. Content analysis is a research technique used to give reproducible and valid results on its content (Krippendorff, 1980, p. 25, cited by Kochak</w:t>
      </w:r>
      <w:r w:rsidR="002E2DD6">
        <w:rPr>
          <w:rFonts w:ascii="Times New Roman" w:eastAsia="Times New Roman" w:hAnsi="Times New Roman" w:cs="Times New Roman"/>
          <w:color w:val="000000" w:themeColor="text1"/>
          <w:sz w:val="24"/>
          <w:lang w:val="en-US"/>
        </w:rPr>
        <w:t>&amp;</w:t>
      </w:r>
      <w:r w:rsidRPr="00175AE8">
        <w:rPr>
          <w:rFonts w:ascii="Times New Roman" w:eastAsia="Times New Roman" w:hAnsi="Times New Roman" w:cs="Times New Roman"/>
          <w:color w:val="000000" w:themeColor="text1"/>
          <w:sz w:val="24"/>
          <w:lang w:val="en-US"/>
        </w:rPr>
        <w:t xml:space="preserve">Arun, 2006, p.22). In this context, content analysis was conducted with the MAXQDA program to analyze whether there is a relationship between the variables. MAXMaps "Code Subcode-Part Model" from the visual tools of the MAXQDA program was used. Since the variables of the research and the sub-dimensions of these variables are metaphorical concepts, some of them are not seen in the interview texts directly. </w:t>
      </w:r>
      <w:r w:rsidRPr="00175AE8">
        <w:rPr>
          <w:rFonts w:ascii="Times New Roman" w:eastAsia="Times New Roman" w:hAnsi="Times New Roman" w:cs="Times New Roman"/>
          <w:color w:val="000000" w:themeColor="text1"/>
          <w:sz w:val="24"/>
          <w:lang w:val="en-US"/>
        </w:rPr>
        <w:lastRenderedPageBreak/>
        <w:t xml:space="preserve">Therefore, </w:t>
      </w:r>
      <w:r w:rsidR="002E2DD6" w:rsidRPr="00175AE8">
        <w:rPr>
          <w:rFonts w:ascii="Times New Roman" w:eastAsia="Times New Roman" w:hAnsi="Times New Roman" w:cs="Times New Roman"/>
          <w:color w:val="000000" w:themeColor="text1"/>
          <w:sz w:val="24"/>
          <w:lang w:val="en-US"/>
        </w:rPr>
        <w:t>firstly</w:t>
      </w:r>
      <w:r w:rsidRPr="00175AE8">
        <w:rPr>
          <w:rFonts w:ascii="Times New Roman" w:eastAsia="Times New Roman" w:hAnsi="Times New Roman" w:cs="Times New Roman"/>
          <w:color w:val="000000" w:themeColor="text1"/>
          <w:sz w:val="24"/>
          <w:lang w:val="en-US"/>
        </w:rPr>
        <w:t xml:space="preserve"> the codes were created according to  expressions related to variables then four main themes were created, namely, </w:t>
      </w:r>
      <w:r w:rsidRPr="00175AE8">
        <w:rPr>
          <w:rFonts w:ascii="Times New Roman" w:eastAsia="Times New Roman" w:hAnsi="Times New Roman" w:cs="Times New Roman"/>
          <w:b/>
          <w:i/>
          <w:color w:val="000000" w:themeColor="text1"/>
          <w:sz w:val="24"/>
          <w:lang w:val="en-US"/>
        </w:rPr>
        <w:t>Transformational Leadership</w:t>
      </w:r>
      <w:r w:rsidRPr="00175AE8">
        <w:rPr>
          <w:rFonts w:ascii="Times New Roman" w:eastAsia="Times New Roman" w:hAnsi="Times New Roman" w:cs="Times New Roman"/>
          <w:color w:val="000000" w:themeColor="text1"/>
          <w:sz w:val="24"/>
          <w:lang w:val="en-US"/>
        </w:rPr>
        <w:t xml:space="preserve">, </w:t>
      </w:r>
      <w:r w:rsidRPr="00175AE8">
        <w:rPr>
          <w:rFonts w:ascii="Times New Roman" w:eastAsia="Times New Roman" w:hAnsi="Times New Roman" w:cs="Times New Roman"/>
          <w:b/>
          <w:i/>
          <w:color w:val="000000" w:themeColor="text1"/>
          <w:sz w:val="24"/>
          <w:lang w:val="en-US"/>
        </w:rPr>
        <w:t>Transactional Leadership</w:t>
      </w:r>
      <w:r w:rsidRPr="00175AE8">
        <w:rPr>
          <w:rFonts w:ascii="Times New Roman" w:eastAsia="Times New Roman" w:hAnsi="Times New Roman" w:cs="Times New Roman"/>
          <w:color w:val="000000" w:themeColor="text1"/>
          <w:sz w:val="24"/>
          <w:lang w:val="en-US"/>
        </w:rPr>
        <w:t xml:space="preserve">, </w:t>
      </w:r>
      <w:r w:rsidRPr="00175AE8">
        <w:rPr>
          <w:rFonts w:ascii="Times New Roman" w:eastAsia="Times New Roman" w:hAnsi="Times New Roman" w:cs="Times New Roman"/>
          <w:b/>
          <w:i/>
          <w:color w:val="000000" w:themeColor="text1"/>
          <w:sz w:val="24"/>
          <w:lang w:val="en-US"/>
        </w:rPr>
        <w:t>Laissez-Faire Leadership</w:t>
      </w:r>
      <w:r w:rsidRPr="00175AE8">
        <w:rPr>
          <w:rFonts w:ascii="Times New Roman" w:eastAsia="Times New Roman" w:hAnsi="Times New Roman" w:cs="Times New Roman"/>
          <w:color w:val="000000" w:themeColor="text1"/>
          <w:sz w:val="24"/>
          <w:lang w:val="en-US"/>
        </w:rPr>
        <w:t xml:space="preserve"> and </w:t>
      </w:r>
      <w:r w:rsidRPr="00175AE8">
        <w:rPr>
          <w:rFonts w:ascii="Times New Roman" w:eastAsia="Times New Roman" w:hAnsi="Times New Roman" w:cs="Times New Roman"/>
          <w:b/>
          <w:i/>
          <w:color w:val="000000" w:themeColor="text1"/>
          <w:sz w:val="24"/>
          <w:lang w:val="en-US"/>
        </w:rPr>
        <w:t xml:space="preserve">Organizational Agility </w:t>
      </w:r>
      <w:r w:rsidRPr="00175AE8">
        <w:rPr>
          <w:rFonts w:ascii="Times New Roman" w:eastAsia="Times New Roman" w:hAnsi="Times New Roman" w:cs="Times New Roman"/>
          <w:color w:val="000000" w:themeColor="text1"/>
          <w:sz w:val="24"/>
          <w:lang w:val="en-US"/>
        </w:rPr>
        <w:t>in accordance with the common directions and similarities of these codes. Each sentence related to one of these themes is written into these codes, and the number and frequency of the values are calculated. The frequency distributions of the coding of these variables are shown in Table 9.</w:t>
      </w:r>
    </w:p>
    <w:p w:rsidR="00854625" w:rsidRPr="00175AE8" w:rsidRDefault="00854625">
      <w:pPr>
        <w:suppressAutoHyphens/>
        <w:spacing w:after="0" w:line="360" w:lineRule="auto"/>
        <w:jc w:val="both"/>
        <w:rPr>
          <w:rFonts w:ascii="Times New Roman" w:eastAsia="Times New Roman" w:hAnsi="Times New Roman" w:cs="Times New Roman"/>
          <w:color w:val="000000" w:themeColor="text1"/>
          <w:sz w:val="24"/>
          <w:lang w:val="en-US"/>
        </w:rPr>
      </w:pPr>
    </w:p>
    <w:p w:rsidR="00854625" w:rsidRPr="00175AE8" w:rsidRDefault="007A7634">
      <w:pPr>
        <w:spacing w:after="0" w:line="360" w:lineRule="auto"/>
        <w:ind w:firstLine="567"/>
        <w:jc w:val="center"/>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b/>
          <w:color w:val="000000" w:themeColor="text1"/>
          <w:sz w:val="24"/>
          <w:lang w:val="en-US"/>
        </w:rPr>
        <w:t>Table 9:</w:t>
      </w:r>
      <w:r w:rsidRPr="00175AE8">
        <w:rPr>
          <w:rFonts w:ascii="Times New Roman" w:eastAsia="Times New Roman" w:hAnsi="Times New Roman" w:cs="Times New Roman"/>
          <w:color w:val="000000" w:themeColor="text1"/>
          <w:sz w:val="24"/>
          <w:lang w:val="en-US"/>
        </w:rPr>
        <w:t xml:space="preserve"> Frequency of Themes and Codings</w:t>
      </w:r>
    </w:p>
    <w:tbl>
      <w:tblPr>
        <w:tblW w:w="0" w:type="auto"/>
        <w:tblInd w:w="98" w:type="dxa"/>
        <w:tblCellMar>
          <w:left w:w="10" w:type="dxa"/>
          <w:right w:w="10" w:type="dxa"/>
        </w:tblCellMar>
        <w:tblLook w:val="0000"/>
      </w:tblPr>
      <w:tblGrid>
        <w:gridCol w:w="5381"/>
        <w:gridCol w:w="1034"/>
        <w:gridCol w:w="1008"/>
        <w:gridCol w:w="1263"/>
      </w:tblGrid>
      <w:tr w:rsidR="00854625" w:rsidRPr="00175AE8">
        <w:trPr>
          <w:trHeight w:val="330"/>
        </w:trPr>
        <w:tc>
          <w:tcPr>
            <w:tcW w:w="5381"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vAlign w:val="bottom"/>
          </w:tcPr>
          <w:p w:rsidR="00854625" w:rsidRPr="00175AE8" w:rsidRDefault="007A7634">
            <w:pPr>
              <w:suppressAutoHyphens/>
              <w:spacing w:before="360" w:after="0" w:line="240" w:lineRule="auto"/>
              <w:ind w:left="357" w:hanging="357"/>
              <w:jc w:val="center"/>
              <w:rPr>
                <w:rFonts w:ascii="Calibri" w:eastAsia="Calibri" w:hAnsi="Calibri" w:cs="Calibri"/>
                <w:color w:val="000000" w:themeColor="text1"/>
                <w:lang w:val="en-US"/>
              </w:rPr>
            </w:pPr>
            <w:r w:rsidRPr="00175AE8">
              <w:rPr>
                <w:rFonts w:ascii="Calibri" w:eastAsia="Calibri" w:hAnsi="Calibri" w:cs="Calibri"/>
                <w:color w:val="000000" w:themeColor="text1"/>
                <w:sz w:val="20"/>
                <w:lang w:val="en-US"/>
              </w:rPr>
              <w:t>Theme \ Sub Code Names</w:t>
            </w:r>
          </w:p>
        </w:tc>
        <w:tc>
          <w:tcPr>
            <w:tcW w:w="1034"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vAlign w:val="bottom"/>
          </w:tcPr>
          <w:p w:rsidR="00854625" w:rsidRPr="00175AE8" w:rsidRDefault="007A7634">
            <w:pPr>
              <w:suppressAutoHyphens/>
              <w:spacing w:before="360" w:after="0" w:line="240" w:lineRule="auto"/>
              <w:jc w:val="center"/>
              <w:rPr>
                <w:color w:val="000000" w:themeColor="text1"/>
                <w:lang w:val="en-US"/>
              </w:rPr>
            </w:pPr>
            <w:r w:rsidRPr="00175AE8">
              <w:rPr>
                <w:rFonts w:ascii="Times New Roman" w:eastAsia="Times New Roman" w:hAnsi="Times New Roman" w:cs="Times New Roman"/>
                <w:color w:val="000000" w:themeColor="text1"/>
                <w:sz w:val="18"/>
                <w:lang w:val="en-US"/>
              </w:rPr>
              <w:t>Frequency</w:t>
            </w:r>
          </w:p>
        </w:tc>
        <w:tc>
          <w:tcPr>
            <w:tcW w:w="1008"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vAlign w:val="bottom"/>
          </w:tcPr>
          <w:p w:rsidR="00854625" w:rsidRPr="00175AE8" w:rsidRDefault="007A7634">
            <w:pPr>
              <w:suppressAutoHyphens/>
              <w:spacing w:before="360" w:after="0" w:line="240" w:lineRule="auto"/>
              <w:ind w:hanging="45"/>
              <w:jc w:val="center"/>
              <w:rPr>
                <w:rFonts w:ascii="Calibri" w:eastAsia="Calibri" w:hAnsi="Calibri" w:cs="Calibri"/>
                <w:color w:val="000000" w:themeColor="text1"/>
                <w:lang w:val="en-US"/>
              </w:rPr>
            </w:pPr>
            <w:r w:rsidRPr="00175AE8">
              <w:rPr>
                <w:rFonts w:ascii="Calibri" w:eastAsia="Calibri" w:hAnsi="Calibri" w:cs="Calibri"/>
                <w:color w:val="000000" w:themeColor="text1"/>
                <w:sz w:val="20"/>
                <w:lang w:val="en-US"/>
              </w:rPr>
              <w:t>Percent %</w:t>
            </w:r>
          </w:p>
        </w:tc>
        <w:tc>
          <w:tcPr>
            <w:tcW w:w="1263"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vAlign w:val="bottom"/>
          </w:tcPr>
          <w:p w:rsidR="00854625" w:rsidRPr="00175AE8" w:rsidRDefault="007A7634">
            <w:pPr>
              <w:suppressAutoHyphens/>
              <w:spacing w:before="360" w:after="0" w:line="240" w:lineRule="auto"/>
              <w:ind w:left="176"/>
              <w:jc w:val="center"/>
              <w:rPr>
                <w:rFonts w:ascii="Calibri" w:eastAsia="Calibri" w:hAnsi="Calibri" w:cs="Calibri"/>
                <w:color w:val="000000" w:themeColor="text1"/>
                <w:lang w:val="en-US"/>
              </w:rPr>
            </w:pPr>
            <w:r w:rsidRPr="00175AE8">
              <w:rPr>
                <w:rFonts w:ascii="Calibri" w:eastAsia="Calibri" w:hAnsi="Calibri" w:cs="Calibri"/>
                <w:color w:val="000000" w:themeColor="text1"/>
                <w:sz w:val="20"/>
                <w:lang w:val="en-US"/>
              </w:rPr>
              <w:t>Valid Percent %</w:t>
            </w:r>
          </w:p>
        </w:tc>
      </w:tr>
      <w:tr w:rsidR="00854625" w:rsidRPr="00175AE8">
        <w:trPr>
          <w:trHeight w:val="330"/>
        </w:trPr>
        <w:tc>
          <w:tcPr>
            <w:tcW w:w="5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rPr>
                <w:color w:val="000000" w:themeColor="text1"/>
                <w:lang w:val="en-US"/>
              </w:rPr>
            </w:pPr>
            <w:r w:rsidRPr="00175AE8">
              <w:rPr>
                <w:rFonts w:ascii="Times New Roman" w:eastAsia="Times New Roman" w:hAnsi="Times New Roman" w:cs="Times New Roman"/>
                <w:b/>
                <w:color w:val="000000" w:themeColor="text1"/>
                <w:sz w:val="20"/>
                <w:lang w:val="en-US"/>
              </w:rPr>
              <w:t>Transformational Leader</w:t>
            </w:r>
            <w:r w:rsidRPr="00175AE8">
              <w:rPr>
                <w:rFonts w:ascii="Calibri" w:eastAsia="Calibri" w:hAnsi="Calibri" w:cs="Calibri"/>
                <w:color w:val="000000" w:themeColor="text1"/>
                <w:sz w:val="20"/>
                <w:lang w:val="en-US"/>
              </w:rPr>
              <w:t xml:space="preserve"> \ </w:t>
            </w:r>
            <w:r w:rsidRPr="00175AE8">
              <w:rPr>
                <w:rFonts w:ascii="Times New Roman" w:eastAsia="Times New Roman" w:hAnsi="Times New Roman" w:cs="Times New Roman"/>
                <w:color w:val="000000" w:themeColor="text1"/>
                <w:sz w:val="20"/>
                <w:lang w:val="en-US"/>
              </w:rPr>
              <w:t>Idealized Influence-Behavior</w:t>
            </w:r>
          </w:p>
        </w:tc>
        <w:tc>
          <w:tcPr>
            <w:tcW w:w="1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rFonts w:ascii="Calibri" w:eastAsia="Calibri" w:hAnsi="Calibri" w:cs="Calibri"/>
                <w:color w:val="000000" w:themeColor="text1"/>
                <w:lang w:val="en-US"/>
              </w:rPr>
            </w:pPr>
            <w:r w:rsidRPr="00175AE8">
              <w:rPr>
                <w:rFonts w:ascii="Calibri" w:eastAsia="Calibri" w:hAnsi="Calibri" w:cs="Calibri"/>
                <w:color w:val="000000" w:themeColor="text1"/>
                <w:sz w:val="20"/>
                <w:lang w:val="en-US"/>
              </w:rPr>
              <w:t>70</w:t>
            </w:r>
          </w:p>
        </w:tc>
        <w:tc>
          <w:tcPr>
            <w:tcW w:w="10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ind w:hanging="45"/>
              <w:jc w:val="center"/>
              <w:rPr>
                <w:rFonts w:ascii="Calibri" w:eastAsia="Calibri" w:hAnsi="Calibri" w:cs="Calibri"/>
                <w:color w:val="000000" w:themeColor="text1"/>
                <w:lang w:val="en-US"/>
              </w:rPr>
            </w:pPr>
            <w:r w:rsidRPr="00175AE8">
              <w:rPr>
                <w:rFonts w:ascii="Calibri" w:eastAsia="Calibri" w:hAnsi="Calibri" w:cs="Calibri"/>
                <w:color w:val="000000" w:themeColor="text1"/>
                <w:sz w:val="20"/>
                <w:lang w:val="en-US"/>
              </w:rPr>
              <w:t>31,25</w:t>
            </w:r>
          </w:p>
        </w:tc>
        <w:tc>
          <w:tcPr>
            <w:tcW w:w="1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ind w:left="176"/>
              <w:jc w:val="center"/>
              <w:rPr>
                <w:rFonts w:ascii="Calibri" w:eastAsia="Calibri" w:hAnsi="Calibri" w:cs="Calibri"/>
                <w:color w:val="000000" w:themeColor="text1"/>
                <w:lang w:val="en-US"/>
              </w:rPr>
            </w:pPr>
            <w:r w:rsidRPr="00175AE8">
              <w:rPr>
                <w:rFonts w:ascii="Calibri" w:eastAsia="Calibri" w:hAnsi="Calibri" w:cs="Calibri"/>
                <w:color w:val="000000" w:themeColor="text1"/>
                <w:sz w:val="20"/>
                <w:lang w:val="en-US"/>
              </w:rPr>
              <w:t>31,25</w:t>
            </w:r>
          </w:p>
        </w:tc>
      </w:tr>
      <w:tr w:rsidR="00854625" w:rsidRPr="00175AE8">
        <w:trPr>
          <w:trHeight w:val="330"/>
        </w:trPr>
        <w:tc>
          <w:tcPr>
            <w:tcW w:w="5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rPr>
                <w:color w:val="000000" w:themeColor="text1"/>
                <w:lang w:val="en-US"/>
              </w:rPr>
            </w:pPr>
            <w:r w:rsidRPr="00175AE8">
              <w:rPr>
                <w:rFonts w:ascii="Times New Roman" w:eastAsia="Times New Roman" w:hAnsi="Times New Roman" w:cs="Times New Roman"/>
                <w:b/>
                <w:color w:val="000000" w:themeColor="text1"/>
                <w:sz w:val="20"/>
                <w:lang w:val="en-US"/>
              </w:rPr>
              <w:t>Transformational Leader</w:t>
            </w:r>
            <w:r w:rsidRPr="00175AE8">
              <w:rPr>
                <w:rFonts w:ascii="Calibri" w:eastAsia="Calibri" w:hAnsi="Calibri" w:cs="Calibri"/>
                <w:color w:val="000000" w:themeColor="text1"/>
                <w:sz w:val="20"/>
                <w:lang w:val="en-US"/>
              </w:rPr>
              <w:t xml:space="preserve"> \</w:t>
            </w:r>
            <w:r w:rsidRPr="00175AE8">
              <w:rPr>
                <w:rFonts w:ascii="Times New Roman" w:eastAsia="Times New Roman" w:hAnsi="Times New Roman" w:cs="Times New Roman"/>
                <w:color w:val="000000" w:themeColor="text1"/>
                <w:sz w:val="20"/>
                <w:lang w:val="en-US"/>
              </w:rPr>
              <w:t xml:space="preserve">Inspirational Motivation </w:t>
            </w:r>
          </w:p>
        </w:tc>
        <w:tc>
          <w:tcPr>
            <w:tcW w:w="1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rFonts w:ascii="Calibri" w:eastAsia="Calibri" w:hAnsi="Calibri" w:cs="Calibri"/>
                <w:color w:val="000000" w:themeColor="text1"/>
                <w:lang w:val="en-US"/>
              </w:rPr>
            </w:pPr>
            <w:r w:rsidRPr="00175AE8">
              <w:rPr>
                <w:rFonts w:ascii="Calibri" w:eastAsia="Calibri" w:hAnsi="Calibri" w:cs="Calibri"/>
                <w:color w:val="000000" w:themeColor="text1"/>
                <w:sz w:val="20"/>
                <w:lang w:val="en-US"/>
              </w:rPr>
              <w:t>23</w:t>
            </w:r>
          </w:p>
        </w:tc>
        <w:tc>
          <w:tcPr>
            <w:tcW w:w="10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ind w:hanging="45"/>
              <w:jc w:val="center"/>
              <w:rPr>
                <w:rFonts w:ascii="Calibri" w:eastAsia="Calibri" w:hAnsi="Calibri" w:cs="Calibri"/>
                <w:color w:val="000000" w:themeColor="text1"/>
                <w:lang w:val="en-US"/>
              </w:rPr>
            </w:pPr>
            <w:r w:rsidRPr="00175AE8">
              <w:rPr>
                <w:rFonts w:ascii="Calibri" w:eastAsia="Calibri" w:hAnsi="Calibri" w:cs="Calibri"/>
                <w:color w:val="000000" w:themeColor="text1"/>
                <w:sz w:val="20"/>
                <w:lang w:val="en-US"/>
              </w:rPr>
              <w:t>10,27</w:t>
            </w:r>
          </w:p>
        </w:tc>
        <w:tc>
          <w:tcPr>
            <w:tcW w:w="1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ind w:left="176"/>
              <w:jc w:val="center"/>
              <w:rPr>
                <w:rFonts w:ascii="Calibri" w:eastAsia="Calibri" w:hAnsi="Calibri" w:cs="Calibri"/>
                <w:color w:val="000000" w:themeColor="text1"/>
                <w:lang w:val="en-US"/>
              </w:rPr>
            </w:pPr>
            <w:r w:rsidRPr="00175AE8">
              <w:rPr>
                <w:rFonts w:ascii="Calibri" w:eastAsia="Calibri" w:hAnsi="Calibri" w:cs="Calibri"/>
                <w:color w:val="000000" w:themeColor="text1"/>
                <w:sz w:val="20"/>
                <w:lang w:val="en-US"/>
              </w:rPr>
              <w:t>0,1</w:t>
            </w:r>
          </w:p>
        </w:tc>
      </w:tr>
      <w:tr w:rsidR="00854625" w:rsidRPr="00175AE8">
        <w:trPr>
          <w:trHeight w:val="330"/>
        </w:trPr>
        <w:tc>
          <w:tcPr>
            <w:tcW w:w="5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rPr>
                <w:color w:val="000000" w:themeColor="text1"/>
                <w:lang w:val="en-US"/>
              </w:rPr>
            </w:pPr>
            <w:r w:rsidRPr="00175AE8">
              <w:rPr>
                <w:rFonts w:ascii="Times New Roman" w:eastAsia="Times New Roman" w:hAnsi="Times New Roman" w:cs="Times New Roman"/>
                <w:b/>
                <w:color w:val="000000" w:themeColor="text1"/>
                <w:sz w:val="20"/>
                <w:lang w:val="en-US"/>
              </w:rPr>
              <w:t>Transformational Leader</w:t>
            </w:r>
            <w:r w:rsidRPr="00175AE8">
              <w:rPr>
                <w:rFonts w:ascii="Calibri" w:eastAsia="Calibri" w:hAnsi="Calibri" w:cs="Calibri"/>
                <w:color w:val="000000" w:themeColor="text1"/>
                <w:sz w:val="20"/>
                <w:lang w:val="en-US"/>
              </w:rPr>
              <w:t xml:space="preserve"> \</w:t>
            </w:r>
            <w:r w:rsidRPr="00175AE8">
              <w:rPr>
                <w:rFonts w:ascii="Times New Roman" w:eastAsia="Times New Roman" w:hAnsi="Times New Roman" w:cs="Times New Roman"/>
                <w:color w:val="000000" w:themeColor="text1"/>
                <w:sz w:val="20"/>
                <w:lang w:val="en-US"/>
              </w:rPr>
              <w:t xml:space="preserve">Individualized Consideration </w:t>
            </w:r>
          </w:p>
        </w:tc>
        <w:tc>
          <w:tcPr>
            <w:tcW w:w="1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rFonts w:ascii="Calibri" w:eastAsia="Calibri" w:hAnsi="Calibri" w:cs="Calibri"/>
                <w:color w:val="000000" w:themeColor="text1"/>
                <w:lang w:val="en-US"/>
              </w:rPr>
            </w:pPr>
            <w:r w:rsidRPr="00175AE8">
              <w:rPr>
                <w:rFonts w:ascii="Calibri" w:eastAsia="Calibri" w:hAnsi="Calibri" w:cs="Calibri"/>
                <w:color w:val="000000" w:themeColor="text1"/>
                <w:sz w:val="20"/>
                <w:lang w:val="en-US"/>
              </w:rPr>
              <w:t>7</w:t>
            </w:r>
          </w:p>
        </w:tc>
        <w:tc>
          <w:tcPr>
            <w:tcW w:w="10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ind w:hanging="45"/>
              <w:jc w:val="center"/>
              <w:rPr>
                <w:rFonts w:ascii="Calibri" w:eastAsia="Calibri" w:hAnsi="Calibri" w:cs="Calibri"/>
                <w:color w:val="000000" w:themeColor="text1"/>
                <w:lang w:val="en-US"/>
              </w:rPr>
            </w:pPr>
            <w:r w:rsidRPr="00175AE8">
              <w:rPr>
                <w:rFonts w:ascii="Calibri" w:eastAsia="Calibri" w:hAnsi="Calibri" w:cs="Calibri"/>
                <w:color w:val="000000" w:themeColor="text1"/>
                <w:sz w:val="20"/>
                <w:lang w:val="en-US"/>
              </w:rPr>
              <w:t>3,13</w:t>
            </w:r>
          </w:p>
        </w:tc>
        <w:tc>
          <w:tcPr>
            <w:tcW w:w="1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ind w:left="176"/>
              <w:jc w:val="center"/>
              <w:rPr>
                <w:rFonts w:ascii="Calibri" w:eastAsia="Calibri" w:hAnsi="Calibri" w:cs="Calibri"/>
                <w:color w:val="000000" w:themeColor="text1"/>
                <w:lang w:val="en-US"/>
              </w:rPr>
            </w:pPr>
            <w:r w:rsidRPr="00175AE8">
              <w:rPr>
                <w:rFonts w:ascii="Calibri" w:eastAsia="Calibri" w:hAnsi="Calibri" w:cs="Calibri"/>
                <w:color w:val="000000" w:themeColor="text1"/>
                <w:sz w:val="20"/>
                <w:lang w:val="en-US"/>
              </w:rPr>
              <w:t>0,03</w:t>
            </w:r>
          </w:p>
        </w:tc>
      </w:tr>
      <w:tr w:rsidR="00854625" w:rsidRPr="00175AE8">
        <w:trPr>
          <w:trHeight w:val="315"/>
        </w:trPr>
        <w:tc>
          <w:tcPr>
            <w:tcW w:w="5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rPr>
                <w:color w:val="000000" w:themeColor="text1"/>
                <w:lang w:val="en-US"/>
              </w:rPr>
            </w:pPr>
            <w:r w:rsidRPr="00175AE8">
              <w:rPr>
                <w:rFonts w:ascii="Times New Roman" w:eastAsia="Times New Roman" w:hAnsi="Times New Roman" w:cs="Times New Roman"/>
                <w:b/>
                <w:color w:val="000000" w:themeColor="text1"/>
                <w:sz w:val="20"/>
                <w:lang w:val="en-US"/>
              </w:rPr>
              <w:t>Transformational Leader</w:t>
            </w:r>
            <w:r w:rsidRPr="00175AE8">
              <w:rPr>
                <w:rFonts w:ascii="Calibri" w:eastAsia="Calibri" w:hAnsi="Calibri" w:cs="Calibri"/>
                <w:color w:val="000000" w:themeColor="text1"/>
                <w:sz w:val="20"/>
                <w:lang w:val="en-US"/>
              </w:rPr>
              <w:t xml:space="preserve"> \</w:t>
            </w:r>
            <w:r w:rsidRPr="00175AE8">
              <w:rPr>
                <w:rFonts w:ascii="Times New Roman" w:eastAsia="Times New Roman" w:hAnsi="Times New Roman" w:cs="Times New Roman"/>
                <w:color w:val="000000" w:themeColor="text1"/>
                <w:sz w:val="20"/>
                <w:lang w:val="en-US"/>
              </w:rPr>
              <w:t>Idealized Influence-Attitude</w:t>
            </w:r>
          </w:p>
        </w:tc>
        <w:tc>
          <w:tcPr>
            <w:tcW w:w="1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rFonts w:ascii="Calibri" w:eastAsia="Calibri" w:hAnsi="Calibri" w:cs="Calibri"/>
                <w:color w:val="000000" w:themeColor="text1"/>
                <w:lang w:val="en-US"/>
              </w:rPr>
            </w:pPr>
            <w:r w:rsidRPr="00175AE8">
              <w:rPr>
                <w:rFonts w:ascii="Calibri" w:eastAsia="Calibri" w:hAnsi="Calibri" w:cs="Calibri"/>
                <w:color w:val="000000" w:themeColor="text1"/>
                <w:sz w:val="20"/>
                <w:lang w:val="en-US"/>
              </w:rPr>
              <w:t>5</w:t>
            </w:r>
          </w:p>
        </w:tc>
        <w:tc>
          <w:tcPr>
            <w:tcW w:w="10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ind w:hanging="45"/>
              <w:jc w:val="center"/>
              <w:rPr>
                <w:rFonts w:ascii="Calibri" w:eastAsia="Calibri" w:hAnsi="Calibri" w:cs="Calibri"/>
                <w:color w:val="000000" w:themeColor="text1"/>
                <w:lang w:val="en-US"/>
              </w:rPr>
            </w:pPr>
            <w:r w:rsidRPr="00175AE8">
              <w:rPr>
                <w:rFonts w:ascii="Calibri" w:eastAsia="Calibri" w:hAnsi="Calibri" w:cs="Calibri"/>
                <w:color w:val="000000" w:themeColor="text1"/>
                <w:sz w:val="20"/>
                <w:lang w:val="en-US"/>
              </w:rPr>
              <w:t>2,23</w:t>
            </w:r>
          </w:p>
        </w:tc>
        <w:tc>
          <w:tcPr>
            <w:tcW w:w="1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ind w:left="176"/>
              <w:jc w:val="center"/>
              <w:rPr>
                <w:rFonts w:ascii="Calibri" w:eastAsia="Calibri" w:hAnsi="Calibri" w:cs="Calibri"/>
                <w:color w:val="000000" w:themeColor="text1"/>
                <w:lang w:val="en-US"/>
              </w:rPr>
            </w:pPr>
            <w:r w:rsidRPr="00175AE8">
              <w:rPr>
                <w:rFonts w:ascii="Calibri" w:eastAsia="Calibri" w:hAnsi="Calibri" w:cs="Calibri"/>
                <w:color w:val="000000" w:themeColor="text1"/>
                <w:sz w:val="20"/>
                <w:lang w:val="en-US"/>
              </w:rPr>
              <w:t>0,02</w:t>
            </w:r>
          </w:p>
        </w:tc>
      </w:tr>
      <w:tr w:rsidR="00854625" w:rsidRPr="00175AE8">
        <w:trPr>
          <w:trHeight w:val="315"/>
        </w:trPr>
        <w:tc>
          <w:tcPr>
            <w:tcW w:w="5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rPr>
                <w:color w:val="000000" w:themeColor="text1"/>
                <w:lang w:val="en-US"/>
              </w:rPr>
            </w:pPr>
            <w:r w:rsidRPr="00175AE8">
              <w:rPr>
                <w:rFonts w:ascii="Times New Roman" w:eastAsia="Times New Roman" w:hAnsi="Times New Roman" w:cs="Times New Roman"/>
                <w:b/>
                <w:color w:val="000000" w:themeColor="text1"/>
                <w:sz w:val="20"/>
                <w:lang w:val="en-US"/>
              </w:rPr>
              <w:t>Transformational Leader</w:t>
            </w:r>
            <w:r w:rsidRPr="00175AE8">
              <w:rPr>
                <w:rFonts w:ascii="Calibri" w:eastAsia="Calibri" w:hAnsi="Calibri" w:cs="Calibri"/>
                <w:color w:val="000000" w:themeColor="text1"/>
                <w:sz w:val="20"/>
                <w:lang w:val="en-US"/>
              </w:rPr>
              <w:t>\</w:t>
            </w:r>
            <w:r w:rsidRPr="00175AE8">
              <w:rPr>
                <w:rFonts w:ascii="Times New Roman" w:eastAsia="Times New Roman" w:hAnsi="Times New Roman" w:cs="Times New Roman"/>
                <w:color w:val="000000" w:themeColor="text1"/>
                <w:sz w:val="20"/>
                <w:lang w:val="en-US"/>
              </w:rPr>
              <w:t>Intellectual Stimulation</w:t>
            </w:r>
          </w:p>
        </w:tc>
        <w:tc>
          <w:tcPr>
            <w:tcW w:w="1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rFonts w:ascii="Calibri" w:eastAsia="Calibri" w:hAnsi="Calibri" w:cs="Calibri"/>
                <w:color w:val="000000" w:themeColor="text1"/>
                <w:lang w:val="en-US"/>
              </w:rPr>
            </w:pPr>
            <w:r w:rsidRPr="00175AE8">
              <w:rPr>
                <w:rFonts w:ascii="Calibri" w:eastAsia="Calibri" w:hAnsi="Calibri" w:cs="Calibri"/>
                <w:color w:val="000000" w:themeColor="text1"/>
                <w:sz w:val="20"/>
                <w:lang w:val="en-US"/>
              </w:rPr>
              <w:t>4</w:t>
            </w:r>
          </w:p>
        </w:tc>
        <w:tc>
          <w:tcPr>
            <w:tcW w:w="10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ind w:hanging="45"/>
              <w:jc w:val="center"/>
              <w:rPr>
                <w:rFonts w:ascii="Calibri" w:eastAsia="Calibri" w:hAnsi="Calibri" w:cs="Calibri"/>
                <w:color w:val="000000" w:themeColor="text1"/>
                <w:lang w:val="en-US"/>
              </w:rPr>
            </w:pPr>
            <w:r w:rsidRPr="00175AE8">
              <w:rPr>
                <w:rFonts w:ascii="Calibri" w:eastAsia="Calibri" w:hAnsi="Calibri" w:cs="Calibri"/>
                <w:color w:val="000000" w:themeColor="text1"/>
                <w:sz w:val="20"/>
                <w:lang w:val="en-US"/>
              </w:rPr>
              <w:t>1,79</w:t>
            </w:r>
          </w:p>
        </w:tc>
        <w:tc>
          <w:tcPr>
            <w:tcW w:w="1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ind w:left="176"/>
              <w:jc w:val="center"/>
              <w:rPr>
                <w:rFonts w:ascii="Calibri" w:eastAsia="Calibri" w:hAnsi="Calibri" w:cs="Calibri"/>
                <w:color w:val="000000" w:themeColor="text1"/>
                <w:lang w:val="en-US"/>
              </w:rPr>
            </w:pPr>
            <w:r w:rsidRPr="00175AE8">
              <w:rPr>
                <w:rFonts w:ascii="Calibri" w:eastAsia="Calibri" w:hAnsi="Calibri" w:cs="Calibri"/>
                <w:color w:val="000000" w:themeColor="text1"/>
                <w:sz w:val="20"/>
                <w:lang w:val="en-US"/>
              </w:rPr>
              <w:t>0,02</w:t>
            </w:r>
          </w:p>
        </w:tc>
      </w:tr>
      <w:tr w:rsidR="00854625" w:rsidRPr="00175AE8">
        <w:trPr>
          <w:trHeight w:val="315"/>
        </w:trPr>
        <w:tc>
          <w:tcPr>
            <w:tcW w:w="5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rPr>
                <w:color w:val="000000" w:themeColor="text1"/>
                <w:lang w:val="en-US"/>
              </w:rPr>
            </w:pPr>
            <w:r w:rsidRPr="00175AE8">
              <w:rPr>
                <w:rFonts w:ascii="Times New Roman" w:eastAsia="Times New Roman" w:hAnsi="Times New Roman" w:cs="Times New Roman"/>
                <w:b/>
                <w:color w:val="000000" w:themeColor="text1"/>
                <w:sz w:val="20"/>
                <w:lang w:val="en-US"/>
              </w:rPr>
              <w:t>Transformational Leader</w:t>
            </w:r>
          </w:p>
        </w:tc>
        <w:tc>
          <w:tcPr>
            <w:tcW w:w="1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rFonts w:ascii="Calibri" w:eastAsia="Calibri" w:hAnsi="Calibri" w:cs="Calibri"/>
                <w:color w:val="000000" w:themeColor="text1"/>
                <w:lang w:val="en-US"/>
              </w:rPr>
            </w:pPr>
            <w:r w:rsidRPr="00175AE8">
              <w:rPr>
                <w:rFonts w:ascii="Calibri" w:eastAsia="Calibri" w:hAnsi="Calibri" w:cs="Calibri"/>
                <w:color w:val="000000" w:themeColor="text1"/>
                <w:sz w:val="20"/>
                <w:lang w:val="en-US"/>
              </w:rPr>
              <w:t>14</w:t>
            </w:r>
          </w:p>
        </w:tc>
        <w:tc>
          <w:tcPr>
            <w:tcW w:w="10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ind w:hanging="45"/>
              <w:jc w:val="center"/>
              <w:rPr>
                <w:rFonts w:ascii="Calibri" w:eastAsia="Calibri" w:hAnsi="Calibri" w:cs="Calibri"/>
                <w:color w:val="000000" w:themeColor="text1"/>
                <w:lang w:val="en-US"/>
              </w:rPr>
            </w:pPr>
            <w:r w:rsidRPr="00175AE8">
              <w:rPr>
                <w:rFonts w:ascii="Calibri" w:eastAsia="Calibri" w:hAnsi="Calibri" w:cs="Calibri"/>
                <w:color w:val="000000" w:themeColor="text1"/>
                <w:sz w:val="20"/>
                <w:lang w:val="en-US"/>
              </w:rPr>
              <w:t>6,25</w:t>
            </w:r>
          </w:p>
        </w:tc>
        <w:tc>
          <w:tcPr>
            <w:tcW w:w="1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ind w:left="176"/>
              <w:jc w:val="center"/>
              <w:rPr>
                <w:rFonts w:ascii="Calibri" w:eastAsia="Calibri" w:hAnsi="Calibri" w:cs="Calibri"/>
                <w:color w:val="000000" w:themeColor="text1"/>
                <w:lang w:val="en-US"/>
              </w:rPr>
            </w:pPr>
            <w:r w:rsidRPr="00175AE8">
              <w:rPr>
                <w:rFonts w:ascii="Calibri" w:eastAsia="Calibri" w:hAnsi="Calibri" w:cs="Calibri"/>
                <w:color w:val="000000" w:themeColor="text1"/>
                <w:sz w:val="20"/>
                <w:lang w:val="en-US"/>
              </w:rPr>
              <w:t>0,06</w:t>
            </w:r>
          </w:p>
        </w:tc>
      </w:tr>
      <w:tr w:rsidR="00854625" w:rsidRPr="00175AE8">
        <w:trPr>
          <w:trHeight w:val="315"/>
        </w:trPr>
        <w:tc>
          <w:tcPr>
            <w:tcW w:w="5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rPr>
                <w:color w:val="000000" w:themeColor="text1"/>
                <w:lang w:val="en-US"/>
              </w:rPr>
            </w:pPr>
            <w:r w:rsidRPr="00175AE8">
              <w:rPr>
                <w:rFonts w:ascii="Times New Roman" w:eastAsia="Times New Roman" w:hAnsi="Times New Roman" w:cs="Times New Roman"/>
                <w:b/>
                <w:color w:val="000000" w:themeColor="text1"/>
                <w:sz w:val="20"/>
                <w:lang w:val="en-US"/>
              </w:rPr>
              <w:t>Transactional Leader</w:t>
            </w:r>
            <w:r w:rsidRPr="00175AE8">
              <w:rPr>
                <w:rFonts w:ascii="Calibri" w:eastAsia="Calibri" w:hAnsi="Calibri" w:cs="Calibri"/>
                <w:color w:val="000000" w:themeColor="text1"/>
                <w:sz w:val="20"/>
                <w:lang w:val="en-US"/>
              </w:rPr>
              <w:t>\</w:t>
            </w:r>
            <w:r w:rsidRPr="00175AE8">
              <w:rPr>
                <w:rFonts w:ascii="Times New Roman" w:eastAsia="Times New Roman" w:hAnsi="Times New Roman" w:cs="Times New Roman"/>
                <w:color w:val="000000" w:themeColor="text1"/>
                <w:sz w:val="20"/>
                <w:lang w:val="en-US"/>
              </w:rPr>
              <w:t xml:space="preserve">Contingent Reward </w:t>
            </w:r>
          </w:p>
        </w:tc>
        <w:tc>
          <w:tcPr>
            <w:tcW w:w="1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rFonts w:ascii="Calibri" w:eastAsia="Calibri" w:hAnsi="Calibri" w:cs="Calibri"/>
                <w:color w:val="000000" w:themeColor="text1"/>
                <w:lang w:val="en-US"/>
              </w:rPr>
            </w:pPr>
            <w:r w:rsidRPr="00175AE8">
              <w:rPr>
                <w:rFonts w:ascii="Calibri" w:eastAsia="Calibri" w:hAnsi="Calibri" w:cs="Calibri"/>
                <w:color w:val="000000" w:themeColor="text1"/>
                <w:sz w:val="20"/>
                <w:lang w:val="en-US"/>
              </w:rPr>
              <w:t>11</w:t>
            </w:r>
          </w:p>
        </w:tc>
        <w:tc>
          <w:tcPr>
            <w:tcW w:w="10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ind w:hanging="45"/>
              <w:jc w:val="center"/>
              <w:rPr>
                <w:rFonts w:ascii="Calibri" w:eastAsia="Calibri" w:hAnsi="Calibri" w:cs="Calibri"/>
                <w:color w:val="000000" w:themeColor="text1"/>
                <w:lang w:val="en-US"/>
              </w:rPr>
            </w:pPr>
            <w:r w:rsidRPr="00175AE8">
              <w:rPr>
                <w:rFonts w:ascii="Calibri" w:eastAsia="Calibri" w:hAnsi="Calibri" w:cs="Calibri"/>
                <w:color w:val="000000" w:themeColor="text1"/>
                <w:sz w:val="20"/>
                <w:lang w:val="en-US"/>
              </w:rPr>
              <w:t>4,91</w:t>
            </w:r>
          </w:p>
        </w:tc>
        <w:tc>
          <w:tcPr>
            <w:tcW w:w="1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ind w:left="176"/>
              <w:jc w:val="center"/>
              <w:rPr>
                <w:rFonts w:ascii="Calibri" w:eastAsia="Calibri" w:hAnsi="Calibri" w:cs="Calibri"/>
                <w:color w:val="000000" w:themeColor="text1"/>
                <w:lang w:val="en-US"/>
              </w:rPr>
            </w:pPr>
            <w:r w:rsidRPr="00175AE8">
              <w:rPr>
                <w:rFonts w:ascii="Calibri" w:eastAsia="Calibri" w:hAnsi="Calibri" w:cs="Calibri"/>
                <w:color w:val="000000" w:themeColor="text1"/>
                <w:sz w:val="20"/>
                <w:lang w:val="en-US"/>
              </w:rPr>
              <w:t>0,05</w:t>
            </w:r>
          </w:p>
        </w:tc>
      </w:tr>
      <w:tr w:rsidR="00854625" w:rsidRPr="00175AE8">
        <w:trPr>
          <w:trHeight w:val="315"/>
        </w:trPr>
        <w:tc>
          <w:tcPr>
            <w:tcW w:w="5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rPr>
                <w:color w:val="000000" w:themeColor="text1"/>
                <w:lang w:val="en-US"/>
              </w:rPr>
            </w:pPr>
            <w:r w:rsidRPr="00175AE8">
              <w:rPr>
                <w:rFonts w:ascii="Times New Roman" w:eastAsia="Times New Roman" w:hAnsi="Times New Roman" w:cs="Times New Roman"/>
                <w:b/>
                <w:color w:val="000000" w:themeColor="text1"/>
                <w:sz w:val="20"/>
                <w:lang w:val="en-US"/>
              </w:rPr>
              <w:t>Transactional Leader</w:t>
            </w:r>
            <w:r w:rsidRPr="00175AE8">
              <w:rPr>
                <w:rFonts w:ascii="Calibri" w:eastAsia="Calibri" w:hAnsi="Calibri" w:cs="Calibri"/>
                <w:color w:val="000000" w:themeColor="text1"/>
                <w:sz w:val="20"/>
                <w:lang w:val="en-US"/>
              </w:rPr>
              <w:t>\</w:t>
            </w:r>
            <w:r w:rsidRPr="00175AE8">
              <w:rPr>
                <w:rFonts w:ascii="Times New Roman" w:eastAsia="Times New Roman" w:hAnsi="Times New Roman" w:cs="Times New Roman"/>
                <w:color w:val="000000" w:themeColor="text1"/>
                <w:sz w:val="20"/>
                <w:lang w:val="en-US"/>
              </w:rPr>
              <w:t>Management-by-Exception-Active</w:t>
            </w:r>
          </w:p>
        </w:tc>
        <w:tc>
          <w:tcPr>
            <w:tcW w:w="1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rFonts w:ascii="Calibri" w:eastAsia="Calibri" w:hAnsi="Calibri" w:cs="Calibri"/>
                <w:color w:val="000000" w:themeColor="text1"/>
                <w:lang w:val="en-US"/>
              </w:rPr>
            </w:pPr>
            <w:r w:rsidRPr="00175AE8">
              <w:rPr>
                <w:rFonts w:ascii="Calibri" w:eastAsia="Calibri" w:hAnsi="Calibri" w:cs="Calibri"/>
                <w:color w:val="000000" w:themeColor="text1"/>
                <w:sz w:val="20"/>
                <w:lang w:val="en-US"/>
              </w:rPr>
              <w:t>2</w:t>
            </w:r>
          </w:p>
        </w:tc>
        <w:tc>
          <w:tcPr>
            <w:tcW w:w="10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ind w:hanging="45"/>
              <w:jc w:val="center"/>
              <w:rPr>
                <w:rFonts w:ascii="Calibri" w:eastAsia="Calibri" w:hAnsi="Calibri" w:cs="Calibri"/>
                <w:color w:val="000000" w:themeColor="text1"/>
                <w:lang w:val="en-US"/>
              </w:rPr>
            </w:pPr>
            <w:r w:rsidRPr="00175AE8">
              <w:rPr>
                <w:rFonts w:ascii="Calibri" w:eastAsia="Calibri" w:hAnsi="Calibri" w:cs="Calibri"/>
                <w:color w:val="000000" w:themeColor="text1"/>
                <w:sz w:val="20"/>
                <w:lang w:val="en-US"/>
              </w:rPr>
              <w:t>0,89</w:t>
            </w:r>
          </w:p>
        </w:tc>
        <w:tc>
          <w:tcPr>
            <w:tcW w:w="1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ind w:left="176"/>
              <w:jc w:val="center"/>
              <w:rPr>
                <w:rFonts w:ascii="Calibri" w:eastAsia="Calibri" w:hAnsi="Calibri" w:cs="Calibri"/>
                <w:color w:val="000000" w:themeColor="text1"/>
                <w:lang w:val="en-US"/>
              </w:rPr>
            </w:pPr>
            <w:r w:rsidRPr="00175AE8">
              <w:rPr>
                <w:rFonts w:ascii="Calibri" w:eastAsia="Calibri" w:hAnsi="Calibri" w:cs="Calibri"/>
                <w:color w:val="000000" w:themeColor="text1"/>
                <w:sz w:val="20"/>
                <w:lang w:val="en-US"/>
              </w:rPr>
              <w:t>0,01</w:t>
            </w:r>
          </w:p>
        </w:tc>
      </w:tr>
      <w:tr w:rsidR="00854625" w:rsidRPr="00175AE8">
        <w:trPr>
          <w:trHeight w:val="315"/>
        </w:trPr>
        <w:tc>
          <w:tcPr>
            <w:tcW w:w="5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rPr>
                <w:color w:val="000000" w:themeColor="text1"/>
                <w:lang w:val="en-US"/>
              </w:rPr>
            </w:pPr>
            <w:r w:rsidRPr="00175AE8">
              <w:rPr>
                <w:rFonts w:ascii="Times New Roman" w:eastAsia="Times New Roman" w:hAnsi="Times New Roman" w:cs="Times New Roman"/>
                <w:b/>
                <w:color w:val="000000" w:themeColor="text1"/>
                <w:sz w:val="20"/>
                <w:lang w:val="en-US"/>
              </w:rPr>
              <w:t>Transactional Leader</w:t>
            </w:r>
            <w:r w:rsidRPr="00175AE8">
              <w:rPr>
                <w:rFonts w:ascii="Calibri" w:eastAsia="Calibri" w:hAnsi="Calibri" w:cs="Calibri"/>
                <w:color w:val="000000" w:themeColor="text1"/>
                <w:sz w:val="20"/>
                <w:lang w:val="en-US"/>
              </w:rPr>
              <w:t>\</w:t>
            </w:r>
            <w:r w:rsidRPr="00175AE8">
              <w:rPr>
                <w:rFonts w:ascii="Times New Roman" w:eastAsia="Times New Roman" w:hAnsi="Times New Roman" w:cs="Times New Roman"/>
                <w:color w:val="000000" w:themeColor="text1"/>
                <w:sz w:val="20"/>
                <w:lang w:val="en-US"/>
              </w:rPr>
              <w:t>Management-by-Exception-Passive</w:t>
            </w:r>
          </w:p>
        </w:tc>
        <w:tc>
          <w:tcPr>
            <w:tcW w:w="1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rFonts w:ascii="Calibri" w:eastAsia="Calibri" w:hAnsi="Calibri" w:cs="Calibri"/>
                <w:color w:val="000000" w:themeColor="text1"/>
                <w:lang w:val="en-US"/>
              </w:rPr>
            </w:pPr>
            <w:r w:rsidRPr="00175AE8">
              <w:rPr>
                <w:rFonts w:ascii="Calibri" w:eastAsia="Calibri" w:hAnsi="Calibri" w:cs="Calibri"/>
                <w:color w:val="000000" w:themeColor="text1"/>
                <w:sz w:val="20"/>
                <w:lang w:val="en-US"/>
              </w:rPr>
              <w:t>1</w:t>
            </w:r>
          </w:p>
        </w:tc>
        <w:tc>
          <w:tcPr>
            <w:tcW w:w="10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ind w:hanging="45"/>
              <w:jc w:val="center"/>
              <w:rPr>
                <w:rFonts w:ascii="Calibri" w:eastAsia="Calibri" w:hAnsi="Calibri" w:cs="Calibri"/>
                <w:color w:val="000000" w:themeColor="text1"/>
                <w:lang w:val="en-US"/>
              </w:rPr>
            </w:pPr>
            <w:r w:rsidRPr="00175AE8">
              <w:rPr>
                <w:rFonts w:ascii="Calibri" w:eastAsia="Calibri" w:hAnsi="Calibri" w:cs="Calibri"/>
                <w:color w:val="000000" w:themeColor="text1"/>
                <w:sz w:val="20"/>
                <w:lang w:val="en-US"/>
              </w:rPr>
              <w:t>0,45</w:t>
            </w:r>
          </w:p>
        </w:tc>
        <w:tc>
          <w:tcPr>
            <w:tcW w:w="1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ind w:left="176"/>
              <w:jc w:val="center"/>
              <w:rPr>
                <w:rFonts w:ascii="Calibri" w:eastAsia="Calibri" w:hAnsi="Calibri" w:cs="Calibri"/>
                <w:color w:val="000000" w:themeColor="text1"/>
                <w:lang w:val="en-US"/>
              </w:rPr>
            </w:pPr>
            <w:r w:rsidRPr="00175AE8">
              <w:rPr>
                <w:rFonts w:ascii="Calibri" w:eastAsia="Calibri" w:hAnsi="Calibri" w:cs="Calibri"/>
                <w:color w:val="000000" w:themeColor="text1"/>
                <w:sz w:val="20"/>
                <w:lang w:val="en-US"/>
              </w:rPr>
              <w:t>0</w:t>
            </w:r>
          </w:p>
        </w:tc>
      </w:tr>
      <w:tr w:rsidR="00854625" w:rsidRPr="00175AE8">
        <w:trPr>
          <w:trHeight w:val="315"/>
        </w:trPr>
        <w:tc>
          <w:tcPr>
            <w:tcW w:w="5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rPr>
                <w:color w:val="000000" w:themeColor="text1"/>
                <w:lang w:val="en-US"/>
              </w:rPr>
            </w:pPr>
            <w:r w:rsidRPr="00175AE8">
              <w:rPr>
                <w:rFonts w:ascii="Times New Roman" w:eastAsia="Times New Roman" w:hAnsi="Times New Roman" w:cs="Times New Roman"/>
                <w:b/>
                <w:color w:val="000000" w:themeColor="text1"/>
                <w:sz w:val="20"/>
                <w:lang w:val="en-US"/>
              </w:rPr>
              <w:t>Transactional Leader</w:t>
            </w:r>
          </w:p>
        </w:tc>
        <w:tc>
          <w:tcPr>
            <w:tcW w:w="1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rFonts w:ascii="Calibri" w:eastAsia="Calibri" w:hAnsi="Calibri" w:cs="Calibri"/>
                <w:color w:val="000000" w:themeColor="text1"/>
                <w:lang w:val="en-US"/>
              </w:rPr>
            </w:pPr>
            <w:r w:rsidRPr="00175AE8">
              <w:rPr>
                <w:rFonts w:ascii="Calibri" w:eastAsia="Calibri" w:hAnsi="Calibri" w:cs="Calibri"/>
                <w:color w:val="000000" w:themeColor="text1"/>
                <w:sz w:val="20"/>
                <w:lang w:val="en-US"/>
              </w:rPr>
              <w:t>5</w:t>
            </w:r>
          </w:p>
        </w:tc>
        <w:tc>
          <w:tcPr>
            <w:tcW w:w="10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ind w:hanging="45"/>
              <w:jc w:val="center"/>
              <w:rPr>
                <w:rFonts w:ascii="Calibri" w:eastAsia="Calibri" w:hAnsi="Calibri" w:cs="Calibri"/>
                <w:color w:val="000000" w:themeColor="text1"/>
                <w:lang w:val="en-US"/>
              </w:rPr>
            </w:pPr>
            <w:r w:rsidRPr="00175AE8">
              <w:rPr>
                <w:rFonts w:ascii="Calibri" w:eastAsia="Calibri" w:hAnsi="Calibri" w:cs="Calibri"/>
                <w:color w:val="000000" w:themeColor="text1"/>
                <w:sz w:val="20"/>
                <w:lang w:val="en-US"/>
              </w:rPr>
              <w:t>2,23</w:t>
            </w:r>
          </w:p>
        </w:tc>
        <w:tc>
          <w:tcPr>
            <w:tcW w:w="1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ind w:left="176"/>
              <w:jc w:val="center"/>
              <w:rPr>
                <w:rFonts w:ascii="Calibri" w:eastAsia="Calibri" w:hAnsi="Calibri" w:cs="Calibri"/>
                <w:color w:val="000000" w:themeColor="text1"/>
                <w:lang w:val="en-US"/>
              </w:rPr>
            </w:pPr>
            <w:r w:rsidRPr="00175AE8">
              <w:rPr>
                <w:rFonts w:ascii="Calibri" w:eastAsia="Calibri" w:hAnsi="Calibri" w:cs="Calibri"/>
                <w:color w:val="000000" w:themeColor="text1"/>
                <w:sz w:val="20"/>
                <w:lang w:val="en-US"/>
              </w:rPr>
              <w:t>0,02</w:t>
            </w:r>
          </w:p>
        </w:tc>
      </w:tr>
      <w:tr w:rsidR="00854625" w:rsidRPr="00175AE8">
        <w:trPr>
          <w:trHeight w:val="315"/>
        </w:trPr>
        <w:tc>
          <w:tcPr>
            <w:tcW w:w="5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rPr>
                <w:color w:val="000000" w:themeColor="text1"/>
                <w:lang w:val="en-US"/>
              </w:rPr>
            </w:pPr>
            <w:r w:rsidRPr="00175AE8">
              <w:rPr>
                <w:rFonts w:ascii="Times New Roman" w:eastAsia="Times New Roman" w:hAnsi="Times New Roman" w:cs="Times New Roman"/>
                <w:b/>
                <w:color w:val="000000" w:themeColor="text1"/>
                <w:sz w:val="20"/>
                <w:lang w:val="en-US"/>
              </w:rPr>
              <w:t>Laissez FaireLeader</w:t>
            </w:r>
          </w:p>
        </w:tc>
        <w:tc>
          <w:tcPr>
            <w:tcW w:w="1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rFonts w:ascii="Calibri" w:eastAsia="Calibri" w:hAnsi="Calibri" w:cs="Calibri"/>
                <w:color w:val="000000" w:themeColor="text1"/>
                <w:lang w:val="en-US"/>
              </w:rPr>
            </w:pPr>
            <w:r w:rsidRPr="00175AE8">
              <w:rPr>
                <w:rFonts w:ascii="Calibri" w:eastAsia="Calibri" w:hAnsi="Calibri" w:cs="Calibri"/>
                <w:color w:val="000000" w:themeColor="text1"/>
                <w:sz w:val="20"/>
                <w:lang w:val="en-US"/>
              </w:rPr>
              <w:t>4</w:t>
            </w:r>
          </w:p>
        </w:tc>
        <w:tc>
          <w:tcPr>
            <w:tcW w:w="10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ind w:hanging="45"/>
              <w:jc w:val="center"/>
              <w:rPr>
                <w:rFonts w:ascii="Calibri" w:eastAsia="Calibri" w:hAnsi="Calibri" w:cs="Calibri"/>
                <w:color w:val="000000" w:themeColor="text1"/>
                <w:lang w:val="en-US"/>
              </w:rPr>
            </w:pPr>
            <w:r w:rsidRPr="00175AE8">
              <w:rPr>
                <w:rFonts w:ascii="Calibri" w:eastAsia="Calibri" w:hAnsi="Calibri" w:cs="Calibri"/>
                <w:color w:val="000000" w:themeColor="text1"/>
                <w:sz w:val="20"/>
                <w:lang w:val="en-US"/>
              </w:rPr>
              <w:t>1,79</w:t>
            </w:r>
          </w:p>
        </w:tc>
        <w:tc>
          <w:tcPr>
            <w:tcW w:w="1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ind w:left="176"/>
              <w:jc w:val="center"/>
              <w:rPr>
                <w:rFonts w:ascii="Calibri" w:eastAsia="Calibri" w:hAnsi="Calibri" w:cs="Calibri"/>
                <w:color w:val="000000" w:themeColor="text1"/>
                <w:lang w:val="en-US"/>
              </w:rPr>
            </w:pPr>
            <w:r w:rsidRPr="00175AE8">
              <w:rPr>
                <w:rFonts w:ascii="Calibri" w:eastAsia="Calibri" w:hAnsi="Calibri" w:cs="Calibri"/>
                <w:color w:val="000000" w:themeColor="text1"/>
                <w:sz w:val="20"/>
                <w:lang w:val="en-US"/>
              </w:rPr>
              <w:t>0,02</w:t>
            </w:r>
          </w:p>
        </w:tc>
      </w:tr>
      <w:tr w:rsidR="00854625" w:rsidRPr="00175AE8">
        <w:trPr>
          <w:trHeight w:val="315"/>
        </w:trPr>
        <w:tc>
          <w:tcPr>
            <w:tcW w:w="5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rPr>
                <w:color w:val="000000" w:themeColor="text1"/>
                <w:lang w:val="en-US"/>
              </w:rPr>
            </w:pPr>
            <w:r w:rsidRPr="00175AE8">
              <w:rPr>
                <w:rFonts w:ascii="Times New Roman" w:eastAsia="Times New Roman" w:hAnsi="Times New Roman" w:cs="Times New Roman"/>
                <w:b/>
                <w:color w:val="000000" w:themeColor="text1"/>
                <w:sz w:val="20"/>
                <w:lang w:val="en-US"/>
              </w:rPr>
              <w:t>Organizational Agility</w:t>
            </w:r>
            <w:r w:rsidRPr="00175AE8">
              <w:rPr>
                <w:rFonts w:ascii="Calibri" w:eastAsia="Calibri" w:hAnsi="Calibri" w:cs="Calibri"/>
                <w:color w:val="000000" w:themeColor="text1"/>
                <w:sz w:val="20"/>
                <w:lang w:val="en-US"/>
              </w:rPr>
              <w:t>\</w:t>
            </w:r>
            <w:r w:rsidRPr="00175AE8">
              <w:rPr>
                <w:rFonts w:ascii="Times New Roman" w:eastAsia="Times New Roman" w:hAnsi="Times New Roman" w:cs="Times New Roman"/>
                <w:color w:val="000000" w:themeColor="text1"/>
                <w:sz w:val="20"/>
                <w:lang w:val="en-US"/>
              </w:rPr>
              <w:t>Responsiveness</w:t>
            </w:r>
          </w:p>
        </w:tc>
        <w:tc>
          <w:tcPr>
            <w:tcW w:w="1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rFonts w:ascii="Calibri" w:eastAsia="Calibri" w:hAnsi="Calibri" w:cs="Calibri"/>
                <w:color w:val="000000" w:themeColor="text1"/>
                <w:lang w:val="en-US"/>
              </w:rPr>
            </w:pPr>
            <w:r w:rsidRPr="00175AE8">
              <w:rPr>
                <w:rFonts w:ascii="Calibri" w:eastAsia="Calibri" w:hAnsi="Calibri" w:cs="Calibri"/>
                <w:color w:val="000000" w:themeColor="text1"/>
                <w:sz w:val="20"/>
                <w:lang w:val="en-US"/>
              </w:rPr>
              <w:t>3</w:t>
            </w:r>
          </w:p>
        </w:tc>
        <w:tc>
          <w:tcPr>
            <w:tcW w:w="10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ind w:hanging="45"/>
              <w:jc w:val="center"/>
              <w:rPr>
                <w:rFonts w:ascii="Calibri" w:eastAsia="Calibri" w:hAnsi="Calibri" w:cs="Calibri"/>
                <w:color w:val="000000" w:themeColor="text1"/>
                <w:lang w:val="en-US"/>
              </w:rPr>
            </w:pPr>
            <w:r w:rsidRPr="00175AE8">
              <w:rPr>
                <w:rFonts w:ascii="Calibri" w:eastAsia="Calibri" w:hAnsi="Calibri" w:cs="Calibri"/>
                <w:color w:val="000000" w:themeColor="text1"/>
                <w:sz w:val="20"/>
                <w:lang w:val="en-US"/>
              </w:rPr>
              <w:t>1,34</w:t>
            </w:r>
          </w:p>
        </w:tc>
        <w:tc>
          <w:tcPr>
            <w:tcW w:w="1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ind w:left="176"/>
              <w:jc w:val="center"/>
              <w:rPr>
                <w:rFonts w:ascii="Calibri" w:eastAsia="Calibri" w:hAnsi="Calibri" w:cs="Calibri"/>
                <w:color w:val="000000" w:themeColor="text1"/>
                <w:lang w:val="en-US"/>
              </w:rPr>
            </w:pPr>
            <w:r w:rsidRPr="00175AE8">
              <w:rPr>
                <w:rFonts w:ascii="Calibri" w:eastAsia="Calibri" w:hAnsi="Calibri" w:cs="Calibri"/>
                <w:color w:val="000000" w:themeColor="text1"/>
                <w:sz w:val="20"/>
                <w:lang w:val="en-US"/>
              </w:rPr>
              <w:t>0,01</w:t>
            </w:r>
          </w:p>
        </w:tc>
      </w:tr>
      <w:tr w:rsidR="00854625" w:rsidRPr="00175AE8">
        <w:trPr>
          <w:trHeight w:val="315"/>
        </w:trPr>
        <w:tc>
          <w:tcPr>
            <w:tcW w:w="5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rPr>
                <w:color w:val="000000" w:themeColor="text1"/>
                <w:lang w:val="en-US"/>
              </w:rPr>
            </w:pPr>
            <w:r w:rsidRPr="00175AE8">
              <w:rPr>
                <w:rFonts w:ascii="Times New Roman" w:eastAsia="Times New Roman" w:hAnsi="Times New Roman" w:cs="Times New Roman"/>
                <w:b/>
                <w:color w:val="000000" w:themeColor="text1"/>
                <w:sz w:val="20"/>
                <w:lang w:val="en-US"/>
              </w:rPr>
              <w:t>Organizational Agility</w:t>
            </w:r>
            <w:r w:rsidRPr="00175AE8">
              <w:rPr>
                <w:rFonts w:ascii="Calibri" w:eastAsia="Calibri" w:hAnsi="Calibri" w:cs="Calibri"/>
                <w:color w:val="000000" w:themeColor="text1"/>
                <w:sz w:val="20"/>
                <w:lang w:val="en-US"/>
              </w:rPr>
              <w:t>\</w:t>
            </w:r>
            <w:r w:rsidRPr="00175AE8">
              <w:rPr>
                <w:rFonts w:ascii="Times New Roman" w:eastAsia="Times New Roman" w:hAnsi="Times New Roman" w:cs="Times New Roman"/>
                <w:color w:val="000000" w:themeColor="text1"/>
                <w:sz w:val="20"/>
                <w:lang w:val="en-US"/>
              </w:rPr>
              <w:t>Competence</w:t>
            </w:r>
          </w:p>
        </w:tc>
        <w:tc>
          <w:tcPr>
            <w:tcW w:w="1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rFonts w:ascii="Calibri" w:eastAsia="Calibri" w:hAnsi="Calibri" w:cs="Calibri"/>
                <w:color w:val="000000" w:themeColor="text1"/>
                <w:lang w:val="en-US"/>
              </w:rPr>
            </w:pPr>
            <w:r w:rsidRPr="00175AE8">
              <w:rPr>
                <w:rFonts w:ascii="Calibri" w:eastAsia="Calibri" w:hAnsi="Calibri" w:cs="Calibri"/>
                <w:color w:val="000000" w:themeColor="text1"/>
                <w:sz w:val="20"/>
                <w:lang w:val="en-US"/>
              </w:rPr>
              <w:t>4</w:t>
            </w:r>
          </w:p>
        </w:tc>
        <w:tc>
          <w:tcPr>
            <w:tcW w:w="10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ind w:hanging="45"/>
              <w:jc w:val="center"/>
              <w:rPr>
                <w:rFonts w:ascii="Calibri" w:eastAsia="Calibri" w:hAnsi="Calibri" w:cs="Calibri"/>
                <w:color w:val="000000" w:themeColor="text1"/>
                <w:lang w:val="en-US"/>
              </w:rPr>
            </w:pPr>
            <w:r w:rsidRPr="00175AE8">
              <w:rPr>
                <w:rFonts w:ascii="Calibri" w:eastAsia="Calibri" w:hAnsi="Calibri" w:cs="Calibri"/>
                <w:color w:val="000000" w:themeColor="text1"/>
                <w:sz w:val="20"/>
                <w:lang w:val="en-US"/>
              </w:rPr>
              <w:t>1,79</w:t>
            </w:r>
          </w:p>
        </w:tc>
        <w:tc>
          <w:tcPr>
            <w:tcW w:w="1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ind w:left="176"/>
              <w:jc w:val="center"/>
              <w:rPr>
                <w:rFonts w:ascii="Calibri" w:eastAsia="Calibri" w:hAnsi="Calibri" w:cs="Calibri"/>
                <w:color w:val="000000" w:themeColor="text1"/>
                <w:lang w:val="en-US"/>
              </w:rPr>
            </w:pPr>
            <w:r w:rsidRPr="00175AE8">
              <w:rPr>
                <w:rFonts w:ascii="Calibri" w:eastAsia="Calibri" w:hAnsi="Calibri" w:cs="Calibri"/>
                <w:color w:val="000000" w:themeColor="text1"/>
                <w:sz w:val="20"/>
                <w:lang w:val="en-US"/>
              </w:rPr>
              <w:t>0,02</w:t>
            </w:r>
          </w:p>
        </w:tc>
      </w:tr>
      <w:tr w:rsidR="00854625" w:rsidRPr="00175AE8">
        <w:trPr>
          <w:trHeight w:val="315"/>
        </w:trPr>
        <w:tc>
          <w:tcPr>
            <w:tcW w:w="5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rPr>
                <w:color w:val="000000" w:themeColor="text1"/>
                <w:lang w:val="en-US"/>
              </w:rPr>
            </w:pPr>
            <w:r w:rsidRPr="00175AE8">
              <w:rPr>
                <w:rFonts w:ascii="Times New Roman" w:eastAsia="Times New Roman" w:hAnsi="Times New Roman" w:cs="Times New Roman"/>
                <w:b/>
                <w:color w:val="000000" w:themeColor="text1"/>
                <w:sz w:val="20"/>
                <w:lang w:val="en-US"/>
              </w:rPr>
              <w:t>Organizational Agility</w:t>
            </w:r>
            <w:r w:rsidRPr="00175AE8">
              <w:rPr>
                <w:rFonts w:ascii="Calibri" w:eastAsia="Calibri" w:hAnsi="Calibri" w:cs="Calibri"/>
                <w:color w:val="000000" w:themeColor="text1"/>
                <w:sz w:val="20"/>
                <w:lang w:val="en-US"/>
              </w:rPr>
              <w:t>\</w:t>
            </w:r>
            <w:r w:rsidRPr="00175AE8">
              <w:rPr>
                <w:rFonts w:ascii="Times New Roman" w:eastAsia="Times New Roman" w:hAnsi="Times New Roman" w:cs="Times New Roman"/>
                <w:color w:val="000000" w:themeColor="text1"/>
                <w:sz w:val="20"/>
                <w:lang w:val="en-US"/>
              </w:rPr>
              <w:t>Speed</w:t>
            </w:r>
          </w:p>
        </w:tc>
        <w:tc>
          <w:tcPr>
            <w:tcW w:w="1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rFonts w:ascii="Calibri" w:eastAsia="Calibri" w:hAnsi="Calibri" w:cs="Calibri"/>
                <w:color w:val="000000" w:themeColor="text1"/>
                <w:lang w:val="en-US"/>
              </w:rPr>
            </w:pPr>
            <w:r w:rsidRPr="00175AE8">
              <w:rPr>
                <w:rFonts w:ascii="Calibri" w:eastAsia="Calibri" w:hAnsi="Calibri" w:cs="Calibri"/>
                <w:color w:val="000000" w:themeColor="text1"/>
                <w:sz w:val="20"/>
                <w:lang w:val="en-US"/>
              </w:rPr>
              <w:t>8</w:t>
            </w:r>
          </w:p>
        </w:tc>
        <w:tc>
          <w:tcPr>
            <w:tcW w:w="10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ind w:hanging="45"/>
              <w:jc w:val="center"/>
              <w:rPr>
                <w:rFonts w:ascii="Calibri" w:eastAsia="Calibri" w:hAnsi="Calibri" w:cs="Calibri"/>
                <w:color w:val="000000" w:themeColor="text1"/>
                <w:lang w:val="en-US"/>
              </w:rPr>
            </w:pPr>
            <w:r w:rsidRPr="00175AE8">
              <w:rPr>
                <w:rFonts w:ascii="Calibri" w:eastAsia="Calibri" w:hAnsi="Calibri" w:cs="Calibri"/>
                <w:color w:val="000000" w:themeColor="text1"/>
                <w:sz w:val="20"/>
                <w:lang w:val="en-US"/>
              </w:rPr>
              <w:t>3,57</w:t>
            </w:r>
          </w:p>
        </w:tc>
        <w:tc>
          <w:tcPr>
            <w:tcW w:w="1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ind w:left="176"/>
              <w:jc w:val="center"/>
              <w:rPr>
                <w:rFonts w:ascii="Calibri" w:eastAsia="Calibri" w:hAnsi="Calibri" w:cs="Calibri"/>
                <w:color w:val="000000" w:themeColor="text1"/>
                <w:lang w:val="en-US"/>
              </w:rPr>
            </w:pPr>
            <w:r w:rsidRPr="00175AE8">
              <w:rPr>
                <w:rFonts w:ascii="Calibri" w:eastAsia="Calibri" w:hAnsi="Calibri" w:cs="Calibri"/>
                <w:color w:val="000000" w:themeColor="text1"/>
                <w:sz w:val="20"/>
                <w:lang w:val="en-US"/>
              </w:rPr>
              <w:t>0,04</w:t>
            </w:r>
          </w:p>
        </w:tc>
      </w:tr>
      <w:tr w:rsidR="00854625" w:rsidRPr="00175AE8">
        <w:trPr>
          <w:trHeight w:val="315"/>
        </w:trPr>
        <w:tc>
          <w:tcPr>
            <w:tcW w:w="5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rPr>
                <w:color w:val="000000" w:themeColor="text1"/>
                <w:lang w:val="en-US"/>
              </w:rPr>
            </w:pPr>
            <w:r w:rsidRPr="00175AE8">
              <w:rPr>
                <w:rFonts w:ascii="Times New Roman" w:eastAsia="Times New Roman" w:hAnsi="Times New Roman" w:cs="Times New Roman"/>
                <w:b/>
                <w:color w:val="000000" w:themeColor="text1"/>
                <w:sz w:val="20"/>
                <w:lang w:val="en-US"/>
              </w:rPr>
              <w:t>Organizational Agility</w:t>
            </w:r>
            <w:r w:rsidRPr="00175AE8">
              <w:rPr>
                <w:rFonts w:ascii="Calibri" w:eastAsia="Calibri" w:hAnsi="Calibri" w:cs="Calibri"/>
                <w:color w:val="000000" w:themeColor="text1"/>
                <w:sz w:val="20"/>
                <w:lang w:val="en-US"/>
              </w:rPr>
              <w:t>\</w:t>
            </w:r>
            <w:r w:rsidRPr="00175AE8">
              <w:rPr>
                <w:rFonts w:ascii="Times New Roman" w:eastAsia="Times New Roman" w:hAnsi="Times New Roman" w:cs="Times New Roman"/>
                <w:color w:val="000000" w:themeColor="text1"/>
                <w:sz w:val="20"/>
                <w:lang w:val="en-US"/>
              </w:rPr>
              <w:t>Flexibility</w:t>
            </w:r>
          </w:p>
        </w:tc>
        <w:tc>
          <w:tcPr>
            <w:tcW w:w="1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rFonts w:ascii="Calibri" w:eastAsia="Calibri" w:hAnsi="Calibri" w:cs="Calibri"/>
                <w:color w:val="000000" w:themeColor="text1"/>
                <w:lang w:val="en-US"/>
              </w:rPr>
            </w:pPr>
            <w:r w:rsidRPr="00175AE8">
              <w:rPr>
                <w:rFonts w:ascii="Calibri" w:eastAsia="Calibri" w:hAnsi="Calibri" w:cs="Calibri"/>
                <w:color w:val="000000" w:themeColor="text1"/>
                <w:sz w:val="20"/>
                <w:lang w:val="en-US"/>
              </w:rPr>
              <w:t>6</w:t>
            </w:r>
          </w:p>
        </w:tc>
        <w:tc>
          <w:tcPr>
            <w:tcW w:w="10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ind w:hanging="45"/>
              <w:jc w:val="center"/>
              <w:rPr>
                <w:rFonts w:ascii="Calibri" w:eastAsia="Calibri" w:hAnsi="Calibri" w:cs="Calibri"/>
                <w:color w:val="000000" w:themeColor="text1"/>
                <w:lang w:val="en-US"/>
              </w:rPr>
            </w:pPr>
            <w:r w:rsidRPr="00175AE8">
              <w:rPr>
                <w:rFonts w:ascii="Calibri" w:eastAsia="Calibri" w:hAnsi="Calibri" w:cs="Calibri"/>
                <w:color w:val="000000" w:themeColor="text1"/>
                <w:sz w:val="20"/>
                <w:lang w:val="en-US"/>
              </w:rPr>
              <w:t>2,68</w:t>
            </w:r>
          </w:p>
        </w:tc>
        <w:tc>
          <w:tcPr>
            <w:tcW w:w="1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ind w:left="176"/>
              <w:jc w:val="center"/>
              <w:rPr>
                <w:rFonts w:ascii="Calibri" w:eastAsia="Calibri" w:hAnsi="Calibri" w:cs="Calibri"/>
                <w:color w:val="000000" w:themeColor="text1"/>
                <w:lang w:val="en-US"/>
              </w:rPr>
            </w:pPr>
            <w:r w:rsidRPr="00175AE8">
              <w:rPr>
                <w:rFonts w:ascii="Calibri" w:eastAsia="Calibri" w:hAnsi="Calibri" w:cs="Calibri"/>
                <w:color w:val="000000" w:themeColor="text1"/>
                <w:sz w:val="20"/>
                <w:lang w:val="en-US"/>
              </w:rPr>
              <w:t>0,03</w:t>
            </w:r>
          </w:p>
        </w:tc>
      </w:tr>
      <w:tr w:rsidR="00854625" w:rsidRPr="00175AE8">
        <w:trPr>
          <w:trHeight w:val="315"/>
        </w:trPr>
        <w:tc>
          <w:tcPr>
            <w:tcW w:w="5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rPr>
                <w:color w:val="000000" w:themeColor="text1"/>
                <w:lang w:val="en-US"/>
              </w:rPr>
            </w:pPr>
            <w:r w:rsidRPr="00175AE8">
              <w:rPr>
                <w:rFonts w:ascii="Times New Roman" w:eastAsia="Times New Roman" w:hAnsi="Times New Roman" w:cs="Times New Roman"/>
                <w:b/>
                <w:color w:val="000000" w:themeColor="text1"/>
                <w:sz w:val="20"/>
                <w:lang w:val="en-US"/>
              </w:rPr>
              <w:t>Organizational Agility</w:t>
            </w:r>
          </w:p>
        </w:tc>
        <w:tc>
          <w:tcPr>
            <w:tcW w:w="1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rFonts w:ascii="Calibri" w:eastAsia="Calibri" w:hAnsi="Calibri" w:cs="Calibri"/>
                <w:color w:val="000000" w:themeColor="text1"/>
                <w:lang w:val="en-US"/>
              </w:rPr>
            </w:pPr>
            <w:r w:rsidRPr="00175AE8">
              <w:rPr>
                <w:rFonts w:ascii="Calibri" w:eastAsia="Calibri" w:hAnsi="Calibri" w:cs="Calibri"/>
                <w:color w:val="000000" w:themeColor="text1"/>
                <w:sz w:val="20"/>
                <w:lang w:val="en-US"/>
              </w:rPr>
              <w:t>57</w:t>
            </w:r>
          </w:p>
        </w:tc>
        <w:tc>
          <w:tcPr>
            <w:tcW w:w="10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ind w:hanging="45"/>
              <w:jc w:val="center"/>
              <w:rPr>
                <w:rFonts w:ascii="Calibri" w:eastAsia="Calibri" w:hAnsi="Calibri" w:cs="Calibri"/>
                <w:color w:val="000000" w:themeColor="text1"/>
                <w:lang w:val="en-US"/>
              </w:rPr>
            </w:pPr>
            <w:r w:rsidRPr="00175AE8">
              <w:rPr>
                <w:rFonts w:ascii="Calibri" w:eastAsia="Calibri" w:hAnsi="Calibri" w:cs="Calibri"/>
                <w:color w:val="000000" w:themeColor="text1"/>
                <w:sz w:val="20"/>
                <w:lang w:val="en-US"/>
              </w:rPr>
              <w:t>25,45</w:t>
            </w:r>
          </w:p>
        </w:tc>
        <w:tc>
          <w:tcPr>
            <w:tcW w:w="1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ind w:left="176"/>
              <w:jc w:val="center"/>
              <w:rPr>
                <w:rFonts w:ascii="Calibri" w:eastAsia="Calibri" w:hAnsi="Calibri" w:cs="Calibri"/>
                <w:color w:val="000000" w:themeColor="text1"/>
                <w:lang w:val="en-US"/>
              </w:rPr>
            </w:pPr>
            <w:r w:rsidRPr="00175AE8">
              <w:rPr>
                <w:rFonts w:ascii="Calibri" w:eastAsia="Calibri" w:hAnsi="Calibri" w:cs="Calibri"/>
                <w:color w:val="000000" w:themeColor="text1"/>
                <w:sz w:val="20"/>
                <w:lang w:val="en-US"/>
              </w:rPr>
              <w:t>0,25</w:t>
            </w:r>
          </w:p>
        </w:tc>
      </w:tr>
      <w:tr w:rsidR="00854625" w:rsidRPr="00175AE8">
        <w:trPr>
          <w:trHeight w:val="315"/>
        </w:trPr>
        <w:tc>
          <w:tcPr>
            <w:tcW w:w="5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ind w:left="357" w:hanging="357"/>
              <w:rPr>
                <w:rFonts w:ascii="Calibri" w:eastAsia="Calibri" w:hAnsi="Calibri" w:cs="Calibri"/>
                <w:color w:val="000000" w:themeColor="text1"/>
                <w:lang w:val="en-US"/>
              </w:rPr>
            </w:pPr>
            <w:r w:rsidRPr="00175AE8">
              <w:rPr>
                <w:rFonts w:ascii="Calibri" w:eastAsia="Calibri" w:hAnsi="Calibri" w:cs="Calibri"/>
                <w:b/>
                <w:color w:val="000000" w:themeColor="text1"/>
                <w:sz w:val="20"/>
                <w:lang w:val="en-US"/>
              </w:rPr>
              <w:t>Total</w:t>
            </w:r>
          </w:p>
        </w:tc>
        <w:tc>
          <w:tcPr>
            <w:tcW w:w="1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jc w:val="center"/>
              <w:rPr>
                <w:rFonts w:ascii="Calibri" w:eastAsia="Calibri" w:hAnsi="Calibri" w:cs="Calibri"/>
                <w:color w:val="000000" w:themeColor="text1"/>
                <w:lang w:val="en-US"/>
              </w:rPr>
            </w:pPr>
            <w:r w:rsidRPr="00175AE8">
              <w:rPr>
                <w:rFonts w:ascii="Calibri" w:eastAsia="Calibri" w:hAnsi="Calibri" w:cs="Calibri"/>
                <w:color w:val="000000" w:themeColor="text1"/>
                <w:sz w:val="20"/>
                <w:lang w:val="en-US"/>
              </w:rPr>
              <w:t>224</w:t>
            </w:r>
          </w:p>
        </w:tc>
        <w:tc>
          <w:tcPr>
            <w:tcW w:w="10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ind w:hanging="45"/>
              <w:jc w:val="center"/>
              <w:rPr>
                <w:rFonts w:ascii="Calibri" w:eastAsia="Calibri" w:hAnsi="Calibri" w:cs="Calibri"/>
                <w:color w:val="000000" w:themeColor="text1"/>
                <w:lang w:val="en-US"/>
              </w:rPr>
            </w:pPr>
            <w:r w:rsidRPr="00175AE8">
              <w:rPr>
                <w:rFonts w:ascii="Calibri" w:eastAsia="Calibri" w:hAnsi="Calibri" w:cs="Calibri"/>
                <w:color w:val="000000" w:themeColor="text1"/>
                <w:sz w:val="20"/>
                <w:lang w:val="en-US"/>
              </w:rPr>
              <w:t>100</w:t>
            </w:r>
          </w:p>
        </w:tc>
        <w:tc>
          <w:tcPr>
            <w:tcW w:w="1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625" w:rsidRPr="00175AE8" w:rsidRDefault="007A7634">
            <w:pPr>
              <w:suppressAutoHyphens/>
              <w:spacing w:after="0" w:line="240" w:lineRule="auto"/>
              <w:ind w:left="176"/>
              <w:jc w:val="center"/>
              <w:rPr>
                <w:rFonts w:ascii="Calibri" w:eastAsia="Calibri" w:hAnsi="Calibri" w:cs="Calibri"/>
                <w:color w:val="000000" w:themeColor="text1"/>
                <w:lang w:val="en-US"/>
              </w:rPr>
            </w:pPr>
            <w:r w:rsidRPr="00175AE8">
              <w:rPr>
                <w:rFonts w:ascii="Calibri" w:eastAsia="Calibri" w:hAnsi="Calibri" w:cs="Calibri"/>
                <w:color w:val="000000" w:themeColor="text1"/>
                <w:sz w:val="20"/>
                <w:lang w:val="en-US"/>
              </w:rPr>
              <w:t>100</w:t>
            </w:r>
          </w:p>
        </w:tc>
      </w:tr>
    </w:tbl>
    <w:p w:rsidR="00854625" w:rsidRPr="00175AE8" w:rsidRDefault="00854625">
      <w:pPr>
        <w:suppressAutoHyphens/>
        <w:spacing w:after="0" w:line="480" w:lineRule="auto"/>
        <w:jc w:val="both"/>
        <w:rPr>
          <w:rFonts w:ascii="Times New Roman" w:eastAsia="Times New Roman" w:hAnsi="Times New Roman" w:cs="Times New Roman"/>
          <w:color w:val="000000" w:themeColor="text1"/>
          <w:sz w:val="24"/>
          <w:lang w:val="en-US"/>
        </w:rPr>
      </w:pPr>
    </w:p>
    <w:p w:rsidR="00854625" w:rsidRPr="00175AE8" w:rsidRDefault="007A7634">
      <w:pPr>
        <w:suppressAutoHyphens/>
        <w:spacing w:after="0" w:line="360" w:lineRule="auto"/>
        <w:jc w:val="both"/>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color w:val="000000" w:themeColor="text1"/>
          <w:sz w:val="24"/>
          <w:lang w:val="en-US"/>
        </w:rPr>
        <w:t xml:space="preserve">Table 9 shows that the participants </w:t>
      </w:r>
      <w:r w:rsidR="001E57E8" w:rsidRPr="00175AE8">
        <w:rPr>
          <w:rFonts w:ascii="Times New Roman" w:eastAsia="Times New Roman" w:hAnsi="Times New Roman" w:cs="Times New Roman"/>
          <w:color w:val="000000" w:themeColor="text1"/>
          <w:sz w:val="24"/>
          <w:lang w:val="en-US"/>
        </w:rPr>
        <w:t>prefer the</w:t>
      </w:r>
      <w:r w:rsidRPr="00175AE8">
        <w:rPr>
          <w:rFonts w:ascii="Times New Roman" w:eastAsia="Times New Roman" w:hAnsi="Times New Roman" w:cs="Times New Roman"/>
          <w:color w:val="000000" w:themeColor="text1"/>
          <w:sz w:val="24"/>
          <w:lang w:val="en-US"/>
        </w:rPr>
        <w:t xml:space="preserve"> type of transformational leadership more, especially on the dimensions of "Idealized Influence-Behavior" and "Inspirational Motivation" and </w:t>
      </w:r>
      <w:r w:rsidR="001E57E8" w:rsidRPr="00175AE8">
        <w:rPr>
          <w:rFonts w:ascii="Times New Roman" w:eastAsia="Times New Roman" w:hAnsi="Times New Roman" w:cs="Times New Roman"/>
          <w:color w:val="000000" w:themeColor="text1"/>
          <w:sz w:val="24"/>
          <w:lang w:val="en-US"/>
        </w:rPr>
        <w:t>“Contingent</w:t>
      </w:r>
      <w:r w:rsidRPr="00175AE8">
        <w:rPr>
          <w:rFonts w:ascii="Times New Roman" w:eastAsia="Times New Roman" w:hAnsi="Times New Roman" w:cs="Times New Roman"/>
          <w:color w:val="000000" w:themeColor="text1"/>
          <w:sz w:val="24"/>
          <w:lang w:val="en-US"/>
        </w:rPr>
        <w:t xml:space="preserve"> Reward", one of dimension of Transactional leadership. In addition to this, it is seen that the participants pay attention to organizational agility, but little mention about laissez faire leadership.</w:t>
      </w:r>
    </w:p>
    <w:p w:rsidR="00854625" w:rsidRPr="00175AE8" w:rsidRDefault="007A7634">
      <w:pPr>
        <w:suppressAutoHyphens/>
        <w:spacing w:after="0" w:line="360" w:lineRule="auto"/>
        <w:jc w:val="both"/>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color w:val="000000" w:themeColor="text1"/>
          <w:sz w:val="24"/>
          <w:lang w:val="en-US"/>
        </w:rPr>
        <w:t>Figure 3 shows the relationship between these themes and codes numerically. The higher thi</w:t>
      </w:r>
      <w:r w:rsidR="00B359DC" w:rsidRPr="00175AE8">
        <w:rPr>
          <w:rFonts w:ascii="Times New Roman" w:eastAsia="Times New Roman" w:hAnsi="Times New Roman" w:cs="Times New Roman"/>
          <w:color w:val="000000" w:themeColor="text1"/>
          <w:sz w:val="24"/>
          <w:lang w:val="en-US"/>
        </w:rPr>
        <w:t xml:space="preserve">s number, the thicker the line </w:t>
      </w:r>
      <w:r w:rsidRPr="00175AE8">
        <w:rPr>
          <w:rFonts w:ascii="Times New Roman" w:eastAsia="Times New Roman" w:hAnsi="Times New Roman" w:cs="Times New Roman"/>
          <w:color w:val="000000" w:themeColor="text1"/>
          <w:sz w:val="24"/>
          <w:lang w:val="en-US"/>
        </w:rPr>
        <w:t xml:space="preserve">shows the relation. If the relationship between dependent and independent variables is examined and if these lines lead to a dependent variable, they show </w:t>
      </w:r>
      <w:r w:rsidRPr="00175AE8">
        <w:rPr>
          <w:rFonts w:ascii="Times New Roman" w:eastAsia="Times New Roman" w:hAnsi="Times New Roman" w:cs="Times New Roman"/>
          <w:color w:val="000000" w:themeColor="text1"/>
          <w:sz w:val="24"/>
          <w:lang w:val="en-US"/>
        </w:rPr>
        <w:lastRenderedPageBreak/>
        <w:t>that there is a relationship between them and the thickness of the line and the high number show that the relationship is strong.</w:t>
      </w:r>
    </w:p>
    <w:p w:rsidR="00854625" w:rsidRPr="00175AE8" w:rsidRDefault="007A7634">
      <w:pPr>
        <w:suppressAutoHyphens/>
        <w:spacing w:after="0" w:line="360" w:lineRule="auto"/>
        <w:jc w:val="both"/>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color w:val="000000" w:themeColor="text1"/>
          <w:sz w:val="24"/>
          <w:lang w:val="en-US"/>
        </w:rPr>
        <w:t xml:space="preserve">The map showing the relationship between the variables of this study is shown in Figure 3. </w:t>
      </w:r>
    </w:p>
    <w:p w:rsidR="00854625" w:rsidRPr="00175AE8" w:rsidRDefault="009F2DBC">
      <w:pPr>
        <w:spacing w:after="0" w:line="360" w:lineRule="auto"/>
        <w:ind w:firstLine="567"/>
        <w:jc w:val="center"/>
        <w:rPr>
          <w:color w:val="000000" w:themeColor="text1"/>
          <w:lang w:val="en-US"/>
        </w:rPr>
      </w:pPr>
      <w:r w:rsidRPr="00175AE8">
        <w:rPr>
          <w:noProof/>
          <w:color w:val="000000" w:themeColor="text1"/>
        </w:rPr>
        <w:drawing>
          <wp:anchor distT="0" distB="0" distL="114300" distR="114300" simplePos="0" relativeHeight="251658240" behindDoc="0" locked="0" layoutInCell="1" allowOverlap="1">
            <wp:simplePos x="0" y="0"/>
            <wp:positionH relativeFrom="column">
              <wp:posOffset>-165735</wp:posOffset>
            </wp:positionH>
            <wp:positionV relativeFrom="paragraph">
              <wp:posOffset>276860</wp:posOffset>
            </wp:positionV>
            <wp:extent cx="6468110" cy="2917825"/>
            <wp:effectExtent l="19050" t="0" r="8890" b="0"/>
            <wp:wrapThrough wrapText="bothSides">
              <wp:wrapPolygon edited="0">
                <wp:start x="-64" y="0"/>
                <wp:lineTo x="-64" y="21435"/>
                <wp:lineTo x="21630" y="21435"/>
                <wp:lineTo x="21630" y="0"/>
                <wp:lineTo x="-64" y="0"/>
              </wp:wrapPolygon>
            </wp:wrapThrough>
            <wp:docPr id="7" name="Resim 7" descr="E:\maxqda\makale ingiliz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axqda\makale ingilizce.png"/>
                    <pic:cNvPicPr>
                      <a:picLocks noChangeAspect="1" noChangeArrowheads="1"/>
                    </pic:cNvPicPr>
                  </pic:nvPicPr>
                  <pic:blipFill>
                    <a:blip r:embed="rId11" cstate="print"/>
                    <a:srcRect/>
                    <a:stretch>
                      <a:fillRect/>
                    </a:stretch>
                  </pic:blipFill>
                  <pic:spPr bwMode="auto">
                    <a:xfrm>
                      <a:off x="0" y="0"/>
                      <a:ext cx="6468110" cy="2917825"/>
                    </a:xfrm>
                    <a:prstGeom prst="rect">
                      <a:avLst/>
                    </a:prstGeom>
                    <a:noFill/>
                    <a:ln w="9525">
                      <a:noFill/>
                      <a:miter lim="800000"/>
                      <a:headEnd/>
                      <a:tailEnd/>
                    </a:ln>
                  </pic:spPr>
                </pic:pic>
              </a:graphicData>
            </a:graphic>
          </wp:anchor>
        </w:drawing>
      </w:r>
      <w:r w:rsidRPr="00175AE8">
        <w:rPr>
          <w:rFonts w:ascii="Times New Roman" w:eastAsia="Times New Roman" w:hAnsi="Times New Roman" w:cs="Times New Roman"/>
          <w:b/>
          <w:color w:val="000000" w:themeColor="text1"/>
          <w:sz w:val="24"/>
          <w:lang w:val="en-US"/>
        </w:rPr>
        <w:t xml:space="preserve">Figure 3: </w:t>
      </w:r>
      <w:r w:rsidRPr="00175AE8">
        <w:rPr>
          <w:rFonts w:ascii="Times New Roman" w:eastAsia="Times New Roman" w:hAnsi="Times New Roman" w:cs="Times New Roman"/>
          <w:color w:val="000000" w:themeColor="text1"/>
          <w:sz w:val="24"/>
          <w:lang w:val="en-US"/>
        </w:rPr>
        <w:t>Multiple Leadership Styles and Organizational Agility Relationship Map</w:t>
      </w:r>
    </w:p>
    <w:p w:rsidR="00854625" w:rsidRPr="00175AE8" w:rsidRDefault="00854625">
      <w:pPr>
        <w:spacing w:after="0" w:line="360" w:lineRule="auto"/>
        <w:ind w:firstLine="567"/>
        <w:jc w:val="center"/>
        <w:rPr>
          <w:rFonts w:ascii="Times New Roman" w:eastAsia="Times New Roman" w:hAnsi="Times New Roman" w:cs="Times New Roman"/>
          <w:color w:val="000000" w:themeColor="text1"/>
          <w:sz w:val="24"/>
          <w:lang w:val="en-US"/>
        </w:rPr>
      </w:pPr>
    </w:p>
    <w:p w:rsidR="00854625" w:rsidRPr="00175AE8" w:rsidRDefault="007A7634">
      <w:pPr>
        <w:suppressAutoHyphens/>
        <w:spacing w:after="0" w:line="360" w:lineRule="auto"/>
        <w:jc w:val="both"/>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color w:val="000000" w:themeColor="text1"/>
          <w:sz w:val="24"/>
          <w:lang w:val="en-US"/>
        </w:rPr>
        <w:t>Figure 3 shows that there is a relationship between organizational agility and transformational and transactional leadership but not any relation with laissez faire leadership.</w:t>
      </w:r>
    </w:p>
    <w:p w:rsidR="00585E3D" w:rsidRPr="00175AE8" w:rsidRDefault="00585E3D">
      <w:pPr>
        <w:suppressAutoHyphens/>
        <w:spacing w:after="0" w:line="480" w:lineRule="auto"/>
        <w:jc w:val="both"/>
        <w:rPr>
          <w:rFonts w:ascii="Times New Roman" w:eastAsia="Times New Roman" w:hAnsi="Times New Roman" w:cs="Times New Roman"/>
          <w:b/>
          <w:color w:val="000000" w:themeColor="text1"/>
          <w:sz w:val="24"/>
          <w:lang w:val="en-US"/>
        </w:rPr>
      </w:pPr>
    </w:p>
    <w:p w:rsidR="00854625" w:rsidRPr="00175AE8" w:rsidRDefault="00585E3D">
      <w:pPr>
        <w:suppressAutoHyphens/>
        <w:spacing w:after="0" w:line="480" w:lineRule="auto"/>
        <w:jc w:val="both"/>
        <w:rPr>
          <w:rFonts w:ascii="Times New Roman" w:eastAsia="Times New Roman" w:hAnsi="Times New Roman" w:cs="Times New Roman"/>
          <w:b/>
          <w:color w:val="000000" w:themeColor="text1"/>
          <w:sz w:val="24"/>
          <w:lang w:val="en-US"/>
        </w:rPr>
      </w:pPr>
      <w:r w:rsidRPr="00175AE8">
        <w:rPr>
          <w:rFonts w:ascii="Times New Roman" w:eastAsia="Times New Roman" w:hAnsi="Times New Roman" w:cs="Times New Roman"/>
          <w:b/>
          <w:color w:val="000000" w:themeColor="text1"/>
          <w:sz w:val="24"/>
          <w:lang w:val="en-US"/>
        </w:rPr>
        <w:t xml:space="preserve">CONCLUSION and </w:t>
      </w:r>
      <w:r w:rsidRPr="00175AE8">
        <w:rPr>
          <w:rFonts w:ascii="TimesNewRomanPS-BoldMT" w:hAnsi="TimesNewRomanPS-BoldMT" w:cs="TimesNewRomanPS-BoldMT"/>
          <w:b/>
          <w:bCs/>
          <w:color w:val="000000" w:themeColor="text1"/>
          <w:sz w:val="23"/>
          <w:szCs w:val="23"/>
          <w:lang w:val="en-US"/>
        </w:rPr>
        <w:t>SUGGESTIONS</w:t>
      </w:r>
    </w:p>
    <w:p w:rsidR="00010126" w:rsidRPr="00175AE8" w:rsidRDefault="007A7634" w:rsidP="001E57E8">
      <w:pPr>
        <w:suppressAutoHyphens/>
        <w:spacing w:after="0" w:line="360" w:lineRule="auto"/>
        <w:jc w:val="both"/>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color w:val="000000" w:themeColor="text1"/>
          <w:sz w:val="24"/>
          <w:lang w:val="en-US"/>
        </w:rPr>
        <w:tab/>
      </w:r>
      <w:r w:rsidR="00010126" w:rsidRPr="00175AE8">
        <w:rPr>
          <w:rFonts w:ascii="Times New Roman" w:eastAsia="Times New Roman" w:hAnsi="Times New Roman" w:cs="Times New Roman"/>
          <w:color w:val="000000" w:themeColor="text1"/>
          <w:sz w:val="24"/>
          <w:lang w:val="en-US"/>
        </w:rPr>
        <w:t>Meeting the needs and demands of customers in today's competitive environment has become one of important goals of enterprises. To meet these demands and needs on time, and to cope with technology and environmental change, businesses need to have agile skills as an organization. It is undoubtedly the managers and leaders of enterprises who will provide this agility.</w:t>
      </w:r>
      <w:r w:rsidR="00ED7E36" w:rsidRPr="00175AE8">
        <w:rPr>
          <w:rFonts w:ascii="Times New Roman" w:eastAsia="Times New Roman" w:hAnsi="Times New Roman" w:cs="Times New Roman"/>
          <w:color w:val="000000" w:themeColor="text1"/>
          <w:sz w:val="24"/>
          <w:lang w:val="en-US"/>
        </w:rPr>
        <w:t xml:space="preserve"> In this study, organizational agility skills were examined, </w:t>
      </w:r>
      <w:r w:rsidR="00206C1E" w:rsidRPr="00175AE8">
        <w:rPr>
          <w:rFonts w:ascii="Times New Roman" w:eastAsia="Times New Roman" w:hAnsi="Times New Roman" w:cs="Times New Roman"/>
          <w:color w:val="000000" w:themeColor="text1"/>
          <w:sz w:val="24"/>
          <w:lang w:val="en-US"/>
        </w:rPr>
        <w:t xml:space="preserve">and it is concluded </w:t>
      </w:r>
      <w:r w:rsidR="00706709" w:rsidRPr="00175AE8">
        <w:rPr>
          <w:rFonts w:ascii="Times New Roman" w:eastAsia="Times New Roman" w:hAnsi="Times New Roman" w:cs="Times New Roman"/>
          <w:color w:val="000000" w:themeColor="text1"/>
          <w:sz w:val="24"/>
          <w:lang w:val="en-US"/>
        </w:rPr>
        <w:t>that transformational</w:t>
      </w:r>
      <w:r w:rsidR="00ED7E36" w:rsidRPr="00175AE8">
        <w:rPr>
          <w:rFonts w:ascii="Times New Roman" w:eastAsia="Times New Roman" w:hAnsi="Times New Roman" w:cs="Times New Roman"/>
          <w:color w:val="000000" w:themeColor="text1"/>
          <w:sz w:val="24"/>
          <w:lang w:val="en-US"/>
        </w:rPr>
        <w:t xml:space="preserve"> and transactional leaders are the type of leaders that to adapt to change, to improve and develop employees skills.</w:t>
      </w:r>
      <w:r w:rsidR="00ED21F0" w:rsidRPr="00175AE8">
        <w:rPr>
          <w:rFonts w:ascii="Times New Roman" w:eastAsia="Times New Roman" w:hAnsi="Times New Roman" w:cs="Times New Roman"/>
          <w:color w:val="000000" w:themeColor="text1"/>
          <w:sz w:val="24"/>
          <w:lang w:val="en-US"/>
        </w:rPr>
        <w:t xml:space="preserve"> In other words, </w:t>
      </w:r>
      <w:r w:rsidR="001E57E8" w:rsidRPr="00175AE8">
        <w:rPr>
          <w:rFonts w:ascii="Times New Roman" w:eastAsia="Times New Roman" w:hAnsi="Times New Roman" w:cs="Times New Roman"/>
          <w:color w:val="000000" w:themeColor="text1"/>
          <w:sz w:val="24"/>
          <w:lang w:val="en-US"/>
        </w:rPr>
        <w:t xml:space="preserve">organizational agility is not affected by laissez-faire leadership   significantly while </w:t>
      </w:r>
      <w:r w:rsidR="00470FF5" w:rsidRPr="00175AE8">
        <w:rPr>
          <w:rFonts w:ascii="Times New Roman" w:eastAsia="Times New Roman" w:hAnsi="Times New Roman" w:cs="Times New Roman"/>
          <w:color w:val="000000" w:themeColor="text1"/>
          <w:sz w:val="24"/>
          <w:lang w:val="en-US"/>
        </w:rPr>
        <w:t>affe</w:t>
      </w:r>
      <w:r w:rsidR="001E57E8" w:rsidRPr="00175AE8">
        <w:rPr>
          <w:rFonts w:ascii="Times New Roman" w:eastAsia="Times New Roman" w:hAnsi="Times New Roman" w:cs="Times New Roman"/>
          <w:color w:val="000000" w:themeColor="text1"/>
          <w:sz w:val="24"/>
          <w:lang w:val="en-US"/>
        </w:rPr>
        <w:t xml:space="preserve">ctedby transformational </w:t>
      </w:r>
      <w:r w:rsidR="00706709" w:rsidRPr="00175AE8">
        <w:rPr>
          <w:rFonts w:ascii="Times New Roman" w:eastAsia="Times New Roman" w:hAnsi="Times New Roman" w:cs="Times New Roman"/>
          <w:color w:val="000000" w:themeColor="text1"/>
          <w:sz w:val="24"/>
          <w:lang w:val="en-US"/>
        </w:rPr>
        <w:t>leadership and transactional</w:t>
      </w:r>
      <w:r w:rsidR="001E57E8" w:rsidRPr="00175AE8">
        <w:rPr>
          <w:rFonts w:ascii="Times New Roman" w:eastAsia="Times New Roman" w:hAnsi="Times New Roman" w:cs="Times New Roman"/>
          <w:color w:val="000000" w:themeColor="text1"/>
          <w:sz w:val="24"/>
          <w:lang w:val="en-US"/>
        </w:rPr>
        <w:t xml:space="preserve"> leadership </w:t>
      </w:r>
      <w:r w:rsidR="00ED21F0" w:rsidRPr="00175AE8">
        <w:rPr>
          <w:rFonts w:ascii="Times New Roman" w:eastAsia="Times New Roman" w:hAnsi="Times New Roman" w:cs="Times New Roman"/>
          <w:color w:val="000000" w:themeColor="text1"/>
          <w:sz w:val="24"/>
          <w:lang w:val="en-US"/>
        </w:rPr>
        <w:t>significant</w:t>
      </w:r>
      <w:r w:rsidR="00470FF5" w:rsidRPr="00175AE8">
        <w:rPr>
          <w:rFonts w:ascii="Times New Roman" w:eastAsia="Times New Roman" w:hAnsi="Times New Roman" w:cs="Times New Roman"/>
          <w:color w:val="000000" w:themeColor="text1"/>
          <w:sz w:val="24"/>
          <w:lang w:val="en-US"/>
        </w:rPr>
        <w:t>ly</w:t>
      </w:r>
      <w:r w:rsidR="00ED21F0" w:rsidRPr="00175AE8">
        <w:rPr>
          <w:rFonts w:ascii="Times New Roman" w:eastAsia="Times New Roman" w:hAnsi="Times New Roman" w:cs="Times New Roman"/>
          <w:color w:val="000000" w:themeColor="text1"/>
          <w:sz w:val="24"/>
          <w:lang w:val="en-US"/>
        </w:rPr>
        <w:t>.</w:t>
      </w:r>
      <w:r w:rsidR="00470FF5" w:rsidRPr="00175AE8">
        <w:rPr>
          <w:rFonts w:ascii="Times New Roman" w:eastAsia="Times New Roman" w:hAnsi="Times New Roman" w:cs="Times New Roman"/>
          <w:color w:val="000000" w:themeColor="text1"/>
          <w:sz w:val="24"/>
          <w:lang w:val="en-US"/>
        </w:rPr>
        <w:t xml:space="preserve">  The perceptions of organizational agility of transformational and transactional leadership were high;</w:t>
      </w:r>
      <w:r w:rsidR="00381F6A" w:rsidRPr="00175AE8">
        <w:rPr>
          <w:rFonts w:ascii="Times New Roman" w:eastAsia="Times New Roman" w:hAnsi="Times New Roman" w:cs="Times New Roman"/>
          <w:color w:val="000000" w:themeColor="text1"/>
          <w:sz w:val="24"/>
          <w:lang w:val="en-US"/>
        </w:rPr>
        <w:t xml:space="preserve"> especially managers’ motivation employees, inspiration, and the consistent of award-winning behavior increase organizational agility.</w:t>
      </w:r>
    </w:p>
    <w:p w:rsidR="00010126" w:rsidRPr="00175AE8" w:rsidRDefault="00E8721E">
      <w:pPr>
        <w:suppressAutoHyphens/>
        <w:spacing w:after="0" w:line="360" w:lineRule="auto"/>
        <w:jc w:val="both"/>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color w:val="000000" w:themeColor="text1"/>
          <w:sz w:val="24"/>
          <w:lang w:val="en-US"/>
        </w:rPr>
        <w:lastRenderedPageBreak/>
        <w:t xml:space="preserve">A research model was developed to clarify the interrelationships between variables in the research. </w:t>
      </w:r>
      <w:r w:rsidR="002956E1" w:rsidRPr="00175AE8">
        <w:rPr>
          <w:rFonts w:ascii="Times New Roman" w:eastAsia="Times New Roman" w:hAnsi="Times New Roman" w:cs="Times New Roman"/>
          <w:color w:val="000000" w:themeColor="text1"/>
          <w:sz w:val="24"/>
          <w:lang w:val="en-US"/>
        </w:rPr>
        <w:t>It is the</w:t>
      </w:r>
      <w:r w:rsidRPr="00175AE8">
        <w:rPr>
          <w:rFonts w:ascii="Times New Roman" w:eastAsia="Times New Roman" w:hAnsi="Times New Roman" w:cs="Times New Roman"/>
          <w:color w:val="000000" w:themeColor="text1"/>
          <w:sz w:val="24"/>
          <w:lang w:val="en-US"/>
        </w:rPr>
        <w:t xml:space="preserve"> model based on the influence multiple leadership types on organizational agility. </w:t>
      </w:r>
      <w:r w:rsidR="002956E1" w:rsidRPr="00175AE8">
        <w:rPr>
          <w:rFonts w:ascii="Times New Roman" w:eastAsia="Times New Roman" w:hAnsi="Times New Roman" w:cs="Times New Roman"/>
          <w:color w:val="000000" w:themeColor="text1"/>
          <w:sz w:val="24"/>
          <w:lang w:val="en-US"/>
        </w:rPr>
        <w:t xml:space="preserve">Basically, the model that takes transformational, transactional and laissez-faire leadership types as independent variables and takes an organizational agility dependent variable. </w:t>
      </w:r>
      <w:r w:rsidR="00B56CC7" w:rsidRPr="00175AE8">
        <w:rPr>
          <w:rFonts w:ascii="Times New Roman" w:eastAsia="Times New Roman" w:hAnsi="Times New Roman" w:cs="Times New Roman"/>
          <w:color w:val="000000" w:themeColor="text1"/>
          <w:sz w:val="24"/>
          <w:lang w:val="en-US"/>
        </w:rPr>
        <w:t>When the structural equation model is considered as a whole, there is a statistically significant relation between transformational, transactional leadership (p &lt;0.001) and organizational agility (p &lt;0.05)</w:t>
      </w:r>
      <w:r w:rsidR="0068781E" w:rsidRPr="00175AE8">
        <w:rPr>
          <w:rFonts w:ascii="Times New Roman" w:eastAsia="Times New Roman" w:hAnsi="Times New Roman" w:cs="Times New Roman"/>
          <w:color w:val="000000" w:themeColor="text1"/>
          <w:sz w:val="24"/>
          <w:lang w:val="en-US"/>
        </w:rPr>
        <w:t>.</w:t>
      </w:r>
    </w:p>
    <w:p w:rsidR="0068781E" w:rsidRPr="00175AE8" w:rsidRDefault="0068781E">
      <w:pPr>
        <w:suppressAutoHyphens/>
        <w:spacing w:after="0" w:line="360" w:lineRule="auto"/>
        <w:jc w:val="both"/>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color w:val="000000" w:themeColor="text1"/>
          <w:sz w:val="24"/>
          <w:lang w:val="en-US"/>
        </w:rPr>
        <w:t>This study examined multiple leadership styles and organizational agility by taking managers of firms operating in İzmir Dokuz Eylül Technology Development Zone.</w:t>
      </w:r>
      <w:r w:rsidR="000A5503" w:rsidRPr="00175AE8">
        <w:rPr>
          <w:rFonts w:ascii="Times New Roman" w:eastAsia="Times New Roman" w:hAnsi="Times New Roman" w:cs="Times New Roman"/>
          <w:color w:val="000000" w:themeColor="text1"/>
          <w:sz w:val="24"/>
          <w:lang w:val="en-US"/>
        </w:rPr>
        <w:t xml:space="preserve"> To see more relations of other leadership styles and components of organizational agility more samples may be examined.</w:t>
      </w:r>
      <w:r w:rsidR="00C44EBB" w:rsidRPr="00175AE8">
        <w:rPr>
          <w:rFonts w:ascii="Times New Roman" w:eastAsia="Times New Roman" w:hAnsi="Times New Roman" w:cs="Times New Roman"/>
          <w:color w:val="000000" w:themeColor="text1"/>
          <w:sz w:val="24"/>
          <w:lang w:val="en-US"/>
        </w:rPr>
        <w:t xml:space="preserve"> Furthermore, working with more variables and more samples may contribute to organizational behavior and management.</w:t>
      </w:r>
      <w:r w:rsidR="00C64386" w:rsidRPr="00175AE8">
        <w:rPr>
          <w:rFonts w:ascii="Times New Roman" w:eastAsia="Times New Roman" w:hAnsi="Times New Roman" w:cs="Times New Roman"/>
          <w:color w:val="000000" w:themeColor="text1"/>
          <w:sz w:val="24"/>
          <w:lang w:val="en-US"/>
        </w:rPr>
        <w:t xml:space="preserve"> More precise and meaningful results could be generated if data were gathered from more samples.</w:t>
      </w:r>
    </w:p>
    <w:p w:rsidR="00B334D3" w:rsidRDefault="00B334D3">
      <w:pPr>
        <w:suppressAutoHyphens/>
        <w:spacing w:after="0" w:line="360" w:lineRule="auto"/>
        <w:jc w:val="both"/>
        <w:rPr>
          <w:rFonts w:ascii="Times New Roman" w:eastAsia="Times New Roman" w:hAnsi="Times New Roman" w:cs="Times New Roman"/>
          <w:bCs/>
          <w:iCs/>
          <w:color w:val="000000" w:themeColor="text1"/>
          <w:sz w:val="24"/>
          <w:szCs w:val="24"/>
          <w:lang w:val="en-US"/>
        </w:rPr>
      </w:pPr>
      <w:r w:rsidRPr="00175AE8">
        <w:rPr>
          <w:rFonts w:ascii="Times New Roman" w:eastAsia="Times New Roman" w:hAnsi="Times New Roman" w:cs="Times New Roman"/>
          <w:color w:val="000000" w:themeColor="text1"/>
          <w:sz w:val="24"/>
          <w:lang w:val="en-US"/>
        </w:rPr>
        <w:t xml:space="preserve">In future studies, agile leadership behaviors of top and middle managers and employees can be evaluated in terms of </w:t>
      </w:r>
      <w:r w:rsidRPr="00175AE8">
        <w:rPr>
          <w:rFonts w:ascii="Times New Roman" w:eastAsia="Times New Roman" w:hAnsi="Times New Roman" w:cs="Times New Roman"/>
          <w:color w:val="000000" w:themeColor="text1"/>
          <w:sz w:val="24"/>
          <w:szCs w:val="24"/>
          <w:lang w:val="en-US"/>
        </w:rPr>
        <w:t>organizational agility.</w:t>
      </w:r>
      <w:r w:rsidR="007A561E" w:rsidRPr="00175AE8">
        <w:rPr>
          <w:rFonts w:ascii="Times New Roman" w:eastAsia="Times New Roman" w:hAnsi="Times New Roman" w:cs="Times New Roman"/>
          <w:color w:val="000000" w:themeColor="text1"/>
          <w:sz w:val="24"/>
          <w:szCs w:val="24"/>
          <w:lang w:val="en-US"/>
        </w:rPr>
        <w:t xml:space="preserve"> The sequential explanatory, one of the mixed method design was applied to analyze data,</w:t>
      </w:r>
      <w:r w:rsidR="007A561E" w:rsidRPr="00175AE8">
        <w:rPr>
          <w:rFonts w:ascii="Times New Roman" w:eastAsia="Times New Roman" w:hAnsi="Times New Roman" w:cs="Times New Roman"/>
          <w:bCs/>
          <w:iCs/>
          <w:color w:val="000000" w:themeColor="text1"/>
          <w:sz w:val="24"/>
          <w:szCs w:val="24"/>
          <w:lang w:val="en-US" w:eastAsia="en-US"/>
        </w:rPr>
        <w:t xml:space="preserve"> the </w:t>
      </w:r>
      <w:r w:rsidR="007A561E" w:rsidRPr="00175AE8">
        <w:rPr>
          <w:rFonts w:ascii="Times New Roman" w:eastAsia="Times New Roman" w:hAnsi="Times New Roman" w:cs="Times New Roman"/>
          <w:color w:val="000000" w:themeColor="text1"/>
          <w:sz w:val="24"/>
          <w:szCs w:val="24"/>
          <w:lang w:val="en-US"/>
        </w:rPr>
        <w:t xml:space="preserve">sequential exploratory or the </w:t>
      </w:r>
      <w:r w:rsidR="007A561E" w:rsidRPr="00175AE8">
        <w:rPr>
          <w:rFonts w:ascii="Times New Roman" w:eastAsia="Times New Roman" w:hAnsi="Times New Roman" w:cs="Times New Roman"/>
          <w:bCs/>
          <w:iCs/>
          <w:color w:val="000000" w:themeColor="text1"/>
          <w:sz w:val="24"/>
          <w:szCs w:val="24"/>
          <w:lang w:val="en-US"/>
        </w:rPr>
        <w:t xml:space="preserve">Concurrent triangulation, other </w:t>
      </w:r>
      <w:r w:rsidR="007A561E" w:rsidRPr="00175AE8">
        <w:rPr>
          <w:rFonts w:ascii="Times New Roman" w:eastAsia="Times New Roman" w:hAnsi="Times New Roman" w:cs="Times New Roman"/>
          <w:color w:val="000000" w:themeColor="text1"/>
          <w:sz w:val="24"/>
          <w:szCs w:val="24"/>
          <w:lang w:val="en-US"/>
        </w:rPr>
        <w:t>mixed method designs can be applied to analyze.</w:t>
      </w:r>
      <w:r w:rsidR="00B52905" w:rsidRPr="00175AE8">
        <w:rPr>
          <w:rFonts w:ascii="Times New Roman" w:eastAsia="Times New Roman" w:hAnsi="Times New Roman" w:cs="Times New Roman"/>
          <w:bCs/>
          <w:iCs/>
          <w:color w:val="000000" w:themeColor="text1"/>
          <w:sz w:val="24"/>
          <w:szCs w:val="24"/>
          <w:lang w:val="en-US"/>
        </w:rPr>
        <w:t>Also, organizational agility has been conceptualized in the literature, is it possible that “Agile Leadership” can be conceptualized? In this context, how an agile leader can use organizational agility skills (flexibility, responsiveness, competence, speed) is suggested as in Figure 4.</w:t>
      </w:r>
    </w:p>
    <w:p w:rsidR="00C3334A" w:rsidRPr="00175AE8" w:rsidRDefault="003B4693" w:rsidP="003B4693">
      <w:pPr>
        <w:suppressAutoHyphens/>
        <w:spacing w:after="0" w:line="360" w:lineRule="auto"/>
        <w:jc w:val="center"/>
        <w:rPr>
          <w:rFonts w:ascii="Times New Roman" w:eastAsia="Times New Roman" w:hAnsi="Times New Roman" w:cs="Times New Roman"/>
          <w:color w:val="000000" w:themeColor="text1"/>
          <w:sz w:val="24"/>
          <w:lang w:val="en-US"/>
        </w:rPr>
      </w:pPr>
      <w:r w:rsidRPr="00175AE8">
        <w:rPr>
          <w:rFonts w:ascii="Times New Roman" w:eastAsia="Times New Roman" w:hAnsi="Times New Roman" w:cs="Times New Roman"/>
          <w:b/>
          <w:color w:val="000000" w:themeColor="text1"/>
          <w:sz w:val="24"/>
          <w:lang w:val="en-US"/>
        </w:rPr>
        <w:t>Figure 4:</w:t>
      </w:r>
      <w:r w:rsidRPr="00175AE8">
        <w:rPr>
          <w:rFonts w:ascii="Times New Roman" w:eastAsia="Times New Roman" w:hAnsi="Times New Roman" w:cs="Times New Roman"/>
          <w:color w:val="000000" w:themeColor="text1"/>
          <w:sz w:val="24"/>
          <w:lang w:val="en-US"/>
        </w:rPr>
        <w:t xml:space="preserve"> Suggested Model</w:t>
      </w:r>
      <w:r>
        <w:rPr>
          <w:rFonts w:ascii="Times New Roman" w:eastAsia="Times New Roman" w:hAnsi="Times New Roman" w:cs="Times New Roman"/>
          <w:noProof/>
          <w:color w:val="000000" w:themeColor="text1"/>
          <w:sz w:val="24"/>
        </w:rPr>
        <w:t xml:space="preserve"> </w:t>
      </w:r>
      <w:r w:rsidR="00C3334A">
        <w:rPr>
          <w:rFonts w:ascii="Times New Roman" w:eastAsia="Times New Roman" w:hAnsi="Times New Roman" w:cs="Times New Roman"/>
          <w:noProof/>
          <w:color w:val="000000" w:themeColor="text1"/>
          <w:sz w:val="24"/>
        </w:rPr>
        <w:drawing>
          <wp:anchor distT="0" distB="0" distL="114300" distR="114300" simplePos="0" relativeHeight="251661312" behindDoc="0" locked="0" layoutInCell="1" allowOverlap="1">
            <wp:simplePos x="0" y="0"/>
            <wp:positionH relativeFrom="column">
              <wp:posOffset>419735</wp:posOffset>
            </wp:positionH>
            <wp:positionV relativeFrom="paragraph">
              <wp:posOffset>163195</wp:posOffset>
            </wp:positionV>
            <wp:extent cx="5223510" cy="3418840"/>
            <wp:effectExtent l="0" t="0" r="0" b="0"/>
            <wp:wrapThrough wrapText="bothSides">
              <wp:wrapPolygon edited="0">
                <wp:start x="79" y="120"/>
                <wp:lineTo x="0" y="3611"/>
                <wp:lineTo x="2127" y="3972"/>
                <wp:lineTo x="9847" y="3972"/>
                <wp:lineTo x="473" y="4453"/>
                <wp:lineTo x="0" y="4574"/>
                <wp:lineTo x="0" y="16970"/>
                <wp:lineTo x="2757" y="17452"/>
                <wp:lineTo x="0" y="17933"/>
                <wp:lineTo x="79" y="21303"/>
                <wp:lineTo x="21505" y="21303"/>
                <wp:lineTo x="21584" y="17933"/>
                <wp:lineTo x="18827" y="17452"/>
                <wp:lineTo x="21584" y="16970"/>
                <wp:lineTo x="21584" y="4574"/>
                <wp:lineTo x="20954" y="4453"/>
                <wp:lineTo x="11737" y="3972"/>
                <wp:lineTo x="19457" y="3972"/>
                <wp:lineTo x="21584" y="3611"/>
                <wp:lineTo x="21505" y="120"/>
                <wp:lineTo x="79" y="120"/>
              </wp:wrapPolygon>
            </wp:wrapThrough>
            <wp:docPr id="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223510" cy="3418840"/>
                    </a:xfrm>
                    <a:prstGeom prst="rect">
                      <a:avLst/>
                    </a:prstGeom>
                    <a:noFill/>
                  </pic:spPr>
                </pic:pic>
              </a:graphicData>
            </a:graphic>
          </wp:anchor>
        </w:drawing>
      </w:r>
    </w:p>
    <w:p w:rsidR="00854625" w:rsidRPr="00175AE8" w:rsidRDefault="00854625">
      <w:pPr>
        <w:spacing w:after="0" w:line="360" w:lineRule="auto"/>
        <w:ind w:firstLine="567"/>
        <w:jc w:val="center"/>
        <w:rPr>
          <w:rFonts w:ascii="Times New Roman" w:eastAsia="Times New Roman" w:hAnsi="Times New Roman" w:cs="Times New Roman"/>
          <w:color w:val="000000" w:themeColor="text1"/>
          <w:sz w:val="24"/>
          <w:lang w:val="en-US"/>
        </w:rPr>
      </w:pPr>
    </w:p>
    <w:p w:rsidR="00F70D68" w:rsidRPr="00175AE8" w:rsidRDefault="00F70D68">
      <w:pPr>
        <w:spacing w:after="0" w:line="360" w:lineRule="auto"/>
        <w:ind w:firstLine="567"/>
        <w:jc w:val="center"/>
        <w:rPr>
          <w:rFonts w:ascii="Times New Roman" w:eastAsia="Times New Roman" w:hAnsi="Times New Roman" w:cs="Times New Roman"/>
          <w:b/>
          <w:color w:val="000000" w:themeColor="text1"/>
          <w:sz w:val="24"/>
          <w:lang w:val="en-US"/>
        </w:rPr>
      </w:pPr>
    </w:p>
    <w:p w:rsidR="00B359DC" w:rsidRDefault="00B359DC">
      <w:pPr>
        <w:spacing w:after="0" w:line="360" w:lineRule="auto"/>
        <w:ind w:firstLine="567"/>
        <w:jc w:val="center"/>
        <w:rPr>
          <w:rFonts w:ascii="Times New Roman" w:eastAsia="Times New Roman" w:hAnsi="Times New Roman" w:cs="Times New Roman"/>
          <w:b/>
          <w:color w:val="000000" w:themeColor="text1"/>
          <w:sz w:val="24"/>
          <w:lang w:val="en-US"/>
        </w:rPr>
      </w:pPr>
    </w:p>
    <w:p w:rsidR="00AF1B45" w:rsidRDefault="00AF1B45">
      <w:pPr>
        <w:spacing w:after="0" w:line="360" w:lineRule="auto"/>
        <w:ind w:firstLine="567"/>
        <w:jc w:val="center"/>
        <w:rPr>
          <w:rFonts w:ascii="Times New Roman" w:eastAsia="Times New Roman" w:hAnsi="Times New Roman" w:cs="Times New Roman"/>
          <w:b/>
          <w:color w:val="000000" w:themeColor="text1"/>
          <w:sz w:val="24"/>
          <w:lang w:val="en-US"/>
        </w:rPr>
      </w:pPr>
    </w:p>
    <w:p w:rsidR="00AF1B45" w:rsidRDefault="00AF1B45">
      <w:pPr>
        <w:spacing w:after="0" w:line="360" w:lineRule="auto"/>
        <w:ind w:firstLine="567"/>
        <w:jc w:val="center"/>
        <w:rPr>
          <w:rFonts w:ascii="Times New Roman" w:eastAsia="Times New Roman" w:hAnsi="Times New Roman" w:cs="Times New Roman"/>
          <w:b/>
          <w:color w:val="000000" w:themeColor="text1"/>
          <w:sz w:val="24"/>
          <w:lang w:val="en-US"/>
        </w:rPr>
      </w:pPr>
    </w:p>
    <w:p w:rsidR="00AF1B45" w:rsidRDefault="00AF1B45">
      <w:pPr>
        <w:spacing w:after="0" w:line="360" w:lineRule="auto"/>
        <w:ind w:firstLine="567"/>
        <w:jc w:val="center"/>
        <w:rPr>
          <w:rFonts w:ascii="Times New Roman" w:eastAsia="Times New Roman" w:hAnsi="Times New Roman" w:cs="Times New Roman"/>
          <w:b/>
          <w:color w:val="000000" w:themeColor="text1"/>
          <w:sz w:val="24"/>
          <w:lang w:val="en-US"/>
        </w:rPr>
      </w:pPr>
    </w:p>
    <w:p w:rsidR="00AF1B45" w:rsidRDefault="00AF1B45">
      <w:pPr>
        <w:spacing w:after="0" w:line="360" w:lineRule="auto"/>
        <w:ind w:firstLine="567"/>
        <w:jc w:val="center"/>
        <w:rPr>
          <w:rFonts w:ascii="Times New Roman" w:eastAsia="Times New Roman" w:hAnsi="Times New Roman" w:cs="Times New Roman"/>
          <w:b/>
          <w:color w:val="000000" w:themeColor="text1"/>
          <w:sz w:val="24"/>
          <w:lang w:val="en-US"/>
        </w:rPr>
      </w:pPr>
    </w:p>
    <w:p w:rsidR="00AF1B45" w:rsidRDefault="00AF1B45">
      <w:pPr>
        <w:spacing w:after="0" w:line="360" w:lineRule="auto"/>
        <w:ind w:firstLine="567"/>
        <w:jc w:val="center"/>
        <w:rPr>
          <w:rFonts w:ascii="Times New Roman" w:eastAsia="Times New Roman" w:hAnsi="Times New Roman" w:cs="Times New Roman"/>
          <w:b/>
          <w:color w:val="000000" w:themeColor="text1"/>
          <w:sz w:val="24"/>
          <w:lang w:val="en-US"/>
        </w:rPr>
      </w:pPr>
    </w:p>
    <w:p w:rsidR="00AF1B45" w:rsidRDefault="00AF1B45">
      <w:pPr>
        <w:spacing w:after="0" w:line="360" w:lineRule="auto"/>
        <w:ind w:firstLine="567"/>
        <w:jc w:val="center"/>
        <w:rPr>
          <w:rFonts w:ascii="Times New Roman" w:eastAsia="Times New Roman" w:hAnsi="Times New Roman" w:cs="Times New Roman"/>
          <w:b/>
          <w:color w:val="000000" w:themeColor="text1"/>
          <w:sz w:val="24"/>
          <w:lang w:val="en-US"/>
        </w:rPr>
      </w:pPr>
    </w:p>
    <w:p w:rsidR="00AF1B45" w:rsidRDefault="00AF1B45">
      <w:pPr>
        <w:spacing w:after="0" w:line="360" w:lineRule="auto"/>
        <w:ind w:firstLine="567"/>
        <w:jc w:val="center"/>
        <w:rPr>
          <w:rFonts w:ascii="Times New Roman" w:eastAsia="Times New Roman" w:hAnsi="Times New Roman" w:cs="Times New Roman"/>
          <w:b/>
          <w:color w:val="000000" w:themeColor="text1"/>
          <w:sz w:val="24"/>
          <w:lang w:val="en-US"/>
        </w:rPr>
      </w:pPr>
    </w:p>
    <w:p w:rsidR="00AF1B45" w:rsidRPr="00175AE8" w:rsidRDefault="00AF1B45">
      <w:pPr>
        <w:spacing w:after="0" w:line="360" w:lineRule="auto"/>
        <w:ind w:firstLine="567"/>
        <w:jc w:val="center"/>
        <w:rPr>
          <w:rFonts w:ascii="Times New Roman" w:eastAsia="Times New Roman" w:hAnsi="Times New Roman" w:cs="Times New Roman"/>
          <w:b/>
          <w:color w:val="000000" w:themeColor="text1"/>
          <w:sz w:val="24"/>
          <w:lang w:val="en-US"/>
        </w:rPr>
      </w:pPr>
    </w:p>
    <w:p w:rsidR="006C4021" w:rsidRDefault="006C4021">
      <w:pPr>
        <w:spacing w:after="0" w:line="360" w:lineRule="auto"/>
        <w:ind w:firstLine="567"/>
        <w:jc w:val="center"/>
        <w:rPr>
          <w:rFonts w:ascii="Times New Roman" w:eastAsia="Times New Roman" w:hAnsi="Times New Roman" w:cs="Times New Roman"/>
          <w:b/>
          <w:color w:val="000000" w:themeColor="text1"/>
          <w:sz w:val="24"/>
          <w:lang w:val="en-US"/>
        </w:rPr>
      </w:pPr>
    </w:p>
    <w:p w:rsidR="006C4021" w:rsidRDefault="006C4021">
      <w:pPr>
        <w:spacing w:after="0" w:line="360" w:lineRule="auto"/>
        <w:ind w:firstLine="567"/>
        <w:jc w:val="center"/>
        <w:rPr>
          <w:rFonts w:ascii="Times New Roman" w:eastAsia="Times New Roman" w:hAnsi="Times New Roman" w:cs="Times New Roman"/>
          <w:b/>
          <w:color w:val="000000" w:themeColor="text1"/>
          <w:sz w:val="24"/>
          <w:lang w:val="en-US"/>
        </w:rPr>
      </w:pPr>
    </w:p>
    <w:p w:rsidR="006C4021" w:rsidRDefault="006C4021">
      <w:pPr>
        <w:spacing w:after="0" w:line="360" w:lineRule="auto"/>
        <w:ind w:firstLine="567"/>
        <w:jc w:val="center"/>
        <w:rPr>
          <w:rFonts w:ascii="Times New Roman" w:eastAsia="Times New Roman" w:hAnsi="Times New Roman" w:cs="Times New Roman"/>
          <w:b/>
          <w:color w:val="000000" w:themeColor="text1"/>
          <w:sz w:val="24"/>
          <w:lang w:val="en-US"/>
        </w:rPr>
      </w:pPr>
    </w:p>
    <w:p w:rsidR="006C4021" w:rsidRDefault="006C4021">
      <w:pPr>
        <w:spacing w:after="0" w:line="360" w:lineRule="auto"/>
        <w:ind w:firstLine="567"/>
        <w:jc w:val="center"/>
        <w:rPr>
          <w:rFonts w:ascii="Times New Roman" w:eastAsia="Times New Roman" w:hAnsi="Times New Roman" w:cs="Times New Roman"/>
          <w:b/>
          <w:color w:val="000000" w:themeColor="text1"/>
          <w:sz w:val="24"/>
          <w:lang w:val="en-US"/>
        </w:rPr>
      </w:pPr>
    </w:p>
    <w:p w:rsidR="006C4021" w:rsidRDefault="006C4021">
      <w:pPr>
        <w:spacing w:after="0" w:line="360" w:lineRule="auto"/>
        <w:ind w:firstLine="567"/>
        <w:jc w:val="center"/>
        <w:rPr>
          <w:rFonts w:ascii="Times New Roman" w:eastAsia="Times New Roman" w:hAnsi="Times New Roman" w:cs="Times New Roman"/>
          <w:b/>
          <w:color w:val="000000" w:themeColor="text1"/>
          <w:sz w:val="24"/>
          <w:lang w:val="en-US"/>
        </w:rPr>
      </w:pPr>
    </w:p>
    <w:p w:rsidR="006C4021" w:rsidRDefault="006C4021">
      <w:pPr>
        <w:spacing w:after="0" w:line="360" w:lineRule="auto"/>
        <w:ind w:firstLine="567"/>
        <w:jc w:val="center"/>
        <w:rPr>
          <w:rFonts w:ascii="Times New Roman" w:eastAsia="Times New Roman" w:hAnsi="Times New Roman" w:cs="Times New Roman"/>
          <w:b/>
          <w:color w:val="000000" w:themeColor="text1"/>
          <w:sz w:val="24"/>
          <w:lang w:val="en-US"/>
        </w:rPr>
      </w:pPr>
    </w:p>
    <w:p w:rsidR="00854625" w:rsidRPr="00175AE8" w:rsidRDefault="00B52905">
      <w:pPr>
        <w:spacing w:after="0" w:line="360" w:lineRule="auto"/>
        <w:ind w:firstLine="567"/>
        <w:jc w:val="center"/>
        <w:rPr>
          <w:rFonts w:ascii="Times New Roman" w:eastAsia="Times New Roman" w:hAnsi="Times New Roman" w:cs="Times New Roman"/>
          <w:b/>
          <w:color w:val="000000" w:themeColor="text1"/>
          <w:sz w:val="24"/>
          <w:lang w:val="en-US"/>
        </w:rPr>
      </w:pPr>
      <w:r w:rsidRPr="00175AE8">
        <w:rPr>
          <w:rFonts w:ascii="Times New Roman" w:eastAsia="Times New Roman" w:hAnsi="Times New Roman" w:cs="Times New Roman"/>
          <w:b/>
          <w:color w:val="000000" w:themeColor="text1"/>
          <w:sz w:val="24"/>
          <w:lang w:val="en-US"/>
        </w:rPr>
        <w:t>REFERENCES</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 xml:space="preserve">Ayık, A., Diş, O </w:t>
      </w:r>
      <w:r w:rsidR="00181C60">
        <w:rPr>
          <w:rFonts w:ascii="Times New Roman" w:eastAsia="Times New Roman" w:hAnsi="Times New Roman" w:cs="Times New Roman"/>
          <w:color w:val="000000" w:themeColor="text1"/>
          <w:lang w:val="en-US"/>
        </w:rPr>
        <w:t>&amp;</w:t>
      </w:r>
      <w:r w:rsidRPr="00175AE8">
        <w:rPr>
          <w:rFonts w:ascii="Times New Roman" w:eastAsia="Times New Roman" w:hAnsi="Times New Roman" w:cs="Times New Roman"/>
          <w:color w:val="000000" w:themeColor="text1"/>
          <w:lang w:val="en-US"/>
        </w:rPr>
        <w:t>Çelik, Z. (2016).Okul</w:t>
      </w:r>
      <w:r w:rsidR="00755CCA">
        <w:rPr>
          <w:rFonts w:ascii="Times New Roman" w:eastAsia="Times New Roman" w:hAnsi="Times New Roman" w:cs="Times New Roman"/>
          <w:color w:val="000000" w:themeColor="text1"/>
          <w:lang w:val="en-US"/>
        </w:rPr>
        <w:t xml:space="preserve"> </w:t>
      </w:r>
      <w:r w:rsidRPr="00175AE8">
        <w:rPr>
          <w:rFonts w:ascii="Times New Roman" w:eastAsia="Times New Roman" w:hAnsi="Times New Roman" w:cs="Times New Roman"/>
          <w:color w:val="000000" w:themeColor="text1"/>
          <w:lang w:val="en-US"/>
        </w:rPr>
        <w:t>Müdürlerinin</w:t>
      </w:r>
      <w:r w:rsidR="00C3334A">
        <w:rPr>
          <w:rFonts w:ascii="Times New Roman" w:eastAsia="Times New Roman" w:hAnsi="Times New Roman" w:cs="Times New Roman"/>
          <w:color w:val="000000" w:themeColor="text1"/>
          <w:lang w:val="en-US"/>
        </w:rPr>
        <w:t xml:space="preserve"> </w:t>
      </w:r>
      <w:r w:rsidRPr="00175AE8">
        <w:rPr>
          <w:rFonts w:ascii="Times New Roman" w:eastAsia="Times New Roman" w:hAnsi="Times New Roman" w:cs="Times New Roman"/>
          <w:color w:val="000000" w:themeColor="text1"/>
          <w:lang w:val="en-US"/>
        </w:rPr>
        <w:t>Dönüşümcü</w:t>
      </w:r>
      <w:r w:rsidR="00C3334A">
        <w:rPr>
          <w:rFonts w:ascii="Times New Roman" w:eastAsia="Times New Roman" w:hAnsi="Times New Roman" w:cs="Times New Roman"/>
          <w:color w:val="000000" w:themeColor="text1"/>
          <w:lang w:val="en-US"/>
        </w:rPr>
        <w:t xml:space="preserve"> </w:t>
      </w:r>
      <w:r w:rsidRPr="00175AE8">
        <w:rPr>
          <w:rFonts w:ascii="Times New Roman" w:eastAsia="Times New Roman" w:hAnsi="Times New Roman" w:cs="Times New Roman"/>
          <w:color w:val="000000" w:themeColor="text1"/>
          <w:lang w:val="en-US"/>
        </w:rPr>
        <w:t>Liderlik</w:t>
      </w:r>
      <w:r w:rsidR="00C3334A">
        <w:rPr>
          <w:rFonts w:ascii="Times New Roman" w:eastAsia="Times New Roman" w:hAnsi="Times New Roman" w:cs="Times New Roman"/>
          <w:color w:val="000000" w:themeColor="text1"/>
          <w:lang w:val="en-US"/>
        </w:rPr>
        <w:t xml:space="preserve"> </w:t>
      </w:r>
      <w:r w:rsidRPr="00175AE8">
        <w:rPr>
          <w:rFonts w:ascii="Times New Roman" w:eastAsia="Times New Roman" w:hAnsi="Times New Roman" w:cs="Times New Roman"/>
          <w:color w:val="000000" w:themeColor="text1"/>
          <w:lang w:val="en-US"/>
        </w:rPr>
        <w:t>Rolleri</w:t>
      </w:r>
      <w:r w:rsidR="00C3334A">
        <w:rPr>
          <w:rFonts w:ascii="Times New Roman" w:eastAsia="Times New Roman" w:hAnsi="Times New Roman" w:cs="Times New Roman"/>
          <w:color w:val="000000" w:themeColor="text1"/>
          <w:lang w:val="en-US"/>
        </w:rPr>
        <w:t xml:space="preserve"> </w:t>
      </w:r>
      <w:r w:rsidRPr="00175AE8">
        <w:rPr>
          <w:rFonts w:ascii="Times New Roman" w:eastAsia="Times New Roman" w:hAnsi="Times New Roman" w:cs="Times New Roman"/>
          <w:color w:val="000000" w:themeColor="text1"/>
          <w:lang w:val="en-US"/>
        </w:rPr>
        <w:t>ile</w:t>
      </w:r>
      <w:r w:rsidR="00C3334A">
        <w:rPr>
          <w:rFonts w:ascii="Times New Roman" w:eastAsia="Times New Roman" w:hAnsi="Times New Roman" w:cs="Times New Roman"/>
          <w:color w:val="000000" w:themeColor="text1"/>
          <w:lang w:val="en-US"/>
        </w:rPr>
        <w:t xml:space="preserve"> </w:t>
      </w:r>
      <w:r w:rsidRPr="00175AE8">
        <w:rPr>
          <w:rFonts w:ascii="Times New Roman" w:eastAsia="Times New Roman" w:hAnsi="Times New Roman" w:cs="Times New Roman"/>
          <w:color w:val="000000" w:themeColor="text1"/>
          <w:lang w:val="en-US"/>
        </w:rPr>
        <w:t>Okulların</w:t>
      </w:r>
      <w:r w:rsidR="00C3334A">
        <w:rPr>
          <w:rFonts w:ascii="Times New Roman" w:eastAsia="Times New Roman" w:hAnsi="Times New Roman" w:cs="Times New Roman"/>
          <w:color w:val="000000" w:themeColor="text1"/>
          <w:lang w:val="en-US"/>
        </w:rPr>
        <w:t xml:space="preserve"> </w:t>
      </w:r>
      <w:r w:rsidRPr="00175AE8">
        <w:rPr>
          <w:rFonts w:ascii="Times New Roman" w:eastAsia="Times New Roman" w:hAnsi="Times New Roman" w:cs="Times New Roman"/>
          <w:color w:val="000000" w:themeColor="text1"/>
          <w:lang w:val="en-US"/>
        </w:rPr>
        <w:t>Değişime</w:t>
      </w:r>
      <w:r w:rsidR="00C3334A">
        <w:rPr>
          <w:rFonts w:ascii="Times New Roman" w:eastAsia="Times New Roman" w:hAnsi="Times New Roman" w:cs="Times New Roman"/>
          <w:color w:val="000000" w:themeColor="text1"/>
          <w:lang w:val="en-US"/>
        </w:rPr>
        <w:t xml:space="preserve"> </w:t>
      </w:r>
      <w:r w:rsidRPr="00175AE8">
        <w:rPr>
          <w:rFonts w:ascii="Times New Roman" w:eastAsia="Times New Roman" w:hAnsi="Times New Roman" w:cs="Times New Roman"/>
          <w:color w:val="000000" w:themeColor="text1"/>
          <w:lang w:val="en-US"/>
        </w:rPr>
        <w:t>Açıklığı</w:t>
      </w:r>
      <w:r w:rsidR="00C3334A">
        <w:rPr>
          <w:rFonts w:ascii="Times New Roman" w:eastAsia="Times New Roman" w:hAnsi="Times New Roman" w:cs="Times New Roman"/>
          <w:color w:val="000000" w:themeColor="text1"/>
          <w:lang w:val="en-US"/>
        </w:rPr>
        <w:t xml:space="preserve"> </w:t>
      </w:r>
      <w:r w:rsidRPr="00175AE8">
        <w:rPr>
          <w:rFonts w:ascii="Times New Roman" w:eastAsia="Times New Roman" w:hAnsi="Times New Roman" w:cs="Times New Roman"/>
          <w:color w:val="000000" w:themeColor="text1"/>
          <w:lang w:val="en-US"/>
        </w:rPr>
        <w:t>Arasındaki</w:t>
      </w:r>
      <w:r w:rsidR="00C3334A">
        <w:rPr>
          <w:rFonts w:ascii="Times New Roman" w:eastAsia="Times New Roman" w:hAnsi="Times New Roman" w:cs="Times New Roman"/>
          <w:color w:val="000000" w:themeColor="text1"/>
          <w:lang w:val="en-US"/>
        </w:rPr>
        <w:t xml:space="preserve"> </w:t>
      </w:r>
      <w:r w:rsidRPr="00175AE8">
        <w:rPr>
          <w:rFonts w:ascii="Times New Roman" w:eastAsia="Times New Roman" w:hAnsi="Times New Roman" w:cs="Times New Roman"/>
          <w:color w:val="000000" w:themeColor="text1"/>
          <w:lang w:val="en-US"/>
        </w:rPr>
        <w:t>İlişki, Kastamonu</w:t>
      </w:r>
      <w:r w:rsidR="00C3334A">
        <w:rPr>
          <w:rFonts w:ascii="Times New Roman" w:eastAsia="Times New Roman" w:hAnsi="Times New Roman" w:cs="Times New Roman"/>
          <w:color w:val="000000" w:themeColor="text1"/>
          <w:lang w:val="en-US"/>
        </w:rPr>
        <w:t xml:space="preserve"> </w:t>
      </w:r>
      <w:r w:rsidR="00181C60">
        <w:rPr>
          <w:rFonts w:ascii="Times New Roman" w:eastAsia="Times New Roman" w:hAnsi="Times New Roman" w:cs="Times New Roman"/>
          <w:color w:val="000000" w:themeColor="text1"/>
          <w:lang w:val="en-US"/>
        </w:rPr>
        <w:t>Eğitim</w:t>
      </w:r>
      <w:r w:rsidR="00C3334A">
        <w:rPr>
          <w:rFonts w:ascii="Times New Roman" w:eastAsia="Times New Roman" w:hAnsi="Times New Roman" w:cs="Times New Roman"/>
          <w:color w:val="000000" w:themeColor="text1"/>
          <w:lang w:val="en-US"/>
        </w:rPr>
        <w:t xml:space="preserve"> </w:t>
      </w:r>
      <w:r w:rsidR="00181C60">
        <w:rPr>
          <w:rFonts w:ascii="Times New Roman" w:eastAsia="Times New Roman" w:hAnsi="Times New Roman" w:cs="Times New Roman"/>
          <w:color w:val="000000" w:themeColor="text1"/>
          <w:lang w:val="en-US"/>
        </w:rPr>
        <w:t>Dergisi, Cilt:24 No:2, pp</w:t>
      </w:r>
      <w:r w:rsidRPr="00175AE8">
        <w:rPr>
          <w:rFonts w:ascii="Times New Roman" w:eastAsia="Times New Roman" w:hAnsi="Times New Roman" w:cs="Times New Roman"/>
          <w:color w:val="000000" w:themeColor="text1"/>
          <w:lang w:val="en-US"/>
        </w:rPr>
        <w:t>. 547-564</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Arpacı, I. (2013). Organizational adoption of mobile communication technologies. </w:t>
      </w:r>
      <w:r w:rsidRPr="00175AE8">
        <w:rPr>
          <w:rFonts w:ascii="Times New Roman" w:eastAsia="Times New Roman" w:hAnsi="Times New Roman" w:cs="Times New Roman"/>
          <w:i/>
          <w:color w:val="000000" w:themeColor="text1"/>
          <w:lang w:val="en-US"/>
        </w:rPr>
        <w:t>The Department of Information System.School of Informatics of Middle East Technical University</w:t>
      </w:r>
      <w:r w:rsidRPr="00175AE8">
        <w:rPr>
          <w:rFonts w:ascii="Times New Roman" w:eastAsia="Times New Roman" w:hAnsi="Times New Roman" w:cs="Times New Roman"/>
          <w:color w:val="000000" w:themeColor="text1"/>
          <w:lang w:val="en-US"/>
        </w:rPr>
        <w:t>. (</w:t>
      </w:r>
      <w:r w:rsidR="00466A9D">
        <w:rPr>
          <w:rFonts w:ascii="Times New Roman" w:eastAsia="Times New Roman" w:hAnsi="Times New Roman" w:cs="Times New Roman"/>
          <w:color w:val="000000" w:themeColor="text1"/>
          <w:lang w:val="en-US"/>
        </w:rPr>
        <w:t>PhD Thesis</w:t>
      </w:r>
      <w:r w:rsidRPr="00175AE8">
        <w:rPr>
          <w:rFonts w:ascii="Times New Roman" w:eastAsia="Times New Roman" w:hAnsi="Times New Roman" w:cs="Times New Roman"/>
          <w:color w:val="000000" w:themeColor="text1"/>
          <w:lang w:val="en-US"/>
        </w:rPr>
        <w:t>)</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 xml:space="preserve">Avolio, B. J. </w:t>
      </w:r>
      <w:r w:rsidR="00466A9D">
        <w:rPr>
          <w:rFonts w:ascii="Times New Roman" w:eastAsia="Times New Roman" w:hAnsi="Times New Roman" w:cs="Times New Roman"/>
          <w:color w:val="000000" w:themeColor="text1"/>
          <w:lang w:val="en-US"/>
        </w:rPr>
        <w:t>&amp;</w:t>
      </w:r>
      <w:r w:rsidRPr="00175AE8">
        <w:rPr>
          <w:rFonts w:ascii="Times New Roman" w:eastAsia="Times New Roman" w:hAnsi="Times New Roman" w:cs="Times New Roman"/>
          <w:color w:val="000000" w:themeColor="text1"/>
          <w:lang w:val="en-US"/>
        </w:rPr>
        <w:t xml:space="preserve"> Bass, B. M.,(1995). MLQ: Multifactor Leadership Questionnaire for Research: Permission Set. Mind Garden.</w:t>
      </w:r>
    </w:p>
    <w:p w:rsidR="00151CC0" w:rsidRPr="00175AE8" w:rsidRDefault="00151CC0">
      <w:pPr>
        <w:spacing w:after="0" w:line="360" w:lineRule="auto"/>
        <w:jc w:val="both"/>
        <w:rPr>
          <w:rFonts w:ascii="Times New Roman" w:eastAsia="Times New Roman" w:hAnsi="Times New Roman" w:cs="Times New Roman"/>
          <w:color w:val="000000" w:themeColor="text1"/>
          <w:sz w:val="24"/>
          <w:lang w:val="en-US"/>
        </w:rPr>
      </w:pPr>
      <w:r w:rsidRPr="00175AE8">
        <w:rPr>
          <w:rFonts w:ascii="Times New Roman" w:eastAsia="Calibri" w:hAnsi="Times New Roman" w:cs="Times New Roman"/>
          <w:color w:val="000000" w:themeColor="text1"/>
          <w:lang w:val="en-US"/>
        </w:rPr>
        <w:t>Avolio, B. J., &amp; Bass, B. M. (2002). </w:t>
      </w:r>
      <w:r w:rsidRPr="00175AE8">
        <w:rPr>
          <w:rFonts w:ascii="Times New Roman" w:eastAsia="Calibri" w:hAnsi="Times New Roman" w:cs="Times New Roman"/>
          <w:iCs/>
          <w:color w:val="000000" w:themeColor="text1"/>
          <w:lang w:val="en-US"/>
        </w:rPr>
        <w:t>Developing potential across a full range of Leadership Tm: Cases on transactional and transformational leadership</w:t>
      </w:r>
      <w:r w:rsidRPr="00175AE8">
        <w:rPr>
          <w:rFonts w:ascii="Times New Roman" w:eastAsia="Calibri" w:hAnsi="Times New Roman" w:cs="Times New Roman"/>
          <w:color w:val="000000" w:themeColor="text1"/>
          <w:lang w:val="en-US"/>
        </w:rPr>
        <w:t>. Psychology Press</w:t>
      </w:r>
      <w:r w:rsidR="008E7932" w:rsidRPr="00175AE8">
        <w:rPr>
          <w:rFonts w:ascii="Times New Roman" w:eastAsia="Calibri" w:hAnsi="Times New Roman" w:cs="Times New Roman"/>
          <w:color w:val="000000" w:themeColor="text1"/>
          <w:lang w:val="en-US"/>
        </w:rPr>
        <w:t>, London</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Bass, B. M. (1990). Bass and Stogdill's Handbook of Leadership (Rev. Ed.).</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 xml:space="preserve">Breu, K., C. J. </w:t>
      </w:r>
      <w:r w:rsidR="000C6853">
        <w:rPr>
          <w:rFonts w:ascii="Times New Roman" w:eastAsia="Times New Roman" w:hAnsi="Times New Roman" w:cs="Times New Roman"/>
          <w:color w:val="000000" w:themeColor="text1"/>
          <w:lang w:val="en-US"/>
        </w:rPr>
        <w:t>Hemi</w:t>
      </w:r>
      <w:r w:rsidRPr="00175AE8">
        <w:rPr>
          <w:rFonts w:ascii="Times New Roman" w:eastAsia="Times New Roman" w:hAnsi="Times New Roman" w:cs="Times New Roman"/>
          <w:color w:val="000000" w:themeColor="text1"/>
          <w:lang w:val="en-US"/>
        </w:rPr>
        <w:t>ngway, M. Strathern</w:t>
      </w:r>
      <w:r w:rsidR="000C6853">
        <w:rPr>
          <w:rFonts w:ascii="Times New Roman" w:eastAsia="Times New Roman" w:hAnsi="Times New Roman" w:cs="Times New Roman"/>
          <w:color w:val="000000" w:themeColor="text1"/>
          <w:lang w:val="en-US"/>
        </w:rPr>
        <w:t>&amp;</w:t>
      </w:r>
      <w:r w:rsidRPr="00175AE8">
        <w:rPr>
          <w:rFonts w:ascii="Times New Roman" w:eastAsia="Times New Roman" w:hAnsi="Times New Roman" w:cs="Times New Roman"/>
          <w:color w:val="000000" w:themeColor="text1"/>
          <w:lang w:val="en-US"/>
        </w:rPr>
        <w:t xml:space="preserve"> D. Bridger (2001). Workforce Agility: The New Employee Strategy For The Knowledge Economy”, Journal Of Information Technology, 17, </w:t>
      </w:r>
      <w:r w:rsidR="000C6853">
        <w:rPr>
          <w:rFonts w:ascii="Times New Roman" w:eastAsia="Times New Roman" w:hAnsi="Times New Roman" w:cs="Times New Roman"/>
          <w:color w:val="000000" w:themeColor="text1"/>
          <w:lang w:val="en-US"/>
        </w:rPr>
        <w:t>pp.</w:t>
      </w:r>
      <w:r w:rsidRPr="00175AE8">
        <w:rPr>
          <w:rFonts w:ascii="Times New Roman" w:eastAsia="Times New Roman" w:hAnsi="Times New Roman" w:cs="Times New Roman"/>
          <w:color w:val="000000" w:themeColor="text1"/>
          <w:lang w:val="en-US"/>
        </w:rPr>
        <w:t xml:space="preserve"> 21-31</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Brown, S.L.,</w:t>
      </w:r>
      <w:r w:rsidR="000C6853">
        <w:rPr>
          <w:rFonts w:ascii="Times New Roman" w:eastAsia="Times New Roman" w:hAnsi="Times New Roman" w:cs="Times New Roman"/>
          <w:color w:val="000000" w:themeColor="text1"/>
          <w:lang w:val="en-US"/>
        </w:rPr>
        <w:t>&amp;</w:t>
      </w:r>
      <w:r w:rsidRPr="00175AE8">
        <w:rPr>
          <w:rFonts w:ascii="Times New Roman" w:eastAsia="Times New Roman" w:hAnsi="Times New Roman" w:cs="Times New Roman"/>
          <w:color w:val="000000" w:themeColor="text1"/>
          <w:lang w:val="en-US"/>
        </w:rPr>
        <w:t xml:space="preserve"> Eisenhardt K.M. (1995). Product development: Pastresearch, present findings, and future directions. Acad. Management Rev. 20(April), </w:t>
      </w:r>
      <w:r w:rsidR="000C6853">
        <w:rPr>
          <w:rFonts w:ascii="Times New Roman" w:eastAsia="Times New Roman" w:hAnsi="Times New Roman" w:cs="Times New Roman"/>
          <w:color w:val="000000" w:themeColor="text1"/>
          <w:lang w:val="en-US"/>
        </w:rPr>
        <w:t>pp.</w:t>
      </w:r>
      <w:r w:rsidRPr="00175AE8">
        <w:rPr>
          <w:rFonts w:ascii="Times New Roman" w:eastAsia="Times New Roman" w:hAnsi="Times New Roman" w:cs="Times New Roman"/>
          <w:color w:val="000000" w:themeColor="text1"/>
          <w:lang w:val="en-US"/>
        </w:rPr>
        <w:t xml:space="preserve"> 343–378.</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Burgelman, R. (1991) Intra organizational ecology of strategy making and organizational adaptation: Theory and field research. Organization Science, 2:,</w:t>
      </w:r>
      <w:r w:rsidR="000C6853">
        <w:rPr>
          <w:rFonts w:ascii="Times New Roman" w:eastAsia="Times New Roman" w:hAnsi="Times New Roman" w:cs="Times New Roman"/>
          <w:color w:val="000000" w:themeColor="text1"/>
          <w:lang w:val="en-US"/>
        </w:rPr>
        <w:t>pp.</w:t>
      </w:r>
      <w:r w:rsidRPr="00175AE8">
        <w:rPr>
          <w:rFonts w:ascii="Times New Roman" w:eastAsia="Times New Roman" w:hAnsi="Times New Roman" w:cs="Times New Roman"/>
          <w:color w:val="000000" w:themeColor="text1"/>
          <w:lang w:val="en-US"/>
        </w:rPr>
        <w:t>239-262.</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 xml:space="preserve">Burns, James MacGregor. (1978). Leadership. New York: Harper ve Row, </w:t>
      </w:r>
      <w:r w:rsidR="000C6853">
        <w:rPr>
          <w:rFonts w:ascii="Times New Roman" w:eastAsia="Times New Roman" w:hAnsi="Times New Roman" w:cs="Times New Roman"/>
          <w:color w:val="000000" w:themeColor="text1"/>
          <w:lang w:val="en-US"/>
        </w:rPr>
        <w:t>pp.</w:t>
      </w:r>
      <w:r w:rsidRPr="00175AE8">
        <w:rPr>
          <w:rFonts w:ascii="Times New Roman" w:eastAsia="Times New Roman" w:hAnsi="Times New Roman" w:cs="Times New Roman"/>
          <w:color w:val="000000" w:themeColor="text1"/>
          <w:lang w:val="en-US"/>
        </w:rPr>
        <w:t xml:space="preserve"> 425-430</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Burns, T. E. ve Stalker, G. M. (1961).The management of innovation. London: Tavistock.</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 xml:space="preserve">Büyüköztürk, S., KılıçÇakmak, E., Akgün, O. E., Karadeniz, S., </w:t>
      </w:r>
      <w:r w:rsidR="000C6853">
        <w:rPr>
          <w:rFonts w:ascii="Times New Roman" w:eastAsia="Times New Roman" w:hAnsi="Times New Roman" w:cs="Times New Roman"/>
          <w:color w:val="000000" w:themeColor="text1"/>
          <w:lang w:val="en-US"/>
        </w:rPr>
        <w:t>&amp;</w:t>
      </w:r>
      <w:r w:rsidRPr="00175AE8">
        <w:rPr>
          <w:rFonts w:ascii="Times New Roman" w:eastAsia="Times New Roman" w:hAnsi="Times New Roman" w:cs="Times New Roman"/>
          <w:color w:val="000000" w:themeColor="text1"/>
          <w:lang w:val="en-US"/>
        </w:rPr>
        <w:t>Demirel, F. (2008). Bilimselaraştırmayöntemleri. Ankara: PegemAkademi.</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Cesur, K. (2012). Examining Competencies Of Prospective English Teachers Through Their Pedagogical Content Knowledge: A casestudy. </w:t>
      </w:r>
      <w:r w:rsidRPr="00175AE8">
        <w:rPr>
          <w:rFonts w:ascii="Times New Roman" w:eastAsia="Times New Roman" w:hAnsi="Times New Roman" w:cs="Times New Roman"/>
          <w:i/>
          <w:color w:val="000000" w:themeColor="text1"/>
          <w:lang w:val="en-US"/>
        </w:rPr>
        <w:t>Yayımlanmamış</w:t>
      </w:r>
      <w:r w:rsidR="00466A9D">
        <w:rPr>
          <w:rFonts w:ascii="Times New Roman" w:eastAsia="Times New Roman" w:hAnsi="Times New Roman" w:cs="Times New Roman"/>
          <w:i/>
          <w:color w:val="000000" w:themeColor="text1"/>
          <w:lang w:val="en-US"/>
        </w:rPr>
        <w:t>PhD Thesis</w:t>
      </w:r>
      <w:r w:rsidRPr="00175AE8">
        <w:rPr>
          <w:rFonts w:ascii="Times New Roman" w:eastAsia="Times New Roman" w:hAnsi="Times New Roman" w:cs="Times New Roman"/>
          <w:i/>
          <w:color w:val="000000" w:themeColor="text1"/>
          <w:lang w:val="en-US"/>
        </w:rPr>
        <w:t>, GaziÜniversitesi: Ankara</w:t>
      </w:r>
      <w:r w:rsidRPr="00175AE8">
        <w:rPr>
          <w:rFonts w:ascii="Times New Roman" w:eastAsia="Times New Roman" w:hAnsi="Times New Roman" w:cs="Times New Roman"/>
          <w:color w:val="000000" w:themeColor="text1"/>
          <w:lang w:val="en-US"/>
        </w:rPr>
        <w:t>.</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 xml:space="preserve">Chou, P. (2014). Does Transformational Leadership matter during Organizational Change? European Journal of Sustainable Development, 3(3), </w:t>
      </w:r>
      <w:r w:rsidR="000C6853">
        <w:rPr>
          <w:rFonts w:ascii="Times New Roman" w:eastAsia="Times New Roman" w:hAnsi="Times New Roman" w:cs="Times New Roman"/>
          <w:color w:val="000000" w:themeColor="text1"/>
          <w:lang w:val="en-US"/>
        </w:rPr>
        <w:t>pp.</w:t>
      </w:r>
      <w:r w:rsidRPr="00175AE8">
        <w:rPr>
          <w:rFonts w:ascii="Times New Roman" w:eastAsia="Times New Roman" w:hAnsi="Times New Roman" w:cs="Times New Roman"/>
          <w:color w:val="000000" w:themeColor="text1"/>
          <w:lang w:val="en-US"/>
        </w:rPr>
        <w:t xml:space="preserve"> 49-62.</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 xml:space="preserve">Christopher, M. (2000). The Agile Supply Chain, Industrial Marketing Management, Vol. 29, No.1, </w:t>
      </w:r>
      <w:r w:rsidR="000C6853">
        <w:rPr>
          <w:rFonts w:ascii="Times New Roman" w:eastAsia="Times New Roman" w:hAnsi="Times New Roman" w:cs="Times New Roman"/>
          <w:color w:val="000000" w:themeColor="text1"/>
          <w:lang w:val="en-US"/>
        </w:rPr>
        <w:t>pp.</w:t>
      </w:r>
      <w:r w:rsidRPr="00175AE8">
        <w:rPr>
          <w:rFonts w:ascii="Times New Roman" w:eastAsia="Times New Roman" w:hAnsi="Times New Roman" w:cs="Times New Roman"/>
          <w:color w:val="000000" w:themeColor="text1"/>
          <w:lang w:val="en-US"/>
        </w:rPr>
        <w:t xml:space="preserve"> 37-44.</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 xml:space="preserve">Creswell, J. W. (2003). Research Design: Qualitative, quantitative, and mixed methods approaches (2nd ed.). Thousand Oaks, CA: Sage </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Crocitto, M.</w:t>
      </w:r>
      <w:r w:rsidR="000C6853">
        <w:rPr>
          <w:rFonts w:ascii="Times New Roman" w:eastAsia="Times New Roman" w:hAnsi="Times New Roman" w:cs="Times New Roman"/>
          <w:color w:val="000000" w:themeColor="text1"/>
          <w:lang w:val="en-US"/>
        </w:rPr>
        <w:t>&amp;</w:t>
      </w:r>
      <w:r w:rsidRPr="00175AE8">
        <w:rPr>
          <w:rFonts w:ascii="Times New Roman" w:eastAsia="Times New Roman" w:hAnsi="Times New Roman" w:cs="Times New Roman"/>
          <w:color w:val="000000" w:themeColor="text1"/>
          <w:lang w:val="en-US"/>
        </w:rPr>
        <w:t xml:space="preserve"> Youssef, M. (2003) The Human Side of Organizational Agility. Industrial Management ve Data Systems, 103(6), </w:t>
      </w:r>
      <w:r w:rsidR="000C6853">
        <w:rPr>
          <w:rFonts w:ascii="Times New Roman" w:eastAsia="Times New Roman" w:hAnsi="Times New Roman" w:cs="Times New Roman"/>
          <w:color w:val="000000" w:themeColor="text1"/>
          <w:lang w:val="en-US"/>
        </w:rPr>
        <w:t>pp.</w:t>
      </w:r>
      <w:r w:rsidRPr="00175AE8">
        <w:rPr>
          <w:rFonts w:ascii="Times New Roman" w:eastAsia="Times New Roman" w:hAnsi="Times New Roman" w:cs="Times New Roman"/>
          <w:color w:val="000000" w:themeColor="text1"/>
          <w:lang w:val="en-US"/>
        </w:rPr>
        <w:t>388-397</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lastRenderedPageBreak/>
        <w:t xml:space="preserve">Daskin, M.(2016). The Role of Leadership Style on Frontline Employees’ Perceived Ethical Climate, Polychronicity and Service Recovery Performance: An Evaluation from Customer Service Development Perspective. Journal of Entrepreneurship and Innovation Management Volume 5( 2 ), </w:t>
      </w:r>
      <w:r w:rsidR="000C6853">
        <w:rPr>
          <w:rFonts w:ascii="Times New Roman" w:eastAsia="Times New Roman" w:hAnsi="Times New Roman" w:cs="Times New Roman"/>
          <w:color w:val="000000" w:themeColor="text1"/>
          <w:lang w:val="en-US"/>
        </w:rPr>
        <w:t>pp.</w:t>
      </w:r>
      <w:r w:rsidRPr="00175AE8">
        <w:rPr>
          <w:rFonts w:ascii="Times New Roman" w:eastAsia="Times New Roman" w:hAnsi="Times New Roman" w:cs="Times New Roman"/>
          <w:color w:val="000000" w:themeColor="text1"/>
          <w:lang w:val="en-US"/>
        </w:rPr>
        <w:t>125-157</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Erdoğan, M.,Y. (2014). SivilToplumÖrgütleriGönüllüYönetimiYaklaşımlarıveSosyalGirişimcilikGönüllüYönetimiModeliÖnerisi (</w:t>
      </w:r>
      <w:r w:rsidR="000C6853">
        <w:rPr>
          <w:rFonts w:ascii="Times New Roman" w:eastAsia="Times New Roman" w:hAnsi="Times New Roman" w:cs="Times New Roman"/>
          <w:color w:val="000000" w:themeColor="text1"/>
          <w:lang w:val="en-US"/>
        </w:rPr>
        <w:t>Master Thesis</w:t>
      </w:r>
      <w:r w:rsidRPr="00175AE8">
        <w:rPr>
          <w:rFonts w:ascii="Times New Roman" w:eastAsia="Times New Roman" w:hAnsi="Times New Roman" w:cs="Times New Roman"/>
          <w:color w:val="000000" w:themeColor="text1"/>
          <w:lang w:val="en-US"/>
        </w:rPr>
        <w:t>) GaziÜniversitesiSosyalBilimlerEnstitüsü</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Erturgut, R. (2007). ToplamKaliteYönetimiUygulamaları İle DönüştürücüLiderlikArasındakiİlişki: UlusalKaliteÖdülüAlmış Olan KamuÖrgütlerindeBirAraştırma. Yayınlanmamış</w:t>
      </w:r>
      <w:r w:rsidR="00466A9D">
        <w:rPr>
          <w:rFonts w:ascii="Times New Roman" w:eastAsia="Times New Roman" w:hAnsi="Times New Roman" w:cs="Times New Roman"/>
          <w:color w:val="000000" w:themeColor="text1"/>
          <w:lang w:val="en-US"/>
        </w:rPr>
        <w:t>PhD Thesis</w:t>
      </w:r>
      <w:r w:rsidRPr="00175AE8">
        <w:rPr>
          <w:rFonts w:ascii="Times New Roman" w:eastAsia="Times New Roman" w:hAnsi="Times New Roman" w:cs="Times New Roman"/>
          <w:color w:val="000000" w:themeColor="text1"/>
          <w:lang w:val="en-US"/>
        </w:rPr>
        <w:t>, Kocael: KocaeliÜniversitesiSosyalBilimlerEnstitüsü.</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Eryeşil, K. (2012). </w:t>
      </w:r>
      <w:r w:rsidRPr="00175AE8">
        <w:rPr>
          <w:rFonts w:ascii="Times New Roman" w:eastAsia="Times New Roman" w:hAnsi="Times New Roman" w:cs="Times New Roman"/>
          <w:i/>
          <w:color w:val="000000" w:themeColor="text1"/>
          <w:lang w:val="en-US"/>
        </w:rPr>
        <w:t>Liderliktarzlarıileörgütselbağlılıkarasındakiilişkininincelenmesineyönelikbiralanaraştırması</w:t>
      </w:r>
      <w:r w:rsidRPr="00175AE8">
        <w:rPr>
          <w:rFonts w:ascii="Times New Roman" w:eastAsia="Times New Roman" w:hAnsi="Times New Roman" w:cs="Times New Roman"/>
          <w:color w:val="000000" w:themeColor="text1"/>
          <w:lang w:val="en-US"/>
        </w:rPr>
        <w:t> (</w:t>
      </w:r>
      <w:r w:rsidR="00466A9D">
        <w:rPr>
          <w:rFonts w:ascii="Times New Roman" w:eastAsia="Times New Roman" w:hAnsi="Times New Roman" w:cs="Times New Roman"/>
          <w:color w:val="000000" w:themeColor="text1"/>
          <w:lang w:val="en-US"/>
        </w:rPr>
        <w:t>PhD Thesis</w:t>
      </w:r>
      <w:r w:rsidR="000C6853">
        <w:rPr>
          <w:rFonts w:ascii="Times New Roman" w:eastAsia="Times New Roman" w:hAnsi="Times New Roman" w:cs="Times New Roman"/>
          <w:color w:val="000000" w:themeColor="text1"/>
          <w:lang w:val="en-US"/>
        </w:rPr>
        <w:t>)</w:t>
      </w:r>
      <w:r w:rsidRPr="00175AE8">
        <w:rPr>
          <w:rFonts w:ascii="Times New Roman" w:eastAsia="Times New Roman" w:hAnsi="Times New Roman" w:cs="Times New Roman"/>
          <w:color w:val="000000" w:themeColor="text1"/>
          <w:lang w:val="en-US"/>
        </w:rPr>
        <w:t>, SelçukÜniversitesiSosyalBilimlerEnstitüsü</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 xml:space="preserve">Ganguly, A., Nilchiani, R. </w:t>
      </w:r>
      <w:r w:rsidR="000C6853">
        <w:rPr>
          <w:rFonts w:ascii="Times New Roman" w:eastAsia="Times New Roman" w:hAnsi="Times New Roman" w:cs="Times New Roman"/>
          <w:color w:val="000000" w:themeColor="text1"/>
          <w:lang w:val="en-US"/>
        </w:rPr>
        <w:t>&amp;</w:t>
      </w:r>
      <w:r w:rsidRPr="00175AE8">
        <w:rPr>
          <w:rFonts w:ascii="Times New Roman" w:eastAsia="Times New Roman" w:hAnsi="Times New Roman" w:cs="Times New Roman"/>
          <w:color w:val="000000" w:themeColor="text1"/>
          <w:lang w:val="en-US"/>
        </w:rPr>
        <w:t xml:space="preserve"> Farr, J. V. (2009).Evaluating agility in corporate enterprises. International Journal of Production Economics, 118(2), </w:t>
      </w:r>
      <w:r w:rsidR="000C6853">
        <w:rPr>
          <w:rFonts w:ascii="Times New Roman" w:eastAsia="Times New Roman" w:hAnsi="Times New Roman" w:cs="Times New Roman"/>
          <w:color w:val="000000" w:themeColor="text1"/>
          <w:lang w:val="en-US"/>
        </w:rPr>
        <w:t>pp.</w:t>
      </w:r>
      <w:r w:rsidRPr="00175AE8">
        <w:rPr>
          <w:rFonts w:ascii="Times New Roman" w:eastAsia="Times New Roman" w:hAnsi="Times New Roman" w:cs="Times New Roman"/>
          <w:color w:val="000000" w:themeColor="text1"/>
          <w:lang w:val="en-US"/>
        </w:rPr>
        <w:t xml:space="preserve"> 410-423. </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Geçmez, T. (2009).Yöneticilerindönüşümcüve etkileşimci liderlikstilleriileçatışmayönetimistilleriarasındakiilişkivekimyasektöründebiraraştırma. </w:t>
      </w:r>
      <w:r w:rsidRPr="00175AE8">
        <w:rPr>
          <w:rFonts w:ascii="Times New Roman" w:eastAsia="Times New Roman" w:hAnsi="Times New Roman" w:cs="Times New Roman"/>
          <w:i/>
          <w:color w:val="000000" w:themeColor="text1"/>
          <w:lang w:val="en-US"/>
        </w:rPr>
        <w:t>Yayınlanmamış</w:t>
      </w:r>
      <w:r w:rsidR="000C6853">
        <w:rPr>
          <w:rFonts w:ascii="Times New Roman" w:eastAsia="Times New Roman" w:hAnsi="Times New Roman" w:cs="Times New Roman"/>
          <w:i/>
          <w:color w:val="000000" w:themeColor="text1"/>
          <w:lang w:val="en-US"/>
        </w:rPr>
        <w:t>Master Thesis</w:t>
      </w:r>
      <w:r w:rsidRPr="00175AE8">
        <w:rPr>
          <w:rFonts w:ascii="Times New Roman" w:eastAsia="Times New Roman" w:hAnsi="Times New Roman" w:cs="Times New Roman"/>
          <w:i/>
          <w:color w:val="000000" w:themeColor="text1"/>
          <w:lang w:val="en-US"/>
        </w:rPr>
        <w:t>, Marmara Üniversitesi, Türkiye</w:t>
      </w:r>
      <w:r w:rsidRPr="00175AE8">
        <w:rPr>
          <w:rFonts w:ascii="Times New Roman" w:eastAsia="Times New Roman" w:hAnsi="Times New Roman" w:cs="Times New Roman"/>
          <w:color w:val="000000" w:themeColor="text1"/>
          <w:lang w:val="en-US"/>
        </w:rPr>
        <w:t>.</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Gillespie, N. A. &amp; Mann, L. (2004). Transformational leadership and shared values: The building blocks of trust. </w:t>
      </w:r>
      <w:r w:rsidRPr="00175AE8">
        <w:rPr>
          <w:rFonts w:ascii="Times New Roman" w:eastAsia="Times New Roman" w:hAnsi="Times New Roman" w:cs="Times New Roman"/>
          <w:i/>
          <w:color w:val="000000" w:themeColor="text1"/>
          <w:lang w:val="en-US"/>
        </w:rPr>
        <w:t>Journal of Managerial Psychology</w:t>
      </w:r>
      <w:r w:rsidRPr="00175AE8">
        <w:rPr>
          <w:rFonts w:ascii="Times New Roman" w:eastAsia="Times New Roman" w:hAnsi="Times New Roman" w:cs="Times New Roman"/>
          <w:color w:val="000000" w:themeColor="text1"/>
          <w:lang w:val="en-US"/>
        </w:rPr>
        <w:t>, </w:t>
      </w:r>
      <w:r w:rsidRPr="00175AE8">
        <w:rPr>
          <w:rFonts w:ascii="Times New Roman" w:eastAsia="Times New Roman" w:hAnsi="Times New Roman" w:cs="Times New Roman"/>
          <w:i/>
          <w:color w:val="000000" w:themeColor="text1"/>
          <w:lang w:val="en-US"/>
        </w:rPr>
        <w:t>19</w:t>
      </w:r>
      <w:r w:rsidRPr="00175AE8">
        <w:rPr>
          <w:rFonts w:ascii="Times New Roman" w:eastAsia="Times New Roman" w:hAnsi="Times New Roman" w:cs="Times New Roman"/>
          <w:color w:val="000000" w:themeColor="text1"/>
          <w:lang w:val="en-US"/>
        </w:rPr>
        <w:t xml:space="preserve">(6), </w:t>
      </w:r>
      <w:r w:rsidR="000C6853">
        <w:rPr>
          <w:rFonts w:ascii="Times New Roman" w:eastAsia="Times New Roman" w:hAnsi="Times New Roman" w:cs="Times New Roman"/>
          <w:color w:val="000000" w:themeColor="text1"/>
          <w:lang w:val="en-US"/>
        </w:rPr>
        <w:t>pp.</w:t>
      </w:r>
      <w:r w:rsidRPr="00175AE8">
        <w:rPr>
          <w:rFonts w:ascii="Times New Roman" w:eastAsia="Times New Roman" w:hAnsi="Times New Roman" w:cs="Times New Roman"/>
          <w:color w:val="000000" w:themeColor="text1"/>
          <w:lang w:val="en-US"/>
        </w:rPr>
        <w:t>588-607.</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 xml:space="preserve">Greene, J. C. (2005). The generative potential of mixed methods inquiry. International Journal of Research ve Method in Education, 28(2): </w:t>
      </w:r>
      <w:r w:rsidR="000C6853">
        <w:rPr>
          <w:rFonts w:ascii="Times New Roman" w:eastAsia="Times New Roman" w:hAnsi="Times New Roman" w:cs="Times New Roman"/>
          <w:color w:val="000000" w:themeColor="text1"/>
          <w:lang w:val="en-US"/>
        </w:rPr>
        <w:t>pp.</w:t>
      </w:r>
      <w:r w:rsidRPr="00175AE8">
        <w:rPr>
          <w:rFonts w:ascii="Times New Roman" w:eastAsia="Times New Roman" w:hAnsi="Times New Roman" w:cs="Times New Roman"/>
          <w:color w:val="000000" w:themeColor="text1"/>
          <w:lang w:val="en-US"/>
        </w:rPr>
        <w:t xml:space="preserve"> 207 – 211.</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Gunasekaran, A.</w:t>
      </w:r>
      <w:r w:rsidR="000C6853">
        <w:rPr>
          <w:rFonts w:ascii="Times New Roman" w:eastAsia="Times New Roman" w:hAnsi="Times New Roman" w:cs="Times New Roman"/>
          <w:color w:val="000000" w:themeColor="text1"/>
          <w:lang w:val="en-US"/>
        </w:rPr>
        <w:t>&amp;</w:t>
      </w:r>
      <w:r w:rsidRPr="00175AE8">
        <w:rPr>
          <w:rFonts w:ascii="Times New Roman" w:eastAsia="Times New Roman" w:hAnsi="Times New Roman" w:cs="Times New Roman"/>
          <w:color w:val="000000" w:themeColor="text1"/>
          <w:lang w:val="en-US"/>
        </w:rPr>
        <w:t xml:space="preserve"> Yusuf, Y.Y. (2002). Agile Manufacturing: A Taxonomy of Strategic and Technological Imperatives, International Journal of Production Research, Vol. 40, No. 6, </w:t>
      </w:r>
      <w:r w:rsidR="000C6853">
        <w:rPr>
          <w:rFonts w:ascii="Times New Roman" w:eastAsia="Times New Roman" w:hAnsi="Times New Roman" w:cs="Times New Roman"/>
          <w:color w:val="000000" w:themeColor="text1"/>
          <w:lang w:val="en-US"/>
        </w:rPr>
        <w:t>pp.</w:t>
      </w:r>
      <w:r w:rsidRPr="00175AE8">
        <w:rPr>
          <w:rFonts w:ascii="Times New Roman" w:eastAsia="Times New Roman" w:hAnsi="Times New Roman" w:cs="Times New Roman"/>
          <w:color w:val="000000" w:themeColor="text1"/>
          <w:lang w:val="en-US"/>
        </w:rPr>
        <w:t>1357-1385.</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 xml:space="preserve">Hage, J. </w:t>
      </w:r>
      <w:r w:rsidR="000C6853">
        <w:rPr>
          <w:rFonts w:ascii="Times New Roman" w:eastAsia="Times New Roman" w:hAnsi="Times New Roman" w:cs="Times New Roman"/>
          <w:color w:val="000000" w:themeColor="text1"/>
          <w:lang w:val="en-US"/>
        </w:rPr>
        <w:t>&amp;</w:t>
      </w:r>
      <w:r w:rsidRPr="00175AE8">
        <w:rPr>
          <w:rFonts w:ascii="Times New Roman" w:eastAsia="Times New Roman" w:hAnsi="Times New Roman" w:cs="Times New Roman"/>
          <w:color w:val="000000" w:themeColor="text1"/>
          <w:lang w:val="en-US"/>
        </w:rPr>
        <w:t xml:space="preserve"> Dewar, R. (1973).Elite values versus organizational structure in predicting innovation.Administrative science quarterly, </w:t>
      </w:r>
      <w:r w:rsidR="000C6853">
        <w:rPr>
          <w:rFonts w:ascii="Times New Roman" w:eastAsia="Times New Roman" w:hAnsi="Times New Roman" w:cs="Times New Roman"/>
          <w:color w:val="000000" w:themeColor="text1"/>
          <w:lang w:val="en-US"/>
        </w:rPr>
        <w:t>pp.</w:t>
      </w:r>
      <w:r w:rsidRPr="00175AE8">
        <w:rPr>
          <w:rFonts w:ascii="Times New Roman" w:eastAsia="Times New Roman" w:hAnsi="Times New Roman" w:cs="Times New Roman"/>
          <w:color w:val="000000" w:themeColor="text1"/>
          <w:lang w:val="en-US"/>
        </w:rPr>
        <w:t xml:space="preserve"> 279-290.</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Hormozi M. Amir (2001). Agile Manufacturing: The Next Logical Step, Benchmarking: An International Journal, Vol.8 No.2,</w:t>
      </w:r>
      <w:r w:rsidR="000C6853">
        <w:rPr>
          <w:rFonts w:ascii="Times New Roman" w:eastAsia="Times New Roman" w:hAnsi="Times New Roman" w:cs="Times New Roman"/>
          <w:color w:val="000000" w:themeColor="text1"/>
          <w:lang w:val="en-US"/>
        </w:rPr>
        <w:t>pp.</w:t>
      </w:r>
      <w:r w:rsidRPr="00175AE8">
        <w:rPr>
          <w:rFonts w:ascii="Times New Roman" w:eastAsia="Times New Roman" w:hAnsi="Times New Roman" w:cs="Times New Roman"/>
          <w:color w:val="000000" w:themeColor="text1"/>
          <w:lang w:val="en-US"/>
        </w:rPr>
        <w:t xml:space="preserve"> 132-143.</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 xml:space="preserve">Hoyt, J., Huq, F. </w:t>
      </w:r>
      <w:r w:rsidR="000C6853">
        <w:rPr>
          <w:rFonts w:ascii="Times New Roman" w:eastAsia="Times New Roman" w:hAnsi="Times New Roman" w:cs="Times New Roman"/>
          <w:color w:val="000000" w:themeColor="text1"/>
          <w:lang w:val="en-US"/>
        </w:rPr>
        <w:t>&amp;</w:t>
      </w:r>
      <w:r w:rsidRPr="00175AE8">
        <w:rPr>
          <w:rFonts w:ascii="Times New Roman" w:eastAsia="Times New Roman" w:hAnsi="Times New Roman" w:cs="Times New Roman"/>
          <w:color w:val="000000" w:themeColor="text1"/>
          <w:lang w:val="en-US"/>
        </w:rPr>
        <w:t xml:space="preserve">Kreiser, P. (2007).Measuring organizational responsiveness: the development of a validated survey instrument. Management Decision, 45(10): </w:t>
      </w:r>
      <w:r w:rsidR="000C6853">
        <w:rPr>
          <w:rFonts w:ascii="Times New Roman" w:eastAsia="Times New Roman" w:hAnsi="Times New Roman" w:cs="Times New Roman"/>
          <w:color w:val="000000" w:themeColor="text1"/>
          <w:lang w:val="en-US"/>
        </w:rPr>
        <w:t>pp.</w:t>
      </w:r>
      <w:r w:rsidRPr="00175AE8">
        <w:rPr>
          <w:rFonts w:ascii="Times New Roman" w:eastAsia="Times New Roman" w:hAnsi="Times New Roman" w:cs="Times New Roman"/>
          <w:color w:val="000000" w:themeColor="text1"/>
          <w:lang w:val="en-US"/>
        </w:rPr>
        <w:t xml:space="preserve"> 1573-1594. </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Huysamen, R., Schepers, J. M., &amp;Zaaiman, J. (2003).The behavioural and personality correlates of transactional and transformational leadership. </w:t>
      </w:r>
      <w:r w:rsidRPr="00175AE8">
        <w:rPr>
          <w:rFonts w:ascii="Times New Roman" w:eastAsia="Times New Roman" w:hAnsi="Times New Roman" w:cs="Times New Roman"/>
          <w:i/>
          <w:color w:val="000000" w:themeColor="text1"/>
          <w:lang w:val="en-US"/>
        </w:rPr>
        <w:t>SA Journal of Human Resource Management</w:t>
      </w:r>
      <w:r w:rsidRPr="00175AE8">
        <w:rPr>
          <w:rFonts w:ascii="Times New Roman" w:eastAsia="Times New Roman" w:hAnsi="Times New Roman" w:cs="Times New Roman"/>
          <w:color w:val="000000" w:themeColor="text1"/>
          <w:lang w:val="en-US"/>
        </w:rPr>
        <w:t>, </w:t>
      </w:r>
      <w:r w:rsidRPr="00175AE8">
        <w:rPr>
          <w:rFonts w:ascii="Times New Roman" w:eastAsia="Times New Roman" w:hAnsi="Times New Roman" w:cs="Times New Roman"/>
          <w:i/>
          <w:color w:val="000000" w:themeColor="text1"/>
          <w:lang w:val="en-US"/>
        </w:rPr>
        <w:t>1</w:t>
      </w:r>
      <w:r w:rsidRPr="00175AE8">
        <w:rPr>
          <w:rFonts w:ascii="Times New Roman" w:eastAsia="Times New Roman" w:hAnsi="Times New Roman" w:cs="Times New Roman"/>
          <w:color w:val="000000" w:themeColor="text1"/>
          <w:lang w:val="en-US"/>
        </w:rPr>
        <w:t>(2), 53-59.</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 xml:space="preserve">Hüseynov, V. (2010).İnsanKaynaklarınınStratejikYönetimindeÖrgütselAtikliğinRolü,  </w:t>
      </w:r>
      <w:r w:rsidR="000C6853">
        <w:rPr>
          <w:rFonts w:ascii="Times New Roman" w:eastAsia="Times New Roman" w:hAnsi="Times New Roman" w:cs="Times New Roman"/>
          <w:color w:val="000000" w:themeColor="text1"/>
          <w:lang w:val="en-US"/>
        </w:rPr>
        <w:t>Master Thesis</w:t>
      </w:r>
      <w:r w:rsidRPr="00175AE8">
        <w:rPr>
          <w:rFonts w:ascii="Times New Roman" w:eastAsia="Times New Roman" w:hAnsi="Times New Roman" w:cs="Times New Roman"/>
          <w:color w:val="000000" w:themeColor="text1"/>
          <w:lang w:val="en-US"/>
        </w:rPr>
        <w:t>, DokuzEylülÜniversitesiSosyalBilimlerEnstitüsü, İzmir.</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lastRenderedPageBreak/>
        <w:t xml:space="preserve">Ivankova, N. V., Creswell, J. W. </w:t>
      </w:r>
      <w:r w:rsidR="000C6853">
        <w:rPr>
          <w:rFonts w:ascii="Times New Roman" w:eastAsia="Times New Roman" w:hAnsi="Times New Roman" w:cs="Times New Roman"/>
          <w:color w:val="000000" w:themeColor="text1"/>
          <w:lang w:val="en-US"/>
        </w:rPr>
        <w:t>&amp;</w:t>
      </w:r>
      <w:r w:rsidRPr="00175AE8">
        <w:rPr>
          <w:rFonts w:ascii="Times New Roman" w:eastAsia="Times New Roman" w:hAnsi="Times New Roman" w:cs="Times New Roman"/>
          <w:color w:val="000000" w:themeColor="text1"/>
          <w:lang w:val="en-US"/>
        </w:rPr>
        <w:t xml:space="preserve"> Stick, S. L. (2006). Using mixed-methods sequential explanatory design: From theory to practice. Field methods, 18(1), </w:t>
      </w:r>
      <w:r w:rsidR="000C6853">
        <w:rPr>
          <w:rFonts w:ascii="Times New Roman" w:eastAsia="Times New Roman" w:hAnsi="Times New Roman" w:cs="Times New Roman"/>
          <w:color w:val="000000" w:themeColor="text1"/>
          <w:lang w:val="en-US"/>
        </w:rPr>
        <w:t>pp.</w:t>
      </w:r>
      <w:r w:rsidRPr="00175AE8">
        <w:rPr>
          <w:rFonts w:ascii="Times New Roman" w:eastAsia="Times New Roman" w:hAnsi="Times New Roman" w:cs="Times New Roman"/>
          <w:color w:val="000000" w:themeColor="text1"/>
          <w:lang w:val="en-US"/>
        </w:rPr>
        <w:t>3-20.</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 xml:space="preserve">Jain, V., Benyoucef, L. </w:t>
      </w:r>
      <w:r w:rsidR="00AD46E7">
        <w:rPr>
          <w:rFonts w:ascii="Times New Roman" w:eastAsia="Times New Roman" w:hAnsi="Times New Roman" w:cs="Times New Roman"/>
          <w:color w:val="000000" w:themeColor="text1"/>
          <w:lang w:val="en-US"/>
        </w:rPr>
        <w:t>&amp;</w:t>
      </w:r>
      <w:r w:rsidRPr="00175AE8">
        <w:rPr>
          <w:rFonts w:ascii="Times New Roman" w:eastAsia="Times New Roman" w:hAnsi="Times New Roman" w:cs="Times New Roman"/>
          <w:color w:val="000000" w:themeColor="text1"/>
          <w:lang w:val="en-US"/>
        </w:rPr>
        <w:t xml:space="preserve">Deshmukh, S.G. (2008). What’s the Buzz about Moving from “Lean” to “Agile” Integrated Supply Chains? A Fuzzy Intelligent Agent-Based Approach”, International Journal of Production Research, Vol. 46, No. 23, </w:t>
      </w:r>
      <w:r w:rsidR="000C6853">
        <w:rPr>
          <w:rFonts w:ascii="Times New Roman" w:eastAsia="Times New Roman" w:hAnsi="Times New Roman" w:cs="Times New Roman"/>
          <w:color w:val="000000" w:themeColor="text1"/>
          <w:lang w:val="en-US"/>
        </w:rPr>
        <w:t>pp.</w:t>
      </w:r>
      <w:r w:rsidRPr="00175AE8">
        <w:rPr>
          <w:rFonts w:ascii="Times New Roman" w:eastAsia="Times New Roman" w:hAnsi="Times New Roman" w:cs="Times New Roman"/>
          <w:color w:val="000000" w:themeColor="text1"/>
          <w:lang w:val="en-US"/>
        </w:rPr>
        <w:t xml:space="preserve"> 6649-6677.</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Judkrue, A. (2012). The influence of transformational leadership style on organizational success: A study on MNCs in Bangkok, Thailand. In ICT and Knowledge Engineering (ICT ve Knowledge Engineering), 10th International Conference on, </w:t>
      </w:r>
      <w:r w:rsidR="000C6853">
        <w:rPr>
          <w:rFonts w:ascii="Times New Roman" w:eastAsia="Times New Roman" w:hAnsi="Times New Roman" w:cs="Times New Roman"/>
          <w:color w:val="000000" w:themeColor="text1"/>
          <w:lang w:val="en-US"/>
        </w:rPr>
        <w:t>pp.</w:t>
      </w:r>
      <w:r w:rsidRPr="00175AE8">
        <w:rPr>
          <w:rFonts w:ascii="Times New Roman" w:eastAsia="Times New Roman" w:hAnsi="Times New Roman" w:cs="Times New Roman"/>
          <w:color w:val="000000" w:themeColor="text1"/>
          <w:lang w:val="en-US"/>
        </w:rPr>
        <w:t xml:space="preserve"> 14-18.</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Kalaycı, Ş. (2010).SPSS uygulamalıçokdeğişkenliistatistikteknikleri. Ankara, Turkiye: AsilYayınDağıtım.</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 xml:space="preserve">Karimi, O., Daraei, M. </w:t>
      </w:r>
      <w:r w:rsidR="00AD46E7">
        <w:rPr>
          <w:rFonts w:ascii="Times New Roman" w:eastAsia="Times New Roman" w:hAnsi="Times New Roman" w:cs="Times New Roman"/>
          <w:color w:val="000000" w:themeColor="text1"/>
          <w:lang w:val="en-US"/>
        </w:rPr>
        <w:t>&amp;</w:t>
      </w:r>
      <w:r w:rsidRPr="00175AE8">
        <w:rPr>
          <w:rFonts w:ascii="Times New Roman" w:eastAsia="Times New Roman" w:hAnsi="Times New Roman" w:cs="Times New Roman"/>
          <w:color w:val="000000" w:themeColor="text1"/>
          <w:lang w:val="en-US"/>
        </w:rPr>
        <w:t>Sepehr, M. (2016).The Effect of Transformational Leadership Style on Components of Organizational Agility in Isfahan University of Technology.International Research Journal of Management Sciences. Vol. 4 (2),</w:t>
      </w:r>
      <w:r w:rsidR="000C6853">
        <w:rPr>
          <w:rFonts w:ascii="Times New Roman" w:eastAsia="Times New Roman" w:hAnsi="Times New Roman" w:cs="Times New Roman"/>
          <w:color w:val="000000" w:themeColor="text1"/>
          <w:lang w:val="en-US"/>
        </w:rPr>
        <w:t>pp.</w:t>
      </w:r>
      <w:r w:rsidRPr="00175AE8">
        <w:rPr>
          <w:rFonts w:ascii="Times New Roman" w:eastAsia="Times New Roman" w:hAnsi="Times New Roman" w:cs="Times New Roman"/>
          <w:color w:val="000000" w:themeColor="text1"/>
          <w:lang w:val="en-US"/>
        </w:rPr>
        <w:t xml:space="preserve"> 149-155</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 xml:space="preserve">Koçak, A. </w:t>
      </w:r>
      <w:r w:rsidR="00AD46E7">
        <w:rPr>
          <w:rFonts w:ascii="Times New Roman" w:eastAsia="Times New Roman" w:hAnsi="Times New Roman" w:cs="Times New Roman"/>
          <w:color w:val="000000" w:themeColor="text1"/>
          <w:lang w:val="en-US"/>
        </w:rPr>
        <w:t>&amp;</w:t>
      </w:r>
      <w:r w:rsidRPr="00175AE8">
        <w:rPr>
          <w:rFonts w:ascii="Times New Roman" w:eastAsia="Times New Roman" w:hAnsi="Times New Roman" w:cs="Times New Roman"/>
          <w:color w:val="000000" w:themeColor="text1"/>
          <w:lang w:val="en-US"/>
        </w:rPr>
        <w:t xml:space="preserve"> Arun, Ö. (2006).İçerikanaliziçalışmalarındaörneklemsorunu.SelçukÜniversitesiİletişimFakültesiAkademikDergisi, 4(3), </w:t>
      </w:r>
      <w:r w:rsidR="000C6853">
        <w:rPr>
          <w:rFonts w:ascii="Times New Roman" w:eastAsia="Times New Roman" w:hAnsi="Times New Roman" w:cs="Times New Roman"/>
          <w:color w:val="000000" w:themeColor="text1"/>
          <w:lang w:val="en-US"/>
        </w:rPr>
        <w:t>pp.</w:t>
      </w:r>
      <w:r w:rsidRPr="00175AE8">
        <w:rPr>
          <w:rFonts w:ascii="Times New Roman" w:eastAsia="Times New Roman" w:hAnsi="Times New Roman" w:cs="Times New Roman"/>
          <w:color w:val="000000" w:themeColor="text1"/>
          <w:lang w:val="en-US"/>
        </w:rPr>
        <w:t xml:space="preserve"> 21-28. </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 xml:space="preserve">Kouzes, J. &amp; Posner, B. (2003a). The five practices of exemplary leadership. In J. Gallos (Ed.), Business leadership, </w:t>
      </w:r>
      <w:r w:rsidR="000C6853">
        <w:rPr>
          <w:rFonts w:ascii="Times New Roman" w:eastAsia="Times New Roman" w:hAnsi="Times New Roman" w:cs="Times New Roman"/>
          <w:color w:val="000000" w:themeColor="text1"/>
          <w:lang w:val="en-US"/>
        </w:rPr>
        <w:t>pp.</w:t>
      </w:r>
      <w:r w:rsidRPr="00175AE8">
        <w:rPr>
          <w:rFonts w:ascii="Times New Roman" w:eastAsia="Times New Roman" w:hAnsi="Times New Roman" w:cs="Times New Roman"/>
          <w:color w:val="000000" w:themeColor="text1"/>
          <w:lang w:val="en-US"/>
        </w:rPr>
        <w:t xml:space="preserve"> 72-84, San Francisco, CA: John Wiley and Sons.</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Kuhnert, K. W.</w:t>
      </w:r>
      <w:r w:rsidR="00AD46E7">
        <w:rPr>
          <w:rFonts w:ascii="Times New Roman" w:eastAsia="Times New Roman" w:hAnsi="Times New Roman" w:cs="Times New Roman"/>
          <w:color w:val="000000" w:themeColor="text1"/>
          <w:lang w:val="en-US"/>
        </w:rPr>
        <w:t>&amp;</w:t>
      </w:r>
      <w:r w:rsidRPr="00175AE8">
        <w:rPr>
          <w:rFonts w:ascii="Times New Roman" w:eastAsia="Times New Roman" w:hAnsi="Times New Roman" w:cs="Times New Roman"/>
          <w:color w:val="000000" w:themeColor="text1"/>
          <w:lang w:val="en-US"/>
        </w:rPr>
        <w:t>Lewis, P. (1987). Transactional and transformational leadership: A constructive/developmental analysis. </w:t>
      </w:r>
      <w:r w:rsidRPr="00175AE8">
        <w:rPr>
          <w:rFonts w:ascii="Times New Roman" w:eastAsia="Times New Roman" w:hAnsi="Times New Roman" w:cs="Times New Roman"/>
          <w:i/>
          <w:color w:val="000000" w:themeColor="text1"/>
          <w:lang w:val="en-US"/>
        </w:rPr>
        <w:t>Academy of Management review</w:t>
      </w:r>
      <w:r w:rsidRPr="00175AE8">
        <w:rPr>
          <w:rFonts w:ascii="Times New Roman" w:eastAsia="Times New Roman" w:hAnsi="Times New Roman" w:cs="Times New Roman"/>
          <w:color w:val="000000" w:themeColor="text1"/>
          <w:lang w:val="en-US"/>
        </w:rPr>
        <w:t>, </w:t>
      </w:r>
      <w:r w:rsidRPr="00175AE8">
        <w:rPr>
          <w:rFonts w:ascii="Times New Roman" w:eastAsia="Times New Roman" w:hAnsi="Times New Roman" w:cs="Times New Roman"/>
          <w:i/>
          <w:color w:val="000000" w:themeColor="text1"/>
          <w:lang w:val="en-US"/>
        </w:rPr>
        <w:t>12</w:t>
      </w:r>
      <w:r w:rsidRPr="00175AE8">
        <w:rPr>
          <w:rFonts w:ascii="Times New Roman" w:eastAsia="Times New Roman" w:hAnsi="Times New Roman" w:cs="Times New Roman"/>
          <w:color w:val="000000" w:themeColor="text1"/>
          <w:lang w:val="en-US"/>
        </w:rPr>
        <w:t xml:space="preserve">(4), </w:t>
      </w:r>
      <w:r w:rsidR="000C6853">
        <w:rPr>
          <w:rFonts w:ascii="Times New Roman" w:eastAsia="Times New Roman" w:hAnsi="Times New Roman" w:cs="Times New Roman"/>
          <w:color w:val="000000" w:themeColor="text1"/>
          <w:lang w:val="en-US"/>
        </w:rPr>
        <w:t>pp.</w:t>
      </w:r>
      <w:r w:rsidRPr="00175AE8">
        <w:rPr>
          <w:rFonts w:ascii="Times New Roman" w:eastAsia="Times New Roman" w:hAnsi="Times New Roman" w:cs="Times New Roman"/>
          <w:color w:val="000000" w:themeColor="text1"/>
          <w:lang w:val="en-US"/>
        </w:rPr>
        <w:t>648-657.</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 xml:space="preserve">Kundi, M. ve Sharma, S. (2015). Efficiency Analysis and Flexibility: A Case Study of Cement Firms in India. Global Journal of Flexible Systems Management, 16(3), </w:t>
      </w:r>
      <w:r w:rsidR="000C6853">
        <w:rPr>
          <w:rFonts w:ascii="Times New Roman" w:eastAsia="Times New Roman" w:hAnsi="Times New Roman" w:cs="Times New Roman"/>
          <w:color w:val="000000" w:themeColor="text1"/>
          <w:lang w:val="en-US"/>
        </w:rPr>
        <w:t>pp.</w:t>
      </w:r>
      <w:r w:rsidRPr="00175AE8">
        <w:rPr>
          <w:rFonts w:ascii="Times New Roman" w:eastAsia="Times New Roman" w:hAnsi="Times New Roman" w:cs="Times New Roman"/>
          <w:color w:val="000000" w:themeColor="text1"/>
          <w:lang w:val="en-US"/>
        </w:rPr>
        <w:t>221-234.</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Latham, L. J. (2014). Organizational agility: Exploring impact of adoption on team performance from the human resource perspective(</w:t>
      </w:r>
      <w:r w:rsidR="00466A9D">
        <w:rPr>
          <w:rFonts w:ascii="Times New Roman" w:eastAsia="Times New Roman" w:hAnsi="Times New Roman" w:cs="Times New Roman"/>
          <w:color w:val="000000" w:themeColor="text1"/>
          <w:lang w:val="en-US"/>
        </w:rPr>
        <w:t>PhD Thesis</w:t>
      </w:r>
      <w:r w:rsidRPr="00175AE8">
        <w:rPr>
          <w:rFonts w:ascii="Times New Roman" w:eastAsia="Times New Roman" w:hAnsi="Times New Roman" w:cs="Times New Roman"/>
          <w:color w:val="000000" w:themeColor="text1"/>
          <w:lang w:val="en-US"/>
        </w:rPr>
        <w:t>).</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 xml:space="preserve">Lin, C.T., Chiu, H. </w:t>
      </w:r>
      <w:r w:rsidR="00AD46E7">
        <w:rPr>
          <w:rFonts w:ascii="Times New Roman" w:eastAsia="Times New Roman" w:hAnsi="Times New Roman" w:cs="Times New Roman"/>
          <w:color w:val="000000" w:themeColor="text1"/>
          <w:lang w:val="en-US"/>
        </w:rPr>
        <w:t>&amp;</w:t>
      </w:r>
      <w:r w:rsidRPr="00175AE8">
        <w:rPr>
          <w:rFonts w:ascii="Times New Roman" w:eastAsia="Times New Roman" w:hAnsi="Times New Roman" w:cs="Times New Roman"/>
          <w:color w:val="000000" w:themeColor="text1"/>
          <w:lang w:val="en-US"/>
        </w:rPr>
        <w:t xml:space="preserve"> Chu, P.Y. (2006), Agility Index in the Supply Chain, International Journal of Production Economics, Vol. 100, No. 2, </w:t>
      </w:r>
      <w:r w:rsidR="000C6853">
        <w:rPr>
          <w:rFonts w:ascii="Times New Roman" w:eastAsia="Times New Roman" w:hAnsi="Times New Roman" w:cs="Times New Roman"/>
          <w:color w:val="000000" w:themeColor="text1"/>
          <w:lang w:val="en-US"/>
        </w:rPr>
        <w:t>pp.</w:t>
      </w:r>
      <w:r w:rsidRPr="00175AE8">
        <w:rPr>
          <w:rFonts w:ascii="Times New Roman" w:eastAsia="Times New Roman" w:hAnsi="Times New Roman" w:cs="Times New Roman"/>
          <w:color w:val="000000" w:themeColor="text1"/>
          <w:lang w:val="en-US"/>
        </w:rPr>
        <w:t xml:space="preserve"> 285-299.</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Lopes, K. J. (2009). Organizational agility: Exploring how the U.S. coast guard chooses and implements effective courses of action(</w:t>
      </w:r>
      <w:r w:rsidR="00466A9D">
        <w:rPr>
          <w:rFonts w:ascii="Times New Roman" w:eastAsia="Times New Roman" w:hAnsi="Times New Roman" w:cs="Times New Roman"/>
          <w:color w:val="000000" w:themeColor="text1"/>
          <w:lang w:val="en-US"/>
        </w:rPr>
        <w:t>PhD Thesis</w:t>
      </w:r>
      <w:r w:rsidRPr="00175AE8">
        <w:rPr>
          <w:rFonts w:ascii="Times New Roman" w:eastAsia="Times New Roman" w:hAnsi="Times New Roman" w:cs="Times New Roman"/>
          <w:color w:val="000000" w:themeColor="text1"/>
          <w:lang w:val="en-US"/>
        </w:rPr>
        <w:t xml:space="preserve">). </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Mason, A. J. (2010). Inside the black box: Investigating agility as a dynamic capability for sustaining a competitive advantage within consulting firms(</w:t>
      </w:r>
      <w:r w:rsidR="00466A9D">
        <w:rPr>
          <w:rFonts w:ascii="Times New Roman" w:eastAsia="Times New Roman" w:hAnsi="Times New Roman" w:cs="Times New Roman"/>
          <w:color w:val="000000" w:themeColor="text1"/>
          <w:lang w:val="en-US"/>
        </w:rPr>
        <w:t>PhD Thesis</w:t>
      </w:r>
      <w:r w:rsidRPr="00175AE8">
        <w:rPr>
          <w:rFonts w:ascii="Times New Roman" w:eastAsia="Times New Roman" w:hAnsi="Times New Roman" w:cs="Times New Roman"/>
          <w:color w:val="000000" w:themeColor="text1"/>
          <w:lang w:val="en-US"/>
        </w:rPr>
        <w:t>).</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 xml:space="preserve">Mohammadi, M., Nikpour, A., </w:t>
      </w:r>
      <w:r w:rsidR="00AD46E7">
        <w:rPr>
          <w:rFonts w:ascii="Times New Roman" w:eastAsia="Times New Roman" w:hAnsi="Times New Roman" w:cs="Times New Roman"/>
          <w:color w:val="000000" w:themeColor="text1"/>
          <w:lang w:val="en-US"/>
        </w:rPr>
        <w:t>&amp;</w:t>
      </w:r>
      <w:r w:rsidRPr="00175AE8">
        <w:rPr>
          <w:rFonts w:ascii="Times New Roman" w:eastAsia="Times New Roman" w:hAnsi="Times New Roman" w:cs="Times New Roman"/>
          <w:color w:val="000000" w:themeColor="text1"/>
          <w:lang w:val="en-US"/>
        </w:rPr>
        <w:t xml:space="preserve">Chamanifard, R. (2015). The Relationship between Organizational Agility and Employee’s Productivity (Case Study: Ministry of Youth Affairs and Sports, Iran), </w:t>
      </w:r>
      <w:r w:rsidR="000C6853">
        <w:rPr>
          <w:rFonts w:ascii="Times New Roman" w:eastAsia="Times New Roman" w:hAnsi="Times New Roman" w:cs="Times New Roman"/>
          <w:color w:val="000000" w:themeColor="text1"/>
          <w:lang w:val="en-US"/>
        </w:rPr>
        <w:t>pp.</w:t>
      </w:r>
      <w:r w:rsidRPr="00175AE8">
        <w:rPr>
          <w:rFonts w:ascii="Times New Roman" w:eastAsia="Times New Roman" w:hAnsi="Times New Roman" w:cs="Times New Roman"/>
          <w:color w:val="000000" w:themeColor="text1"/>
          <w:lang w:val="en-US"/>
        </w:rPr>
        <w:t>66-70</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Nagel, R. N.</w:t>
      </w:r>
      <w:r w:rsidR="00AD46E7">
        <w:rPr>
          <w:rFonts w:ascii="Times New Roman" w:eastAsia="Times New Roman" w:hAnsi="Times New Roman" w:cs="Times New Roman"/>
          <w:color w:val="000000" w:themeColor="text1"/>
          <w:lang w:val="en-US"/>
        </w:rPr>
        <w:t>&amp;</w:t>
      </w:r>
      <w:r w:rsidRPr="00175AE8">
        <w:rPr>
          <w:rFonts w:ascii="Times New Roman" w:eastAsia="Times New Roman" w:hAnsi="Times New Roman" w:cs="Times New Roman"/>
          <w:color w:val="000000" w:themeColor="text1"/>
          <w:lang w:val="en-US"/>
        </w:rPr>
        <w:t xml:space="preserve"> Bhargava, P. (1994). Agility: The ultimate requirement for world</w:t>
      </w:r>
      <w:r w:rsidRPr="00175AE8">
        <w:rPr>
          <w:rFonts w:ascii="Cambria Math" w:eastAsia="Cambria Math" w:hAnsi="Cambria Math" w:cs="Cambria Math"/>
          <w:color w:val="000000" w:themeColor="text1"/>
          <w:lang w:val="en-US"/>
        </w:rPr>
        <w:t>‐</w:t>
      </w:r>
      <w:r w:rsidRPr="00175AE8">
        <w:rPr>
          <w:rFonts w:ascii="Times New Roman" w:eastAsia="Times New Roman" w:hAnsi="Times New Roman" w:cs="Times New Roman"/>
          <w:color w:val="000000" w:themeColor="text1"/>
          <w:lang w:val="en-US"/>
        </w:rPr>
        <w:t xml:space="preserve">class manufacturing performance. Global Business and Organizational Excellence, 13(3), </w:t>
      </w:r>
      <w:r w:rsidR="000C6853">
        <w:rPr>
          <w:rFonts w:ascii="Times New Roman" w:eastAsia="Times New Roman" w:hAnsi="Times New Roman" w:cs="Times New Roman"/>
          <w:color w:val="000000" w:themeColor="text1"/>
          <w:lang w:val="en-US"/>
        </w:rPr>
        <w:t>pp.</w:t>
      </w:r>
      <w:r w:rsidRPr="00175AE8">
        <w:rPr>
          <w:rFonts w:ascii="Times New Roman" w:eastAsia="Times New Roman" w:hAnsi="Times New Roman" w:cs="Times New Roman"/>
          <w:color w:val="000000" w:themeColor="text1"/>
          <w:lang w:val="en-US"/>
        </w:rPr>
        <w:t>331-340</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lastRenderedPageBreak/>
        <w:t xml:space="preserve">Nath, A. K., Saha, P. </w:t>
      </w:r>
      <w:r w:rsidR="00AD46E7">
        <w:rPr>
          <w:rFonts w:ascii="Times New Roman" w:eastAsia="Times New Roman" w:hAnsi="Times New Roman" w:cs="Times New Roman"/>
          <w:color w:val="000000" w:themeColor="text1"/>
          <w:lang w:val="en-US"/>
        </w:rPr>
        <w:t>&amp;</w:t>
      </w:r>
      <w:r w:rsidRPr="00175AE8">
        <w:rPr>
          <w:rFonts w:ascii="Times New Roman" w:eastAsia="Times New Roman" w:hAnsi="Times New Roman" w:cs="Times New Roman"/>
          <w:color w:val="000000" w:themeColor="text1"/>
          <w:lang w:val="en-US"/>
        </w:rPr>
        <w:t>Salehi-Sangari, E. (2008).Transforming Supply Chains in Digital Content Delivery: A Case Study in Apple. In Research and Practical Issues of Enterprise Information Systems II (</w:t>
      </w:r>
      <w:r w:rsidR="000C6853">
        <w:rPr>
          <w:rFonts w:ascii="Times New Roman" w:eastAsia="Times New Roman" w:hAnsi="Times New Roman" w:cs="Times New Roman"/>
          <w:color w:val="000000" w:themeColor="text1"/>
          <w:lang w:val="en-US"/>
        </w:rPr>
        <w:t>pp.</w:t>
      </w:r>
      <w:r w:rsidRPr="00175AE8">
        <w:rPr>
          <w:rFonts w:ascii="Times New Roman" w:eastAsia="Times New Roman" w:hAnsi="Times New Roman" w:cs="Times New Roman"/>
          <w:color w:val="000000" w:themeColor="text1"/>
          <w:lang w:val="en-US"/>
        </w:rPr>
        <w:t xml:space="preserve"> 1079-1089). Springer, Boston, MA.</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Nejatian, M.</w:t>
      </w:r>
      <w:r w:rsidR="00AD46E7">
        <w:rPr>
          <w:rFonts w:ascii="Times New Roman" w:eastAsia="Times New Roman" w:hAnsi="Times New Roman" w:cs="Times New Roman"/>
          <w:color w:val="000000" w:themeColor="text1"/>
          <w:lang w:val="en-US"/>
        </w:rPr>
        <w:t>&amp;</w:t>
      </w:r>
      <w:r w:rsidRPr="00175AE8">
        <w:rPr>
          <w:rFonts w:ascii="Times New Roman" w:eastAsia="Times New Roman" w:hAnsi="Times New Roman" w:cs="Times New Roman"/>
          <w:color w:val="000000" w:themeColor="text1"/>
          <w:lang w:val="en-US"/>
        </w:rPr>
        <w:t xml:space="preserve"> Hossein Zarei, M. (2013). Moving Towards Organizational Agility: Are We Improving in the Right Direction?.Global Journal of Flexible Systems Management, 14(4), </w:t>
      </w:r>
      <w:r w:rsidR="000C6853">
        <w:rPr>
          <w:rFonts w:ascii="Times New Roman" w:eastAsia="Times New Roman" w:hAnsi="Times New Roman" w:cs="Times New Roman"/>
          <w:color w:val="000000" w:themeColor="text1"/>
          <w:lang w:val="en-US"/>
        </w:rPr>
        <w:t>pp.</w:t>
      </w:r>
      <w:r w:rsidRPr="00175AE8">
        <w:rPr>
          <w:rFonts w:ascii="Times New Roman" w:eastAsia="Times New Roman" w:hAnsi="Times New Roman" w:cs="Times New Roman"/>
          <w:color w:val="000000" w:themeColor="text1"/>
          <w:lang w:val="en-US"/>
        </w:rPr>
        <w:t>241–253.</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 xml:space="preserve">Onwuegbuzie, A. J. </w:t>
      </w:r>
      <w:r w:rsidR="00AD46E7">
        <w:rPr>
          <w:rFonts w:ascii="Times New Roman" w:eastAsia="Times New Roman" w:hAnsi="Times New Roman" w:cs="Times New Roman"/>
          <w:color w:val="000000" w:themeColor="text1"/>
          <w:lang w:val="en-US"/>
        </w:rPr>
        <w:t>&amp;</w:t>
      </w:r>
      <w:r w:rsidRPr="00175AE8">
        <w:rPr>
          <w:rFonts w:ascii="Times New Roman" w:eastAsia="Times New Roman" w:hAnsi="Times New Roman" w:cs="Times New Roman"/>
          <w:color w:val="000000" w:themeColor="text1"/>
          <w:lang w:val="en-US"/>
        </w:rPr>
        <w:t xml:space="preserve"> Leech, N. L. (2004).Enhancing the interpretation of significant findings: The role of mixed methods research. </w:t>
      </w:r>
      <w:r w:rsidRPr="00175AE8">
        <w:rPr>
          <w:rFonts w:ascii="Times New Roman" w:eastAsia="Times New Roman" w:hAnsi="Times New Roman" w:cs="Times New Roman"/>
          <w:i/>
          <w:color w:val="000000" w:themeColor="text1"/>
          <w:lang w:val="en-US"/>
        </w:rPr>
        <w:t>The qualitative report</w:t>
      </w:r>
      <w:r w:rsidRPr="00175AE8">
        <w:rPr>
          <w:rFonts w:ascii="Times New Roman" w:eastAsia="Times New Roman" w:hAnsi="Times New Roman" w:cs="Times New Roman"/>
          <w:color w:val="000000" w:themeColor="text1"/>
          <w:lang w:val="en-US"/>
        </w:rPr>
        <w:t>, </w:t>
      </w:r>
      <w:r w:rsidRPr="00175AE8">
        <w:rPr>
          <w:rFonts w:ascii="Times New Roman" w:eastAsia="Times New Roman" w:hAnsi="Times New Roman" w:cs="Times New Roman"/>
          <w:i/>
          <w:color w:val="000000" w:themeColor="text1"/>
          <w:lang w:val="en-US"/>
        </w:rPr>
        <w:t>9</w:t>
      </w:r>
      <w:r w:rsidRPr="00175AE8">
        <w:rPr>
          <w:rFonts w:ascii="Times New Roman" w:eastAsia="Times New Roman" w:hAnsi="Times New Roman" w:cs="Times New Roman"/>
          <w:color w:val="000000" w:themeColor="text1"/>
          <w:lang w:val="en-US"/>
        </w:rPr>
        <w:t xml:space="preserve">(4), </w:t>
      </w:r>
      <w:r w:rsidR="000C6853">
        <w:rPr>
          <w:rFonts w:ascii="Times New Roman" w:eastAsia="Times New Roman" w:hAnsi="Times New Roman" w:cs="Times New Roman"/>
          <w:color w:val="000000" w:themeColor="text1"/>
          <w:lang w:val="en-US"/>
        </w:rPr>
        <w:t>pp.</w:t>
      </w:r>
      <w:r w:rsidRPr="00175AE8">
        <w:rPr>
          <w:rFonts w:ascii="Times New Roman" w:eastAsia="Times New Roman" w:hAnsi="Times New Roman" w:cs="Times New Roman"/>
          <w:color w:val="000000" w:themeColor="text1"/>
          <w:lang w:val="en-US"/>
        </w:rPr>
        <w:t xml:space="preserve"> 770-792.</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Özdemir, M. ( 2017). TravmaYaşantısınaSahipÜniversiteÖğrencilerininPsikolojikYardımAramaDavranışları İle İlişkiliFaktörler (</w:t>
      </w:r>
      <w:r w:rsidR="000C6853">
        <w:rPr>
          <w:rFonts w:ascii="Times New Roman" w:eastAsia="Times New Roman" w:hAnsi="Times New Roman" w:cs="Times New Roman"/>
          <w:color w:val="000000" w:themeColor="text1"/>
          <w:lang w:val="en-US"/>
        </w:rPr>
        <w:t>Master Thesis</w:t>
      </w:r>
      <w:r w:rsidRPr="00175AE8">
        <w:rPr>
          <w:rFonts w:ascii="Times New Roman" w:eastAsia="Times New Roman" w:hAnsi="Times New Roman" w:cs="Times New Roman"/>
          <w:color w:val="000000" w:themeColor="text1"/>
          <w:lang w:val="en-US"/>
        </w:rPr>
        <w:t>) KaradenizTeknikÜniversitesiEğitimBilimleriEnstitüsüEğitimBilimleriAnabilim Dalı RehberlikvePsikolojikDanışmanlıkBilim Dalı</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Putnik, G.D. (2001) BM-Virtual Enterprise Architecture Reference Model, Agile Manufacturing: The 21</w:t>
      </w:r>
      <w:r w:rsidRPr="00175AE8">
        <w:rPr>
          <w:rFonts w:ascii="Times New Roman" w:eastAsia="Times New Roman" w:hAnsi="Times New Roman" w:cs="Times New Roman"/>
          <w:color w:val="000000" w:themeColor="text1"/>
          <w:vertAlign w:val="superscript"/>
          <w:lang w:val="en-US"/>
        </w:rPr>
        <w:t>st</w:t>
      </w:r>
      <w:r w:rsidRPr="00175AE8">
        <w:rPr>
          <w:rFonts w:ascii="Times New Roman" w:eastAsia="Times New Roman" w:hAnsi="Times New Roman" w:cs="Times New Roman"/>
          <w:color w:val="000000" w:themeColor="text1"/>
          <w:lang w:val="en-US"/>
        </w:rPr>
        <w:t xml:space="preserve"> Century Competitive Strategy, Elsevier Science, </w:t>
      </w:r>
      <w:r w:rsidR="000C6853">
        <w:rPr>
          <w:rFonts w:ascii="Times New Roman" w:eastAsia="Times New Roman" w:hAnsi="Times New Roman" w:cs="Times New Roman"/>
          <w:color w:val="000000" w:themeColor="text1"/>
          <w:lang w:val="en-US"/>
        </w:rPr>
        <w:t>pp.</w:t>
      </w:r>
      <w:r w:rsidRPr="00175AE8">
        <w:rPr>
          <w:rFonts w:ascii="Times New Roman" w:eastAsia="Times New Roman" w:hAnsi="Times New Roman" w:cs="Times New Roman"/>
          <w:color w:val="000000" w:themeColor="text1"/>
          <w:lang w:val="en-US"/>
        </w:rPr>
        <w:t xml:space="preserve"> 73-94.</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Ratliff, J. R. (2013). Perceptions and experiences of university administrators on internationalization planning and implementation at a midwestern university: A mixed methods study. Bowling Green State University (</w:t>
      </w:r>
      <w:r w:rsidR="00466A9D">
        <w:rPr>
          <w:rFonts w:ascii="Times New Roman" w:eastAsia="Times New Roman" w:hAnsi="Times New Roman" w:cs="Times New Roman"/>
          <w:color w:val="000000" w:themeColor="text1"/>
          <w:lang w:val="en-US"/>
        </w:rPr>
        <w:t>PhD Thesis</w:t>
      </w:r>
      <w:r w:rsidRPr="00175AE8">
        <w:rPr>
          <w:rFonts w:ascii="Times New Roman" w:eastAsia="Times New Roman" w:hAnsi="Times New Roman" w:cs="Times New Roman"/>
          <w:color w:val="000000" w:themeColor="text1"/>
          <w:lang w:val="en-US"/>
        </w:rPr>
        <w:t>).</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 xml:space="preserve">Sanchez, R. (1993). Strategic flexibility, firm organization, and managerial work in dynamic markets: A strategic options perspective. In Advances in Strategic Management, ed. P. Shrivastava, A. Huff and J. Dutton, </w:t>
      </w:r>
      <w:r w:rsidR="000C6853">
        <w:rPr>
          <w:rFonts w:ascii="Times New Roman" w:eastAsia="Times New Roman" w:hAnsi="Times New Roman" w:cs="Times New Roman"/>
          <w:color w:val="000000" w:themeColor="text1"/>
          <w:lang w:val="en-US"/>
        </w:rPr>
        <w:t>pp.</w:t>
      </w:r>
      <w:r w:rsidRPr="00175AE8">
        <w:rPr>
          <w:rFonts w:ascii="Times New Roman" w:eastAsia="Times New Roman" w:hAnsi="Times New Roman" w:cs="Times New Roman"/>
          <w:color w:val="000000" w:themeColor="text1"/>
          <w:lang w:val="en-US"/>
        </w:rPr>
        <w:t xml:space="preserve"> 251-291</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Sandıkcı, M., Vural, T. &amp;Zorlu, Ö. (2015).OtelİşletmelerindeDönüştürücüLiderlikDavranışlarınınÖrgütSağlığıÜzerineEtkileri: AfyonkarahisarİlindeBirAraştırma. </w:t>
      </w:r>
      <w:r w:rsidRPr="00175AE8">
        <w:rPr>
          <w:rFonts w:ascii="Times New Roman" w:eastAsia="Times New Roman" w:hAnsi="Times New Roman" w:cs="Times New Roman"/>
          <w:i/>
          <w:color w:val="000000" w:themeColor="text1"/>
          <w:lang w:val="en-US"/>
        </w:rPr>
        <w:t>Journal of Administrative Sciences/YonetimBilimleriDergisi</w:t>
      </w:r>
      <w:r w:rsidRPr="00175AE8">
        <w:rPr>
          <w:rFonts w:ascii="Times New Roman" w:eastAsia="Times New Roman" w:hAnsi="Times New Roman" w:cs="Times New Roman"/>
          <w:color w:val="000000" w:themeColor="text1"/>
          <w:lang w:val="en-US"/>
        </w:rPr>
        <w:t>, </w:t>
      </w:r>
      <w:r w:rsidRPr="00175AE8">
        <w:rPr>
          <w:rFonts w:ascii="Times New Roman" w:eastAsia="Times New Roman" w:hAnsi="Times New Roman" w:cs="Times New Roman"/>
          <w:i/>
          <w:color w:val="000000" w:themeColor="text1"/>
          <w:lang w:val="en-US"/>
        </w:rPr>
        <w:t>13</w:t>
      </w:r>
      <w:r w:rsidRPr="00175AE8">
        <w:rPr>
          <w:rFonts w:ascii="Times New Roman" w:eastAsia="Times New Roman" w:hAnsi="Times New Roman" w:cs="Times New Roman"/>
          <w:color w:val="000000" w:themeColor="text1"/>
          <w:lang w:val="en-US"/>
        </w:rPr>
        <w:t>(25).</w:t>
      </w:r>
      <w:r w:rsidR="000C6853">
        <w:rPr>
          <w:rFonts w:ascii="Times New Roman" w:eastAsia="Times New Roman" w:hAnsi="Times New Roman" w:cs="Times New Roman"/>
          <w:color w:val="000000" w:themeColor="text1"/>
          <w:lang w:val="en-US"/>
        </w:rPr>
        <w:t>pp.</w:t>
      </w:r>
      <w:r w:rsidRPr="00175AE8">
        <w:rPr>
          <w:rFonts w:ascii="Times New Roman" w:eastAsia="Times New Roman" w:hAnsi="Times New Roman" w:cs="Times New Roman"/>
          <w:color w:val="000000" w:themeColor="text1"/>
          <w:lang w:val="en-US"/>
        </w:rPr>
        <w:t>161-200.</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Shafer, R. A. (1997). Creating organizational agility: The human resource dimension (</w:t>
      </w:r>
      <w:r w:rsidR="00466A9D">
        <w:rPr>
          <w:rFonts w:ascii="Times New Roman" w:eastAsia="Times New Roman" w:hAnsi="Times New Roman" w:cs="Times New Roman"/>
          <w:color w:val="000000" w:themeColor="text1"/>
          <w:lang w:val="en-US"/>
        </w:rPr>
        <w:t>PhD Thesis</w:t>
      </w:r>
      <w:r w:rsidRPr="00175AE8">
        <w:rPr>
          <w:rFonts w:ascii="Times New Roman" w:eastAsia="Times New Roman" w:hAnsi="Times New Roman" w:cs="Times New Roman"/>
          <w:color w:val="000000" w:themeColor="text1"/>
          <w:lang w:val="en-US"/>
        </w:rPr>
        <w:t>).</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 xml:space="preserve">Shahaei, B. (2008). Paradigm Of Agility, Definitions, Features And Concepts. Tadbir Publication, 194th Issue, </w:t>
      </w:r>
      <w:r w:rsidR="000C6853">
        <w:rPr>
          <w:rFonts w:ascii="Times New Roman" w:eastAsia="Times New Roman" w:hAnsi="Times New Roman" w:cs="Times New Roman"/>
          <w:color w:val="000000" w:themeColor="text1"/>
          <w:lang w:val="en-US"/>
        </w:rPr>
        <w:t>pp.</w:t>
      </w:r>
      <w:r w:rsidRPr="00175AE8">
        <w:rPr>
          <w:rFonts w:ascii="Times New Roman" w:eastAsia="Times New Roman" w:hAnsi="Times New Roman" w:cs="Times New Roman"/>
          <w:color w:val="000000" w:themeColor="text1"/>
          <w:lang w:val="en-US"/>
        </w:rPr>
        <w:t>14-18.</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Sharifi H. (1999). A Methodology for Assisting Manufacturing Organisations to Implement Agile Manufacturing, Liverpool University(</w:t>
      </w:r>
      <w:r w:rsidR="00466A9D">
        <w:rPr>
          <w:rFonts w:ascii="Times New Roman" w:eastAsia="Times New Roman" w:hAnsi="Times New Roman" w:cs="Times New Roman"/>
          <w:color w:val="000000" w:themeColor="text1"/>
          <w:lang w:val="en-US"/>
        </w:rPr>
        <w:t>PhD Thesis</w:t>
      </w:r>
      <w:r w:rsidRPr="00175AE8">
        <w:rPr>
          <w:rFonts w:ascii="Times New Roman" w:eastAsia="Times New Roman" w:hAnsi="Times New Roman" w:cs="Times New Roman"/>
          <w:color w:val="000000" w:themeColor="text1"/>
          <w:lang w:val="en-US"/>
        </w:rPr>
        <w:t xml:space="preserve">). </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 xml:space="preserve">Sharifi, H. </w:t>
      </w:r>
      <w:r w:rsidR="00AD46E7">
        <w:rPr>
          <w:rFonts w:ascii="Times New Roman" w:eastAsia="Times New Roman" w:hAnsi="Times New Roman" w:cs="Times New Roman"/>
          <w:color w:val="000000" w:themeColor="text1"/>
          <w:lang w:val="en-US"/>
        </w:rPr>
        <w:t>&amp;</w:t>
      </w:r>
      <w:r w:rsidRPr="00175AE8">
        <w:rPr>
          <w:rFonts w:ascii="Times New Roman" w:eastAsia="Times New Roman" w:hAnsi="Times New Roman" w:cs="Times New Roman"/>
          <w:color w:val="000000" w:themeColor="text1"/>
          <w:lang w:val="en-US"/>
        </w:rPr>
        <w:t xml:space="preserve"> Zhang, Z. (2001).Agile manufacturing in practice—application of a methodology. International Journal of Operations and Production Management 21 (5–6), 772–794.</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 xml:space="preserve">Sharifi, H., Colquhoun, G., Barclay, I. </w:t>
      </w:r>
      <w:r w:rsidR="00AD46E7">
        <w:rPr>
          <w:rFonts w:ascii="Times New Roman" w:eastAsia="Times New Roman" w:hAnsi="Times New Roman" w:cs="Times New Roman"/>
          <w:color w:val="000000" w:themeColor="text1"/>
          <w:lang w:val="en-US"/>
        </w:rPr>
        <w:t>&amp;</w:t>
      </w:r>
      <w:r w:rsidRPr="00175AE8">
        <w:rPr>
          <w:rFonts w:ascii="Times New Roman" w:eastAsia="Times New Roman" w:hAnsi="Times New Roman" w:cs="Times New Roman"/>
          <w:color w:val="000000" w:themeColor="text1"/>
          <w:lang w:val="en-US"/>
        </w:rPr>
        <w:t xml:space="preserve"> Dann, Z. (2001). Agile Manufacturing: A Management And Operational Framework. Proceedings of The Institution of Mechanical Engineers - Part B -- Engineering Manufacture (Professional Engineering Publishing), 215(6), </w:t>
      </w:r>
      <w:r w:rsidR="000C6853">
        <w:rPr>
          <w:rFonts w:ascii="Times New Roman" w:eastAsia="Times New Roman" w:hAnsi="Times New Roman" w:cs="Times New Roman"/>
          <w:color w:val="000000" w:themeColor="text1"/>
          <w:lang w:val="en-US"/>
        </w:rPr>
        <w:t>pp.</w:t>
      </w:r>
      <w:r w:rsidRPr="00175AE8">
        <w:rPr>
          <w:rFonts w:ascii="Times New Roman" w:eastAsia="Times New Roman" w:hAnsi="Times New Roman" w:cs="Times New Roman"/>
          <w:color w:val="000000" w:themeColor="text1"/>
          <w:lang w:val="en-US"/>
        </w:rPr>
        <w:t>857-869.</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 xml:space="preserve">Sharifi, H. </w:t>
      </w:r>
      <w:r w:rsidR="00AD46E7">
        <w:rPr>
          <w:rFonts w:ascii="Times New Roman" w:eastAsia="Times New Roman" w:hAnsi="Times New Roman" w:cs="Times New Roman"/>
          <w:color w:val="000000" w:themeColor="text1"/>
          <w:lang w:val="en-US"/>
        </w:rPr>
        <w:t>&amp;</w:t>
      </w:r>
      <w:r w:rsidRPr="00175AE8">
        <w:rPr>
          <w:rFonts w:ascii="Times New Roman" w:eastAsia="Times New Roman" w:hAnsi="Times New Roman" w:cs="Times New Roman"/>
          <w:color w:val="000000" w:themeColor="text1"/>
          <w:lang w:val="en-US"/>
        </w:rPr>
        <w:t xml:space="preserve"> Zhang, Z. (1999). A Methodology For Achieving Agility In Manufacturing Organisations: An Introduction. International journal of production economics, 62(1), </w:t>
      </w:r>
      <w:r w:rsidR="000C6853">
        <w:rPr>
          <w:rFonts w:ascii="Times New Roman" w:eastAsia="Times New Roman" w:hAnsi="Times New Roman" w:cs="Times New Roman"/>
          <w:color w:val="000000" w:themeColor="text1"/>
          <w:lang w:val="en-US"/>
        </w:rPr>
        <w:t>pp.</w:t>
      </w:r>
      <w:r w:rsidRPr="00175AE8">
        <w:rPr>
          <w:rFonts w:ascii="Times New Roman" w:eastAsia="Times New Roman" w:hAnsi="Times New Roman" w:cs="Times New Roman"/>
          <w:color w:val="000000" w:themeColor="text1"/>
          <w:lang w:val="en-US"/>
        </w:rPr>
        <w:t xml:space="preserve"> 7-22.</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Sharma, S. (1996).Applied Multivariate Techniques, New York, John Willey &amp; Sons.Inc.</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lastRenderedPageBreak/>
        <w:t xml:space="preserve">Sharp, J.M., Irani, Z. </w:t>
      </w:r>
      <w:r w:rsidR="00AD46E7">
        <w:rPr>
          <w:rFonts w:ascii="Times New Roman" w:eastAsia="Times New Roman" w:hAnsi="Times New Roman" w:cs="Times New Roman"/>
          <w:color w:val="000000" w:themeColor="text1"/>
          <w:lang w:val="en-US"/>
        </w:rPr>
        <w:t>&amp;</w:t>
      </w:r>
      <w:r w:rsidRPr="00175AE8">
        <w:rPr>
          <w:rFonts w:ascii="Times New Roman" w:eastAsia="Times New Roman" w:hAnsi="Times New Roman" w:cs="Times New Roman"/>
          <w:color w:val="000000" w:themeColor="text1"/>
          <w:lang w:val="en-US"/>
        </w:rPr>
        <w:t xml:space="preserve"> Desai, S. (1999). Working towards Agile Manufacturing in the UK Industry, International Journal of Production Economics, Vol. 62, No. 1/2, </w:t>
      </w:r>
      <w:r w:rsidR="000C6853">
        <w:rPr>
          <w:rFonts w:ascii="Times New Roman" w:eastAsia="Times New Roman" w:hAnsi="Times New Roman" w:cs="Times New Roman"/>
          <w:color w:val="000000" w:themeColor="text1"/>
          <w:lang w:val="en-US"/>
        </w:rPr>
        <w:t>pp.</w:t>
      </w:r>
      <w:r w:rsidRPr="00175AE8">
        <w:rPr>
          <w:rFonts w:ascii="Times New Roman" w:eastAsia="Times New Roman" w:hAnsi="Times New Roman" w:cs="Times New Roman"/>
          <w:color w:val="000000" w:themeColor="text1"/>
          <w:lang w:val="en-US"/>
        </w:rPr>
        <w:t xml:space="preserve"> 155-169.</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Shibru, B. &amp; Darshan, G. M. (2011).Transformational leadership and its relationship with subordinate satisfaction with the leader (the case of Leather Industry in Ethiopia). </w:t>
      </w:r>
      <w:r w:rsidRPr="00175AE8">
        <w:rPr>
          <w:rFonts w:ascii="Times New Roman" w:eastAsia="Times New Roman" w:hAnsi="Times New Roman" w:cs="Times New Roman"/>
          <w:i/>
          <w:color w:val="000000" w:themeColor="text1"/>
          <w:lang w:val="en-US"/>
        </w:rPr>
        <w:t>Interdisciplinary Journal of Contemporary Research in Business</w:t>
      </w:r>
      <w:r w:rsidRPr="00175AE8">
        <w:rPr>
          <w:rFonts w:ascii="Times New Roman" w:eastAsia="Times New Roman" w:hAnsi="Times New Roman" w:cs="Times New Roman"/>
          <w:color w:val="000000" w:themeColor="text1"/>
          <w:lang w:val="en-US"/>
        </w:rPr>
        <w:t>, </w:t>
      </w:r>
      <w:r w:rsidRPr="00175AE8">
        <w:rPr>
          <w:rFonts w:ascii="Times New Roman" w:eastAsia="Times New Roman" w:hAnsi="Times New Roman" w:cs="Times New Roman"/>
          <w:i/>
          <w:color w:val="000000" w:themeColor="text1"/>
          <w:lang w:val="en-US"/>
        </w:rPr>
        <w:t>3</w:t>
      </w:r>
      <w:r w:rsidRPr="00175AE8">
        <w:rPr>
          <w:rFonts w:ascii="Times New Roman" w:eastAsia="Times New Roman" w:hAnsi="Times New Roman" w:cs="Times New Roman"/>
          <w:color w:val="000000" w:themeColor="text1"/>
          <w:lang w:val="en-US"/>
        </w:rPr>
        <w:t>(5),</w:t>
      </w:r>
      <w:r w:rsidR="00AD46E7">
        <w:rPr>
          <w:rFonts w:ascii="Times New Roman" w:eastAsia="Times New Roman" w:hAnsi="Times New Roman" w:cs="Times New Roman"/>
          <w:color w:val="000000" w:themeColor="text1"/>
          <w:lang w:val="en-US"/>
        </w:rPr>
        <w:t>pp.</w:t>
      </w:r>
      <w:r w:rsidRPr="00175AE8">
        <w:rPr>
          <w:rFonts w:ascii="Times New Roman" w:eastAsia="Times New Roman" w:hAnsi="Times New Roman" w:cs="Times New Roman"/>
          <w:color w:val="000000" w:themeColor="text1"/>
          <w:lang w:val="en-US"/>
        </w:rPr>
        <w:t xml:space="preserve"> 686-697.</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Sığrı, Ü.,</w:t>
      </w:r>
      <w:r w:rsidR="007367D3">
        <w:rPr>
          <w:rFonts w:ascii="Times New Roman" w:eastAsia="Times New Roman" w:hAnsi="Times New Roman" w:cs="Times New Roman"/>
          <w:color w:val="000000" w:themeColor="text1"/>
          <w:lang w:val="en-US"/>
        </w:rPr>
        <w:t>et.all</w:t>
      </w:r>
      <w:r w:rsidRPr="00175AE8">
        <w:rPr>
          <w:rFonts w:ascii="Times New Roman" w:eastAsia="Times New Roman" w:hAnsi="Times New Roman" w:cs="Times New Roman"/>
          <w:color w:val="000000" w:themeColor="text1"/>
          <w:lang w:val="en-US"/>
        </w:rPr>
        <w:t xml:space="preserve">. (2010). Özyeterliğindönüştürücüliderliküzerineetkisi: Kamusektöründebiraraştırma. İstanbul TicaretÜniversitesiSosyalBilimlerDergisi Yıl:9 Sayı:17 Bahar, </w:t>
      </w:r>
      <w:r w:rsidR="000C6853">
        <w:rPr>
          <w:rFonts w:ascii="Times New Roman" w:eastAsia="Times New Roman" w:hAnsi="Times New Roman" w:cs="Times New Roman"/>
          <w:color w:val="000000" w:themeColor="text1"/>
          <w:lang w:val="en-US"/>
        </w:rPr>
        <w:t>pp.</w:t>
      </w:r>
      <w:r w:rsidRPr="00175AE8">
        <w:rPr>
          <w:rFonts w:ascii="Times New Roman" w:eastAsia="Times New Roman" w:hAnsi="Times New Roman" w:cs="Times New Roman"/>
          <w:color w:val="000000" w:themeColor="text1"/>
          <w:lang w:val="en-US"/>
        </w:rPr>
        <w:t xml:space="preserve"> 51-56.</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 xml:space="preserve">Sukati, I., Hamid, A. B., Baharun, R., Yusoff, R. M. </w:t>
      </w:r>
      <w:r w:rsidR="00116A0D">
        <w:rPr>
          <w:rFonts w:ascii="Times New Roman" w:eastAsia="Times New Roman" w:hAnsi="Times New Roman" w:cs="Times New Roman"/>
          <w:color w:val="000000" w:themeColor="text1"/>
          <w:lang w:val="en-US"/>
        </w:rPr>
        <w:t>&amp;</w:t>
      </w:r>
      <w:r w:rsidRPr="00175AE8">
        <w:rPr>
          <w:rFonts w:ascii="Times New Roman" w:eastAsia="Times New Roman" w:hAnsi="Times New Roman" w:cs="Times New Roman"/>
          <w:color w:val="000000" w:themeColor="text1"/>
          <w:lang w:val="en-US"/>
        </w:rPr>
        <w:t xml:space="preserve">Anuar, M. A. (2012). The effect of organizational practices on supply chain agility: An empirical investigation on Malaysia manufacturing industry. Procedia-Social and Behavioral Sciences, 40, </w:t>
      </w:r>
      <w:r w:rsidR="000C6853">
        <w:rPr>
          <w:rFonts w:ascii="Times New Roman" w:eastAsia="Times New Roman" w:hAnsi="Times New Roman" w:cs="Times New Roman"/>
          <w:color w:val="000000" w:themeColor="text1"/>
          <w:lang w:val="en-US"/>
        </w:rPr>
        <w:t>pp.</w:t>
      </w:r>
      <w:r w:rsidRPr="00175AE8">
        <w:rPr>
          <w:rFonts w:ascii="Times New Roman" w:eastAsia="Times New Roman" w:hAnsi="Times New Roman" w:cs="Times New Roman"/>
          <w:color w:val="000000" w:themeColor="text1"/>
          <w:lang w:val="en-US"/>
        </w:rPr>
        <w:t xml:space="preserve"> 274-281.</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 xml:space="preserve">Şahin, E., Çemberci, M., Civelek, M. E. </w:t>
      </w:r>
      <w:r w:rsidR="00116A0D">
        <w:rPr>
          <w:rFonts w:ascii="Times New Roman" w:eastAsia="Times New Roman" w:hAnsi="Times New Roman" w:cs="Times New Roman"/>
          <w:color w:val="000000" w:themeColor="text1"/>
          <w:lang w:val="en-US"/>
        </w:rPr>
        <w:t>&amp;</w:t>
      </w:r>
      <w:r w:rsidRPr="00175AE8">
        <w:rPr>
          <w:rFonts w:ascii="Times New Roman" w:eastAsia="Times New Roman" w:hAnsi="Times New Roman" w:cs="Times New Roman"/>
          <w:color w:val="000000" w:themeColor="text1"/>
          <w:lang w:val="en-US"/>
        </w:rPr>
        <w:t xml:space="preserve">Uca, N. (2017).The Role of Agility in the Effect of Trust in Supply Chain on Firm Performance.Management Studies. 5, </w:t>
      </w:r>
      <w:r w:rsidR="000C6853">
        <w:rPr>
          <w:rFonts w:ascii="Times New Roman" w:eastAsia="Times New Roman" w:hAnsi="Times New Roman" w:cs="Times New Roman"/>
          <w:color w:val="000000" w:themeColor="text1"/>
          <w:lang w:val="en-US"/>
        </w:rPr>
        <w:t>pp.</w:t>
      </w:r>
      <w:r w:rsidRPr="00175AE8">
        <w:rPr>
          <w:rFonts w:ascii="Times New Roman" w:eastAsia="Times New Roman" w:hAnsi="Times New Roman" w:cs="Times New Roman"/>
          <w:color w:val="000000" w:themeColor="text1"/>
          <w:lang w:val="en-US"/>
        </w:rPr>
        <w:t xml:space="preserve"> 336-345.</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 xml:space="preserve">Teece, D., Pisano, G., </w:t>
      </w:r>
      <w:r w:rsidR="00116A0D">
        <w:rPr>
          <w:rFonts w:ascii="Times New Roman" w:eastAsia="Times New Roman" w:hAnsi="Times New Roman" w:cs="Times New Roman"/>
          <w:color w:val="000000" w:themeColor="text1"/>
          <w:lang w:val="en-US"/>
        </w:rPr>
        <w:t>&amp;</w:t>
      </w:r>
      <w:r w:rsidRPr="00175AE8">
        <w:rPr>
          <w:rFonts w:ascii="Times New Roman" w:eastAsia="Times New Roman" w:hAnsi="Times New Roman" w:cs="Times New Roman"/>
          <w:color w:val="000000" w:themeColor="text1"/>
          <w:lang w:val="en-US"/>
        </w:rPr>
        <w:t xml:space="preserve">Shuen A. (1997). Dynamic Capabilities And Strategic Management. Strategic Management Journal 18: </w:t>
      </w:r>
      <w:r w:rsidR="000C6853">
        <w:rPr>
          <w:rFonts w:ascii="Times New Roman" w:eastAsia="Times New Roman" w:hAnsi="Times New Roman" w:cs="Times New Roman"/>
          <w:color w:val="000000" w:themeColor="text1"/>
          <w:lang w:val="en-US"/>
        </w:rPr>
        <w:t>pp.</w:t>
      </w:r>
      <w:r w:rsidRPr="00175AE8">
        <w:rPr>
          <w:rFonts w:ascii="Times New Roman" w:eastAsia="Times New Roman" w:hAnsi="Times New Roman" w:cs="Times New Roman"/>
          <w:color w:val="000000" w:themeColor="text1"/>
          <w:lang w:val="en-US"/>
        </w:rPr>
        <w:t xml:space="preserve"> 509-533.</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Tetik, S.(2008).DeğişimYönetimindeDönüştürücüLiderinRolü, Celal Bayar ÜniversitesiSosyalBilimlerEnstitüsü, Manisa</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 xml:space="preserve">Tichy, N. M. </w:t>
      </w:r>
      <w:r w:rsidR="00116A0D">
        <w:rPr>
          <w:rFonts w:ascii="Times New Roman" w:eastAsia="Times New Roman" w:hAnsi="Times New Roman" w:cs="Times New Roman"/>
          <w:color w:val="000000" w:themeColor="text1"/>
          <w:lang w:val="en-US"/>
        </w:rPr>
        <w:t>&amp;</w:t>
      </w:r>
      <w:r w:rsidRPr="00175AE8">
        <w:rPr>
          <w:rFonts w:ascii="Times New Roman" w:eastAsia="Times New Roman" w:hAnsi="Times New Roman" w:cs="Times New Roman"/>
          <w:color w:val="000000" w:themeColor="text1"/>
          <w:lang w:val="en-US"/>
        </w:rPr>
        <w:t xml:space="preserve">Devanna, M. A. (1986). The Transformational Leader, New York: Wiley </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Veiseh, S.,</w:t>
      </w:r>
      <w:r w:rsidR="00116A0D">
        <w:rPr>
          <w:rFonts w:ascii="Times New Roman" w:eastAsia="Times New Roman" w:hAnsi="Times New Roman" w:cs="Times New Roman"/>
          <w:color w:val="000000" w:themeColor="text1"/>
          <w:lang w:val="en-US"/>
        </w:rPr>
        <w:t>&amp;</w:t>
      </w:r>
      <w:r w:rsidRPr="00175AE8">
        <w:rPr>
          <w:rFonts w:ascii="Times New Roman" w:eastAsia="Times New Roman" w:hAnsi="Times New Roman" w:cs="Times New Roman"/>
          <w:color w:val="000000" w:themeColor="text1"/>
          <w:lang w:val="en-US"/>
        </w:rPr>
        <w:t xml:space="preserve">Eghbali, N. (2014).A study on ranking the effects of transformational leadership style on organizational agility and mediating role of organizational creativity. Management Science Letters, 4(9), </w:t>
      </w:r>
      <w:r w:rsidR="000C6853">
        <w:rPr>
          <w:rFonts w:ascii="Times New Roman" w:eastAsia="Times New Roman" w:hAnsi="Times New Roman" w:cs="Times New Roman"/>
          <w:color w:val="000000" w:themeColor="text1"/>
          <w:lang w:val="en-US"/>
        </w:rPr>
        <w:t>pp.</w:t>
      </w:r>
      <w:r w:rsidRPr="00175AE8">
        <w:rPr>
          <w:rFonts w:ascii="Times New Roman" w:eastAsia="Times New Roman" w:hAnsi="Times New Roman" w:cs="Times New Roman"/>
          <w:color w:val="000000" w:themeColor="text1"/>
          <w:lang w:val="en-US"/>
        </w:rPr>
        <w:t xml:space="preserve"> 2121-2128.</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Xu, G. Y.</w:t>
      </w:r>
      <w:r w:rsidR="00116A0D">
        <w:rPr>
          <w:rFonts w:ascii="Times New Roman" w:eastAsia="Times New Roman" w:hAnsi="Times New Roman" w:cs="Times New Roman"/>
          <w:color w:val="000000" w:themeColor="text1"/>
          <w:lang w:val="en-US"/>
        </w:rPr>
        <w:t>&amp;</w:t>
      </w:r>
      <w:r w:rsidRPr="00175AE8">
        <w:rPr>
          <w:rFonts w:ascii="Times New Roman" w:eastAsia="Times New Roman" w:hAnsi="Times New Roman" w:cs="Times New Roman"/>
          <w:color w:val="000000" w:themeColor="text1"/>
          <w:lang w:val="en-US"/>
        </w:rPr>
        <w:t xml:space="preserve">  Wang, Z. S. (2008). The impact of transformational leadership style on organizational performance: The intermediary effects of leader-member exchange. In Management Science and Engineering, 2008.ICMSE 2008. 15th Annual Conference Proceedings., International Conference on, </w:t>
      </w:r>
      <w:r w:rsidR="000C6853">
        <w:rPr>
          <w:rFonts w:ascii="Times New Roman" w:eastAsia="Times New Roman" w:hAnsi="Times New Roman" w:cs="Times New Roman"/>
          <w:color w:val="000000" w:themeColor="text1"/>
          <w:lang w:val="en-US"/>
        </w:rPr>
        <w:t>pp.</w:t>
      </w:r>
      <w:r w:rsidRPr="00175AE8">
        <w:rPr>
          <w:rFonts w:ascii="Times New Roman" w:eastAsia="Times New Roman" w:hAnsi="Times New Roman" w:cs="Times New Roman"/>
          <w:color w:val="000000" w:themeColor="text1"/>
          <w:lang w:val="en-US"/>
        </w:rPr>
        <w:t xml:space="preserve"> 1090-1097.</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Young, A. G. (2013). Identifying the impact of leadership practices on organizational agility, P</w:t>
      </w:r>
      <w:r w:rsidR="00116A0D">
        <w:rPr>
          <w:rFonts w:ascii="Times New Roman" w:eastAsia="Times New Roman" w:hAnsi="Times New Roman" w:cs="Times New Roman"/>
          <w:color w:val="000000" w:themeColor="text1"/>
          <w:lang w:val="en-US"/>
        </w:rPr>
        <w:t>epperdine University(Master Thesis</w:t>
      </w:r>
      <w:r w:rsidRPr="00175AE8">
        <w:rPr>
          <w:rFonts w:ascii="Times New Roman" w:eastAsia="Times New Roman" w:hAnsi="Times New Roman" w:cs="Times New Roman"/>
          <w:color w:val="000000" w:themeColor="text1"/>
          <w:lang w:val="en-US"/>
        </w:rPr>
        <w:t>).</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 xml:space="preserve">Zhang, D. Z. (2011).Towards theory building in agile manufacturing strategies—Case studies of an agility taxonomy. International Journal of Production Economics, 131(1), </w:t>
      </w:r>
      <w:r w:rsidR="000C6853">
        <w:rPr>
          <w:rFonts w:ascii="Times New Roman" w:eastAsia="Times New Roman" w:hAnsi="Times New Roman" w:cs="Times New Roman"/>
          <w:color w:val="000000" w:themeColor="text1"/>
          <w:lang w:val="en-US"/>
        </w:rPr>
        <w:t>pp.</w:t>
      </w:r>
      <w:r w:rsidRPr="00175AE8">
        <w:rPr>
          <w:rFonts w:ascii="Times New Roman" w:eastAsia="Times New Roman" w:hAnsi="Times New Roman" w:cs="Times New Roman"/>
          <w:color w:val="000000" w:themeColor="text1"/>
          <w:lang w:val="en-US"/>
        </w:rPr>
        <w:t xml:space="preserve"> 303-312.</w:t>
      </w:r>
    </w:p>
    <w:p w:rsidR="00854625" w:rsidRPr="00175AE8" w:rsidRDefault="007A7634">
      <w:pPr>
        <w:spacing w:after="0" w:line="360" w:lineRule="auto"/>
        <w:jc w:val="both"/>
        <w:rPr>
          <w:rFonts w:ascii="Times New Roman" w:eastAsia="Times New Roman" w:hAnsi="Times New Roman" w:cs="Times New Roman"/>
          <w:color w:val="000000" w:themeColor="text1"/>
          <w:lang w:val="en-US"/>
        </w:rPr>
      </w:pPr>
      <w:r w:rsidRPr="00175AE8">
        <w:rPr>
          <w:rFonts w:ascii="Times New Roman" w:eastAsia="Times New Roman" w:hAnsi="Times New Roman" w:cs="Times New Roman"/>
          <w:color w:val="000000" w:themeColor="text1"/>
          <w:lang w:val="en-US"/>
        </w:rPr>
        <w:t xml:space="preserve">Zhang, Z. </w:t>
      </w:r>
      <w:r w:rsidR="00116A0D">
        <w:rPr>
          <w:rFonts w:ascii="Times New Roman" w:eastAsia="Times New Roman" w:hAnsi="Times New Roman" w:cs="Times New Roman"/>
          <w:color w:val="000000" w:themeColor="text1"/>
          <w:lang w:val="en-US"/>
        </w:rPr>
        <w:t>&amp;</w:t>
      </w:r>
      <w:r w:rsidRPr="00175AE8">
        <w:rPr>
          <w:rFonts w:ascii="Times New Roman" w:eastAsia="Times New Roman" w:hAnsi="Times New Roman" w:cs="Times New Roman"/>
          <w:color w:val="000000" w:themeColor="text1"/>
          <w:lang w:val="en-US"/>
        </w:rPr>
        <w:t xml:space="preserve"> Sharifi, H. (2000). A Methodology for Achieving Agility in Manufacturing </w:t>
      </w:r>
      <w:r w:rsidR="00116A0D" w:rsidRPr="00175AE8">
        <w:rPr>
          <w:rFonts w:ascii="Times New Roman" w:eastAsia="Times New Roman" w:hAnsi="Times New Roman" w:cs="Times New Roman"/>
          <w:color w:val="000000" w:themeColor="text1"/>
          <w:lang w:val="en-US"/>
        </w:rPr>
        <w:t>Organizations</w:t>
      </w:r>
      <w:r w:rsidRPr="00175AE8">
        <w:rPr>
          <w:rFonts w:ascii="Times New Roman" w:eastAsia="Times New Roman" w:hAnsi="Times New Roman" w:cs="Times New Roman"/>
          <w:color w:val="000000" w:themeColor="text1"/>
          <w:lang w:val="en-US"/>
        </w:rPr>
        <w:t xml:space="preserve">, International Journal of Operations and Production Management, Vol. 20, No. 4, </w:t>
      </w:r>
      <w:r w:rsidR="000C6853">
        <w:rPr>
          <w:rFonts w:ascii="Times New Roman" w:eastAsia="Times New Roman" w:hAnsi="Times New Roman" w:cs="Times New Roman"/>
          <w:color w:val="000000" w:themeColor="text1"/>
          <w:lang w:val="en-US"/>
        </w:rPr>
        <w:t>pp.</w:t>
      </w:r>
      <w:r w:rsidRPr="00175AE8">
        <w:rPr>
          <w:rFonts w:ascii="Times New Roman" w:eastAsia="Times New Roman" w:hAnsi="Times New Roman" w:cs="Times New Roman"/>
          <w:color w:val="000000" w:themeColor="text1"/>
          <w:lang w:val="en-US"/>
        </w:rPr>
        <w:t>496-513.</w:t>
      </w:r>
    </w:p>
    <w:p w:rsidR="00854625" w:rsidRPr="00175AE8" w:rsidRDefault="00854625">
      <w:pPr>
        <w:spacing w:after="0" w:line="360" w:lineRule="auto"/>
        <w:ind w:firstLine="567"/>
        <w:jc w:val="both"/>
        <w:rPr>
          <w:rFonts w:ascii="Times New Roman" w:eastAsia="Times New Roman" w:hAnsi="Times New Roman" w:cs="Times New Roman"/>
          <w:color w:val="000000" w:themeColor="text1"/>
          <w:sz w:val="24"/>
          <w:lang w:val="en-US"/>
        </w:rPr>
      </w:pPr>
    </w:p>
    <w:sectPr w:rsidR="00854625" w:rsidRPr="00175AE8" w:rsidSect="00EF22E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3F668D"/>
    <w:multiLevelType w:val="hybridMultilevel"/>
    <w:tmpl w:val="0DB40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58B97133"/>
    <w:multiLevelType w:val="multilevel"/>
    <w:tmpl w:val="D0CE09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compat>
    <w:useFELayout/>
  </w:compat>
  <w:rsids>
    <w:rsidRoot w:val="00854625"/>
    <w:rsid w:val="00010126"/>
    <w:rsid w:val="00014FAB"/>
    <w:rsid w:val="000548AC"/>
    <w:rsid w:val="00056426"/>
    <w:rsid w:val="0008143D"/>
    <w:rsid w:val="00091F63"/>
    <w:rsid w:val="000A11C3"/>
    <w:rsid w:val="000A5503"/>
    <w:rsid w:val="000C6853"/>
    <w:rsid w:val="000F0D23"/>
    <w:rsid w:val="000F5001"/>
    <w:rsid w:val="001145C9"/>
    <w:rsid w:val="00116A0D"/>
    <w:rsid w:val="00117CEA"/>
    <w:rsid w:val="00151CC0"/>
    <w:rsid w:val="00175AE8"/>
    <w:rsid w:val="001816A3"/>
    <w:rsid w:val="00181C60"/>
    <w:rsid w:val="001A1A84"/>
    <w:rsid w:val="001A398B"/>
    <w:rsid w:val="001B150D"/>
    <w:rsid w:val="001B472A"/>
    <w:rsid w:val="001E57E8"/>
    <w:rsid w:val="00206C1E"/>
    <w:rsid w:val="0022726A"/>
    <w:rsid w:val="00250296"/>
    <w:rsid w:val="00263E90"/>
    <w:rsid w:val="002829DB"/>
    <w:rsid w:val="00292040"/>
    <w:rsid w:val="002956E1"/>
    <w:rsid w:val="00296D1B"/>
    <w:rsid w:val="002A16C9"/>
    <w:rsid w:val="002B6343"/>
    <w:rsid w:val="002C2657"/>
    <w:rsid w:val="002C420B"/>
    <w:rsid w:val="002D1F1A"/>
    <w:rsid w:val="002E2DD6"/>
    <w:rsid w:val="003004DC"/>
    <w:rsid w:val="0034271A"/>
    <w:rsid w:val="00381F6A"/>
    <w:rsid w:val="003A7537"/>
    <w:rsid w:val="003B4693"/>
    <w:rsid w:val="003B73BE"/>
    <w:rsid w:val="003B79E8"/>
    <w:rsid w:val="003D1845"/>
    <w:rsid w:val="003D4803"/>
    <w:rsid w:val="003E56F8"/>
    <w:rsid w:val="004200DF"/>
    <w:rsid w:val="00421A3F"/>
    <w:rsid w:val="00424AE0"/>
    <w:rsid w:val="00425968"/>
    <w:rsid w:val="00455D60"/>
    <w:rsid w:val="00461A9B"/>
    <w:rsid w:val="00466A9D"/>
    <w:rsid w:val="00470FF5"/>
    <w:rsid w:val="00481744"/>
    <w:rsid w:val="004C3AF7"/>
    <w:rsid w:val="004D3764"/>
    <w:rsid w:val="004E23BE"/>
    <w:rsid w:val="004F5406"/>
    <w:rsid w:val="0051216B"/>
    <w:rsid w:val="005158E8"/>
    <w:rsid w:val="005165D9"/>
    <w:rsid w:val="00524A69"/>
    <w:rsid w:val="00550477"/>
    <w:rsid w:val="0055654A"/>
    <w:rsid w:val="00575D2A"/>
    <w:rsid w:val="00585E3D"/>
    <w:rsid w:val="005A188D"/>
    <w:rsid w:val="005A5BDE"/>
    <w:rsid w:val="005B1BE2"/>
    <w:rsid w:val="005D2981"/>
    <w:rsid w:val="00605943"/>
    <w:rsid w:val="00605B4D"/>
    <w:rsid w:val="00616BDE"/>
    <w:rsid w:val="00663D60"/>
    <w:rsid w:val="00666B77"/>
    <w:rsid w:val="0068781E"/>
    <w:rsid w:val="006A6A7F"/>
    <w:rsid w:val="006B305C"/>
    <w:rsid w:val="006C4021"/>
    <w:rsid w:val="006D5C11"/>
    <w:rsid w:val="00706709"/>
    <w:rsid w:val="00714C2D"/>
    <w:rsid w:val="007173CE"/>
    <w:rsid w:val="0072083D"/>
    <w:rsid w:val="007367D3"/>
    <w:rsid w:val="00755CCA"/>
    <w:rsid w:val="0079616C"/>
    <w:rsid w:val="0079701B"/>
    <w:rsid w:val="007A561E"/>
    <w:rsid w:val="007A62CF"/>
    <w:rsid w:val="007A7634"/>
    <w:rsid w:val="007E3703"/>
    <w:rsid w:val="007E3950"/>
    <w:rsid w:val="00810653"/>
    <w:rsid w:val="00815BA0"/>
    <w:rsid w:val="00854625"/>
    <w:rsid w:val="0086527A"/>
    <w:rsid w:val="008669BC"/>
    <w:rsid w:val="00881B5C"/>
    <w:rsid w:val="0088444B"/>
    <w:rsid w:val="00886813"/>
    <w:rsid w:val="00892ACD"/>
    <w:rsid w:val="008A2445"/>
    <w:rsid w:val="008B13BA"/>
    <w:rsid w:val="008B21C6"/>
    <w:rsid w:val="008C26DB"/>
    <w:rsid w:val="008E7932"/>
    <w:rsid w:val="00904AE6"/>
    <w:rsid w:val="00910E1C"/>
    <w:rsid w:val="00911E6B"/>
    <w:rsid w:val="00945067"/>
    <w:rsid w:val="00974518"/>
    <w:rsid w:val="009F2DBC"/>
    <w:rsid w:val="00A10D56"/>
    <w:rsid w:val="00A256F9"/>
    <w:rsid w:val="00A80509"/>
    <w:rsid w:val="00A838E6"/>
    <w:rsid w:val="00A96034"/>
    <w:rsid w:val="00AD46E7"/>
    <w:rsid w:val="00AF1B45"/>
    <w:rsid w:val="00B334D3"/>
    <w:rsid w:val="00B359DC"/>
    <w:rsid w:val="00B52905"/>
    <w:rsid w:val="00B52AA5"/>
    <w:rsid w:val="00B56CC7"/>
    <w:rsid w:val="00B66A5D"/>
    <w:rsid w:val="00B834D3"/>
    <w:rsid w:val="00B906BA"/>
    <w:rsid w:val="00BA09E9"/>
    <w:rsid w:val="00BE5627"/>
    <w:rsid w:val="00BF7416"/>
    <w:rsid w:val="00C169F1"/>
    <w:rsid w:val="00C263C9"/>
    <w:rsid w:val="00C3334A"/>
    <w:rsid w:val="00C44EBB"/>
    <w:rsid w:val="00C54646"/>
    <w:rsid w:val="00C64386"/>
    <w:rsid w:val="00C9277C"/>
    <w:rsid w:val="00CB556C"/>
    <w:rsid w:val="00CB71E2"/>
    <w:rsid w:val="00CC2DE6"/>
    <w:rsid w:val="00CD127F"/>
    <w:rsid w:val="00CF215D"/>
    <w:rsid w:val="00D50871"/>
    <w:rsid w:val="00D61D23"/>
    <w:rsid w:val="00D65674"/>
    <w:rsid w:val="00D76F21"/>
    <w:rsid w:val="00D84651"/>
    <w:rsid w:val="00D8496A"/>
    <w:rsid w:val="00DA3AB1"/>
    <w:rsid w:val="00DA465A"/>
    <w:rsid w:val="00DB59FD"/>
    <w:rsid w:val="00DD1671"/>
    <w:rsid w:val="00DF5B37"/>
    <w:rsid w:val="00E01213"/>
    <w:rsid w:val="00E02B30"/>
    <w:rsid w:val="00E1732F"/>
    <w:rsid w:val="00E20BB2"/>
    <w:rsid w:val="00E730BF"/>
    <w:rsid w:val="00E8721E"/>
    <w:rsid w:val="00E91FDF"/>
    <w:rsid w:val="00EB77A8"/>
    <w:rsid w:val="00ED21F0"/>
    <w:rsid w:val="00ED7E36"/>
    <w:rsid w:val="00EF22E9"/>
    <w:rsid w:val="00F00D35"/>
    <w:rsid w:val="00F21CB8"/>
    <w:rsid w:val="00F33D53"/>
    <w:rsid w:val="00F36A41"/>
    <w:rsid w:val="00F70D68"/>
    <w:rsid w:val="00F77C06"/>
    <w:rsid w:val="00FD2DE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2657"/>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iktezstili">
    <w:name w:val="iktezstili"/>
    <w:basedOn w:val="Normal"/>
    <w:rsid w:val="007A7634"/>
    <w:pPr>
      <w:spacing w:before="100" w:beforeAutospacing="1" w:after="100" w:afterAutospacing="1" w:line="240" w:lineRule="auto"/>
    </w:pPr>
    <w:rPr>
      <w:rFonts w:ascii="Times New Roman" w:eastAsia="Times New Roman" w:hAnsi="Times New Roman" w:cs="Times New Roman"/>
      <w:sz w:val="24"/>
      <w:szCs w:val="24"/>
    </w:rPr>
  </w:style>
  <w:style w:type="paragraph" w:styleId="BalonMetni">
    <w:name w:val="Balloon Text"/>
    <w:basedOn w:val="Normal"/>
    <w:link w:val="BalonMetniChar"/>
    <w:uiPriority w:val="99"/>
    <w:semiHidden/>
    <w:unhideWhenUsed/>
    <w:rsid w:val="009F2DB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F2DBC"/>
    <w:rPr>
      <w:rFonts w:ascii="Tahoma" w:hAnsi="Tahoma" w:cs="Tahoma"/>
      <w:sz w:val="16"/>
      <w:szCs w:val="16"/>
    </w:rPr>
  </w:style>
  <w:style w:type="paragraph" w:styleId="ListeParagraf">
    <w:name w:val="List Paragraph"/>
    <w:basedOn w:val="Normal"/>
    <w:uiPriority w:val="34"/>
    <w:qFormat/>
    <w:rsid w:val="00425968"/>
    <w:pPr>
      <w:ind w:left="720"/>
      <w:contextualSpacing/>
    </w:pPr>
  </w:style>
  <w:style w:type="paragraph" w:customStyle="1" w:styleId="iktezstili0">
    <w:name w:val="ikç tez stili"/>
    <w:basedOn w:val="Normal"/>
    <w:link w:val="iktezstiliChar"/>
    <w:qFormat/>
    <w:rsid w:val="00D61D23"/>
    <w:pPr>
      <w:spacing w:before="60" w:after="60" w:line="360" w:lineRule="auto"/>
      <w:ind w:left="357" w:firstLine="567"/>
      <w:jc w:val="both"/>
      <w:outlineLvl w:val="1"/>
    </w:pPr>
    <w:rPr>
      <w:rFonts w:ascii="Times New Roman" w:eastAsia="Times New Roman" w:hAnsi="Times New Roman" w:cs="Times New Roman"/>
      <w:sz w:val="24"/>
      <w:szCs w:val="20"/>
      <w:lang w:eastAsia="en-US"/>
    </w:rPr>
  </w:style>
  <w:style w:type="character" w:customStyle="1" w:styleId="iktezstiliChar">
    <w:name w:val="ikç tez stili Char"/>
    <w:basedOn w:val="VarsaylanParagrafYazTipi"/>
    <w:link w:val="iktezstili0"/>
    <w:rsid w:val="00D61D23"/>
    <w:rPr>
      <w:rFonts w:ascii="Times New Roman" w:eastAsia="Times New Roman" w:hAnsi="Times New Roman" w:cs="Times New Roman"/>
      <w:sz w:val="24"/>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iktezstili">
    <w:name w:val="iktezstili"/>
    <w:basedOn w:val="Normal"/>
    <w:rsid w:val="007A7634"/>
    <w:pPr>
      <w:spacing w:before="100" w:beforeAutospacing="1" w:after="100" w:afterAutospacing="1" w:line="240" w:lineRule="auto"/>
    </w:pPr>
    <w:rPr>
      <w:rFonts w:ascii="Times New Roman" w:eastAsia="Times New Roman" w:hAnsi="Times New Roman" w:cs="Times New Roman"/>
      <w:sz w:val="24"/>
      <w:szCs w:val="24"/>
    </w:rPr>
  </w:style>
  <w:style w:type="paragraph" w:styleId="BalonMetni">
    <w:name w:val="Balloon Text"/>
    <w:basedOn w:val="Normal"/>
    <w:link w:val="BalonMetniChar"/>
    <w:uiPriority w:val="99"/>
    <w:semiHidden/>
    <w:unhideWhenUsed/>
    <w:rsid w:val="009F2DB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F2DBC"/>
    <w:rPr>
      <w:rFonts w:ascii="Tahoma" w:hAnsi="Tahoma" w:cs="Tahoma"/>
      <w:sz w:val="16"/>
      <w:szCs w:val="16"/>
    </w:rPr>
  </w:style>
  <w:style w:type="paragraph" w:styleId="ListeParagraf">
    <w:name w:val="List Paragraph"/>
    <w:basedOn w:val="Normal"/>
    <w:uiPriority w:val="34"/>
    <w:qFormat/>
    <w:rsid w:val="00425968"/>
    <w:pPr>
      <w:ind w:left="720"/>
      <w:contextualSpacing/>
    </w:pPr>
  </w:style>
</w:styles>
</file>

<file path=word/webSettings.xml><?xml version="1.0" encoding="utf-8"?>
<w:webSettings xmlns:r="http://schemas.openxmlformats.org/officeDocument/2006/relationships" xmlns:w="http://schemas.openxmlformats.org/wordprocessingml/2006/main">
  <w:divs>
    <w:div w:id="301271234">
      <w:bodyDiv w:val="1"/>
      <w:marLeft w:val="0"/>
      <w:marRight w:val="0"/>
      <w:marTop w:val="0"/>
      <w:marBottom w:val="0"/>
      <w:divBdr>
        <w:top w:val="none" w:sz="0" w:space="0" w:color="auto"/>
        <w:left w:val="none" w:sz="0" w:space="0" w:color="auto"/>
        <w:bottom w:val="none" w:sz="0" w:space="0" w:color="auto"/>
        <w:right w:val="none" w:sz="0" w:space="0" w:color="auto"/>
      </w:divBdr>
    </w:div>
    <w:div w:id="728263154">
      <w:bodyDiv w:val="1"/>
      <w:marLeft w:val="0"/>
      <w:marRight w:val="0"/>
      <w:marTop w:val="0"/>
      <w:marBottom w:val="0"/>
      <w:divBdr>
        <w:top w:val="none" w:sz="0" w:space="0" w:color="auto"/>
        <w:left w:val="none" w:sz="0" w:space="0" w:color="auto"/>
        <w:bottom w:val="none" w:sz="0" w:space="0" w:color="auto"/>
        <w:right w:val="none" w:sz="0" w:space="0" w:color="auto"/>
      </w:divBdr>
      <w:divsChild>
        <w:div w:id="1955674711">
          <w:marLeft w:val="0"/>
          <w:marRight w:val="0"/>
          <w:marTop w:val="0"/>
          <w:marBottom w:val="0"/>
          <w:divBdr>
            <w:top w:val="none" w:sz="0" w:space="0" w:color="auto"/>
            <w:left w:val="none" w:sz="0" w:space="0" w:color="auto"/>
            <w:bottom w:val="none" w:sz="0" w:space="0" w:color="auto"/>
            <w:right w:val="none" w:sz="0" w:space="0" w:color="auto"/>
          </w:divBdr>
        </w:div>
      </w:divsChild>
    </w:div>
    <w:div w:id="1281302754">
      <w:bodyDiv w:val="1"/>
      <w:marLeft w:val="0"/>
      <w:marRight w:val="0"/>
      <w:marTop w:val="0"/>
      <w:marBottom w:val="0"/>
      <w:divBdr>
        <w:top w:val="none" w:sz="0" w:space="0" w:color="auto"/>
        <w:left w:val="none" w:sz="0" w:space="0" w:color="auto"/>
        <w:bottom w:val="none" w:sz="0" w:space="0" w:color="auto"/>
        <w:right w:val="none" w:sz="0" w:space="0" w:color="auto"/>
      </w:divBdr>
    </w:div>
    <w:div w:id="1486430948">
      <w:bodyDiv w:val="1"/>
      <w:marLeft w:val="0"/>
      <w:marRight w:val="0"/>
      <w:marTop w:val="0"/>
      <w:marBottom w:val="0"/>
      <w:divBdr>
        <w:top w:val="none" w:sz="0" w:space="0" w:color="auto"/>
        <w:left w:val="none" w:sz="0" w:space="0" w:color="auto"/>
        <w:bottom w:val="none" w:sz="0" w:space="0" w:color="auto"/>
        <w:right w:val="none" w:sz="0" w:space="0" w:color="auto"/>
      </w:divBdr>
    </w:div>
    <w:div w:id="19925587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mindgarden/" TargetMode="External"/><Relationship Id="rId11" Type="http://schemas.openxmlformats.org/officeDocument/2006/relationships/image" Target="media/image4.png"/><Relationship Id="rId5" Type="http://schemas.openxmlformats.org/officeDocument/2006/relationships/hyperlink" Target="http://www.tgbd.org.tr/" TargetMode="External"/><Relationship Id="rId10" Type="http://schemas.openxmlformats.org/officeDocument/2006/relationships/oleObject" Target="embeddings/oleObject1.bin"/><Relationship Id="rId19" Type="http://schemas.microsoft.com/office/2007/relationships/diagramDrawing" Target="diagrams/drawing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739D29-AF26-40F9-B3F1-6502F76909E6}">
      <dsp:nvSpPr>
        <dsp:cNvPr id="0" name=""/>
        <dsp:cNvSpPr/>
      </dsp:nvSpPr>
      <dsp:spPr>
        <a:xfrm>
          <a:off x="0" y="3274454"/>
          <a:ext cx="5616933" cy="537201"/>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100000"/>
            </a:lnSpc>
            <a:spcBef>
              <a:spcPct val="0"/>
            </a:spcBef>
            <a:spcAft>
              <a:spcPts val="0"/>
            </a:spcAft>
          </a:pPr>
          <a:r>
            <a:rPr lang="tr-TR" sz="1000" kern="1200" dirty="0">
              <a:latin typeface="Times New Roman" pitchFamily="18" charset="0"/>
              <a:cs typeface="Times New Roman" pitchFamily="18" charset="0"/>
            </a:rPr>
            <a:t>A new-post modern leader should perform these behaviours(Agile Leader).</a:t>
          </a:r>
        </a:p>
      </dsp:txBody>
      <dsp:txXfrm>
        <a:off x="0" y="3274454"/>
        <a:ext cx="5616933" cy="290088"/>
      </dsp:txXfrm>
    </dsp:sp>
    <dsp:sp modelId="{78EB813B-47E4-45F0-B59B-281CA075A2AD}">
      <dsp:nvSpPr>
        <dsp:cNvPr id="0" name=""/>
        <dsp:cNvSpPr/>
      </dsp:nvSpPr>
      <dsp:spPr>
        <a:xfrm>
          <a:off x="0" y="3553799"/>
          <a:ext cx="5616933" cy="247112"/>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100000"/>
            </a:lnSpc>
            <a:spcBef>
              <a:spcPct val="0"/>
            </a:spcBef>
            <a:spcAft>
              <a:spcPts val="0"/>
            </a:spcAft>
          </a:pPr>
          <a:r>
            <a:rPr lang="tr-TR" sz="1000" kern="1200" dirty="0" smtClean="0">
              <a:latin typeface="Times New Roman" pitchFamily="18" charset="0"/>
              <a:cs typeface="Times New Roman" pitchFamily="18" charset="0"/>
            </a:rPr>
            <a:t>          The new leader should adapt the changes, transforming these changes, providing competitive advantage and organizational agility</a:t>
          </a:r>
          <a:r>
            <a:rPr lang="tr-TR" sz="1000" kern="1200" dirty="0">
              <a:latin typeface="Times New Roman" pitchFamily="18" charset="0"/>
              <a:cs typeface="Times New Roman" pitchFamily="18" charset="0"/>
            </a:rPr>
            <a:t>.</a:t>
          </a:r>
        </a:p>
      </dsp:txBody>
      <dsp:txXfrm>
        <a:off x="0" y="3553799"/>
        <a:ext cx="5616933" cy="247112"/>
      </dsp:txXfrm>
    </dsp:sp>
    <dsp:sp modelId="{EA70EC99-AD9F-47EF-87A7-FBB7A0BE92BE}">
      <dsp:nvSpPr>
        <dsp:cNvPr id="0" name=""/>
        <dsp:cNvSpPr/>
      </dsp:nvSpPr>
      <dsp:spPr>
        <a:xfrm rot="10800000">
          <a:off x="0" y="2456296"/>
          <a:ext cx="5616933" cy="826215"/>
        </a:xfrm>
        <a:prstGeom prst="upArrowCallou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100000"/>
            </a:lnSpc>
            <a:spcBef>
              <a:spcPct val="0"/>
            </a:spcBef>
            <a:spcAft>
              <a:spcPts val="0"/>
            </a:spcAft>
          </a:pPr>
          <a:r>
            <a:rPr lang="tr-TR" sz="1100" kern="1200" dirty="0" smtClean="0">
              <a:latin typeface="Times New Roman" pitchFamily="18" charset="0"/>
              <a:cs typeface="Times New Roman" pitchFamily="18" charset="0"/>
            </a:rPr>
            <a:t>Leader's adaptation to these changes quickly.</a:t>
          </a:r>
          <a:endParaRPr lang="tr-TR" sz="1100" kern="1200" dirty="0">
            <a:latin typeface="Times New Roman" pitchFamily="18" charset="0"/>
            <a:cs typeface="Times New Roman" pitchFamily="18" charset="0"/>
          </a:endParaRPr>
        </a:p>
      </dsp:txBody>
      <dsp:txXfrm rot="-10800000">
        <a:off x="0" y="2456296"/>
        <a:ext cx="5616933" cy="290001"/>
      </dsp:txXfrm>
    </dsp:sp>
    <dsp:sp modelId="{E6BBF9A8-1165-4C85-A113-55C1842CDE36}">
      <dsp:nvSpPr>
        <dsp:cNvPr id="0" name=""/>
        <dsp:cNvSpPr/>
      </dsp:nvSpPr>
      <dsp:spPr>
        <a:xfrm>
          <a:off x="0" y="2746298"/>
          <a:ext cx="5616933" cy="247038"/>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100000"/>
            </a:lnSpc>
            <a:spcBef>
              <a:spcPct val="0"/>
            </a:spcBef>
            <a:spcAft>
              <a:spcPts val="0"/>
            </a:spcAft>
          </a:pPr>
          <a:r>
            <a:rPr lang="tr-TR" sz="1000" kern="1200" dirty="0" smtClean="0">
              <a:latin typeface="Times New Roman" pitchFamily="18" charset="0"/>
              <a:cs typeface="Times New Roman" pitchFamily="18" charset="0"/>
            </a:rPr>
            <a:t>It is important for the leader or the manager to recognize the change before the competition and to meet customer needs and demands within the framework of rapid changes.</a:t>
          </a:r>
          <a:endParaRPr lang="tr-TR" sz="1000" kern="1200" dirty="0">
            <a:latin typeface="Times New Roman" pitchFamily="18" charset="0"/>
            <a:cs typeface="Times New Roman" pitchFamily="18" charset="0"/>
          </a:endParaRPr>
        </a:p>
      </dsp:txBody>
      <dsp:txXfrm>
        <a:off x="0" y="2746298"/>
        <a:ext cx="5616933" cy="247038"/>
      </dsp:txXfrm>
    </dsp:sp>
    <dsp:sp modelId="{22EB4E1B-2F1A-416C-BB83-49282E9AD9DF}">
      <dsp:nvSpPr>
        <dsp:cNvPr id="0" name=""/>
        <dsp:cNvSpPr/>
      </dsp:nvSpPr>
      <dsp:spPr>
        <a:xfrm rot="10800000">
          <a:off x="0" y="1638138"/>
          <a:ext cx="5616933" cy="826215"/>
        </a:xfrm>
        <a:prstGeom prst="upArrowCallou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100000"/>
            </a:lnSpc>
            <a:spcBef>
              <a:spcPct val="0"/>
            </a:spcBef>
            <a:spcAft>
              <a:spcPts val="0"/>
            </a:spcAft>
          </a:pPr>
          <a:r>
            <a:rPr lang="tr-TR" sz="1100" kern="1200" dirty="0" smtClean="0">
              <a:latin typeface="Times New Roman" pitchFamily="18" charset="0"/>
              <a:cs typeface="Times New Roman" pitchFamily="18" charset="0"/>
            </a:rPr>
            <a:t>The leader 's competence and abilitiy to provide these changes.</a:t>
          </a:r>
          <a:endParaRPr lang="tr-TR" sz="1100" kern="1200" dirty="0">
            <a:latin typeface="Times New Roman" pitchFamily="18" charset="0"/>
            <a:cs typeface="Times New Roman" pitchFamily="18" charset="0"/>
          </a:endParaRPr>
        </a:p>
      </dsp:txBody>
      <dsp:txXfrm rot="-10800000">
        <a:off x="0" y="1638138"/>
        <a:ext cx="5616933" cy="290001"/>
      </dsp:txXfrm>
    </dsp:sp>
    <dsp:sp modelId="{5D9BC62D-5DDD-4873-AC6B-52F5E07780F2}">
      <dsp:nvSpPr>
        <dsp:cNvPr id="0" name=""/>
        <dsp:cNvSpPr/>
      </dsp:nvSpPr>
      <dsp:spPr>
        <a:xfrm>
          <a:off x="0" y="1928140"/>
          <a:ext cx="5616933" cy="247038"/>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100000"/>
            </a:lnSpc>
            <a:spcBef>
              <a:spcPct val="0"/>
            </a:spcBef>
            <a:spcAft>
              <a:spcPts val="0"/>
            </a:spcAft>
          </a:pPr>
          <a:r>
            <a:rPr lang="en-US" sz="1000" b="0" kern="1200">
              <a:latin typeface="Times New Roman" pitchFamily="18" charset="0"/>
              <a:cs typeface="Times New Roman" pitchFamily="18" charset="0"/>
            </a:rPr>
            <a:t>The leader or manager should have ability to get in to emerging markets and to integrate the changes that occur in the market into enterprises</a:t>
          </a:r>
          <a:r>
            <a:rPr lang="tr-TR" sz="1000" b="0" kern="1200">
              <a:latin typeface="Times New Roman" pitchFamily="18" charset="0"/>
              <a:cs typeface="Times New Roman" pitchFamily="18" charset="0"/>
            </a:rPr>
            <a:t>.</a:t>
          </a:r>
          <a:endParaRPr lang="tr-TR" sz="1050" b="0" kern="1200" dirty="0">
            <a:latin typeface="Times New Roman" pitchFamily="18" charset="0"/>
            <a:cs typeface="Times New Roman" pitchFamily="18" charset="0"/>
          </a:endParaRPr>
        </a:p>
      </dsp:txBody>
      <dsp:txXfrm>
        <a:off x="0" y="1928140"/>
        <a:ext cx="5616933" cy="247038"/>
      </dsp:txXfrm>
    </dsp:sp>
    <dsp:sp modelId="{19ECC2CA-1BA5-46D8-A4AE-E25C047F0C13}">
      <dsp:nvSpPr>
        <dsp:cNvPr id="0" name=""/>
        <dsp:cNvSpPr/>
      </dsp:nvSpPr>
      <dsp:spPr>
        <a:xfrm rot="10800000">
          <a:off x="0" y="819980"/>
          <a:ext cx="5616933" cy="826215"/>
        </a:xfrm>
        <a:prstGeom prst="upArrowCallou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100000"/>
            </a:lnSpc>
            <a:spcBef>
              <a:spcPct val="0"/>
            </a:spcBef>
            <a:spcAft>
              <a:spcPts val="0"/>
            </a:spcAft>
          </a:pPr>
          <a:r>
            <a:rPr lang="tr-TR" sz="1100" kern="1200" dirty="0" smtClean="0">
              <a:latin typeface="Times New Roman" pitchFamily="18" charset="0"/>
              <a:cs typeface="Times New Roman" pitchFamily="18" charset="0"/>
            </a:rPr>
            <a:t>Leader 's replying to these changes</a:t>
          </a:r>
          <a:endParaRPr lang="tr-TR" sz="1100" kern="1200" dirty="0">
            <a:latin typeface="Times New Roman" pitchFamily="18" charset="0"/>
            <a:cs typeface="Times New Roman" pitchFamily="18" charset="0"/>
          </a:endParaRPr>
        </a:p>
      </dsp:txBody>
      <dsp:txXfrm rot="-10800000">
        <a:off x="0" y="819980"/>
        <a:ext cx="5616933" cy="290001"/>
      </dsp:txXfrm>
    </dsp:sp>
    <dsp:sp modelId="{5FF6EEF6-BF99-45E3-A4FE-FD040ED3272C}">
      <dsp:nvSpPr>
        <dsp:cNvPr id="0" name=""/>
        <dsp:cNvSpPr/>
      </dsp:nvSpPr>
      <dsp:spPr>
        <a:xfrm>
          <a:off x="160" y="1109982"/>
          <a:ext cx="5616611" cy="247038"/>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100000"/>
            </a:lnSpc>
            <a:spcBef>
              <a:spcPct val="0"/>
            </a:spcBef>
            <a:spcAft>
              <a:spcPts val="0"/>
            </a:spcAft>
          </a:pPr>
          <a:r>
            <a:rPr lang="tr-TR" sz="1000" kern="1200" dirty="0" smtClean="0">
              <a:latin typeface="Times New Roman" pitchFamily="18" charset="0"/>
              <a:cs typeface="Times New Roman" pitchFamily="18" charset="0"/>
            </a:rPr>
            <a:t>The leader and the manager should be able to respond to the changes in the needs and demands of customers.</a:t>
          </a:r>
          <a:endParaRPr lang="tr-TR" sz="1000" kern="1200"/>
        </a:p>
      </dsp:txBody>
      <dsp:txXfrm>
        <a:off x="160" y="1109982"/>
        <a:ext cx="5616611" cy="247038"/>
      </dsp:txXfrm>
    </dsp:sp>
    <dsp:sp modelId="{4B896A57-5A3F-4C27-AED3-897BB1953901}">
      <dsp:nvSpPr>
        <dsp:cNvPr id="0" name=""/>
        <dsp:cNvSpPr/>
      </dsp:nvSpPr>
      <dsp:spPr>
        <a:xfrm rot="10800000">
          <a:off x="0" y="0"/>
          <a:ext cx="5616933" cy="826215"/>
        </a:xfrm>
        <a:prstGeom prst="upArrowCallou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100000"/>
            </a:lnSpc>
            <a:spcBef>
              <a:spcPct val="0"/>
            </a:spcBef>
            <a:spcAft>
              <a:spcPts val="0"/>
            </a:spcAft>
          </a:pPr>
          <a:r>
            <a:rPr lang="tr-TR" sz="1100" kern="1200" dirty="0">
              <a:latin typeface="Times New Roman" pitchFamily="18" charset="0"/>
              <a:cs typeface="Times New Roman" pitchFamily="18" charset="0"/>
            </a:rPr>
            <a:t>Leader's being flexible</a:t>
          </a:r>
        </a:p>
      </dsp:txBody>
      <dsp:txXfrm rot="-10800000">
        <a:off x="0" y="0"/>
        <a:ext cx="5616933" cy="290001"/>
      </dsp:txXfrm>
    </dsp:sp>
    <dsp:sp modelId="{93F20FCB-2B1A-4B91-8A15-CF049C7E6081}">
      <dsp:nvSpPr>
        <dsp:cNvPr id="0" name=""/>
        <dsp:cNvSpPr/>
      </dsp:nvSpPr>
      <dsp:spPr>
        <a:xfrm>
          <a:off x="0" y="324816"/>
          <a:ext cx="5616933" cy="20642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100000"/>
            </a:lnSpc>
            <a:spcBef>
              <a:spcPct val="0"/>
            </a:spcBef>
            <a:spcAft>
              <a:spcPts val="0"/>
            </a:spcAft>
          </a:pPr>
          <a:r>
            <a:rPr lang="tr-TR" sz="1000" kern="1200" dirty="0" smtClean="0">
              <a:latin typeface="Times New Roman" pitchFamily="18" charset="0"/>
              <a:cs typeface="Times New Roman" pitchFamily="18" charset="0"/>
            </a:rPr>
            <a:t>The leader or the manager should  recognitize environmental changes, and should accept these changes and should adapt the organizational structure according to these changes.</a:t>
          </a:r>
          <a:endParaRPr lang="tr-TR" sz="1000" kern="1200" dirty="0">
            <a:latin typeface="Times New Roman" pitchFamily="18" charset="0"/>
            <a:cs typeface="Times New Roman" pitchFamily="18" charset="0"/>
          </a:endParaRPr>
        </a:p>
      </dsp:txBody>
      <dsp:txXfrm>
        <a:off x="0" y="324816"/>
        <a:ext cx="5616933" cy="206420"/>
      </dsp:txXfrm>
    </dsp:sp>
  </dsp:spTree>
</dsp:drawing>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7420</Words>
  <Characters>42298</Characters>
  <Application>Microsoft Office Word</Application>
  <DocSecurity>0</DocSecurity>
  <Lines>352</Lines>
  <Paragraphs>99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49619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2018-11-06T19:50:00Z</dcterms:created>
  <dcterms:modified xsi:type="dcterms:W3CDTF">2018-11-06T19:50:00Z</dcterms:modified>
</cp:coreProperties>
</file>