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6338A" w:rsidRDefault="00D6338A" w:rsidP="00D6338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bidi="te-IN"/>
        </w:rPr>
      </w:pPr>
      <w:r w:rsidRPr="00D6338A">
        <w:rPr>
          <w:rFonts w:ascii="Times New Roman" w:hAnsi="Times New Roman"/>
          <w:b/>
          <w:bCs/>
          <w:sz w:val="24"/>
          <w:szCs w:val="24"/>
          <w:lang w:bidi="te-IN"/>
        </w:rPr>
        <w:t>S1 Fig.</w:t>
      </w:r>
      <w:r>
        <w:rPr>
          <w:rFonts w:ascii="Times New Roman" w:hAnsi="Times New Roman"/>
          <w:bCs/>
          <w:sz w:val="24"/>
          <w:szCs w:val="24"/>
          <w:lang w:bidi="te-IN"/>
        </w:rPr>
        <w:t xml:space="preserve"> </w:t>
      </w:r>
      <w:r w:rsidRPr="002B0E2F">
        <w:rPr>
          <w:rFonts w:ascii="Times New Roman" w:hAnsi="Times New Roman"/>
          <w:bCs/>
          <w:sz w:val="24"/>
          <w:szCs w:val="24"/>
          <w:lang w:bidi="te-IN"/>
        </w:rPr>
        <w:t>The profile of atomic fluctuations</w:t>
      </w:r>
      <w:r w:rsidRPr="002B0E2F">
        <w:rPr>
          <w:rFonts w:ascii="Times New Roman" w:hAnsi="Times New Roman"/>
          <w:sz w:val="24"/>
          <w:szCs w:val="24"/>
          <w:lang w:bidi="te-IN"/>
        </w:rPr>
        <w:t xml:space="preserve">. Atomic fluctuations of </w:t>
      </w:r>
      <w:proofErr w:type="spellStart"/>
      <w:r w:rsidRPr="002B0E2F">
        <w:rPr>
          <w:rFonts w:ascii="Times New Roman" w:hAnsi="Times New Roman"/>
          <w:sz w:val="24"/>
          <w:szCs w:val="24"/>
          <w:lang w:bidi="te-IN"/>
        </w:rPr>
        <w:t>unliganded</w:t>
      </w:r>
      <w:proofErr w:type="spellEnd"/>
      <w:r w:rsidRPr="002B0E2F">
        <w:rPr>
          <w:rFonts w:ascii="Times New Roman" w:hAnsi="Times New Roman"/>
          <w:sz w:val="24"/>
          <w:szCs w:val="24"/>
          <w:lang w:bidi="te-IN"/>
        </w:rPr>
        <w:t xml:space="preserve"> HSA and HSA-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Withanolide</w:t>
      </w:r>
      <w:proofErr w:type="spellEnd"/>
      <w:r>
        <w:rPr>
          <w:rFonts w:ascii="Times New Roman" w:hAnsi="Times New Roman"/>
          <w:sz w:val="24"/>
          <w:szCs w:val="24"/>
        </w:rPr>
        <w:t xml:space="preserve"> and </w:t>
      </w:r>
      <w:proofErr w:type="spellStart"/>
      <w:r>
        <w:rPr>
          <w:rFonts w:ascii="Times New Roman" w:hAnsi="Times New Roman"/>
          <w:sz w:val="24"/>
          <w:szCs w:val="24"/>
        </w:rPr>
        <w:t>Withanoside</w:t>
      </w:r>
      <w:proofErr w:type="spellEnd"/>
      <w:r>
        <w:rPr>
          <w:rFonts w:ascii="Times New Roman" w:hAnsi="Times New Roman"/>
          <w:sz w:val="24"/>
          <w:szCs w:val="24"/>
        </w:rPr>
        <w:t xml:space="preserve"> complexes</w:t>
      </w:r>
      <w:r w:rsidRPr="002B0E2F">
        <w:rPr>
          <w:rFonts w:ascii="Times New Roman" w:hAnsi="Times New Roman"/>
          <w:sz w:val="24"/>
          <w:szCs w:val="24"/>
          <w:lang w:bidi="te-IN"/>
        </w:rPr>
        <w:t xml:space="preserve"> to the active site amino a</w:t>
      </w:r>
      <w:r>
        <w:rPr>
          <w:rFonts w:ascii="Times New Roman" w:hAnsi="Times New Roman"/>
          <w:sz w:val="24"/>
          <w:szCs w:val="24"/>
          <w:lang w:bidi="te-IN"/>
        </w:rPr>
        <w:t>cid residues present in the site I of HSA</w:t>
      </w:r>
      <w:r w:rsidRPr="002B0E2F">
        <w:rPr>
          <w:rFonts w:ascii="Times New Roman" w:hAnsi="Times New Roman"/>
          <w:sz w:val="24"/>
          <w:szCs w:val="24"/>
          <w:lang w:bidi="te-IN"/>
        </w:rPr>
        <w:t>.</w:t>
      </w:r>
    </w:p>
    <w:p w:rsidR="008E3949" w:rsidRDefault="00D6338A" w:rsidP="00D6338A">
      <w:pPr>
        <w:jc w:val="center"/>
      </w:pPr>
      <w:r>
        <w:rPr>
          <w:rFonts w:ascii="Times New Roman" w:hAnsi="Times New Roman"/>
          <w:bCs/>
          <w:noProof/>
          <w:color w:val="000000"/>
          <w:kern w:val="24"/>
          <w:sz w:val="24"/>
          <w:szCs w:val="24"/>
          <w:lang w:eastAsia="en-IN"/>
        </w:rPr>
        <w:drawing>
          <wp:inline distT="0" distB="0" distL="0" distR="0" wp14:anchorId="5459AB39" wp14:editId="0F0A8A11">
            <wp:extent cx="2743200" cy="6912864"/>
            <wp:effectExtent l="0" t="0" r="0" b="2540"/>
            <wp:docPr id="12" name="Picture 11" descr="C:\Users\ADMIN\Downloads\FINALAFM.t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ownloads\FINALAFM.tif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6912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949" w:rsidRDefault="008E3949">
      <w:bookmarkStart w:id="0" w:name="_GoBack"/>
      <w:bookmarkEnd w:id="0"/>
    </w:p>
    <w:sectPr w:rsidR="008E394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4712"/>
    <w:rsid w:val="00724712"/>
    <w:rsid w:val="007A031F"/>
    <w:rsid w:val="008E3949"/>
    <w:rsid w:val="0092369A"/>
    <w:rsid w:val="00980C32"/>
    <w:rsid w:val="009E3128"/>
    <w:rsid w:val="00AE3F7E"/>
    <w:rsid w:val="00D6338A"/>
    <w:rsid w:val="00E160CE"/>
    <w:rsid w:val="00F159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F43512F-D5D3-4CB1-A34A-983FA2E13A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160CE"/>
    <w:pPr>
      <w:spacing w:line="256" w:lineRule="auto"/>
    </w:pPr>
    <w:rPr>
      <w:rFonts w:ascii="Calibri" w:eastAsia="Calibri" w:hAnsi="Calibri" w:cs="Times New Roman"/>
      <w:lang w:val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8979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30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Dr.MONIKA</dc:creator>
  <cp:keywords/>
  <dc:description/>
  <cp:lastModifiedBy>admin</cp:lastModifiedBy>
  <cp:revision>3</cp:revision>
  <dcterms:created xsi:type="dcterms:W3CDTF">2018-10-25T09:20:00Z</dcterms:created>
  <dcterms:modified xsi:type="dcterms:W3CDTF">2018-10-25T09:22:00Z</dcterms:modified>
</cp:coreProperties>
</file>