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D" w:rsidRDefault="00FD6DF5" w:rsidP="00D7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S3</w:t>
      </w:r>
      <w:bookmarkStart w:id="0" w:name="_GoBack"/>
      <w:bookmarkEnd w:id="0"/>
      <w:r w:rsidR="00A86744" w:rsidRPr="00A86744">
        <w:rPr>
          <w:rFonts w:ascii="Times New Roman" w:hAnsi="Times New Roman" w:cs="Times New Roman"/>
          <w:b/>
          <w:sz w:val="24"/>
          <w:szCs w:val="24"/>
        </w:rPr>
        <w:t>.</w:t>
      </w:r>
      <w:r w:rsidR="00A86744" w:rsidRPr="00A86744">
        <w:rPr>
          <w:rFonts w:ascii="Times New Roman" w:hAnsi="Times New Roman" w:cs="Times New Roman"/>
          <w:sz w:val="24"/>
          <w:szCs w:val="24"/>
        </w:rPr>
        <w:t xml:space="preserve"> Partial dependence plots showing the fitted functions for the most important environmental factors driving spatial water salinity patterns</w:t>
      </w:r>
      <w:r w:rsidR="008B1FA5">
        <w:rPr>
          <w:rFonts w:ascii="Times New Roman" w:hAnsi="Times New Roman" w:cs="Times New Roman"/>
          <w:sz w:val="24"/>
          <w:szCs w:val="24"/>
        </w:rPr>
        <w:t xml:space="preserve"> (MN = in the </w:t>
      </w:r>
      <w:r w:rsidR="001C7227">
        <w:rPr>
          <w:rFonts w:ascii="Times New Roman" w:hAnsi="Times New Roman" w:cs="Times New Roman"/>
          <w:sz w:val="24"/>
          <w:szCs w:val="24"/>
        </w:rPr>
        <w:t>draining</w:t>
      </w:r>
      <w:r w:rsidR="008B1FA5">
        <w:rPr>
          <w:rFonts w:ascii="Times New Roman" w:hAnsi="Times New Roman" w:cs="Times New Roman"/>
          <w:sz w:val="24"/>
          <w:szCs w:val="24"/>
        </w:rPr>
        <w:t xml:space="preserve"> catchment</w:t>
      </w:r>
      <w:r w:rsidR="00254697">
        <w:rPr>
          <w:rFonts w:ascii="Times New Roman" w:hAnsi="Times New Roman" w:cs="Times New Roman"/>
          <w:sz w:val="24"/>
          <w:szCs w:val="24"/>
        </w:rPr>
        <w:t xml:space="preserve"> to the river reach</w:t>
      </w:r>
      <w:r w:rsidR="008B1FA5">
        <w:rPr>
          <w:rFonts w:ascii="Times New Roman" w:hAnsi="Times New Roman" w:cs="Times New Roman"/>
          <w:sz w:val="24"/>
          <w:szCs w:val="24"/>
        </w:rPr>
        <w:t xml:space="preserve">, LC = </w:t>
      </w:r>
      <w:r w:rsidR="00EE463E" w:rsidRPr="00EE463E">
        <w:rPr>
          <w:rFonts w:ascii="Times New Roman" w:hAnsi="Times New Roman" w:cs="Times New Roman"/>
          <w:sz w:val="24"/>
          <w:szCs w:val="24"/>
        </w:rPr>
        <w:t>in the hillslopes adjacent to the river reach</w:t>
      </w:r>
      <w:r w:rsidR="008B1FA5">
        <w:rPr>
          <w:rFonts w:ascii="Times New Roman" w:hAnsi="Times New Roman" w:cs="Times New Roman"/>
          <w:sz w:val="24"/>
          <w:szCs w:val="24"/>
        </w:rPr>
        <w:t>)</w:t>
      </w:r>
      <w:r w:rsidR="00A86744" w:rsidRPr="00A86744">
        <w:rPr>
          <w:rFonts w:ascii="Times New Roman" w:hAnsi="Times New Roman" w:cs="Times New Roman"/>
          <w:sz w:val="24"/>
          <w:szCs w:val="24"/>
        </w:rPr>
        <w:t>.</w:t>
      </w:r>
      <w:r w:rsidR="00D72053">
        <w:rPr>
          <w:rFonts w:ascii="Times New Roman" w:hAnsi="Times New Roman" w:cs="Times New Roman"/>
          <w:sz w:val="24"/>
          <w:szCs w:val="24"/>
        </w:rPr>
        <w:t xml:space="preserve"> Codes according to Tabl</w:t>
      </w:r>
      <w:r w:rsidR="001C7227">
        <w:rPr>
          <w:rFonts w:ascii="Times New Roman" w:hAnsi="Times New Roman" w:cs="Times New Roman"/>
          <w:sz w:val="24"/>
          <w:szCs w:val="24"/>
        </w:rPr>
        <w:t>e</w:t>
      </w:r>
      <w:r w:rsidR="00D72053">
        <w:rPr>
          <w:rFonts w:ascii="Times New Roman" w:hAnsi="Times New Roman" w:cs="Times New Roman"/>
          <w:sz w:val="24"/>
          <w:szCs w:val="24"/>
        </w:rPr>
        <w:t xml:space="preserve"> S2: (a) MN_PRE, (b) MN_AGR, (c) LC_TEM, </w:t>
      </w:r>
      <w:r w:rsidR="00CA4C57">
        <w:rPr>
          <w:rFonts w:ascii="Times New Roman" w:hAnsi="Times New Roman" w:cs="Times New Roman"/>
          <w:sz w:val="24"/>
          <w:szCs w:val="24"/>
        </w:rPr>
        <w:t>(d) MN_CON, (e) ELE, (f) MN_HAR</w:t>
      </w:r>
      <w:r w:rsidR="00D72053">
        <w:rPr>
          <w:rFonts w:ascii="Times New Roman" w:hAnsi="Times New Roman" w:cs="Times New Roman"/>
          <w:sz w:val="24"/>
          <w:szCs w:val="24"/>
        </w:rPr>
        <w:t>.</w:t>
      </w:r>
    </w:p>
    <w:p w:rsidR="00C364F4" w:rsidRDefault="00C36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400040" cy="47313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P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28" w:rsidRPr="00A86744" w:rsidRDefault="00245328">
      <w:pPr>
        <w:rPr>
          <w:rFonts w:ascii="Times New Roman" w:hAnsi="Times New Roman" w:cs="Times New Roman"/>
        </w:rPr>
      </w:pPr>
    </w:p>
    <w:p w:rsidR="00A86744" w:rsidRPr="00C364F4" w:rsidRDefault="00A86744"/>
    <w:sectPr w:rsidR="00A86744" w:rsidRPr="00C364F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4"/>
    <w:rsid w:val="001C7227"/>
    <w:rsid w:val="00245328"/>
    <w:rsid w:val="00254697"/>
    <w:rsid w:val="002B2F16"/>
    <w:rsid w:val="003C316D"/>
    <w:rsid w:val="008B1FA5"/>
    <w:rsid w:val="00A675E4"/>
    <w:rsid w:val="00A86744"/>
    <w:rsid w:val="00C364F4"/>
    <w:rsid w:val="00CA4C57"/>
    <w:rsid w:val="00D72053"/>
    <w:rsid w:val="00EE463E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8CED2-8E92-421C-AB90-198AFBD4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Estevez Caño, Edurne</cp:lastModifiedBy>
  <cp:revision>11</cp:revision>
  <cp:lastPrinted>2018-09-24T16:17:00Z</cp:lastPrinted>
  <dcterms:created xsi:type="dcterms:W3CDTF">2018-06-27T09:41:00Z</dcterms:created>
  <dcterms:modified xsi:type="dcterms:W3CDTF">2018-09-28T07:30:00Z</dcterms:modified>
</cp:coreProperties>
</file>