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tif" ContentType="image/tiff"/>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
        <w:spacing w:before="240" w:after="120"/>
        <w:jc w:val="center"/>
        <w:rPr>
          <w:rFonts w:ascii="Times New Roman" w:hAnsi="Times New Roman" w:eastAsia="Droid Sans Fallback;Times New Roman" w:cs="Times New Roman"/>
          <w:b w:val="false"/>
          <w:b w:val="false"/>
          <w:bCs w:val="false"/>
          <w:i/>
          <w:i/>
          <w:color w:val="00000A"/>
          <w:sz w:val="22"/>
          <w:szCs w:val="22"/>
          <w:lang w:val="en-GB" w:eastAsia="zh-CN" w:bidi="hi-IN"/>
        </w:rPr>
      </w:pPr>
      <w:r>
        <w:rPr>
          <w:rFonts w:eastAsia="Droid Sans Fallback;Times New Roman" w:cs="Times New Roman" w:ascii="Times New Roman" w:hAnsi="Times New Roman"/>
          <w:b w:val="false"/>
          <w:bCs w:val="false"/>
          <w:i/>
          <w:color w:val="00000A"/>
          <w:sz w:val="22"/>
          <w:szCs w:val="22"/>
          <w:lang w:val="en-GB" w:eastAsia="zh-CN" w:bidi="hi-IN"/>
        </w:rPr>
        <w:t>Helgoland Marine Research</w:t>
      </w:r>
    </w:p>
    <w:p>
      <w:pPr>
        <w:pStyle w:val="Encabezado"/>
        <w:jc w:val="center"/>
        <w:rPr>
          <w:rFonts w:ascii="Times New Roman" w:hAnsi="Times New Roman" w:eastAsia="Droid Sans Fallback;Times New Roman" w:cs="Times New Roman"/>
          <w:b/>
          <w:b/>
          <w:bCs/>
          <w:color w:val="00000A"/>
          <w:sz w:val="22"/>
          <w:szCs w:val="22"/>
          <w:lang w:val="en-GB" w:eastAsia="zh-CN" w:bidi="hi-IN"/>
        </w:rPr>
      </w:pPr>
      <w:r>
        <w:rPr>
          <w:rFonts w:eastAsia="Droid Sans Fallback;Times New Roman" w:cs="Times New Roman" w:ascii="Times New Roman" w:hAnsi="Times New Roman"/>
          <w:b/>
          <w:bCs/>
          <w:color w:val="00000A"/>
          <w:sz w:val="22"/>
          <w:szCs w:val="22"/>
          <w:lang w:val="en-GB" w:eastAsia="zh-CN" w:bidi="hi-IN"/>
        </w:rPr>
        <w:t>SUPPORTING INFORMATION</w:t>
      </w:r>
    </w:p>
    <w:p>
      <w:pPr>
        <w:pStyle w:val="Encabezado"/>
        <w:jc w:val="center"/>
        <w:rPr>
          <w:rFonts w:ascii="Times New Roman" w:hAnsi="Times New Roman" w:eastAsia="Droid Sans Fallback;Times New Roman" w:cs="Times New Roman"/>
          <w:b/>
          <w:b/>
          <w:bCs/>
          <w:color w:val="00000A"/>
          <w:sz w:val="22"/>
          <w:szCs w:val="22"/>
          <w:lang w:val="en-GB" w:eastAsia="zh-CN" w:bidi="hi-IN"/>
        </w:rPr>
      </w:pPr>
      <w:r>
        <w:rPr>
          <w:rFonts w:eastAsia="Droid Sans Fallback;Times New Roman" w:cs="Times New Roman" w:ascii="Times New Roman" w:hAnsi="Times New Roman"/>
          <w:b/>
          <w:bCs/>
          <w:i/>
          <w:color w:val="00000A"/>
          <w:sz w:val="22"/>
          <w:szCs w:val="22"/>
          <w:lang w:val="en-GB" w:eastAsia="zh-CN" w:bidi="hi-IN"/>
        </w:rPr>
        <w:t>Neohelice granulata</w:t>
      </w:r>
      <w:r>
        <w:rPr>
          <w:rFonts w:eastAsia="Droid Sans Fallback;Times New Roman" w:cs="Times New Roman" w:ascii="Times New Roman" w:hAnsi="Times New Roman"/>
          <w:b/>
          <w:bCs/>
          <w:color w:val="00000A"/>
          <w:sz w:val="22"/>
          <w:szCs w:val="22"/>
          <w:lang w:val="en-GB" w:eastAsia="zh-CN" w:bidi="hi-IN"/>
        </w:rPr>
        <w:t xml:space="preserve"> burrow fidelity behaviour related to landscape heterogeneity </w:t>
      </w:r>
    </w:p>
    <w:p>
      <w:pPr>
        <w:pStyle w:val="Normal"/>
        <w:spacing w:lineRule="auto" w:line="240" w:before="0" w:after="0"/>
        <w:ind w:left="0" w:right="57" w:hanging="0"/>
        <w:jc w:val="center"/>
        <w:rPr>
          <w:rFonts w:ascii="Times New Roman" w:hAnsi="Times New Roman" w:eastAsia="Droid Sans Fallback;Times New Roman" w:cs="Times New Roman"/>
          <w:b w:val="false"/>
          <w:b w:val="false"/>
          <w:bCs w:val="false"/>
          <w:color w:val="00000A"/>
          <w:sz w:val="22"/>
          <w:szCs w:val="22"/>
          <w:vertAlign w:val="superscript"/>
          <w:lang w:val="en-GB" w:eastAsia="zh-CN" w:bidi="hi-IN"/>
        </w:rPr>
      </w:pPr>
      <w:r>
        <w:rPr>
          <w:rFonts w:eastAsia="Droid Sans Fallback;Times New Roman" w:cs="Times New Roman" w:ascii="Times New Roman" w:hAnsi="Times New Roman"/>
          <w:b w:val="false"/>
          <w:bCs w:val="false"/>
          <w:color w:val="00000A"/>
          <w:sz w:val="22"/>
          <w:szCs w:val="22"/>
          <w:lang w:val="en-GB" w:eastAsia="zh-CN" w:bidi="hi-IN"/>
        </w:rPr>
        <w:t>Nuñez J.D.</w:t>
      </w:r>
      <w:r>
        <w:rPr>
          <w:rFonts w:eastAsia="Droid Sans Fallback;Times New Roman" w:cs="Times New Roman" w:ascii="Times New Roman" w:hAnsi="Times New Roman"/>
          <w:b w:val="false"/>
          <w:bCs w:val="false"/>
          <w:color w:val="00000A"/>
          <w:sz w:val="22"/>
          <w:szCs w:val="22"/>
          <w:vertAlign w:val="superscript"/>
          <w:lang w:val="en-GB" w:eastAsia="zh-CN" w:bidi="hi-IN"/>
        </w:rPr>
        <w:t>1</w:t>
      </w:r>
      <w:r>
        <w:rPr>
          <w:rFonts w:eastAsia="Droid Sans Fallback;Times New Roman" w:cs="Times New Roman" w:ascii="Times New Roman" w:hAnsi="Times New Roman"/>
          <w:b w:val="false"/>
          <w:bCs w:val="false"/>
          <w:color w:val="00000A"/>
          <w:sz w:val="22"/>
          <w:szCs w:val="22"/>
          <w:lang w:val="en-GB" w:eastAsia="zh-CN" w:bidi="hi-IN"/>
        </w:rPr>
        <w:t>, Ribeiro P.D.</w:t>
      </w:r>
      <w:r>
        <w:rPr>
          <w:rFonts w:eastAsia="Droid Sans Fallback;Times New Roman" w:cs="Times New Roman" w:ascii="Times New Roman" w:hAnsi="Times New Roman"/>
          <w:b w:val="false"/>
          <w:bCs w:val="false"/>
          <w:color w:val="00000A"/>
          <w:sz w:val="22"/>
          <w:szCs w:val="22"/>
          <w:vertAlign w:val="superscript"/>
          <w:lang w:val="en-GB" w:eastAsia="zh-CN" w:bidi="hi-IN"/>
        </w:rPr>
        <w:t>1</w:t>
      </w:r>
      <w:r>
        <w:rPr>
          <w:rFonts w:eastAsia="Droid Sans Fallback;Times New Roman" w:cs="Times New Roman" w:ascii="Times New Roman" w:hAnsi="Times New Roman"/>
          <w:b w:val="false"/>
          <w:bCs w:val="false"/>
          <w:color w:val="00000A"/>
          <w:sz w:val="22"/>
          <w:szCs w:val="22"/>
          <w:lang w:val="en-GB" w:eastAsia="zh-CN" w:bidi="hi-IN"/>
        </w:rPr>
        <w:t>, Ocampo E.H.</w:t>
      </w:r>
      <w:r>
        <w:rPr>
          <w:rFonts w:eastAsia="Droid Sans Fallback;Times New Roman" w:cs="Times New Roman" w:ascii="Times New Roman" w:hAnsi="Times New Roman"/>
          <w:b w:val="false"/>
          <w:bCs w:val="false"/>
          <w:color w:val="00000A"/>
          <w:sz w:val="22"/>
          <w:szCs w:val="22"/>
          <w:vertAlign w:val="superscript"/>
          <w:lang w:val="en-GB" w:eastAsia="zh-CN" w:bidi="hi-IN"/>
        </w:rPr>
        <w:t>1</w:t>
      </w:r>
      <w:r>
        <w:rPr>
          <w:rFonts w:eastAsia="Droid Sans Fallback;Times New Roman" w:cs="Times New Roman" w:ascii="Times New Roman" w:hAnsi="Times New Roman"/>
          <w:b w:val="false"/>
          <w:bCs w:val="false"/>
          <w:color w:val="00000A"/>
          <w:sz w:val="22"/>
          <w:szCs w:val="22"/>
          <w:lang w:val="en-GB" w:eastAsia="zh-CN" w:bidi="hi-IN"/>
        </w:rPr>
        <w:t xml:space="preserve">, </w:t>
      </w:r>
      <w:r>
        <w:rPr>
          <w:rFonts w:eastAsia="Droid Sans Fallback;Times New Roman" w:cs="Times New Roman" w:ascii="Times New Roman" w:hAnsi="Times New Roman"/>
          <w:b w:val="false"/>
          <w:bCs w:val="false"/>
          <w:color w:val="00000A"/>
          <w:sz w:val="22"/>
          <w:szCs w:val="22"/>
          <w:vertAlign w:val="superscript"/>
          <w:lang w:val="en-GB" w:eastAsia="zh-CN" w:bidi="hi-IN"/>
        </w:rPr>
        <w:t xml:space="preserve"> </w:t>
      </w:r>
      <w:r>
        <w:rPr>
          <w:rFonts w:eastAsia="Droid Sans Fallback;Times New Roman" w:cs="Times New Roman" w:ascii="Times New Roman" w:hAnsi="Times New Roman"/>
          <w:b w:val="false"/>
          <w:bCs w:val="false"/>
          <w:color w:val="00000A"/>
          <w:sz w:val="22"/>
          <w:szCs w:val="22"/>
          <w:lang w:val="en-GB" w:eastAsia="zh-CN" w:bidi="hi-IN"/>
        </w:rPr>
        <w:t>Luppi T.A.</w:t>
      </w:r>
      <w:r>
        <w:rPr>
          <w:rFonts w:eastAsia="Droid Sans Fallback;Times New Roman" w:cs="Times New Roman" w:ascii="Times New Roman" w:hAnsi="Times New Roman"/>
          <w:b w:val="false"/>
          <w:bCs w:val="false"/>
          <w:color w:val="00000A"/>
          <w:sz w:val="22"/>
          <w:szCs w:val="22"/>
          <w:vertAlign w:val="superscript"/>
          <w:lang w:val="en-GB" w:eastAsia="zh-CN" w:bidi="hi-IN"/>
        </w:rPr>
        <w:t>1</w:t>
      </w:r>
    </w:p>
    <w:p>
      <w:pPr>
        <w:pStyle w:val="Normal"/>
        <w:spacing w:lineRule="auto" w:line="360" w:before="0" w:after="0"/>
        <w:ind w:left="0" w:right="0" w:hanging="0"/>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lineRule="auto" w:line="360" w:before="0" w:after="0"/>
        <w:ind w:left="0" w:right="0" w:hanging="0"/>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lineRule="auto" w:line="360" w:before="0" w:after="0"/>
        <w:ind w:left="0" w:right="0" w:hanging="0"/>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lineRule="auto" w:line="360" w:before="0" w:after="0"/>
        <w:ind w:left="0" w:right="0" w:hanging="0"/>
        <w:rPr>
          <w:rFonts w:ascii="Times New Roman" w:hAnsi="Times New Roman" w:cs="Times New Roman"/>
          <w:sz w:val="22"/>
          <w:szCs w:val="22"/>
          <w:lang w:val="en-GB"/>
        </w:rPr>
      </w:pPr>
      <w:r>
        <w:rPr>
          <w:rFonts w:cs="Times New Roman" w:ascii="Times New Roman" w:hAnsi="Times New Roman"/>
          <w:sz w:val="22"/>
          <w:szCs w:val="22"/>
          <w:lang w:val="en-GB"/>
        </w:rPr>
      </w:r>
      <w:r>
        <w:br w:type="page"/>
      </w:r>
    </w:p>
    <w:p>
      <w:pPr>
        <w:pStyle w:val="Normal"/>
        <w:spacing w:lineRule="auto" w:line="360" w:before="0" w:after="0"/>
        <w:ind w:left="0" w:right="0" w:hanging="0"/>
        <w:rPr>
          <w:rFonts w:ascii="Times New Roman" w:hAnsi="Times New Roman" w:cs="Times New Roman"/>
          <w:b/>
          <w:b/>
          <w:bCs/>
          <w:sz w:val="22"/>
          <w:szCs w:val="22"/>
        </w:rPr>
      </w:pPr>
      <w:r>
        <w:rPr>
          <w:rFonts w:cs="Times New Roman" w:ascii="Times New Roman" w:hAnsi="Times New Roman"/>
          <w:sz w:val="22"/>
          <w:szCs w:val="22"/>
          <w:lang w:val="en-GB"/>
        </w:rPr>
        <w:t>S1.</w:t>
      </w:r>
      <w:r>
        <w:rPr>
          <w:rFonts w:cs="Times New Roman" w:ascii="Times New Roman" w:hAnsi="Times New Roman"/>
          <w:b/>
          <w:bCs/>
          <w:sz w:val="22"/>
          <w:szCs w:val="22"/>
          <w:lang w:val="en-GB"/>
        </w:rPr>
        <w:t xml:space="preserve"> </w:t>
      </w:r>
      <w:r>
        <w:rPr>
          <w:rFonts w:cs="Times New Roman" w:ascii="Times New Roman" w:hAnsi="Times New Roman"/>
          <w:b/>
          <w:bCs/>
          <w:color w:val="000000"/>
          <w:sz w:val="22"/>
          <w:szCs w:val="22"/>
          <w:lang w:val="en-US"/>
        </w:rPr>
        <w:t>An e</w:t>
      </w:r>
      <w:r>
        <w:rPr>
          <w:rFonts w:cs="Times New Roman" w:ascii="Times New Roman" w:hAnsi="Times New Roman"/>
          <w:b/>
          <w:bCs/>
          <w:sz w:val="22"/>
          <w:szCs w:val="22"/>
        </w:rPr>
        <w:t>xample of the evaluation the body size using hierarchical bayesian model for the number of “faithful” crabs at MCH site.</w:t>
      </w:r>
    </w:p>
    <w:p>
      <w:pPr>
        <w:pStyle w:val="Normal"/>
        <w:tabs>
          <w:tab w:val="left" w:pos="567" w:leader="none"/>
        </w:tabs>
        <w:spacing w:lineRule="auto" w:line="360"/>
        <w:ind w:left="0" w:right="0" w:firstLine="567"/>
        <w:rPr>
          <w:rFonts w:ascii="Times New Roman" w:hAnsi="Times New Roman" w:cs="Times New Roman"/>
          <w:bCs/>
          <w:sz w:val="22"/>
          <w:szCs w:val="22"/>
          <w:lang w:val="en-US"/>
        </w:rPr>
      </w:pPr>
      <w:r>
        <w:rPr>
          <w:rFonts w:cs="Times New Roman" w:ascii="Times New Roman" w:hAnsi="Times New Roman"/>
          <w:bCs/>
          <w:sz w:val="22"/>
          <w:szCs w:val="22"/>
        </w:rPr>
        <w:t>Analyses of model performance following a Binomial distribution:</w:t>
      </w:r>
      <w:r>
        <w:rPr>
          <w:rFonts w:cs="Times New Roman" w:ascii="Times New Roman" w:hAnsi="Times New Roman"/>
          <w:bCs/>
          <w:sz w:val="22"/>
          <w:szCs w:val="22"/>
          <w:lang w:val="en-US"/>
        </w:rPr>
        <w:t xml:space="preserve"> </w:t>
      </w:r>
    </w:p>
    <w:p>
      <w:pPr>
        <w:pStyle w:val="Normal"/>
        <w:spacing w:lineRule="auto" w:line="360"/>
        <w:rPr>
          <w:rFonts w:ascii="Times New Roman" w:hAnsi="Times New Roman" w:cs="Times New Roman"/>
          <w:bCs/>
          <w:sz w:val="22"/>
          <w:szCs w:val="22"/>
          <w:lang w:val="en-AU"/>
        </w:rPr>
      </w:pPr>
      <w:r>
        <w:rPr>
          <w:rFonts w:cs="Times New Roman" w:ascii="Times New Roman" w:hAnsi="Times New Roman"/>
          <w:bCs/>
          <w:sz w:val="22"/>
          <w:szCs w:val="22"/>
          <w:lang w:val="en-AU"/>
        </w:rPr>
        <w:t xml:space="preserve">eqn 1 </w:t>
      </w:r>
    </w:p>
    <w:p>
      <w:pPr>
        <w:pStyle w:val="Normal"/>
        <w:spacing w:lineRule="auto" w:line="360"/>
        <w:rPr>
          <w:rFonts w:ascii="Times New Roman" w:hAnsi="Times New Roman" w:cs="Times New Roman"/>
          <w:sz w:val="22"/>
          <w:szCs w:val="22"/>
          <w:lang w:val="fr-FR"/>
        </w:rPr>
      </w:pPr>
      <w:r>
        <w:rPr>
          <w:rFonts w:cs="Times New Roman" w:ascii="Times New Roman" w:hAnsi="Times New Roman"/>
          <w:i/>
          <w:sz w:val="22"/>
          <w:szCs w:val="22"/>
          <w:lang w:val="fr-FR"/>
        </w:rPr>
        <w:t>m</w:t>
      </w:r>
      <w:r>
        <w:rPr>
          <w:rFonts w:cs="Times New Roman" w:ascii="Times New Roman" w:hAnsi="Times New Roman"/>
          <w:i/>
          <w:sz w:val="22"/>
          <w:szCs w:val="22"/>
          <w:vertAlign w:val="subscript"/>
          <w:lang w:val="fr-FR"/>
        </w:rPr>
        <w:t>t</w:t>
      </w:r>
      <w:r>
        <w:rPr>
          <w:rFonts w:cs="Times New Roman" w:ascii="Times New Roman" w:hAnsi="Times New Roman"/>
          <w:i/>
          <w:sz w:val="22"/>
          <w:szCs w:val="22"/>
          <w:lang w:val="es-ES"/>
        </w:rPr>
        <w:t>~</w:t>
      </w:r>
      <w:r>
        <w:rPr>
          <w:rFonts w:cs="Times New Roman" w:ascii="Times New Roman" w:hAnsi="Times New Roman"/>
          <w:sz w:val="22"/>
          <w:szCs w:val="22"/>
          <w:lang w:val="fr-FR"/>
        </w:rPr>
        <w:t>Binomial (</w:t>
      </w:r>
      <w:r>
        <w:rPr>
          <w:rFonts w:cs="Times New Roman" w:ascii="Times New Roman" w:hAnsi="Times New Roman"/>
          <w:i/>
          <w:sz w:val="22"/>
          <w:szCs w:val="22"/>
          <w:lang w:val="fr-FR"/>
        </w:rPr>
        <w:t>n</w:t>
      </w:r>
      <w:r>
        <w:rPr>
          <w:rFonts w:cs="Times New Roman" w:ascii="Times New Roman" w:hAnsi="Times New Roman"/>
          <w:i/>
          <w:sz w:val="22"/>
          <w:szCs w:val="22"/>
          <w:vertAlign w:val="subscript"/>
          <w:lang w:val="fr-FR"/>
        </w:rPr>
        <w:t>t</w:t>
      </w:r>
      <w:r>
        <w:rPr>
          <w:rFonts w:cs="Times New Roman" w:ascii="Times New Roman" w:hAnsi="Times New Roman"/>
          <w:sz w:val="22"/>
          <w:szCs w:val="22"/>
          <w:lang w:val="fr-FR"/>
        </w:rPr>
        <w:t xml:space="preserve">, </w:t>
      </w:r>
      <w:r>
        <w:rPr>
          <w:rFonts w:cs="Times New Roman" w:ascii="Times New Roman" w:hAnsi="Times New Roman"/>
          <w:i/>
          <w:sz w:val="22"/>
          <w:szCs w:val="22"/>
          <w:lang w:val="fr-FR"/>
        </w:rPr>
        <w:t>p</w:t>
      </w:r>
      <w:r>
        <w:rPr>
          <w:rFonts w:cs="Times New Roman" w:ascii="Times New Roman" w:hAnsi="Times New Roman"/>
          <w:i/>
          <w:sz w:val="22"/>
          <w:szCs w:val="22"/>
          <w:vertAlign w:val="subscript"/>
          <w:lang w:val="fr-FR"/>
        </w:rPr>
        <w:t>t</w:t>
      </w:r>
      <w:r>
        <w:rPr>
          <w:rFonts w:cs="Times New Roman" w:ascii="Times New Roman" w:hAnsi="Times New Roman"/>
          <w:sz w:val="22"/>
          <w:szCs w:val="22"/>
          <w:lang w:val="fr-FR"/>
        </w:rPr>
        <w:t>)</w:t>
      </w:r>
    </w:p>
    <w:p>
      <w:pPr>
        <w:pStyle w:val="Normal"/>
        <w:tabs>
          <w:tab w:val="left" w:pos="567" w:leader="none"/>
        </w:tabs>
        <w:spacing w:lineRule="auto" w:line="360"/>
        <w:rPr/>
      </w:pPr>
      <w:r>
        <w:rPr>
          <w:rFonts w:cs="Times New Roman" w:ascii="Times New Roman" w:hAnsi="Times New Roman"/>
          <w:color w:val="000000"/>
          <w:sz w:val="22"/>
          <w:szCs w:val="22"/>
          <w:shd w:fill="FFFFFF" w:val="clear"/>
          <w:lang w:val="fr-FR"/>
        </w:rPr>
        <w:t xml:space="preserve">Including a lower-level </w:t>
      </w:r>
      <w:hyperlink r:id="rId2">
        <w:r>
          <w:rPr>
            <w:rStyle w:val="EnlacedeInternet"/>
            <w:rFonts w:cs="Times New Roman" w:ascii="Times New Roman" w:hAnsi="Times New Roman"/>
            <w:color w:val="000000"/>
            <w:sz w:val="22"/>
            <w:szCs w:val="22"/>
            <w:highlight w:val="white"/>
            <w:u w:val="none"/>
            <w:lang w:val="fr-FR"/>
          </w:rPr>
          <w:t>beta regression</w:t>
        </w:r>
      </w:hyperlink>
      <w:r>
        <w:rPr>
          <w:rFonts w:cs="Times New Roman" w:ascii="Times New Roman" w:hAnsi="Times New Roman"/>
          <w:color w:val="000000"/>
          <w:sz w:val="22"/>
          <w:szCs w:val="22"/>
          <w:shd w:fill="FFFFFF" w:val="clear"/>
          <w:lang w:val="fr-FR"/>
        </w:rPr>
        <w:t xml:space="preserve"> mode to </w:t>
      </w:r>
      <w:r>
        <w:rPr>
          <w:rFonts w:cs="Times New Roman" w:ascii="Times New Roman" w:hAnsi="Times New Roman"/>
          <w:bCs/>
          <w:color w:val="000000"/>
          <w:sz w:val="22"/>
          <w:szCs w:val="22"/>
          <w:shd w:fill="FFFFFF" w:val="clear"/>
          <w:lang w:val="fr-FR"/>
        </w:rPr>
        <w:t>hierarchical</w:t>
      </w:r>
      <w:r>
        <w:rPr>
          <w:rFonts w:cs="Times New Roman" w:ascii="Times New Roman" w:hAnsi="Times New Roman"/>
          <w:color w:val="000000"/>
          <w:sz w:val="22"/>
          <w:szCs w:val="22"/>
          <w:shd w:fill="FFFFFF" w:val="clear"/>
          <w:lang w:val="fr-FR"/>
        </w:rPr>
        <w:t xml:space="preserve"> </w:t>
      </w:r>
      <w:r>
        <w:rPr>
          <w:rFonts w:cs="Times New Roman" w:ascii="Times New Roman" w:hAnsi="Times New Roman"/>
          <w:color w:val="000000"/>
          <w:sz w:val="22"/>
          <w:szCs w:val="22"/>
          <w:shd w:fill="FFFFFF" w:val="clear"/>
          <w:lang w:val="fr-FR"/>
        </w:rPr>
        <w:t>especification:</w:t>
      </w:r>
      <w:r>
        <w:rPr>
          <w:rFonts w:cs="Times New Roman" w:ascii="Times New Roman" w:hAnsi="Times New Roman"/>
          <w:color w:val="000000"/>
          <w:sz w:val="22"/>
          <w:szCs w:val="22"/>
          <w:shd w:fill="FFFFFF" w:val="clear"/>
          <w:lang w:val="fr-FR"/>
        </w:rPr>
        <w:t xml:space="preserve"> </w:t>
      </w:r>
    </w:p>
    <w:p>
      <w:pPr>
        <w:pStyle w:val="Normal"/>
        <w:spacing w:lineRule="auto" w:line="360"/>
        <w:rPr>
          <w:rFonts w:ascii="Times New Roman" w:hAnsi="Times New Roman" w:eastAsia="Times New Roman" w:cs="Times New Roman"/>
          <w:b w:val="false"/>
          <w:b w:val="false"/>
          <w:bCs w:val="false"/>
          <w:i/>
          <w:i/>
          <w:iCs/>
          <w:color w:val="00000A"/>
          <w:sz w:val="22"/>
          <w:szCs w:val="22"/>
          <w:lang w:val="en-GB" w:eastAsia="zh-CN" w:bidi="ar-SA"/>
        </w:rPr>
      </w:pPr>
      <w:r>
        <w:rPr>
          <w:rFonts w:cs="Times New Roman" w:ascii="Times New Roman" w:hAnsi="Times New Roman"/>
          <w:b w:val="false"/>
          <w:bCs w:val="false"/>
          <w:i/>
          <w:iCs/>
          <w:color w:val="000000"/>
          <w:sz w:val="22"/>
          <w:szCs w:val="22"/>
          <w:lang w:val="en-US"/>
        </w:rPr>
        <w:t xml:space="preserve">p[t] ~ dbeta(alpha[t], beta[t]) </w:t>
      </w:r>
      <w:r>
        <w:rPr>
          <w:rFonts w:eastAsia="Times New Roman" w:cs="Times New Roman" w:ascii="Times New Roman" w:hAnsi="Times New Roman"/>
          <w:b w:val="false"/>
          <w:bCs w:val="false"/>
          <w:i/>
          <w:iCs/>
          <w:color w:val="00000A"/>
          <w:sz w:val="22"/>
          <w:szCs w:val="22"/>
          <w:lang w:val="en-GB" w:eastAsia="zh-CN" w:bidi="ar-SA"/>
        </w:rPr>
        <w:t>describes the variability among days of observation</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alpha[t] = phi[day[t]] * mu[day[t]]</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beta[t] = phi[day[t]] * (1 – mu[day[t]])</w:t>
      </w:r>
    </w:p>
    <w:p>
      <w:pPr>
        <w:pStyle w:val="Normal"/>
        <w:tabs>
          <w:tab w:val="left" w:pos="567" w:leader="none"/>
        </w:tabs>
        <w:spacing w:lineRule="auto" w:line="360"/>
        <w:rPr>
          <w:rStyle w:val="Destacado"/>
          <w:rFonts w:ascii="Times New Roman" w:hAnsi="Times New Roman" w:eastAsia="Times New Roman" w:cs="Times New Roman"/>
          <w:bCs/>
          <w:color w:val="00000A"/>
          <w:position w:val="0"/>
          <w:sz w:val="24"/>
          <w:sz w:val="22"/>
          <w:szCs w:val="22"/>
          <w:vertAlign w:val="baseline"/>
          <w:lang w:val="en-GB" w:eastAsia="zh-CN" w:bidi="ar-SA"/>
        </w:rPr>
      </w:pPr>
      <w:r>
        <w:rPr>
          <w:rFonts w:eastAsia="Times New Roman" w:cs="Times New Roman" w:ascii="Times New Roman" w:hAnsi="Times New Roman"/>
          <w:b w:val="false"/>
          <w:bCs w:val="false"/>
          <w:color w:val="00000A"/>
          <w:sz w:val="22"/>
          <w:szCs w:val="22"/>
          <w:lang w:val="en-GB" w:eastAsia="zh-CN" w:bidi="ar-SA"/>
        </w:rPr>
        <w:t xml:space="preserve">where </w:t>
      </w:r>
      <w:r>
        <w:rPr>
          <w:rStyle w:val="Destacado"/>
          <w:rFonts w:eastAsia="Times New Roman" w:cs="Times New Roman" w:ascii="Times New Roman" w:hAnsi="Times New Roman"/>
          <w:b w:val="false"/>
          <w:bCs w:val="false"/>
          <w:i/>
          <w:iCs/>
          <w:color w:val="000000"/>
          <w:position w:val="0"/>
          <w:sz w:val="22"/>
          <w:sz w:val="22"/>
          <w:szCs w:val="22"/>
          <w:vertAlign w:val="baseline"/>
          <w:lang w:val="en-US" w:eastAsia="zh-CN" w:bidi="ar-SA"/>
        </w:rPr>
        <w:t>alpha[t]</w:t>
      </w:r>
      <w:r>
        <w:rPr>
          <w:rFonts w:eastAsia="Times New Roman" w:cs="Times New Roman" w:ascii="Times New Roman" w:hAnsi="Times New Roman"/>
          <w:b w:val="false"/>
          <w:bCs w:val="false"/>
          <w:color w:val="00000A"/>
          <w:position w:val="0"/>
          <w:sz w:val="22"/>
          <w:sz w:val="22"/>
          <w:szCs w:val="22"/>
          <w:vertAlign w:val="baseline"/>
          <w:lang w:val="en-GB" w:eastAsia="zh-CN" w:bidi="ar-SA"/>
        </w:rPr>
        <w:t xml:space="preserve"> </w:t>
      </w:r>
      <w:r>
        <w:rPr>
          <w:rFonts w:eastAsia="Times New Roman" w:cs="Times New Roman" w:ascii="Times New Roman" w:hAnsi="Times New Roman"/>
          <w:b w:val="false"/>
          <w:bCs w:val="false"/>
          <w:color w:val="00000A"/>
          <w:sz w:val="22"/>
          <w:szCs w:val="22"/>
          <w:lang w:val="en-GB" w:eastAsia="zh-CN" w:bidi="ar-SA"/>
        </w:rPr>
        <w:t xml:space="preserve">and </w:t>
      </w:r>
      <w:r>
        <w:rPr>
          <w:rStyle w:val="Destacado"/>
          <w:rFonts w:eastAsia="Times New Roman" w:cs="Times New Roman" w:ascii="Times New Roman" w:hAnsi="Times New Roman"/>
          <w:b w:val="false"/>
          <w:bCs w:val="false"/>
          <w:i/>
          <w:iCs/>
          <w:color w:val="000000"/>
          <w:position w:val="0"/>
          <w:sz w:val="22"/>
          <w:sz w:val="22"/>
          <w:szCs w:val="22"/>
          <w:vertAlign w:val="baseline"/>
          <w:lang w:val="en-US" w:eastAsia="zh-CN" w:bidi="ar-SA"/>
        </w:rPr>
        <w:t>beta[t]</w:t>
      </w:r>
      <w:r>
        <w:rPr>
          <w:rFonts w:eastAsia="Times New Roman" w:cs="Times New Roman" w:ascii="Times New Roman" w:hAnsi="Times New Roman"/>
          <w:b w:val="false"/>
          <w:bCs w:val="false"/>
          <w:color w:val="00000A"/>
          <w:sz w:val="22"/>
          <w:szCs w:val="22"/>
          <w:lang w:val="en-GB" w:eastAsia="zh-CN" w:bidi="ar-SA"/>
        </w:rPr>
        <w:t xml:space="preserve"> </w:t>
      </w:r>
      <w:r>
        <w:rPr>
          <w:rFonts w:eastAsia="Times New Roman" w:cs="Times New Roman" w:ascii="Times New Roman" w:hAnsi="Times New Roman"/>
          <w:bCs/>
          <w:color w:val="00000A"/>
          <w:sz w:val="22"/>
          <w:szCs w:val="22"/>
          <w:lang w:val="en-GB" w:eastAsia="zh-CN" w:bidi="ar-SA"/>
        </w:rPr>
        <w:t xml:space="preserve">are the shape and scale parameters of the Beta distribution for day </w:t>
      </w:r>
      <w:r>
        <w:rPr>
          <w:rStyle w:val="Destacado"/>
          <w:rFonts w:eastAsia="Times New Roman" w:cs="Times New Roman" w:ascii="Times New Roman" w:hAnsi="Times New Roman"/>
          <w:bCs/>
          <w:color w:val="00000A"/>
          <w:sz w:val="22"/>
          <w:szCs w:val="22"/>
          <w:lang w:val="en-GB" w:eastAsia="zh-CN" w:bidi="ar-SA"/>
        </w:rPr>
        <w:t>i</w:t>
      </w:r>
      <w:r>
        <w:rPr>
          <w:rFonts w:eastAsia="Times New Roman" w:cs="Times New Roman" w:ascii="Times New Roman" w:hAnsi="Times New Roman"/>
          <w:bCs/>
          <w:color w:val="00000A"/>
          <w:sz w:val="22"/>
          <w:szCs w:val="22"/>
          <w:lang w:val="en-GB" w:eastAsia="zh-CN" w:bidi="ar-SA"/>
        </w:rPr>
        <w:t xml:space="preserve">, calculated using the value of </w:t>
      </w:r>
      <w:r>
        <w:rPr>
          <w:rStyle w:val="Destacado"/>
          <w:rFonts w:eastAsia="Times New Roman" w:cs="Times New Roman" w:ascii="Times New Roman" w:hAnsi="Times New Roman"/>
          <w:bCs/>
          <w:color w:val="00000A"/>
          <w:position w:val="0"/>
          <w:sz w:val="22"/>
          <w:sz w:val="22"/>
          <w:szCs w:val="22"/>
          <w:vertAlign w:val="baseline"/>
          <w:lang w:val="en-GB" w:eastAsia="zh-CN" w:bidi="ar-SA"/>
        </w:rPr>
        <w:t>mu.</w:t>
      </w:r>
    </w:p>
    <w:p>
      <w:pPr>
        <w:pStyle w:val="Normal"/>
        <w:tabs>
          <w:tab w:val="left" w:pos="567" w:leader="none"/>
        </w:tabs>
        <w:spacing w:lineRule="auto" w:line="360"/>
        <w:rPr>
          <w:rFonts w:ascii="Times New Roman" w:hAnsi="Times New Roman" w:cs="Times New Roman"/>
          <w:color w:val="000000"/>
          <w:sz w:val="22"/>
          <w:szCs w:val="22"/>
          <w:highlight w:val="white"/>
          <w:lang w:val="fr-FR"/>
        </w:rPr>
      </w:pPr>
      <w:r>
        <w:rPr>
          <w:rFonts w:cs="Times New Roman" w:ascii="Times New Roman" w:hAnsi="Times New Roman"/>
          <w:color w:val="000000"/>
          <w:sz w:val="22"/>
          <w:szCs w:val="22"/>
          <w:shd w:fill="FFFFFF" w:val="clear"/>
          <w:lang w:val="fr-FR"/>
        </w:rPr>
        <w:t>The linear equation is:</w:t>
      </w:r>
    </w:p>
    <w:p>
      <w:pPr>
        <w:pStyle w:val="Normal"/>
        <w:tabs>
          <w:tab w:val="left" w:pos="567" w:leader="none"/>
        </w:tabs>
        <w:spacing w:lineRule="auto" w:line="360"/>
        <w:rPr>
          <w:rFonts w:ascii="Times New Roman" w:hAnsi="Times New Roman" w:cs="Times New Roman"/>
          <w:bCs/>
          <w:sz w:val="22"/>
          <w:szCs w:val="22"/>
          <w:lang w:val="fr-FR"/>
        </w:rPr>
      </w:pPr>
      <w:r>
        <w:rPr>
          <w:rFonts w:eastAsia="Times New Roman" w:cs="Times New Roman" w:ascii="Times New Roman" w:hAnsi="Times New Roman"/>
          <w:color w:val="000000"/>
          <w:sz w:val="22"/>
          <w:szCs w:val="22"/>
          <w:shd w:fill="FFFFFF" w:val="clear"/>
          <w:lang w:val="fr-FR"/>
        </w:rPr>
        <w:t xml:space="preserve"> </w:t>
      </w:r>
      <w:r>
        <w:rPr>
          <w:rFonts w:cs="Times New Roman" w:ascii="Times New Roman" w:hAnsi="Times New Roman"/>
          <w:bCs/>
          <w:sz w:val="22"/>
          <w:szCs w:val="22"/>
          <w:lang w:val="fr-FR"/>
        </w:rPr>
        <w:t xml:space="preserve">eqn 2   </w:t>
      </w:r>
    </w:p>
    <w:p>
      <w:pPr>
        <w:pStyle w:val="Normal"/>
        <w:tabs>
          <w:tab w:val="left" w:pos="567" w:leader="none"/>
        </w:tabs>
        <w:spacing w:lineRule="auto" w:line="360"/>
        <w:rPr>
          <w:rFonts w:ascii="Times New Roman" w:hAnsi="Times New Roman" w:cs="Times New Roman"/>
          <w:bCs/>
          <w:sz w:val="22"/>
          <w:szCs w:val="22"/>
          <w:lang w:val="fr-FR"/>
        </w:rPr>
      </w:pPr>
      <w:r>
        <w:rPr>
          <w:rFonts w:cs="Times New Roman" w:ascii="Times New Roman" w:hAnsi="Times New Roman"/>
          <w:bCs/>
          <w:i/>
          <w:sz w:val="22"/>
          <w:szCs w:val="22"/>
          <w:lang w:val="fr-FR"/>
        </w:rPr>
        <w:t>logit</w:t>
      </w:r>
      <w:r>
        <w:rPr>
          <w:rFonts w:cs="Times New Roman" w:ascii="Times New Roman" w:hAnsi="Times New Roman"/>
          <w:bCs/>
          <w:sz w:val="22"/>
          <w:szCs w:val="22"/>
          <w:lang w:val="fr-FR"/>
        </w:rPr>
        <w:t>(</w:t>
      </w:r>
      <w:r>
        <w:rPr>
          <w:rFonts w:cs="Times New Roman" w:ascii="Times New Roman" w:hAnsi="Times New Roman"/>
          <w:bCs/>
          <w:i/>
          <w:iCs/>
          <w:sz w:val="22"/>
          <w:szCs w:val="22"/>
          <w:lang w:val="fr-FR"/>
        </w:rPr>
        <w:t>mu</w:t>
      </w:r>
      <w:r>
        <w:rPr>
          <w:rFonts w:cs="Times New Roman" w:ascii="Times New Roman" w:hAnsi="Times New Roman"/>
          <w:bCs/>
          <w:sz w:val="22"/>
          <w:szCs w:val="22"/>
          <w:lang w:val="fr-FR"/>
        </w:rPr>
        <w:t>)</w:t>
      </w:r>
      <w:r>
        <w:rPr>
          <w:rFonts w:cs="Times New Roman" w:ascii="Times New Roman" w:hAnsi="Times New Roman"/>
          <w:bCs/>
          <w:i/>
          <w:sz w:val="22"/>
          <w:szCs w:val="22"/>
          <w:vertAlign w:val="subscript"/>
          <w:lang w:val="fr-FR"/>
        </w:rPr>
        <w:t>t</w:t>
      </w:r>
      <w:r>
        <w:rPr>
          <w:rFonts w:cs="Times New Roman" w:ascii="Times New Roman" w:hAnsi="Times New Roman"/>
          <w:bCs/>
          <w:sz w:val="22"/>
          <w:szCs w:val="22"/>
          <w:lang w:val="fr-FR"/>
        </w:rPr>
        <w:t xml:space="preserve">= </w:t>
      </w:r>
      <w:r>
        <w:rPr>
          <w:rFonts w:cs="Times New Roman" w:ascii="Times New Roman" w:hAnsi="Times New Roman"/>
          <w:bCs/>
          <w:i/>
          <w:sz w:val="22"/>
          <w:szCs w:val="22"/>
          <w:lang w:val="fr-FR"/>
        </w:rPr>
        <w:t>b0</w:t>
      </w:r>
      <w:r>
        <w:rPr>
          <w:rFonts w:cs="Times New Roman" w:ascii="Times New Roman" w:hAnsi="Times New Roman"/>
          <w:bCs/>
          <w:i/>
          <w:sz w:val="22"/>
          <w:szCs w:val="22"/>
          <w:vertAlign w:val="subscript"/>
          <w:lang w:val="fr-FR"/>
        </w:rPr>
        <w:t>t</w:t>
      </w:r>
      <w:r>
        <w:rPr>
          <w:rFonts w:cs="Times New Roman" w:ascii="Times New Roman" w:hAnsi="Times New Roman"/>
          <w:bCs/>
          <w:sz w:val="22"/>
          <w:szCs w:val="22"/>
          <w:vertAlign w:val="subscript"/>
          <w:lang w:val="fr-FR"/>
        </w:rPr>
        <w:t xml:space="preserve"> </w:t>
      </w:r>
      <w:r>
        <w:rPr>
          <w:rFonts w:cs="Times New Roman" w:ascii="Times New Roman" w:hAnsi="Times New Roman"/>
          <w:bCs/>
          <w:sz w:val="22"/>
          <w:szCs w:val="22"/>
          <w:lang w:val="fr-FR"/>
        </w:rPr>
        <w:t xml:space="preserve">+ </w:t>
      </w:r>
      <w:r>
        <w:rPr>
          <w:rFonts w:cs="Times New Roman" w:ascii="Times New Roman" w:hAnsi="Times New Roman"/>
          <w:bCs/>
          <w:i/>
          <w:sz w:val="22"/>
          <w:szCs w:val="22"/>
          <w:lang w:val="fr-FR"/>
        </w:rPr>
        <w:t>b1</w:t>
      </w:r>
      <w:r>
        <w:rPr>
          <w:rFonts w:cs="Times New Roman" w:ascii="Times New Roman" w:hAnsi="Times New Roman"/>
          <w:bCs/>
          <w:i/>
          <w:sz w:val="22"/>
          <w:szCs w:val="22"/>
          <w:vertAlign w:val="subscript"/>
          <w:lang w:val="fr-FR"/>
        </w:rPr>
        <w:t>t</w:t>
      </w:r>
      <w:r>
        <w:rPr>
          <w:rFonts w:cs="Times New Roman" w:ascii="Times New Roman" w:hAnsi="Times New Roman"/>
          <w:bCs/>
          <w:sz w:val="22"/>
          <w:szCs w:val="22"/>
          <w:lang w:val="fr-FR"/>
        </w:rPr>
        <w:t>*(size)</w:t>
      </w:r>
    </w:p>
    <w:p>
      <w:pPr>
        <w:pStyle w:val="Normal"/>
        <w:tabs>
          <w:tab w:val="left" w:pos="567" w:leader="none"/>
        </w:tabs>
        <w:spacing w:lineRule="auto" w:line="360"/>
        <w:rPr>
          <w:rFonts w:ascii="Times New Roman" w:hAnsi="Times New Roman" w:cs="Times New Roman"/>
          <w:bCs/>
          <w:color w:val="000000"/>
          <w:sz w:val="22"/>
          <w:szCs w:val="22"/>
          <w:lang w:val="en-US"/>
        </w:rPr>
      </w:pPr>
      <w:r>
        <w:rPr>
          <w:rFonts w:cs="Times New Roman" w:ascii="Times New Roman" w:hAnsi="Times New Roman"/>
          <w:bCs/>
          <w:sz w:val="22"/>
          <w:szCs w:val="22"/>
        </w:rPr>
        <w:t xml:space="preserve">where, </w:t>
      </w:r>
      <w:r>
        <w:rPr>
          <w:rFonts w:cs="Times New Roman" w:ascii="Times New Roman" w:hAnsi="Times New Roman"/>
          <w:bCs/>
          <w:i/>
          <w:iCs/>
          <w:sz w:val="22"/>
          <w:szCs w:val="22"/>
        </w:rPr>
        <w:t>mu</w:t>
      </w:r>
      <w:r>
        <w:rPr>
          <w:rFonts w:cs="Times New Roman" w:ascii="Times New Roman" w:hAnsi="Times New Roman"/>
          <w:bCs/>
          <w:i/>
          <w:iCs/>
          <w:sz w:val="22"/>
          <w:szCs w:val="22"/>
          <w:vertAlign w:val="subscript"/>
        </w:rPr>
        <w:t>i,t</w:t>
      </w:r>
      <w:r>
        <w:rPr>
          <w:rFonts w:cs="Times New Roman" w:ascii="Times New Roman" w:hAnsi="Times New Roman"/>
          <w:bCs/>
          <w:sz w:val="22"/>
          <w:szCs w:val="22"/>
        </w:rPr>
        <w:t xml:space="preserve"> </w:t>
      </w:r>
      <w:r>
        <w:rPr>
          <w:rFonts w:cs="Times New Roman" w:ascii="Times New Roman" w:hAnsi="Times New Roman"/>
          <w:bCs/>
          <w:sz w:val="22"/>
          <w:szCs w:val="22"/>
          <w:lang w:val="en-US"/>
        </w:rPr>
        <w:t>denotes the number of “</w:t>
      </w:r>
      <w:r>
        <w:rPr>
          <w:rFonts w:cs="Times New Roman" w:ascii="Times New Roman" w:hAnsi="Times New Roman"/>
          <w:bCs/>
          <w:sz w:val="22"/>
          <w:szCs w:val="22"/>
        </w:rPr>
        <w:t>faithful”</w:t>
      </w:r>
      <w:r>
        <w:rPr>
          <w:rFonts w:cs="Times New Roman" w:ascii="Times New Roman" w:hAnsi="Times New Roman"/>
          <w:bCs/>
          <w:sz w:val="22"/>
          <w:szCs w:val="22"/>
          <w:lang w:val="en-US"/>
        </w:rPr>
        <w:t xml:space="preserve"> individuals</w:t>
      </w:r>
      <w:r>
        <w:rPr>
          <w:rFonts w:cs="Times New Roman" w:ascii="Times New Roman" w:hAnsi="Times New Roman"/>
          <w:bCs/>
          <w:sz w:val="22"/>
          <w:szCs w:val="22"/>
        </w:rPr>
        <w:t xml:space="preserve"> for sex </w:t>
      </w:r>
      <w:r>
        <w:rPr>
          <w:rFonts w:cs="Times New Roman" w:ascii="Times New Roman" w:hAnsi="Times New Roman"/>
          <w:bCs/>
          <w:i/>
          <w:iCs/>
          <w:sz w:val="22"/>
          <w:szCs w:val="22"/>
        </w:rPr>
        <w:t xml:space="preserve">t </w:t>
      </w:r>
      <w:r>
        <w:rPr>
          <w:rFonts w:cs="Times New Roman" w:ascii="Times New Roman" w:hAnsi="Times New Roman"/>
          <w:bCs/>
          <w:sz w:val="22"/>
          <w:szCs w:val="22"/>
        </w:rPr>
        <w:t>(male or female)</w:t>
      </w:r>
      <w:r>
        <w:rPr>
          <w:rFonts w:cs="Times New Roman" w:ascii="Times New Roman" w:hAnsi="Times New Roman"/>
          <w:bCs/>
          <w:iCs/>
          <w:sz w:val="22"/>
          <w:szCs w:val="22"/>
        </w:rPr>
        <w:t>,</w:t>
      </w:r>
      <w:r>
        <w:rPr>
          <w:rFonts w:cs="Times New Roman" w:ascii="Times New Roman" w:hAnsi="Times New Roman"/>
          <w:bCs/>
          <w:sz w:val="22"/>
          <w:szCs w:val="22"/>
          <w:lang w:val="en-US"/>
        </w:rPr>
        <w:t xml:space="preserve"> </w:t>
      </w:r>
      <w:r>
        <w:rPr>
          <w:rFonts w:cs="Times New Roman" w:ascii="Times New Roman" w:hAnsi="Times New Roman"/>
          <w:bCs/>
          <w:i/>
          <w:sz w:val="22"/>
          <w:szCs w:val="22"/>
          <w:lang w:val="en-US"/>
        </w:rPr>
        <w:t>n</w:t>
      </w:r>
      <w:r>
        <w:rPr>
          <w:rFonts w:cs="Times New Roman" w:ascii="Times New Roman" w:hAnsi="Times New Roman"/>
          <w:bCs/>
          <w:i/>
          <w:sz w:val="22"/>
          <w:szCs w:val="22"/>
          <w:vertAlign w:val="subscript"/>
          <w:lang w:val="en-US"/>
        </w:rPr>
        <w:t>t</w:t>
      </w:r>
      <w:r>
        <w:rPr>
          <w:rFonts w:cs="Times New Roman" w:ascii="Times New Roman" w:hAnsi="Times New Roman"/>
          <w:bCs/>
          <w:sz w:val="22"/>
          <w:szCs w:val="22"/>
          <w:lang w:val="en-US"/>
        </w:rPr>
        <w:t xml:space="preserve"> is the number of crabs measured (“</w:t>
      </w:r>
      <w:r>
        <w:rPr>
          <w:rFonts w:cs="Times New Roman" w:ascii="Times New Roman" w:hAnsi="Times New Roman"/>
          <w:bCs/>
          <w:sz w:val="22"/>
          <w:szCs w:val="22"/>
        </w:rPr>
        <w:t xml:space="preserve">faithful” </w:t>
      </w:r>
      <w:r>
        <w:rPr>
          <w:rFonts w:cs="Times New Roman" w:ascii="Times New Roman" w:hAnsi="Times New Roman"/>
          <w:bCs/>
          <w:sz w:val="22"/>
          <w:szCs w:val="22"/>
          <w:lang w:val="en-US"/>
        </w:rPr>
        <w:t>+</w:t>
      </w:r>
      <w:r>
        <w:rPr>
          <w:rFonts w:cs="Times New Roman" w:ascii="Times New Roman" w:hAnsi="Times New Roman"/>
          <w:bCs/>
          <w:sz w:val="22"/>
          <w:szCs w:val="22"/>
        </w:rPr>
        <w:t xml:space="preserve"> “unfaithful” individuals</w:t>
      </w:r>
      <w:r>
        <w:rPr>
          <w:rFonts w:cs="Times New Roman" w:ascii="Times New Roman" w:hAnsi="Times New Roman"/>
          <w:bCs/>
          <w:sz w:val="22"/>
          <w:szCs w:val="22"/>
          <w:lang w:val="en-US"/>
        </w:rPr>
        <w:t>) at each sex,</w:t>
      </w:r>
      <w:r>
        <w:rPr>
          <w:rFonts w:cs="Times New Roman" w:ascii="Times New Roman" w:hAnsi="Times New Roman"/>
          <w:bCs/>
          <w:i/>
          <w:sz w:val="22"/>
          <w:szCs w:val="22"/>
          <w:lang w:val="en-US"/>
        </w:rPr>
        <w:t xml:space="preserve"> </w:t>
      </w:r>
      <w:r>
        <w:rPr>
          <w:rFonts w:cs="Times New Roman" w:ascii="Times New Roman" w:hAnsi="Times New Roman"/>
          <w:bCs/>
          <w:i/>
          <w:sz w:val="22"/>
          <w:szCs w:val="22"/>
        </w:rPr>
        <w:t>logit(p)</w:t>
      </w:r>
      <w:r>
        <w:rPr>
          <w:rFonts w:cs="Times New Roman" w:ascii="Times New Roman" w:hAnsi="Times New Roman"/>
          <w:bCs/>
          <w:i/>
          <w:sz w:val="22"/>
          <w:szCs w:val="22"/>
          <w:vertAlign w:val="subscript"/>
        </w:rPr>
        <w:t>t</w:t>
      </w:r>
      <w:r>
        <w:rPr>
          <w:rFonts w:cs="Times New Roman" w:ascii="Times New Roman" w:hAnsi="Times New Roman"/>
          <w:bCs/>
          <w:sz w:val="22"/>
          <w:szCs w:val="22"/>
        </w:rPr>
        <w:t xml:space="preserve"> is the linear relation between size</w:t>
      </w:r>
      <w:r>
        <w:rPr>
          <w:rFonts w:cs="Times New Roman" w:ascii="Times New Roman" w:hAnsi="Times New Roman"/>
          <w:bCs/>
          <w:i/>
          <w:sz w:val="22"/>
          <w:szCs w:val="22"/>
        </w:rPr>
        <w:t xml:space="preserve"> </w:t>
      </w:r>
      <w:r>
        <w:rPr>
          <w:rFonts w:cs="Times New Roman" w:ascii="Times New Roman" w:hAnsi="Times New Roman"/>
          <w:bCs/>
          <w:sz w:val="22"/>
          <w:szCs w:val="22"/>
        </w:rPr>
        <w:t>(</w:t>
      </w:r>
      <w:r>
        <w:rPr>
          <w:rFonts w:cs="Times New Roman" w:ascii="Times New Roman" w:hAnsi="Times New Roman"/>
          <w:bCs/>
          <w:color w:val="000000"/>
          <w:sz w:val="22"/>
          <w:szCs w:val="22"/>
        </w:rPr>
        <w:t>carapace width</w:t>
      </w:r>
      <w:r>
        <w:rPr>
          <w:rFonts w:cs="Times New Roman" w:ascii="Times New Roman" w:hAnsi="Times New Roman"/>
          <w:bCs/>
          <w:sz w:val="22"/>
          <w:szCs w:val="22"/>
        </w:rPr>
        <w:t xml:space="preserve">) crabs and indicates the mean of success probability </w:t>
      </w:r>
      <w:r>
        <w:rPr>
          <w:rFonts w:cs="Times New Roman" w:ascii="Times New Roman" w:hAnsi="Times New Roman"/>
          <w:bCs/>
          <w:sz w:val="22"/>
          <w:szCs w:val="22"/>
          <w:lang w:val="en-US"/>
        </w:rPr>
        <w:t xml:space="preserve">at sex </w:t>
      </w:r>
      <w:r>
        <w:rPr>
          <w:rFonts w:cs="Times New Roman" w:ascii="Times New Roman" w:hAnsi="Times New Roman"/>
          <w:bCs/>
          <w:i/>
          <w:sz w:val="22"/>
          <w:szCs w:val="22"/>
          <w:lang w:val="en-US"/>
        </w:rPr>
        <w:t>t.</w:t>
      </w:r>
      <w:r>
        <w:rPr>
          <w:rFonts w:cs="Times New Roman" w:ascii="Times New Roman" w:hAnsi="Times New Roman"/>
          <w:bCs/>
          <w:sz w:val="22"/>
          <w:szCs w:val="22"/>
          <w:lang w:val="en-US"/>
        </w:rPr>
        <w:t xml:space="preserve"> </w:t>
      </w:r>
      <w:r>
        <w:rPr>
          <w:rFonts w:cs="Times New Roman" w:ascii="Times New Roman" w:hAnsi="Times New Roman"/>
          <w:bCs/>
          <w:color w:val="000000"/>
          <w:sz w:val="22"/>
          <w:szCs w:val="22"/>
          <w:lang w:val="en-US"/>
        </w:rPr>
        <w:t xml:space="preserve">The term </w:t>
      </w:r>
      <w:r>
        <w:rPr>
          <w:rFonts w:cs="Times New Roman" w:ascii="Times New Roman" w:hAnsi="Times New Roman"/>
          <w:bCs/>
          <w:i/>
          <w:iCs/>
          <w:color w:val="000000"/>
          <w:sz w:val="22"/>
          <w:szCs w:val="22"/>
          <w:lang w:val="en-US"/>
        </w:rPr>
        <w:t>b0</w:t>
      </w:r>
      <w:r>
        <w:rPr>
          <w:rFonts w:cs="Times New Roman" w:ascii="Times New Roman" w:hAnsi="Times New Roman"/>
          <w:bCs/>
          <w:i/>
          <w:iCs/>
          <w:color w:val="000000"/>
          <w:sz w:val="22"/>
          <w:szCs w:val="22"/>
          <w:vertAlign w:val="subscript"/>
        </w:rPr>
        <w:t xml:space="preserve">t </w:t>
      </w:r>
      <w:r>
        <w:rPr>
          <w:rFonts w:cs="Times New Roman" w:ascii="Times New Roman" w:hAnsi="Times New Roman"/>
          <w:bCs/>
          <w:iCs/>
          <w:color w:val="000000"/>
          <w:sz w:val="22"/>
          <w:szCs w:val="22"/>
        </w:rPr>
        <w:t xml:space="preserve">indicates the intercept </w:t>
      </w:r>
      <w:r>
        <w:rPr>
          <w:rFonts w:cs="Times New Roman" w:ascii="Times New Roman" w:hAnsi="Times New Roman"/>
          <w:bCs/>
          <w:color w:val="000000"/>
          <w:sz w:val="22"/>
          <w:szCs w:val="22"/>
        </w:rPr>
        <w:t xml:space="preserve">at size </w:t>
      </w:r>
      <w:r>
        <w:rPr>
          <w:rFonts w:cs="Times New Roman" w:ascii="Times New Roman" w:hAnsi="Times New Roman"/>
          <w:bCs/>
          <w:i/>
          <w:iCs/>
          <w:color w:val="000000"/>
          <w:sz w:val="22"/>
          <w:szCs w:val="22"/>
        </w:rPr>
        <w:t>t</w:t>
      </w:r>
      <w:r>
        <w:rPr>
          <w:rFonts w:cs="Times New Roman" w:ascii="Times New Roman" w:hAnsi="Times New Roman"/>
          <w:bCs/>
          <w:color w:val="000000"/>
          <w:sz w:val="22"/>
          <w:szCs w:val="22"/>
        </w:rPr>
        <w:t xml:space="preserve"> for sex </w:t>
      </w:r>
      <w:r>
        <w:rPr>
          <w:rFonts w:cs="Times New Roman" w:ascii="Times New Roman" w:hAnsi="Times New Roman"/>
          <w:bCs/>
          <w:i/>
          <w:iCs/>
          <w:color w:val="000000"/>
          <w:sz w:val="22"/>
          <w:szCs w:val="22"/>
        </w:rPr>
        <w:t>t</w:t>
      </w:r>
      <w:r>
        <w:rPr>
          <w:rFonts w:cs="Times New Roman" w:ascii="Times New Roman" w:hAnsi="Times New Roman"/>
          <w:bCs/>
          <w:iCs/>
          <w:color w:val="000000"/>
          <w:sz w:val="22"/>
          <w:szCs w:val="22"/>
        </w:rPr>
        <w:t xml:space="preserve"> and </w:t>
      </w:r>
      <w:r>
        <w:rPr>
          <w:rFonts w:cs="Times New Roman" w:ascii="Times New Roman" w:hAnsi="Times New Roman"/>
          <w:bCs/>
          <w:i/>
          <w:iCs/>
          <w:color w:val="000000"/>
          <w:sz w:val="22"/>
          <w:szCs w:val="22"/>
        </w:rPr>
        <w:t>b1</w:t>
      </w:r>
      <w:r>
        <w:rPr>
          <w:rFonts w:cs="Times New Roman" w:ascii="Times New Roman" w:hAnsi="Times New Roman"/>
          <w:bCs/>
          <w:i/>
          <w:iCs/>
          <w:color w:val="000000"/>
          <w:sz w:val="22"/>
          <w:szCs w:val="22"/>
          <w:vertAlign w:val="subscript"/>
        </w:rPr>
        <w:t>t</w:t>
      </w:r>
      <w:r>
        <w:rPr>
          <w:rFonts w:cs="Times New Roman" w:ascii="Times New Roman" w:hAnsi="Times New Roman"/>
          <w:bCs/>
          <w:color w:val="000000"/>
          <w:sz w:val="22"/>
          <w:szCs w:val="22"/>
          <w:lang w:val="en-US"/>
        </w:rPr>
        <w:t xml:space="preserve">.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ab/>
        <w:t xml:space="preserve">MCH is a dataset that describe the presence (1) and absence (0). </w:t>
      </w:r>
    </w:p>
    <w:p>
      <w:pPr>
        <w:pStyle w:val="Normal"/>
        <w:spacing w:lineRule="auto" w:line="36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t>R specification</w:t>
      </w:r>
    </w:p>
    <w:p>
      <w:pPr>
        <w:pStyle w:val="Textopreformateado"/>
        <w:spacing w:lineRule="auto" w:line="360"/>
        <w:rPr>
          <w:rStyle w:val="Textofuente"/>
          <w:rFonts w:ascii="Times New Roman" w:hAnsi="Times New Roman" w:cs="Times New Roman"/>
          <w:color w:val="000000"/>
          <w:sz w:val="22"/>
          <w:szCs w:val="22"/>
        </w:rPr>
      </w:pPr>
      <w:r>
        <w:rPr>
          <w:rStyle w:val="Textofuente"/>
          <w:rFonts w:cs="Times New Roman" w:ascii="Times New Roman" w:hAnsi="Times New Roman"/>
          <w:color w:val="000000"/>
          <w:sz w:val="22"/>
          <w:szCs w:val="22"/>
        </w:rPr>
        <w:t>md &lt;- mydata</w:t>
      </w:r>
    </w:p>
    <w:p>
      <w:pPr>
        <w:pStyle w:val="Textopreformateado"/>
        <w:spacing w:lineRule="auto" w:line="360"/>
        <w:rPr>
          <w:rStyle w:val="Textofuente"/>
          <w:rFonts w:ascii="Times New Roman" w:hAnsi="Times New Roman" w:cs="Times New Roman"/>
          <w:color w:val="000000"/>
          <w:sz w:val="22"/>
          <w:szCs w:val="22"/>
        </w:rPr>
      </w:pPr>
      <w:r>
        <w:rPr>
          <w:rStyle w:val="Textofuente"/>
          <w:rFonts w:cs="Times New Roman" w:ascii="Times New Roman" w:hAnsi="Times New Roman"/>
          <w:color w:val="000000"/>
          <w:sz w:val="22"/>
          <w:szCs w:val="22"/>
        </w:rPr>
        <w:t>N &lt;- rowSums(!is.na(md))  # Count the number of to each surveyed burrow</w:t>
      </w:r>
    </w:p>
    <w:p>
      <w:pPr>
        <w:pStyle w:val="Textopreformateado"/>
        <w:spacing w:lineRule="auto" w:line="360"/>
        <w:rPr>
          <w:rStyle w:val="Textofuente"/>
          <w:rFonts w:ascii="Times New Roman" w:hAnsi="Times New Roman" w:cs="Times New Roman"/>
          <w:color w:val="000000"/>
          <w:sz w:val="22"/>
          <w:szCs w:val="22"/>
        </w:rPr>
      </w:pPr>
      <w:r>
        <w:rPr>
          <w:rStyle w:val="Textofuente"/>
          <w:rFonts w:cs="Times New Roman" w:ascii="Times New Roman" w:hAnsi="Times New Roman"/>
          <w:color w:val="000000"/>
          <w:sz w:val="22"/>
          <w:szCs w:val="22"/>
        </w:rPr>
        <w:t>x &lt;- nrow(md)  # Total number of surveyed burrow</w:t>
      </w:r>
    </w:p>
    <w:p>
      <w:pPr>
        <w:pStyle w:val="Textopreformateado"/>
        <w:spacing w:lineRule="auto" w:line="360" w:before="0" w:after="283"/>
        <w:rPr>
          <w:rFonts w:ascii="Times New Roman" w:hAnsi="Times New Roman" w:cs="Times New Roman"/>
          <w:color w:val="000000"/>
          <w:sz w:val="22"/>
          <w:szCs w:val="22"/>
        </w:rPr>
      </w:pPr>
      <w:r>
        <w:rPr>
          <w:rStyle w:val="Textofuente"/>
          <w:rFonts w:cs="Times New Roman" w:ascii="Times New Roman" w:hAnsi="Times New Roman"/>
          <w:color w:val="000000"/>
          <w:sz w:val="22"/>
          <w:szCs w:val="22"/>
        </w:rPr>
        <w:t xml:space="preserve">y &lt;- </w:t>
      </w:r>
      <w:r>
        <w:rPr>
          <w:rStyle w:val="Textofuente"/>
          <w:rFonts w:cs="Times New Roman" w:ascii="Times New Roman" w:hAnsi="Times New Roman"/>
          <w:sz w:val="22"/>
          <w:szCs w:val="22"/>
        </w:rPr>
        <w:t>rowSums(md, na.rm = TRUE)  # number of times that the crab was register at each surveyed burrow.</w:t>
      </w:r>
      <w:r>
        <w:rPr>
          <w:rFonts w:cs="Times New Roman" w:ascii="Times New Roman" w:hAnsi="Times New Roman"/>
          <w:sz w:val="22"/>
          <w:szCs w:val="22"/>
        </w:rPr>
        <w:t xml:space="preserve">siz: </w:t>
      </w:r>
      <w:r>
        <w:rPr>
          <w:rFonts w:cs="Times New Roman" w:ascii="Times New Roman" w:hAnsi="Times New Roman"/>
          <w:color w:val="000000"/>
          <w:sz w:val="22"/>
          <w:szCs w:val="22"/>
        </w:rPr>
        <w:t xml:space="preserve">size as covariate variable </w:t>
      </w:r>
    </w:p>
    <w:p>
      <w:pPr>
        <w:pStyle w:val="Textopreformateado"/>
        <w:spacing w:lineRule="auto" w:line="360" w:before="0" w:after="283"/>
        <w:rPr>
          <w:rFonts w:ascii="Times New Roman" w:hAnsi="Times New Roman" w:cs="Times New Roman"/>
          <w:i/>
          <w:i/>
          <w:iCs/>
          <w:color w:val="000000"/>
          <w:sz w:val="22"/>
          <w:szCs w:val="22"/>
        </w:rPr>
      </w:pPr>
      <w:r>
        <w:rPr>
          <w:rFonts w:cs="Times New Roman" w:ascii="Times New Roman" w:hAnsi="Times New Roman"/>
          <w:sz w:val="22"/>
          <w:szCs w:val="22"/>
        </w:rPr>
        <w:t>sex: factor variable (</w:t>
      </w:r>
      <w:r>
        <w:rPr>
          <w:rFonts w:cs="Times New Roman" w:ascii="Times New Roman" w:hAnsi="Times New Roman"/>
          <w:i/>
          <w:iCs/>
          <w:color w:val="000000"/>
          <w:sz w:val="22"/>
          <w:szCs w:val="22"/>
        </w:rPr>
        <w:t>male or female)</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nsex: definition the sex variable levels</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#Full model considering all variables of this study</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bugs&lt;- file.path(".../full_jags.bug")</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bugs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data &lt;- list("y", "N", "x", "siz", "nsex", "sex")</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inits &lt;- function() {</w:t>
      </w:r>
    </w:p>
    <w:p>
      <w:pPr>
        <w:pStyle w:val="Normal"/>
        <w:spacing w:lineRule="auto" w:line="360"/>
        <w:rPr>
          <w:rFonts w:ascii="Times New Roman" w:hAnsi="Times New Roman" w:cs="Times New Roman"/>
          <w:sz w:val="22"/>
          <w:szCs w:val="22"/>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list(b0 = rnorm(nsex,1,0.01), b1 = rnorm(nsex,1,0.01))</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parameters &lt;- c("b0", "b1", "psi0")</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Cand.models &lt;- list(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Cand.models[[1]]&lt;- jags(data, inits, parameters, bugs, n.chains = xx, n.thin = xx, </w:t>
      </w:r>
    </w:p>
    <w:p>
      <w:pPr>
        <w:pStyle w:val="Normal"/>
        <w:spacing w:lineRule="auto" w:line="360"/>
        <w:rPr>
          <w:rFonts w:ascii="Times New Roman" w:hAnsi="Times New Roman" w:cs="Times New Roman"/>
          <w:sz w:val="22"/>
          <w:szCs w:val="22"/>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n.iter = xx, n.burnin = xx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#without sex</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bugs&lt;- file.path(".../</w:t>
      </w:r>
      <w:r>
        <w:rPr>
          <w:rFonts w:cs="Times New Roman" w:ascii="Times New Roman" w:hAnsi="Times New Roman"/>
          <w:color w:val="000000"/>
          <w:sz w:val="22"/>
          <w:szCs w:val="22"/>
          <w:lang w:val="en-US"/>
        </w:rPr>
        <w:t>withoutsex_jags</w:t>
      </w:r>
      <w:r>
        <w:rPr>
          <w:rFonts w:cs="Times New Roman" w:ascii="Times New Roman" w:hAnsi="Times New Roman"/>
          <w:sz w:val="22"/>
          <w:szCs w:val="22"/>
        </w:rPr>
        <w:t>.bug")</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bugs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data &lt;- list("y", "N", "x", "siz")    #data as list</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inits &lt;- function() {</w:t>
      </w:r>
    </w:p>
    <w:p>
      <w:pPr>
        <w:pStyle w:val="Normal"/>
        <w:spacing w:lineRule="auto" w:line="360"/>
        <w:rPr>
          <w:rFonts w:ascii="Times New Roman" w:hAnsi="Times New Roman" w:cs="Times New Roman"/>
          <w:sz w:val="22"/>
          <w:szCs w:val="22"/>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list(b0 = rnorm(1,1,0.01), b1 = rnorm(1,1,0.01))</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parameters &lt;- c("b0", "b1","psi0")</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 xml:space="preserve">Cand.models[[2]] &lt;- jags(data, inits, parameters, bugs, n.chains = 3, n.thin = 1, </w:t>
      </w:r>
    </w:p>
    <w:p>
      <w:pPr>
        <w:pStyle w:val="Normal"/>
        <w:spacing w:lineRule="auto" w:line="360"/>
        <w:rPr>
          <w:rFonts w:ascii="Times New Roman" w:hAnsi="Times New Roman" w:cs="Times New Roman"/>
          <w:sz w:val="22"/>
          <w:szCs w:val="22"/>
        </w:rPr>
      </w:pPr>
      <w:r>
        <w:rPr>
          <w:rFonts w:eastAsia="Times New Roman" w:cs="Times New Roman" w:ascii="Times New Roman" w:hAnsi="Times New Roman"/>
          <w:sz w:val="22"/>
          <w:szCs w:val="22"/>
        </w:rPr>
        <w:t xml:space="preserve">                         </w:t>
      </w:r>
      <w:r>
        <w:rPr>
          <w:rFonts w:cs="Times New Roman" w:ascii="Times New Roman" w:hAnsi="Times New Roman"/>
          <w:sz w:val="22"/>
          <w:szCs w:val="22"/>
        </w:rPr>
        <w:t>n.iter = 100.000, n.burnin = 10.000)</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##create a vector of names to trace back models in set</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Modnames &lt;- paste("mod", 1:length(Cand.models), sep = " ")</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DIC(cand.set = Cand.models, modnames = Modnames)</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##generate DIC table</w:t>
      </w:r>
    </w:p>
    <w:p>
      <w:pPr>
        <w:pStyle w:val="Normal"/>
        <w:spacing w:lineRule="auto" w:line="360"/>
        <w:rPr>
          <w:rFonts w:ascii="Times New Roman" w:hAnsi="Times New Roman" w:cs="Times New Roman"/>
          <w:sz w:val="22"/>
          <w:szCs w:val="22"/>
        </w:rPr>
      </w:pPr>
      <w:r>
        <w:rPr>
          <w:rFonts w:cs="Times New Roman" w:ascii="Times New Roman" w:hAnsi="Times New Roman"/>
          <w:sz w:val="22"/>
          <w:szCs w:val="22"/>
        </w:rPr>
        <w:t>dictab(cand.set = Cand.models, modnames = Modnames, sort = TRUE)</w:t>
      </w:r>
    </w:p>
    <w:p>
      <w:pPr>
        <w:pStyle w:val="Normal"/>
        <w:spacing w:lineRule="auto" w:line="3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w:t>
      </w:r>
    </w:p>
    <w:p>
      <w:pPr>
        <w:pStyle w:val="Normal"/>
        <w:spacing w:lineRule="auto" w:line="3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An example of </w:t>
      </w:r>
      <w:r>
        <w:rPr>
          <w:rFonts w:cs="Times New Roman" w:ascii="Times New Roman" w:hAnsi="Times New Roman"/>
          <w:bCs/>
          <w:color w:val="000000"/>
          <w:sz w:val="22"/>
          <w:szCs w:val="22"/>
        </w:rPr>
        <w:t>JAGS</w:t>
      </w:r>
      <w:r>
        <w:rPr>
          <w:rFonts w:cs="Times New Roman" w:ascii="Times New Roman" w:hAnsi="Times New Roman"/>
          <w:color w:val="000000"/>
          <w:sz w:val="22"/>
          <w:szCs w:val="22"/>
          <w:lang w:val="en-US"/>
        </w:rPr>
        <w:t xml:space="preserve"> specification code of a complete model of the effect of the studied variables in the site fidelity by crabs for MCH dataset.</w:t>
      </w:r>
    </w:p>
    <w:p>
      <w:pPr>
        <w:pStyle w:val="Normal"/>
        <w:spacing w:lineRule="auto" w:line="360"/>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model{</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The number of “faithful” crabs with a Binomial distribution</w:t>
        <w:tab/>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#model</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for(i in 1:N){</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y[i] ~ dbinom(p[i], x[i])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p[i] ~ dbeta(alpha[i], beta[i])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alpha[i] = phi[day[i]] * mu[day[i]]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beta[i] = phi[day[i]] * (1 - mu[day[i]])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logit(mu[i])&lt;-  b0[sex[i]]+b1[sex[i]]*size+b2[sex[i]]*den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#Specification of no-informative priors to linear regression</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for(j in 1:nsex){</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b0[j] ~ dnorm(0,0.01)</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b1[j] ~ dnorm(0,0.01)</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b2[j] ~ dnorm(0,0.01)</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#Specification of no-informative priors to random variable</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for(l in 1:nday){</w:t>
      </w:r>
    </w:p>
    <w:p>
      <w:pPr>
        <w:pStyle w:val="Normal"/>
        <w:spacing w:lineRule="auto" w:line="360"/>
        <w:rPr>
          <w:rFonts w:ascii="Times New Roman" w:hAnsi="Times New Roman" w:eastAsia="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 xml:space="preserve"> phi[l] ~ dnorm(0,0.01)</w:t>
      </w:r>
      <w:r>
        <w:rPr>
          <w:rFonts w:eastAsia="Times New Roman" w:cs="Times New Roman" w:ascii="Times New Roman" w:hAnsi="Times New Roman"/>
          <w:b w:val="false"/>
          <w:bCs w:val="false"/>
          <w:i/>
          <w:iCs/>
          <w:color w:val="000000"/>
          <w:sz w:val="22"/>
          <w:szCs w:val="22"/>
          <w:lang w:val="en-US"/>
        </w:rPr>
        <w:t xml:space="preserve">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xml:space="preserve"># mean of </w:t>
      </w:r>
      <w:r>
        <w:rPr>
          <w:rStyle w:val="Textofuente"/>
          <w:rFonts w:cs="Times New Roman" w:ascii="Times New Roman" w:hAnsi="Times New Roman"/>
          <w:b w:val="false"/>
          <w:bCs w:val="false"/>
          <w:i/>
          <w:iCs/>
          <w:color w:val="000000"/>
          <w:sz w:val="22"/>
          <w:szCs w:val="22"/>
          <w:lang w:val="en-US"/>
        </w:rPr>
        <w:t>probability to faithful crabs</w:t>
      </w:r>
      <w:r>
        <w:rPr>
          <w:rFonts w:cs="Times New Roman" w:ascii="Times New Roman" w:hAnsi="Times New Roman"/>
          <w:b w:val="false"/>
          <w:bCs w:val="false"/>
          <w:i/>
          <w:iCs/>
          <w:color w:val="000000"/>
          <w:sz w:val="22"/>
          <w:szCs w:val="22"/>
          <w:lang w:val="en-US"/>
        </w:rPr>
        <w:tab/>
        <w:tab/>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xml:space="preserve">logit(psi0) &lt;- b0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w:t>
      </w:r>
    </w:p>
    <w:p>
      <w:pPr>
        <w:pStyle w:val="Normal"/>
        <w:spacing w:lineRule="auto" w:line="360"/>
        <w:rPr>
          <w:rFonts w:ascii="Times New Roman" w:hAnsi="Times New Roman" w:cs="Times New Roman"/>
          <w:b w:val="false"/>
          <w:b w:val="false"/>
          <w:bCs w:val="false"/>
          <w:color w:val="000000"/>
          <w:sz w:val="22"/>
          <w:szCs w:val="22"/>
          <w:lang w:val="en-US"/>
        </w:rPr>
      </w:pPr>
      <w:r>
        <w:rPr>
          <w:rFonts w:cs="Times New Roman" w:ascii="Times New Roman" w:hAnsi="Times New Roman"/>
          <w:b w:val="false"/>
          <w:bCs w:val="false"/>
          <w:color w:val="000000"/>
          <w:sz w:val="22"/>
          <w:szCs w:val="22"/>
          <w:lang w:val="en-US"/>
        </w:rPr>
        <w:t>Model without incorporating body size</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The number of “faithful” crabs with a Binomial distribution</w:t>
        <w:tab/>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#model</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for(i in 1:N){</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y[i] ~ dbinom(p[i], x[i])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p[i] ~ dbeta(alpha[i], beta[i])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alpha[i] = phi[day[i]] * mu[day[i]]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beta[i] = phi[day[i]] * (1 - mu[day[i]])</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logit(mu[i])&lt;-  b0[sex[i]]+b2[sex[i]]*den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#Specification of no-informative priors to linear regression</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for(j in 1:nsex){</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b0[j] ~ dnorm(0,0.01)</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b2[j] ~ dnorm(0,0.01)</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#Specification of no-informative priors to random variable</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r>
        <w:rPr>
          <w:rFonts w:cs="Times New Roman" w:ascii="Times New Roman" w:hAnsi="Times New Roman"/>
          <w:b w:val="false"/>
          <w:bCs w:val="false"/>
          <w:i/>
          <w:iCs/>
          <w:color w:val="000000"/>
          <w:sz w:val="22"/>
          <w:szCs w:val="22"/>
          <w:lang w:val="en-US"/>
        </w:rPr>
        <w:t>for(l in 1:nday){</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ab/>
        <w:t xml:space="preserve"> phi[l] ~ dnorm(0,0.01)</w:t>
      </w:r>
    </w:p>
    <w:p>
      <w:pPr>
        <w:pStyle w:val="Normal"/>
        <w:spacing w:lineRule="auto" w:line="360"/>
        <w:rPr>
          <w:rFonts w:ascii="Times New Roman" w:hAnsi="Times New Roman" w:eastAsia="Times New Roman" w:cs="Times New Roman"/>
          <w:b w:val="false"/>
          <w:b w:val="false"/>
          <w:bCs w:val="false"/>
          <w:i/>
          <w:i/>
          <w:iCs/>
          <w:color w:val="000000"/>
          <w:sz w:val="22"/>
          <w:szCs w:val="22"/>
          <w:lang w:val="en-US"/>
        </w:rPr>
      </w:pPr>
      <w:r>
        <w:rPr>
          <w:rFonts w:eastAsia="Times New Roman" w:cs="Times New Roman" w:ascii="Times New Roman" w:hAnsi="Times New Roman"/>
          <w:b w:val="false"/>
          <w:bCs w:val="false"/>
          <w:i/>
          <w:iCs/>
          <w:color w:val="000000"/>
          <w:sz w:val="22"/>
          <w:szCs w:val="22"/>
          <w:lang w:val="en-US"/>
        </w:rPr>
        <w:t xml:space="preserve">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ab/>
        <w:t>}</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xml:space="preserve"># mean of </w:t>
      </w:r>
      <w:r>
        <w:rPr>
          <w:rStyle w:val="Textofuente"/>
          <w:rFonts w:cs="Times New Roman" w:ascii="Times New Roman" w:hAnsi="Times New Roman"/>
          <w:b w:val="false"/>
          <w:bCs w:val="false"/>
          <w:i/>
          <w:iCs/>
          <w:color w:val="000000"/>
          <w:sz w:val="22"/>
          <w:szCs w:val="22"/>
          <w:lang w:val="en-US"/>
        </w:rPr>
        <w:t>probability to faithful crabs</w:t>
      </w:r>
      <w:r>
        <w:rPr>
          <w:rFonts w:cs="Times New Roman" w:ascii="Times New Roman" w:hAnsi="Times New Roman"/>
          <w:b w:val="false"/>
          <w:bCs w:val="false"/>
          <w:i/>
          <w:iCs/>
          <w:color w:val="000000"/>
          <w:sz w:val="22"/>
          <w:szCs w:val="22"/>
          <w:lang w:val="en-US"/>
        </w:rPr>
        <w:tab/>
        <w:tab/>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t xml:space="preserve">logit(psi0) &lt;- b0 </w:t>
      </w:r>
    </w:p>
    <w:p>
      <w:pPr>
        <w:pStyle w:val="Normal"/>
        <w:spacing w:lineRule="auto" w:line="360"/>
        <w:rPr>
          <w:rFonts w:ascii="Times New Roman" w:hAnsi="Times New Roman" w:cs="Times New Roman"/>
          <w:b w:val="false"/>
          <w:b w:val="false"/>
          <w:bCs w:val="false"/>
          <w:i/>
          <w:i/>
          <w:iCs/>
          <w:color w:val="000000"/>
          <w:sz w:val="22"/>
          <w:szCs w:val="22"/>
          <w:lang w:val="en-US"/>
        </w:rPr>
      </w:pPr>
      <w:r>
        <w:rPr>
          <w:rFonts w:cs="Times New Roman" w:ascii="Times New Roman" w:hAnsi="Times New Roman"/>
          <w:b w:val="false"/>
          <w:bCs w:val="false"/>
          <w:i/>
          <w:iCs/>
          <w:color w:val="000000"/>
          <w:sz w:val="22"/>
          <w:szCs w:val="22"/>
          <w:lang w:val="en-US"/>
        </w:rPr>
      </w:r>
    </w:p>
    <w:p>
      <w:pPr>
        <w:pStyle w:val="Normal"/>
        <w:spacing w:lineRule="auto" w:line="360" w:before="0" w:after="0"/>
        <w:ind w:left="0" w:right="0" w:hanging="0"/>
        <w:rPr>
          <w:rFonts w:ascii="Times New Roman" w:hAnsi="Times New Roman" w:cs="Times New Roman"/>
          <w:b w:val="false"/>
          <w:b w:val="false"/>
          <w:bCs w:val="false"/>
          <w:i/>
          <w:i/>
          <w:iCs/>
          <w:color w:val="000000"/>
          <w:sz w:val="22"/>
          <w:szCs w:val="22"/>
          <w:lang w:val="en-GB"/>
        </w:rPr>
      </w:pPr>
      <w:r>
        <w:rPr>
          <w:rFonts w:cs="Times New Roman" w:ascii="Times New Roman" w:hAnsi="Times New Roman"/>
          <w:b w:val="false"/>
          <w:bCs w:val="false"/>
          <w:i/>
          <w:iCs/>
          <w:color w:val="000000"/>
          <w:sz w:val="22"/>
          <w:szCs w:val="22"/>
          <w:lang w:val="en-GB"/>
        </w:rPr>
        <w:t>}</w:t>
      </w:r>
    </w:p>
    <w:p>
      <w:pPr>
        <w:pStyle w:val="Normal"/>
        <w:spacing w:lineRule="auto" w:line="360"/>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lineRule="auto" w:line="360"/>
        <w:rPr/>
      </w:pPr>
      <w:r>
        <w:rPr/>
      </w:r>
      <w:r>
        <w:br w:type="page"/>
      </w:r>
    </w:p>
    <w:p>
      <w:pPr>
        <w:pStyle w:val="Normal"/>
        <w:spacing w:lineRule="auto" w:line="360"/>
        <w:rPr>
          <w:rFonts w:ascii="Times New Roman" w:hAnsi="Times New Roman" w:eastAsia="Droid Sans Fallback;Times New R" w:cs="Times New Roman"/>
          <w:b/>
          <w:b/>
          <w:bCs/>
          <w:color w:val="00000A"/>
          <w:sz w:val="22"/>
          <w:szCs w:val="22"/>
          <w:lang w:val="en-GB" w:eastAsia="zh-CN" w:bidi="hi-IN"/>
        </w:rPr>
      </w:pPr>
      <w:r>
        <w:rPr>
          <w:rFonts w:cs="Times New Roman" w:ascii="Times New Roman" w:hAnsi="Times New Roman"/>
          <w:sz w:val="22"/>
          <w:szCs w:val="22"/>
          <w:lang w:val="en-GB"/>
        </w:rPr>
        <w:t xml:space="preserve">S2. </w:t>
      </w:r>
      <w:r>
        <w:rPr>
          <w:rFonts w:cs="Times New Roman" w:ascii="Times New Roman" w:hAnsi="Times New Roman"/>
          <w:b/>
          <w:bCs/>
          <w:sz w:val="22"/>
          <w:szCs w:val="22"/>
          <w:lang w:val="en-GB"/>
        </w:rPr>
        <w:t xml:space="preserve">Fidelity of </w:t>
      </w:r>
      <w:r>
        <w:rPr>
          <w:rFonts w:eastAsia="Droid Sans Fallback;Times New R" w:cs="Times New Roman" w:ascii="Times New Roman" w:hAnsi="Times New Roman"/>
          <w:b/>
          <w:bCs/>
          <w:color w:val="00000A"/>
          <w:sz w:val="22"/>
          <w:szCs w:val="22"/>
          <w:lang w:val="en-GB" w:eastAsia="zh-CN" w:bidi="hi-IN"/>
        </w:rPr>
        <w:t>females crab related to reproductive status</w:t>
      </w:r>
    </w:p>
    <w:p>
      <w:pPr>
        <w:pStyle w:val="Normal"/>
        <w:spacing w:lineRule="auto" w:line="360"/>
        <w:ind w:left="0" w:right="57" w:hanging="0"/>
        <w:rPr/>
      </w:pPr>
      <w:r>
        <w:rPr>
          <w:rStyle w:val="Refdecomentario2"/>
          <w:rFonts w:eastAsia="Droid Sans Fallback;Times New R" w:cs="Times New Roman" w:ascii="Times New Roman" w:hAnsi="Times New Roman"/>
          <w:color w:val="00000A"/>
          <w:sz w:val="22"/>
          <w:szCs w:val="22"/>
          <w:lang w:val="en-GB" w:eastAsia="zh-CN" w:bidi="hi-IN"/>
        </w:rPr>
        <w:t xml:space="preserve">During the study, we found a little number of gravid females in all the sites, whereby the analysis for those females at different reproductive status was not very informative (due to the high number of zeros). Thus, we calculated a descriptive Posterior </w:t>
      </w:r>
      <w:r>
        <w:rPr>
          <w:rStyle w:val="Refdecomentario2"/>
          <w:rFonts w:eastAsia="Droid Sans Fallback;Times New R" w:cs="Times New Roman" w:ascii="Times New Roman" w:hAnsi="Times New Roman"/>
          <w:color w:val="00000A"/>
          <w:sz w:val="22"/>
          <w:szCs w:val="22"/>
          <w:lang w:val="en-GB" w:eastAsia="zh-CN" w:bidi="hi-IN"/>
        </w:rPr>
        <w:t>Probability</w:t>
      </w:r>
      <w:r>
        <w:rPr>
          <w:rStyle w:val="Refdecomentario2"/>
          <w:rFonts w:eastAsia="Droid Sans Fallback;Times New R" w:cs="Times New Roman" w:ascii="Times New Roman" w:hAnsi="Times New Roman"/>
          <w:color w:val="00000A"/>
          <w:sz w:val="22"/>
          <w:szCs w:val="22"/>
          <w:lang w:val="en-GB" w:eastAsia="zh-CN" w:bidi="hi-IN"/>
        </w:rPr>
        <w:t xml:space="preserve"> </w:t>
      </w:r>
      <w:r>
        <w:rPr>
          <w:rStyle w:val="Refdecomentario2"/>
          <w:rFonts w:eastAsia="Droid Sans Fallback;Times New R" w:cs="Times New Roman" w:ascii="Times New Roman" w:hAnsi="Times New Roman"/>
          <w:color w:val="00000A"/>
          <w:sz w:val="22"/>
          <w:szCs w:val="22"/>
          <w:lang w:val="en-GB" w:eastAsia="zh-CN" w:bidi="hi-IN"/>
        </w:rPr>
        <w:t xml:space="preserve">of </w:t>
      </w:r>
      <w:r>
        <w:rPr>
          <w:rStyle w:val="Refdecomentario2"/>
          <w:rFonts w:eastAsia="Droid Sans Fallback;Times New R" w:cs="Times New Roman" w:ascii="Times New Roman" w:hAnsi="Times New Roman"/>
          <w:color w:val="00000A"/>
          <w:sz w:val="22"/>
          <w:szCs w:val="22"/>
          <w:lang w:val="en-GB" w:eastAsia="zh-CN" w:bidi="hi-IN"/>
        </w:rPr>
        <w:t>the females crab, pooling the data of all the sites related to reproductive status. Probabilities estimated showed a potential evident differentiation between females of different reproductive status with a higher proportion of “faithful” gravid compare to non-gravid females.</w:t>
      </w:r>
    </w:p>
    <w:p>
      <w:pPr>
        <w:pStyle w:val="Normal"/>
        <w:spacing w:lineRule="auto" w:line="360"/>
        <w:ind w:left="0" w:right="57" w:hanging="0"/>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861560" cy="32004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861560" cy="3200400"/>
                    </a:xfrm>
                    <a:prstGeom prst="rect">
                      <a:avLst/>
                    </a:prstGeom>
                  </pic:spPr>
                </pic:pic>
              </a:graphicData>
            </a:graphic>
          </wp:anchor>
        </w:drawing>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rFonts w:eastAsia="Droid Sans Fallback;Times New R"/>
          <w:b/>
          <w:b/>
          <w:bCs/>
          <w:color w:val="00000A"/>
          <w:sz w:val="22"/>
          <w:szCs w:val="22"/>
          <w:lang w:eastAsia="zh-CN" w:bidi="hi-IN"/>
        </w:rPr>
      </w:pPr>
      <w:r>
        <w:rPr>
          <w:rFonts w:eastAsia="Droid Sans Fallback;Times New R"/>
          <w:b/>
          <w:bCs/>
          <w:color w:val="00000A"/>
          <w:sz w:val="22"/>
          <w:szCs w:val="22"/>
          <w:lang w:eastAsia="zh-CN" w:bidi="hi-IN"/>
        </w:rPr>
      </w:r>
    </w:p>
    <w:p>
      <w:pPr>
        <w:pStyle w:val="Normal"/>
        <w:spacing w:lineRule="auto" w:line="360"/>
        <w:ind w:left="57" w:right="0" w:hanging="0"/>
        <w:jc w:val="both"/>
        <w:rPr/>
      </w:pPr>
      <w:r>
        <w:rPr/>
      </w:r>
    </w:p>
    <w:p>
      <w:pPr>
        <w:pStyle w:val="Normal"/>
        <w:spacing w:lineRule="auto" w:line="360"/>
        <w:ind w:left="57" w:right="0" w:hanging="0"/>
        <w:jc w:val="both"/>
        <w:rPr>
          <w:rStyle w:val="Refdecomentario2"/>
          <w:rFonts w:ascii="Times New Roman" w:hAnsi="Times New Roman" w:eastAsia="Droid Sans Fallback;Times New R" w:cs="Times New Roman"/>
          <w:b/>
          <w:b/>
          <w:bCs/>
          <w:color w:val="00000A"/>
          <w:sz w:val="22"/>
          <w:szCs w:val="22"/>
          <w:lang w:val="en-GB" w:eastAsia="zh-CN" w:bidi="hi-IN"/>
        </w:rPr>
      </w:pPr>
      <w:r>
        <w:rPr/>
      </w:r>
    </w:p>
    <w:p>
      <w:pPr>
        <w:pStyle w:val="Normal"/>
        <w:spacing w:lineRule="auto" w:line="360"/>
        <w:ind w:left="57" w:right="0" w:hanging="0"/>
        <w:jc w:val="both"/>
        <w:rPr>
          <w:rStyle w:val="Refdecomentario2"/>
          <w:rFonts w:ascii="Times New Roman" w:hAnsi="Times New Roman" w:eastAsia="Droid Sans Fallback;Times New R" w:cs="Times New Roman"/>
          <w:color w:val="00000A"/>
          <w:sz w:val="22"/>
          <w:szCs w:val="22"/>
          <w:lang w:val="en-GB" w:eastAsia="zh-CN" w:bidi="hi-IN"/>
        </w:rPr>
      </w:pPr>
      <w:r>
        <w:rPr>
          <w:rStyle w:val="Refdecomentario2"/>
          <w:rFonts w:eastAsia="Droid Sans Fallback;Times New R" w:cs="Times New Roman" w:ascii="Times New Roman" w:hAnsi="Times New Roman"/>
          <w:b/>
          <w:bCs/>
          <w:color w:val="00000A"/>
          <w:sz w:val="22"/>
          <w:szCs w:val="22"/>
          <w:lang w:val="en-GB" w:eastAsia="zh-CN" w:bidi="hi-IN"/>
        </w:rPr>
        <w:t>Figure 3</w:t>
      </w:r>
      <w:r>
        <w:rPr>
          <w:rStyle w:val="Refdecomentario2"/>
          <w:rFonts w:eastAsia="Droid Sans Fallback;Times New R" w:cs="Times New Roman" w:ascii="Times New Roman" w:hAnsi="Times New Roman"/>
          <w:color w:val="00000A"/>
          <w:sz w:val="22"/>
          <w:szCs w:val="22"/>
          <w:lang w:val="en-GB" w:eastAsia="zh-CN" w:bidi="hi-IN"/>
        </w:rPr>
        <w:t xml:space="preserve">: </w:t>
      </w:r>
      <w:bookmarkStart w:id="0" w:name="__DdeLink__6442_2042997753"/>
      <w:r>
        <w:rPr>
          <w:rStyle w:val="Refdecomentario2"/>
          <w:rFonts w:eastAsia="Droid Sans Fallback;Times New R" w:cs="Times New Roman" w:ascii="Times New Roman" w:hAnsi="Times New Roman"/>
          <w:color w:val="00000A"/>
          <w:sz w:val="22"/>
          <w:szCs w:val="22"/>
          <w:lang w:val="en-GB" w:eastAsia="zh-CN" w:bidi="hi-IN"/>
        </w:rPr>
        <w:t>Bar-</w:t>
      </w:r>
      <w:r>
        <w:rPr>
          <w:rStyle w:val="Refdecomentario2"/>
          <w:rFonts w:eastAsia="Droid Sans Fallback;Times New R" w:cs="Times New Roman" w:ascii="Times New Roman" w:hAnsi="Times New Roman"/>
          <w:bCs/>
          <w:color w:val="00000A"/>
          <w:sz w:val="22"/>
          <w:szCs w:val="22"/>
          <w:lang w:val="en-GB" w:eastAsia="zh-CN" w:bidi="hi-IN"/>
        </w:rPr>
        <w:t>plot of the Posterior Probability (PP) of the number of “faithful” female crab related to reproductive status</w:t>
      </w:r>
      <w:r>
        <w:rPr>
          <w:rStyle w:val="Refdecomentario2"/>
          <w:rFonts w:eastAsia="Droid Sans Fallback;Times New R" w:cs="Times New Roman" w:ascii="Times New Roman" w:hAnsi="Times New Roman"/>
          <w:color w:val="00000A"/>
          <w:sz w:val="22"/>
          <w:szCs w:val="22"/>
          <w:lang w:val="en-GB" w:eastAsia="zh-CN" w:bidi="hi-IN"/>
        </w:rPr>
        <w:t>. The y-axis shows the mean of the posterior probability and credibility interval estimated and the x-axis the reproductive status</w:t>
      </w:r>
      <w:bookmarkEnd w:id="0"/>
      <w:r>
        <w:rPr>
          <w:rStyle w:val="Refdecomentario2"/>
          <w:rFonts w:eastAsia="Droid Sans Fallback;Times New R" w:cs="Times New Roman" w:ascii="Times New Roman" w:hAnsi="Times New Roman"/>
          <w:color w:val="00000A"/>
          <w:sz w:val="22"/>
          <w:szCs w:val="22"/>
          <w:lang w:val="en-GB" w:eastAsia="zh-CN" w:bidi="hi-IN"/>
        </w:rPr>
        <w:t xml:space="preserve">. </w:t>
      </w:r>
    </w:p>
    <w:p>
      <w:pPr>
        <w:pStyle w:val="Normal"/>
        <w:spacing w:lineRule="auto" w:line="360"/>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lineRule="auto" w:line="360"/>
        <w:rPr/>
      </w:pPr>
      <w:r>
        <w:rPr/>
      </w:r>
      <w:r>
        <w:br w:type="page"/>
      </w:r>
    </w:p>
    <w:p>
      <w:pPr>
        <w:pStyle w:val="Normal"/>
        <w:spacing w:lineRule="auto" w:line="360"/>
        <w:rPr>
          <w:rFonts w:ascii="Times New Roman" w:hAnsi="Times New Roman" w:cs="Times New Roman"/>
          <w:b/>
          <w:b/>
          <w:bCs/>
          <w:sz w:val="22"/>
          <w:szCs w:val="22"/>
          <w:lang w:val="en-GB"/>
        </w:rPr>
      </w:pPr>
      <w:r>
        <w:rPr>
          <w:rFonts w:cs="Times New Roman" w:ascii="Times New Roman" w:hAnsi="Times New Roman"/>
          <w:sz w:val="22"/>
          <w:szCs w:val="22"/>
          <w:lang w:val="en-GB"/>
        </w:rPr>
        <w:t xml:space="preserve">S3. </w:t>
      </w:r>
      <w:r>
        <w:rPr>
          <w:rFonts w:cs="Times New Roman" w:ascii="Times New Roman" w:hAnsi="Times New Roman"/>
          <w:b/>
          <w:bCs/>
          <w:sz w:val="22"/>
          <w:szCs w:val="22"/>
          <w:lang w:val="en-GB"/>
        </w:rPr>
        <w:t>Evaluation of the differences in the population densities among sites and zones</w:t>
      </w:r>
    </w:p>
    <w:p>
      <w:pPr>
        <w:pStyle w:val="Normal"/>
        <w:spacing w:lineRule="auto" w:line="360"/>
        <w:rPr>
          <w:rFonts w:ascii="Times New Roman" w:hAnsi="Times New Roman" w:cs="Times New Roman"/>
          <w:b/>
          <w:b/>
          <w:bCs/>
          <w:color w:val="000000"/>
          <w:sz w:val="22"/>
          <w:szCs w:val="22"/>
          <w:lang w:val="en-GB"/>
        </w:rPr>
      </w:pPr>
      <w:r>
        <w:rPr>
          <w:rFonts w:cs="Times New Roman" w:ascii="Times New Roman" w:hAnsi="Times New Roman"/>
          <w:b/>
          <w:bCs/>
          <w:color w:val="000000"/>
          <w:sz w:val="22"/>
          <w:szCs w:val="22"/>
          <w:lang w:val="en-GB"/>
        </w:rPr>
        <w:t>Aim</w:t>
      </w:r>
    </w:p>
    <w:p>
      <w:pPr>
        <w:pStyle w:val="Normal"/>
        <w:spacing w:lineRule="auto" w:line="360"/>
        <w:ind w:left="0" w:right="0" w:hanging="0"/>
        <w:rPr>
          <w:rFonts w:ascii="Times New Roman" w:hAnsi="Times New Roman" w:cs="Times New Roman"/>
          <w:sz w:val="22"/>
          <w:szCs w:val="22"/>
          <w:lang w:val="en-GB"/>
        </w:rPr>
      </w:pPr>
      <w:r>
        <w:rPr>
          <w:rFonts w:cs="Times New Roman" w:ascii="Times New Roman" w:hAnsi="Times New Roman"/>
          <w:sz w:val="22"/>
          <w:szCs w:val="22"/>
          <w:lang w:val="en-GB"/>
        </w:rPr>
        <w:t xml:space="preserve">We evaluate whether differences in </w:t>
      </w:r>
      <w:r>
        <w:rPr>
          <w:rFonts w:eastAsia="Droid Sans Fallback;Times New R" w:cs="Times New Roman" w:ascii="Times New Roman" w:hAnsi="Times New Roman"/>
          <w:bCs/>
          <w:sz w:val="22"/>
          <w:szCs w:val="22"/>
          <w:lang w:val="en-GB"/>
        </w:rPr>
        <w:t>degree of cannibalism</w:t>
      </w:r>
      <w:r>
        <w:rPr>
          <w:rFonts w:eastAsia="Droid Sans Fallback;Times New R" w:cs="Times New Roman" w:ascii="Times New Roman" w:hAnsi="Times New Roman"/>
          <w:sz w:val="22"/>
          <w:szCs w:val="22"/>
          <w:lang w:val="en-GB"/>
        </w:rPr>
        <w:t xml:space="preserve"> of </w:t>
      </w:r>
      <w:r>
        <w:rPr>
          <w:rFonts w:cs="Times New Roman" w:ascii="Times New Roman" w:hAnsi="Times New Roman"/>
          <w:i/>
          <w:iCs/>
          <w:sz w:val="22"/>
          <w:szCs w:val="22"/>
          <w:lang w:val="en-GB"/>
        </w:rPr>
        <w:t>Neohelice granulata</w:t>
      </w:r>
      <w:r>
        <w:rPr>
          <w:rFonts w:cs="Times New Roman" w:ascii="Times New Roman" w:hAnsi="Times New Roman"/>
          <w:sz w:val="22"/>
          <w:szCs w:val="22"/>
          <w:lang w:val="en-GB"/>
        </w:rPr>
        <w:t xml:space="preserve"> among populations could be related with </w:t>
      </w:r>
      <w:r>
        <w:rPr>
          <w:rFonts w:eastAsia="Droid Sans Fallback;Times New R" w:cs="Times New Roman" w:ascii="Times New Roman" w:hAnsi="Times New Roman"/>
          <w:sz w:val="22"/>
          <w:szCs w:val="22"/>
          <w:lang w:val="en-GB"/>
        </w:rPr>
        <w:t>population densities</w:t>
      </w:r>
      <w:r>
        <w:rPr>
          <w:rFonts w:cs="Times New Roman" w:ascii="Times New Roman" w:hAnsi="Times New Roman"/>
          <w:sz w:val="22"/>
          <w:szCs w:val="22"/>
          <w:lang w:val="en-GB"/>
        </w:rPr>
        <w:t>. To achieve this goal, we compared crabs density of</w:t>
      </w:r>
      <w:r>
        <w:rPr>
          <w:rFonts w:cs="Times New Roman" w:ascii="Times New Roman" w:hAnsi="Times New Roman"/>
          <w:i/>
          <w:iCs/>
          <w:sz w:val="22"/>
          <w:szCs w:val="22"/>
          <w:lang w:val="en-GB"/>
        </w:rPr>
        <w:t xml:space="preserve"> N. granulata</w:t>
      </w:r>
      <w:r>
        <w:rPr>
          <w:rFonts w:cs="Times New Roman" w:ascii="Times New Roman" w:hAnsi="Times New Roman"/>
          <w:sz w:val="22"/>
          <w:szCs w:val="22"/>
          <w:lang w:val="en-GB"/>
        </w:rPr>
        <w:t xml:space="preserve"> of different sites with different </w:t>
      </w:r>
      <w:r>
        <w:rPr>
          <w:rFonts w:eastAsia="Droid Sans Fallback;Times New R" w:cs="Times New Roman" w:ascii="Times New Roman" w:hAnsi="Times New Roman"/>
          <w:bCs/>
          <w:sz w:val="22"/>
          <w:szCs w:val="22"/>
          <w:lang w:val="en-GB"/>
        </w:rPr>
        <w:t>degree of cannibalism reported in the literature</w:t>
      </w:r>
      <w:r>
        <w:rPr>
          <w:rFonts w:cs="Times New Roman" w:ascii="Times New Roman" w:hAnsi="Times New Roman"/>
          <w:sz w:val="22"/>
          <w:szCs w:val="22"/>
          <w:lang w:val="en-GB"/>
        </w:rPr>
        <w:t xml:space="preserve">. </w:t>
      </w:r>
    </w:p>
    <w:p>
      <w:pPr>
        <w:pStyle w:val="Normal"/>
        <w:spacing w:lineRule="auto" w:line="360"/>
        <w:rPr>
          <w:rFonts w:ascii="Times New Roman" w:hAnsi="Times New Roman" w:cs="Times New Roman"/>
          <w:b/>
          <w:b/>
          <w:bCs/>
          <w:color w:val="000000"/>
          <w:sz w:val="22"/>
          <w:szCs w:val="22"/>
          <w:lang w:val="en-GB"/>
        </w:rPr>
      </w:pPr>
      <w:r>
        <w:rPr>
          <w:rFonts w:cs="Times New Roman" w:ascii="Times New Roman" w:hAnsi="Times New Roman"/>
          <w:b/>
          <w:bCs/>
          <w:color w:val="000000"/>
          <w:sz w:val="22"/>
          <w:szCs w:val="22"/>
          <w:lang w:val="en-GB"/>
        </w:rPr>
        <w:t>Method</w:t>
      </w:r>
    </w:p>
    <w:p>
      <w:pPr>
        <w:pStyle w:val="Normal"/>
        <w:spacing w:lineRule="auto" w:line="360"/>
        <w:ind w:left="0" w:right="57" w:hanging="0"/>
        <w:jc w:val="both"/>
        <w:rPr>
          <w:rFonts w:ascii="Times New Roman" w:hAnsi="Times New Roman" w:cs="Times New Roman"/>
          <w:sz w:val="22"/>
          <w:szCs w:val="22"/>
          <w:lang w:val="en-GB"/>
        </w:rPr>
      </w:pPr>
      <w:r>
        <w:rPr>
          <w:rFonts w:cs="Times New Roman" w:ascii="Times New Roman" w:hAnsi="Times New Roman"/>
          <w:sz w:val="22"/>
          <w:szCs w:val="22"/>
          <w:lang w:val="en-GB"/>
        </w:rPr>
        <w:t>Crabs density of</w:t>
      </w:r>
      <w:r>
        <w:rPr>
          <w:rFonts w:cs="Times New Roman" w:ascii="Times New Roman" w:hAnsi="Times New Roman"/>
          <w:i/>
          <w:iCs/>
          <w:sz w:val="22"/>
          <w:szCs w:val="22"/>
          <w:lang w:val="en-GB"/>
        </w:rPr>
        <w:t xml:space="preserve"> N. granulata</w:t>
      </w:r>
      <w:r>
        <w:rPr>
          <w:rFonts w:cs="Times New Roman" w:ascii="Times New Roman" w:hAnsi="Times New Roman"/>
          <w:sz w:val="22"/>
          <w:szCs w:val="22"/>
          <w:lang w:val="en-GB"/>
        </w:rPr>
        <w:t xml:space="preserve"> was measured in both zones (mudflat and saltmarsh) of each sites (MCH: Mar chiquita, SAO: </w:t>
      </w:r>
      <w:r>
        <w:rPr>
          <w:rFonts w:eastAsia="Droid Sans Fallback;Times New Roman" w:cs="Times New Roman" w:ascii="Times New Roman" w:hAnsi="Times New Roman"/>
          <w:bCs/>
          <w:color w:val="00000A"/>
          <w:sz w:val="22"/>
          <w:szCs w:val="22"/>
          <w:lang w:val="en-GB" w:eastAsia="zh-CN" w:bidi="hi-IN"/>
        </w:rPr>
        <w:t>San Antonio Oeste</w:t>
      </w:r>
      <w:r>
        <w:rPr>
          <w:rFonts w:cs="Times New Roman" w:ascii="Times New Roman" w:hAnsi="Times New Roman"/>
          <w:sz w:val="22"/>
          <w:szCs w:val="22"/>
          <w:lang w:val="en-GB"/>
        </w:rPr>
        <w:t xml:space="preserve"> and RSJ: </w:t>
      </w:r>
      <w:r>
        <w:rPr>
          <w:rFonts w:cs="Times New Roman" w:ascii="Times New Roman" w:hAnsi="Times New Roman"/>
          <w:bCs/>
          <w:sz w:val="22"/>
          <w:szCs w:val="22"/>
          <w:lang w:val="en-GB"/>
        </w:rPr>
        <w:t>Riacho San José</w:t>
      </w:r>
      <w:r>
        <w:rPr>
          <w:rFonts w:cs="Times New Roman" w:ascii="Times New Roman" w:hAnsi="Times New Roman"/>
          <w:sz w:val="22"/>
          <w:szCs w:val="22"/>
          <w:lang w:val="en-GB"/>
        </w:rPr>
        <w:t xml:space="preserve">), as the number of individuals higher than 20 mm of carapace width within ten 50 × 50 cm haphazardly placed square frames. </w:t>
      </w:r>
    </w:p>
    <w:p>
      <w:pPr>
        <w:pStyle w:val="Normal"/>
        <w:spacing w:lineRule="auto" w:line="360"/>
        <w:jc w:val="both"/>
        <w:rPr>
          <w:rFonts w:ascii="Times New Roman" w:hAnsi="Times New Roman" w:cs="Times New Roman"/>
          <w:b/>
          <w:b/>
          <w:bCs/>
          <w:color w:val="000000"/>
          <w:sz w:val="22"/>
          <w:szCs w:val="22"/>
          <w:lang w:val="en-GB"/>
        </w:rPr>
      </w:pPr>
      <w:r>
        <w:rPr>
          <w:rFonts w:cs="Times New Roman" w:ascii="Times New Roman" w:hAnsi="Times New Roman"/>
          <w:b/>
          <w:bCs/>
          <w:color w:val="000000"/>
          <w:sz w:val="22"/>
          <w:szCs w:val="22"/>
          <w:lang w:val="en-GB"/>
        </w:rPr>
        <w:t>Data analysis</w:t>
      </w:r>
    </w:p>
    <w:p>
      <w:pPr>
        <w:pStyle w:val="Normal"/>
        <w:spacing w:lineRule="auto" w:line="360"/>
        <w:ind w:left="0" w:right="0" w:firstLine="284"/>
        <w:jc w:val="both"/>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t>A General Linear Model (GLM) with a gaussian distribution and a link “log” [1] was performed to determine whether densities of crabs (dependent variable) vary according to the independent variables (i.e. sites and zones). Considering our data did not meet the assumptions of homoscedasticity, we used the generalized least squares (GLS) statistical modelling approach structuring the variance with the VarIdent function [1]. T</w:t>
      </w:r>
      <w:r>
        <w:rPr>
          <w:rFonts w:cs="Times New Roman" w:ascii="Times New Roman" w:hAnsi="Times New Roman"/>
          <w:color w:val="000000"/>
          <w:sz w:val="22"/>
          <w:szCs w:val="22"/>
          <w:shd w:fill="FFFFFF" w:val="clear"/>
          <w:lang w:val="en-GB"/>
        </w:rPr>
        <w:t xml:space="preserve">hese models were compared to the equivalent model without the GLS extension using Akaike’s information criterion (AIC), and then plots of residuals versus fitted values were examined to check the homoscedasticity. </w:t>
      </w:r>
      <w:r>
        <w:rPr>
          <w:rFonts w:cs="Times New Roman" w:ascii="Times New Roman" w:hAnsi="Times New Roman"/>
          <w:color w:val="000000"/>
          <w:sz w:val="22"/>
          <w:szCs w:val="22"/>
          <w:lang w:val="en-GB"/>
        </w:rPr>
        <w:t xml:space="preserve">The model with the zone as variance structured was the most appropriate model, and therefore we used this as a starting point for determining the most appropriate fixed structure. GLS were fitted using maximum likelihood with “nlme” package [2]. </w:t>
      </w:r>
      <w:r>
        <w:rPr>
          <w:rFonts w:cs="Times New Roman" w:ascii="Times New Roman" w:hAnsi="Times New Roman"/>
          <w:color w:val="000000"/>
          <w:sz w:val="22"/>
          <w:szCs w:val="22"/>
          <w:lang w:val="en-US"/>
        </w:rPr>
        <w:t>Then, where necessary, we conducted mean comparisons using an interaction means test in the</w:t>
      </w:r>
      <w:r>
        <w:rPr>
          <w:rFonts w:cs="Times New Roman;serif" w:ascii="Times New Roman;serif" w:hAnsi="Times New Roman;serif"/>
          <w:color w:val="000000"/>
          <w:sz w:val="22"/>
          <w:szCs w:val="22"/>
          <w:lang w:val="en-US"/>
        </w:rPr>
        <w:t xml:space="preserve"> “phia” package for mixed or multivariate linear models for repeated measures experiments </w:t>
      </w:r>
      <w:r>
        <w:rPr>
          <w:rFonts w:cs="Times New Roman" w:ascii="Times New Roman" w:hAnsi="Times New Roman"/>
          <w:color w:val="000000"/>
          <w:sz w:val="22"/>
          <w:szCs w:val="22"/>
          <w:lang w:val="en-GB"/>
        </w:rPr>
        <w:t>[3]</w:t>
      </w:r>
      <w:r>
        <w:rPr>
          <w:rFonts w:cs="Times New Roman;serif" w:ascii="Times New Roman;serif" w:hAnsi="Times New Roman;serif"/>
          <w:color w:val="000000"/>
          <w:sz w:val="22"/>
          <w:szCs w:val="22"/>
          <w:lang w:val="en-US"/>
        </w:rPr>
        <w:t>.</w:t>
      </w:r>
      <w:r>
        <w:rPr>
          <w:rFonts w:cs="Times New Roman" w:ascii="Times New Roman" w:hAnsi="Times New Roman"/>
          <w:color w:val="000000"/>
          <w:sz w:val="22"/>
          <w:szCs w:val="22"/>
          <w:lang w:val="en-GB"/>
        </w:rPr>
        <w:t xml:space="preserve"> All statistical analyses were conducted in R 3.3.1 [4]. </w:t>
      </w:r>
    </w:p>
    <w:p>
      <w:pPr>
        <w:pStyle w:val="Normal"/>
        <w:spacing w:lineRule="auto" w:line="360"/>
        <w:ind w:left="0" w:right="57" w:hanging="0"/>
        <w:rPr>
          <w:rFonts w:ascii="Times New Roman" w:hAnsi="Times New Roman" w:cs="Times New Roman"/>
          <w:b/>
          <w:b/>
          <w:bCs/>
          <w:color w:val="000000"/>
          <w:sz w:val="22"/>
          <w:szCs w:val="22"/>
          <w:lang w:val="en-GB"/>
        </w:rPr>
      </w:pPr>
      <w:r>
        <w:rPr>
          <w:rFonts w:cs="Times New Roman" w:ascii="Times New Roman" w:hAnsi="Times New Roman"/>
          <w:b/>
          <w:bCs/>
          <w:color w:val="000000"/>
          <w:sz w:val="22"/>
          <w:szCs w:val="22"/>
          <w:lang w:val="en-GB"/>
        </w:rPr>
        <w:t>Results</w:t>
      </w:r>
    </w:p>
    <w:p>
      <w:pPr>
        <w:pStyle w:val="Normal"/>
        <w:spacing w:lineRule="auto" w:line="360"/>
        <w:ind w:left="0" w:right="0" w:firstLine="284"/>
        <w:jc w:val="both"/>
        <w:rPr>
          <w:rFonts w:ascii="Times New Roman" w:hAnsi="Times New Roman" w:cs="Times New Roman"/>
          <w:color w:val="000000"/>
          <w:sz w:val="22"/>
          <w:szCs w:val="22"/>
          <w:lang w:val="en-GB"/>
        </w:rPr>
      </w:pPr>
      <w:r>
        <w:rPr>
          <w:rFonts w:cs="Times New Roman" w:ascii="Times New Roman" w:hAnsi="Times New Roman"/>
          <w:color w:val="000000"/>
          <w:sz w:val="22"/>
          <w:szCs w:val="22"/>
          <w:lang w:val="en-GB"/>
        </w:rPr>
        <w:t>Crabs density was different among all zones and sites and it showed a significant interaction between factors (χ</w:t>
      </w:r>
      <w:r>
        <w:rPr>
          <w:rFonts w:cs="Times New Roman" w:ascii="Times New Roman" w:hAnsi="Times New Roman"/>
          <w:color w:val="000000"/>
          <w:sz w:val="22"/>
          <w:szCs w:val="22"/>
          <w:vertAlign w:val="superscript"/>
          <w:lang w:val="en-GB"/>
        </w:rPr>
        <w:t>2</w:t>
      </w:r>
      <w:r>
        <w:rPr>
          <w:rFonts w:cs="Times New Roman" w:ascii="Times New Roman" w:hAnsi="Times New Roman"/>
          <w:color w:val="000000"/>
          <w:sz w:val="22"/>
          <w:szCs w:val="22"/>
          <w:lang w:val="en-GB"/>
        </w:rPr>
        <w:t xml:space="preserve">=79.586, df=2, P-value&lt;0.05). Subsequent pairwise analysis detected differences among all </w:t>
      </w:r>
      <w:r>
        <w:rPr>
          <w:rFonts w:cs="Times New Roman" w:ascii="Times New Roman" w:hAnsi="Times New Roman"/>
          <w:bCs/>
          <w:color w:val="000000"/>
          <w:sz w:val="22"/>
          <w:szCs w:val="22"/>
          <w:lang w:val="en-GB"/>
        </w:rPr>
        <w:t>shore height</w:t>
      </w:r>
      <w:r>
        <w:rPr>
          <w:rFonts w:cs="Times New Roman" w:ascii="Times New Roman" w:hAnsi="Times New Roman"/>
          <w:color w:val="000000"/>
          <w:sz w:val="22"/>
          <w:szCs w:val="22"/>
          <w:lang w:val="en-GB"/>
        </w:rPr>
        <w:t xml:space="preserve">s (P-value &lt;0.05). To saltmarsh zone the pairwise analysis showed a higher density at RSJ (P-value &lt;0.05) than at MCH (P-value &lt;0.05) and at SAO (P-value &lt;0.05) while between MCH and SAO was not significant (P-value &gt;0.05). </w:t>
      </w:r>
    </w:p>
    <w:p>
      <w:pPr>
        <w:pStyle w:val="Normal"/>
        <w:spacing w:lineRule="auto" w:line="360"/>
        <w:jc w:val="both"/>
        <w:rPr>
          <w:rFonts w:ascii="Times New Roman" w:hAnsi="Times New Roman" w:cs="Times New Roman"/>
          <w:b/>
          <w:b/>
          <w:bCs/>
          <w:color w:val="000000"/>
          <w:sz w:val="22"/>
          <w:szCs w:val="22"/>
          <w:lang w:val="en-GB"/>
        </w:rPr>
      </w:pPr>
      <w:r>
        <w:rPr>
          <w:rFonts w:cs="Times New Roman" w:ascii="Times New Roman" w:hAnsi="Times New Roman"/>
          <w:b/>
          <w:bCs/>
          <w:color w:val="000000"/>
          <w:sz w:val="22"/>
          <w:szCs w:val="22"/>
          <w:lang w:val="en-GB"/>
        </w:rPr>
        <w:t>Conclusion</w:t>
      </w:r>
    </w:p>
    <w:p>
      <w:pPr>
        <w:pStyle w:val="Normal"/>
        <w:spacing w:lineRule="auto" w:line="360"/>
        <w:ind w:left="-57" w:right="0" w:firstLine="340"/>
        <w:jc w:val="both"/>
        <w:rPr>
          <w:rFonts w:ascii="Times New Roman" w:hAnsi="Times New Roman" w:eastAsia="Droid Sans Fallback;Times New R" w:cs="Times New Roman"/>
          <w:bCs/>
          <w:color w:val="000000"/>
          <w:sz w:val="22"/>
          <w:szCs w:val="22"/>
          <w:lang w:val="en-GB"/>
        </w:rPr>
      </w:pPr>
      <w:r>
        <w:rPr>
          <w:rFonts w:eastAsia="Droid Sans Fallback;Times New R" w:cs="Times New Roman" w:ascii="Times New Roman" w:hAnsi="Times New Roman"/>
          <w:bCs/>
          <w:sz w:val="22"/>
          <w:szCs w:val="22"/>
          <w:lang w:val="en-GB"/>
        </w:rPr>
        <w:t xml:space="preserve">Due to we find the lowest density of individuals where high degrees of cannibalism are reported (see Fig S2), these results do not support the hypothesis that the population with higher densities may increase the degree of cannibalism. Therefore, the degree of cannibalism in </w:t>
      </w:r>
      <w:r>
        <w:rPr>
          <w:rFonts w:eastAsia="Droid Sans Fallback;Times New R" w:cs="Times New Roman" w:ascii="Times New Roman" w:hAnsi="Times New Roman"/>
          <w:bCs/>
          <w:i/>
          <w:sz w:val="22"/>
          <w:szCs w:val="22"/>
          <w:lang w:val="en-GB"/>
        </w:rPr>
        <w:t>N. granulata</w:t>
      </w:r>
      <w:r>
        <w:rPr>
          <w:rFonts w:eastAsia="Droid Sans Fallback;Times New R" w:cs="Times New Roman" w:ascii="Times New Roman" w:hAnsi="Times New Roman"/>
          <w:bCs/>
          <w:sz w:val="22"/>
          <w:szCs w:val="22"/>
          <w:lang w:val="en-GB"/>
        </w:rPr>
        <w:t xml:space="preserve"> may depends on the proportio</w:t>
      </w:r>
      <w:bookmarkStart w:id="1" w:name="result_box"/>
      <w:bookmarkEnd w:id="1"/>
      <w:r>
        <w:rPr>
          <w:rFonts w:eastAsia="Droid Sans Fallback;Times New R" w:cs="Times New Roman" w:ascii="Times New Roman" w:hAnsi="Times New Roman"/>
          <w:bCs/>
          <w:sz w:val="22"/>
          <w:szCs w:val="22"/>
          <w:lang w:val="en-GB"/>
        </w:rPr>
        <w:t xml:space="preserve">n of organic matter </w:t>
      </w:r>
      <w:r>
        <w:rPr>
          <w:rFonts w:eastAsia="Droid Sans Fallback;Times New R" w:cs="Times New Roman" w:ascii="Times New Roman" w:hAnsi="Times New Roman"/>
          <w:bCs/>
          <w:sz w:val="22"/>
          <w:szCs w:val="22"/>
          <w:lang w:val="en-US"/>
        </w:rPr>
        <w:t xml:space="preserve">content of the sediment, as previously reported </w:t>
      </w:r>
      <w:bookmarkStart w:id="2" w:name="__DdeLink__14059_4173277526"/>
      <w:r>
        <w:rPr>
          <w:rFonts w:eastAsia="Droid Sans Fallback;Times New R" w:cs="Times New Roman" w:ascii="Times New Roman" w:hAnsi="Times New Roman"/>
          <w:bCs/>
          <w:color w:val="000000"/>
          <w:sz w:val="22"/>
          <w:szCs w:val="22"/>
          <w:lang w:val="en-GB"/>
        </w:rPr>
        <w:t>[5,6]</w:t>
      </w:r>
      <w:bookmarkEnd w:id="2"/>
      <w:r>
        <w:rPr>
          <w:rFonts w:eastAsia="Droid Sans Fallback;Times New R" w:cs="Times New Roman" w:ascii="Times New Roman" w:hAnsi="Times New Roman"/>
          <w:bCs/>
          <w:color w:val="000000"/>
          <w:sz w:val="22"/>
          <w:szCs w:val="22"/>
          <w:lang w:val="en-GB"/>
        </w:rPr>
        <w:t>.</w:t>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810760" cy="481076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4"/>
                    <a:stretch>
                      <a:fillRect/>
                    </a:stretch>
                  </pic:blipFill>
                  <pic:spPr bwMode="auto">
                    <a:xfrm>
                      <a:off x="0" y="0"/>
                      <a:ext cx="4810760" cy="4810760"/>
                    </a:xfrm>
                    <a:prstGeom prst="rect">
                      <a:avLst/>
                    </a:prstGeom>
                  </pic:spPr>
                </pic:pic>
              </a:graphicData>
            </a:graphic>
          </wp:anchor>
        </w:drawing>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rPr>
          <w:rFonts w:ascii="Ubuntu Mono" w:hAnsi="Ubuntu Mono"/>
          <w:sz w:val="21"/>
        </w:rPr>
      </w:pPr>
      <w:r>
        <w:rPr>
          <w:rFonts w:ascii="Ubuntu Mono" w:hAnsi="Ubuntu Mono"/>
          <w:sz w:val="21"/>
        </w:rPr>
      </w:r>
    </w:p>
    <w:p>
      <w:pPr>
        <w:pStyle w:val="Textopreformateado"/>
        <w:spacing w:lineRule="auto" w:line="360"/>
        <w:rPr>
          <w:rFonts w:ascii="Times New Roman" w:hAnsi="Times New Roman" w:eastAsia="Times New Roman" w:cs="Times New Roman"/>
          <w:b/>
          <w:b/>
          <w:bCs/>
          <w:sz w:val="22"/>
          <w:szCs w:val="22"/>
          <w:lang w:val="en-GB"/>
        </w:rPr>
      </w:pPr>
      <w:r>
        <w:rPr>
          <w:rFonts w:eastAsia="Times New Roman" w:cs="Times New Roman" w:ascii="Times New Roman" w:hAnsi="Times New Roman"/>
          <w:b/>
          <w:bCs/>
          <w:sz w:val="22"/>
          <w:szCs w:val="22"/>
          <w:lang w:val="en-GB"/>
        </w:rPr>
      </w:r>
    </w:p>
    <w:p>
      <w:pPr>
        <w:pStyle w:val="Textopreformateado"/>
        <w:spacing w:lineRule="auto" w:line="360"/>
        <w:rPr>
          <w:rFonts w:ascii="Times New Roman" w:hAnsi="Times New Roman" w:eastAsia="Times New Roman" w:cs="Times New Roman"/>
          <w:b/>
          <w:b/>
          <w:bCs/>
          <w:sz w:val="22"/>
          <w:szCs w:val="22"/>
          <w:lang w:val="en-GB"/>
        </w:rPr>
      </w:pPr>
      <w:r>
        <w:rPr>
          <w:rFonts w:eastAsia="Times New Roman" w:cs="Times New Roman" w:ascii="Times New Roman" w:hAnsi="Times New Roman"/>
          <w:b/>
          <w:bCs/>
          <w:sz w:val="22"/>
          <w:szCs w:val="22"/>
          <w:lang w:val="en-GB"/>
        </w:rPr>
      </w:r>
    </w:p>
    <w:p>
      <w:pPr>
        <w:pStyle w:val="Textopreformateado"/>
        <w:spacing w:lineRule="auto" w:line="360"/>
        <w:rPr>
          <w:rFonts w:ascii="Times New Roman" w:hAnsi="Times New Roman" w:eastAsia="Times New Roman" w:cs="Times New Roman"/>
          <w:b/>
          <w:b/>
          <w:bCs/>
          <w:sz w:val="22"/>
          <w:szCs w:val="22"/>
          <w:lang w:val="en-GB"/>
        </w:rPr>
      </w:pPr>
      <w:r>
        <w:rPr>
          <w:rFonts w:eastAsia="Times New Roman" w:cs="Times New Roman" w:ascii="Times New Roman" w:hAnsi="Times New Roman"/>
          <w:b/>
          <w:bCs/>
          <w:sz w:val="22"/>
          <w:szCs w:val="22"/>
          <w:lang w:val="en-GB"/>
        </w:rPr>
      </w:r>
    </w:p>
    <w:p>
      <w:pPr>
        <w:pStyle w:val="Textopreformateado"/>
        <w:spacing w:lineRule="auto" w:line="360"/>
        <w:rPr/>
      </w:pPr>
      <w:r>
        <w:rPr/>
      </w:r>
    </w:p>
    <w:p>
      <w:pPr>
        <w:pStyle w:val="Textopreformateado"/>
        <w:spacing w:lineRule="auto" w:line="360"/>
        <w:rPr/>
      </w:pPr>
      <w:r>
        <w:rPr/>
      </w:r>
    </w:p>
    <w:p>
      <w:pPr>
        <w:pStyle w:val="Textopreformateado"/>
        <w:spacing w:lineRule="auto" w:line="360"/>
        <w:rPr/>
      </w:pPr>
      <w:r>
        <w:rPr/>
      </w:r>
    </w:p>
    <w:p>
      <w:pPr>
        <w:pStyle w:val="Textopreformateado"/>
        <w:spacing w:lineRule="auto" w:line="360"/>
        <w:rPr/>
      </w:pPr>
      <w:r>
        <w:rPr/>
      </w:r>
    </w:p>
    <w:p>
      <w:pPr>
        <w:pStyle w:val="Textopreformateado"/>
        <w:spacing w:lineRule="auto" w:line="360"/>
        <w:rPr>
          <w:rFonts w:ascii="Times New Roman" w:hAnsi="Times New Roman" w:eastAsia="Droid Sans Fallback;Times New R" w:cs="Times New Roman"/>
          <w:bCs/>
          <w:lang w:val="en-GB"/>
        </w:rPr>
      </w:pPr>
      <w:r>
        <w:rPr>
          <w:rFonts w:eastAsia="Times New Roman" w:cs="Times New Roman" w:ascii="Times New Roman" w:hAnsi="Times New Roman"/>
          <w:b/>
          <w:bCs/>
          <w:sz w:val="22"/>
          <w:szCs w:val="22"/>
          <w:lang w:val="en-GB"/>
        </w:rPr>
        <w:t>Figure S3</w:t>
      </w:r>
      <w:r>
        <w:rPr>
          <w:rFonts w:eastAsia="Times New Roman" w:cs="Times New Roman" w:ascii="Times New Roman" w:hAnsi="Times New Roman"/>
          <w:sz w:val="22"/>
          <w:szCs w:val="22"/>
          <w:lang w:val="en-GB"/>
        </w:rPr>
        <w:t>:</w:t>
      </w:r>
      <w:r>
        <w:rPr>
          <w:rFonts w:eastAsia="Times New Roman" w:cs="Times New Roman" w:ascii="Times New Roman" w:hAnsi="Times New Roman"/>
          <w:sz w:val="21"/>
          <w:lang w:val="en-GB"/>
        </w:rPr>
        <w:t xml:space="preserve"> </w:t>
      </w:r>
      <w:r>
        <w:rPr>
          <w:rFonts w:eastAsia="Times New Roman" w:cs="Times New Roman" w:ascii="Times New Roman" w:hAnsi="Times New Roman"/>
          <w:sz w:val="22"/>
          <w:szCs w:val="22"/>
          <w:lang w:val="en-GB"/>
        </w:rPr>
        <w:t xml:space="preserve">Bar-plot of the crabs </w:t>
      </w:r>
      <w:r>
        <w:rPr>
          <w:rFonts w:eastAsia="Times New Roman" w:cs="Times New Roman" w:ascii="Times New Roman" w:hAnsi="Times New Roman"/>
          <w:color w:val="000000"/>
          <w:sz w:val="22"/>
          <w:szCs w:val="22"/>
          <w:lang w:val="en-GB"/>
        </w:rPr>
        <w:t xml:space="preserve">density </w:t>
      </w:r>
      <w:r>
        <w:rPr>
          <w:rFonts w:eastAsia="Times New Roman" w:cs="Times New Roman" w:ascii="Times New Roman" w:hAnsi="Times New Roman"/>
          <w:sz w:val="22"/>
          <w:szCs w:val="22"/>
          <w:lang w:val="en-GB"/>
        </w:rPr>
        <w:t xml:space="preserve">to both zones (mudflat and saltmarsh) of each sites (MCH: Mar Chiquita, SAO: San Antonio Oeste and RSJ: Riacho San José). Letters over the bar indicate differences showed by posterior </w:t>
      </w:r>
      <w:r>
        <w:rPr>
          <w:rFonts w:eastAsia="Times New Roman" w:cs="Times New Roman" w:ascii="Times New Roman" w:hAnsi="Times New Roman"/>
          <w:color w:val="000000"/>
          <w:sz w:val="22"/>
          <w:szCs w:val="22"/>
          <w:lang w:val="en-GB"/>
        </w:rPr>
        <w:t>pairwise test</w:t>
      </w:r>
      <w:r>
        <w:rPr>
          <w:rFonts w:eastAsia="Times New Roman" w:cs="Times New Roman" w:ascii="Times New Roman" w:hAnsi="Times New Roman"/>
          <w:sz w:val="22"/>
          <w:szCs w:val="22"/>
          <w:lang w:val="en-GB"/>
        </w:rPr>
        <w:t>. Words under box code indicate the</w:t>
      </w:r>
      <w:r>
        <w:rPr>
          <w:rFonts w:eastAsia="Droid Sans Fallback;Times New R" w:cs="Times New Roman" w:ascii="Times New Roman" w:hAnsi="Times New Roman"/>
          <w:bCs/>
          <w:color w:val="FF3333"/>
          <w:lang w:val="en-GB"/>
        </w:rPr>
        <w:t xml:space="preserve"> </w:t>
      </w:r>
      <w:r>
        <w:rPr>
          <w:rFonts w:eastAsia="Droid Sans Fallback;Times New R" w:cs="Times New Roman" w:ascii="Times New Roman" w:hAnsi="Times New Roman"/>
          <w:bCs/>
          <w:color w:val="000000"/>
          <w:lang w:val="en-GB"/>
        </w:rPr>
        <w:t>degree of cannibalism on smaller crabs extracted to</w:t>
      </w:r>
      <w:r>
        <w:rPr>
          <w:rFonts w:eastAsia="Droid Sans Fallback;Times New R" w:cs="Times New Roman" w:ascii="Times New Roman" w:hAnsi="Times New Roman"/>
          <w:bCs/>
          <w:color w:val="FF3333"/>
          <w:lang w:val="en-GB"/>
        </w:rPr>
        <w:t xml:space="preserve"> </w:t>
      </w:r>
      <w:r>
        <w:rPr>
          <w:rFonts w:eastAsia="Droid Sans Fallback;Times New R" w:cs="Times New Roman" w:ascii="Times New Roman" w:hAnsi="Times New Roman"/>
          <w:bCs/>
          <w:lang w:val="en-GB"/>
        </w:rPr>
        <w:t xml:space="preserve">Mendez Casariego et al. </w:t>
      </w:r>
      <w:r>
        <w:rPr>
          <w:rFonts w:eastAsia="Droid Sans Fallback;Times New R" w:cs="Times New Roman" w:ascii="Times New Roman" w:hAnsi="Times New Roman"/>
          <w:bCs/>
          <w:color w:val="000000"/>
          <w:sz w:val="22"/>
          <w:szCs w:val="22"/>
          <w:lang w:val="en-GB"/>
        </w:rPr>
        <w:t>[5]</w:t>
      </w:r>
      <w:r>
        <w:rPr>
          <w:rFonts w:eastAsia="Droid Sans Fallback;Times New R" w:cs="Times New Roman" w:ascii="Times New Roman" w:hAnsi="Times New Roman"/>
          <w:bCs/>
          <w:lang w:val="en-GB"/>
        </w:rPr>
        <w:t xml:space="preserve"> and Bas et al. </w:t>
      </w:r>
      <w:r>
        <w:rPr>
          <w:rFonts w:eastAsia="Droid Sans Fallback;Times New R" w:cs="Times New Roman" w:ascii="Times New Roman" w:hAnsi="Times New Roman"/>
          <w:bCs/>
          <w:color w:val="000000"/>
          <w:sz w:val="22"/>
          <w:szCs w:val="22"/>
          <w:lang w:val="en-GB"/>
        </w:rPr>
        <w:t>[6]</w:t>
      </w:r>
      <w:r>
        <w:rPr>
          <w:rFonts w:eastAsia="Droid Sans Fallback;Times New R" w:cs="Times New Roman" w:ascii="Times New Roman" w:hAnsi="Times New Roman"/>
          <w:bCs/>
          <w:lang w:val="en-GB"/>
        </w:rPr>
        <w:t xml:space="preserve"> for SAO and MCH and from Bas et al. submitted for RSJ.</w:t>
      </w:r>
    </w:p>
    <w:p>
      <w:pPr>
        <w:pStyle w:val="Textopreformateado"/>
        <w:spacing w:lineRule="auto" w:line="360"/>
        <w:rPr>
          <w:rFonts w:ascii="Times New Roman" w:hAnsi="Times New Roman" w:eastAsia="Droid Sans Fallback;Times New R" w:cs="Times New Roman"/>
          <w:b/>
          <w:b/>
          <w:bCs/>
          <w:sz w:val="22"/>
          <w:szCs w:val="22"/>
          <w:lang w:val="en-GB"/>
        </w:rPr>
      </w:pPr>
      <w:r>
        <w:rPr>
          <w:rFonts w:eastAsia="Droid Sans Fallback;Times New R" w:cs="Times New Roman" w:ascii="Times New Roman" w:hAnsi="Times New Roman"/>
          <w:b/>
          <w:bCs/>
          <w:sz w:val="22"/>
          <w:szCs w:val="22"/>
          <w:lang w:val="en-GB"/>
        </w:rPr>
        <w:t>References</w:t>
      </w:r>
    </w:p>
    <w:p>
      <w:pPr>
        <w:pStyle w:val="Normal"/>
        <w:spacing w:lineRule="auto" w:line="360"/>
        <w:rPr>
          <w:rFonts w:ascii="Times New Roman" w:hAnsi="Times New Roman" w:cs="Times New Roman"/>
          <w:b w:val="false"/>
          <w:b w:val="false"/>
          <w:bCs w:val="false"/>
          <w:i w:val="false"/>
          <w:i w:val="false"/>
          <w:iCs w:val="false"/>
          <w:sz w:val="22"/>
          <w:szCs w:val="22"/>
          <w:lang w:val="en-US" w:eastAsia="zh-CN" w:bidi="hi-IN"/>
        </w:rPr>
      </w:pPr>
      <w:r>
        <w:rPr>
          <w:rFonts w:cs="Times New Roman" w:ascii="Times New Roman" w:hAnsi="Times New Roman"/>
          <w:b w:val="false"/>
          <w:bCs w:val="false"/>
          <w:i w:val="false"/>
          <w:iCs w:val="false"/>
          <w:sz w:val="22"/>
          <w:szCs w:val="22"/>
          <w:lang w:val="en-US" w:eastAsia="zh-CN" w:bidi="hi-IN"/>
        </w:rPr>
        <w:t>1. Zuur A, Ieno E, Walker N, Saveliev A, Smith G (2009) Mixed effects models and extensions in ecology with R. Springer Science &amp; Business Media.</w:t>
      </w:r>
    </w:p>
    <w:p>
      <w:pPr>
        <w:pStyle w:val="Normal"/>
        <w:spacing w:lineRule="auto" w:line="360"/>
        <w:ind w:left="0" w:right="0" w:hanging="0"/>
        <w:jc w:val="both"/>
        <w:rPr>
          <w:rFonts w:ascii="Times New Roman" w:hAnsi="Times New Roman" w:eastAsia="Droid Sans Fallback;Times New R" w:cs="Times New Roman"/>
          <w:b w:val="false"/>
          <w:b w:val="false"/>
          <w:bCs w:val="false"/>
          <w:i w:val="false"/>
          <w:i w:val="false"/>
          <w:iCs w:val="false"/>
          <w:color w:val="000000"/>
          <w:sz w:val="22"/>
          <w:szCs w:val="22"/>
          <w:lang w:val="en-US" w:eastAsia="zh-CN" w:bidi="hi-IN"/>
        </w:rPr>
      </w:pPr>
      <w:r>
        <w:rPr>
          <w:rFonts w:eastAsia="Noto Sans CJK SC Regular" w:cs="Times New Roman" w:ascii="Times New Roman" w:hAnsi="Times New Roman"/>
          <w:b w:val="false"/>
          <w:bCs w:val="false"/>
          <w:i w:val="false"/>
          <w:iCs w:val="false"/>
          <w:color w:val="000000"/>
          <w:sz w:val="22"/>
          <w:szCs w:val="22"/>
          <w:shd w:fill="FFFFFF" w:val="clear"/>
          <w:lang w:val="en-US" w:eastAsia="zh-CN" w:bidi="hi-IN"/>
        </w:rPr>
        <w:t xml:space="preserve">2. Pinheiro J </w:t>
      </w:r>
      <w:r>
        <w:rPr>
          <w:rStyle w:val="Destacado"/>
          <w:rFonts w:eastAsia="Noto Sans CJK SC Regular" w:cs="Times New Roman" w:ascii="Times New Roman" w:hAnsi="Times New Roman"/>
          <w:b w:val="false"/>
          <w:bCs w:val="false"/>
          <w:i w:val="false"/>
          <w:iCs w:val="false"/>
          <w:color w:val="000000"/>
          <w:sz w:val="22"/>
          <w:szCs w:val="22"/>
          <w:shd w:fill="FFFFFF" w:val="clear"/>
          <w:lang w:val="en-US" w:eastAsia="zh-CN" w:bidi="hi-IN"/>
        </w:rPr>
        <w:t>Bates D, DebRoy S, Sakar D (</w:t>
      </w:r>
      <w:r>
        <w:rPr>
          <w:rFonts w:eastAsia="Droid Sans Fallback;Times New R" w:cs="Times New Roman" w:ascii="Times New Roman" w:hAnsi="Times New Roman"/>
          <w:b w:val="false"/>
          <w:bCs w:val="false"/>
          <w:i w:val="false"/>
          <w:iCs w:val="false"/>
          <w:color w:val="000000"/>
          <w:sz w:val="22"/>
          <w:szCs w:val="22"/>
          <w:lang w:val="en-US" w:eastAsia="zh-CN" w:bidi="hi-IN"/>
        </w:rPr>
        <w:t>2015) The Nlme Package: Linear and Nonlinear Mixed Effects Models, R package version 3:1</w:t>
      </w:r>
      <w:r>
        <w:rPr>
          <w:rFonts w:eastAsia="Droid Sans Fallback;Times New R" w:cs="Times New Roman" w:ascii="Times New Roman" w:hAnsi="Times New Roman"/>
          <w:b w:val="false"/>
          <w:bCs w:val="false"/>
          <w:i w:val="false"/>
          <w:iCs w:val="false"/>
          <w:color w:val="000000"/>
          <w:sz w:val="22"/>
          <w:szCs w:val="22"/>
          <w:lang w:val="en-GB" w:eastAsia="zh-CN" w:bidi="hi-IN"/>
        </w:rPr>
        <w:t>–</w:t>
      </w:r>
      <w:r>
        <w:rPr>
          <w:rFonts w:eastAsia="Droid Sans Fallback;Times New R" w:cs="Times New Roman" w:ascii="Times New Roman" w:hAnsi="Times New Roman"/>
          <w:b w:val="false"/>
          <w:bCs w:val="false"/>
          <w:i w:val="false"/>
          <w:iCs w:val="false"/>
          <w:color w:val="000000"/>
          <w:sz w:val="22"/>
          <w:szCs w:val="22"/>
          <w:lang w:val="en-US" w:eastAsia="zh-CN" w:bidi="hi-IN"/>
        </w:rPr>
        <w:t>122.</w:t>
      </w:r>
    </w:p>
    <w:p>
      <w:pPr>
        <w:pStyle w:val="Normal"/>
        <w:spacing w:lineRule="auto" w:line="360" w:before="0" w:after="0"/>
        <w:ind w:left="0" w:right="0" w:hanging="0"/>
        <w:jc w:val="both"/>
        <w:rPr/>
      </w:pPr>
      <w:r>
        <w:rPr>
          <w:rStyle w:val="Destacado"/>
          <w:rFonts w:eastAsia="Droid Sans Fallback;Times New R" w:cs="Times New Roman" w:ascii="Times New Roman" w:hAnsi="Times New Roman"/>
          <w:b w:val="false"/>
          <w:bCs w:val="false"/>
          <w:i w:val="false"/>
          <w:iCs w:val="false"/>
          <w:color w:val="000000"/>
          <w:sz w:val="22"/>
          <w:szCs w:val="22"/>
          <w:lang w:val="en-US" w:eastAsia="zh-CN" w:bidi="hi-IN"/>
        </w:rPr>
        <w:t xml:space="preserve">3. De Rosario Martines H (2015) </w:t>
      </w:r>
      <w:r>
        <w:rPr>
          <w:rStyle w:val="Destacado"/>
          <w:rFonts w:eastAsia="Droid Sans Fallback;Times New R" w:cs="Times New Roman" w:ascii="Times New Roman" w:hAnsi="Times New Roman"/>
          <w:b w:val="false"/>
          <w:bCs w:val="false"/>
          <w:i w:val="false"/>
          <w:iCs w:val="false"/>
          <w:color w:val="000000"/>
          <w:sz w:val="22"/>
          <w:szCs w:val="22"/>
          <w:shd w:fill="FFFFFF" w:val="clear"/>
          <w:lang w:val="en-US" w:eastAsia="zh-CN" w:bidi="hi-IN"/>
        </w:rPr>
        <w:t xml:space="preserve">phia: Post-Hoc Interaction Analysis. </w:t>
      </w:r>
      <w:r>
        <w:rPr>
          <w:rStyle w:val="Destacado"/>
          <w:rFonts w:eastAsia="Droid Sans Fallback;Times New R" w:cs="Times New Roman" w:ascii="Times New Roman" w:hAnsi="Times New Roman"/>
          <w:b w:val="false"/>
          <w:bCs w:val="false"/>
          <w:i w:val="false"/>
          <w:iCs w:val="false"/>
          <w:color w:val="000000"/>
          <w:sz w:val="22"/>
          <w:szCs w:val="22"/>
          <w:shd w:fill="FFFFFF" w:val="clear"/>
          <w:lang w:val="es-ES" w:eastAsia="zh-CN" w:bidi="hi-IN"/>
        </w:rPr>
        <w:t>R package</w:t>
      </w:r>
      <w:r>
        <w:rPr>
          <w:rStyle w:val="Destacado"/>
          <w:rFonts w:eastAsia="Times New Roman" w:cs="Times New Roman" w:ascii="Times New Roman" w:hAnsi="Times New Roman"/>
          <w:b w:val="false"/>
          <w:bCs w:val="false"/>
          <w:i w:val="false"/>
          <w:iCs w:val="false"/>
          <w:color w:val="000000"/>
          <w:sz w:val="22"/>
          <w:szCs w:val="22"/>
          <w:shd w:fill="FFFFFF" w:val="clear"/>
          <w:lang w:val="es-ES" w:eastAsia="zh-CN" w:bidi="hi-IN"/>
        </w:rPr>
        <w:t xml:space="preserve"> </w:t>
      </w:r>
      <w:r>
        <w:rPr>
          <w:rStyle w:val="Destacado"/>
          <w:rFonts w:eastAsia="Source Han Sans CN Normal" w:cs="Times New Roman" w:ascii="Times New Roman" w:hAnsi="Times New Roman"/>
          <w:b w:val="false"/>
          <w:bCs w:val="false"/>
          <w:i w:val="false"/>
          <w:iCs w:val="false"/>
          <w:color w:val="000000"/>
          <w:sz w:val="22"/>
          <w:szCs w:val="22"/>
          <w:shd w:fill="FFFFFF" w:val="clear"/>
          <w:lang w:val="es-ES" w:eastAsia="zh-CN" w:bidi="hi-IN"/>
        </w:rPr>
        <w:t xml:space="preserve">version 0.2-1. </w:t>
      </w:r>
      <w:hyperlink r:id="rId5">
        <w:r>
          <w:rPr>
            <w:rStyle w:val="Destacado"/>
            <w:rFonts w:eastAsia="Source Han Sans CN Normal" w:cs="Times New Roman" w:ascii="Times New Roman" w:hAnsi="Times New Roman"/>
            <w:b w:val="false"/>
            <w:bCs w:val="false"/>
            <w:i w:val="false"/>
            <w:iCs w:val="false"/>
            <w:color w:val="000000"/>
            <w:sz w:val="22"/>
            <w:szCs w:val="22"/>
            <w:shd w:fill="FFFFFF" w:val="clear"/>
            <w:lang w:val="es-ES" w:eastAsia="zh-CN" w:bidi="hi-IN"/>
          </w:rPr>
          <w:t>https://CRAN.R-project.org/package=phia</w:t>
        </w:r>
      </w:hyperlink>
    </w:p>
    <w:p>
      <w:pPr>
        <w:pStyle w:val="Normal"/>
        <w:widowControl w:val="false"/>
        <w:suppressAutoHyphens w:val="true"/>
        <w:bidi w:val="0"/>
        <w:spacing w:lineRule="auto" w:line="360"/>
        <w:ind w:left="0" w:right="0" w:hanging="0"/>
        <w:jc w:val="both"/>
        <w:rPr>
          <w:rFonts w:ascii="Times New Roman" w:hAnsi="Times New Roman" w:eastAsia="Droid Sans Fallback;Times New R" w:cs="Times New Roman"/>
          <w:b w:val="false"/>
          <w:b w:val="false"/>
          <w:bCs w:val="false"/>
          <w:color w:val="00000A"/>
          <w:sz w:val="22"/>
          <w:szCs w:val="22"/>
          <w:lang w:val="en-GB"/>
        </w:rPr>
      </w:pPr>
      <w:r>
        <w:rPr>
          <w:rFonts w:eastAsia="Droid Sans Fallback;Times New R" w:cs="Times New Roman" w:ascii="Times New Roman" w:hAnsi="Times New Roman"/>
          <w:b w:val="false"/>
          <w:bCs w:val="false"/>
          <w:color w:val="00000A"/>
          <w:sz w:val="22"/>
          <w:szCs w:val="22"/>
          <w:lang w:val="en-GB"/>
        </w:rPr>
        <w:t xml:space="preserve">4. R Development Core Team (2016) R: A Language and Environment for Statistical Computing. R Foundation for Statistical Computing, Vienna. </w:t>
      </w:r>
    </w:p>
    <w:p>
      <w:pPr>
        <w:pStyle w:val="Normal"/>
        <w:widowControl/>
        <w:overflowPunct w:val="true"/>
        <w:bidi w:val="0"/>
        <w:spacing w:lineRule="auto" w:line="360"/>
        <w:ind w:left="0" w:right="57" w:hanging="0"/>
        <w:jc w:val="both"/>
        <w:rPr>
          <w:rFonts w:ascii="Times New Roman" w:hAnsi="Times New Roman" w:eastAsia="Droid Sans Fallback;Times New R" w:cs="Times New Roman"/>
          <w:b w:val="false"/>
          <w:b w:val="false"/>
          <w:bCs w:val="false"/>
          <w:sz w:val="22"/>
          <w:szCs w:val="22"/>
          <w:lang w:val="en-GB"/>
        </w:rPr>
      </w:pPr>
      <w:r>
        <w:rPr>
          <w:rFonts w:eastAsia="Droid Sans Fallback;Times New R" w:cs="Times New Roman" w:ascii="Times New Roman" w:hAnsi="Times New Roman"/>
          <w:b w:val="false"/>
          <w:bCs w:val="false"/>
          <w:sz w:val="22"/>
          <w:szCs w:val="22"/>
          <w:lang w:val="en-GB"/>
        </w:rPr>
        <w:t>5. Mendez Casariego</w:t>
      </w:r>
      <w:r>
        <w:rPr>
          <w:rFonts w:eastAsia="Droid Sans Fallback;Times New R" w:cs="Times New Roman" w:ascii="Times New Roman" w:hAnsi="Times New Roman"/>
          <w:b w:val="false"/>
          <w:bCs w:val="false"/>
          <w:position w:val="3"/>
          <w:sz w:val="22"/>
          <w:szCs w:val="22"/>
          <w:lang w:val="en-GB"/>
        </w:rPr>
        <w:t xml:space="preserve"> </w:t>
      </w:r>
      <w:r>
        <w:rPr>
          <w:rFonts w:eastAsia="Droid Sans Fallback;Times New R" w:cs="Times New Roman" w:ascii="Times New Roman" w:hAnsi="Times New Roman"/>
          <w:b w:val="false"/>
          <w:bCs w:val="false"/>
          <w:sz w:val="22"/>
          <w:szCs w:val="22"/>
          <w:lang w:val="en-GB"/>
        </w:rPr>
        <w:t>M, Montemayor Borsinger D, Valiñas M, Luppi T (2012) Cannibalism: food or neighbours? The Crustacean Society Summer meeting-10</w:t>
      </w:r>
      <w:r>
        <w:rPr>
          <w:rFonts w:eastAsia="Droid Sans Fallback;Times New R" w:cs="Times New Roman" w:ascii="Times New Roman" w:hAnsi="Times New Roman"/>
          <w:b w:val="false"/>
          <w:bCs w:val="false"/>
          <w:position w:val="3"/>
          <w:sz w:val="22"/>
          <w:szCs w:val="22"/>
          <w:lang w:val="en-GB"/>
        </w:rPr>
        <w:t>th</w:t>
      </w:r>
      <w:r>
        <w:rPr>
          <w:rFonts w:eastAsia="Droid Sans Fallback;Times New R" w:cs="Times New Roman" w:ascii="Times New Roman" w:hAnsi="Times New Roman"/>
          <w:b w:val="false"/>
          <w:bCs w:val="false"/>
          <w:sz w:val="22"/>
          <w:szCs w:val="22"/>
          <w:lang w:val="en-GB"/>
        </w:rPr>
        <w:t xml:space="preserve"> Colloquium Crustacea Decapoda mediterranea. Atenas. Grecia.</w:t>
      </w:r>
    </w:p>
    <w:p>
      <w:pPr>
        <w:pStyle w:val="Normal"/>
        <w:widowControl/>
        <w:tabs>
          <w:tab w:val="left" w:pos="675" w:leader="none"/>
        </w:tabs>
        <w:overflowPunct w:val="true"/>
        <w:bidi w:val="0"/>
        <w:spacing w:lineRule="auto" w:line="360" w:before="0" w:after="0"/>
        <w:ind w:left="0" w:right="0" w:hanging="0"/>
        <w:jc w:val="both"/>
        <w:rPr/>
      </w:pPr>
      <w:r>
        <w:rPr>
          <w:rFonts w:eastAsia="Droid Sans Fallback;Times New R" w:cs="Times New Roman" w:ascii="Times New Roman" w:hAnsi="Times New Roman"/>
          <w:b w:val="false"/>
          <w:bCs w:val="false"/>
          <w:sz w:val="22"/>
          <w:szCs w:val="22"/>
          <w:lang w:val="en-GB"/>
        </w:rPr>
        <w:t>6. Bas CC, Lancia J, Luppi TA, Mendez Casariego A, Kittlein M, Spivak ED (2013) Influence of tidal regime, diurnal phase, habitat and season on feeding of an intertidal crab. Mar Ecol 35:319–331.</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altName w:val="serif"/>
    <w:charset w:val="01"/>
    <w:family w:val="roman"/>
    <w:pitch w:val="variable"/>
  </w:font>
  <w:font w:name="Ubuntu Mono">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s-AR"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oto Sans CJK SC Regular" w:cs="FreeSans"/>
      <w:color w:val="00000A"/>
      <w:kern w:val="0"/>
      <w:sz w:val="24"/>
      <w:szCs w:val="24"/>
      <w:lang w:val="es-AR" w:eastAsia="zh-CN" w:bidi="hi-IN"/>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Textofuente">
    <w:name w:val="Texto fuente"/>
    <w:qFormat/>
    <w:rPr>
      <w:rFonts w:ascii="Liberation Mono;Courier New" w:hAnsi="Liberation Mono;Courier New" w:eastAsia="Droid Sans Fallback" w:cs="Liberation Mono;Courier New"/>
    </w:rPr>
  </w:style>
  <w:style w:type="character" w:styleId="ListLabel1">
    <w:name w:val="ListLabel 1"/>
    <w:qFormat/>
    <w:rPr>
      <w:rFonts w:ascii="Times New Roman" w:hAnsi="Times New Roman" w:cs="Times New Roman"/>
      <w:color w:val="000000"/>
      <w:sz w:val="22"/>
      <w:szCs w:val="22"/>
      <w:shd w:fill="FFFFFF" w:val="clear"/>
      <w:lang w:val="fr-FR"/>
    </w:rPr>
  </w:style>
  <w:style w:type="character" w:styleId="ListLabel2">
    <w:name w:val="ListLabel 2"/>
    <w:qFormat/>
    <w:rPr>
      <w:rFonts w:ascii="Times New Roman" w:hAnsi="Times New Roman" w:cs="Times New Roman"/>
      <w:color w:val="000000"/>
      <w:sz w:val="22"/>
      <w:szCs w:val="22"/>
      <w:shd w:fill="FFFFFF" w:val="clear"/>
      <w:lang w:val="fr-FR"/>
    </w:rPr>
  </w:style>
  <w:style w:type="character" w:styleId="ListLabel3">
    <w:name w:val="ListLabel 3"/>
    <w:qFormat/>
    <w:rPr>
      <w:rFonts w:ascii="Times New Roman" w:hAnsi="Times New Roman" w:eastAsia="Source Han Sans CN Normal" w:cs="Times New Roman"/>
      <w:b w:val="false"/>
      <w:bCs w:val="false"/>
      <w:i w:val="false"/>
      <w:iCs w:val="false"/>
      <w:color w:val="000000"/>
      <w:sz w:val="22"/>
      <w:szCs w:val="22"/>
      <w:lang w:val="es-ES" w:eastAsia="zh-CN" w:bidi="hi-IN"/>
    </w:rPr>
  </w:style>
  <w:style w:type="character" w:styleId="Refdecomentario2">
    <w:name w:val="Ref. de comentario2"/>
    <w:qFormat/>
    <w:rPr>
      <w:sz w:val="16"/>
      <w:szCs w:val="16"/>
    </w:rPr>
  </w:style>
  <w:style w:type="character" w:styleId="ListLabel4">
    <w:name w:val="ListLabel 4"/>
    <w:qFormat/>
    <w:rPr>
      <w:rFonts w:ascii="Times New Roman" w:hAnsi="Times New Roman" w:cs="Times New Roman"/>
      <w:color w:val="000000"/>
      <w:sz w:val="22"/>
      <w:szCs w:val="22"/>
      <w:shd w:fill="FFFFFF" w:val="clear"/>
      <w:lang w:val="fr-FR"/>
    </w:rPr>
  </w:style>
  <w:style w:type="character" w:styleId="ListLabel5">
    <w:name w:val="ListLabel 5"/>
    <w:qFormat/>
    <w:rPr>
      <w:rFonts w:ascii="Times New Roman" w:hAnsi="Times New Roman" w:eastAsia="Source Han Sans CN Normal" w:cs="Times New Roman"/>
      <w:b w:val="false"/>
      <w:bCs w:val="false"/>
      <w:i w:val="false"/>
      <w:iCs w:val="false"/>
      <w:color w:val="000000"/>
      <w:sz w:val="22"/>
      <w:szCs w:val="22"/>
      <w:lang w:val="es-ES" w:eastAsia="zh-CN" w:bidi="hi-IN"/>
    </w:rPr>
  </w:style>
  <w:style w:type="character" w:styleId="Refdecomentario3">
    <w:name w:val="Ref. de comentario3"/>
    <w:qFormat/>
    <w:rPr>
      <w:sz w:val="16"/>
      <w:szCs w:val="16"/>
    </w:rPr>
  </w:style>
  <w:style w:type="character" w:styleId="ListLabel6">
    <w:name w:val="ListLabel 6"/>
    <w:qFormat/>
    <w:rPr>
      <w:rFonts w:ascii="Times New Roman" w:hAnsi="Times New Roman" w:cs="Times New Roman"/>
      <w:color w:val="000000"/>
      <w:sz w:val="22"/>
      <w:szCs w:val="22"/>
      <w:u w:val="none"/>
      <w:shd w:fill="FFFFFF" w:val="clear"/>
      <w:lang w:val="fr-FR"/>
    </w:rPr>
  </w:style>
  <w:style w:type="character" w:styleId="ListLabel7">
    <w:name w:val="ListLabel 7"/>
    <w:qFormat/>
    <w:rPr>
      <w:rFonts w:ascii="Times New Roman" w:hAnsi="Times New Roman" w:eastAsia="Source Han Sans CN Normal" w:cs="Times New Roman"/>
      <w:b w:val="false"/>
      <w:bCs w:val="false"/>
      <w:i w:val="false"/>
      <w:iCs w:val="false"/>
      <w:color w:val="000000"/>
      <w:sz w:val="22"/>
      <w:szCs w:val="22"/>
      <w:shd w:fill="FFFFFF" w:val="clear"/>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Pie">
    <w:name w:val="Pie"/>
    <w:basedOn w:val="Normal"/>
    <w:qFormat/>
    <w:pPr>
      <w:suppressLineNumbers/>
      <w:spacing w:before="120" w:after="120"/>
    </w:pPr>
    <w:rPr>
      <w:rFonts w:cs="FreeSans"/>
      <w:i/>
      <w:iCs/>
      <w:sz w:val="24"/>
      <w:szCs w:val="24"/>
    </w:rPr>
  </w:style>
  <w:style w:type="paragraph" w:styleId="Textopreformateado">
    <w:name w:val="Texto preformateado"/>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ats.stackexchange.com/questions/29038/regression-for-an-outcome-ratio-or-fraction-between-0-and-1" TargetMode="External"/><Relationship Id="rId3" Type="http://schemas.openxmlformats.org/officeDocument/2006/relationships/image" Target="media/image1.jpeg"/><Relationship Id="rId4" Type="http://schemas.openxmlformats.org/officeDocument/2006/relationships/image" Target="media/image2.tif"/><Relationship Id="rId5" Type="http://schemas.openxmlformats.org/officeDocument/2006/relationships/hyperlink" Target="https://CRAN.R-project.org/package=phia"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1907</TotalTime>
  <Application>LibreOffice/6.0.3.2$Linux_X86_64 LibreOffice_project/00m0$Build-2</Application>
  <Pages>7</Pages>
  <Words>1348</Words>
  <Characters>7614</Characters>
  <CharactersWithSpaces>9124</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2018-08-09T09:09:55Z</dcterms:created>
  <dc:creator/>
  <dc:description/>
  <dc:language>es-AR</dc:language>
  <cp:lastModifiedBy/>
  <dcterms:modified xsi:type="dcterms:W3CDTF">2018-09-27T08:58:50Z</dcterms:modified>
  <cp:revision>12</cp:revision>
  <dc:subject/>
  <dc:title/>
</cp:coreProperties>
</file>