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4A74" w14:textId="1F37F4FA" w:rsidR="00D137D7" w:rsidRPr="000B48F1" w:rsidRDefault="00D137D7" w:rsidP="00D137D7">
      <w:pPr>
        <w:pStyle w:val="Paragrafoelenco"/>
        <w:spacing w:after="0" w:line="480" w:lineRule="auto"/>
        <w:ind w:left="0"/>
        <w:jc w:val="both"/>
        <w:rPr>
          <w:rFonts w:ascii="Calibri Light" w:hAnsi="Calibri Light" w:cs="Calibri Light"/>
          <w:b/>
          <w:noProof/>
          <w:lang w:val="en-US"/>
        </w:rPr>
      </w:pPr>
      <w:bookmarkStart w:id="0" w:name="_GoBack"/>
      <w:bookmarkEnd w:id="0"/>
      <w:r>
        <w:rPr>
          <w:rFonts w:ascii="Calibri Light" w:hAnsi="Calibri Light" w:cs="Calibri Light"/>
          <w:b/>
          <w:noProof/>
          <w:lang w:val="en-US"/>
        </w:rPr>
        <w:t>Additional file</w:t>
      </w:r>
      <w:r w:rsidRPr="000B48F1">
        <w:rPr>
          <w:rFonts w:ascii="Calibri Light" w:hAnsi="Calibri Light" w:cs="Calibri Light"/>
          <w:b/>
          <w:noProof/>
          <w:lang w:val="en-US"/>
        </w:rPr>
        <w:t xml:space="preserve"> </w:t>
      </w:r>
      <w:r w:rsidR="009A1C7A">
        <w:rPr>
          <w:rFonts w:ascii="Calibri Light" w:hAnsi="Calibri Light" w:cs="Calibri Light"/>
          <w:b/>
          <w:noProof/>
          <w:lang w:val="en-US"/>
        </w:rPr>
        <w:t>11.</w:t>
      </w:r>
      <w:r w:rsidRPr="000B48F1">
        <w:rPr>
          <w:rFonts w:ascii="Calibri Light" w:hAnsi="Calibri Light" w:cs="Calibri Light"/>
          <w:b/>
          <w:noProof/>
          <w:lang w:val="en-US"/>
        </w:rPr>
        <w:t xml:space="preserve"> Funnel plot for publication bias detection on weight loss changes.</w:t>
      </w:r>
    </w:p>
    <w:p w14:paraId="2528946A" w14:textId="291A0FFB" w:rsidR="00924480" w:rsidRDefault="00165F13">
      <w:r w:rsidRPr="003A35A6">
        <w:rPr>
          <w:noProof/>
          <w:lang w:eastAsia="it-IT"/>
        </w:rPr>
        <w:drawing>
          <wp:inline distT="0" distB="0" distL="0" distR="0" wp14:anchorId="3BE312C8" wp14:editId="5B5930AD">
            <wp:extent cx="6119495" cy="457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9BCB" w14:textId="77777777" w:rsidR="00D137D7" w:rsidRPr="000B48F1" w:rsidRDefault="00D137D7" w:rsidP="00D137D7">
      <w:pPr>
        <w:spacing w:line="480" w:lineRule="auto"/>
        <w:jc w:val="both"/>
        <w:rPr>
          <w:rFonts w:ascii="Calibri Light" w:hAnsi="Calibri Light" w:cs="Calibri Light"/>
          <w:lang w:val="en-US"/>
        </w:rPr>
      </w:pPr>
      <w:r w:rsidRPr="000B48F1">
        <w:rPr>
          <w:rFonts w:ascii="Calibri Light" w:hAnsi="Calibri Light" w:cs="Calibri Light"/>
          <w:lang w:val="en-US"/>
        </w:rPr>
        <w:t>The funnel plot shows the observed mean differences (on the x-axis) against standard errors (on the y-axis). In the absence of publication bias, the plotted points form a funnel shape.</w:t>
      </w:r>
    </w:p>
    <w:p w14:paraId="67E3E8E6" w14:textId="77777777" w:rsidR="00D137D7" w:rsidRPr="00D137D7" w:rsidRDefault="00D137D7">
      <w:pPr>
        <w:rPr>
          <w:lang w:val="en-US"/>
        </w:rPr>
      </w:pPr>
    </w:p>
    <w:sectPr w:rsidR="00D137D7" w:rsidRPr="00D13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E3"/>
    <w:rsid w:val="00060F91"/>
    <w:rsid w:val="00165F13"/>
    <w:rsid w:val="0031228E"/>
    <w:rsid w:val="0054427A"/>
    <w:rsid w:val="0073687E"/>
    <w:rsid w:val="007705C8"/>
    <w:rsid w:val="00825D28"/>
    <w:rsid w:val="009430B5"/>
    <w:rsid w:val="009A1C7A"/>
    <w:rsid w:val="00D137D7"/>
    <w:rsid w:val="00D13D8E"/>
    <w:rsid w:val="00D240E3"/>
    <w:rsid w:val="00F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FAF8"/>
  <w15:chartTrackingRefBased/>
  <w15:docId w15:val="{4554E6B9-3EC0-41FD-B55A-E5CA91AF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37D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7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</dc:creator>
  <cp:keywords/>
  <dc:description/>
  <cp:lastModifiedBy>sbo</cp:lastModifiedBy>
  <cp:revision>2</cp:revision>
  <cp:lastPrinted>2018-12-11T08:07:00Z</cp:lastPrinted>
  <dcterms:created xsi:type="dcterms:W3CDTF">2018-12-11T17:59:00Z</dcterms:created>
  <dcterms:modified xsi:type="dcterms:W3CDTF">2018-12-11T17:59:00Z</dcterms:modified>
</cp:coreProperties>
</file>