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FE" w:rsidRDefault="00AF31FE" w:rsidP="00AF31FE">
      <w:pPr>
        <w:rPr>
          <w:lang w:val="en-US"/>
        </w:rPr>
      </w:pPr>
      <w:r w:rsidRPr="00FD3B3D">
        <w:rPr>
          <w:b/>
          <w:sz w:val="28"/>
          <w:szCs w:val="28"/>
          <w:lang w:val="en-US"/>
        </w:rPr>
        <w:t>Appendix</w:t>
      </w:r>
      <w:r>
        <w:rPr>
          <w:b/>
          <w:sz w:val="28"/>
          <w:szCs w:val="28"/>
          <w:lang w:val="en-US"/>
        </w:rPr>
        <w:t xml:space="preserve"> S1</w:t>
      </w:r>
    </w:p>
    <w:p w:rsidR="00AF31FE" w:rsidRPr="002C1F4C" w:rsidRDefault="00AF31FE" w:rsidP="00AF31FE">
      <w:pPr>
        <w:shd w:val="clear" w:color="auto" w:fill="FFFFFF"/>
        <w:spacing w:after="240"/>
        <w:rPr>
          <w:i/>
          <w:sz w:val="20"/>
          <w:lang w:val="en-US" w:eastAsia="nl-BE"/>
        </w:rPr>
      </w:pPr>
      <w:bookmarkStart w:id="0" w:name="_GoBack"/>
      <w:bookmarkEnd w:id="0"/>
    </w:p>
    <w:tbl>
      <w:tblPr>
        <w:tblStyle w:val="LightShading"/>
        <w:tblW w:w="0" w:type="auto"/>
        <w:tblLook w:val="04A0" w:firstRow="1" w:lastRow="0" w:firstColumn="1" w:lastColumn="0" w:noHBand="0" w:noVBand="1"/>
      </w:tblPr>
      <w:tblGrid>
        <w:gridCol w:w="3271"/>
        <w:gridCol w:w="1111"/>
        <w:gridCol w:w="841"/>
        <w:gridCol w:w="825"/>
        <w:gridCol w:w="824"/>
        <w:gridCol w:w="842"/>
        <w:gridCol w:w="837"/>
        <w:gridCol w:w="737"/>
      </w:tblGrid>
      <w:tr w:rsidR="00AF31FE" w:rsidRPr="006A2546" w:rsidTr="00BE4A2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69" w:type="dxa"/>
          </w:tcPr>
          <w:p w:rsidR="00AF31FE" w:rsidRPr="006A2546" w:rsidRDefault="00AF31FE" w:rsidP="00BE4A2E">
            <w:pPr>
              <w:spacing w:after="240"/>
              <w:rPr>
                <w:sz w:val="18"/>
                <w:lang w:val="en-US" w:eastAsia="nl-BE"/>
              </w:rPr>
            </w:pPr>
            <w:r w:rsidRPr="006A2546">
              <w:rPr>
                <w:sz w:val="18"/>
                <w:lang w:val="en-US" w:eastAsia="nl-BE"/>
              </w:rPr>
              <w:t>Species names</w:t>
            </w:r>
          </w:p>
        </w:tc>
        <w:tc>
          <w:tcPr>
            <w:tcW w:w="850" w:type="dxa"/>
          </w:tcPr>
          <w:p w:rsidR="00AF31FE" w:rsidRDefault="00AF31FE" w:rsidP="00BE4A2E">
            <w:pPr>
              <w:spacing w:after="240"/>
              <w:cnfStyle w:val="100000000000" w:firstRow="1" w:lastRow="0" w:firstColumn="0" w:lastColumn="0" w:oddVBand="0" w:evenVBand="0" w:oddHBand="0" w:evenHBand="0" w:firstRowFirstColumn="0" w:firstRowLastColumn="0" w:lastRowFirstColumn="0" w:lastRowLastColumn="0"/>
              <w:rPr>
                <w:sz w:val="18"/>
                <w:lang w:val="en-US" w:eastAsia="nl-BE"/>
              </w:rPr>
            </w:pPr>
            <w:r>
              <w:rPr>
                <w:sz w:val="18"/>
                <w:lang w:val="en-US" w:eastAsia="nl-BE"/>
              </w:rPr>
              <w:t>Origin</w:t>
            </w:r>
          </w:p>
        </w:tc>
        <w:tc>
          <w:tcPr>
            <w:tcW w:w="850" w:type="dxa"/>
          </w:tcPr>
          <w:p w:rsidR="00AF31FE" w:rsidRPr="006A2546" w:rsidRDefault="00AF31FE" w:rsidP="00BE4A2E">
            <w:pPr>
              <w:spacing w:after="240"/>
              <w:cnfStyle w:val="100000000000" w:firstRow="1" w:lastRow="0" w:firstColumn="0" w:lastColumn="0" w:oddVBand="0" w:evenVBand="0" w:oddHBand="0" w:evenHBand="0" w:firstRowFirstColumn="0" w:firstRowLastColumn="0" w:lastRowFirstColumn="0" w:lastRowLastColumn="0"/>
              <w:rPr>
                <w:sz w:val="18"/>
                <w:lang w:val="en-US" w:eastAsia="nl-BE"/>
              </w:rPr>
            </w:pPr>
            <w:r>
              <w:rPr>
                <w:sz w:val="18"/>
                <w:lang w:val="en-US" w:eastAsia="nl-BE"/>
              </w:rPr>
              <w:t>A</w:t>
            </w:r>
          </w:p>
        </w:tc>
        <w:tc>
          <w:tcPr>
            <w:tcW w:w="851" w:type="dxa"/>
          </w:tcPr>
          <w:p w:rsidR="00AF31FE" w:rsidRPr="006A2546" w:rsidRDefault="00AF31FE" w:rsidP="00BE4A2E">
            <w:pPr>
              <w:spacing w:after="240"/>
              <w:cnfStyle w:val="100000000000" w:firstRow="1" w:lastRow="0" w:firstColumn="0" w:lastColumn="0" w:oddVBand="0" w:evenVBand="0" w:oddHBand="0" w:evenHBand="0" w:firstRowFirstColumn="0" w:firstRowLastColumn="0" w:lastRowFirstColumn="0" w:lastRowLastColumn="0"/>
              <w:rPr>
                <w:sz w:val="18"/>
                <w:lang w:val="en-US" w:eastAsia="nl-BE"/>
              </w:rPr>
            </w:pPr>
            <w:r>
              <w:rPr>
                <w:sz w:val="18"/>
                <w:lang w:val="en-US" w:eastAsia="nl-BE"/>
              </w:rPr>
              <w:t>B</w:t>
            </w:r>
          </w:p>
        </w:tc>
        <w:tc>
          <w:tcPr>
            <w:tcW w:w="850" w:type="dxa"/>
          </w:tcPr>
          <w:p w:rsidR="00AF31FE" w:rsidRPr="006A2546" w:rsidRDefault="00AF31FE" w:rsidP="00BE4A2E">
            <w:pPr>
              <w:spacing w:after="240"/>
              <w:cnfStyle w:val="100000000000" w:firstRow="1" w:lastRow="0" w:firstColumn="0" w:lastColumn="0" w:oddVBand="0" w:evenVBand="0" w:oddHBand="0" w:evenHBand="0" w:firstRowFirstColumn="0" w:firstRowLastColumn="0" w:lastRowFirstColumn="0" w:lastRowLastColumn="0"/>
              <w:rPr>
                <w:sz w:val="18"/>
                <w:lang w:val="en-US" w:eastAsia="nl-BE"/>
              </w:rPr>
            </w:pPr>
            <w:r>
              <w:rPr>
                <w:sz w:val="18"/>
                <w:lang w:val="en-US" w:eastAsia="nl-BE"/>
              </w:rPr>
              <w:t>C</w:t>
            </w:r>
          </w:p>
        </w:tc>
        <w:tc>
          <w:tcPr>
            <w:tcW w:w="851" w:type="dxa"/>
          </w:tcPr>
          <w:p w:rsidR="00AF31FE" w:rsidRPr="006A2546" w:rsidRDefault="00AF31FE" w:rsidP="00BE4A2E">
            <w:pPr>
              <w:spacing w:after="240"/>
              <w:cnfStyle w:val="100000000000" w:firstRow="1" w:lastRow="0" w:firstColumn="0" w:lastColumn="0" w:oddVBand="0" w:evenVBand="0" w:oddHBand="0" w:evenHBand="0" w:firstRowFirstColumn="0" w:firstRowLastColumn="0" w:lastRowFirstColumn="0" w:lastRowLastColumn="0"/>
              <w:rPr>
                <w:sz w:val="18"/>
                <w:lang w:val="en-US" w:eastAsia="nl-BE"/>
              </w:rPr>
            </w:pPr>
            <w:r>
              <w:rPr>
                <w:sz w:val="18"/>
                <w:lang w:val="en-US" w:eastAsia="nl-BE"/>
              </w:rPr>
              <w:t>D</w:t>
            </w:r>
          </w:p>
        </w:tc>
        <w:tc>
          <w:tcPr>
            <w:tcW w:w="850" w:type="dxa"/>
          </w:tcPr>
          <w:p w:rsidR="00AF31FE" w:rsidRPr="006A2546" w:rsidRDefault="00AF31FE" w:rsidP="00BE4A2E">
            <w:pPr>
              <w:spacing w:after="240"/>
              <w:cnfStyle w:val="100000000000" w:firstRow="1" w:lastRow="0" w:firstColumn="0" w:lastColumn="0" w:oddVBand="0" w:evenVBand="0" w:oddHBand="0" w:evenHBand="0" w:firstRowFirstColumn="0" w:firstRowLastColumn="0" w:lastRowFirstColumn="0" w:lastRowLastColumn="0"/>
              <w:rPr>
                <w:sz w:val="18"/>
                <w:lang w:val="en-US" w:eastAsia="nl-BE"/>
              </w:rPr>
            </w:pPr>
            <w:r>
              <w:rPr>
                <w:sz w:val="18"/>
                <w:lang w:val="en-US" w:eastAsia="nl-BE"/>
              </w:rPr>
              <w:t>E</w:t>
            </w:r>
          </w:p>
        </w:tc>
        <w:tc>
          <w:tcPr>
            <w:tcW w:w="740" w:type="dxa"/>
          </w:tcPr>
          <w:p w:rsidR="00AF31FE" w:rsidRPr="006A2546" w:rsidRDefault="00AF31FE" w:rsidP="00BE4A2E">
            <w:pPr>
              <w:spacing w:after="240"/>
              <w:cnfStyle w:val="100000000000" w:firstRow="1" w:lastRow="0" w:firstColumn="0" w:lastColumn="0" w:oddVBand="0" w:evenVBand="0" w:oddHBand="0" w:evenHBand="0" w:firstRowFirstColumn="0" w:firstRowLastColumn="0" w:lastRowFirstColumn="0" w:lastRowLastColumn="0"/>
              <w:rPr>
                <w:sz w:val="18"/>
                <w:lang w:val="en-US" w:eastAsia="nl-BE"/>
              </w:rPr>
            </w:pPr>
            <w:r>
              <w:rPr>
                <w:sz w:val="18"/>
                <w:lang w:val="en-US" w:eastAsia="nl-BE"/>
              </w:rPr>
              <w:t>F</w:t>
            </w:r>
          </w:p>
        </w:tc>
      </w:tr>
      <w:tr w:rsidR="00AF31FE" w:rsidRPr="006A2546" w:rsidTr="00BE4A2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Achillea</w:t>
            </w:r>
            <w:proofErr w:type="spellEnd"/>
            <w:r>
              <w:rPr>
                <w:i/>
                <w:sz w:val="18"/>
                <w:lang w:val="en-US" w:eastAsia="nl-BE"/>
              </w:rPr>
              <w:t xml:space="preserve"> </w:t>
            </w:r>
            <w:proofErr w:type="spellStart"/>
            <w:r>
              <w:rPr>
                <w:i/>
                <w:sz w:val="18"/>
                <w:lang w:val="en-US" w:eastAsia="nl-BE"/>
              </w:rPr>
              <w:t>millefolium</w:t>
            </w:r>
            <w:proofErr w:type="spellEnd"/>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Europe</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1980</w:t>
            </w:r>
          </w:p>
        </w:tc>
        <w:tc>
          <w:tcPr>
            <w:tcW w:w="74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sidRPr="006A2546">
              <w:rPr>
                <w:sz w:val="18"/>
                <w:lang w:val="en-US" w:eastAsia="nl-BE"/>
              </w:rPr>
              <w:t>&gt;1600</w:t>
            </w:r>
          </w:p>
        </w:tc>
      </w:tr>
      <w:tr w:rsidR="00AF31FE" w:rsidRPr="006A2546" w:rsidTr="00BE4A2E">
        <w:trPr>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Aegopodium</w:t>
            </w:r>
            <w:proofErr w:type="spellEnd"/>
            <w:r>
              <w:rPr>
                <w:i/>
                <w:sz w:val="18"/>
                <w:lang w:val="en-US" w:eastAsia="nl-BE"/>
              </w:rPr>
              <w:t xml:space="preserve"> </w:t>
            </w:r>
            <w:proofErr w:type="spellStart"/>
            <w:r>
              <w:rPr>
                <w:i/>
                <w:sz w:val="18"/>
                <w:lang w:val="en-US" w:eastAsia="nl-BE"/>
              </w:rPr>
              <w:t>podagraria</w:t>
            </w:r>
            <w:proofErr w:type="spellEnd"/>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Eurasia</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sidRPr="006A2546">
              <w:rPr>
                <w:sz w:val="18"/>
                <w:lang w:val="en-US" w:eastAsia="nl-BE"/>
              </w:rPr>
              <w:t>&lt;1800</w:t>
            </w: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sidRPr="006A2546">
              <w:rPr>
                <w:sz w:val="18"/>
                <w:lang w:val="en-US" w:eastAsia="nl-BE"/>
              </w:rPr>
              <w:t>X</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sidRPr="006A2546">
              <w:rPr>
                <w:sz w:val="18"/>
                <w:lang w:val="en-US" w:eastAsia="nl-BE"/>
              </w:rPr>
              <w:t>X</w:t>
            </w: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sidRPr="006A2546">
              <w:rPr>
                <w:sz w:val="18"/>
                <w:lang w:val="en-US" w:eastAsia="nl-BE"/>
              </w:rPr>
              <w:t>&lt;1700</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1900</w:t>
            </w:r>
          </w:p>
        </w:tc>
        <w:tc>
          <w:tcPr>
            <w:tcW w:w="74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&gt;1600</w:t>
            </w:r>
          </w:p>
        </w:tc>
      </w:tr>
      <w:tr w:rsidR="00AF31FE" w:rsidRPr="006A2546" w:rsidTr="00BE4A2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Agrostis</w:t>
            </w:r>
            <w:proofErr w:type="spellEnd"/>
            <w:r>
              <w:rPr>
                <w:i/>
                <w:sz w:val="18"/>
                <w:lang w:val="en-US" w:eastAsia="nl-BE"/>
              </w:rPr>
              <w:t xml:space="preserve"> </w:t>
            </w:r>
            <w:proofErr w:type="spellStart"/>
            <w:r>
              <w:rPr>
                <w:i/>
                <w:sz w:val="18"/>
                <w:lang w:val="en-US" w:eastAsia="nl-BE"/>
              </w:rPr>
              <w:t>capillaris</w:t>
            </w:r>
            <w:proofErr w:type="spellEnd"/>
          </w:p>
        </w:tc>
        <w:tc>
          <w:tcPr>
            <w:tcW w:w="850" w:type="dxa"/>
            <w:shd w:val="clear" w:color="auto" w:fill="FFFFFF" w:themeFill="background1"/>
          </w:tcPr>
          <w:p w:rsidR="00AF31FE"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Europe</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REG</w:t>
            </w: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74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sidRPr="006A2546">
              <w:rPr>
                <w:sz w:val="18"/>
                <w:lang w:val="en-US" w:eastAsia="nl-BE"/>
              </w:rPr>
              <w:t>&gt;1600</w:t>
            </w:r>
          </w:p>
        </w:tc>
      </w:tr>
      <w:tr w:rsidR="00AF31FE" w:rsidRPr="006A2546" w:rsidTr="00BE4A2E">
        <w:trPr>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ABF8F" w:themeFill="accent6" w:themeFillTint="99"/>
          </w:tcPr>
          <w:p w:rsidR="00AF31FE" w:rsidRPr="006A2546" w:rsidRDefault="00AF31FE" w:rsidP="00BE4A2E">
            <w:pPr>
              <w:spacing w:after="240"/>
              <w:rPr>
                <w:i/>
                <w:sz w:val="18"/>
                <w:lang w:val="en-US" w:eastAsia="nl-BE"/>
              </w:rPr>
            </w:pPr>
            <w:proofErr w:type="spellStart"/>
            <w:r>
              <w:rPr>
                <w:i/>
                <w:sz w:val="18"/>
                <w:lang w:val="en-US" w:eastAsia="nl-BE"/>
              </w:rPr>
              <w:t>Anthoxanthum</w:t>
            </w:r>
            <w:proofErr w:type="spellEnd"/>
            <w:r>
              <w:rPr>
                <w:i/>
                <w:sz w:val="18"/>
                <w:lang w:val="en-US" w:eastAsia="nl-BE"/>
              </w:rPr>
              <w:t xml:space="preserve"> </w:t>
            </w:r>
            <w:proofErr w:type="spellStart"/>
            <w:r>
              <w:rPr>
                <w:i/>
                <w:sz w:val="18"/>
                <w:lang w:val="en-US" w:eastAsia="nl-BE"/>
              </w:rPr>
              <w:t>odoratum</w:t>
            </w:r>
            <w:proofErr w:type="spellEnd"/>
          </w:p>
        </w:tc>
        <w:tc>
          <w:tcPr>
            <w:tcW w:w="850" w:type="dxa"/>
            <w:shd w:val="clear" w:color="auto" w:fill="FABF8F" w:themeFill="accent6" w:themeFillTint="99"/>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Europe</w:t>
            </w:r>
          </w:p>
        </w:tc>
        <w:tc>
          <w:tcPr>
            <w:tcW w:w="850" w:type="dxa"/>
            <w:shd w:val="clear" w:color="auto" w:fill="FABF8F" w:themeFill="accent6" w:themeFillTint="99"/>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1" w:type="dxa"/>
            <w:shd w:val="clear" w:color="auto" w:fill="FABF8F" w:themeFill="accent6" w:themeFillTint="99"/>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0" w:type="dxa"/>
            <w:shd w:val="clear" w:color="auto" w:fill="FABF8F" w:themeFill="accent6" w:themeFillTint="99"/>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X</w:t>
            </w:r>
          </w:p>
        </w:tc>
        <w:tc>
          <w:tcPr>
            <w:tcW w:w="851" w:type="dxa"/>
            <w:shd w:val="clear" w:color="auto" w:fill="FABF8F" w:themeFill="accent6" w:themeFillTint="99"/>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0" w:type="dxa"/>
            <w:shd w:val="clear" w:color="auto" w:fill="FABF8F" w:themeFill="accent6" w:themeFillTint="99"/>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740" w:type="dxa"/>
            <w:shd w:val="clear" w:color="auto" w:fill="FABF8F" w:themeFill="accent6" w:themeFillTint="99"/>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&gt;1900</w:t>
            </w:r>
          </w:p>
        </w:tc>
      </w:tr>
      <w:tr w:rsidR="00AF31FE" w:rsidRPr="006A2546" w:rsidTr="00BE4A2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Default="00AF31FE" w:rsidP="00BE4A2E">
            <w:pPr>
              <w:spacing w:after="240"/>
              <w:rPr>
                <w:i/>
                <w:sz w:val="18"/>
                <w:lang w:val="en-US" w:eastAsia="nl-BE"/>
              </w:rPr>
            </w:pPr>
            <w:proofErr w:type="spellStart"/>
            <w:r>
              <w:rPr>
                <w:i/>
                <w:sz w:val="18"/>
                <w:lang w:val="en-US" w:eastAsia="nl-BE"/>
              </w:rPr>
              <w:t>Festuca</w:t>
            </w:r>
            <w:proofErr w:type="spellEnd"/>
            <w:r>
              <w:rPr>
                <w:i/>
                <w:sz w:val="18"/>
                <w:lang w:val="en-US" w:eastAsia="nl-BE"/>
              </w:rPr>
              <w:t xml:space="preserve"> </w:t>
            </w:r>
            <w:proofErr w:type="spellStart"/>
            <w:r>
              <w:rPr>
                <w:i/>
                <w:sz w:val="18"/>
                <w:lang w:val="en-US" w:eastAsia="nl-BE"/>
              </w:rPr>
              <w:t>pratensis</w:t>
            </w:r>
            <w:proofErr w:type="spellEnd"/>
          </w:p>
        </w:tc>
        <w:tc>
          <w:tcPr>
            <w:tcW w:w="850" w:type="dxa"/>
            <w:shd w:val="clear" w:color="auto" w:fill="FFFFFF" w:themeFill="background1"/>
          </w:tcPr>
          <w:p w:rsidR="00AF31FE"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Europe</w:t>
            </w:r>
          </w:p>
        </w:tc>
        <w:tc>
          <w:tcPr>
            <w:tcW w:w="850" w:type="dxa"/>
            <w:shd w:val="clear" w:color="auto" w:fill="FFFFFF" w:themeFill="background1"/>
          </w:tcPr>
          <w:p w:rsidR="00AF31FE"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FFFFF" w:themeFill="background1"/>
          </w:tcPr>
          <w:p w:rsidR="00AF31FE"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0" w:type="dxa"/>
            <w:shd w:val="clear" w:color="auto" w:fill="FFFFFF" w:themeFill="background1"/>
          </w:tcPr>
          <w:p w:rsidR="00AF31FE"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X</w:t>
            </w:r>
          </w:p>
        </w:tc>
        <w:tc>
          <w:tcPr>
            <w:tcW w:w="851" w:type="dxa"/>
            <w:shd w:val="clear" w:color="auto" w:fill="FFFFFF" w:themeFill="background1"/>
          </w:tcPr>
          <w:p w:rsidR="00AF31FE"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&lt;1700</w:t>
            </w:r>
          </w:p>
        </w:tc>
        <w:tc>
          <w:tcPr>
            <w:tcW w:w="850" w:type="dxa"/>
            <w:shd w:val="clear" w:color="auto" w:fill="FFFFFF" w:themeFill="background1"/>
          </w:tcPr>
          <w:p w:rsidR="00AF31FE"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1950</w:t>
            </w:r>
          </w:p>
        </w:tc>
        <w:tc>
          <w:tcPr>
            <w:tcW w:w="74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r>
      <w:tr w:rsidR="00AF31FE" w:rsidRPr="00590946" w:rsidTr="00BE4A2E">
        <w:trPr>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Phleum</w:t>
            </w:r>
            <w:proofErr w:type="spellEnd"/>
            <w:r>
              <w:rPr>
                <w:i/>
                <w:sz w:val="18"/>
                <w:lang w:val="en-US" w:eastAsia="nl-BE"/>
              </w:rPr>
              <w:t xml:space="preserve"> </w:t>
            </w:r>
            <w:proofErr w:type="spellStart"/>
            <w:r>
              <w:rPr>
                <w:i/>
                <w:sz w:val="18"/>
                <w:lang w:val="en-US" w:eastAsia="nl-BE"/>
              </w:rPr>
              <w:t>pratense</w:t>
            </w:r>
            <w:proofErr w:type="spellEnd"/>
            <w:r>
              <w:rPr>
                <w:i/>
                <w:sz w:val="18"/>
                <w:lang w:val="en-US" w:eastAsia="nl-BE"/>
              </w:rPr>
              <w:t xml:space="preserve"> ssp. </w:t>
            </w:r>
            <w:proofErr w:type="spellStart"/>
            <w:r>
              <w:rPr>
                <w:i/>
                <w:sz w:val="18"/>
                <w:lang w:val="en-US" w:eastAsia="nl-BE"/>
              </w:rPr>
              <w:t>pratense</w:t>
            </w:r>
            <w:proofErr w:type="spellEnd"/>
          </w:p>
        </w:tc>
        <w:tc>
          <w:tcPr>
            <w:tcW w:w="850" w:type="dxa"/>
            <w:shd w:val="clear" w:color="auto" w:fill="FFFFFF" w:themeFill="background1"/>
          </w:tcPr>
          <w:p w:rsidR="00AF31FE"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sidRPr="009C57B3">
              <w:rPr>
                <w:sz w:val="18"/>
                <w:lang w:val="en-US" w:eastAsia="nl-BE"/>
              </w:rPr>
              <w:t>Eur.,</w:t>
            </w:r>
            <w:r w:rsidRPr="00590946">
              <w:rPr>
                <w:sz w:val="18"/>
                <w:lang w:val="en-US" w:eastAsia="nl-BE"/>
              </w:rPr>
              <w:t xml:space="preserve"> Sib.,</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&lt;1800</w:t>
            </w: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X</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X</w:t>
            </w: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&lt;1700</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1990</w:t>
            </w:r>
          </w:p>
        </w:tc>
        <w:tc>
          <w:tcPr>
            <w:tcW w:w="74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sidRPr="006A2546">
              <w:rPr>
                <w:sz w:val="18"/>
                <w:lang w:val="en-US" w:eastAsia="nl-BE"/>
              </w:rPr>
              <w:t>&gt;1900</w:t>
            </w:r>
          </w:p>
        </w:tc>
      </w:tr>
      <w:tr w:rsidR="00AF31FE" w:rsidRPr="00590946" w:rsidTr="00BE4A2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Picea</w:t>
            </w:r>
            <w:proofErr w:type="spellEnd"/>
            <w:r>
              <w:rPr>
                <w:i/>
                <w:sz w:val="18"/>
                <w:lang w:val="en-US" w:eastAsia="nl-BE"/>
              </w:rPr>
              <w:t xml:space="preserve"> </w:t>
            </w:r>
            <w:proofErr w:type="spellStart"/>
            <w:r>
              <w:rPr>
                <w:i/>
                <w:sz w:val="18"/>
                <w:lang w:val="en-US" w:eastAsia="nl-BE"/>
              </w:rPr>
              <w:t>abies</w:t>
            </w:r>
            <w:proofErr w:type="spellEnd"/>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Europe</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1950</w:t>
            </w:r>
          </w:p>
        </w:tc>
        <w:tc>
          <w:tcPr>
            <w:tcW w:w="74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&gt;1900</w:t>
            </w:r>
          </w:p>
        </w:tc>
      </w:tr>
      <w:tr w:rsidR="00AF31FE" w:rsidRPr="00590946" w:rsidTr="00BE4A2E">
        <w:trPr>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Plantago</w:t>
            </w:r>
            <w:proofErr w:type="spellEnd"/>
            <w:r>
              <w:rPr>
                <w:i/>
                <w:sz w:val="18"/>
                <w:lang w:val="en-US" w:eastAsia="nl-BE"/>
              </w:rPr>
              <w:t xml:space="preserve"> major</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Eurasia</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X</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&lt;1700</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1900</w:t>
            </w:r>
          </w:p>
        </w:tc>
        <w:tc>
          <w:tcPr>
            <w:tcW w:w="74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&gt;1600</w:t>
            </w:r>
          </w:p>
        </w:tc>
      </w:tr>
      <w:tr w:rsidR="00AF31FE" w:rsidRPr="006A2546" w:rsidTr="00BE4A2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Poa</w:t>
            </w:r>
            <w:proofErr w:type="spellEnd"/>
            <w:r>
              <w:rPr>
                <w:i/>
                <w:sz w:val="18"/>
                <w:lang w:val="en-US" w:eastAsia="nl-BE"/>
              </w:rPr>
              <w:t xml:space="preserve"> </w:t>
            </w:r>
            <w:proofErr w:type="spellStart"/>
            <w:r>
              <w:rPr>
                <w:i/>
                <w:sz w:val="18"/>
                <w:lang w:val="en-US" w:eastAsia="nl-BE"/>
              </w:rPr>
              <w:t>annua</w:t>
            </w:r>
            <w:proofErr w:type="spellEnd"/>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Europe</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X</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X</w:t>
            </w: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&lt;1700</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74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sidRPr="006A2546">
              <w:rPr>
                <w:sz w:val="18"/>
                <w:lang w:val="en-US" w:eastAsia="nl-BE"/>
              </w:rPr>
              <w:t>&gt;1600</w:t>
            </w:r>
          </w:p>
        </w:tc>
      </w:tr>
      <w:tr w:rsidR="00AF31FE" w:rsidRPr="006A2546" w:rsidTr="00BE4A2E">
        <w:trPr>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Poa</w:t>
            </w:r>
            <w:proofErr w:type="spellEnd"/>
            <w:r>
              <w:rPr>
                <w:i/>
                <w:sz w:val="18"/>
                <w:lang w:val="en-US" w:eastAsia="nl-BE"/>
              </w:rPr>
              <w:t xml:space="preserve"> </w:t>
            </w:r>
            <w:proofErr w:type="spellStart"/>
            <w:r>
              <w:rPr>
                <w:i/>
                <w:sz w:val="18"/>
                <w:lang w:val="en-US" w:eastAsia="nl-BE"/>
              </w:rPr>
              <w:t>pratensis</w:t>
            </w:r>
            <w:proofErr w:type="spellEnd"/>
            <w:r>
              <w:rPr>
                <w:i/>
                <w:sz w:val="18"/>
                <w:lang w:val="en-US" w:eastAsia="nl-BE"/>
              </w:rPr>
              <w:t xml:space="preserve"> ssp. </w:t>
            </w:r>
            <w:proofErr w:type="spellStart"/>
            <w:r>
              <w:rPr>
                <w:i/>
                <w:sz w:val="18"/>
                <w:lang w:val="en-US" w:eastAsia="nl-BE"/>
              </w:rPr>
              <w:t>pratensis</w:t>
            </w:r>
            <w:proofErr w:type="spellEnd"/>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Europe</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sidRPr="006A2546">
              <w:rPr>
                <w:sz w:val="18"/>
                <w:lang w:val="en-US" w:eastAsia="nl-BE"/>
              </w:rPr>
              <w:t>X</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sidRPr="006A2546">
              <w:rPr>
                <w:sz w:val="18"/>
                <w:lang w:val="en-US" w:eastAsia="nl-BE"/>
              </w:rPr>
              <w:t>&lt;1700</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74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&gt;1900</w:t>
            </w:r>
          </w:p>
        </w:tc>
      </w:tr>
      <w:tr w:rsidR="00AF31FE" w:rsidRPr="006A2546" w:rsidTr="00BE4A2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Default="00AF31FE" w:rsidP="00BE4A2E">
            <w:pPr>
              <w:spacing w:after="240"/>
              <w:rPr>
                <w:i/>
                <w:sz w:val="18"/>
                <w:lang w:val="en-US" w:eastAsia="nl-BE"/>
              </w:rPr>
            </w:pPr>
            <w:proofErr w:type="spellStart"/>
            <w:r>
              <w:rPr>
                <w:i/>
                <w:sz w:val="18"/>
                <w:lang w:val="en-US" w:eastAsia="nl-BE"/>
              </w:rPr>
              <w:t>Stellaria</w:t>
            </w:r>
            <w:proofErr w:type="spellEnd"/>
            <w:r>
              <w:rPr>
                <w:i/>
                <w:sz w:val="18"/>
                <w:lang w:val="en-US" w:eastAsia="nl-BE"/>
              </w:rPr>
              <w:t xml:space="preserve"> </w:t>
            </w:r>
            <w:proofErr w:type="spellStart"/>
            <w:r>
              <w:rPr>
                <w:i/>
                <w:sz w:val="18"/>
                <w:lang w:val="en-US" w:eastAsia="nl-BE"/>
              </w:rPr>
              <w:t>graminea</w:t>
            </w:r>
            <w:proofErr w:type="spellEnd"/>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Eurasia</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FFFFF" w:themeFill="background1"/>
          </w:tcPr>
          <w:p w:rsidR="00AF31FE"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X</w:t>
            </w: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1871</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74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r>
      <w:tr w:rsidR="00AF31FE" w:rsidRPr="006A2546" w:rsidTr="00BE4A2E">
        <w:trPr>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Tanacetum</w:t>
            </w:r>
            <w:proofErr w:type="spellEnd"/>
            <w:r>
              <w:rPr>
                <w:i/>
                <w:sz w:val="18"/>
                <w:lang w:val="en-US" w:eastAsia="nl-BE"/>
              </w:rPr>
              <w:t xml:space="preserve"> </w:t>
            </w:r>
            <w:proofErr w:type="spellStart"/>
            <w:r>
              <w:rPr>
                <w:i/>
                <w:sz w:val="18"/>
                <w:lang w:val="en-US" w:eastAsia="nl-BE"/>
              </w:rPr>
              <w:t>vulgare</w:t>
            </w:r>
            <w:proofErr w:type="spellEnd"/>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Eurasia</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X</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74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sidRPr="006A2546">
              <w:rPr>
                <w:sz w:val="18"/>
                <w:lang w:val="en-US" w:eastAsia="nl-BE"/>
              </w:rPr>
              <w:t>&gt;1900</w:t>
            </w:r>
          </w:p>
        </w:tc>
      </w:tr>
      <w:tr w:rsidR="00AF31FE" w:rsidRPr="006A2546" w:rsidTr="00BE4A2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ABF8F" w:themeFill="accent6" w:themeFillTint="99"/>
          </w:tcPr>
          <w:p w:rsidR="00AF31FE" w:rsidRDefault="00AF31FE" w:rsidP="00BE4A2E">
            <w:pPr>
              <w:spacing w:after="240"/>
              <w:rPr>
                <w:i/>
                <w:sz w:val="18"/>
                <w:lang w:val="en-US" w:eastAsia="nl-BE"/>
              </w:rPr>
            </w:pPr>
            <w:proofErr w:type="spellStart"/>
            <w:r>
              <w:rPr>
                <w:i/>
                <w:sz w:val="18"/>
                <w:lang w:val="en-US" w:eastAsia="nl-BE"/>
              </w:rPr>
              <w:t>Taraxacum</w:t>
            </w:r>
            <w:proofErr w:type="spellEnd"/>
            <w:r>
              <w:rPr>
                <w:i/>
                <w:sz w:val="18"/>
                <w:lang w:val="en-US" w:eastAsia="nl-BE"/>
              </w:rPr>
              <w:t xml:space="preserve"> </w:t>
            </w:r>
            <w:proofErr w:type="spellStart"/>
            <w:r>
              <w:rPr>
                <w:i/>
                <w:sz w:val="18"/>
                <w:lang w:val="en-US" w:eastAsia="nl-BE"/>
              </w:rPr>
              <w:t>officinale</w:t>
            </w:r>
            <w:proofErr w:type="spellEnd"/>
          </w:p>
        </w:tc>
        <w:tc>
          <w:tcPr>
            <w:tcW w:w="850" w:type="dxa"/>
            <w:shd w:val="clear" w:color="auto" w:fill="FABF8F" w:themeFill="accent6" w:themeFillTint="99"/>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Europe</w:t>
            </w:r>
          </w:p>
        </w:tc>
        <w:tc>
          <w:tcPr>
            <w:tcW w:w="850" w:type="dxa"/>
            <w:shd w:val="clear" w:color="auto" w:fill="FABF8F" w:themeFill="accent6" w:themeFillTint="99"/>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ABF8F" w:themeFill="accent6" w:themeFillTint="99"/>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X</w:t>
            </w:r>
          </w:p>
        </w:tc>
        <w:tc>
          <w:tcPr>
            <w:tcW w:w="850" w:type="dxa"/>
            <w:shd w:val="clear" w:color="auto" w:fill="FABF8F" w:themeFill="accent6" w:themeFillTint="99"/>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ABF8F" w:themeFill="accent6" w:themeFillTint="99"/>
          </w:tcPr>
          <w:p w:rsidR="00AF31FE"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1990</w:t>
            </w:r>
          </w:p>
        </w:tc>
        <w:tc>
          <w:tcPr>
            <w:tcW w:w="850" w:type="dxa"/>
            <w:shd w:val="clear" w:color="auto" w:fill="FABF8F" w:themeFill="accent6" w:themeFillTint="99"/>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740" w:type="dxa"/>
            <w:shd w:val="clear" w:color="auto" w:fill="FABF8F" w:themeFill="accent6" w:themeFillTint="99"/>
          </w:tcPr>
          <w:p w:rsidR="00AF31FE"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r>
      <w:tr w:rsidR="00AF31FE" w:rsidRPr="006A2546" w:rsidTr="00BE4A2E">
        <w:trPr>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Trifolium</w:t>
            </w:r>
            <w:proofErr w:type="spellEnd"/>
            <w:r>
              <w:rPr>
                <w:i/>
                <w:sz w:val="18"/>
                <w:lang w:val="en-US" w:eastAsia="nl-BE"/>
              </w:rPr>
              <w:t xml:space="preserve"> </w:t>
            </w:r>
            <w:proofErr w:type="spellStart"/>
            <w:r>
              <w:rPr>
                <w:i/>
                <w:sz w:val="18"/>
                <w:lang w:val="en-US" w:eastAsia="nl-BE"/>
              </w:rPr>
              <w:t>pratense</w:t>
            </w:r>
            <w:proofErr w:type="spellEnd"/>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Europe</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sidRPr="006A2546">
              <w:rPr>
                <w:sz w:val="18"/>
                <w:lang w:val="en-US" w:eastAsia="nl-BE"/>
              </w:rPr>
              <w:t>X</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&lt;1700</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74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&gt;16</w:t>
            </w:r>
            <w:r w:rsidRPr="006A2546">
              <w:rPr>
                <w:sz w:val="18"/>
                <w:lang w:val="en-US" w:eastAsia="nl-BE"/>
              </w:rPr>
              <w:t>00</w:t>
            </w:r>
          </w:p>
        </w:tc>
      </w:tr>
      <w:tr w:rsidR="00AF31FE" w:rsidRPr="006A2546" w:rsidTr="00BE4A2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Pr="006A2546" w:rsidRDefault="00AF31FE" w:rsidP="00BE4A2E">
            <w:pPr>
              <w:spacing w:after="240"/>
              <w:rPr>
                <w:i/>
                <w:sz w:val="18"/>
                <w:lang w:val="en-US" w:eastAsia="nl-BE"/>
              </w:rPr>
            </w:pPr>
            <w:proofErr w:type="spellStart"/>
            <w:r>
              <w:rPr>
                <w:i/>
                <w:sz w:val="18"/>
                <w:lang w:val="en-US" w:eastAsia="nl-BE"/>
              </w:rPr>
              <w:t>Trifolium</w:t>
            </w:r>
            <w:proofErr w:type="spellEnd"/>
            <w:r>
              <w:rPr>
                <w:i/>
                <w:sz w:val="18"/>
                <w:lang w:val="en-US" w:eastAsia="nl-BE"/>
              </w:rPr>
              <w:t xml:space="preserve"> </w:t>
            </w:r>
            <w:proofErr w:type="spellStart"/>
            <w:r>
              <w:rPr>
                <w:i/>
                <w:sz w:val="18"/>
                <w:lang w:val="en-US" w:eastAsia="nl-BE"/>
              </w:rPr>
              <w:t>repens</w:t>
            </w:r>
            <w:proofErr w:type="spellEnd"/>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Europe</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X</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X</w:t>
            </w:r>
          </w:p>
        </w:tc>
        <w:tc>
          <w:tcPr>
            <w:tcW w:w="851"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&lt;1700</w:t>
            </w:r>
          </w:p>
        </w:tc>
        <w:tc>
          <w:tcPr>
            <w:tcW w:w="85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p>
        </w:tc>
        <w:tc>
          <w:tcPr>
            <w:tcW w:w="740" w:type="dxa"/>
            <w:shd w:val="clear" w:color="auto" w:fill="FFFFFF" w:themeFill="background1"/>
          </w:tcPr>
          <w:p w:rsidR="00AF31FE" w:rsidRPr="006A2546" w:rsidRDefault="00AF31FE" w:rsidP="00BE4A2E">
            <w:pPr>
              <w:spacing w:after="240"/>
              <w:cnfStyle w:val="000000100000" w:firstRow="0" w:lastRow="0" w:firstColumn="0" w:lastColumn="0" w:oddVBand="0" w:evenVBand="0" w:oddHBand="1" w:evenHBand="0" w:firstRowFirstColumn="0" w:firstRowLastColumn="0" w:lastRowFirstColumn="0" w:lastRowLastColumn="0"/>
              <w:rPr>
                <w:sz w:val="18"/>
                <w:lang w:val="en-US" w:eastAsia="nl-BE"/>
              </w:rPr>
            </w:pPr>
            <w:r>
              <w:rPr>
                <w:sz w:val="18"/>
                <w:lang w:val="en-US" w:eastAsia="nl-BE"/>
              </w:rPr>
              <w:t>&gt;1600</w:t>
            </w:r>
          </w:p>
        </w:tc>
      </w:tr>
      <w:tr w:rsidR="00AF31FE" w:rsidRPr="006A2546" w:rsidTr="00BE4A2E">
        <w:trPr>
          <w:trHeight w:hRule="exact" w:val="34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AF31FE" w:rsidRDefault="00AF31FE" w:rsidP="00BE4A2E">
            <w:pPr>
              <w:spacing w:after="240"/>
              <w:rPr>
                <w:i/>
                <w:sz w:val="18"/>
                <w:lang w:val="en-US" w:eastAsia="nl-BE"/>
              </w:rPr>
            </w:pPr>
            <w:proofErr w:type="spellStart"/>
            <w:r>
              <w:rPr>
                <w:i/>
                <w:sz w:val="18"/>
                <w:lang w:val="en-US" w:eastAsia="nl-BE"/>
              </w:rPr>
              <w:t>Vicia</w:t>
            </w:r>
            <w:proofErr w:type="spellEnd"/>
            <w:r>
              <w:rPr>
                <w:i/>
                <w:sz w:val="18"/>
                <w:lang w:val="en-US" w:eastAsia="nl-BE"/>
              </w:rPr>
              <w:t xml:space="preserve"> </w:t>
            </w:r>
            <w:proofErr w:type="spellStart"/>
            <w:r>
              <w:rPr>
                <w:i/>
                <w:sz w:val="18"/>
                <w:lang w:val="en-US" w:eastAsia="nl-BE"/>
              </w:rPr>
              <w:t>cracca</w:t>
            </w:r>
            <w:proofErr w:type="spellEnd"/>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Circumpolar</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1" w:type="dxa"/>
            <w:shd w:val="clear" w:color="auto" w:fill="FFFFFF" w:themeFill="background1"/>
          </w:tcPr>
          <w:p w:rsidR="00AF31FE"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850" w:type="dxa"/>
            <w:shd w:val="clear" w:color="auto" w:fill="FFFFFF" w:themeFill="background1"/>
          </w:tcPr>
          <w:p w:rsidR="00AF31FE"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X</w:t>
            </w:r>
          </w:p>
        </w:tc>
        <w:tc>
          <w:tcPr>
            <w:tcW w:w="851" w:type="dxa"/>
            <w:shd w:val="clear" w:color="auto" w:fill="FFFFFF" w:themeFill="background1"/>
          </w:tcPr>
          <w:p w:rsidR="00AF31FE"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r>
              <w:rPr>
                <w:sz w:val="18"/>
                <w:lang w:val="en-US" w:eastAsia="nl-BE"/>
              </w:rPr>
              <w:t>1770</w:t>
            </w:r>
          </w:p>
        </w:tc>
        <w:tc>
          <w:tcPr>
            <w:tcW w:w="850" w:type="dxa"/>
            <w:shd w:val="clear" w:color="auto" w:fill="FFFFFF" w:themeFill="background1"/>
          </w:tcPr>
          <w:p w:rsidR="00AF31FE" w:rsidRPr="006A2546"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c>
          <w:tcPr>
            <w:tcW w:w="740" w:type="dxa"/>
            <w:shd w:val="clear" w:color="auto" w:fill="FFFFFF" w:themeFill="background1"/>
          </w:tcPr>
          <w:p w:rsidR="00AF31FE" w:rsidRDefault="00AF31FE" w:rsidP="00BE4A2E">
            <w:pPr>
              <w:spacing w:after="240"/>
              <w:cnfStyle w:val="000000000000" w:firstRow="0" w:lastRow="0" w:firstColumn="0" w:lastColumn="0" w:oddVBand="0" w:evenVBand="0" w:oddHBand="0" w:evenHBand="0" w:firstRowFirstColumn="0" w:firstRowLastColumn="0" w:lastRowFirstColumn="0" w:lastRowLastColumn="0"/>
              <w:rPr>
                <w:sz w:val="18"/>
                <w:lang w:val="en-US" w:eastAsia="nl-BE"/>
              </w:rPr>
            </w:pPr>
          </w:p>
        </w:tc>
      </w:tr>
    </w:tbl>
    <w:p w:rsidR="00AF31FE" w:rsidRPr="00744707" w:rsidRDefault="00AF31FE" w:rsidP="00AF31FE">
      <w:pPr>
        <w:rPr>
          <w:lang w:val="en-US"/>
        </w:rPr>
      </w:pPr>
    </w:p>
    <w:p w:rsidR="00F048B1" w:rsidRPr="00AF31FE" w:rsidRDefault="00AF31FE" w:rsidP="00AF31FE">
      <w:pPr>
        <w:rPr>
          <w:lang w:val="en-US"/>
        </w:rPr>
      </w:pPr>
      <w:r>
        <w:rPr>
          <w:lang w:val="en-US" w:eastAsia="nl-BE"/>
        </w:rPr>
        <w:t>A –</w:t>
      </w:r>
      <w:r>
        <w:rPr>
          <w:lang w:val="en-US" w:eastAsia="nl-BE"/>
        </w:rPr>
        <w:fldChar w:fldCharType="begin"/>
      </w:r>
      <w:r>
        <w:rPr>
          <w:lang w:val="en-US" w:eastAsia="nl-BE"/>
        </w:rPr>
        <w:instrText xml:space="preserve"> ADDIN EN.CITE &lt;EndNote&gt;&lt;Cite&gt;&lt;Author&gt;Gederaas&lt;/Author&gt;&lt;Year&gt;2012&lt;/Year&gt;&lt;RecNum&gt;177&lt;/RecNum&gt;&lt;DisplayText&gt;[37]&lt;/DisplayText&gt;&lt;record&gt;&lt;rec-number&gt;177&lt;/rec-number&gt;&lt;foreign-keys&gt;&lt;key app="EN" db-id="fvxpw5xagtxaf2ervp7p2xws9wd50r922fre"&gt;177&lt;/key&gt;&lt;/foreign-keys&gt;&lt;ref-type name="Online Database"&gt;45&lt;/ref-type&gt;&lt;contributors&gt;&lt;authors&gt;&lt;author&gt;Gederaas, L.&lt;/author&gt;&lt;author&gt;Moen, T.L.&lt;/author&gt;&lt;author&gt;Skjelseth, S.&lt;/author&gt;&lt;author&gt;Larsen, L.-K.&lt;/author&gt;&lt;/authors&gt;&lt;/contributors&gt;&lt;titles&gt;&lt;title&gt;Alien species in Norway - with the Norwegian Black List 2012.&lt;/title&gt;&lt;/titles&gt;&lt;pages&gt;216&lt;/pages&gt;&lt;dates&gt;&lt;year&gt;2012&lt;/year&gt;&lt;/dates&gt;&lt;publisher&gt;The Norwegian Biodiversity Information Centre, Norway&lt;/publisher&gt;&lt;urls&gt;&lt;/urls&gt;&lt;/record&gt;&lt;/Cite&gt;&lt;/EndNote&gt;</w:instrText>
      </w:r>
      <w:r>
        <w:rPr>
          <w:lang w:val="en-US" w:eastAsia="nl-BE"/>
        </w:rPr>
        <w:fldChar w:fldCharType="separate"/>
      </w:r>
      <w:r>
        <w:rPr>
          <w:noProof/>
          <w:lang w:val="en-US" w:eastAsia="nl-BE"/>
        </w:rPr>
        <w:t>[</w:t>
      </w:r>
      <w:hyperlink w:anchor="_ENREF_37" w:tooltip="Gederaas, 2012 #177" w:history="1">
        <w:r>
          <w:rPr>
            <w:noProof/>
            <w:lang w:val="en-US" w:eastAsia="nl-BE"/>
          </w:rPr>
          <w:t>37</w:t>
        </w:r>
      </w:hyperlink>
      <w:r>
        <w:rPr>
          <w:noProof/>
          <w:lang w:val="en-US" w:eastAsia="nl-BE"/>
        </w:rPr>
        <w:t>]</w:t>
      </w:r>
      <w:r>
        <w:rPr>
          <w:lang w:val="en-US" w:eastAsia="nl-BE"/>
        </w:rPr>
        <w:fldChar w:fldCharType="end"/>
      </w:r>
      <w:r>
        <w:rPr>
          <w:lang w:val="en-US" w:eastAsia="nl-BE"/>
        </w:rPr>
        <w:t xml:space="preserve">. </w:t>
      </w:r>
      <w:proofErr w:type="gramStart"/>
      <w:r>
        <w:rPr>
          <w:lang w:val="en-US" w:eastAsia="nl-BE"/>
        </w:rPr>
        <w:t>Norwegian Black List 2012.</w:t>
      </w:r>
      <w:proofErr w:type="gramEnd"/>
      <w:r>
        <w:rPr>
          <w:lang w:val="en-US" w:eastAsia="nl-BE"/>
        </w:rPr>
        <w:t xml:space="preserve"> Species are treated as aliens if introduced in Norway by humans after 1800. However, an additional table is provided on species introduced by humans before this date. </w:t>
      </w:r>
      <w:r>
        <w:rPr>
          <w:lang w:val="en-US" w:eastAsia="nl-BE"/>
        </w:rPr>
        <w:br/>
        <w:t>B –</w:t>
      </w:r>
      <w:r>
        <w:rPr>
          <w:lang w:val="en-US" w:eastAsia="nl-BE"/>
        </w:rPr>
        <w:fldChar w:fldCharType="begin"/>
      </w:r>
      <w:r>
        <w:rPr>
          <w:lang w:val="en-US" w:eastAsia="nl-BE"/>
        </w:rPr>
        <w:instrText xml:space="preserve"> ADDIN EN.CITE &lt;EndNote&gt;&lt;Cite&gt;&lt;Author&gt;Gederaas&lt;/Author&gt;&lt;Year&gt;2007&lt;/Year&gt;&lt;RecNum&gt;176&lt;/RecNum&gt;&lt;DisplayText&gt;[36]&lt;/DisplayText&gt;&lt;record&gt;&lt;rec-number&gt;176&lt;/rec-number&gt;&lt;foreign-keys&gt;&lt;key app="EN" db-id="fvxpw5xagtxaf2ervp7p2xws9wd50r922fre"&gt;176&lt;/key&gt;&lt;/foreign-keys&gt;&lt;ref-type name="Online Database"&gt;45&lt;/ref-type&gt;&lt;contributors&gt;&lt;authors&gt;&lt;author&gt;Gederaas, L.&lt;/author&gt;&lt;author&gt;Salvesen, I.&lt;/author&gt;&lt;author&gt;Viken, A.&lt;/author&gt;&lt;/authors&gt;&lt;/contributors&gt;&lt;titles&gt;&lt;title&gt;2007 Norwegian Black List - Ecological Risk Analysis of Alien Species&lt;/title&gt;&lt;/titles&gt;&lt;pages&gt;152&lt;/pages&gt;&lt;dates&gt;&lt;year&gt;2007&lt;/year&gt;&lt;/dates&gt;&lt;publisher&gt;Norwegian Biodiversity Information Centre, Norway&lt;/publisher&gt;&lt;urls&gt;&lt;/urls&gt;&lt;/record&gt;&lt;/Cite&gt;&lt;/EndNote&gt;</w:instrText>
      </w:r>
      <w:r>
        <w:rPr>
          <w:lang w:val="en-US" w:eastAsia="nl-BE"/>
        </w:rPr>
        <w:fldChar w:fldCharType="separate"/>
      </w:r>
      <w:r>
        <w:rPr>
          <w:noProof/>
          <w:lang w:val="en-US" w:eastAsia="nl-BE"/>
        </w:rPr>
        <w:t>[</w:t>
      </w:r>
      <w:hyperlink w:anchor="_ENREF_36" w:tooltip="Gederaas, 2007 #176" w:history="1">
        <w:r>
          <w:rPr>
            <w:noProof/>
            <w:lang w:val="en-US" w:eastAsia="nl-BE"/>
          </w:rPr>
          <w:t>36</w:t>
        </w:r>
      </w:hyperlink>
      <w:r>
        <w:rPr>
          <w:noProof/>
          <w:lang w:val="en-US" w:eastAsia="nl-BE"/>
        </w:rPr>
        <w:t>]</w:t>
      </w:r>
      <w:r>
        <w:rPr>
          <w:lang w:val="en-US" w:eastAsia="nl-BE"/>
        </w:rPr>
        <w:fldChar w:fldCharType="end"/>
      </w:r>
      <w:r>
        <w:rPr>
          <w:lang w:val="en-US" w:eastAsia="nl-BE"/>
        </w:rPr>
        <w:t xml:space="preserve">. </w:t>
      </w:r>
      <w:proofErr w:type="gramStart"/>
      <w:r>
        <w:rPr>
          <w:lang w:val="en-US" w:eastAsia="nl-BE"/>
        </w:rPr>
        <w:t>Norwegian Black List 2007.</w:t>
      </w:r>
      <w:proofErr w:type="gramEnd"/>
      <w:r>
        <w:rPr>
          <w:lang w:val="en-US" w:eastAsia="nl-BE"/>
        </w:rPr>
        <w:t xml:space="preserve"> Species are treated as aliens if they are introduced in Norway by humans without any delimitation in time. </w:t>
      </w:r>
      <w:r>
        <w:rPr>
          <w:lang w:val="en-US" w:eastAsia="nl-BE"/>
        </w:rPr>
        <w:br/>
        <w:t xml:space="preserve">C – </w:t>
      </w:r>
      <w:r>
        <w:rPr>
          <w:lang w:val="en-US" w:eastAsia="nl-BE"/>
        </w:rPr>
        <w:fldChar w:fldCharType="begin"/>
      </w:r>
      <w:r>
        <w:rPr>
          <w:lang w:val="en-US" w:eastAsia="nl-BE"/>
        </w:rPr>
        <w:instrText xml:space="preserve"> ADDIN EN.CITE &lt;EndNote&gt;&lt;Cite&gt;&lt;RecNum&gt;175&lt;/RecNum&gt;&lt;DisplayText&gt;[38]&lt;/DisplayText&gt;&lt;record&gt;&lt;rec-number&gt;175&lt;/rec-number&gt;&lt;foreign-keys&gt;&lt;key app="EN" db-id="fvxpw5xagtxaf2ervp7p2xws9wd50r922fre"&gt;175&lt;/key&gt;&lt;/foreign-keys&gt;&lt;ref-type name="Web Page"&gt;12&lt;/ref-type&gt;&lt;contributors&gt;&lt;/contributors&gt;&lt;titles&gt;&lt;title&gt;DAISIE: European Invasive Alien Species Gateway&lt;/title&gt;&lt;/titles&gt;&lt;volume&gt;2014&lt;/volume&gt;&lt;number&gt;8 January 2014&lt;/number&gt;&lt;dates&gt;&lt;/dates&gt;&lt;urls&gt;&lt;related-urls&gt;&lt;url&gt;www.europe-aliens.org&lt;/url&gt;&lt;/related-urls&gt;&lt;/urls&gt;&lt;/record&gt;&lt;/Cite&gt;&lt;/EndNote&gt;</w:instrText>
      </w:r>
      <w:r>
        <w:rPr>
          <w:lang w:val="en-US" w:eastAsia="nl-BE"/>
        </w:rPr>
        <w:fldChar w:fldCharType="separate"/>
      </w:r>
      <w:r>
        <w:rPr>
          <w:noProof/>
          <w:lang w:val="en-US" w:eastAsia="nl-BE"/>
        </w:rPr>
        <w:t>[</w:t>
      </w:r>
      <w:hyperlink w:anchor="_ENREF_38" w:tooltip=",  #175" w:history="1">
        <w:r>
          <w:rPr>
            <w:noProof/>
            <w:lang w:val="en-US" w:eastAsia="nl-BE"/>
          </w:rPr>
          <w:t>38</w:t>
        </w:r>
      </w:hyperlink>
      <w:r>
        <w:rPr>
          <w:noProof/>
          <w:lang w:val="en-US" w:eastAsia="nl-BE"/>
        </w:rPr>
        <w:t>]</w:t>
      </w:r>
      <w:r>
        <w:rPr>
          <w:lang w:val="en-US" w:eastAsia="nl-BE"/>
        </w:rPr>
        <w:fldChar w:fldCharType="end"/>
      </w:r>
      <w:r>
        <w:rPr>
          <w:lang w:val="en-US" w:eastAsia="nl-BE"/>
        </w:rPr>
        <w:t xml:space="preserve"> DAISIE. </w:t>
      </w:r>
      <w:proofErr w:type="gramStart"/>
      <w:r>
        <w:rPr>
          <w:lang w:val="en-US" w:eastAsia="nl-BE"/>
        </w:rPr>
        <w:t>The European dataset on alien species.</w:t>
      </w:r>
      <w:proofErr w:type="gramEnd"/>
      <w:r>
        <w:rPr>
          <w:lang w:val="en-US" w:eastAsia="nl-BE"/>
        </w:rPr>
        <w:br/>
        <w:t xml:space="preserve">D – </w:t>
      </w:r>
      <w:r>
        <w:rPr>
          <w:lang w:val="en-US" w:eastAsia="nl-BE"/>
        </w:rPr>
        <w:fldChar w:fldCharType="begin"/>
      </w:r>
      <w:r>
        <w:rPr>
          <w:lang w:val="en-US" w:eastAsia="nl-BE"/>
        </w:rPr>
        <w:instrText xml:space="preserve"> ADDIN EN.CITE &lt;EndNote&gt;&lt;Cite&gt;&lt;Author&gt;Weidema&lt;/Author&gt;&lt;Year&gt;2000&lt;/Year&gt;&lt;RecNum&gt;179&lt;/RecNum&gt;&lt;DisplayText&gt;[39]&lt;/DisplayText&gt;&lt;record&gt;&lt;rec-number&gt;179&lt;/rec-number&gt;&lt;foreign-keys&gt;&lt;key app="EN" db-id="fvxpw5xagtxaf2ervp7p2xws9wd50r922fre"&gt;179&lt;/key&gt;&lt;/foreign-keys&gt;&lt;ref-type name="Book"&gt;6&lt;/ref-type&gt;&lt;contributors&gt;&lt;authors&gt;&lt;author&gt;Weidema, I.R.&lt;/author&gt;&lt;/authors&gt;&lt;/contributors&gt;&lt;titles&gt;&lt;title&gt;Introduced Species in the Nordic Countries&lt;/title&gt;&lt;/titles&gt;&lt;pages&gt;242&lt;/pages&gt;&lt;dates&gt;&lt;year&gt;2000&lt;/year&gt;&lt;/dates&gt;&lt;publisher&gt;Nordic Council of Ministers&lt;/publisher&gt;&lt;isbn&gt;92-893-0489-8&lt;/isbn&gt;&lt;urls&gt;&lt;/urls&gt;&lt;/record&gt;&lt;/Cite&gt;&lt;/EndNote&gt;</w:instrText>
      </w:r>
      <w:r>
        <w:rPr>
          <w:lang w:val="en-US" w:eastAsia="nl-BE"/>
        </w:rPr>
        <w:fldChar w:fldCharType="separate"/>
      </w:r>
      <w:r>
        <w:rPr>
          <w:noProof/>
          <w:lang w:val="en-US" w:eastAsia="nl-BE"/>
        </w:rPr>
        <w:t>[</w:t>
      </w:r>
      <w:hyperlink w:anchor="_ENREF_39" w:tooltip="Weidema, 2000 #179" w:history="1">
        <w:r>
          <w:rPr>
            <w:noProof/>
            <w:lang w:val="en-US" w:eastAsia="nl-BE"/>
          </w:rPr>
          <w:t>39</w:t>
        </w:r>
      </w:hyperlink>
      <w:r>
        <w:rPr>
          <w:noProof/>
          <w:lang w:val="en-US" w:eastAsia="nl-BE"/>
        </w:rPr>
        <w:t>]</w:t>
      </w:r>
      <w:r>
        <w:rPr>
          <w:lang w:val="en-US" w:eastAsia="nl-BE"/>
        </w:rPr>
        <w:fldChar w:fldCharType="end"/>
      </w:r>
      <w:r>
        <w:rPr>
          <w:lang w:val="en-US" w:eastAsia="nl-BE"/>
        </w:rPr>
        <w:t xml:space="preserve"> </w:t>
      </w:r>
      <w:proofErr w:type="spellStart"/>
      <w:r>
        <w:rPr>
          <w:lang w:val="en-US" w:eastAsia="nl-BE"/>
        </w:rPr>
        <w:t>Weidema</w:t>
      </w:r>
      <w:proofErr w:type="spellEnd"/>
      <w:r>
        <w:rPr>
          <w:lang w:val="en-US" w:eastAsia="nl-BE"/>
        </w:rPr>
        <w:t xml:space="preserve"> et al. 2000 shows species introduced by humans in Norway, with a date of first introduction. </w:t>
      </w:r>
      <w:r>
        <w:rPr>
          <w:lang w:val="en-US" w:eastAsia="nl-BE"/>
        </w:rPr>
        <w:br/>
        <w:t xml:space="preserve">E – </w:t>
      </w:r>
      <w:r>
        <w:rPr>
          <w:lang w:val="en-US" w:eastAsia="nl-BE"/>
        </w:rPr>
        <w:fldChar w:fldCharType="begin"/>
      </w:r>
      <w:r>
        <w:rPr>
          <w:lang w:val="en-US" w:eastAsia="nl-BE"/>
        </w:rPr>
        <w:instrText xml:space="preserve"> ADDIN EN.CITE &lt;EndNote&gt;&lt;Cite&gt;&lt;Year&gt;2013&lt;/Year&gt;&lt;RecNum&gt;180&lt;/RecNum&gt;&lt;DisplayText&gt;[40]&lt;/DisplayText&gt;&lt;record&gt;&lt;rec-number&gt;180&lt;/rec-number&gt;&lt;foreign-keys&gt;&lt;key app="EN" db-id="fvxpw5xagtxaf2ervp7p2xws9wd50r922fre"&gt;180&lt;/key&gt;&lt;/foreign-keys&gt;&lt;ref-type name="Web Page"&gt;12&lt;/ref-type&gt;&lt;contributors&gt;&lt;/contributors&gt;&lt;titles&gt;&lt;title&gt;GBIF Backbone Taxonomy&lt;/title&gt;&lt;/titles&gt;&lt;number&gt;8 January 2014&lt;/number&gt;&lt;edition&gt;2013-07-01&lt;/edition&gt;&lt;dates&gt;&lt;year&gt;2013&lt;/year&gt;&lt;/dates&gt;&lt;publisher&gt;The Global Biodiversity Information Facility&lt;/publisher&gt;&lt;urls&gt;&lt;related-urls&gt;&lt;url&gt;www.gbif.org/species/3034620_on&lt;/url&gt;&lt;/related-urls&gt;&lt;/urls&gt;&lt;/record&gt;&lt;/Cite&gt;&lt;/EndNote&gt;</w:instrText>
      </w:r>
      <w:r>
        <w:rPr>
          <w:lang w:val="en-US" w:eastAsia="nl-BE"/>
        </w:rPr>
        <w:fldChar w:fldCharType="separate"/>
      </w:r>
      <w:r>
        <w:rPr>
          <w:noProof/>
          <w:lang w:val="en-US" w:eastAsia="nl-BE"/>
        </w:rPr>
        <w:t>[</w:t>
      </w:r>
      <w:hyperlink w:anchor="_ENREF_40" w:tooltip=", 2013 #180" w:history="1">
        <w:r>
          <w:rPr>
            <w:noProof/>
            <w:lang w:val="en-US" w:eastAsia="nl-BE"/>
          </w:rPr>
          <w:t>40</w:t>
        </w:r>
      </w:hyperlink>
      <w:r>
        <w:rPr>
          <w:noProof/>
          <w:lang w:val="en-US" w:eastAsia="nl-BE"/>
        </w:rPr>
        <w:t>]</w:t>
      </w:r>
      <w:r>
        <w:rPr>
          <w:lang w:val="en-US" w:eastAsia="nl-BE"/>
        </w:rPr>
        <w:fldChar w:fldCharType="end"/>
      </w:r>
      <w:r>
        <w:rPr>
          <w:lang w:val="en-US" w:eastAsia="nl-BE"/>
        </w:rPr>
        <w:t xml:space="preserve"> GBIF. </w:t>
      </w:r>
      <w:proofErr w:type="gramStart"/>
      <w:r>
        <w:rPr>
          <w:lang w:val="en-US" w:eastAsia="nl-BE"/>
        </w:rPr>
        <w:t xml:space="preserve">A database with </w:t>
      </w:r>
      <w:proofErr w:type="spellStart"/>
      <w:r>
        <w:rPr>
          <w:lang w:val="en-US" w:eastAsia="nl-BE"/>
        </w:rPr>
        <w:t>georeferenced</w:t>
      </w:r>
      <w:proofErr w:type="spellEnd"/>
      <w:r>
        <w:rPr>
          <w:lang w:val="en-US" w:eastAsia="nl-BE"/>
        </w:rPr>
        <w:t xml:space="preserve"> species occurrence data over a period from before 1900 to now.</w:t>
      </w:r>
      <w:proofErr w:type="gramEnd"/>
      <w:r>
        <w:rPr>
          <w:lang w:val="en-US" w:eastAsia="nl-BE"/>
        </w:rPr>
        <w:t xml:space="preserve"> Species patterns can be followed over years and the first recording in the northern third of Norway was marked. If a species was not found in the region before a certain time, it indicates that it was only introduced recently as alien. If occurrence data for northern Norway were already available from before 1900, no value is displayed in the table.</w:t>
      </w:r>
      <w:r>
        <w:rPr>
          <w:lang w:val="en-US" w:eastAsia="nl-BE"/>
        </w:rPr>
        <w:br/>
        <w:t xml:space="preserve">F – </w:t>
      </w:r>
      <w:r>
        <w:rPr>
          <w:lang w:val="en-US" w:eastAsia="nl-BE"/>
        </w:rPr>
        <w:fldChar w:fldCharType="begin"/>
      </w:r>
      <w:r>
        <w:rPr>
          <w:lang w:val="en-US" w:eastAsia="nl-BE"/>
        </w:rPr>
        <w:instrText xml:space="preserve"> ADDIN EN.CITE &lt;EndNote&gt;&lt;Cite&gt;&lt;Author&gt;Alm&lt;/Author&gt;&lt;Year&gt;2013&lt;/Year&gt;&lt;RecNum&gt;178&lt;/RecNum&gt;&lt;DisplayText&gt;[41]&lt;/DisplayText&gt;&lt;record&gt;&lt;rec-number&gt;178&lt;/rec-number&gt;&lt;foreign-keys&gt;&lt;key app="EN" db-id="fvxpw5xagtxaf2ervp7p2xws9wd50r922fre"&gt;178&lt;/key&gt;&lt;/foreign-keys&gt;&lt;ref-type name="Personal Communication"&gt;26&lt;/ref-type&gt;&lt;contributors&gt;&lt;authors&gt;&lt;author&gt;Alm, T.&lt;/author&gt;&lt;/authors&gt;&lt;/contributors&gt;&lt;titles&gt;&lt;title&gt;pers. comm.&lt;/title&gt;&lt;/titles&gt;&lt;edition&gt;University of Tromso, Department of Natural Sciences, Tromso Museum botanisk, NO&lt;/edition&gt;&lt;dates&gt;&lt;year&gt;2013&lt;/year&gt;&lt;/dates&gt;&lt;urls&gt;&lt;/urls&gt;&lt;/record&gt;&lt;/Cite&gt;&lt;/EndNote&gt;</w:instrText>
      </w:r>
      <w:r>
        <w:rPr>
          <w:lang w:val="en-US" w:eastAsia="nl-BE"/>
        </w:rPr>
        <w:fldChar w:fldCharType="separate"/>
      </w:r>
      <w:r>
        <w:rPr>
          <w:noProof/>
          <w:lang w:val="en-US" w:eastAsia="nl-BE"/>
        </w:rPr>
        <w:t>[</w:t>
      </w:r>
      <w:hyperlink w:anchor="_ENREF_41" w:tooltip="Alm, 2013 #178" w:history="1">
        <w:r>
          <w:rPr>
            <w:noProof/>
            <w:lang w:val="en-US" w:eastAsia="nl-BE"/>
          </w:rPr>
          <w:t>41</w:t>
        </w:r>
      </w:hyperlink>
      <w:r>
        <w:rPr>
          <w:noProof/>
          <w:lang w:val="en-US" w:eastAsia="nl-BE"/>
        </w:rPr>
        <w:t>]</w:t>
      </w:r>
      <w:r>
        <w:rPr>
          <w:lang w:val="en-US" w:eastAsia="nl-BE"/>
        </w:rPr>
        <w:fldChar w:fldCharType="end"/>
      </w:r>
      <w:r>
        <w:rPr>
          <w:lang w:val="en-US" w:eastAsia="nl-BE"/>
        </w:rPr>
        <w:t xml:space="preserve"> Expert advice from </w:t>
      </w:r>
      <w:proofErr w:type="spellStart"/>
      <w:r>
        <w:rPr>
          <w:lang w:val="en-US" w:eastAsia="nl-BE"/>
        </w:rPr>
        <w:t>Torbjørn</w:t>
      </w:r>
      <w:proofErr w:type="spellEnd"/>
      <w:r>
        <w:rPr>
          <w:lang w:val="en-US" w:eastAsia="nl-BE"/>
        </w:rPr>
        <w:t xml:space="preserve"> </w:t>
      </w:r>
      <w:proofErr w:type="spellStart"/>
      <w:r>
        <w:rPr>
          <w:lang w:val="en-US" w:eastAsia="nl-BE"/>
        </w:rPr>
        <w:t>Alm</w:t>
      </w:r>
      <w:proofErr w:type="spellEnd"/>
      <w:r>
        <w:rPr>
          <w:lang w:val="en-US" w:eastAsia="nl-BE"/>
        </w:rPr>
        <w:t xml:space="preserve">, University of </w:t>
      </w:r>
      <w:proofErr w:type="spellStart"/>
      <w:r>
        <w:rPr>
          <w:lang w:val="en-US" w:eastAsia="nl-BE"/>
        </w:rPr>
        <w:t>Tromsø</w:t>
      </w:r>
      <w:proofErr w:type="spellEnd"/>
      <w:r>
        <w:rPr>
          <w:lang w:val="en-US" w:eastAsia="nl-BE"/>
        </w:rPr>
        <w:t>, distinguishing two types of aliens: those that are introduced only recently in the northern part of Norway (&gt; 1900) and those that were introduced by humans in the lowlands earlier (&gt;1600), but that only started invading the mountains recently.</w:t>
      </w:r>
    </w:p>
    <w:sectPr w:rsidR="00F048B1" w:rsidRPr="00AF3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FE"/>
    <w:rsid w:val="00AF31FE"/>
    <w:rsid w:val="00F048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FE"/>
    <w:pPr>
      <w:spacing w:after="0" w:line="240" w:lineRule="auto"/>
    </w:pPr>
    <w:rPr>
      <w:rFonts w:eastAsiaTheme="minorEastAsia"/>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F31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FE"/>
    <w:pPr>
      <w:spacing w:after="0" w:line="240" w:lineRule="auto"/>
    </w:pPr>
    <w:rPr>
      <w:rFonts w:eastAsiaTheme="minorEastAsia"/>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F31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lembrechtsjonas</dc:creator>
  <cp:lastModifiedBy>lembrechtsjonas</cp:lastModifiedBy>
  <cp:revision>1</cp:revision>
  <dcterms:created xsi:type="dcterms:W3CDTF">2014-01-15T12:37:00Z</dcterms:created>
  <dcterms:modified xsi:type="dcterms:W3CDTF">2014-01-15T12:44:00Z</dcterms:modified>
</cp:coreProperties>
</file>