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253F" w14:textId="77777777" w:rsidR="00310EB3" w:rsidRDefault="00310EB3" w:rsidP="00310EB3">
      <w:pPr>
        <w:spacing w:after="20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14:paraId="086BAA32" w14:textId="45F27D4B" w:rsidR="00310EB3" w:rsidRPr="00310EB3" w:rsidRDefault="003F27AF" w:rsidP="00310EB3">
      <w:pPr>
        <w:spacing w:after="20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Contrary to</w:t>
      </w:r>
      <w:r w:rsidR="00310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argument that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binding errors take</w:t>
      </w:r>
      <w:r w:rsidR="007B41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plac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at the stages of maintenance or retrieval</w:t>
      </w:r>
      <w:r w:rsidR="00310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10EB3" w:rsidRPr="00310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(Bays et al., 2009; Bays, Gorgoraptis et al., 2011; Gorgoraptis et al., 2011)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it is likely that</w:t>
      </w:r>
      <w:r w:rsidRPr="00310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visual crowding during</w:t>
      </w:r>
      <w:r w:rsidRPr="00310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encoding induces competition among stimuli which then leads to the binding errors in WM (Emrich &amp; Ferber, 2012)</w:t>
      </w:r>
      <w:r w:rsidR="00310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r w:rsidR="00713C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order to rule</w:t>
      </w:r>
      <w:r w:rsidR="00BC07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out</w:t>
      </w:r>
      <w:r w:rsidR="00713C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B41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B35A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potential</w:t>
      </w:r>
      <w:r w:rsidR="00713C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effect of</w:t>
      </w:r>
      <w:r w:rsidR="00713C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visual crowding,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same task as in </w:t>
      </w:r>
      <w:r w:rsidR="008B45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Experiment 2</w:t>
      </w:r>
      <w:r w:rsidR="00310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conducted</w:t>
      </w:r>
      <w:r w:rsidR="00713C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10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pre-cues</w:t>
      </w:r>
      <w:r w:rsidR="00A24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prospectively guide attention to perceptual space and select the relevant targets among visual distractors</w:t>
      </w:r>
      <w:r w:rsidR="00713C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310EB3" w:rsidRPr="00310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13C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hypothesized that if crowding effects underlie our distance effects in retro-cue trials</w:t>
      </w:r>
      <w:r w:rsidR="008B45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in Experiment 2</w:t>
      </w:r>
      <w:r w:rsidR="00713C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E2199" w:rsidRPr="008E21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then a similar effect of distance is expected in pre-cue trials.</w:t>
      </w:r>
    </w:p>
    <w:p w14:paraId="256CFE82" w14:textId="77777777" w:rsidR="00713C08" w:rsidRPr="00B15B2C" w:rsidRDefault="00713C08" w:rsidP="00713C0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B2C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</w:p>
    <w:p w14:paraId="616C797F" w14:textId="77777777" w:rsidR="00713C08" w:rsidRPr="00B15B2C" w:rsidRDefault="00713C08" w:rsidP="00713C0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15B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Participants.  </w:t>
      </w:r>
      <w:r>
        <w:rPr>
          <w:rFonts w:ascii="Times New Roman" w:hAnsi="Times New Roman" w:cs="Times New Roman"/>
          <w:sz w:val="24"/>
          <w:szCs w:val="24"/>
          <w:lang w:val="en-US"/>
        </w:rPr>
        <w:t>Twenty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>Ghent University students 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 xml:space="preserve"> males,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18-30 years,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18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than in Experiments 1 and 2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 xml:space="preserve"> participated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>in return for financial compensation.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All participants had normal or corrected-to-normal vision and reported having normal color vision.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 xml:space="preserve">  The research complied to the guidelines of the Independent Ethics Committee of the Department of Psychology and Educational Sciences of Ghent University.  All participants gave written informed consent.  </w:t>
      </w:r>
    </w:p>
    <w:p w14:paraId="197DE6CA" w14:textId="4A3BC660" w:rsidR="00623E6B" w:rsidRDefault="00713C08" w:rsidP="00623E6B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B15B2C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CF640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15B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Design</w:t>
      </w:r>
      <w:r w:rsidR="00CF64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Procedure</w:t>
      </w:r>
      <w:r w:rsidRPr="00B15B2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parameters were the same as in Experiment </w:t>
      </w:r>
      <w:r w:rsidR="008E219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except for </w:t>
      </w:r>
      <w:r w:rsidR="00CF6401">
        <w:rPr>
          <w:rFonts w:ascii="Times New Roman" w:hAnsi="Times New Roman" w:cs="Times New Roman"/>
          <w:sz w:val="24"/>
          <w:szCs w:val="24"/>
          <w:lang w:val="en-US"/>
        </w:rPr>
        <w:t xml:space="preserve">time at which the cue was presented. </w:t>
      </w:r>
      <w:r w:rsidRPr="00B15B2C">
        <w:rPr>
          <w:rFonts w:ascii="Times New Roman" w:hAnsi="Times New Roman"/>
          <w:sz w:val="24"/>
          <w:szCs w:val="24"/>
        </w:rPr>
        <w:t>A white exclamation mark (!) announcing a new trial was presented against a black background in the middle of the screen for 500 msec.  This was followed by a random inter</w:t>
      </w:r>
      <w:r>
        <w:rPr>
          <w:rFonts w:ascii="Times New Roman" w:hAnsi="Times New Roman"/>
          <w:sz w:val="24"/>
          <w:szCs w:val="24"/>
        </w:rPr>
        <w:t xml:space="preserve">val ranging from 400-600 msec.  </w:t>
      </w:r>
      <w:r w:rsidR="00CF6401">
        <w:rPr>
          <w:rFonts w:ascii="Times New Roman" w:hAnsi="Times New Roman"/>
          <w:sz w:val="24"/>
          <w:szCs w:val="24"/>
        </w:rPr>
        <w:t>The pre-cue was then presented for 100 ms which then was followed by a bank delay that ranged between 1500-2500 msec.</w:t>
      </w:r>
      <w:r w:rsidR="00211B14">
        <w:rPr>
          <w:rFonts w:ascii="Times New Roman" w:hAnsi="Times New Roman"/>
          <w:sz w:val="24"/>
          <w:szCs w:val="24"/>
        </w:rPr>
        <w:t xml:space="preserve"> </w:t>
      </w:r>
      <w:r w:rsidR="008E2199" w:rsidRPr="008E2199">
        <w:rPr>
          <w:rFonts w:ascii="Times New Roman" w:hAnsi="Times New Roman"/>
          <w:sz w:val="24"/>
          <w:szCs w:val="24"/>
        </w:rPr>
        <w:t>Subsequently, the stimulus array was presented for 100 msec.</w:t>
      </w:r>
      <w:r w:rsidRPr="00B15B2C">
        <w:rPr>
          <w:rFonts w:ascii="Times New Roman" w:hAnsi="Times New Roman"/>
          <w:sz w:val="24"/>
          <w:szCs w:val="24"/>
        </w:rPr>
        <w:t xml:space="preserve"> </w:t>
      </w:r>
      <w:r w:rsidRPr="008E2199">
        <w:rPr>
          <w:rFonts w:ascii="Times New Roman" w:hAnsi="Times New Roman"/>
          <w:sz w:val="24"/>
          <w:szCs w:val="24"/>
        </w:rPr>
        <w:t>After</w:t>
      </w:r>
      <w:r w:rsidRPr="00B15B2C">
        <w:rPr>
          <w:rFonts w:ascii="Times New Roman" w:hAnsi="Times New Roman" w:cs="Times New Roman"/>
          <w:sz w:val="24"/>
          <w:szCs w:val="24"/>
        </w:rPr>
        <w:t xml:space="preserve"> another random interval ranging from 500-1000 msec, </w:t>
      </w:r>
      <w:r w:rsidR="00CF6401">
        <w:rPr>
          <w:rFonts w:ascii="Times New Roman" w:hAnsi="Times New Roman" w:cs="Times New Roman"/>
          <w:sz w:val="24"/>
          <w:szCs w:val="24"/>
        </w:rPr>
        <w:t>the probe was presented</w:t>
      </w:r>
      <w:r w:rsidRPr="00B15B2C">
        <w:rPr>
          <w:rFonts w:ascii="Times New Roman" w:hAnsi="Times New Roman" w:cs="Times New Roman"/>
          <w:sz w:val="24"/>
          <w:szCs w:val="24"/>
        </w:rPr>
        <w:t xml:space="preserve"> for 100 msec.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0B8B35" w14:textId="70649258" w:rsidR="00CA523E" w:rsidRPr="00623E6B" w:rsidRDefault="00713C08" w:rsidP="00623E6B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B15B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Data Analysis.  </w:t>
      </w:r>
      <w:r w:rsidR="008E2199" w:rsidRPr="008E2199">
        <w:rPr>
          <w:rFonts w:ascii="Times New Roman" w:hAnsi="Times New Roman" w:cs="Times New Roman"/>
          <w:sz w:val="24"/>
          <w:szCs w:val="24"/>
        </w:rPr>
        <w:t>As our main purpose was to rule out a potential visual crowding effect, we limited our analyses to a comparison of the distance effects</w:t>
      </w:r>
      <w:r w:rsidR="008E21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E2199" w:rsidRPr="008E21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among pre- and retro-</w:t>
      </w:r>
      <w:r w:rsidR="008E2199" w:rsidRPr="008E21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cue </w:t>
      </w:r>
      <w:r w:rsidR="001729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conditions only for the validly cued trials</w:t>
      </w:r>
      <w:r w:rsidR="00211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 Repeated measures ANOVA was conducted for the distance of non-targets (Distance 1,2,3,4) as within-subjects and Cue Type (pre- and retro-cue)</w:t>
      </w:r>
      <w:r w:rsidR="00623E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between-subjects factor. </w:t>
      </w:r>
      <w:r w:rsidR="00211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Crucially</w:t>
      </w:r>
      <w:r w:rsidR="001729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11B14" w:rsidRPr="00211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11B14" w:rsidRPr="00B15B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regression analyses were performed </w:t>
      </w:r>
      <w:r w:rsidR="00211B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 xml:space="preserve">o quantify the </w:t>
      </w:r>
      <w:r w:rsidR="00211B14">
        <w:rPr>
          <w:rFonts w:ascii="Times New Roman" w:hAnsi="Times New Roman" w:cs="Times New Roman"/>
          <w:sz w:val="24"/>
          <w:szCs w:val="24"/>
          <w:lang w:val="en-US"/>
        </w:rPr>
        <w:t xml:space="preserve">difference in the linear 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>distance effect</w:t>
      </w:r>
      <w:r w:rsidR="00211B14">
        <w:rPr>
          <w:rFonts w:ascii="Times New Roman" w:hAnsi="Times New Roman" w:cs="Times New Roman"/>
          <w:sz w:val="24"/>
          <w:szCs w:val="24"/>
          <w:lang w:val="en-US"/>
        </w:rPr>
        <w:t>s between pre- and retro-cue conditions</w:t>
      </w:r>
      <w:r w:rsidRPr="00B1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B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 w:fldLock="1"/>
      </w:r>
      <w:r w:rsidRPr="00B15B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>ADDIN CSL_CITATION { "citationItems" : [ { "id" : "ITEM-1", "itemData" : { "DOI" : "10.1037/0278-7393.16.1.149", "ISSN" : "1939-1285", "author" : [ { "dropping-particle" : "", "family" : "Lorch", "given" : "Robert F.", "non-dropping-particle" : "", "parse-names" : false, "suffix" : "" }, { "dropping-particle" : "", "family" : "Myers", "given" : "Jerome L.", "non-dropping-particle" : "", "parse-names" : false, "suffix" : "" } ], "container-title" : "Journal of Experimental Psychology: Learning, Memory, and Cognition", "id" : "ITEM-1", "issue" : "1", "issued" : { "date-parts" : [ [ "1990" ] ] }, "page" : "149-157", "title" : "Regression analyses of repeated measures data in cognitive research.", "type" : "article-journal", "volume" : "16" }, "uris" : [ "http://www.mendeley.com/documents/?uuid=3b64b9c1-230c-45d4-932d-70b3950d0256" ] } ], "mendeley" : { "formattedCitation" : "(Lorch &amp; Myers, 1990)", "manualFormatting" : "(following Lorch &amp; Myers, 1990)", "plainTextFormattedCitation" : "(Lorch &amp; Myers, 1990)", "previouslyFormattedCitation" : "(Lorch &amp; Myers, 1990)" }, "properties" : { "noteIndex" : 0 }, "schema" : "https://github.com/citation-style-language/schema/raw/master/csl-citation.json" }</w:instrText>
      </w:r>
      <w:r w:rsidRPr="00B15B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B15B2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(following Lorch &amp; Myers, 1990)</w:t>
      </w:r>
      <w:r w:rsidRPr="00B15B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257C6">
        <w:rPr>
          <w:rFonts w:ascii="Times New Roman" w:hAnsi="Times New Roman" w:cs="Times New Roman"/>
          <w:sz w:val="24"/>
          <w:szCs w:val="24"/>
          <w:lang w:val="en-US"/>
        </w:rPr>
        <w:t xml:space="preserve">Differences in slopes between cue types were tested by </w:t>
      </w:r>
      <w:r w:rsidR="00211B14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0257C6">
        <w:rPr>
          <w:rFonts w:ascii="Times New Roman" w:hAnsi="Times New Roman" w:cs="Times New Roman"/>
          <w:sz w:val="24"/>
          <w:szCs w:val="24"/>
          <w:lang w:val="en-US"/>
        </w:rPr>
        <w:t>-tailed t-tests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211B14">
        <w:rPr>
          <w:rFonts w:ascii="Times New Roman" w:hAnsi="Times New Roman" w:cs="Times New Roman"/>
          <w:sz w:val="24"/>
          <w:szCs w:val="24"/>
          <w:lang w:val="en-US"/>
        </w:rPr>
        <w:t>in Sahan et al. (2015)</w:t>
      </w:r>
      <w:r w:rsidRPr="000257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15B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 alpha level of .05 was applied and Bonferroni correction was used on multiple tests to control for false-positives.</w:t>
      </w:r>
    </w:p>
    <w:p w14:paraId="6BE83017" w14:textId="7DB86409" w:rsidR="00623E6B" w:rsidRPr="00C058DD" w:rsidRDefault="00623E6B" w:rsidP="00623E6B">
      <w:pPr>
        <w:spacing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058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Results</w:t>
      </w:r>
      <w:r w:rsidR="008B45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and Discussion</w:t>
      </w:r>
    </w:p>
    <w:p w14:paraId="4589D944" w14:textId="4635FAA3" w:rsidR="00623E6B" w:rsidRPr="008B45A7" w:rsidRDefault="00623E6B" w:rsidP="008B45A7">
      <w:pPr>
        <w:spacing w:after="200" w:line="480" w:lineRule="auto"/>
        <w:ind w:firstLine="720"/>
        <w:rPr>
          <w:rFonts w:ascii="Times New Roman" w:hAnsi="Times New Roman"/>
          <w:sz w:val="24"/>
          <w:szCs w:val="24"/>
        </w:rPr>
      </w:pP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analyses revealed a main effect of 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Cue </w:t>
      </w:r>
      <w:r w:rsidR="00B50580"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Type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(1,38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)=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100.59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p&lt;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001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sym w:font="Symbol" w:char="F068"/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p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=.73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 with overall more errors in the </w:t>
      </w:r>
      <w:r w:rsidR="00C058DD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retro-cue relative to the pre-cue condition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Furthermore, a main of effect of 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Non-Target Distance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proofErr w:type="gramStart"/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3,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)=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145.16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&lt;.001, 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sym w:font="Symbol" w:char="F068"/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p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=.92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 was obtained.  </w:t>
      </w:r>
      <w:r w:rsidR="00B50580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analysis also revealed a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Cue Type</w:t>
      </w:r>
      <w:r w:rsidR="00D11F9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D11F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</w:t>
      </w:r>
      <w:r w:rsidR="00D11F9C"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Non-Target Distance</w:t>
      </w:r>
      <w:r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interaction</w:t>
      </w:r>
      <w:r w:rsidR="00B50580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proofErr w:type="gramStart"/>
      <w:r w:rsidR="00B50580"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3,36</w:t>
      </w:r>
      <w:r w:rsidR="00B50580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)=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75.19</w:t>
      </w:r>
      <w:r w:rsidR="00B50580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B50580"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B50580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&lt;.001, </w:t>
      </w:r>
      <w:r w:rsidR="00B50580"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sym w:font="Symbol" w:char="F068"/>
      </w:r>
      <w:r w:rsidR="00B50580"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p</w:t>
      </w:r>
      <w:r w:rsidR="00B50580" w:rsidRPr="00C058D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="00B50580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=.</w:t>
      </w:r>
      <w:r w:rsidR="003150B2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86</w:t>
      </w:r>
      <w:r w:rsidR="00B50580"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Pr="00C05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Crucially, regression analyses revealed that errors decreased with distance both in </w:t>
      </w:r>
      <w:r w:rsidR="00D11F9C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retro-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F567F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EF567F"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sym w:font="Symbol" w:char="F062"/>
      </w:r>
      <w:r w:rsidR="00EF567F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=-6.97, </w:t>
      </w:r>
      <w:r w:rsidR="00EF567F"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</w:t>
      </w:r>
      <w:r w:rsidR="00EF567F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=.31; </w:t>
      </w:r>
      <w:proofErr w:type="gramStart"/>
      <w:r w:rsidR="00EF567F"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="00EF567F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="00EF567F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19)=-22.63, p&lt;.001, </w:t>
      </w:r>
      <w:r w:rsidR="00EF567F"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95% CI</w:t>
      </w:r>
      <w:r w:rsidR="00EF567F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=[-7.50,-6.44]) 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D11F9C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pre-cue conditions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A746A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7A746A"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sym w:font="Symbol" w:char="F062"/>
      </w:r>
      <w:r w:rsidR="007A746A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=-1.13, </w:t>
      </w:r>
      <w:r w:rsidR="007A746A"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</w:t>
      </w:r>
      <w:r w:rsidR="007A746A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=.22; </w:t>
      </w:r>
      <w:r w:rsidR="007A746A"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="007A746A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(19)=-5.01, p&lt;.001, </w:t>
      </w:r>
      <w:r w:rsidR="007A746A"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95% CI</w:t>
      </w:r>
      <w:r w:rsidR="007A746A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=[-1.52,-.75])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7A746A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slopes were </w:t>
      </w:r>
      <w:r w:rsidR="00D11F9C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significantly </w:t>
      </w:r>
      <w:r w:rsidR="007A746A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steeper</w:t>
      </w:r>
      <w:r w:rsidR="00D11F9C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retro-cue condition</w:t>
      </w:r>
      <w:r w:rsidR="007A746A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relative to the pre-cue condition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gramStart"/>
      <w:r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="005C0E82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38)=15.36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5C0E82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 w:rsidR="005C0E82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01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C0E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95%CI</w:t>
      </w:r>
      <w:r w:rsidR="00D11F9C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=[</w:t>
      </w:r>
      <w:r w:rsid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5C0E82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F6B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06</w:t>
      </w:r>
      <w:r w:rsidR="00D11F9C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AF6B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6.61</w:t>
      </w:r>
      <w:r w:rsidR="00D11F9C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]).  </w:t>
      </w:r>
      <w:r w:rsidR="008B45A7">
        <w:rPr>
          <w:rFonts w:ascii="Times New Roman" w:hAnsi="Times New Roman" w:cs="Times New Roman"/>
          <w:color w:val="000000" w:themeColor="text1"/>
          <w:sz w:val="24"/>
          <w:szCs w:val="24"/>
        </w:rPr>
        <w:t>These findings suggest that</w:t>
      </w:r>
      <w:r w:rsidR="008B45A7" w:rsidRPr="009E0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crowding</w:t>
      </w:r>
      <w:r w:rsidR="008B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sufficient to explain the degree with which the spatially</w:t>
      </w:r>
      <w:r w:rsidR="008B45A7" w:rsidRPr="009E0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5A7">
        <w:rPr>
          <w:rFonts w:ascii="Times New Roman" w:hAnsi="Times New Roman" w:cs="Times New Roman"/>
          <w:color w:val="000000" w:themeColor="text1"/>
          <w:sz w:val="24"/>
          <w:szCs w:val="24"/>
        </w:rPr>
        <w:t>graded binding errors occur that must take place at later stages of processing during maintenance or even later during retrieval.</w:t>
      </w:r>
      <w:r w:rsidR="008B45A7">
        <w:rPr>
          <w:rFonts w:ascii="Times New Roman" w:hAnsi="Times New Roman"/>
          <w:sz w:val="24"/>
          <w:szCs w:val="24"/>
        </w:rPr>
        <w:t xml:space="preserve"> </w:t>
      </w:r>
      <w:r w:rsidR="00D11F9C"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See figure </w:t>
      </w:r>
      <w:r w:rsidR="00AF6B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5C0E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</w:p>
    <w:p w14:paraId="5460E9BB" w14:textId="77777777" w:rsidR="005D0573" w:rsidRDefault="00CF71DF" w:rsidP="005D0573">
      <w:pPr>
        <w:keepNext/>
        <w:spacing w:after="200" w:line="480" w:lineRule="auto"/>
        <w:jc w:val="center"/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ED1CCE5" wp14:editId="41AE265D">
            <wp:extent cx="3635474" cy="4828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digm1_Supplementar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474" cy="482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46EA" w14:textId="77777777" w:rsidR="008E2199" w:rsidRPr="008E2199" w:rsidRDefault="005D0573" w:rsidP="008E21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8E219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Figure </w:t>
      </w:r>
      <w:r w:rsidRPr="008E2199">
        <w:rPr>
          <w:rFonts w:ascii="Times New Roman" w:hAnsi="Times New Roman" w:cs="Times New Roman"/>
          <w:b/>
          <w:color w:val="000000" w:themeColor="text1"/>
          <w:sz w:val="18"/>
          <w:szCs w:val="18"/>
        </w:rPr>
        <w:fldChar w:fldCharType="begin"/>
      </w:r>
      <w:r w:rsidRPr="008E2199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 xml:space="preserve"> SEQ Figure \* ARABIC </w:instrText>
      </w:r>
      <w:r w:rsidRPr="008E2199">
        <w:rPr>
          <w:rFonts w:ascii="Times New Roman" w:hAnsi="Times New Roman" w:cs="Times New Roman"/>
          <w:b/>
          <w:color w:val="000000" w:themeColor="text1"/>
          <w:sz w:val="18"/>
          <w:szCs w:val="18"/>
        </w:rPr>
        <w:fldChar w:fldCharType="separate"/>
      </w:r>
      <w:r w:rsidRPr="008E2199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1</w:t>
      </w:r>
      <w:r w:rsidRPr="008E2199">
        <w:rPr>
          <w:rFonts w:ascii="Times New Roman" w:hAnsi="Times New Roman" w:cs="Times New Roman"/>
          <w:b/>
          <w:color w:val="000000" w:themeColor="text1"/>
          <w:sz w:val="18"/>
          <w:szCs w:val="18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E2199" w:rsidRPr="008E219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A schematic overview of the categorical delayed production task (A). Participants memorized a stimulus array of colored discs in order to recall the color of the target at the probed location. In the retro-condition, cues retrospectively guided the focus of attention to the probed location (80% valid) during the retention interval. In the pre-cue condition, cues prospectively guided the focus of attention to the probed location (80% valid) prior to the presentation of the array. The proportion of errors in recall is plotted as a function of the distance between the non-targets and probed target both in the retro- and pre-cue trials (B). Notice that the distance effects plotted here are only considering the validly cued trials. Recall in errors were all significantly modulated by the distance of non-target colors. However, this effect was more pronounced in the retro-cue condition suggesting that it is not visual crowding but a decay in spatial res</w:t>
      </w:r>
      <w:bookmarkStart w:id="0" w:name="_GoBack"/>
      <w:bookmarkEnd w:id="0"/>
      <w:r w:rsidR="008E2199" w:rsidRPr="008E219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olution in WM that is underlying the results. The error bars show the within-subject standard errors of the means.</w:t>
      </w:r>
    </w:p>
    <w:p w14:paraId="24F39795" w14:textId="41372F16" w:rsidR="005D0573" w:rsidRDefault="005D0573" w:rsidP="005D0573">
      <w:pPr>
        <w:pStyle w:val="Caption"/>
        <w:rPr>
          <w:rFonts w:ascii="Times New Roman" w:hAnsi="Times New Roman" w:cs="Times New Roman"/>
          <w:b w:val="0"/>
          <w:color w:val="000000" w:themeColor="text1"/>
        </w:rPr>
      </w:pPr>
    </w:p>
    <w:p w14:paraId="3588B3E5" w14:textId="77777777" w:rsidR="008E2199" w:rsidRDefault="008E2199" w:rsidP="008E2199"/>
    <w:p w14:paraId="586A2704" w14:textId="7B67A196" w:rsidR="008E2199" w:rsidRPr="008E2199" w:rsidRDefault="008E2199" w:rsidP="008E2199"/>
    <w:p w14:paraId="300AF124" w14:textId="77777777" w:rsidR="00623E6B" w:rsidRPr="005D0573" w:rsidRDefault="00623E6B" w:rsidP="005D0573">
      <w:pPr>
        <w:pStyle w:val="Caption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nl-BE"/>
        </w:rPr>
      </w:pPr>
    </w:p>
    <w:sectPr w:rsidR="00623E6B" w:rsidRPr="005D0573" w:rsidSect="00B64193"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B3AAA" w14:textId="77777777" w:rsidR="008750F0" w:rsidRDefault="008750F0" w:rsidP="001F0215">
      <w:pPr>
        <w:spacing w:line="240" w:lineRule="auto"/>
      </w:pPr>
      <w:r>
        <w:separator/>
      </w:r>
    </w:p>
  </w:endnote>
  <w:endnote w:type="continuationSeparator" w:id="0">
    <w:p w14:paraId="41285DD6" w14:textId="77777777" w:rsidR="008750F0" w:rsidRDefault="008750F0" w:rsidP="001F0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50C9D" w14:textId="77777777" w:rsidR="008750F0" w:rsidRDefault="008750F0" w:rsidP="001F0215">
      <w:pPr>
        <w:spacing w:line="240" w:lineRule="auto"/>
      </w:pPr>
      <w:r>
        <w:separator/>
      </w:r>
    </w:p>
  </w:footnote>
  <w:footnote w:type="continuationSeparator" w:id="0">
    <w:p w14:paraId="7CA612A6" w14:textId="77777777" w:rsidR="008750F0" w:rsidRDefault="008750F0" w:rsidP="001F0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543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638461" w14:textId="77777777" w:rsidR="00C577E7" w:rsidRDefault="00C577E7" w:rsidP="000B49F7">
        <w:pPr>
          <w:pStyle w:val="Header"/>
        </w:pPr>
      </w:p>
      <w:p w14:paraId="5BDA4E62" w14:textId="77777777" w:rsidR="00C577E7" w:rsidRPr="008F65DA" w:rsidRDefault="00C577E7" w:rsidP="000B49F7">
        <w:pPr>
          <w:pStyle w:val="Header"/>
          <w:rPr>
            <w:rFonts w:ascii="Times New Roman" w:hAnsi="Times New Roman" w:cs="Times New Roman"/>
          </w:rPr>
        </w:pPr>
        <w:r w:rsidRPr="008F65DA">
          <w:rPr>
            <w:rFonts w:ascii="Times New Roman" w:hAnsi="Times New Roman" w:cs="Times New Roman"/>
          </w:rPr>
          <w:t>DISTRIBUTION OF ATTENTION IN MENTAL AND PHYSICAL SPACE</w:t>
        </w:r>
        <w:r w:rsidRPr="008F65DA">
          <w:rPr>
            <w:rFonts w:ascii="Times New Roman" w:hAnsi="Times New Roman" w:cs="Times New Roman"/>
          </w:rPr>
          <w:tab/>
        </w:r>
        <w:r w:rsidRPr="008F65DA">
          <w:rPr>
            <w:rFonts w:ascii="Times New Roman" w:hAnsi="Times New Roman" w:cs="Times New Roman"/>
          </w:rPr>
          <w:fldChar w:fldCharType="begin"/>
        </w:r>
        <w:r w:rsidRPr="00045410">
          <w:rPr>
            <w:rFonts w:ascii="Times New Roman" w:hAnsi="Times New Roman" w:cs="Times New Roman"/>
          </w:rPr>
          <w:instrText xml:space="preserve"> PAGE   \* MERGEFORMAT </w:instrText>
        </w:r>
        <w:r w:rsidRPr="008F65DA">
          <w:rPr>
            <w:rFonts w:ascii="Times New Roman" w:hAnsi="Times New Roman" w:cs="Times New Roman"/>
          </w:rPr>
          <w:fldChar w:fldCharType="separate"/>
        </w:r>
        <w:r w:rsidR="00976F49">
          <w:rPr>
            <w:rFonts w:ascii="Times New Roman" w:hAnsi="Times New Roman" w:cs="Times New Roman"/>
            <w:noProof/>
          </w:rPr>
          <w:t>2</w:t>
        </w:r>
        <w:r w:rsidRPr="008F65D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FDFAF0" w14:textId="77777777" w:rsidR="00C577E7" w:rsidRPr="00B64193" w:rsidRDefault="00C577E7" w:rsidP="00B64193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3778" w14:textId="77777777" w:rsidR="00C577E7" w:rsidRPr="00B64193" w:rsidRDefault="00C577E7">
    <w:pPr>
      <w:pStyle w:val="Header"/>
      <w:rPr>
        <w:rFonts w:ascii="Times New Roman" w:hAnsi="Times New Roman" w:cs="Times New Roman"/>
      </w:rPr>
    </w:pPr>
    <w:r w:rsidRPr="00B64193">
      <w:rPr>
        <w:rFonts w:ascii="Times New Roman" w:hAnsi="Times New Roman" w:cs="Times New Roman"/>
      </w:rPr>
      <w:t>Running head: DISTRIBUTION OF ATTENTION</w:t>
    </w:r>
    <w:r>
      <w:rPr>
        <w:rFonts w:ascii="Times New Roman" w:hAnsi="Times New Roman" w:cs="Times New Roman"/>
      </w:rPr>
      <w:t xml:space="preserve"> IN</w:t>
    </w:r>
    <w:r w:rsidRPr="00B64193">
      <w:rPr>
        <w:rFonts w:ascii="Times New Roman" w:hAnsi="Times New Roman" w:cs="Times New Roman"/>
      </w:rPr>
      <w:t xml:space="preserve"> MENTAL AND PHYSICAL SPACE</w:t>
    </w:r>
    <w:r>
      <w:rPr>
        <w:rFonts w:ascii="Times New Roman" w:hAnsi="Times New Roman" w:cs="Times New Roman"/>
      </w:rPr>
      <w:tab/>
      <w:t>1</w:t>
    </w:r>
  </w:p>
  <w:p w14:paraId="423CDB39" w14:textId="77777777" w:rsidR="00C577E7" w:rsidRDefault="00C57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DFE"/>
    <w:multiLevelType w:val="hybridMultilevel"/>
    <w:tmpl w:val="B4FE0A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3B"/>
    <w:rsid w:val="000027A0"/>
    <w:rsid w:val="000036B4"/>
    <w:rsid w:val="000067E1"/>
    <w:rsid w:val="0000722B"/>
    <w:rsid w:val="00010D1F"/>
    <w:rsid w:val="000130BA"/>
    <w:rsid w:val="000153EB"/>
    <w:rsid w:val="00016653"/>
    <w:rsid w:val="00023E08"/>
    <w:rsid w:val="000245D4"/>
    <w:rsid w:val="00025BAE"/>
    <w:rsid w:val="000269B7"/>
    <w:rsid w:val="0002782C"/>
    <w:rsid w:val="00027CD5"/>
    <w:rsid w:val="0003171E"/>
    <w:rsid w:val="00034658"/>
    <w:rsid w:val="000357F7"/>
    <w:rsid w:val="00035DE2"/>
    <w:rsid w:val="000362B1"/>
    <w:rsid w:val="00037CAB"/>
    <w:rsid w:val="00040262"/>
    <w:rsid w:val="0004129C"/>
    <w:rsid w:val="00045410"/>
    <w:rsid w:val="00045A8C"/>
    <w:rsid w:val="000477DF"/>
    <w:rsid w:val="00051644"/>
    <w:rsid w:val="00051F97"/>
    <w:rsid w:val="00053159"/>
    <w:rsid w:val="0005708F"/>
    <w:rsid w:val="00060E86"/>
    <w:rsid w:val="0006158E"/>
    <w:rsid w:val="00062112"/>
    <w:rsid w:val="00062930"/>
    <w:rsid w:val="00062D7C"/>
    <w:rsid w:val="000631BF"/>
    <w:rsid w:val="00072294"/>
    <w:rsid w:val="000736F6"/>
    <w:rsid w:val="00075DD7"/>
    <w:rsid w:val="00077302"/>
    <w:rsid w:val="000803CE"/>
    <w:rsid w:val="00080E2A"/>
    <w:rsid w:val="00080EB3"/>
    <w:rsid w:val="00082882"/>
    <w:rsid w:val="000839A5"/>
    <w:rsid w:val="000842E2"/>
    <w:rsid w:val="00084E21"/>
    <w:rsid w:val="00086B8A"/>
    <w:rsid w:val="000873B7"/>
    <w:rsid w:val="00087B64"/>
    <w:rsid w:val="000905AB"/>
    <w:rsid w:val="00090EA8"/>
    <w:rsid w:val="00092164"/>
    <w:rsid w:val="000929E7"/>
    <w:rsid w:val="00093F8A"/>
    <w:rsid w:val="000960A8"/>
    <w:rsid w:val="00096470"/>
    <w:rsid w:val="00096871"/>
    <w:rsid w:val="000A06BF"/>
    <w:rsid w:val="000A1555"/>
    <w:rsid w:val="000A161B"/>
    <w:rsid w:val="000A1875"/>
    <w:rsid w:val="000A3FAA"/>
    <w:rsid w:val="000A457D"/>
    <w:rsid w:val="000A4DA8"/>
    <w:rsid w:val="000A4ECC"/>
    <w:rsid w:val="000A57C0"/>
    <w:rsid w:val="000B0141"/>
    <w:rsid w:val="000B0667"/>
    <w:rsid w:val="000B1CCE"/>
    <w:rsid w:val="000B2451"/>
    <w:rsid w:val="000B2A76"/>
    <w:rsid w:val="000B4219"/>
    <w:rsid w:val="000B49F7"/>
    <w:rsid w:val="000B6893"/>
    <w:rsid w:val="000B73D1"/>
    <w:rsid w:val="000C1B79"/>
    <w:rsid w:val="000C1DA8"/>
    <w:rsid w:val="000C3C55"/>
    <w:rsid w:val="000C5949"/>
    <w:rsid w:val="000C66F9"/>
    <w:rsid w:val="000D0213"/>
    <w:rsid w:val="000D15E2"/>
    <w:rsid w:val="000D39F1"/>
    <w:rsid w:val="000D7BC4"/>
    <w:rsid w:val="000E2448"/>
    <w:rsid w:val="000E2608"/>
    <w:rsid w:val="000E2916"/>
    <w:rsid w:val="000E33E3"/>
    <w:rsid w:val="000E37B7"/>
    <w:rsid w:val="000E5FB3"/>
    <w:rsid w:val="000E6BE0"/>
    <w:rsid w:val="000F02E3"/>
    <w:rsid w:val="000F038A"/>
    <w:rsid w:val="000F3B28"/>
    <w:rsid w:val="000F3C25"/>
    <w:rsid w:val="00102B55"/>
    <w:rsid w:val="00105046"/>
    <w:rsid w:val="00110576"/>
    <w:rsid w:val="00111676"/>
    <w:rsid w:val="00112198"/>
    <w:rsid w:val="0011348D"/>
    <w:rsid w:val="00113E2E"/>
    <w:rsid w:val="00114214"/>
    <w:rsid w:val="0012154E"/>
    <w:rsid w:val="001222AB"/>
    <w:rsid w:val="00123A46"/>
    <w:rsid w:val="00124405"/>
    <w:rsid w:val="00125611"/>
    <w:rsid w:val="0012781A"/>
    <w:rsid w:val="0013369F"/>
    <w:rsid w:val="00133722"/>
    <w:rsid w:val="00134FBA"/>
    <w:rsid w:val="00135032"/>
    <w:rsid w:val="00135603"/>
    <w:rsid w:val="001400FD"/>
    <w:rsid w:val="00142F73"/>
    <w:rsid w:val="00143068"/>
    <w:rsid w:val="001459AC"/>
    <w:rsid w:val="00146087"/>
    <w:rsid w:val="0015012D"/>
    <w:rsid w:val="00150C2C"/>
    <w:rsid w:val="00150E1F"/>
    <w:rsid w:val="00154A83"/>
    <w:rsid w:val="00154C3B"/>
    <w:rsid w:val="00156DB0"/>
    <w:rsid w:val="00157A10"/>
    <w:rsid w:val="00160DBE"/>
    <w:rsid w:val="00161E83"/>
    <w:rsid w:val="00162F5F"/>
    <w:rsid w:val="0016305D"/>
    <w:rsid w:val="00163219"/>
    <w:rsid w:val="00163362"/>
    <w:rsid w:val="00163552"/>
    <w:rsid w:val="00163B25"/>
    <w:rsid w:val="00164A98"/>
    <w:rsid w:val="00164E96"/>
    <w:rsid w:val="001659CE"/>
    <w:rsid w:val="0016615D"/>
    <w:rsid w:val="00166204"/>
    <w:rsid w:val="00166254"/>
    <w:rsid w:val="001676FB"/>
    <w:rsid w:val="00167968"/>
    <w:rsid w:val="001701E0"/>
    <w:rsid w:val="00170B29"/>
    <w:rsid w:val="00170F23"/>
    <w:rsid w:val="001713C2"/>
    <w:rsid w:val="00171C22"/>
    <w:rsid w:val="00172467"/>
    <w:rsid w:val="001729D6"/>
    <w:rsid w:val="00173BEB"/>
    <w:rsid w:val="00173CE0"/>
    <w:rsid w:val="00173E2A"/>
    <w:rsid w:val="00174EE0"/>
    <w:rsid w:val="00174FBE"/>
    <w:rsid w:val="00176682"/>
    <w:rsid w:val="00176C37"/>
    <w:rsid w:val="00177E20"/>
    <w:rsid w:val="00180BE4"/>
    <w:rsid w:val="0018135B"/>
    <w:rsid w:val="001842E7"/>
    <w:rsid w:val="0018559A"/>
    <w:rsid w:val="00190F84"/>
    <w:rsid w:val="00193916"/>
    <w:rsid w:val="00195411"/>
    <w:rsid w:val="001956A5"/>
    <w:rsid w:val="00196A71"/>
    <w:rsid w:val="00196B93"/>
    <w:rsid w:val="001A08DD"/>
    <w:rsid w:val="001A37D5"/>
    <w:rsid w:val="001A430E"/>
    <w:rsid w:val="001A4ABE"/>
    <w:rsid w:val="001B0F79"/>
    <w:rsid w:val="001B4570"/>
    <w:rsid w:val="001B473E"/>
    <w:rsid w:val="001B636E"/>
    <w:rsid w:val="001B7248"/>
    <w:rsid w:val="001B728D"/>
    <w:rsid w:val="001B78D2"/>
    <w:rsid w:val="001C060D"/>
    <w:rsid w:val="001C2DB7"/>
    <w:rsid w:val="001C5BF6"/>
    <w:rsid w:val="001C7DAC"/>
    <w:rsid w:val="001D1080"/>
    <w:rsid w:val="001D1324"/>
    <w:rsid w:val="001D5618"/>
    <w:rsid w:val="001D789E"/>
    <w:rsid w:val="001E06A9"/>
    <w:rsid w:val="001E06E5"/>
    <w:rsid w:val="001E0A5E"/>
    <w:rsid w:val="001E2A7D"/>
    <w:rsid w:val="001E4640"/>
    <w:rsid w:val="001E4806"/>
    <w:rsid w:val="001E610F"/>
    <w:rsid w:val="001E672C"/>
    <w:rsid w:val="001E7B87"/>
    <w:rsid w:val="001F01FA"/>
    <w:rsid w:val="001F0215"/>
    <w:rsid w:val="001F31FA"/>
    <w:rsid w:val="001F43FD"/>
    <w:rsid w:val="001F67AD"/>
    <w:rsid w:val="001F78FC"/>
    <w:rsid w:val="00200D47"/>
    <w:rsid w:val="00202603"/>
    <w:rsid w:val="00204FEF"/>
    <w:rsid w:val="0020567F"/>
    <w:rsid w:val="00205F1C"/>
    <w:rsid w:val="0021114C"/>
    <w:rsid w:val="00211B14"/>
    <w:rsid w:val="002174EC"/>
    <w:rsid w:val="00220535"/>
    <w:rsid w:val="002228F0"/>
    <w:rsid w:val="00223548"/>
    <w:rsid w:val="00223BE4"/>
    <w:rsid w:val="0022506B"/>
    <w:rsid w:val="00227317"/>
    <w:rsid w:val="00227438"/>
    <w:rsid w:val="00231175"/>
    <w:rsid w:val="00231C88"/>
    <w:rsid w:val="00233F76"/>
    <w:rsid w:val="002410EB"/>
    <w:rsid w:val="002433F6"/>
    <w:rsid w:val="00244CD9"/>
    <w:rsid w:val="00247E59"/>
    <w:rsid w:val="002502A3"/>
    <w:rsid w:val="002504FF"/>
    <w:rsid w:val="002523A0"/>
    <w:rsid w:val="00255F81"/>
    <w:rsid w:val="0025761A"/>
    <w:rsid w:val="00257918"/>
    <w:rsid w:val="00260659"/>
    <w:rsid w:val="00261405"/>
    <w:rsid w:val="00261914"/>
    <w:rsid w:val="002620DD"/>
    <w:rsid w:val="0026257F"/>
    <w:rsid w:val="00263DC2"/>
    <w:rsid w:val="00264216"/>
    <w:rsid w:val="0026439C"/>
    <w:rsid w:val="00264C5A"/>
    <w:rsid w:val="002713A4"/>
    <w:rsid w:val="00273490"/>
    <w:rsid w:val="00273F13"/>
    <w:rsid w:val="00274857"/>
    <w:rsid w:val="002758C7"/>
    <w:rsid w:val="0027705F"/>
    <w:rsid w:val="002778F7"/>
    <w:rsid w:val="00284084"/>
    <w:rsid w:val="00284581"/>
    <w:rsid w:val="00284ADE"/>
    <w:rsid w:val="00285329"/>
    <w:rsid w:val="00286B10"/>
    <w:rsid w:val="002904A0"/>
    <w:rsid w:val="00293CA2"/>
    <w:rsid w:val="00296406"/>
    <w:rsid w:val="002966F2"/>
    <w:rsid w:val="00296F97"/>
    <w:rsid w:val="002A08FA"/>
    <w:rsid w:val="002A0A28"/>
    <w:rsid w:val="002A3525"/>
    <w:rsid w:val="002A3951"/>
    <w:rsid w:val="002A48A1"/>
    <w:rsid w:val="002A5036"/>
    <w:rsid w:val="002A5214"/>
    <w:rsid w:val="002A52F0"/>
    <w:rsid w:val="002A6AA1"/>
    <w:rsid w:val="002B0544"/>
    <w:rsid w:val="002B1262"/>
    <w:rsid w:val="002B31C1"/>
    <w:rsid w:val="002B5A45"/>
    <w:rsid w:val="002B7936"/>
    <w:rsid w:val="002C05ED"/>
    <w:rsid w:val="002C11CB"/>
    <w:rsid w:val="002C1D7C"/>
    <w:rsid w:val="002C2449"/>
    <w:rsid w:val="002C263D"/>
    <w:rsid w:val="002C2D59"/>
    <w:rsid w:val="002C3CD9"/>
    <w:rsid w:val="002C43C9"/>
    <w:rsid w:val="002C74AA"/>
    <w:rsid w:val="002C7DDD"/>
    <w:rsid w:val="002D2320"/>
    <w:rsid w:val="002D306A"/>
    <w:rsid w:val="002E064B"/>
    <w:rsid w:val="002E30BD"/>
    <w:rsid w:val="002E504A"/>
    <w:rsid w:val="002E59FB"/>
    <w:rsid w:val="002E7B91"/>
    <w:rsid w:val="002F0694"/>
    <w:rsid w:val="002F2F1A"/>
    <w:rsid w:val="002F3ACF"/>
    <w:rsid w:val="002F3CDB"/>
    <w:rsid w:val="002F4680"/>
    <w:rsid w:val="002F4869"/>
    <w:rsid w:val="002F50E9"/>
    <w:rsid w:val="002F6468"/>
    <w:rsid w:val="00300051"/>
    <w:rsid w:val="003078F2"/>
    <w:rsid w:val="00307A3D"/>
    <w:rsid w:val="00307CBB"/>
    <w:rsid w:val="00310D1C"/>
    <w:rsid w:val="00310EB3"/>
    <w:rsid w:val="003144D6"/>
    <w:rsid w:val="003150B2"/>
    <w:rsid w:val="003255DB"/>
    <w:rsid w:val="00325B37"/>
    <w:rsid w:val="003267F8"/>
    <w:rsid w:val="0033045D"/>
    <w:rsid w:val="00330E13"/>
    <w:rsid w:val="00333DF4"/>
    <w:rsid w:val="00334B4D"/>
    <w:rsid w:val="003354B0"/>
    <w:rsid w:val="00335814"/>
    <w:rsid w:val="00335C6B"/>
    <w:rsid w:val="003368E5"/>
    <w:rsid w:val="0033731D"/>
    <w:rsid w:val="00337FA7"/>
    <w:rsid w:val="0034148E"/>
    <w:rsid w:val="00344EE3"/>
    <w:rsid w:val="00345679"/>
    <w:rsid w:val="00345D95"/>
    <w:rsid w:val="00346459"/>
    <w:rsid w:val="00346F98"/>
    <w:rsid w:val="00350957"/>
    <w:rsid w:val="00351D43"/>
    <w:rsid w:val="003541ED"/>
    <w:rsid w:val="0035696B"/>
    <w:rsid w:val="003600CA"/>
    <w:rsid w:val="003653F1"/>
    <w:rsid w:val="00365F01"/>
    <w:rsid w:val="00366927"/>
    <w:rsid w:val="00370FAB"/>
    <w:rsid w:val="00371249"/>
    <w:rsid w:val="0037395B"/>
    <w:rsid w:val="003817D5"/>
    <w:rsid w:val="0038240A"/>
    <w:rsid w:val="00390B70"/>
    <w:rsid w:val="003940EB"/>
    <w:rsid w:val="00396B48"/>
    <w:rsid w:val="0039712C"/>
    <w:rsid w:val="003A3D3B"/>
    <w:rsid w:val="003A3FFF"/>
    <w:rsid w:val="003A46C8"/>
    <w:rsid w:val="003A521C"/>
    <w:rsid w:val="003A701F"/>
    <w:rsid w:val="003B189F"/>
    <w:rsid w:val="003B3D7E"/>
    <w:rsid w:val="003B42D0"/>
    <w:rsid w:val="003B791C"/>
    <w:rsid w:val="003C2AA1"/>
    <w:rsid w:val="003C2FAE"/>
    <w:rsid w:val="003C373D"/>
    <w:rsid w:val="003C4FA5"/>
    <w:rsid w:val="003C630A"/>
    <w:rsid w:val="003C6E80"/>
    <w:rsid w:val="003D2841"/>
    <w:rsid w:val="003D3EA0"/>
    <w:rsid w:val="003D45E1"/>
    <w:rsid w:val="003D5903"/>
    <w:rsid w:val="003D60D4"/>
    <w:rsid w:val="003D76C2"/>
    <w:rsid w:val="003D7FBE"/>
    <w:rsid w:val="003E0FEF"/>
    <w:rsid w:val="003E2402"/>
    <w:rsid w:val="003E3856"/>
    <w:rsid w:val="003E3B3E"/>
    <w:rsid w:val="003E3BD1"/>
    <w:rsid w:val="003E3EF2"/>
    <w:rsid w:val="003E53BA"/>
    <w:rsid w:val="003E5F30"/>
    <w:rsid w:val="003E77EC"/>
    <w:rsid w:val="003E7F9C"/>
    <w:rsid w:val="003F1043"/>
    <w:rsid w:val="003F22DB"/>
    <w:rsid w:val="003F27AF"/>
    <w:rsid w:val="003F544A"/>
    <w:rsid w:val="003F702E"/>
    <w:rsid w:val="00402A3B"/>
    <w:rsid w:val="0040536D"/>
    <w:rsid w:val="00406F91"/>
    <w:rsid w:val="004073B6"/>
    <w:rsid w:val="00412304"/>
    <w:rsid w:val="004135DB"/>
    <w:rsid w:val="004149AF"/>
    <w:rsid w:val="004158ED"/>
    <w:rsid w:val="00421177"/>
    <w:rsid w:val="00423736"/>
    <w:rsid w:val="00423922"/>
    <w:rsid w:val="004247EF"/>
    <w:rsid w:val="00424C0F"/>
    <w:rsid w:val="00426FF7"/>
    <w:rsid w:val="00430110"/>
    <w:rsid w:val="004303E7"/>
    <w:rsid w:val="00430D31"/>
    <w:rsid w:val="004334F0"/>
    <w:rsid w:val="00434DB9"/>
    <w:rsid w:val="004371EA"/>
    <w:rsid w:val="0044006E"/>
    <w:rsid w:val="00440362"/>
    <w:rsid w:val="00441AA8"/>
    <w:rsid w:val="0044248C"/>
    <w:rsid w:val="00442820"/>
    <w:rsid w:val="0044292A"/>
    <w:rsid w:val="004432EF"/>
    <w:rsid w:val="00444481"/>
    <w:rsid w:val="004510B0"/>
    <w:rsid w:val="0045139D"/>
    <w:rsid w:val="00452465"/>
    <w:rsid w:val="00452684"/>
    <w:rsid w:val="00452D4C"/>
    <w:rsid w:val="0045346C"/>
    <w:rsid w:val="00454D8F"/>
    <w:rsid w:val="00455A79"/>
    <w:rsid w:val="00456E60"/>
    <w:rsid w:val="004651DB"/>
    <w:rsid w:val="00467296"/>
    <w:rsid w:val="004703E1"/>
    <w:rsid w:val="00470953"/>
    <w:rsid w:val="00471AAD"/>
    <w:rsid w:val="00480D39"/>
    <w:rsid w:val="0048221C"/>
    <w:rsid w:val="004835A7"/>
    <w:rsid w:val="004863C9"/>
    <w:rsid w:val="004915FD"/>
    <w:rsid w:val="00491783"/>
    <w:rsid w:val="004927A9"/>
    <w:rsid w:val="00493D34"/>
    <w:rsid w:val="004949D6"/>
    <w:rsid w:val="0049759F"/>
    <w:rsid w:val="004A0455"/>
    <w:rsid w:val="004A1599"/>
    <w:rsid w:val="004A22A2"/>
    <w:rsid w:val="004A251C"/>
    <w:rsid w:val="004A7D17"/>
    <w:rsid w:val="004B12F1"/>
    <w:rsid w:val="004B1412"/>
    <w:rsid w:val="004B1627"/>
    <w:rsid w:val="004B387C"/>
    <w:rsid w:val="004C0BAE"/>
    <w:rsid w:val="004C1514"/>
    <w:rsid w:val="004C3B7F"/>
    <w:rsid w:val="004C7FE0"/>
    <w:rsid w:val="004D3AB4"/>
    <w:rsid w:val="004D7845"/>
    <w:rsid w:val="004D7B42"/>
    <w:rsid w:val="004E005F"/>
    <w:rsid w:val="004E14A1"/>
    <w:rsid w:val="004E1835"/>
    <w:rsid w:val="004E5792"/>
    <w:rsid w:val="004E6300"/>
    <w:rsid w:val="004E70B4"/>
    <w:rsid w:val="004E7E44"/>
    <w:rsid w:val="004F08F2"/>
    <w:rsid w:val="004F1096"/>
    <w:rsid w:val="004F2455"/>
    <w:rsid w:val="004F2776"/>
    <w:rsid w:val="004F2F0B"/>
    <w:rsid w:val="004F38A1"/>
    <w:rsid w:val="004F38E8"/>
    <w:rsid w:val="004F4D3C"/>
    <w:rsid w:val="004F529E"/>
    <w:rsid w:val="004F5B6D"/>
    <w:rsid w:val="00500338"/>
    <w:rsid w:val="00500C6D"/>
    <w:rsid w:val="00501980"/>
    <w:rsid w:val="00502626"/>
    <w:rsid w:val="00502EC1"/>
    <w:rsid w:val="00507790"/>
    <w:rsid w:val="00507D6B"/>
    <w:rsid w:val="005129F0"/>
    <w:rsid w:val="0051311A"/>
    <w:rsid w:val="00514F2F"/>
    <w:rsid w:val="00515993"/>
    <w:rsid w:val="0051685D"/>
    <w:rsid w:val="005176EE"/>
    <w:rsid w:val="00521359"/>
    <w:rsid w:val="00522557"/>
    <w:rsid w:val="00525A33"/>
    <w:rsid w:val="00526BC3"/>
    <w:rsid w:val="00530F83"/>
    <w:rsid w:val="00535198"/>
    <w:rsid w:val="005368CC"/>
    <w:rsid w:val="00537B5E"/>
    <w:rsid w:val="00540FB1"/>
    <w:rsid w:val="0054539C"/>
    <w:rsid w:val="00547101"/>
    <w:rsid w:val="00551CB2"/>
    <w:rsid w:val="00553F7F"/>
    <w:rsid w:val="00554DBD"/>
    <w:rsid w:val="0055759C"/>
    <w:rsid w:val="00557882"/>
    <w:rsid w:val="005578AE"/>
    <w:rsid w:val="0056418D"/>
    <w:rsid w:val="005641DF"/>
    <w:rsid w:val="00566273"/>
    <w:rsid w:val="00566F15"/>
    <w:rsid w:val="00567264"/>
    <w:rsid w:val="005709C3"/>
    <w:rsid w:val="005714E0"/>
    <w:rsid w:val="00572A19"/>
    <w:rsid w:val="00577609"/>
    <w:rsid w:val="00577E1F"/>
    <w:rsid w:val="00582C9E"/>
    <w:rsid w:val="00583BEA"/>
    <w:rsid w:val="00585DD6"/>
    <w:rsid w:val="005916B3"/>
    <w:rsid w:val="005917E4"/>
    <w:rsid w:val="0059195D"/>
    <w:rsid w:val="00592148"/>
    <w:rsid w:val="0059580A"/>
    <w:rsid w:val="005A0D5A"/>
    <w:rsid w:val="005A23C7"/>
    <w:rsid w:val="005A4A43"/>
    <w:rsid w:val="005A4C3A"/>
    <w:rsid w:val="005A5144"/>
    <w:rsid w:val="005A559F"/>
    <w:rsid w:val="005A55A0"/>
    <w:rsid w:val="005A6484"/>
    <w:rsid w:val="005A7BF2"/>
    <w:rsid w:val="005B0FA7"/>
    <w:rsid w:val="005B1572"/>
    <w:rsid w:val="005B23C4"/>
    <w:rsid w:val="005B26BA"/>
    <w:rsid w:val="005B2DAB"/>
    <w:rsid w:val="005B64AE"/>
    <w:rsid w:val="005C0E82"/>
    <w:rsid w:val="005C1A45"/>
    <w:rsid w:val="005C23E0"/>
    <w:rsid w:val="005C31BF"/>
    <w:rsid w:val="005C3A21"/>
    <w:rsid w:val="005D0573"/>
    <w:rsid w:val="005D24F3"/>
    <w:rsid w:val="005D3907"/>
    <w:rsid w:val="005D7076"/>
    <w:rsid w:val="005D788A"/>
    <w:rsid w:val="005E2790"/>
    <w:rsid w:val="005E41CB"/>
    <w:rsid w:val="005E429F"/>
    <w:rsid w:val="005E483C"/>
    <w:rsid w:val="005E4ECE"/>
    <w:rsid w:val="005E51FC"/>
    <w:rsid w:val="005E583E"/>
    <w:rsid w:val="005E6411"/>
    <w:rsid w:val="005E7673"/>
    <w:rsid w:val="005F1B32"/>
    <w:rsid w:val="005F206A"/>
    <w:rsid w:val="005F5469"/>
    <w:rsid w:val="005F6BDC"/>
    <w:rsid w:val="005F6EF0"/>
    <w:rsid w:val="005F7413"/>
    <w:rsid w:val="005F7AE0"/>
    <w:rsid w:val="00600744"/>
    <w:rsid w:val="00600F74"/>
    <w:rsid w:val="00605F04"/>
    <w:rsid w:val="006079D6"/>
    <w:rsid w:val="00612114"/>
    <w:rsid w:val="006148A9"/>
    <w:rsid w:val="00614E62"/>
    <w:rsid w:val="00616439"/>
    <w:rsid w:val="00617C84"/>
    <w:rsid w:val="006223A3"/>
    <w:rsid w:val="00623378"/>
    <w:rsid w:val="00623E6B"/>
    <w:rsid w:val="00623ED2"/>
    <w:rsid w:val="00625321"/>
    <w:rsid w:val="006318C9"/>
    <w:rsid w:val="006320B4"/>
    <w:rsid w:val="00632598"/>
    <w:rsid w:val="00634D0C"/>
    <w:rsid w:val="00637ABE"/>
    <w:rsid w:val="006406D6"/>
    <w:rsid w:val="0064150B"/>
    <w:rsid w:val="00643833"/>
    <w:rsid w:val="0064459D"/>
    <w:rsid w:val="0064575D"/>
    <w:rsid w:val="00650AC6"/>
    <w:rsid w:val="00652709"/>
    <w:rsid w:val="0065293A"/>
    <w:rsid w:val="00652F0C"/>
    <w:rsid w:val="00654659"/>
    <w:rsid w:val="0065664C"/>
    <w:rsid w:val="00660BFD"/>
    <w:rsid w:val="0066277D"/>
    <w:rsid w:val="006662DF"/>
    <w:rsid w:val="006670FA"/>
    <w:rsid w:val="0067135E"/>
    <w:rsid w:val="006715A6"/>
    <w:rsid w:val="00675F8B"/>
    <w:rsid w:val="00680AF0"/>
    <w:rsid w:val="00682D51"/>
    <w:rsid w:val="00686279"/>
    <w:rsid w:val="0068729D"/>
    <w:rsid w:val="00691A93"/>
    <w:rsid w:val="00692FB2"/>
    <w:rsid w:val="006936AB"/>
    <w:rsid w:val="006970BC"/>
    <w:rsid w:val="006A1875"/>
    <w:rsid w:val="006A288C"/>
    <w:rsid w:val="006A38C0"/>
    <w:rsid w:val="006A5365"/>
    <w:rsid w:val="006A6928"/>
    <w:rsid w:val="006A6FDB"/>
    <w:rsid w:val="006A7FBC"/>
    <w:rsid w:val="006B3D8E"/>
    <w:rsid w:val="006B5695"/>
    <w:rsid w:val="006B759C"/>
    <w:rsid w:val="006C0440"/>
    <w:rsid w:val="006C1DFA"/>
    <w:rsid w:val="006C20DD"/>
    <w:rsid w:val="006C362C"/>
    <w:rsid w:val="006C3D22"/>
    <w:rsid w:val="006C3E61"/>
    <w:rsid w:val="006C54F5"/>
    <w:rsid w:val="006C56E5"/>
    <w:rsid w:val="006D7753"/>
    <w:rsid w:val="006D7C1C"/>
    <w:rsid w:val="006E3CCE"/>
    <w:rsid w:val="006E56C6"/>
    <w:rsid w:val="006E701A"/>
    <w:rsid w:val="006E74C6"/>
    <w:rsid w:val="006E79D7"/>
    <w:rsid w:val="006E7A1B"/>
    <w:rsid w:val="006F1806"/>
    <w:rsid w:val="006F53DD"/>
    <w:rsid w:val="006F72BB"/>
    <w:rsid w:val="007036AD"/>
    <w:rsid w:val="00703BE5"/>
    <w:rsid w:val="007043B5"/>
    <w:rsid w:val="00705E4F"/>
    <w:rsid w:val="00707069"/>
    <w:rsid w:val="00707364"/>
    <w:rsid w:val="00710F52"/>
    <w:rsid w:val="00711C03"/>
    <w:rsid w:val="00712F85"/>
    <w:rsid w:val="00713A77"/>
    <w:rsid w:val="00713C08"/>
    <w:rsid w:val="00713F6E"/>
    <w:rsid w:val="00715692"/>
    <w:rsid w:val="007159ED"/>
    <w:rsid w:val="00715C4F"/>
    <w:rsid w:val="00715D6D"/>
    <w:rsid w:val="0072012F"/>
    <w:rsid w:val="00721B86"/>
    <w:rsid w:val="0072206F"/>
    <w:rsid w:val="00727ACD"/>
    <w:rsid w:val="00732FD8"/>
    <w:rsid w:val="00736E2F"/>
    <w:rsid w:val="007425A9"/>
    <w:rsid w:val="00742F2B"/>
    <w:rsid w:val="00744A03"/>
    <w:rsid w:val="00745611"/>
    <w:rsid w:val="00746369"/>
    <w:rsid w:val="00751D35"/>
    <w:rsid w:val="0075274F"/>
    <w:rsid w:val="007570F3"/>
    <w:rsid w:val="0075752F"/>
    <w:rsid w:val="00760F26"/>
    <w:rsid w:val="00761A5C"/>
    <w:rsid w:val="00762AC9"/>
    <w:rsid w:val="00762D1B"/>
    <w:rsid w:val="0076452A"/>
    <w:rsid w:val="00765160"/>
    <w:rsid w:val="00765854"/>
    <w:rsid w:val="0076593D"/>
    <w:rsid w:val="00766010"/>
    <w:rsid w:val="00770391"/>
    <w:rsid w:val="007721BF"/>
    <w:rsid w:val="007743EC"/>
    <w:rsid w:val="00776ADA"/>
    <w:rsid w:val="00781D91"/>
    <w:rsid w:val="00790AEA"/>
    <w:rsid w:val="00791315"/>
    <w:rsid w:val="00791819"/>
    <w:rsid w:val="00792C21"/>
    <w:rsid w:val="00793C6F"/>
    <w:rsid w:val="00797185"/>
    <w:rsid w:val="007A300D"/>
    <w:rsid w:val="007A39BC"/>
    <w:rsid w:val="007A746A"/>
    <w:rsid w:val="007B2F09"/>
    <w:rsid w:val="007B36F0"/>
    <w:rsid w:val="007B4009"/>
    <w:rsid w:val="007B41D2"/>
    <w:rsid w:val="007B75BD"/>
    <w:rsid w:val="007B7B30"/>
    <w:rsid w:val="007C2C0E"/>
    <w:rsid w:val="007C32D9"/>
    <w:rsid w:val="007C3B89"/>
    <w:rsid w:val="007D17CB"/>
    <w:rsid w:val="007D3672"/>
    <w:rsid w:val="007D3BA4"/>
    <w:rsid w:val="007D482C"/>
    <w:rsid w:val="007D53AE"/>
    <w:rsid w:val="007F119E"/>
    <w:rsid w:val="007F1716"/>
    <w:rsid w:val="007F27C5"/>
    <w:rsid w:val="007F4833"/>
    <w:rsid w:val="007F51A3"/>
    <w:rsid w:val="007F57EA"/>
    <w:rsid w:val="007F6A5D"/>
    <w:rsid w:val="007F7BBA"/>
    <w:rsid w:val="00800DFE"/>
    <w:rsid w:val="008013AF"/>
    <w:rsid w:val="008021EA"/>
    <w:rsid w:val="0080549C"/>
    <w:rsid w:val="00810A95"/>
    <w:rsid w:val="00813337"/>
    <w:rsid w:val="00815928"/>
    <w:rsid w:val="008159B6"/>
    <w:rsid w:val="0081752E"/>
    <w:rsid w:val="00817A7B"/>
    <w:rsid w:val="00820DA1"/>
    <w:rsid w:val="00823DF2"/>
    <w:rsid w:val="00824527"/>
    <w:rsid w:val="00825C09"/>
    <w:rsid w:val="00826391"/>
    <w:rsid w:val="0083107E"/>
    <w:rsid w:val="00833AD3"/>
    <w:rsid w:val="008345C1"/>
    <w:rsid w:val="0083529A"/>
    <w:rsid w:val="0083645B"/>
    <w:rsid w:val="00840D2C"/>
    <w:rsid w:val="00840DE1"/>
    <w:rsid w:val="00843FFD"/>
    <w:rsid w:val="00844AA9"/>
    <w:rsid w:val="00844CEF"/>
    <w:rsid w:val="00851145"/>
    <w:rsid w:val="00851DF0"/>
    <w:rsid w:val="00852EC0"/>
    <w:rsid w:val="008533E6"/>
    <w:rsid w:val="0085347F"/>
    <w:rsid w:val="008554A9"/>
    <w:rsid w:val="00864259"/>
    <w:rsid w:val="00867031"/>
    <w:rsid w:val="008700B4"/>
    <w:rsid w:val="00870418"/>
    <w:rsid w:val="00871765"/>
    <w:rsid w:val="008718A6"/>
    <w:rsid w:val="00871EBF"/>
    <w:rsid w:val="008750F0"/>
    <w:rsid w:val="00875100"/>
    <w:rsid w:val="00876337"/>
    <w:rsid w:val="008765F5"/>
    <w:rsid w:val="00877BDD"/>
    <w:rsid w:val="00880318"/>
    <w:rsid w:val="00880ABF"/>
    <w:rsid w:val="00882524"/>
    <w:rsid w:val="00885D5B"/>
    <w:rsid w:val="008907CF"/>
    <w:rsid w:val="00890E9F"/>
    <w:rsid w:val="008912D7"/>
    <w:rsid w:val="00892AC9"/>
    <w:rsid w:val="00893DDF"/>
    <w:rsid w:val="00895FA2"/>
    <w:rsid w:val="00896A6B"/>
    <w:rsid w:val="008A16D2"/>
    <w:rsid w:val="008A16F0"/>
    <w:rsid w:val="008A391B"/>
    <w:rsid w:val="008A39B8"/>
    <w:rsid w:val="008A5C0D"/>
    <w:rsid w:val="008A6624"/>
    <w:rsid w:val="008A702C"/>
    <w:rsid w:val="008B253E"/>
    <w:rsid w:val="008B45A7"/>
    <w:rsid w:val="008B6E6C"/>
    <w:rsid w:val="008C029F"/>
    <w:rsid w:val="008C0A44"/>
    <w:rsid w:val="008C2C1E"/>
    <w:rsid w:val="008C3474"/>
    <w:rsid w:val="008C3937"/>
    <w:rsid w:val="008C5A01"/>
    <w:rsid w:val="008D0CB0"/>
    <w:rsid w:val="008D0E28"/>
    <w:rsid w:val="008D6F67"/>
    <w:rsid w:val="008D7A12"/>
    <w:rsid w:val="008E0C22"/>
    <w:rsid w:val="008E2199"/>
    <w:rsid w:val="008E46A3"/>
    <w:rsid w:val="008E6D2D"/>
    <w:rsid w:val="008E7229"/>
    <w:rsid w:val="008E77A7"/>
    <w:rsid w:val="008F1C03"/>
    <w:rsid w:val="008F1EEC"/>
    <w:rsid w:val="008F4E43"/>
    <w:rsid w:val="008F506E"/>
    <w:rsid w:val="008F65DA"/>
    <w:rsid w:val="008F6701"/>
    <w:rsid w:val="008F72E8"/>
    <w:rsid w:val="008F7581"/>
    <w:rsid w:val="00901402"/>
    <w:rsid w:val="00902D8B"/>
    <w:rsid w:val="009036AB"/>
    <w:rsid w:val="0090429D"/>
    <w:rsid w:val="00904A9B"/>
    <w:rsid w:val="009064CC"/>
    <w:rsid w:val="0091451A"/>
    <w:rsid w:val="00914C65"/>
    <w:rsid w:val="0091551E"/>
    <w:rsid w:val="0091568E"/>
    <w:rsid w:val="00915DEB"/>
    <w:rsid w:val="00923853"/>
    <w:rsid w:val="00923BE8"/>
    <w:rsid w:val="00924471"/>
    <w:rsid w:val="00932B7D"/>
    <w:rsid w:val="009356B4"/>
    <w:rsid w:val="0094374E"/>
    <w:rsid w:val="00943D32"/>
    <w:rsid w:val="00944015"/>
    <w:rsid w:val="00944356"/>
    <w:rsid w:val="00946BC7"/>
    <w:rsid w:val="00947D55"/>
    <w:rsid w:val="00950817"/>
    <w:rsid w:val="009521B0"/>
    <w:rsid w:val="00952ABC"/>
    <w:rsid w:val="009551ED"/>
    <w:rsid w:val="009575C3"/>
    <w:rsid w:val="00957EC2"/>
    <w:rsid w:val="00962007"/>
    <w:rsid w:val="0096795C"/>
    <w:rsid w:val="00971743"/>
    <w:rsid w:val="009732DB"/>
    <w:rsid w:val="00974829"/>
    <w:rsid w:val="00974A34"/>
    <w:rsid w:val="00976EF5"/>
    <w:rsid w:val="00976F49"/>
    <w:rsid w:val="00980348"/>
    <w:rsid w:val="00980BE0"/>
    <w:rsid w:val="00980D22"/>
    <w:rsid w:val="009814E4"/>
    <w:rsid w:val="009815C2"/>
    <w:rsid w:val="0098310B"/>
    <w:rsid w:val="0098319C"/>
    <w:rsid w:val="00985722"/>
    <w:rsid w:val="00985AA7"/>
    <w:rsid w:val="00986BC2"/>
    <w:rsid w:val="00987902"/>
    <w:rsid w:val="00993B30"/>
    <w:rsid w:val="009946C7"/>
    <w:rsid w:val="00996AB2"/>
    <w:rsid w:val="00997248"/>
    <w:rsid w:val="009A02C1"/>
    <w:rsid w:val="009A2FEE"/>
    <w:rsid w:val="009A4337"/>
    <w:rsid w:val="009B14D5"/>
    <w:rsid w:val="009B203A"/>
    <w:rsid w:val="009B23C0"/>
    <w:rsid w:val="009B55E9"/>
    <w:rsid w:val="009B7538"/>
    <w:rsid w:val="009B76E5"/>
    <w:rsid w:val="009C0B2E"/>
    <w:rsid w:val="009C32A4"/>
    <w:rsid w:val="009C35DD"/>
    <w:rsid w:val="009C3BA5"/>
    <w:rsid w:val="009C411E"/>
    <w:rsid w:val="009C4B85"/>
    <w:rsid w:val="009D1E4F"/>
    <w:rsid w:val="009D29B0"/>
    <w:rsid w:val="009D2B03"/>
    <w:rsid w:val="009D3169"/>
    <w:rsid w:val="009D38EA"/>
    <w:rsid w:val="009D5360"/>
    <w:rsid w:val="009D6BB6"/>
    <w:rsid w:val="009D73BB"/>
    <w:rsid w:val="009D7749"/>
    <w:rsid w:val="009E0205"/>
    <w:rsid w:val="009E4550"/>
    <w:rsid w:val="009E6EE4"/>
    <w:rsid w:val="009E7D8A"/>
    <w:rsid w:val="009F2D0D"/>
    <w:rsid w:val="009F7DBB"/>
    <w:rsid w:val="00A01277"/>
    <w:rsid w:val="00A01775"/>
    <w:rsid w:val="00A01C6D"/>
    <w:rsid w:val="00A01EB9"/>
    <w:rsid w:val="00A02740"/>
    <w:rsid w:val="00A04C37"/>
    <w:rsid w:val="00A051FB"/>
    <w:rsid w:val="00A0567A"/>
    <w:rsid w:val="00A0626D"/>
    <w:rsid w:val="00A104EA"/>
    <w:rsid w:val="00A12CB4"/>
    <w:rsid w:val="00A15CA7"/>
    <w:rsid w:val="00A16503"/>
    <w:rsid w:val="00A2035D"/>
    <w:rsid w:val="00A20E5C"/>
    <w:rsid w:val="00A20EBB"/>
    <w:rsid w:val="00A239C5"/>
    <w:rsid w:val="00A242E3"/>
    <w:rsid w:val="00A2650D"/>
    <w:rsid w:val="00A26608"/>
    <w:rsid w:val="00A266BF"/>
    <w:rsid w:val="00A27E57"/>
    <w:rsid w:val="00A27E9B"/>
    <w:rsid w:val="00A30C56"/>
    <w:rsid w:val="00A31806"/>
    <w:rsid w:val="00A336C1"/>
    <w:rsid w:val="00A33B3A"/>
    <w:rsid w:val="00A340C0"/>
    <w:rsid w:val="00A3480E"/>
    <w:rsid w:val="00A404E9"/>
    <w:rsid w:val="00A43579"/>
    <w:rsid w:val="00A43EC7"/>
    <w:rsid w:val="00A44474"/>
    <w:rsid w:val="00A6027F"/>
    <w:rsid w:val="00A62503"/>
    <w:rsid w:val="00A62A3B"/>
    <w:rsid w:val="00A6391F"/>
    <w:rsid w:val="00A6482D"/>
    <w:rsid w:val="00A64BD8"/>
    <w:rsid w:val="00A65B4A"/>
    <w:rsid w:val="00A65EE4"/>
    <w:rsid w:val="00A66A86"/>
    <w:rsid w:val="00A70846"/>
    <w:rsid w:val="00A71C31"/>
    <w:rsid w:val="00A74381"/>
    <w:rsid w:val="00A847D3"/>
    <w:rsid w:val="00A85200"/>
    <w:rsid w:val="00A87153"/>
    <w:rsid w:val="00A87D2D"/>
    <w:rsid w:val="00A9374C"/>
    <w:rsid w:val="00A95CDA"/>
    <w:rsid w:val="00A95D32"/>
    <w:rsid w:val="00A9716F"/>
    <w:rsid w:val="00A971C7"/>
    <w:rsid w:val="00AA0259"/>
    <w:rsid w:val="00AA0FCC"/>
    <w:rsid w:val="00AA3752"/>
    <w:rsid w:val="00AA4744"/>
    <w:rsid w:val="00AA517E"/>
    <w:rsid w:val="00AA57DC"/>
    <w:rsid w:val="00AA59CB"/>
    <w:rsid w:val="00AB44E8"/>
    <w:rsid w:val="00AB50B4"/>
    <w:rsid w:val="00AB52F6"/>
    <w:rsid w:val="00AB5975"/>
    <w:rsid w:val="00AB720C"/>
    <w:rsid w:val="00AB7E5F"/>
    <w:rsid w:val="00AC0322"/>
    <w:rsid w:val="00AC1597"/>
    <w:rsid w:val="00AC7CC6"/>
    <w:rsid w:val="00AD0732"/>
    <w:rsid w:val="00AD16A8"/>
    <w:rsid w:val="00AD201B"/>
    <w:rsid w:val="00AD410C"/>
    <w:rsid w:val="00AD41A3"/>
    <w:rsid w:val="00AD4F39"/>
    <w:rsid w:val="00AD53C5"/>
    <w:rsid w:val="00AD64B3"/>
    <w:rsid w:val="00AD74FA"/>
    <w:rsid w:val="00AE1DC0"/>
    <w:rsid w:val="00AE355C"/>
    <w:rsid w:val="00AE5D84"/>
    <w:rsid w:val="00AE5F09"/>
    <w:rsid w:val="00AE6233"/>
    <w:rsid w:val="00AE6467"/>
    <w:rsid w:val="00AE7DA1"/>
    <w:rsid w:val="00AE7E4D"/>
    <w:rsid w:val="00AF09D6"/>
    <w:rsid w:val="00AF14AF"/>
    <w:rsid w:val="00AF16B6"/>
    <w:rsid w:val="00AF2137"/>
    <w:rsid w:val="00AF2ECA"/>
    <w:rsid w:val="00AF3674"/>
    <w:rsid w:val="00AF6BEF"/>
    <w:rsid w:val="00AF7F9E"/>
    <w:rsid w:val="00B0001D"/>
    <w:rsid w:val="00B0179B"/>
    <w:rsid w:val="00B03A85"/>
    <w:rsid w:val="00B04199"/>
    <w:rsid w:val="00B047A2"/>
    <w:rsid w:val="00B05111"/>
    <w:rsid w:val="00B06DDA"/>
    <w:rsid w:val="00B10F00"/>
    <w:rsid w:val="00B1119C"/>
    <w:rsid w:val="00B1181D"/>
    <w:rsid w:val="00B11D19"/>
    <w:rsid w:val="00B12CFD"/>
    <w:rsid w:val="00B13ACF"/>
    <w:rsid w:val="00B13F75"/>
    <w:rsid w:val="00B1650A"/>
    <w:rsid w:val="00B204A6"/>
    <w:rsid w:val="00B21150"/>
    <w:rsid w:val="00B21472"/>
    <w:rsid w:val="00B2184C"/>
    <w:rsid w:val="00B22EE3"/>
    <w:rsid w:val="00B24D9E"/>
    <w:rsid w:val="00B24EFB"/>
    <w:rsid w:val="00B25C33"/>
    <w:rsid w:val="00B303DC"/>
    <w:rsid w:val="00B31589"/>
    <w:rsid w:val="00B315AD"/>
    <w:rsid w:val="00B333D1"/>
    <w:rsid w:val="00B33AB7"/>
    <w:rsid w:val="00B35ACE"/>
    <w:rsid w:val="00B35F0D"/>
    <w:rsid w:val="00B3731D"/>
    <w:rsid w:val="00B376D9"/>
    <w:rsid w:val="00B37A53"/>
    <w:rsid w:val="00B37F58"/>
    <w:rsid w:val="00B40A76"/>
    <w:rsid w:val="00B40EBE"/>
    <w:rsid w:val="00B435CB"/>
    <w:rsid w:val="00B43D56"/>
    <w:rsid w:val="00B45673"/>
    <w:rsid w:val="00B46749"/>
    <w:rsid w:val="00B46B1F"/>
    <w:rsid w:val="00B47E61"/>
    <w:rsid w:val="00B50580"/>
    <w:rsid w:val="00B560E2"/>
    <w:rsid w:val="00B573F9"/>
    <w:rsid w:val="00B57919"/>
    <w:rsid w:val="00B57F56"/>
    <w:rsid w:val="00B6050A"/>
    <w:rsid w:val="00B60F4E"/>
    <w:rsid w:val="00B612EF"/>
    <w:rsid w:val="00B61E78"/>
    <w:rsid w:val="00B63FB5"/>
    <w:rsid w:val="00B64193"/>
    <w:rsid w:val="00B67359"/>
    <w:rsid w:val="00B67714"/>
    <w:rsid w:val="00B67B6F"/>
    <w:rsid w:val="00B7191A"/>
    <w:rsid w:val="00B71FE7"/>
    <w:rsid w:val="00B72B87"/>
    <w:rsid w:val="00B739A7"/>
    <w:rsid w:val="00B759B0"/>
    <w:rsid w:val="00B75B77"/>
    <w:rsid w:val="00B819CD"/>
    <w:rsid w:val="00B83114"/>
    <w:rsid w:val="00B84F4B"/>
    <w:rsid w:val="00B906EB"/>
    <w:rsid w:val="00B91A38"/>
    <w:rsid w:val="00B91C03"/>
    <w:rsid w:val="00B92758"/>
    <w:rsid w:val="00B95452"/>
    <w:rsid w:val="00B96810"/>
    <w:rsid w:val="00BA6CE1"/>
    <w:rsid w:val="00BA7256"/>
    <w:rsid w:val="00BB0635"/>
    <w:rsid w:val="00BB0906"/>
    <w:rsid w:val="00BB1544"/>
    <w:rsid w:val="00BB5FEE"/>
    <w:rsid w:val="00BB66AE"/>
    <w:rsid w:val="00BB77E5"/>
    <w:rsid w:val="00BC070C"/>
    <w:rsid w:val="00BC12D6"/>
    <w:rsid w:val="00BC226B"/>
    <w:rsid w:val="00BC3B80"/>
    <w:rsid w:val="00BC4A1C"/>
    <w:rsid w:val="00BC4A55"/>
    <w:rsid w:val="00BC4C03"/>
    <w:rsid w:val="00BC4F41"/>
    <w:rsid w:val="00BC5A85"/>
    <w:rsid w:val="00BC6233"/>
    <w:rsid w:val="00BC7217"/>
    <w:rsid w:val="00BC79C1"/>
    <w:rsid w:val="00BC7A42"/>
    <w:rsid w:val="00BC7F78"/>
    <w:rsid w:val="00BD0D5C"/>
    <w:rsid w:val="00BD5CD9"/>
    <w:rsid w:val="00BD6D88"/>
    <w:rsid w:val="00BD72D7"/>
    <w:rsid w:val="00BE0A56"/>
    <w:rsid w:val="00BE1E5C"/>
    <w:rsid w:val="00BE544D"/>
    <w:rsid w:val="00BE5736"/>
    <w:rsid w:val="00BE63E7"/>
    <w:rsid w:val="00BE6A48"/>
    <w:rsid w:val="00BF2D9D"/>
    <w:rsid w:val="00BF3A28"/>
    <w:rsid w:val="00C003F3"/>
    <w:rsid w:val="00C010B0"/>
    <w:rsid w:val="00C05499"/>
    <w:rsid w:val="00C055A4"/>
    <w:rsid w:val="00C058DD"/>
    <w:rsid w:val="00C0771A"/>
    <w:rsid w:val="00C1009F"/>
    <w:rsid w:val="00C108DF"/>
    <w:rsid w:val="00C116F8"/>
    <w:rsid w:val="00C13E56"/>
    <w:rsid w:val="00C14A43"/>
    <w:rsid w:val="00C16C88"/>
    <w:rsid w:val="00C23053"/>
    <w:rsid w:val="00C24DA0"/>
    <w:rsid w:val="00C260A5"/>
    <w:rsid w:val="00C27BAF"/>
    <w:rsid w:val="00C27E5B"/>
    <w:rsid w:val="00C323C2"/>
    <w:rsid w:val="00C336F5"/>
    <w:rsid w:val="00C35DC6"/>
    <w:rsid w:val="00C3626D"/>
    <w:rsid w:val="00C37058"/>
    <w:rsid w:val="00C40568"/>
    <w:rsid w:val="00C40757"/>
    <w:rsid w:val="00C421A6"/>
    <w:rsid w:val="00C43800"/>
    <w:rsid w:val="00C46918"/>
    <w:rsid w:val="00C50F2E"/>
    <w:rsid w:val="00C52AF9"/>
    <w:rsid w:val="00C568E4"/>
    <w:rsid w:val="00C57011"/>
    <w:rsid w:val="00C577E7"/>
    <w:rsid w:val="00C57AD7"/>
    <w:rsid w:val="00C60405"/>
    <w:rsid w:val="00C61DE7"/>
    <w:rsid w:val="00C63300"/>
    <w:rsid w:val="00C639CB"/>
    <w:rsid w:val="00C63EC1"/>
    <w:rsid w:val="00C666C7"/>
    <w:rsid w:val="00C666D2"/>
    <w:rsid w:val="00C6687D"/>
    <w:rsid w:val="00C66B8E"/>
    <w:rsid w:val="00C71730"/>
    <w:rsid w:val="00C71A28"/>
    <w:rsid w:val="00C71F9A"/>
    <w:rsid w:val="00C72519"/>
    <w:rsid w:val="00C743A1"/>
    <w:rsid w:val="00C75300"/>
    <w:rsid w:val="00C829F5"/>
    <w:rsid w:val="00C83655"/>
    <w:rsid w:val="00C8695F"/>
    <w:rsid w:val="00C91B3E"/>
    <w:rsid w:val="00C94446"/>
    <w:rsid w:val="00C94D32"/>
    <w:rsid w:val="00C95E2F"/>
    <w:rsid w:val="00C960D5"/>
    <w:rsid w:val="00C97F92"/>
    <w:rsid w:val="00CA0E95"/>
    <w:rsid w:val="00CA1015"/>
    <w:rsid w:val="00CA4258"/>
    <w:rsid w:val="00CA4B91"/>
    <w:rsid w:val="00CA523E"/>
    <w:rsid w:val="00CA59D7"/>
    <w:rsid w:val="00CB0420"/>
    <w:rsid w:val="00CB0627"/>
    <w:rsid w:val="00CB0966"/>
    <w:rsid w:val="00CB3306"/>
    <w:rsid w:val="00CB39D7"/>
    <w:rsid w:val="00CB4A61"/>
    <w:rsid w:val="00CB51FC"/>
    <w:rsid w:val="00CC01D5"/>
    <w:rsid w:val="00CC03EB"/>
    <w:rsid w:val="00CC22BD"/>
    <w:rsid w:val="00CC69E9"/>
    <w:rsid w:val="00CD0A70"/>
    <w:rsid w:val="00CD14FD"/>
    <w:rsid w:val="00CD4BFB"/>
    <w:rsid w:val="00CD5098"/>
    <w:rsid w:val="00CD5F86"/>
    <w:rsid w:val="00CD629A"/>
    <w:rsid w:val="00CD636E"/>
    <w:rsid w:val="00CE4774"/>
    <w:rsid w:val="00CE79C3"/>
    <w:rsid w:val="00CF07EB"/>
    <w:rsid w:val="00CF08ED"/>
    <w:rsid w:val="00CF1807"/>
    <w:rsid w:val="00CF27F5"/>
    <w:rsid w:val="00CF30FD"/>
    <w:rsid w:val="00CF49F9"/>
    <w:rsid w:val="00CF6401"/>
    <w:rsid w:val="00CF71DF"/>
    <w:rsid w:val="00D0127A"/>
    <w:rsid w:val="00D033AA"/>
    <w:rsid w:val="00D047F2"/>
    <w:rsid w:val="00D05987"/>
    <w:rsid w:val="00D05D92"/>
    <w:rsid w:val="00D0794A"/>
    <w:rsid w:val="00D102F8"/>
    <w:rsid w:val="00D11424"/>
    <w:rsid w:val="00D11985"/>
    <w:rsid w:val="00D11F9C"/>
    <w:rsid w:val="00D12B78"/>
    <w:rsid w:val="00D15441"/>
    <w:rsid w:val="00D213EF"/>
    <w:rsid w:val="00D21E0B"/>
    <w:rsid w:val="00D21E46"/>
    <w:rsid w:val="00D21FF4"/>
    <w:rsid w:val="00D220FA"/>
    <w:rsid w:val="00D22D9B"/>
    <w:rsid w:val="00D2344A"/>
    <w:rsid w:val="00D23FD2"/>
    <w:rsid w:val="00D2713A"/>
    <w:rsid w:val="00D32083"/>
    <w:rsid w:val="00D34482"/>
    <w:rsid w:val="00D37DE3"/>
    <w:rsid w:val="00D4446C"/>
    <w:rsid w:val="00D45192"/>
    <w:rsid w:val="00D45931"/>
    <w:rsid w:val="00D45D23"/>
    <w:rsid w:val="00D464AC"/>
    <w:rsid w:val="00D47900"/>
    <w:rsid w:val="00D5178F"/>
    <w:rsid w:val="00D52142"/>
    <w:rsid w:val="00D53DC3"/>
    <w:rsid w:val="00D55B03"/>
    <w:rsid w:val="00D56C09"/>
    <w:rsid w:val="00D61CB8"/>
    <w:rsid w:val="00D61CF0"/>
    <w:rsid w:val="00D66C45"/>
    <w:rsid w:val="00D67292"/>
    <w:rsid w:val="00D75E13"/>
    <w:rsid w:val="00D75E60"/>
    <w:rsid w:val="00D77969"/>
    <w:rsid w:val="00D80EF0"/>
    <w:rsid w:val="00D81685"/>
    <w:rsid w:val="00D8198F"/>
    <w:rsid w:val="00D84C43"/>
    <w:rsid w:val="00D86C4C"/>
    <w:rsid w:val="00D93564"/>
    <w:rsid w:val="00D948E6"/>
    <w:rsid w:val="00D96CB1"/>
    <w:rsid w:val="00DA0440"/>
    <w:rsid w:val="00DA0833"/>
    <w:rsid w:val="00DA0B7D"/>
    <w:rsid w:val="00DB0652"/>
    <w:rsid w:val="00DB102E"/>
    <w:rsid w:val="00DB12F0"/>
    <w:rsid w:val="00DB4093"/>
    <w:rsid w:val="00DB453A"/>
    <w:rsid w:val="00DB618E"/>
    <w:rsid w:val="00DC4660"/>
    <w:rsid w:val="00DC4D25"/>
    <w:rsid w:val="00DC539B"/>
    <w:rsid w:val="00DC6633"/>
    <w:rsid w:val="00DC6923"/>
    <w:rsid w:val="00DC6B39"/>
    <w:rsid w:val="00DD6204"/>
    <w:rsid w:val="00DD6700"/>
    <w:rsid w:val="00DD74C9"/>
    <w:rsid w:val="00DE2317"/>
    <w:rsid w:val="00DF0D69"/>
    <w:rsid w:val="00DF1DFC"/>
    <w:rsid w:val="00DF2629"/>
    <w:rsid w:val="00DF2916"/>
    <w:rsid w:val="00DF4BA3"/>
    <w:rsid w:val="00E018AD"/>
    <w:rsid w:val="00E01FA2"/>
    <w:rsid w:val="00E02FF4"/>
    <w:rsid w:val="00E04429"/>
    <w:rsid w:val="00E0453D"/>
    <w:rsid w:val="00E04714"/>
    <w:rsid w:val="00E05BE4"/>
    <w:rsid w:val="00E06E32"/>
    <w:rsid w:val="00E078B1"/>
    <w:rsid w:val="00E109BB"/>
    <w:rsid w:val="00E10A29"/>
    <w:rsid w:val="00E11684"/>
    <w:rsid w:val="00E12108"/>
    <w:rsid w:val="00E13B4F"/>
    <w:rsid w:val="00E14853"/>
    <w:rsid w:val="00E15D5C"/>
    <w:rsid w:val="00E1644E"/>
    <w:rsid w:val="00E20F53"/>
    <w:rsid w:val="00E21177"/>
    <w:rsid w:val="00E2428C"/>
    <w:rsid w:val="00E244AF"/>
    <w:rsid w:val="00E266A0"/>
    <w:rsid w:val="00E31EE8"/>
    <w:rsid w:val="00E33ACB"/>
    <w:rsid w:val="00E40063"/>
    <w:rsid w:val="00E40934"/>
    <w:rsid w:val="00E4236C"/>
    <w:rsid w:val="00E43BC7"/>
    <w:rsid w:val="00E43EB0"/>
    <w:rsid w:val="00E510E8"/>
    <w:rsid w:val="00E518E0"/>
    <w:rsid w:val="00E60B6F"/>
    <w:rsid w:val="00E61510"/>
    <w:rsid w:val="00E6156A"/>
    <w:rsid w:val="00E639E4"/>
    <w:rsid w:val="00E66731"/>
    <w:rsid w:val="00E6731B"/>
    <w:rsid w:val="00E67EA1"/>
    <w:rsid w:val="00E67F5B"/>
    <w:rsid w:val="00E67F6F"/>
    <w:rsid w:val="00E71B55"/>
    <w:rsid w:val="00E80A4B"/>
    <w:rsid w:val="00E82063"/>
    <w:rsid w:val="00E83535"/>
    <w:rsid w:val="00E83DDA"/>
    <w:rsid w:val="00E86461"/>
    <w:rsid w:val="00E876E6"/>
    <w:rsid w:val="00E91ED2"/>
    <w:rsid w:val="00E92458"/>
    <w:rsid w:val="00E92C8B"/>
    <w:rsid w:val="00E9327E"/>
    <w:rsid w:val="00E942F5"/>
    <w:rsid w:val="00E96775"/>
    <w:rsid w:val="00EA01C6"/>
    <w:rsid w:val="00EA04F6"/>
    <w:rsid w:val="00EA099E"/>
    <w:rsid w:val="00EA14C3"/>
    <w:rsid w:val="00EA3532"/>
    <w:rsid w:val="00EA3BE8"/>
    <w:rsid w:val="00EA67E2"/>
    <w:rsid w:val="00EA7C98"/>
    <w:rsid w:val="00EB2125"/>
    <w:rsid w:val="00EB34A9"/>
    <w:rsid w:val="00EB3A57"/>
    <w:rsid w:val="00EB3F01"/>
    <w:rsid w:val="00EB5CBF"/>
    <w:rsid w:val="00EB7E5A"/>
    <w:rsid w:val="00EC156C"/>
    <w:rsid w:val="00EC20DB"/>
    <w:rsid w:val="00EC3AF2"/>
    <w:rsid w:val="00EC43D0"/>
    <w:rsid w:val="00EC47CD"/>
    <w:rsid w:val="00EC6B7F"/>
    <w:rsid w:val="00ED2514"/>
    <w:rsid w:val="00ED3DD5"/>
    <w:rsid w:val="00ED45C0"/>
    <w:rsid w:val="00ED50B2"/>
    <w:rsid w:val="00ED5460"/>
    <w:rsid w:val="00ED5D2C"/>
    <w:rsid w:val="00ED6BC7"/>
    <w:rsid w:val="00ED72C8"/>
    <w:rsid w:val="00EE22F5"/>
    <w:rsid w:val="00EE28E1"/>
    <w:rsid w:val="00EE4101"/>
    <w:rsid w:val="00EE68C6"/>
    <w:rsid w:val="00EF04F8"/>
    <w:rsid w:val="00EF2026"/>
    <w:rsid w:val="00EF2A82"/>
    <w:rsid w:val="00EF5526"/>
    <w:rsid w:val="00EF552E"/>
    <w:rsid w:val="00EF567F"/>
    <w:rsid w:val="00F00548"/>
    <w:rsid w:val="00F02BC2"/>
    <w:rsid w:val="00F033D2"/>
    <w:rsid w:val="00F05973"/>
    <w:rsid w:val="00F100EE"/>
    <w:rsid w:val="00F10375"/>
    <w:rsid w:val="00F11468"/>
    <w:rsid w:val="00F13773"/>
    <w:rsid w:val="00F13908"/>
    <w:rsid w:val="00F144CA"/>
    <w:rsid w:val="00F15551"/>
    <w:rsid w:val="00F17E47"/>
    <w:rsid w:val="00F2077B"/>
    <w:rsid w:val="00F233C1"/>
    <w:rsid w:val="00F23ED9"/>
    <w:rsid w:val="00F2402F"/>
    <w:rsid w:val="00F2522C"/>
    <w:rsid w:val="00F25C06"/>
    <w:rsid w:val="00F25E53"/>
    <w:rsid w:val="00F267B3"/>
    <w:rsid w:val="00F27093"/>
    <w:rsid w:val="00F27A70"/>
    <w:rsid w:val="00F27D60"/>
    <w:rsid w:val="00F30248"/>
    <w:rsid w:val="00F30F59"/>
    <w:rsid w:val="00F32EF9"/>
    <w:rsid w:val="00F37654"/>
    <w:rsid w:val="00F37F36"/>
    <w:rsid w:val="00F443C0"/>
    <w:rsid w:val="00F45B0F"/>
    <w:rsid w:val="00F45E2D"/>
    <w:rsid w:val="00F470B8"/>
    <w:rsid w:val="00F474CD"/>
    <w:rsid w:val="00F51600"/>
    <w:rsid w:val="00F527A4"/>
    <w:rsid w:val="00F53248"/>
    <w:rsid w:val="00F54773"/>
    <w:rsid w:val="00F54AC0"/>
    <w:rsid w:val="00F57ED0"/>
    <w:rsid w:val="00F60019"/>
    <w:rsid w:val="00F64402"/>
    <w:rsid w:val="00F654D1"/>
    <w:rsid w:val="00F6552C"/>
    <w:rsid w:val="00F66244"/>
    <w:rsid w:val="00F7084B"/>
    <w:rsid w:val="00F71616"/>
    <w:rsid w:val="00F721EB"/>
    <w:rsid w:val="00F72C43"/>
    <w:rsid w:val="00F772E7"/>
    <w:rsid w:val="00F80C95"/>
    <w:rsid w:val="00F810CC"/>
    <w:rsid w:val="00F820B2"/>
    <w:rsid w:val="00F851CD"/>
    <w:rsid w:val="00F85274"/>
    <w:rsid w:val="00F8577E"/>
    <w:rsid w:val="00F869AC"/>
    <w:rsid w:val="00F8726F"/>
    <w:rsid w:val="00F87F94"/>
    <w:rsid w:val="00F90AA2"/>
    <w:rsid w:val="00F94BB6"/>
    <w:rsid w:val="00F94FE2"/>
    <w:rsid w:val="00F95E31"/>
    <w:rsid w:val="00FA158B"/>
    <w:rsid w:val="00FA1756"/>
    <w:rsid w:val="00FA1E97"/>
    <w:rsid w:val="00FA3EEE"/>
    <w:rsid w:val="00FA457E"/>
    <w:rsid w:val="00FA6945"/>
    <w:rsid w:val="00FA7BBD"/>
    <w:rsid w:val="00FB5DE4"/>
    <w:rsid w:val="00FB7982"/>
    <w:rsid w:val="00FC014E"/>
    <w:rsid w:val="00FC3685"/>
    <w:rsid w:val="00FC391F"/>
    <w:rsid w:val="00FC4DBE"/>
    <w:rsid w:val="00FC5544"/>
    <w:rsid w:val="00FC5E48"/>
    <w:rsid w:val="00FC71FF"/>
    <w:rsid w:val="00FD0039"/>
    <w:rsid w:val="00FD02F0"/>
    <w:rsid w:val="00FD678C"/>
    <w:rsid w:val="00FD6BC7"/>
    <w:rsid w:val="00FD7770"/>
    <w:rsid w:val="00FD797E"/>
    <w:rsid w:val="00FD7F8B"/>
    <w:rsid w:val="00FE0577"/>
    <w:rsid w:val="00FE0E80"/>
    <w:rsid w:val="00FE1415"/>
    <w:rsid w:val="00FE27CC"/>
    <w:rsid w:val="00FE2A4E"/>
    <w:rsid w:val="00FE3605"/>
    <w:rsid w:val="00FE3ED2"/>
    <w:rsid w:val="00FE47B7"/>
    <w:rsid w:val="00FE5071"/>
    <w:rsid w:val="00FE5A92"/>
    <w:rsid w:val="00FE76DE"/>
    <w:rsid w:val="00FF1781"/>
    <w:rsid w:val="00FF3577"/>
    <w:rsid w:val="00FF3957"/>
    <w:rsid w:val="00FF4404"/>
    <w:rsid w:val="00FF5E92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C9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42"/>
    <w:pPr>
      <w:spacing w:after="0"/>
    </w:pPr>
    <w:rPr>
      <w:lang w:val="en-GB"/>
    </w:rPr>
  </w:style>
  <w:style w:type="paragraph" w:styleId="Heading1">
    <w:name w:val="heading 1"/>
    <w:basedOn w:val="Normal"/>
    <w:next w:val="Normal"/>
    <w:link w:val="Heading1Char1"/>
    <w:uiPriority w:val="9"/>
    <w:qFormat/>
    <w:rsid w:val="00154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154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15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154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uiPriority w:val="9"/>
    <w:rsid w:val="0015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154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154C3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54C3B"/>
    <w:rPr>
      <w:lang w:val="en-GB"/>
    </w:rPr>
  </w:style>
  <w:style w:type="character" w:customStyle="1" w:styleId="HeaderChar">
    <w:name w:val="Header Char"/>
    <w:basedOn w:val="DefaultParagraphFont"/>
    <w:uiPriority w:val="99"/>
    <w:rsid w:val="00154C3B"/>
    <w:rPr>
      <w:lang w:val="en-GB"/>
    </w:rPr>
  </w:style>
  <w:style w:type="paragraph" w:styleId="Footer">
    <w:name w:val="footer"/>
    <w:basedOn w:val="Normal"/>
    <w:link w:val="FooterChar1"/>
    <w:uiPriority w:val="99"/>
    <w:unhideWhenUsed/>
    <w:rsid w:val="00154C3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54C3B"/>
    <w:rPr>
      <w:lang w:val="en-GB"/>
    </w:rPr>
  </w:style>
  <w:style w:type="character" w:customStyle="1" w:styleId="FooterChar">
    <w:name w:val="Footer Char"/>
    <w:basedOn w:val="DefaultParagraphFont"/>
    <w:uiPriority w:val="99"/>
    <w:semiHidden/>
    <w:rsid w:val="00154C3B"/>
    <w:rPr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154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54C3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uiPriority w:val="99"/>
    <w:semiHidden/>
    <w:rsid w:val="00154C3B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154C3B"/>
    <w:pPr>
      <w:spacing w:after="200" w:line="240" w:lineRule="auto"/>
      <w:ind w:firstLine="709"/>
      <w:jc w:val="both"/>
    </w:pPr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54C3B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154C3B"/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54C3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4C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table" w:styleId="TableGrid">
    <w:name w:val="Table Grid"/>
    <w:basedOn w:val="TableNormal"/>
    <w:uiPriority w:val="59"/>
    <w:rsid w:val="00BA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42"/>
    <w:pPr>
      <w:spacing w:after="0"/>
    </w:pPr>
    <w:rPr>
      <w:lang w:val="en-GB"/>
    </w:rPr>
  </w:style>
  <w:style w:type="paragraph" w:styleId="Heading1">
    <w:name w:val="heading 1"/>
    <w:basedOn w:val="Normal"/>
    <w:next w:val="Normal"/>
    <w:link w:val="Heading1Char1"/>
    <w:uiPriority w:val="9"/>
    <w:qFormat/>
    <w:rsid w:val="00154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154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15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154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uiPriority w:val="9"/>
    <w:rsid w:val="0015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154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154C3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54C3B"/>
    <w:rPr>
      <w:lang w:val="en-GB"/>
    </w:rPr>
  </w:style>
  <w:style w:type="character" w:customStyle="1" w:styleId="HeaderChar">
    <w:name w:val="Header Char"/>
    <w:basedOn w:val="DefaultParagraphFont"/>
    <w:uiPriority w:val="99"/>
    <w:rsid w:val="00154C3B"/>
    <w:rPr>
      <w:lang w:val="en-GB"/>
    </w:rPr>
  </w:style>
  <w:style w:type="paragraph" w:styleId="Footer">
    <w:name w:val="footer"/>
    <w:basedOn w:val="Normal"/>
    <w:link w:val="FooterChar1"/>
    <w:uiPriority w:val="99"/>
    <w:unhideWhenUsed/>
    <w:rsid w:val="00154C3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54C3B"/>
    <w:rPr>
      <w:lang w:val="en-GB"/>
    </w:rPr>
  </w:style>
  <w:style w:type="character" w:customStyle="1" w:styleId="FooterChar">
    <w:name w:val="Footer Char"/>
    <w:basedOn w:val="DefaultParagraphFont"/>
    <w:uiPriority w:val="99"/>
    <w:semiHidden/>
    <w:rsid w:val="00154C3B"/>
    <w:rPr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154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54C3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uiPriority w:val="99"/>
    <w:semiHidden/>
    <w:rsid w:val="00154C3B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154C3B"/>
    <w:pPr>
      <w:spacing w:after="200" w:line="240" w:lineRule="auto"/>
      <w:ind w:firstLine="709"/>
      <w:jc w:val="both"/>
    </w:pPr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54C3B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154C3B"/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54C3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4C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table" w:styleId="TableGrid">
    <w:name w:val="Table Grid"/>
    <w:basedOn w:val="TableNormal"/>
    <w:uiPriority w:val="59"/>
    <w:rsid w:val="00BA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3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4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9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1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43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54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2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0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60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211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657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34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267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1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76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91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7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0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1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43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5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2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59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9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8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0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5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55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746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944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624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746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674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282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274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1847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0146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6307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9174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6823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090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0807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90042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7772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01611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5662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09792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1343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7916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13396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10799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43247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877563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8551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89100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44170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45259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985316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504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1474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787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35157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672D-282D-400C-81E0-35C07160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</dc:creator>
  <cp:lastModifiedBy>Vasanthakumar M.</cp:lastModifiedBy>
  <cp:revision>4</cp:revision>
  <cp:lastPrinted>2015-09-15T12:36:00Z</cp:lastPrinted>
  <dcterms:created xsi:type="dcterms:W3CDTF">2019-02-23T08:38:00Z</dcterms:created>
  <dcterms:modified xsi:type="dcterms:W3CDTF">2019-02-23T09:16:00Z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4c4e1deb-1dce-3b39-a5bc-61c1e3bb6379</vt:lpwstr>
  </property>
</Properties>
</file>