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AB3" w:rsidRDefault="00C975CF" w:rsidP="000B6791">
      <w:pPr>
        <w:spacing w:line="480" w:lineRule="auto"/>
        <w:jc w:val="both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  <w:r w:rsidRPr="00C975CF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</w:t>
      </w:r>
      <w:r w:rsidR="00BE1F6C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1</w:t>
      </w:r>
      <w:r w:rsidRPr="00C975CF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Fig. </w:t>
      </w:r>
      <w:r w:rsidR="000B6791" w:rsidRPr="00C975CF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GSIS following culture of isolated islets for 48 hrs</w:t>
      </w:r>
      <w:r w:rsidR="00D65051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.</w:t>
      </w:r>
      <w:r w:rsidR="000B6791" w:rsidRPr="00C975CF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 </w:t>
      </w:r>
    </w:p>
    <w:p w:rsidR="00415AB3" w:rsidRDefault="00415AB3" w:rsidP="000B6791">
      <w:pPr>
        <w:spacing w:line="480" w:lineRule="auto"/>
        <w:jc w:val="both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  <w:lang w:val="en-US"/>
        </w:rPr>
        <w:drawing>
          <wp:inline distT="0" distB="0" distL="0" distR="0">
            <wp:extent cx="5756910" cy="443484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307 Supplementary S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791" w:rsidRPr="00C975CF" w:rsidRDefault="000B6791" w:rsidP="000B6791">
      <w:pPr>
        <w:spacing w:line="480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C975CF">
        <w:rPr>
          <w:rFonts w:ascii="Arial" w:hAnsi="Arial" w:cs="Arial"/>
          <w:color w:val="000000" w:themeColor="text1"/>
          <w:lang w:val="en-US"/>
        </w:rPr>
        <w:t>(</w:t>
      </w:r>
      <w:r w:rsidRPr="00C975CF">
        <w:rPr>
          <w:rFonts w:ascii="Arial" w:hAnsi="Arial" w:cs="Arial"/>
          <w:b/>
          <w:color w:val="000000" w:themeColor="text1"/>
          <w:lang w:val="en-US"/>
        </w:rPr>
        <w:t>A-B</w:t>
      </w:r>
      <w:r w:rsidRPr="00C975CF">
        <w:rPr>
          <w:rFonts w:ascii="Arial" w:hAnsi="Arial" w:cs="Arial"/>
          <w:color w:val="000000" w:themeColor="text1"/>
          <w:lang w:val="en-US"/>
        </w:rPr>
        <w:t>)</w:t>
      </w:r>
      <w:r w:rsidRPr="00C975CF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C975CF">
        <w:rPr>
          <w:rFonts w:ascii="Arial" w:hAnsi="Arial" w:cs="Arial"/>
          <w:color w:val="000000" w:themeColor="text1"/>
          <w:lang w:val="en-US"/>
        </w:rPr>
        <w:t>Insulin secretion from isolated islets (n = 3 replicates, 9 mice, 8 islets per replicate) challenged with 2 mM and 20 mM glucose and 0.5 mM Mg</w:t>
      </w:r>
      <w:r w:rsidRPr="00C975CF">
        <w:rPr>
          <w:rFonts w:ascii="Arial" w:hAnsi="Arial" w:cs="Arial"/>
          <w:color w:val="000000" w:themeColor="text1"/>
          <w:vertAlign w:val="superscript"/>
          <w:lang w:val="en-US"/>
        </w:rPr>
        <w:t>2+</w:t>
      </w:r>
      <w:r w:rsidRPr="00C975CF">
        <w:rPr>
          <w:rFonts w:ascii="Arial" w:hAnsi="Arial" w:cs="Arial"/>
          <w:color w:val="000000" w:themeColor="text1"/>
          <w:lang w:val="en-US"/>
        </w:rPr>
        <w:t xml:space="preserve"> (solid bar) or 1.0 mM Mg</w:t>
      </w:r>
      <w:r w:rsidRPr="00C975CF">
        <w:rPr>
          <w:rFonts w:ascii="Arial" w:hAnsi="Arial" w:cs="Arial"/>
          <w:color w:val="000000" w:themeColor="text1"/>
          <w:vertAlign w:val="superscript"/>
          <w:lang w:val="en-US"/>
        </w:rPr>
        <w:t>2+</w:t>
      </w:r>
      <w:r w:rsidRPr="00C975CF">
        <w:rPr>
          <w:rFonts w:ascii="Arial" w:hAnsi="Arial" w:cs="Arial"/>
          <w:color w:val="000000" w:themeColor="text1"/>
          <w:lang w:val="en-US"/>
        </w:rPr>
        <w:t xml:space="preserve"> (open bar) for 1 hr after 48 hrs of culture at 11 mM glucose (1.2 mM Mg</w:t>
      </w:r>
      <w:r w:rsidRPr="00C975CF">
        <w:rPr>
          <w:rFonts w:ascii="Arial" w:hAnsi="Arial" w:cs="Arial"/>
          <w:color w:val="000000" w:themeColor="text1"/>
          <w:vertAlign w:val="superscript"/>
          <w:lang w:val="en-US"/>
        </w:rPr>
        <w:t>2+</w:t>
      </w:r>
      <w:r w:rsidRPr="00C975CF">
        <w:rPr>
          <w:rFonts w:ascii="Arial" w:hAnsi="Arial" w:cs="Arial"/>
          <w:color w:val="000000" w:themeColor="text1"/>
          <w:lang w:val="en-US"/>
        </w:rPr>
        <w:t>). (</w:t>
      </w:r>
      <w:r w:rsidRPr="00C975CF">
        <w:rPr>
          <w:rFonts w:ascii="Arial" w:hAnsi="Arial" w:cs="Arial"/>
          <w:b/>
          <w:color w:val="000000" w:themeColor="text1"/>
          <w:lang w:val="en-US"/>
        </w:rPr>
        <w:t>C-D</w:t>
      </w:r>
      <w:r w:rsidRPr="00C975CF">
        <w:rPr>
          <w:rFonts w:ascii="Arial" w:hAnsi="Arial" w:cs="Arial"/>
          <w:color w:val="000000" w:themeColor="text1"/>
          <w:lang w:val="en-US"/>
        </w:rPr>
        <w:t>) Insulin secretion from mouse pancreatic islets (n = 3 replicates, 9 mice, 8 islets per replicate) stimulated by 2 mM and 20 mM glucose with 0.5 mM Mg</w:t>
      </w:r>
      <w:r w:rsidRPr="00C975CF">
        <w:rPr>
          <w:rFonts w:ascii="Arial" w:hAnsi="Arial" w:cs="Arial"/>
          <w:color w:val="000000" w:themeColor="text1"/>
          <w:vertAlign w:val="superscript"/>
          <w:lang w:val="en-US"/>
        </w:rPr>
        <w:t>2+</w:t>
      </w:r>
      <w:r w:rsidRPr="00C975CF">
        <w:rPr>
          <w:rFonts w:ascii="Arial" w:hAnsi="Arial" w:cs="Arial"/>
          <w:color w:val="000000" w:themeColor="text1"/>
          <w:lang w:val="en-US"/>
        </w:rPr>
        <w:t xml:space="preserve"> (solid bar) and 1.0 mM Mg</w:t>
      </w:r>
      <w:r w:rsidRPr="00C975CF">
        <w:rPr>
          <w:rFonts w:ascii="Arial" w:hAnsi="Arial" w:cs="Arial"/>
          <w:color w:val="000000" w:themeColor="text1"/>
          <w:vertAlign w:val="superscript"/>
          <w:lang w:val="en-US"/>
        </w:rPr>
        <w:t>2+</w:t>
      </w:r>
      <w:r w:rsidRPr="00C975CF">
        <w:rPr>
          <w:rFonts w:ascii="Arial" w:hAnsi="Arial" w:cs="Arial"/>
          <w:color w:val="000000" w:themeColor="text1"/>
          <w:lang w:val="en-US"/>
        </w:rPr>
        <w:t xml:space="preserve"> (open bar) for 1 hr after 48 hrs of culture at 25 mM glucose (1.2 mM Mg</w:t>
      </w:r>
      <w:r w:rsidRPr="00C975CF">
        <w:rPr>
          <w:rFonts w:ascii="Arial" w:hAnsi="Arial" w:cs="Arial"/>
          <w:color w:val="000000" w:themeColor="text1"/>
          <w:vertAlign w:val="superscript"/>
          <w:lang w:val="en-US"/>
        </w:rPr>
        <w:t>2+</w:t>
      </w:r>
      <w:r w:rsidRPr="00C975CF">
        <w:rPr>
          <w:rFonts w:ascii="Arial" w:hAnsi="Arial" w:cs="Arial"/>
          <w:color w:val="000000" w:themeColor="text1"/>
          <w:lang w:val="en-US"/>
        </w:rPr>
        <w:t>). Insulin secretion is presented as ng/islet/hr (</w:t>
      </w:r>
      <w:r w:rsidRPr="00C975CF">
        <w:rPr>
          <w:rFonts w:ascii="Arial" w:hAnsi="Arial" w:cs="Arial"/>
          <w:b/>
          <w:color w:val="000000" w:themeColor="text1"/>
          <w:lang w:val="en-US"/>
        </w:rPr>
        <w:t>A, C</w:t>
      </w:r>
      <w:r w:rsidRPr="00C975CF">
        <w:rPr>
          <w:rFonts w:ascii="Arial" w:hAnsi="Arial" w:cs="Arial"/>
          <w:color w:val="000000" w:themeColor="text1"/>
          <w:lang w:val="en-US"/>
        </w:rPr>
        <w:t>) and normalized to total insulin content (</w:t>
      </w:r>
      <w:r w:rsidRPr="00C975CF">
        <w:rPr>
          <w:rFonts w:ascii="Arial" w:hAnsi="Arial" w:cs="Arial"/>
          <w:b/>
          <w:color w:val="000000" w:themeColor="text1"/>
          <w:lang w:val="en-US"/>
        </w:rPr>
        <w:t xml:space="preserve">B, D). </w:t>
      </w:r>
      <w:r w:rsidRPr="00C975CF">
        <w:rPr>
          <w:rFonts w:ascii="Cambria Math" w:hAnsi="Cambria Math" w:cs="Cambria Math"/>
          <w:color w:val="000000" w:themeColor="text1"/>
          <w:lang w:val="en-US"/>
        </w:rPr>
        <w:t>∗</w:t>
      </w:r>
      <w:r w:rsidRPr="00C975CF">
        <w:rPr>
          <w:rFonts w:ascii="Arial" w:hAnsi="Arial" w:cs="Arial"/>
          <w:color w:val="000000" w:themeColor="text1"/>
          <w:lang w:val="en-US"/>
        </w:rPr>
        <w:t xml:space="preserve">, </w:t>
      </w:r>
      <w:r w:rsidRPr="00C975CF">
        <w:rPr>
          <w:rFonts w:ascii="Arial" w:hAnsi="Arial" w:cs="Arial"/>
          <w:i/>
          <w:color w:val="000000" w:themeColor="text1"/>
          <w:lang w:val="en-US"/>
        </w:rPr>
        <w:t>p</w:t>
      </w:r>
      <w:r w:rsidRPr="00C975CF">
        <w:rPr>
          <w:rFonts w:ascii="Arial" w:hAnsi="Arial" w:cs="Arial"/>
          <w:color w:val="000000" w:themeColor="text1"/>
          <w:lang w:val="en-US"/>
        </w:rPr>
        <w:t xml:space="preserve"> &lt; 0.05 (2 mM vs. 20 mM glucose); Tw</w:t>
      </w:r>
      <w:bookmarkStart w:id="0" w:name="_GoBack"/>
      <w:bookmarkEnd w:id="0"/>
      <w:r w:rsidRPr="00C975CF">
        <w:rPr>
          <w:rFonts w:ascii="Arial" w:hAnsi="Arial" w:cs="Arial"/>
          <w:color w:val="000000" w:themeColor="text1"/>
          <w:lang w:val="en-US"/>
        </w:rPr>
        <w:t xml:space="preserve">o-way ANOVA. </w:t>
      </w:r>
    </w:p>
    <w:sectPr w:rsidR="000B6791" w:rsidRPr="00C975CF" w:rsidSect="003C35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91"/>
    <w:rsid w:val="000B6791"/>
    <w:rsid w:val="003C35DC"/>
    <w:rsid w:val="00415AB3"/>
    <w:rsid w:val="00BE1F6C"/>
    <w:rsid w:val="00C975CF"/>
    <w:rsid w:val="00D65051"/>
    <w:rsid w:val="00F1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C5CD7A"/>
  <w15:chartTrackingRefBased/>
  <w15:docId w15:val="{7A2E4E33-6E1A-6441-AB5C-62510A65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67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5AB3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5A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Gommers</dc:creator>
  <cp:keywords/>
  <dc:description/>
  <cp:lastModifiedBy>Lisanne Gommers</cp:lastModifiedBy>
  <cp:revision>6</cp:revision>
  <dcterms:created xsi:type="dcterms:W3CDTF">2019-05-24T10:02:00Z</dcterms:created>
  <dcterms:modified xsi:type="dcterms:W3CDTF">2019-05-26T12:11:00Z</dcterms:modified>
</cp:coreProperties>
</file>