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E9" w:rsidRPr="00651CBD" w:rsidRDefault="006A7465" w:rsidP="001F18E9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651CBD">
        <w:rPr>
          <w:rFonts w:ascii="Times New Roman" w:hAnsi="Times New Roman" w:cs="Times New Roman"/>
          <w:b/>
          <w:szCs w:val="21"/>
        </w:rPr>
        <w:t xml:space="preserve">Table S1 The </w:t>
      </w:r>
      <w:r w:rsidRPr="00651CBD">
        <w:rPr>
          <w:rFonts w:ascii="Times New Roman" w:hAnsi="Times New Roman" w:cs="Times New Roman"/>
          <w:b/>
          <w:i/>
          <w:szCs w:val="21"/>
        </w:rPr>
        <w:t>rpoB</w:t>
      </w:r>
      <w:r w:rsidRPr="00651CBD">
        <w:rPr>
          <w:rFonts w:ascii="Times New Roman" w:hAnsi="Times New Roman" w:cs="Times New Roman"/>
          <w:b/>
          <w:szCs w:val="21"/>
        </w:rPr>
        <w:t xml:space="preserve"> gene reference strains of </w:t>
      </w:r>
      <w:r w:rsidRPr="00651CBD">
        <w:rPr>
          <w:rFonts w:ascii="Times New Roman" w:hAnsi="Times New Roman" w:cs="Times New Roman"/>
          <w:b/>
          <w:i/>
          <w:szCs w:val="21"/>
        </w:rPr>
        <w:t>Acinetobacter</w:t>
      </w:r>
      <w:r w:rsidRPr="00651CBD">
        <w:rPr>
          <w:rFonts w:ascii="Times New Roman" w:hAnsi="Times New Roman" w:cs="Times New Roman"/>
          <w:b/>
          <w:szCs w:val="21"/>
        </w:rPr>
        <w:t xml:space="preserve"> used in this study</w:t>
      </w:r>
      <w:bookmarkStart w:id="0" w:name="_GoBack"/>
      <w:bookmarkEnd w:id="0"/>
    </w:p>
    <w:tbl>
      <w:tblPr>
        <w:tblW w:w="7952" w:type="dxa"/>
        <w:tblLook w:val="04A0" w:firstRow="1" w:lastRow="0" w:firstColumn="1" w:lastColumn="0" w:noHBand="0" w:noVBand="1"/>
      </w:tblPr>
      <w:tblGrid>
        <w:gridCol w:w="1080"/>
        <w:gridCol w:w="3045"/>
        <w:gridCol w:w="2268"/>
        <w:gridCol w:w="1559"/>
      </w:tblGrid>
      <w:tr w:rsidR="001F18E9" w:rsidRPr="004271FE" w:rsidTr="006A7465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18E9" w:rsidRPr="004271FE" w:rsidRDefault="001F18E9" w:rsidP="001F18E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18E9" w:rsidRPr="004271FE" w:rsidRDefault="001F18E9" w:rsidP="00145D74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Acinetobacter species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18E9" w:rsidRPr="004271FE" w:rsidRDefault="001F18E9" w:rsidP="001F18E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GenBank accession 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GC content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_ATCC17978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83614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NC_00908</w:t>
            </w:r>
            <w:r w:rsidR="0083614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41.74%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Acinetobactersp.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RUH2624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NZ_ACQF00000000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41.59%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A.calcoaceticus_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SH024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NZ_ADCH01000000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41.72%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A.calcoaceticus_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RUH2202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NZ_ACPK01000000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41.72%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Acinetobactersp._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NBRC_100985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NZ_BAEB01000000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42.09%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A.parvus_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DSM16617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NZ_AIEB01000000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43.24%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A.haemolyticus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_ATCC191914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NZ_ADMT01000000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43.24%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A.junii_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SH205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NZ_ACPM01000000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42.04%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Acinetobactersp._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HA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NZ_AJXD01000000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44.74%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A.lwoffii_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WJ10621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NZ_AFQY01000000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43.76%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A.johnsonii_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SH046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NZ_ACPL01000000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43.64%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A.ursingii_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DSM_16037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NZ_AIEA01000000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43.59%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A.lwoffii_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SH145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NZ_ACPN01000000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44.76%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A.bereziniae_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LMG_1003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NZ_AIEI01000000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42.22%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Acinetobactersp._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WC-743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NZ_AMFQ01000000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42.12%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Acinetobactersp._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P8-3-8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NZ_AFIE01000000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41.37%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A.radioresistens_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DSM_6976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NZ_BAGY01000000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45.41%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Acinetobactersp._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NCTC7422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NZ_AIED01000000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43.88%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A.oleivorans_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DR1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NC_014259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41.18%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312037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Acinetobacter</w:t>
            </w:r>
            <w:r w:rsidR="00312037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baylyi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NC_005966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44.19%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A.bouvetii_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DSM_14964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NZ_AREL01000000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46.12%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A.genomosp.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NZ_KB849456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41.92%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A.gerneristrain_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DSM_14967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APPN01000000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41.38%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A.tandoii_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DSM_14970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AQFM01000000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43.34%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A.tjernbergiae_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DSM_14971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NZ_ARFU00000000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42.31%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A.towneri_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DSM_14962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APPY01000000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44.71%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A.venetianus_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RAG_1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NZ_AKIQ01000000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42.30%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A.genomosp.13_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NCTC8102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NZ_AIEJ01000000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41.67%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A.pittii</w:t>
            </w:r>
            <w:r w:rsidR="00312037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D499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AGFH01000000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41.87%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A.schindleri</w:t>
            </w:r>
            <w:r w:rsidR="00312037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>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TG19614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NZ_AMJK01000000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44.75%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A.soli_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CIP_110264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APPU01000000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46.42%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A.grimontii_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CIP07470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DQ207483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41.97%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NCTC10304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NZ_AIEE01000087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307-0294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NC_011595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F17EC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1656-2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NC_017162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A.baumanii</w:t>
            </w:r>
            <w:r w:rsidR="001F18E9"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_</w:t>
            </w:r>
            <w:r w:rsidR="001F18E9"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MDR-TJ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NC_017847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A.baumanii</w:t>
            </w:r>
            <w:r w:rsidR="001F18E9"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_</w:t>
            </w:r>
            <w:r w:rsidR="001F18E9"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MDR-ZJ06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NC_017171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TYTH-1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NC_018706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ACICU_uid58765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AB0057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NC_011586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  <w:r w:rsidR="00F17EC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AYE_uid61637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NC_010410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BJAB0715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NC_021733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BJAB0868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NC_021729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BJAB07104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NC_021726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D1279779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NC_020547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855D24" w:rsidP="00855D24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="001F18E9"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SDF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TCDC-AB0715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NC_017387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A.baumannii_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ZW85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NC_017387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A.genomosp.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13TU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312037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AIEJ01000035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A.nosocomialis_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28F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83614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CBSD020000001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A.nosocomialis_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M2c_7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83614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AWOW01000009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A.nosocomialis_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NIPH-386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83614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APPP01000003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A.nosocomialis_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NIPH2119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83614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APOP01000014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A.nosocomialis_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TG19596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83614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AMIZ01000046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  <w:r w:rsidR="00A448C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  <w:r w:rsidR="00CA7F52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  <w:tr w:rsidR="001F18E9" w:rsidRPr="004271FE" w:rsidTr="006A74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45D7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1F18E9" w:rsidP="001F18E9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A.nosocomialis_</w:t>
            </w:r>
            <w:r w:rsidRPr="004271F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TG21145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836149" w:rsidP="001F18E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NZ_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AMJH01000014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E9" w:rsidRPr="004271FE" w:rsidRDefault="00A448C9" w:rsidP="004271F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</w:t>
            </w:r>
            <w:r w:rsidR="001F18E9"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  <w:r w:rsidRPr="004271F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</w:tr>
    </w:tbl>
    <w:p w:rsidR="001F18E9" w:rsidRPr="004271FE" w:rsidRDefault="001F18E9">
      <w:pPr>
        <w:rPr>
          <w:rFonts w:ascii="Times New Roman" w:hAnsi="Times New Roman" w:cs="Times New Roman"/>
        </w:rPr>
      </w:pPr>
    </w:p>
    <w:sectPr w:rsidR="001F18E9" w:rsidRPr="00427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A9" w:rsidRDefault="00CD2EA9" w:rsidP="006A7465">
      <w:r>
        <w:separator/>
      </w:r>
    </w:p>
  </w:endnote>
  <w:endnote w:type="continuationSeparator" w:id="0">
    <w:p w:rsidR="00CD2EA9" w:rsidRDefault="00CD2EA9" w:rsidP="006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A9" w:rsidRDefault="00CD2EA9" w:rsidP="006A7465">
      <w:r>
        <w:separator/>
      </w:r>
    </w:p>
  </w:footnote>
  <w:footnote w:type="continuationSeparator" w:id="0">
    <w:p w:rsidR="00CD2EA9" w:rsidRDefault="00CD2EA9" w:rsidP="006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9"/>
    <w:rsid w:val="00145D74"/>
    <w:rsid w:val="001F18E9"/>
    <w:rsid w:val="00312037"/>
    <w:rsid w:val="004271FE"/>
    <w:rsid w:val="00451629"/>
    <w:rsid w:val="00651CBD"/>
    <w:rsid w:val="006A7465"/>
    <w:rsid w:val="006C611D"/>
    <w:rsid w:val="0078139B"/>
    <w:rsid w:val="00836149"/>
    <w:rsid w:val="00844249"/>
    <w:rsid w:val="00855D24"/>
    <w:rsid w:val="00A448C9"/>
    <w:rsid w:val="00CA7F52"/>
    <w:rsid w:val="00CD2EA9"/>
    <w:rsid w:val="00D87933"/>
    <w:rsid w:val="00F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C4739-FCB4-4C57-9DFD-2677BF4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18E9"/>
    <w:rPr>
      <w:i/>
      <w:iCs/>
    </w:rPr>
  </w:style>
  <w:style w:type="paragraph" w:styleId="a4">
    <w:name w:val="List Paragraph"/>
    <w:basedOn w:val="a"/>
    <w:uiPriority w:val="34"/>
    <w:qFormat/>
    <w:rsid w:val="00855D2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A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A74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7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zhi ruan</cp:lastModifiedBy>
  <cp:revision>11</cp:revision>
  <dcterms:created xsi:type="dcterms:W3CDTF">2014-04-20T03:45:00Z</dcterms:created>
  <dcterms:modified xsi:type="dcterms:W3CDTF">2014-07-21T05:57:00Z</dcterms:modified>
</cp:coreProperties>
</file>