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rotocol Title"/>
        <w:tag w:val="Protocol_Title"/>
        <w:id w:val="345221438"/>
        <w:lock w:val="sdtLocked"/>
        <w:placeholder>
          <w:docPart w:val="E88414E7FB1C4687A35F267B5A276799"/>
        </w:placeholder>
      </w:sdtPr>
      <w:sdtEndPr/>
      <w:sdtContent>
        <w:bookmarkStart w:id="0" w:name="_GoBack" w:displacedByCustomXml="prev"/>
        <w:bookmarkEnd w:id="0" w:displacedByCustomXml="prev"/>
        <w:p w:rsidR="0056168F" w:rsidRDefault="00FD6B20" w:rsidP="00ED20F5">
          <w:pPr>
            <w:pStyle w:val="Title"/>
            <w:jc w:val="center"/>
          </w:pPr>
          <w:r w:rsidRPr="00FD6B20">
            <w:t xml:space="preserve">The Safety and Effectiveness of Surgery </w:t>
          </w:r>
          <w:proofErr w:type="gramStart"/>
          <w:r w:rsidRPr="00FD6B20">
            <w:t>With</w:t>
          </w:r>
          <w:proofErr w:type="gramEnd"/>
          <w:r w:rsidRPr="00FD6B20">
            <w:t xml:space="preserve"> or Without Raloxifene for the Treatment of Pelvic Pain Caused by Endometriosis</w:t>
          </w:r>
        </w:p>
      </w:sdtContent>
    </w:sdt>
    <w:p w:rsidR="00570182" w:rsidRPr="00570182" w:rsidRDefault="00ED20F5" w:rsidP="00ED20F5">
      <w:pPr>
        <w:rPr>
          <w:rStyle w:val="Emphasis"/>
          <w:i w:val="0"/>
        </w:rPr>
      </w:pPr>
      <w:r>
        <w:br/>
      </w:r>
    </w:p>
    <w:tbl>
      <w:tblPr>
        <w:tblW w:w="9390" w:type="dxa"/>
        <w:tblInd w:w="93" w:type="dxa"/>
        <w:tblLook w:val="04A0" w:firstRow="1" w:lastRow="0" w:firstColumn="1" w:lastColumn="0" w:noHBand="0" w:noVBand="1"/>
      </w:tblPr>
      <w:tblGrid>
        <w:gridCol w:w="2175"/>
        <w:gridCol w:w="7215"/>
      </w:tblGrid>
      <w:tr w:rsidR="00CD5062" w:rsidRPr="00CD5062" w:rsidTr="005E3EEA">
        <w:trPr>
          <w:tblHeader/>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Protocol Title</w:t>
            </w:r>
          </w:p>
        </w:tc>
        <w:sdt>
          <w:sdtPr>
            <w:alias w:val="Protocol Title"/>
            <w:tag w:val="Protocol_Title"/>
            <w:id w:val="345221447"/>
            <w:lock w:val="sdtLocked"/>
            <w:placeholder>
              <w:docPart w:val="A0E0F4F7750D4FACA1FFCA8AA76D6B23"/>
            </w:placeholder>
          </w:sdtPr>
          <w:sdtEndPr/>
          <w:sdtContent>
            <w:tc>
              <w:tcPr>
                <w:tcW w:w="7215" w:type="dxa"/>
                <w:tcBorders>
                  <w:top w:val="single" w:sz="4" w:space="0" w:color="auto"/>
                  <w:left w:val="single" w:sz="4" w:space="0" w:color="auto"/>
                  <w:bottom w:val="single" w:sz="4" w:space="0" w:color="auto"/>
                  <w:right w:val="single" w:sz="4" w:space="0" w:color="auto"/>
                </w:tcBorders>
              </w:tcPr>
              <w:p w:rsidR="00CD5062" w:rsidRPr="00CD5062" w:rsidRDefault="00FD6B20" w:rsidP="00092A15">
                <w:r w:rsidRPr="00FD6B20">
                  <w:t>The Safety and Effectiveness of Surgery With or Without Raloxifene for the Treatment of Pelvic Pain Caused by Endometriosis</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E93571" w:rsidP="00BC2769">
            <w:r>
              <w:t xml:space="preserve">Protocol </w:t>
            </w:r>
            <w:r w:rsidR="00CD5062" w:rsidRPr="00CD5062">
              <w:t>Identification Number</w:t>
            </w:r>
          </w:p>
        </w:tc>
        <w:sdt>
          <w:sdtPr>
            <w:alias w:val="Protocol Identification Number"/>
            <w:tag w:val="Protocol_ID"/>
            <w:id w:val="345221465"/>
            <w:lock w:val="sdtLocked"/>
            <w:placeholder>
              <w:docPart w:val="2AFFA73EF1044CA4B93DF3F48D00EC49"/>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FD6B20" w:rsidP="00FD6B20">
                <w:r>
                  <w:t>99-CH-0012</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Phase</w:t>
            </w:r>
          </w:p>
        </w:tc>
        <w:sdt>
          <w:sdtPr>
            <w:alias w:val="Phase"/>
            <w:tag w:val="Phase"/>
            <w:id w:val="345221468"/>
            <w:lock w:val="sdtLocked"/>
            <w:placeholder>
              <w:docPart w:val="D9F014EDABA34910B5BA50B814AAFE4D"/>
            </w:placeholder>
            <w:dropDownList>
              <w:listItem w:displayText="1" w:value="1"/>
              <w:listItem w:displayText="1-2" w:value="1-2"/>
              <w:listItem w:displayText="2" w:value="2"/>
              <w:listItem w:displayText="2-3" w:value="2-3"/>
              <w:listItem w:displayText="2A" w:value="2A"/>
              <w:listItem w:displayText="2B" w:value="2B"/>
              <w:listItem w:displayText="3" w:value="3"/>
              <w:listItem w:displayText="3A" w:value="3A"/>
              <w:listItem w:displayText="3B" w:value="3B"/>
              <w:listItem w:displayText="4" w:value="4"/>
              <w:listItem w:displayText="5" w:value="5"/>
            </w:dropDownList>
          </w:sdtPr>
          <w:sdtEndPr/>
          <w:sdtContent>
            <w:tc>
              <w:tcPr>
                <w:tcW w:w="7215" w:type="dxa"/>
                <w:tcBorders>
                  <w:top w:val="nil"/>
                  <w:left w:val="single" w:sz="4" w:space="0" w:color="auto"/>
                  <w:bottom w:val="single" w:sz="4" w:space="0" w:color="auto"/>
                  <w:right w:val="single" w:sz="4" w:space="0" w:color="auto"/>
                </w:tcBorders>
              </w:tcPr>
              <w:p w:rsidR="00CD5062" w:rsidRPr="00CD5062" w:rsidRDefault="00F2201C" w:rsidP="00BC2769">
                <w:r>
                  <w:t>2</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C0530B">
            <w:r w:rsidRPr="00CD5062">
              <w:t>Multicenter</w:t>
            </w:r>
          </w:p>
        </w:tc>
        <w:sdt>
          <w:sdtPr>
            <w:alias w:val="MultiCenter Indicator"/>
            <w:tag w:val="MultiCenter_Indicator"/>
            <w:id w:val="345221471"/>
            <w:placeholder>
              <w:docPart w:val="E4E05FA65F6A4F27B0C5A5B94D3BE8DB"/>
            </w:placeholder>
            <w:comboBox>
              <w:listItem w:displayText="Yes" w:value="Yes"/>
              <w:listItem w:displayText="No" w:value="No"/>
            </w:comboBox>
          </w:sdtPr>
          <w:sdtEndPr/>
          <w:sdtContent>
            <w:tc>
              <w:tcPr>
                <w:tcW w:w="7215" w:type="dxa"/>
                <w:tcBorders>
                  <w:top w:val="nil"/>
                  <w:left w:val="single" w:sz="4" w:space="0" w:color="auto"/>
                  <w:bottom w:val="single" w:sz="4" w:space="0" w:color="auto"/>
                  <w:right w:val="single" w:sz="4" w:space="0" w:color="auto"/>
                </w:tcBorders>
              </w:tcPr>
              <w:p w:rsidR="00CD5062" w:rsidRPr="00CD5062" w:rsidRDefault="0058718B" w:rsidP="00BC2769">
                <w:r>
                  <w:t>Yes</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Indication</w:t>
            </w:r>
          </w:p>
        </w:tc>
        <w:sdt>
          <w:sdtPr>
            <w:alias w:val="Indication"/>
            <w:tag w:val="Indication"/>
            <w:id w:val="345221478"/>
            <w:lock w:val="sdtLocked"/>
            <w:placeholder>
              <w:docPart w:val="07C6E72E78DA488F895F03F82739DAE1"/>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FD6B20" w:rsidP="00FD6B20">
                <w:r>
                  <w:t>endometriosis</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Target Study Population</w:t>
            </w:r>
          </w:p>
        </w:tc>
        <w:sdt>
          <w:sdtPr>
            <w:alias w:val="Target Study Population"/>
            <w:tag w:val="Target_Study_Population"/>
            <w:id w:val="345221481"/>
            <w:lock w:val="sdtLocked"/>
            <w:placeholder>
              <w:docPart w:val="F808582A7D4F4EA6B80EA484BE01C56C"/>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2B167E" w:rsidP="002B167E">
                <w:r>
                  <w:t>Women aged 18 to 45 with endometriosis.</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Trial Purpose Summary</w:t>
            </w:r>
          </w:p>
        </w:tc>
        <w:sdt>
          <w:sdtPr>
            <w:alias w:val="Trial Purpose Summary"/>
            <w:tag w:val="Trial_Purpose_Summary"/>
            <w:id w:val="345221485"/>
            <w:lock w:val="sdtLocked"/>
            <w:placeholder>
              <w:docPart w:val="50369803E1104555AE1A23F64B270AF4"/>
            </w:placeholder>
          </w:sdtPr>
          <w:sdtEndPr/>
          <w:sdtContent>
            <w:tc>
              <w:tcPr>
                <w:tcW w:w="7215" w:type="dxa"/>
                <w:tcBorders>
                  <w:top w:val="nil"/>
                  <w:left w:val="single" w:sz="4" w:space="0" w:color="auto"/>
                  <w:bottom w:val="single" w:sz="4" w:space="0" w:color="auto"/>
                  <w:right w:val="single" w:sz="4" w:space="0" w:color="auto"/>
                </w:tcBorders>
              </w:tcPr>
              <w:p w:rsidR="00FD6B20" w:rsidRPr="00EB6D7F" w:rsidRDefault="00FD6B20" w:rsidP="00FD6B20">
                <w:pPr>
                  <w:spacing w:after="120"/>
                </w:pPr>
                <w:r w:rsidRPr="00EB6D7F">
                  <w:t>Many women with lower abdominal pain have endometriosis. Endometriosis is a condition in which the lining of the uterus (endometrium) is found outside of the uterus. The diagnosis of endometriosis is usually made at surgery. The treatment of endometriosis includes medical and surgical approaches alone or in combination. The hormone estrogen stimulates the growth of the endometrium and may also stimulate the growth of endometriosis. Medical therapies that act to decrease the level of estrogen can reduce the amount of endometriosis and pain. When therapies are discontinued, symptoms often return. In addition, medical treatment for endometriosis is expensive and is often associated with weak bones (osteoporosis) and hot flashes as a result of low levels of estrogen.</w:t>
                </w:r>
              </w:p>
              <w:p w:rsidR="00FD6B20" w:rsidRPr="00EB6D7F" w:rsidRDefault="00FD6B20" w:rsidP="00FD6B20">
                <w:pPr>
                  <w:spacing w:after="120"/>
                </w:pPr>
                <w:r w:rsidRPr="00EB6D7F">
                  <w:t>Surgical treatment is removal or destruction of the endometriosis tissue. Studies show the pain from endometriosis is relieved longer with tissue removal than with destruction.</w:t>
                </w:r>
              </w:p>
              <w:p w:rsidR="00CD5062" w:rsidRPr="00CD5062" w:rsidRDefault="00FD6B20" w:rsidP="00FD6B20">
                <w:r w:rsidRPr="00EB6D7F">
                  <w:t>This study was developed to see if surgery followed by daily doses of Raloxifene (</w:t>
                </w:r>
                <w:proofErr w:type="spellStart"/>
                <w:r w:rsidRPr="00EB6D7F">
                  <w:t>Evista</w:t>
                </w:r>
                <w:proofErr w:type="spellEnd"/>
                <w:r w:rsidRPr="00EB6D7F">
                  <w:t>) is effective in reducing pain, for a longer time than surgery in combination with a placebo (inactive "sugar pill") treatment. Raloxifene acts like estrogens in some tissues and not like estrogens in others. Postmenopausal women receiving Raloxifene for the prevention of osteoporosis had an increase in bone density and an improvement of their blood lipids (fat content in the blood). However, unlike estrogen, Raloxifene does not promote the growth of breast tissue or the uterus. If Raloxifene blocks estrogen action in the lining of the uterus (endometrium) of reproductive age women, as it does in post-menopausal women, it may also limit the growth of endometriosis and prevent the return of pain.</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Primary Objective</w:t>
            </w:r>
          </w:p>
        </w:tc>
        <w:sdt>
          <w:sdtPr>
            <w:alias w:val="Primary Objective"/>
            <w:tag w:val="Primary_Objective"/>
            <w:id w:val="345221487"/>
            <w:lock w:val="sdtLocked"/>
            <w:placeholder>
              <w:docPart w:val="FFC4B0F7324944E69A26DBAB24B57270"/>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FD6B20" w:rsidP="00FD6B20">
                <w:r w:rsidRPr="00FD6B20">
                  <w:t>To evaluate the safety and effectiveness of surgical excision of endometriosis in combination with six months of raloxifene (</w:t>
                </w:r>
                <w:proofErr w:type="spellStart"/>
                <w:r w:rsidRPr="00FD6B20">
                  <w:t>Evista</w:t>
                </w:r>
                <w:proofErr w:type="spellEnd"/>
                <w:r w:rsidRPr="00FD6B20">
                  <w:t xml:space="preserve"> (TM)) compared with surgical excision of endometriosis in combination with placebo, to treat endometriosis-related pelvic pain. Effectiveness will be evaluated as the time interval to the recurrence of pain and the severity of pain.</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Other Objectives</w:t>
            </w:r>
          </w:p>
        </w:tc>
        <w:sdt>
          <w:sdtPr>
            <w:alias w:val="Other Objectives"/>
            <w:tag w:val="Other_Objectives"/>
            <w:id w:val="345221489"/>
            <w:lock w:val="sdtLocked"/>
            <w:placeholder>
              <w:docPart w:val="1DC8620F45F546D9BBEBB24846DE7037"/>
            </w:placeholder>
          </w:sdtPr>
          <w:sdtEndPr/>
          <w:sdtContent>
            <w:tc>
              <w:tcPr>
                <w:tcW w:w="7215" w:type="dxa"/>
                <w:tcBorders>
                  <w:top w:val="nil"/>
                  <w:left w:val="single" w:sz="4" w:space="0" w:color="auto"/>
                  <w:bottom w:val="single" w:sz="4" w:space="0" w:color="auto"/>
                  <w:right w:val="single" w:sz="4" w:space="0" w:color="auto"/>
                </w:tcBorders>
              </w:tcPr>
              <w:p w:rsidR="00FD6B20" w:rsidRDefault="00FD6B20" w:rsidP="00FD6B20">
                <w:proofErr w:type="gramStart"/>
                <w:r>
                  <w:t>1.To</w:t>
                </w:r>
                <w:proofErr w:type="gramEnd"/>
                <w:r>
                  <w:t xml:space="preserve"> compare the diagnostic utility of fat-suppressed MRI with laparoscopy for the detection of deeply infiltrating </w:t>
                </w:r>
                <w:proofErr w:type="spellStart"/>
                <w:r>
                  <w:t>endometriotic</w:t>
                </w:r>
                <w:proofErr w:type="spellEnd"/>
                <w:r>
                  <w:t xml:space="preserve"> lesions.</w:t>
                </w:r>
              </w:p>
              <w:p w:rsidR="00FD6B20" w:rsidRDefault="00FD6B20" w:rsidP="00FD6B20">
                <w:r>
                  <w:t>2. To assess whether the extent, morphologic appearance or depth of endometriosis as recorded using the ASRM classification system for endometriosis associated with pain at both the beginning and end of the study, is correlated with endometriosis-related pain as measured by questionnaire.</w:t>
                </w:r>
              </w:p>
              <w:p w:rsidR="00FD6B20" w:rsidRDefault="00FD6B20" w:rsidP="00FD6B20">
                <w:r>
                  <w:t>3. To assess whether tissue, blood and urine markers of angiogenesis and other growth factors are predictive of disease in women with endometriosis-related pain. Specifically, do the levels correlate with the presence or absence of disease at laparoscopy and pain scores during treatment?</w:t>
                </w:r>
              </w:p>
              <w:p w:rsidR="00CD5062" w:rsidRPr="00CD5062" w:rsidRDefault="00FD6B20" w:rsidP="00FD6B20">
                <w:r>
                  <w:t>4. To assess any effects of raloxifene (</w:t>
                </w:r>
                <w:proofErr w:type="spellStart"/>
                <w:r>
                  <w:t>Evista</w:t>
                </w:r>
                <w:proofErr w:type="spellEnd"/>
                <w:r>
                  <w:t>(TM)) treatment on the menstrual cycle, quality of life and sexual function, bone density, adrenal function, and serum lipids.</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Primary Endpoint</w:t>
            </w:r>
          </w:p>
        </w:tc>
        <w:sdt>
          <w:sdtPr>
            <w:alias w:val="Primary Endpoint"/>
            <w:tag w:val="Primary_Endpoint"/>
            <w:id w:val="345221491"/>
            <w:lock w:val="sdtLocked"/>
            <w:placeholder>
              <w:docPart w:val="F128240167DA425A97D94A22686B3874"/>
            </w:placeholder>
            <w:showingPlcHdr/>
          </w:sdtPr>
          <w:sdtEndPr/>
          <w:sdtContent>
            <w:tc>
              <w:tcPr>
                <w:tcW w:w="7215" w:type="dxa"/>
                <w:tcBorders>
                  <w:top w:val="nil"/>
                  <w:left w:val="single" w:sz="4" w:space="0" w:color="auto"/>
                  <w:bottom w:val="single" w:sz="4" w:space="0" w:color="auto"/>
                  <w:right w:val="single" w:sz="4" w:space="0" w:color="auto"/>
                </w:tcBorders>
              </w:tcPr>
              <w:p w:rsidR="00CD5062" w:rsidRPr="00CD5062" w:rsidRDefault="00C84948" w:rsidP="00BC2769">
                <w:r w:rsidRPr="00CD644C">
                  <w:rPr>
                    <w:rStyle w:val="PlaceholderText"/>
                  </w:rPr>
                  <w:t>Click here to enter text.</w:t>
                </w:r>
              </w:p>
            </w:tc>
          </w:sdtContent>
        </w:sdt>
      </w:tr>
      <w:tr w:rsidR="007006AC"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7006AC" w:rsidRPr="00CD5062" w:rsidRDefault="007006AC" w:rsidP="00BC2769">
            <w:r>
              <w:t>Primary Endpoint Type</w:t>
            </w:r>
          </w:p>
        </w:tc>
        <w:sdt>
          <w:sdtPr>
            <w:alias w:val="TTYPE"/>
            <w:tag w:val="Primary Endpoint Type"/>
            <w:id w:val="1137423704"/>
            <w:placeholder>
              <w:docPart w:val="7B79CCA7DE6448FC9E8DEAED250EB5E3"/>
            </w:placeholder>
            <w:showingPlcHdr/>
            <w:comboBox>
              <w:listItem w:value="Choose an item."/>
              <w:listItem w:displayText="Bio-availability" w:value="Bio-availability"/>
              <w:listItem w:displayText="Bio-equivalence" w:value="Bio-equivalence"/>
              <w:listItem w:displayText="Efficacy" w:value="Efficacy"/>
              <w:listItem w:displayText="Pharmacodynamic" w:value="Pharmacodynamic"/>
              <w:listItem w:displayText="Pharmacoeconomic" w:value="Pharmacoeconomic"/>
              <w:listItem w:displayText="Pharmacogenomic" w:value="Pharmacogenomic"/>
              <w:listItem w:displayText="Safety" w:value="Safety"/>
              <w:listItem w:displayText="Food Effect" w:value="Food Effect"/>
              <w:listItem w:displayText="Tolerability" w:value="Tolerability"/>
            </w:comboBox>
          </w:sdtPr>
          <w:sdtEndPr/>
          <w:sdtContent>
            <w:tc>
              <w:tcPr>
                <w:tcW w:w="7215" w:type="dxa"/>
                <w:tcBorders>
                  <w:top w:val="nil"/>
                  <w:left w:val="single" w:sz="4" w:space="0" w:color="auto"/>
                  <w:bottom w:val="single" w:sz="4" w:space="0" w:color="auto"/>
                  <w:right w:val="single" w:sz="4" w:space="0" w:color="auto"/>
                </w:tcBorders>
              </w:tcPr>
              <w:p w:rsidR="007006AC" w:rsidRDefault="007006AC" w:rsidP="00BC2769">
                <w:r w:rsidRPr="007625BA">
                  <w:rPr>
                    <w:rStyle w:val="PlaceholderText"/>
                  </w:rPr>
                  <w:t>Choose an item.</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Other Endpoints</w:t>
            </w:r>
          </w:p>
        </w:tc>
        <w:sdt>
          <w:sdtPr>
            <w:alias w:val="Other Endpoints"/>
            <w:tag w:val="Other_Endpoints"/>
            <w:id w:val="345221493"/>
            <w:lock w:val="sdtLocked"/>
            <w:placeholder>
              <w:docPart w:val="0D5E68531D7D410792021958A040C4F5"/>
            </w:placeholder>
            <w:showingPlcHdr/>
          </w:sdtPr>
          <w:sdtEndPr/>
          <w:sdtContent>
            <w:tc>
              <w:tcPr>
                <w:tcW w:w="7215" w:type="dxa"/>
                <w:tcBorders>
                  <w:top w:val="nil"/>
                  <w:left w:val="single" w:sz="4" w:space="0" w:color="auto"/>
                  <w:bottom w:val="single" w:sz="4" w:space="0" w:color="auto"/>
                  <w:right w:val="single" w:sz="4" w:space="0" w:color="auto"/>
                </w:tcBorders>
              </w:tcPr>
              <w:p w:rsidR="00CD5062" w:rsidRPr="00CD5062" w:rsidRDefault="00C84948" w:rsidP="00BC2769">
                <w:r w:rsidRPr="00CD644C">
                  <w:rPr>
                    <w:rStyle w:val="PlaceholderText"/>
                  </w:rPr>
                  <w:t>Click here to enter text.</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Description of Study Design</w:t>
            </w:r>
          </w:p>
        </w:tc>
        <w:sdt>
          <w:sdtPr>
            <w:alias w:val="Description of Study Design"/>
            <w:tag w:val="Description_of_Study_Design"/>
            <w:id w:val="345221495"/>
            <w:lock w:val="sdtLocked"/>
            <w:placeholder>
              <w:docPart w:val="C19A6CEBF2044A73BF5E90A6FB1D4341"/>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58718B" w:rsidP="00BC2769">
                <w:r w:rsidRPr="0058718B">
                  <w:t xml:space="preserve">This is a randomized, double-blind, placebo-controlled study of women of reproductive age who have endometriosis-related pelvic pain. All women will have had </w:t>
                </w:r>
                <w:proofErr w:type="spellStart"/>
                <w:r w:rsidRPr="0058718B">
                  <w:t>laparoscopically</w:t>
                </w:r>
                <w:proofErr w:type="spellEnd"/>
                <w:r w:rsidRPr="0058718B">
                  <w:t xml:space="preserve"> diagnosed and surgically excised endometriosis. Women will then be randomized to receive raloxifene (</w:t>
                </w:r>
                <w:proofErr w:type="spellStart"/>
                <w:r w:rsidRPr="0058718B">
                  <w:t>Evista</w:t>
                </w:r>
                <w:proofErr w:type="spellEnd"/>
                <w:r w:rsidRPr="0058718B">
                  <w:t xml:space="preserve">(TM)) or placebo for six months and will be followed for another l8 months to assess recurrence of persistent pain. All women will have a second laparoscopy to look for signs of endometriosis either when they have a return of pain or, after two years of follow-up, for those who remain pain-free. AII women will be protected from pregnancy by barrier </w:t>
                </w:r>
                <w:proofErr w:type="spellStart"/>
                <w:r w:rsidRPr="0058718B">
                  <w:t>contraception</w:t>
                </w:r>
                <w:proofErr w:type="gramStart"/>
                <w:r w:rsidRPr="0058718B">
                  <w:t>,abstinence</w:t>
                </w:r>
                <w:proofErr w:type="spellEnd"/>
                <w:proofErr w:type="gramEnd"/>
                <w:r w:rsidRPr="0058718B">
                  <w:t xml:space="preserve"> or surgical sterilization for the duration of the study.</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Description of Interventions</w:t>
            </w:r>
          </w:p>
        </w:tc>
        <w:sdt>
          <w:sdtPr>
            <w:alias w:val="Description of Interventions"/>
            <w:tag w:val="Description_of_Interventions"/>
            <w:id w:val="345221497"/>
            <w:lock w:val="sdtLocked"/>
            <w:placeholder>
              <w:docPart w:val="09D8498F306B4AD684B2ECA704F2BE63"/>
            </w:placeholder>
          </w:sdtPr>
          <w:sdtEndPr/>
          <w:sdtContent>
            <w:tc>
              <w:tcPr>
                <w:tcW w:w="7215" w:type="dxa"/>
                <w:tcBorders>
                  <w:top w:val="nil"/>
                  <w:left w:val="single" w:sz="4" w:space="0" w:color="auto"/>
                  <w:bottom w:val="single" w:sz="4" w:space="0" w:color="auto"/>
                  <w:right w:val="single" w:sz="4" w:space="0" w:color="auto"/>
                </w:tcBorders>
              </w:tcPr>
              <w:p w:rsidR="0058718B" w:rsidRDefault="0058718B" w:rsidP="0058718B">
                <w:r>
                  <w:t>A Screening</w:t>
                </w:r>
              </w:p>
              <w:p w:rsidR="0058718B" w:rsidRDefault="0058718B" w:rsidP="0058718B">
                <w:r>
                  <w:t>A1 Medical evaluation (medical history, physical examination, laboratory testing, questionnaire, symptoms calendar)</w:t>
                </w:r>
              </w:p>
              <w:p w:rsidR="0058718B" w:rsidRDefault="0058718B" w:rsidP="0058718B">
                <w:r>
                  <w:t>A2 Preoperative evaluation (MRI, blood and urine sample and laboratory testing, home recording of symptoms and pain, menstrual calendar)</w:t>
                </w:r>
              </w:p>
              <w:p w:rsidR="0058718B" w:rsidRDefault="0058718B" w:rsidP="0058718B">
                <w:r>
                  <w:t>A3 Operative evaluation and surgical excision of implants (pregnancy test, laparoscopic surgery, biopsy and inspection of excised lesions)</w:t>
                </w:r>
              </w:p>
              <w:p w:rsidR="0058718B" w:rsidRDefault="0058718B" w:rsidP="0058718B">
                <w:r>
                  <w:t>B Medical Treatment</w:t>
                </w:r>
              </w:p>
              <w:p w:rsidR="0058718B" w:rsidRDefault="0058718B" w:rsidP="0058718B">
                <w:r>
                  <w:t>C Monitoring</w:t>
                </w:r>
              </w:p>
              <w:p w:rsidR="0058718B" w:rsidRDefault="0058718B" w:rsidP="0058718B">
                <w:r>
                  <w:t>D Recurrence of pain</w:t>
                </w:r>
              </w:p>
              <w:p w:rsidR="0058718B" w:rsidRDefault="0058718B" w:rsidP="0058718B">
                <w:r>
                  <w:t>E Adverse events evaluation</w:t>
                </w:r>
              </w:p>
              <w:p w:rsidR="00CD5062" w:rsidRPr="00CD5062" w:rsidRDefault="0058718B" w:rsidP="0058718B">
                <w:r>
                  <w:t>F Study completion evaluation</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Inclusion Criteria</w:t>
            </w:r>
          </w:p>
        </w:tc>
        <w:sdt>
          <w:sdtPr>
            <w:alias w:val="Inclusion Criteria"/>
            <w:tag w:val="Inclusion_Criteria"/>
            <w:id w:val="345221499"/>
            <w:lock w:val="sdtLocked"/>
            <w:placeholder>
              <w:docPart w:val="F05E5F79A2D74D919D9D63D75B1724D2"/>
            </w:placeholder>
          </w:sdtPr>
          <w:sdtEndPr/>
          <w:sdtContent>
            <w:tc>
              <w:tcPr>
                <w:tcW w:w="7215" w:type="dxa"/>
                <w:tcBorders>
                  <w:top w:val="nil"/>
                  <w:left w:val="single" w:sz="4" w:space="0" w:color="auto"/>
                  <w:bottom w:val="single" w:sz="4" w:space="0" w:color="auto"/>
                  <w:right w:val="single" w:sz="4" w:space="0" w:color="auto"/>
                </w:tcBorders>
              </w:tcPr>
              <w:p w:rsidR="0058718B" w:rsidRPr="00EB6D7F" w:rsidRDefault="0058718B" w:rsidP="0058718B">
                <w:pPr>
                  <w:numPr>
                    <w:ilvl w:val="0"/>
                    <w:numId w:val="1"/>
                  </w:numPr>
                  <w:spacing w:before="84" w:after="100" w:afterAutospacing="1" w:line="240" w:lineRule="auto"/>
                </w:pPr>
                <w:r w:rsidRPr="00EB6D7F">
                  <w:t>Women between the ages of 18 and 45 years, who have their reproductive organs.</w:t>
                </w:r>
              </w:p>
              <w:p w:rsidR="0058718B" w:rsidRPr="00EB6D7F" w:rsidRDefault="0058718B" w:rsidP="0058718B">
                <w:pPr>
                  <w:numPr>
                    <w:ilvl w:val="0"/>
                    <w:numId w:val="1"/>
                  </w:numPr>
                  <w:spacing w:before="84" w:after="100" w:afterAutospacing="1" w:line="240" w:lineRule="auto"/>
                </w:pPr>
                <w:r w:rsidRPr="00EB6D7F">
                  <w:t>Excellent health other than a three month history of pelvic pain and documented endometriosis at laparoscopy. Chronic medications may be acceptable at the discretion of the internist associate investigator (LN). Use of antidepressants, medications for migraines and headaches, allergy medications, and treatment of bowel symptoms such as irritable bowel disease will be allowed.</w:t>
                </w:r>
              </w:p>
              <w:p w:rsidR="0058718B" w:rsidRPr="00EB6D7F" w:rsidRDefault="0058718B" w:rsidP="0058718B">
                <w:pPr>
                  <w:numPr>
                    <w:ilvl w:val="0"/>
                    <w:numId w:val="1"/>
                  </w:numPr>
                  <w:spacing w:before="84" w:after="100" w:afterAutospacing="1" w:line="240" w:lineRule="auto"/>
                </w:pPr>
                <w:r w:rsidRPr="00EB6D7F">
                  <w:t>Do not desire pregnancy for the duration of the study.</w:t>
                </w:r>
              </w:p>
              <w:p w:rsidR="0058718B" w:rsidRPr="00EB6D7F" w:rsidRDefault="0058718B" w:rsidP="0058718B">
                <w:pPr>
                  <w:numPr>
                    <w:ilvl w:val="0"/>
                    <w:numId w:val="1"/>
                  </w:numPr>
                  <w:spacing w:before="84" w:after="100" w:afterAutospacing="1" w:line="240" w:lineRule="auto"/>
                </w:pPr>
                <w:proofErr w:type="gramStart"/>
                <w:r w:rsidRPr="00EB6D7F">
                  <w:t>Are</w:t>
                </w:r>
                <w:proofErr w:type="gramEnd"/>
                <w:r w:rsidRPr="00EB6D7F">
                  <w:t xml:space="preserve"> using abstinence, mechanical (condoms, diaphragms) or sterilization methods of contraception and are willing to continue using them throughout the study.</w:t>
                </w:r>
              </w:p>
              <w:p w:rsidR="0058718B" w:rsidRPr="00EB6D7F" w:rsidRDefault="0058718B" w:rsidP="0058718B">
                <w:pPr>
                  <w:numPr>
                    <w:ilvl w:val="0"/>
                    <w:numId w:val="1"/>
                  </w:numPr>
                  <w:spacing w:before="84" w:after="100" w:afterAutospacing="1" w:line="240" w:lineRule="auto"/>
                </w:pPr>
                <w:r w:rsidRPr="00EB6D7F">
                  <w:t>Willing and able to give informed consent.</w:t>
                </w:r>
              </w:p>
              <w:p w:rsidR="0058718B" w:rsidRPr="00EB6D7F" w:rsidRDefault="0058718B" w:rsidP="0058718B">
                <w:pPr>
                  <w:numPr>
                    <w:ilvl w:val="0"/>
                    <w:numId w:val="1"/>
                  </w:numPr>
                  <w:spacing w:before="84" w:after="100" w:afterAutospacing="1" w:line="240" w:lineRule="auto"/>
                </w:pPr>
                <w:r w:rsidRPr="00EB6D7F">
                  <w:t>Willing and able to comply with study requirements.</w:t>
                </w:r>
              </w:p>
              <w:p w:rsidR="00CD5062" w:rsidRPr="00CD5062" w:rsidRDefault="0058718B" w:rsidP="0058718B">
                <w:pPr>
                  <w:numPr>
                    <w:ilvl w:val="0"/>
                    <w:numId w:val="1"/>
                  </w:numPr>
                  <w:spacing w:before="84" w:after="100" w:afterAutospacing="1" w:line="240" w:lineRule="auto"/>
                </w:pPr>
                <w:r w:rsidRPr="00EB6D7F">
                  <w:t>Less than grade III overweight or BMI less than 40 kg/</w:t>
                </w:r>
                <w:proofErr w:type="gramStart"/>
                <w:r w:rsidRPr="00EB6D7F">
                  <w:t>m(</w:t>
                </w:r>
                <w:proofErr w:type="gramEnd"/>
                <w:r w:rsidRPr="00EB6D7F">
                  <w:t>2).</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Exclusion Criteria</w:t>
            </w:r>
          </w:p>
        </w:tc>
        <w:sdt>
          <w:sdtPr>
            <w:alias w:val="Exclusion Criteria"/>
            <w:tag w:val="Exclusion_Criteria"/>
            <w:id w:val="345221501"/>
            <w:lock w:val="sdtLocked"/>
            <w:placeholder>
              <w:docPart w:val="90F19785E3234EE982F99F2DE3FFD41F"/>
            </w:placeholder>
          </w:sdtPr>
          <w:sdtEndPr/>
          <w:sdtContent>
            <w:tc>
              <w:tcPr>
                <w:tcW w:w="7215" w:type="dxa"/>
                <w:tcBorders>
                  <w:top w:val="nil"/>
                  <w:left w:val="single" w:sz="4" w:space="0" w:color="auto"/>
                  <w:bottom w:val="single" w:sz="4" w:space="0" w:color="auto"/>
                  <w:right w:val="single" w:sz="4" w:space="0" w:color="auto"/>
                </w:tcBorders>
              </w:tcPr>
              <w:p w:rsidR="0058718B" w:rsidRPr="00EB6D7F" w:rsidRDefault="0058718B" w:rsidP="0058718B">
                <w:pPr>
                  <w:numPr>
                    <w:ilvl w:val="0"/>
                    <w:numId w:val="2"/>
                  </w:numPr>
                  <w:spacing w:before="84" w:after="100" w:afterAutospacing="1" w:line="240" w:lineRule="auto"/>
                </w:pPr>
                <w:r w:rsidRPr="00EB6D7F">
                  <w:t>Women with other causes of chronic pelvic pain including infectious, gastrointestinal, musculoskeletal, neurologic or psychiatric.</w:t>
                </w:r>
              </w:p>
              <w:p w:rsidR="0058718B" w:rsidRPr="00EB6D7F" w:rsidRDefault="0058718B" w:rsidP="0058718B">
                <w:pPr>
                  <w:numPr>
                    <w:ilvl w:val="0"/>
                    <w:numId w:val="2"/>
                  </w:numPr>
                  <w:spacing w:before="84" w:after="100" w:afterAutospacing="1" w:line="240" w:lineRule="auto"/>
                </w:pPr>
                <w:r w:rsidRPr="00EB6D7F">
                  <w:t>Significant abnormalities in the physical or laboratory examination including renal and liver function more than twice the normal range.</w:t>
                </w:r>
              </w:p>
              <w:p w:rsidR="0058718B" w:rsidRPr="00EB6D7F" w:rsidRDefault="0058718B" w:rsidP="0058718B">
                <w:pPr>
                  <w:numPr>
                    <w:ilvl w:val="0"/>
                    <w:numId w:val="2"/>
                  </w:numPr>
                  <w:spacing w:before="84" w:after="100" w:afterAutospacing="1" w:line="240" w:lineRule="auto"/>
                </w:pPr>
                <w:r w:rsidRPr="00EB6D7F">
                  <w:t xml:space="preserve">Hysterectomy or bilateral </w:t>
                </w:r>
                <w:proofErr w:type="spellStart"/>
                <w:r w:rsidRPr="00EB6D7F">
                  <w:t>salpingo</w:t>
                </w:r>
                <w:proofErr w:type="spellEnd"/>
                <w:r w:rsidRPr="00EB6D7F">
                  <w:t>-oophorectomy.</w:t>
                </w:r>
              </w:p>
              <w:p w:rsidR="0058718B" w:rsidRPr="00EB6D7F" w:rsidRDefault="0058718B" w:rsidP="0058718B">
                <w:pPr>
                  <w:numPr>
                    <w:ilvl w:val="0"/>
                    <w:numId w:val="2"/>
                  </w:numPr>
                  <w:spacing w:before="84" w:after="100" w:afterAutospacing="1" w:line="240" w:lineRule="auto"/>
                </w:pPr>
                <w:r w:rsidRPr="00EB6D7F">
                  <w:t>Pregnancy.</w:t>
                </w:r>
              </w:p>
              <w:p w:rsidR="0058718B" w:rsidRPr="00EB6D7F" w:rsidRDefault="0058718B" w:rsidP="0058718B">
                <w:pPr>
                  <w:numPr>
                    <w:ilvl w:val="0"/>
                    <w:numId w:val="2"/>
                  </w:numPr>
                  <w:spacing w:before="84" w:after="100" w:afterAutospacing="1" w:line="240" w:lineRule="auto"/>
                </w:pPr>
                <w:r w:rsidRPr="00EB6D7F">
                  <w:t>Lactation.</w:t>
                </w:r>
              </w:p>
              <w:p w:rsidR="0058718B" w:rsidRPr="00EB6D7F" w:rsidRDefault="0058718B" w:rsidP="0058718B">
                <w:pPr>
                  <w:numPr>
                    <w:ilvl w:val="0"/>
                    <w:numId w:val="2"/>
                  </w:numPr>
                  <w:spacing w:before="84" w:after="100" w:afterAutospacing="1" w:line="240" w:lineRule="auto"/>
                </w:pPr>
                <w:r w:rsidRPr="00EB6D7F">
                  <w:t xml:space="preserve">Use of hormonal contraception, selective estrogen receptor modulators, </w:t>
                </w:r>
                <w:proofErr w:type="spellStart"/>
                <w:r w:rsidRPr="00EB6D7F">
                  <w:t>progestins</w:t>
                </w:r>
                <w:proofErr w:type="spellEnd"/>
                <w:r w:rsidRPr="00EB6D7F">
                  <w:t>, estrogens, steroids, or ovulation induction in the last 3 months.</w:t>
                </w:r>
              </w:p>
              <w:p w:rsidR="0058718B" w:rsidRPr="00EB6D7F" w:rsidRDefault="0058718B" w:rsidP="0058718B">
                <w:pPr>
                  <w:numPr>
                    <w:ilvl w:val="0"/>
                    <w:numId w:val="2"/>
                  </w:numPr>
                  <w:spacing w:before="84" w:after="100" w:afterAutospacing="1" w:line="240" w:lineRule="auto"/>
                </w:pPr>
                <w:r w:rsidRPr="00EB6D7F">
                  <w:t>Other medical or surgical treatment for endometriosis in the last 6 months.</w:t>
                </w:r>
              </w:p>
              <w:p w:rsidR="0058718B" w:rsidRPr="00EB6D7F" w:rsidRDefault="0058718B" w:rsidP="0058718B">
                <w:pPr>
                  <w:numPr>
                    <w:ilvl w:val="0"/>
                    <w:numId w:val="2"/>
                  </w:numPr>
                  <w:spacing w:before="84" w:after="100" w:afterAutospacing="1" w:line="240" w:lineRule="auto"/>
                </w:pPr>
                <w:r w:rsidRPr="00EB6D7F">
                  <w:t xml:space="preserve">Untreated abnormal </w:t>
                </w:r>
                <w:proofErr w:type="gramStart"/>
                <w:r w:rsidRPr="00EB6D7F">
                  <w:t>pap</w:t>
                </w:r>
                <w:proofErr w:type="gramEnd"/>
                <w:r w:rsidRPr="00EB6D7F">
                  <w:t xml:space="preserve"> smear or other gynecologic condition.</w:t>
                </w:r>
              </w:p>
              <w:p w:rsidR="0058718B" w:rsidRPr="00EB6D7F" w:rsidRDefault="0058718B" w:rsidP="0058718B">
                <w:pPr>
                  <w:numPr>
                    <w:ilvl w:val="0"/>
                    <w:numId w:val="2"/>
                  </w:numPr>
                  <w:spacing w:before="84" w:after="100" w:afterAutospacing="1" w:line="240" w:lineRule="auto"/>
                </w:pPr>
                <w:r w:rsidRPr="00EB6D7F">
                  <w:t>History of venous thrombosis events including deep vein thrombosis, pulmonary embolism, and retinal vein thrombosis.</w:t>
                </w:r>
              </w:p>
              <w:p w:rsidR="0058718B" w:rsidRPr="00EB6D7F" w:rsidRDefault="0058718B" w:rsidP="0058718B">
                <w:pPr>
                  <w:numPr>
                    <w:ilvl w:val="0"/>
                    <w:numId w:val="2"/>
                  </w:numPr>
                  <w:spacing w:before="84" w:after="100" w:afterAutospacing="1" w:line="240" w:lineRule="auto"/>
                </w:pPr>
                <w:r w:rsidRPr="00EB6D7F">
                  <w:t>Allergy to study drug.</w:t>
                </w:r>
              </w:p>
              <w:p w:rsidR="0058718B" w:rsidRDefault="0058718B" w:rsidP="0058718B">
                <w:pPr>
                  <w:numPr>
                    <w:ilvl w:val="0"/>
                    <w:numId w:val="2"/>
                  </w:numPr>
                  <w:spacing w:before="84" w:after="100" w:afterAutospacing="1" w:line="240" w:lineRule="auto"/>
                </w:pPr>
                <w:r w:rsidRPr="00EB6D7F">
                  <w:t>History of stroke, complicated migraine, or documented transient ischemic attack.</w:t>
                </w:r>
              </w:p>
              <w:p w:rsidR="00CD5062" w:rsidRPr="00CD5062" w:rsidRDefault="0058718B" w:rsidP="0058718B">
                <w:pPr>
                  <w:numPr>
                    <w:ilvl w:val="0"/>
                    <w:numId w:val="2"/>
                  </w:numPr>
                  <w:spacing w:before="84" w:after="100" w:afterAutospacing="1" w:line="240" w:lineRule="auto"/>
                </w:pPr>
                <w:r w:rsidRPr="00EB6D7F">
                  <w:t>Manic depressive illness or untreated major depression.</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Statistical Method Description</w:t>
            </w:r>
          </w:p>
        </w:tc>
        <w:sdt>
          <w:sdtPr>
            <w:alias w:val="Statistical Method Description"/>
            <w:tag w:val="Statistical_Method_Description"/>
            <w:id w:val="345221503"/>
            <w:lock w:val="sdtLocked"/>
            <w:placeholder>
              <w:docPart w:val="F10F2E5DCFDA46ACB728701BBFC373C4"/>
            </w:placeholder>
          </w:sdtPr>
          <w:sdtEndPr/>
          <w:sdtContent>
            <w:tc>
              <w:tcPr>
                <w:tcW w:w="7215" w:type="dxa"/>
                <w:tcBorders>
                  <w:top w:val="nil"/>
                  <w:left w:val="single" w:sz="4" w:space="0" w:color="auto"/>
                  <w:bottom w:val="single" w:sz="4" w:space="0" w:color="auto"/>
                  <w:right w:val="single" w:sz="4" w:space="0" w:color="auto"/>
                </w:tcBorders>
              </w:tcPr>
              <w:p w:rsidR="0058718B" w:rsidRDefault="0058718B" w:rsidP="0058718B">
                <w:r>
                  <w:t>Of the women who complete screening questionnaires for this protocol, we expect that only 50% will have endometriosis. Thus, we anticipate that 350 women will be screened to accrue 162 who are candidates for laparoscopy. We estimate that it will take one year to recruit the entire cohort.</w:t>
                </w:r>
                <w:r w:rsidR="005E3EEA">
                  <w:t xml:space="preserve"> </w:t>
                </w:r>
                <w:r>
                  <w:t>It is estimated that 90% of those presenting for laparoscopy will have endometriosis.</w:t>
                </w:r>
                <w:r w:rsidR="005E3EEA">
                  <w:t xml:space="preserve"> </w:t>
                </w:r>
                <w:r>
                  <w:t xml:space="preserve">Based on the clinical experience of the investigators, about l0o% of women who begin the clinical study after surgical treatment of endometriosis may drop out. About l0% of those with excision will have a return of symptoms by 12 months and 50Yo within two years. A fifty percent reduction in the recurrence of pain is anticipated with the use of raloxifene. A sample size of 63 women per group will be required to evaluate this effect with 80% power using 2-tail test of significance at </w:t>
                </w:r>
                <w:proofErr w:type="gramStart"/>
                <w:r>
                  <w:t>p :</w:t>
                </w:r>
                <w:proofErr w:type="gramEnd"/>
                <w:r>
                  <w:t xml:space="preserve"> 0.05. Therefore of 156 women who have laparoscopy, 140 will be expected to have endometriosis at laparoscopy and will be enrolled in the study. Of those, 126 women will complete the study.</w:t>
                </w:r>
              </w:p>
              <w:p w:rsidR="0058718B" w:rsidRDefault="0058718B" w:rsidP="0058718B">
                <w:r>
                  <w:t>Interval analyses will be done at 6, 12</w:t>
                </w:r>
                <w:proofErr w:type="gramStart"/>
                <w:r>
                  <w:t>,18</w:t>
                </w:r>
                <w:proofErr w:type="gramEnd"/>
                <w:r>
                  <w:t xml:space="preserve"> and 24 months, and will be conducted by </w:t>
                </w:r>
                <w:proofErr w:type="spellStart"/>
                <w:r>
                  <w:t>Dr.Lee</w:t>
                </w:r>
                <w:proofErr w:type="spellEnd"/>
                <w:r>
                  <w:t xml:space="preserve"> and Dr. Nieman. Assuming it will take one year to accrue the entire study cohort, the interval analyses at 6 months will review study progress, patient recruitment, and side effects but not the study endpoint. Interval analyses at T2, 18 and 24 months will assess the time to recurrence of</w:t>
                </w:r>
                <w:r w:rsidR="005E3EEA">
                  <w:t xml:space="preserve"> </w:t>
                </w:r>
                <w:r>
                  <w:t xml:space="preserve">pain and pain severity in addition to patient recruitment and side effects. </w:t>
                </w:r>
                <w:proofErr w:type="spellStart"/>
                <w:r>
                  <w:t>Lan</w:t>
                </w:r>
                <w:proofErr w:type="spellEnd"/>
                <w:r>
                  <w:t xml:space="preserve"> and </w:t>
                </w:r>
                <w:proofErr w:type="spellStart"/>
                <w:r>
                  <w:t>DeMets</w:t>
                </w:r>
                <w:proofErr w:type="spellEnd"/>
                <w:r>
                  <w:t xml:space="preserve"> boundaries methods will be used for the interval data analysis. P value spending function will be used to accommodate the uncertainty of the progression of the </w:t>
                </w:r>
                <w:proofErr w:type="spellStart"/>
                <w:r>
                  <w:t>study.If</w:t>
                </w:r>
                <w:proofErr w:type="spellEnd"/>
                <w:r>
                  <w:t xml:space="preserve"> any serious adverse events are noted, study subject(s) will be </w:t>
                </w:r>
                <w:proofErr w:type="spellStart"/>
                <w:r>
                  <w:t>unblinded</w:t>
                </w:r>
                <w:proofErr w:type="spellEnd"/>
                <w:r>
                  <w:t xml:space="preserve"> and assessment of drug safety will be made. If adverse events such as death or deep venous thrombosis, attributable to study treatment occur, the study be stopped (class 4 common toxicity criteria occurring with investigational agents using NCI classification system).</w:t>
                </w:r>
              </w:p>
              <w:p w:rsidR="0058718B" w:rsidRDefault="0058718B" w:rsidP="0058718B">
                <w:r>
                  <w:t xml:space="preserve">To evaluate the efficacy of treatment, the time to recurrence of pain will be analyzed using the </w:t>
                </w:r>
                <w:proofErr w:type="spellStart"/>
                <w:r>
                  <w:t>logrank</w:t>
                </w:r>
                <w:proofErr w:type="spellEnd"/>
                <w:r>
                  <w:t xml:space="preserve"> test which also accounts for those patients who do not experience the recurrent pain (36). The severity of pain will be graded by an ordinal score and analyzed. For example, the score zero will be assigned to the pain-free patients and the more severe the pain the higher score will be assigned. Statistical methods for ordinal score data will be applied to the analysis of the severity of pain data. If an interim analysis shows a statistically significant difference between the treatment groups, then the study may be terminated early.</w:t>
                </w:r>
              </w:p>
              <w:p w:rsidR="00CD5062" w:rsidRPr="00CD5062" w:rsidRDefault="00CD5062" w:rsidP="0058718B"/>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lastRenderedPageBreak/>
              <w:t>Statement of the Proposed Statistical Model(s)</w:t>
            </w:r>
          </w:p>
        </w:tc>
        <w:sdt>
          <w:sdtPr>
            <w:alias w:val="Statement of the Proposed Statistical Model(s)"/>
            <w:tag w:val="Proposed_Statistical_Models"/>
            <w:id w:val="345221505"/>
            <w:lock w:val="sdtLocked"/>
            <w:placeholder>
              <w:docPart w:val="AE83A295985849F5B33F58326410AEDF"/>
            </w:placeholder>
            <w:showingPlcHdr/>
          </w:sdtPr>
          <w:sdtEndPr/>
          <w:sdtContent>
            <w:tc>
              <w:tcPr>
                <w:tcW w:w="7215" w:type="dxa"/>
                <w:tcBorders>
                  <w:top w:val="nil"/>
                  <w:left w:val="single" w:sz="4" w:space="0" w:color="auto"/>
                  <w:bottom w:val="single" w:sz="4" w:space="0" w:color="auto"/>
                  <w:right w:val="single" w:sz="4" w:space="0" w:color="auto"/>
                </w:tcBorders>
              </w:tcPr>
              <w:p w:rsidR="00CD5062" w:rsidRPr="00CD5062" w:rsidRDefault="00DD439B" w:rsidP="00BC2769">
                <w:r w:rsidRPr="00CD644C">
                  <w:rPr>
                    <w:rStyle w:val="PlaceholderText"/>
                  </w:rPr>
                  <w:t>Click here to enter text.</w:t>
                </w:r>
              </w:p>
            </w:tc>
          </w:sdtContent>
        </w:sdt>
      </w:tr>
      <w:tr w:rsidR="00CD5062"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hideMark/>
          </w:tcPr>
          <w:p w:rsidR="00CD5062" w:rsidRPr="00CD5062" w:rsidRDefault="00CD5062" w:rsidP="00BC2769">
            <w:r w:rsidRPr="00CD5062">
              <w:t>Number of Subjects</w:t>
            </w:r>
          </w:p>
        </w:tc>
        <w:sdt>
          <w:sdtPr>
            <w:alias w:val="Number of Subjects"/>
            <w:tag w:val="Number_of_Subjects"/>
            <w:id w:val="345221507"/>
            <w:lock w:val="sdtLocked"/>
            <w:placeholder>
              <w:docPart w:val="D2C4749A3FEC4D73B98AEAFA136B98BD"/>
            </w:placeholder>
          </w:sdtPr>
          <w:sdtEndPr/>
          <w:sdtContent>
            <w:tc>
              <w:tcPr>
                <w:tcW w:w="7215" w:type="dxa"/>
                <w:tcBorders>
                  <w:top w:val="nil"/>
                  <w:left w:val="single" w:sz="4" w:space="0" w:color="auto"/>
                  <w:bottom w:val="single" w:sz="4" w:space="0" w:color="auto"/>
                  <w:right w:val="single" w:sz="4" w:space="0" w:color="auto"/>
                </w:tcBorders>
              </w:tcPr>
              <w:p w:rsidR="00CD5062" w:rsidRPr="00CD5062" w:rsidRDefault="0058718B" w:rsidP="0058718B">
                <w:r>
                  <w:t>140</w:t>
                </w:r>
              </w:p>
            </w:tc>
          </w:sdtContent>
        </w:sdt>
      </w:tr>
      <w:tr w:rsidR="00CD5062" w:rsidRPr="00CD5062" w:rsidTr="005E3EEA">
        <w:trPr>
          <w:tblHeader/>
        </w:trPr>
        <w:tc>
          <w:tcPr>
            <w:tcW w:w="2175" w:type="dxa"/>
            <w:tcBorders>
              <w:top w:val="nil"/>
              <w:left w:val="single" w:sz="4" w:space="0" w:color="auto"/>
              <w:bottom w:val="nil"/>
              <w:right w:val="single" w:sz="4" w:space="0" w:color="auto"/>
            </w:tcBorders>
            <w:shd w:val="clear" w:color="auto" w:fill="auto"/>
            <w:hideMark/>
          </w:tcPr>
          <w:p w:rsidR="00CD5062" w:rsidRPr="00CD5062" w:rsidRDefault="00CD5062" w:rsidP="00BC2769">
            <w:r w:rsidRPr="00CD5062">
              <w:t>Description of Interim Analyses</w:t>
            </w:r>
          </w:p>
        </w:tc>
        <w:sdt>
          <w:sdtPr>
            <w:alias w:val="Interim Analyses"/>
            <w:tag w:val="Interim_Analyses"/>
            <w:id w:val="345221509"/>
            <w:lock w:val="sdtLocked"/>
            <w:placeholder>
              <w:docPart w:val="7683DC4A7E8E49BF8CF444B96214A522"/>
            </w:placeholder>
            <w:showingPlcHdr/>
          </w:sdtPr>
          <w:sdtEndPr/>
          <w:sdtContent>
            <w:tc>
              <w:tcPr>
                <w:tcW w:w="7215" w:type="dxa"/>
                <w:tcBorders>
                  <w:top w:val="nil"/>
                  <w:left w:val="single" w:sz="4" w:space="0" w:color="auto"/>
                  <w:bottom w:val="nil"/>
                  <w:right w:val="single" w:sz="4" w:space="0" w:color="auto"/>
                </w:tcBorders>
              </w:tcPr>
              <w:p w:rsidR="00CD5062" w:rsidRPr="00CD5062" w:rsidRDefault="00DD439B" w:rsidP="00BC2769">
                <w:r w:rsidRPr="00CD644C">
                  <w:rPr>
                    <w:rStyle w:val="PlaceholderText"/>
                  </w:rPr>
                  <w:t>Click here to enter text.</w:t>
                </w:r>
              </w:p>
            </w:tc>
          </w:sdtContent>
        </w:sdt>
      </w:tr>
      <w:tr w:rsidR="00CC4944" w:rsidRPr="00CD5062" w:rsidTr="005E3EEA">
        <w:trPr>
          <w:tblHeader/>
        </w:trPr>
        <w:tc>
          <w:tcPr>
            <w:tcW w:w="2175" w:type="dxa"/>
            <w:tcBorders>
              <w:top w:val="nil"/>
              <w:left w:val="single" w:sz="4" w:space="0" w:color="auto"/>
              <w:bottom w:val="nil"/>
              <w:right w:val="single" w:sz="4" w:space="0" w:color="auto"/>
            </w:tcBorders>
            <w:shd w:val="clear" w:color="auto" w:fill="auto"/>
            <w:hideMark/>
          </w:tcPr>
          <w:p w:rsidR="00CC4944" w:rsidRPr="00CD5062" w:rsidRDefault="00CC4944" w:rsidP="00BC2769">
            <w:r>
              <w:t>Subject Minimum Age</w:t>
            </w:r>
          </w:p>
        </w:tc>
        <w:sdt>
          <w:sdtPr>
            <w:alias w:val="AGEMIN"/>
            <w:tag w:val="Subject Minimum Age"/>
            <w:id w:val="1137423707"/>
            <w:placeholder>
              <w:docPart w:val="00908C9BF47C460C8A1DCC44BBE3D545"/>
            </w:placeholder>
          </w:sdtPr>
          <w:sdtEndPr/>
          <w:sdtContent>
            <w:tc>
              <w:tcPr>
                <w:tcW w:w="7215" w:type="dxa"/>
                <w:tcBorders>
                  <w:top w:val="nil"/>
                  <w:left w:val="single" w:sz="4" w:space="0" w:color="auto"/>
                  <w:bottom w:val="nil"/>
                  <w:right w:val="single" w:sz="4" w:space="0" w:color="auto"/>
                </w:tcBorders>
              </w:tcPr>
              <w:p w:rsidR="00CC4944" w:rsidRDefault="0058718B" w:rsidP="0058718B">
                <w:r>
                  <w:t>18</w:t>
                </w:r>
              </w:p>
            </w:tc>
          </w:sdtContent>
        </w:sdt>
      </w:tr>
      <w:tr w:rsidR="00C5036B" w:rsidRPr="00CD5062" w:rsidTr="005E3EEA">
        <w:trPr>
          <w:tblHeader/>
        </w:trPr>
        <w:tc>
          <w:tcPr>
            <w:tcW w:w="2175" w:type="dxa"/>
            <w:tcBorders>
              <w:top w:val="nil"/>
              <w:left w:val="single" w:sz="4" w:space="0" w:color="auto"/>
              <w:bottom w:val="nil"/>
              <w:right w:val="single" w:sz="4" w:space="0" w:color="auto"/>
            </w:tcBorders>
            <w:shd w:val="clear" w:color="auto" w:fill="auto"/>
            <w:hideMark/>
          </w:tcPr>
          <w:p w:rsidR="00C5036B" w:rsidRDefault="00C5036B" w:rsidP="00BC2769">
            <w:r>
              <w:t>Subject Maximum Age</w:t>
            </w:r>
          </w:p>
        </w:tc>
        <w:sdt>
          <w:sdtPr>
            <w:alias w:val="AGEMAX"/>
            <w:tag w:val="Subject Maximum Age"/>
            <w:id w:val="1137423710"/>
            <w:placeholder>
              <w:docPart w:val="00908C9BF47C460C8A1DCC44BBE3D545"/>
            </w:placeholder>
          </w:sdtPr>
          <w:sdtEndPr/>
          <w:sdtContent>
            <w:tc>
              <w:tcPr>
                <w:tcW w:w="7215" w:type="dxa"/>
                <w:tcBorders>
                  <w:top w:val="nil"/>
                  <w:left w:val="single" w:sz="4" w:space="0" w:color="auto"/>
                  <w:bottom w:val="nil"/>
                  <w:right w:val="single" w:sz="4" w:space="0" w:color="auto"/>
                </w:tcBorders>
              </w:tcPr>
              <w:p w:rsidR="00C5036B" w:rsidRDefault="0058718B" w:rsidP="0058718B">
                <w:r>
                  <w:t>45</w:t>
                </w:r>
              </w:p>
            </w:tc>
          </w:sdtContent>
        </w:sdt>
      </w:tr>
      <w:tr w:rsidR="00C5036B" w:rsidRPr="00CD5062" w:rsidTr="005E3EEA">
        <w:trPr>
          <w:tblHeader/>
        </w:trPr>
        <w:tc>
          <w:tcPr>
            <w:tcW w:w="2175" w:type="dxa"/>
            <w:tcBorders>
              <w:top w:val="nil"/>
              <w:left w:val="single" w:sz="4" w:space="0" w:color="auto"/>
              <w:bottom w:val="nil"/>
              <w:right w:val="single" w:sz="4" w:space="0" w:color="auto"/>
            </w:tcBorders>
            <w:shd w:val="clear" w:color="auto" w:fill="auto"/>
            <w:hideMark/>
          </w:tcPr>
          <w:p w:rsidR="00C5036B" w:rsidRDefault="00690A0F" w:rsidP="00BC2769">
            <w:r>
              <w:t>Study uses Healthy Subjects</w:t>
            </w:r>
            <w:r w:rsidR="002B5492">
              <w:t>?</w:t>
            </w:r>
          </w:p>
        </w:tc>
        <w:sdt>
          <w:sdtPr>
            <w:alias w:val="HLTSUBJI"/>
            <w:tag w:val="Healthy Subject Indicator"/>
            <w:id w:val="1137423713"/>
            <w:placeholder>
              <w:docPart w:val="7B79CCA7DE6448FC9E8DEAED250EB5E3"/>
            </w:placeholder>
            <w:comboBox>
              <w:listItem w:value="Choose an item."/>
              <w:listItem w:displayText="Yes" w:value="Yes"/>
              <w:listItem w:displayText="No" w:value="No"/>
            </w:comboBox>
          </w:sdtPr>
          <w:sdtEndPr/>
          <w:sdtContent>
            <w:tc>
              <w:tcPr>
                <w:tcW w:w="7215" w:type="dxa"/>
                <w:tcBorders>
                  <w:top w:val="nil"/>
                  <w:left w:val="single" w:sz="4" w:space="0" w:color="auto"/>
                  <w:bottom w:val="nil"/>
                  <w:right w:val="single" w:sz="4" w:space="0" w:color="auto"/>
                </w:tcBorders>
              </w:tcPr>
              <w:p w:rsidR="00C5036B" w:rsidRDefault="00774C9B" w:rsidP="00BC2769">
                <w:r>
                  <w:t>No</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hideMark/>
          </w:tcPr>
          <w:p w:rsidR="008C02DC" w:rsidRDefault="008C02DC" w:rsidP="00BC2769">
            <w:r>
              <w:t>Subject Participation Duration</w:t>
            </w:r>
          </w:p>
        </w:tc>
        <w:sdt>
          <w:sdtPr>
            <w:alias w:val="Subject Participation Duration"/>
            <w:tag w:val="Subject Participation Duration"/>
            <w:id w:val="1137423728"/>
            <w:placeholder>
              <w:docPart w:val="00908C9BF47C460C8A1DCC44BBE3D545"/>
            </w:placeholder>
          </w:sdtPr>
          <w:sdtEndPr/>
          <w:sdtContent>
            <w:tc>
              <w:tcPr>
                <w:tcW w:w="7215" w:type="dxa"/>
                <w:tcBorders>
                  <w:top w:val="nil"/>
                  <w:left w:val="single" w:sz="4" w:space="0" w:color="auto"/>
                  <w:bottom w:val="nil"/>
                  <w:right w:val="single" w:sz="4" w:space="0" w:color="auto"/>
                </w:tcBorders>
              </w:tcPr>
              <w:p w:rsidR="008C02DC" w:rsidRDefault="005E3EEA" w:rsidP="005E3EEA">
                <w:r>
                  <w:t>24 Months</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690A0F" w:rsidP="00BC2769">
            <w:r>
              <w:t>Randomized Study?</w:t>
            </w:r>
          </w:p>
        </w:tc>
        <w:sdt>
          <w:sdtPr>
            <w:alias w:val="RANDOM"/>
            <w:tag w:val="Randomization"/>
            <w:id w:val="1137423730"/>
            <w:placeholder>
              <w:docPart w:val="7B79CCA7DE6448FC9E8DEAED250EB5E3"/>
            </w:placeholder>
            <w:comboBox>
              <w:listItem w:value="Choose an item."/>
              <w:listItem w:displayText="Yes" w:value="Yes"/>
              <w:listItem w:displayText="No" w:value="No"/>
            </w:comboBox>
          </w:sdtPr>
          <w:sdtEndPr/>
          <w:sdtContent>
            <w:tc>
              <w:tcPr>
                <w:tcW w:w="7215" w:type="dxa"/>
                <w:tcBorders>
                  <w:top w:val="nil"/>
                  <w:left w:val="single" w:sz="4" w:space="0" w:color="auto"/>
                  <w:bottom w:val="nil"/>
                  <w:right w:val="single" w:sz="4" w:space="0" w:color="auto"/>
                </w:tcBorders>
              </w:tcPr>
              <w:p w:rsidR="008C02DC" w:rsidRDefault="00774C9B" w:rsidP="00BC2769">
                <w:r>
                  <w:t>Yes</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8C02DC" w:rsidP="00BC2769">
            <w:r>
              <w:t>Subject Gender</w:t>
            </w:r>
          </w:p>
        </w:tc>
        <w:sdt>
          <w:sdtPr>
            <w:alias w:val="SEXPOP"/>
            <w:tag w:val="Subject Gender"/>
            <w:id w:val="1137423726"/>
            <w:placeholder>
              <w:docPart w:val="7B79CCA7DE6448FC9E8DEAED250EB5E3"/>
            </w:placeholder>
            <w:comboBox>
              <w:listItem w:value="Choose an item."/>
              <w:listItem w:displayText="Both" w:value="Both"/>
              <w:listItem w:displayText="Female" w:value="Female"/>
              <w:listItem w:displayText="Male" w:value="Male"/>
            </w:comboBox>
          </w:sdtPr>
          <w:sdtEndPr/>
          <w:sdtContent>
            <w:tc>
              <w:tcPr>
                <w:tcW w:w="7215" w:type="dxa"/>
                <w:tcBorders>
                  <w:top w:val="nil"/>
                  <w:left w:val="single" w:sz="4" w:space="0" w:color="auto"/>
                  <w:bottom w:val="nil"/>
                  <w:right w:val="single" w:sz="4" w:space="0" w:color="auto"/>
                </w:tcBorders>
              </w:tcPr>
              <w:p w:rsidR="008C02DC" w:rsidRDefault="00774C9B" w:rsidP="00BC2769">
                <w:r>
                  <w:t>Female</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8C02DC" w:rsidP="00BC2769">
            <w:r>
              <w:t>Blinding</w:t>
            </w:r>
          </w:p>
        </w:tc>
        <w:sdt>
          <w:sdtPr>
            <w:alias w:val="TSBLIND"/>
            <w:tag w:val="Blinding"/>
            <w:id w:val="1137423724"/>
            <w:placeholder>
              <w:docPart w:val="7B79CCA7DE6448FC9E8DEAED250EB5E3"/>
            </w:placeholder>
            <w:showingPlcHdr/>
            <w:comboBox>
              <w:listItem w:value="Choose an item."/>
              <w:listItem w:displayText="Double Blind" w:value="Double Blind"/>
              <w:listItem w:displayText="Open Label" w:value="Open Label"/>
              <w:listItem w:displayText="Single Blind" w:value="Single Blind"/>
            </w:comboBox>
          </w:sdtPr>
          <w:sdtEndPr/>
          <w:sdtContent>
            <w:tc>
              <w:tcPr>
                <w:tcW w:w="7215" w:type="dxa"/>
                <w:tcBorders>
                  <w:top w:val="nil"/>
                  <w:left w:val="single" w:sz="4" w:space="0" w:color="auto"/>
                  <w:bottom w:val="nil"/>
                  <w:right w:val="single" w:sz="4" w:space="0" w:color="auto"/>
                </w:tcBorders>
              </w:tcPr>
              <w:p w:rsidR="008C02DC" w:rsidRDefault="00F20264" w:rsidP="00BC2769">
                <w:r w:rsidRPr="007625BA">
                  <w:rPr>
                    <w:rStyle w:val="PlaceholderText"/>
                  </w:rPr>
                  <w:t>Choose an item.</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8C02DC" w:rsidP="00BC2769">
            <w:r>
              <w:t>Control</w:t>
            </w:r>
          </w:p>
        </w:tc>
        <w:sdt>
          <w:sdtPr>
            <w:alias w:val="TCNTRL"/>
            <w:tag w:val="Control"/>
            <w:id w:val="1137423716"/>
            <w:placeholder>
              <w:docPart w:val="7B79CCA7DE6448FC9E8DEAED250EB5E3"/>
            </w:placeholder>
            <w:showingPlcHdr/>
            <w:comboBox>
              <w:listItem w:value="Choose an item."/>
              <w:listItem w:displayText="Active" w:value="Active"/>
              <w:listItem w:displayText="Placebo" w:value="Placebo"/>
              <w:listItem w:displayText="None" w:value="None"/>
            </w:comboBox>
          </w:sdtPr>
          <w:sdtEndPr/>
          <w:sdtContent>
            <w:tc>
              <w:tcPr>
                <w:tcW w:w="7215" w:type="dxa"/>
                <w:tcBorders>
                  <w:top w:val="nil"/>
                  <w:left w:val="single" w:sz="4" w:space="0" w:color="auto"/>
                  <w:bottom w:val="nil"/>
                  <w:right w:val="single" w:sz="4" w:space="0" w:color="auto"/>
                </w:tcBorders>
              </w:tcPr>
              <w:p w:rsidR="008C02DC" w:rsidRDefault="00F20264" w:rsidP="00BC2769">
                <w:r w:rsidRPr="007625BA">
                  <w:rPr>
                    <w:rStyle w:val="PlaceholderText"/>
                  </w:rPr>
                  <w:t>Choose an item.</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8C02DC" w:rsidP="00BC2769">
            <w:r>
              <w:t>Sponsor</w:t>
            </w:r>
          </w:p>
        </w:tc>
        <w:sdt>
          <w:sdtPr>
            <w:alias w:val="Sponsor"/>
            <w:tag w:val="Sponsor"/>
            <w:id w:val="1137423718"/>
            <w:placeholder>
              <w:docPart w:val="00908C9BF47C460C8A1DCC44BBE3D545"/>
            </w:placeholder>
          </w:sdtPr>
          <w:sdtEndPr/>
          <w:sdtContent>
            <w:tc>
              <w:tcPr>
                <w:tcW w:w="7215" w:type="dxa"/>
                <w:tcBorders>
                  <w:top w:val="nil"/>
                  <w:left w:val="single" w:sz="4" w:space="0" w:color="auto"/>
                  <w:bottom w:val="nil"/>
                  <w:right w:val="single" w:sz="4" w:space="0" w:color="auto"/>
                </w:tcBorders>
              </w:tcPr>
              <w:p w:rsidR="008C02DC" w:rsidRDefault="00774C9B" w:rsidP="00BC2769">
                <w:r w:rsidRPr="00774C9B">
                  <w:t>Eunice Kennedy Shriver National Institute of Child Health and Human Development (NICHD)</w:t>
                </w:r>
              </w:p>
            </w:tc>
          </w:sdtContent>
        </w:sdt>
      </w:tr>
      <w:tr w:rsidR="008C02DC" w:rsidRPr="00CD5062" w:rsidTr="005E3EEA">
        <w:trPr>
          <w:tblHeader/>
        </w:trPr>
        <w:tc>
          <w:tcPr>
            <w:tcW w:w="2175" w:type="dxa"/>
            <w:tcBorders>
              <w:top w:val="nil"/>
              <w:left w:val="single" w:sz="4" w:space="0" w:color="auto"/>
              <w:bottom w:val="nil"/>
              <w:right w:val="single" w:sz="4" w:space="0" w:color="auto"/>
            </w:tcBorders>
            <w:shd w:val="clear" w:color="auto" w:fill="auto"/>
          </w:tcPr>
          <w:p w:rsidR="008C02DC" w:rsidRDefault="008C02DC" w:rsidP="00BC2769">
            <w:r>
              <w:t>Study Configuration</w:t>
            </w:r>
          </w:p>
        </w:tc>
        <w:sdt>
          <w:sdtPr>
            <w:alias w:val="STYPE"/>
            <w:tag w:val="Study Configuration"/>
            <w:id w:val="1137423720"/>
            <w:placeholder>
              <w:docPart w:val="7B79CCA7DE6448FC9E8DEAED250EB5E3"/>
            </w:placeholder>
            <w:comboBox>
              <w:listItem w:value="Choose an item."/>
              <w:listItem w:displayText="Expanded Access" w:value="Expanded Access"/>
              <w:listItem w:displayText="Interventional" w:value="Interventional"/>
              <w:listItem w:displayText="Observational" w:value="Observational"/>
            </w:comboBox>
          </w:sdtPr>
          <w:sdtEndPr/>
          <w:sdtContent>
            <w:tc>
              <w:tcPr>
                <w:tcW w:w="7215" w:type="dxa"/>
                <w:tcBorders>
                  <w:top w:val="nil"/>
                  <w:left w:val="single" w:sz="4" w:space="0" w:color="auto"/>
                  <w:bottom w:val="nil"/>
                  <w:right w:val="single" w:sz="4" w:space="0" w:color="auto"/>
                </w:tcBorders>
              </w:tcPr>
              <w:p w:rsidR="008C02DC" w:rsidRDefault="00774C9B" w:rsidP="00BC2769">
                <w:r>
                  <w:t>Interventional</w:t>
                </w:r>
              </w:p>
            </w:tc>
          </w:sdtContent>
        </w:sdt>
      </w:tr>
      <w:tr w:rsidR="00B70D56" w:rsidRPr="00CD5062" w:rsidTr="005E3EEA">
        <w:trPr>
          <w:tblHeader/>
        </w:trPr>
        <w:tc>
          <w:tcPr>
            <w:tcW w:w="2175" w:type="dxa"/>
            <w:tcBorders>
              <w:top w:val="nil"/>
              <w:left w:val="single" w:sz="4" w:space="0" w:color="auto"/>
              <w:bottom w:val="single" w:sz="4" w:space="0" w:color="auto"/>
              <w:right w:val="single" w:sz="4" w:space="0" w:color="auto"/>
            </w:tcBorders>
            <w:shd w:val="clear" w:color="auto" w:fill="auto"/>
          </w:tcPr>
          <w:p w:rsidR="00B70D56" w:rsidRDefault="00B70D56" w:rsidP="00BC2769">
            <w:r>
              <w:t>Planned Countries</w:t>
            </w:r>
          </w:p>
        </w:tc>
        <w:sdt>
          <w:sdtPr>
            <w:alias w:val="FCNTRY"/>
            <w:tag w:val="Planned Countries"/>
            <w:id w:val="1137423722"/>
            <w:placeholder>
              <w:docPart w:val="00908C9BF47C460C8A1DCC44BBE3D545"/>
            </w:placeholder>
          </w:sdtPr>
          <w:sdtEndPr/>
          <w:sdtContent>
            <w:tc>
              <w:tcPr>
                <w:tcW w:w="7215" w:type="dxa"/>
                <w:tcBorders>
                  <w:top w:val="nil"/>
                  <w:left w:val="single" w:sz="4" w:space="0" w:color="auto"/>
                  <w:bottom w:val="single" w:sz="4" w:space="0" w:color="auto"/>
                  <w:right w:val="single" w:sz="4" w:space="0" w:color="auto"/>
                </w:tcBorders>
              </w:tcPr>
              <w:p w:rsidR="00B70D56" w:rsidRDefault="00774C9B" w:rsidP="00774C9B">
                <w:r>
                  <w:t>USA</w:t>
                </w:r>
              </w:p>
            </w:tc>
          </w:sdtContent>
        </w:sdt>
      </w:tr>
    </w:tbl>
    <w:p w:rsidR="005E3DFE" w:rsidRDefault="005E3DFE" w:rsidP="00ED20F5">
      <w:pPr>
        <w:rPr>
          <w:rStyle w:val="Emphasis"/>
          <w:i w:val="0"/>
        </w:rPr>
      </w:pPr>
    </w:p>
    <w:p w:rsidR="007D1800" w:rsidRDefault="007D1800" w:rsidP="007D1800">
      <w:pPr>
        <w:pStyle w:val="Heading1"/>
        <w:rPr>
          <w:rStyle w:val="Emphasis"/>
          <w:i w:val="0"/>
        </w:rPr>
      </w:pPr>
      <w:r>
        <w:rPr>
          <w:rStyle w:val="Emphasis"/>
          <w:i w:val="0"/>
        </w:rPr>
        <w:t>Schedule of Activities</w:t>
      </w:r>
      <w:r w:rsidR="00E31F90">
        <w:rPr>
          <w:rStyle w:val="Emphasis"/>
          <w:i w:val="0"/>
        </w:rPr>
        <w:t xml:space="preserve"> (optional)</w:t>
      </w:r>
      <w:r>
        <w:rPr>
          <w:rStyle w:val="Emphasis"/>
          <w:i w:val="0"/>
        </w:rPr>
        <w:t>:</w:t>
      </w:r>
    </w:p>
    <w:p w:rsidR="007D1800" w:rsidRDefault="007D1800" w:rsidP="00ED20F5">
      <w:pPr>
        <w:rPr>
          <w:rStyle w:val="Emphasis"/>
          <w:i w:val="0"/>
        </w:rPr>
      </w:pPr>
    </w:p>
    <w:p w:rsidR="007D1800" w:rsidRPr="00570182" w:rsidRDefault="007D1800" w:rsidP="00ED20F5">
      <w:pPr>
        <w:rPr>
          <w:rStyle w:val="Emphasis"/>
          <w:i w:val="0"/>
        </w:rPr>
      </w:pPr>
      <w:r>
        <w:rPr>
          <w:rStyle w:val="Emphasis"/>
          <w:i w:val="0"/>
        </w:rPr>
        <w:t>[Insert Table and/or Schematic Here]</w:t>
      </w:r>
    </w:p>
    <w:p w:rsidR="00ED20F5" w:rsidRDefault="00ED20F5"/>
    <w:p w:rsidR="00ED20F5" w:rsidRDefault="00ED20F5"/>
    <w:sectPr w:rsidR="00ED20F5" w:rsidSect="00561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1F3E"/>
    <w:multiLevelType w:val="multilevel"/>
    <w:tmpl w:val="8E12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30D4B"/>
    <w:multiLevelType w:val="multilevel"/>
    <w:tmpl w:val="710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sav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1C"/>
    <w:rsid w:val="0006767C"/>
    <w:rsid w:val="00092A15"/>
    <w:rsid w:val="002B167E"/>
    <w:rsid w:val="002B5492"/>
    <w:rsid w:val="003A3F69"/>
    <w:rsid w:val="003D1E73"/>
    <w:rsid w:val="00415E53"/>
    <w:rsid w:val="005210FA"/>
    <w:rsid w:val="0056168F"/>
    <w:rsid w:val="00570182"/>
    <w:rsid w:val="00573A82"/>
    <w:rsid w:val="00582FDD"/>
    <w:rsid w:val="0058718B"/>
    <w:rsid w:val="005E3DFE"/>
    <w:rsid w:val="005E3EEA"/>
    <w:rsid w:val="0062259D"/>
    <w:rsid w:val="00690A0F"/>
    <w:rsid w:val="006D7ED2"/>
    <w:rsid w:val="007006AC"/>
    <w:rsid w:val="00774C9B"/>
    <w:rsid w:val="007D1800"/>
    <w:rsid w:val="00823530"/>
    <w:rsid w:val="008C02DC"/>
    <w:rsid w:val="009D66E9"/>
    <w:rsid w:val="00A513A8"/>
    <w:rsid w:val="00AB6AA7"/>
    <w:rsid w:val="00B62577"/>
    <w:rsid w:val="00B70D56"/>
    <w:rsid w:val="00BC2769"/>
    <w:rsid w:val="00C0530B"/>
    <w:rsid w:val="00C5036B"/>
    <w:rsid w:val="00C84948"/>
    <w:rsid w:val="00CB4E19"/>
    <w:rsid w:val="00CC4944"/>
    <w:rsid w:val="00CD5062"/>
    <w:rsid w:val="00D845CC"/>
    <w:rsid w:val="00DD439B"/>
    <w:rsid w:val="00E31F90"/>
    <w:rsid w:val="00E93571"/>
    <w:rsid w:val="00EC030B"/>
    <w:rsid w:val="00ED20F5"/>
    <w:rsid w:val="00F20264"/>
    <w:rsid w:val="00F2201C"/>
    <w:rsid w:val="00F64EF2"/>
    <w:rsid w:val="00FB7E0A"/>
    <w:rsid w:val="00FC6539"/>
    <w:rsid w:val="00FD6B2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8F"/>
  </w:style>
  <w:style w:type="paragraph" w:styleId="Heading1">
    <w:name w:val="heading 1"/>
    <w:basedOn w:val="Normal"/>
    <w:next w:val="Normal"/>
    <w:link w:val="Heading1Char"/>
    <w:uiPriority w:val="9"/>
    <w:qFormat/>
    <w:rsid w:val="007D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DFE"/>
    <w:rPr>
      <w:color w:val="808080"/>
    </w:rPr>
  </w:style>
  <w:style w:type="paragraph" w:styleId="BalloonText">
    <w:name w:val="Balloon Text"/>
    <w:basedOn w:val="Normal"/>
    <w:link w:val="BalloonTextChar"/>
    <w:uiPriority w:val="99"/>
    <w:semiHidden/>
    <w:unhideWhenUsed/>
    <w:rsid w:val="005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FE"/>
    <w:rPr>
      <w:rFonts w:ascii="Tahoma" w:hAnsi="Tahoma" w:cs="Tahoma"/>
      <w:sz w:val="16"/>
      <w:szCs w:val="16"/>
    </w:rPr>
  </w:style>
  <w:style w:type="table" w:styleId="TableGrid">
    <w:name w:val="Table Grid"/>
    <w:basedOn w:val="TableNormal"/>
    <w:uiPriority w:val="59"/>
    <w:rsid w:val="00F64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0F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0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2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20F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D20F5"/>
    <w:rPr>
      <w:i/>
      <w:iCs/>
      <w:color w:val="808080" w:themeColor="text1" w:themeTint="7F"/>
    </w:rPr>
  </w:style>
  <w:style w:type="character" w:styleId="Emphasis">
    <w:name w:val="Emphasis"/>
    <w:basedOn w:val="DefaultParagraphFont"/>
    <w:uiPriority w:val="20"/>
    <w:qFormat/>
    <w:rsid w:val="00ED20F5"/>
    <w:rPr>
      <w:i/>
      <w:iCs/>
    </w:rPr>
  </w:style>
  <w:style w:type="character" w:customStyle="1" w:styleId="Heading1Char">
    <w:name w:val="Heading 1 Char"/>
    <w:basedOn w:val="DefaultParagraphFont"/>
    <w:link w:val="Heading1"/>
    <w:uiPriority w:val="9"/>
    <w:rsid w:val="007D18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8F"/>
  </w:style>
  <w:style w:type="paragraph" w:styleId="Heading1">
    <w:name w:val="heading 1"/>
    <w:basedOn w:val="Normal"/>
    <w:next w:val="Normal"/>
    <w:link w:val="Heading1Char"/>
    <w:uiPriority w:val="9"/>
    <w:qFormat/>
    <w:rsid w:val="007D18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DFE"/>
    <w:rPr>
      <w:color w:val="808080"/>
    </w:rPr>
  </w:style>
  <w:style w:type="paragraph" w:styleId="BalloonText">
    <w:name w:val="Balloon Text"/>
    <w:basedOn w:val="Normal"/>
    <w:link w:val="BalloonTextChar"/>
    <w:uiPriority w:val="99"/>
    <w:semiHidden/>
    <w:unhideWhenUsed/>
    <w:rsid w:val="005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FE"/>
    <w:rPr>
      <w:rFonts w:ascii="Tahoma" w:hAnsi="Tahoma" w:cs="Tahoma"/>
      <w:sz w:val="16"/>
      <w:szCs w:val="16"/>
    </w:rPr>
  </w:style>
  <w:style w:type="table" w:styleId="TableGrid">
    <w:name w:val="Table Grid"/>
    <w:basedOn w:val="TableNormal"/>
    <w:uiPriority w:val="59"/>
    <w:rsid w:val="00F64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0F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0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20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D20F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D20F5"/>
    <w:rPr>
      <w:i/>
      <w:iCs/>
      <w:color w:val="808080" w:themeColor="text1" w:themeTint="7F"/>
    </w:rPr>
  </w:style>
  <w:style w:type="character" w:styleId="Emphasis">
    <w:name w:val="Emphasis"/>
    <w:basedOn w:val="DefaultParagraphFont"/>
    <w:uiPriority w:val="20"/>
    <w:qFormat/>
    <w:rsid w:val="00ED20F5"/>
    <w:rPr>
      <w:i/>
      <w:iCs/>
    </w:rPr>
  </w:style>
  <w:style w:type="character" w:customStyle="1" w:styleId="Heading1Char">
    <w:name w:val="Heading 1 Char"/>
    <w:basedOn w:val="DefaultParagraphFont"/>
    <w:link w:val="Heading1"/>
    <w:uiPriority w:val="9"/>
    <w:rsid w:val="007D18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4832">
      <w:bodyDiv w:val="1"/>
      <w:marLeft w:val="0"/>
      <w:marRight w:val="0"/>
      <w:marTop w:val="0"/>
      <w:marBottom w:val="0"/>
      <w:divBdr>
        <w:top w:val="none" w:sz="0" w:space="0" w:color="auto"/>
        <w:left w:val="none" w:sz="0" w:space="0" w:color="auto"/>
        <w:bottom w:val="none" w:sz="0" w:space="0" w:color="auto"/>
        <w:right w:val="none" w:sz="0" w:space="0" w:color="auto"/>
      </w:divBdr>
    </w:div>
    <w:div w:id="17959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d\protocolKR\prm\PRM\prm_tool___study_outline_word_template_.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414E7FB1C4687A35F267B5A276799"/>
        <w:category>
          <w:name w:val="General"/>
          <w:gallery w:val="placeholder"/>
        </w:category>
        <w:types>
          <w:type w:val="bbPlcHdr"/>
        </w:types>
        <w:behaviors>
          <w:behavior w:val="content"/>
        </w:behaviors>
        <w:guid w:val="{E3121B13-7DA6-4FC5-BE69-6F686176EDF0}"/>
      </w:docPartPr>
      <w:docPartBody>
        <w:p w:rsidR="00F07BDC" w:rsidRDefault="00840591">
          <w:pPr>
            <w:pStyle w:val="E88414E7FB1C4687A35F267B5A276799"/>
          </w:pPr>
          <w:r>
            <w:rPr>
              <w:rStyle w:val="PlaceholderText"/>
            </w:rPr>
            <w:t>Prototol Title</w:t>
          </w:r>
        </w:p>
      </w:docPartBody>
    </w:docPart>
    <w:docPart>
      <w:docPartPr>
        <w:name w:val="A0E0F4F7750D4FACA1FFCA8AA76D6B23"/>
        <w:category>
          <w:name w:val="General"/>
          <w:gallery w:val="placeholder"/>
        </w:category>
        <w:types>
          <w:type w:val="bbPlcHdr"/>
        </w:types>
        <w:behaviors>
          <w:behavior w:val="content"/>
        </w:behaviors>
        <w:guid w:val="{FA266E2A-31DF-4660-B423-DEB66C89BC6F}"/>
      </w:docPartPr>
      <w:docPartBody>
        <w:p w:rsidR="00F07BDC" w:rsidRDefault="00840591">
          <w:pPr>
            <w:pStyle w:val="A0E0F4F7750D4FACA1FFCA8AA76D6B23"/>
          </w:pPr>
          <w:r>
            <w:rPr>
              <w:rStyle w:val="PlaceholderText"/>
            </w:rPr>
            <w:t>Protocol Title</w:t>
          </w:r>
        </w:p>
      </w:docPartBody>
    </w:docPart>
    <w:docPart>
      <w:docPartPr>
        <w:name w:val="2AFFA73EF1044CA4B93DF3F48D00EC49"/>
        <w:category>
          <w:name w:val="General"/>
          <w:gallery w:val="placeholder"/>
        </w:category>
        <w:types>
          <w:type w:val="bbPlcHdr"/>
        </w:types>
        <w:behaviors>
          <w:behavior w:val="content"/>
        </w:behaviors>
        <w:guid w:val="{213A946D-35F3-4EE8-AEA9-38642178C5B3}"/>
      </w:docPartPr>
      <w:docPartBody>
        <w:p w:rsidR="00F07BDC" w:rsidRDefault="00840591">
          <w:pPr>
            <w:pStyle w:val="2AFFA73EF1044CA4B93DF3F48D00EC49"/>
          </w:pPr>
          <w:r>
            <w:rPr>
              <w:rStyle w:val="PlaceholderText"/>
            </w:rPr>
            <w:t>Protocol Identification Number</w:t>
          </w:r>
        </w:p>
      </w:docPartBody>
    </w:docPart>
    <w:docPart>
      <w:docPartPr>
        <w:name w:val="D9F014EDABA34910B5BA50B814AAFE4D"/>
        <w:category>
          <w:name w:val="General"/>
          <w:gallery w:val="placeholder"/>
        </w:category>
        <w:types>
          <w:type w:val="bbPlcHdr"/>
        </w:types>
        <w:behaviors>
          <w:behavior w:val="content"/>
        </w:behaviors>
        <w:guid w:val="{9B695A27-63EC-4E52-9EBD-50DDB08F174E}"/>
      </w:docPartPr>
      <w:docPartBody>
        <w:p w:rsidR="00F07BDC" w:rsidRDefault="00840591">
          <w:pPr>
            <w:pStyle w:val="D9F014EDABA34910B5BA50B814AAFE4D"/>
          </w:pPr>
          <w:r w:rsidRPr="00CD644C">
            <w:rPr>
              <w:rStyle w:val="PlaceholderText"/>
            </w:rPr>
            <w:t>Choose an item.</w:t>
          </w:r>
        </w:p>
      </w:docPartBody>
    </w:docPart>
    <w:docPart>
      <w:docPartPr>
        <w:name w:val="E4E05FA65F6A4F27B0C5A5B94D3BE8DB"/>
        <w:category>
          <w:name w:val="General"/>
          <w:gallery w:val="placeholder"/>
        </w:category>
        <w:types>
          <w:type w:val="bbPlcHdr"/>
        </w:types>
        <w:behaviors>
          <w:behavior w:val="content"/>
        </w:behaviors>
        <w:guid w:val="{8301DCC5-9A3D-4A1F-B012-D185A4B2299E}"/>
      </w:docPartPr>
      <w:docPartBody>
        <w:p w:rsidR="00F07BDC" w:rsidRDefault="00840591">
          <w:pPr>
            <w:pStyle w:val="E4E05FA65F6A4F27B0C5A5B94D3BE8DB"/>
          </w:pPr>
          <w:r w:rsidRPr="00CD644C">
            <w:rPr>
              <w:rStyle w:val="PlaceholderText"/>
            </w:rPr>
            <w:t>Choose an item.</w:t>
          </w:r>
        </w:p>
      </w:docPartBody>
    </w:docPart>
    <w:docPart>
      <w:docPartPr>
        <w:name w:val="07C6E72E78DA488F895F03F82739DAE1"/>
        <w:category>
          <w:name w:val="General"/>
          <w:gallery w:val="placeholder"/>
        </w:category>
        <w:types>
          <w:type w:val="bbPlcHdr"/>
        </w:types>
        <w:behaviors>
          <w:behavior w:val="content"/>
        </w:behaviors>
        <w:guid w:val="{ACA8E323-AEC8-4D18-A939-98245AA17E9E}"/>
      </w:docPartPr>
      <w:docPartBody>
        <w:p w:rsidR="00F07BDC" w:rsidRDefault="00840591">
          <w:pPr>
            <w:pStyle w:val="07C6E72E78DA488F895F03F82739DAE1"/>
          </w:pPr>
          <w:r>
            <w:rPr>
              <w:rStyle w:val="PlaceholderText"/>
            </w:rPr>
            <w:t>Indication</w:t>
          </w:r>
        </w:p>
      </w:docPartBody>
    </w:docPart>
    <w:docPart>
      <w:docPartPr>
        <w:name w:val="F808582A7D4F4EA6B80EA484BE01C56C"/>
        <w:category>
          <w:name w:val="General"/>
          <w:gallery w:val="placeholder"/>
        </w:category>
        <w:types>
          <w:type w:val="bbPlcHdr"/>
        </w:types>
        <w:behaviors>
          <w:behavior w:val="content"/>
        </w:behaviors>
        <w:guid w:val="{99E960BB-A917-4917-9D87-47EE294D9C04}"/>
      </w:docPartPr>
      <w:docPartBody>
        <w:p w:rsidR="00F07BDC" w:rsidRDefault="00840591">
          <w:pPr>
            <w:pStyle w:val="F808582A7D4F4EA6B80EA484BE01C56C"/>
          </w:pPr>
          <w:r>
            <w:rPr>
              <w:rStyle w:val="PlaceholderText"/>
            </w:rPr>
            <w:t>Target Study Population Summary</w:t>
          </w:r>
        </w:p>
      </w:docPartBody>
    </w:docPart>
    <w:docPart>
      <w:docPartPr>
        <w:name w:val="50369803E1104555AE1A23F64B270AF4"/>
        <w:category>
          <w:name w:val="General"/>
          <w:gallery w:val="placeholder"/>
        </w:category>
        <w:types>
          <w:type w:val="bbPlcHdr"/>
        </w:types>
        <w:behaviors>
          <w:behavior w:val="content"/>
        </w:behaviors>
        <w:guid w:val="{53DB8C3E-3A5A-46F3-AED8-100D6C3B5859}"/>
      </w:docPartPr>
      <w:docPartBody>
        <w:p w:rsidR="00F07BDC" w:rsidRDefault="00840591">
          <w:pPr>
            <w:pStyle w:val="50369803E1104555AE1A23F64B270AF4"/>
          </w:pPr>
          <w:r w:rsidRPr="00CD644C">
            <w:rPr>
              <w:rStyle w:val="PlaceholderText"/>
            </w:rPr>
            <w:t>Click here to enter text.</w:t>
          </w:r>
        </w:p>
      </w:docPartBody>
    </w:docPart>
    <w:docPart>
      <w:docPartPr>
        <w:name w:val="FFC4B0F7324944E69A26DBAB24B57270"/>
        <w:category>
          <w:name w:val="General"/>
          <w:gallery w:val="placeholder"/>
        </w:category>
        <w:types>
          <w:type w:val="bbPlcHdr"/>
        </w:types>
        <w:behaviors>
          <w:behavior w:val="content"/>
        </w:behaviors>
        <w:guid w:val="{D17D62E6-71B3-4C77-AC06-2E05D746D65A}"/>
      </w:docPartPr>
      <w:docPartBody>
        <w:p w:rsidR="00F07BDC" w:rsidRDefault="00840591">
          <w:pPr>
            <w:pStyle w:val="FFC4B0F7324944E69A26DBAB24B57270"/>
          </w:pPr>
          <w:r w:rsidRPr="00CD644C">
            <w:rPr>
              <w:rStyle w:val="PlaceholderText"/>
            </w:rPr>
            <w:t>Click here to enter text.</w:t>
          </w:r>
        </w:p>
      </w:docPartBody>
    </w:docPart>
    <w:docPart>
      <w:docPartPr>
        <w:name w:val="1DC8620F45F546D9BBEBB24846DE7037"/>
        <w:category>
          <w:name w:val="General"/>
          <w:gallery w:val="placeholder"/>
        </w:category>
        <w:types>
          <w:type w:val="bbPlcHdr"/>
        </w:types>
        <w:behaviors>
          <w:behavior w:val="content"/>
        </w:behaviors>
        <w:guid w:val="{367FEAB2-2438-4399-BC0C-5952F991971D}"/>
      </w:docPartPr>
      <w:docPartBody>
        <w:p w:rsidR="00F07BDC" w:rsidRDefault="00840591">
          <w:pPr>
            <w:pStyle w:val="1DC8620F45F546D9BBEBB24846DE7037"/>
          </w:pPr>
          <w:r w:rsidRPr="00CD644C">
            <w:rPr>
              <w:rStyle w:val="PlaceholderText"/>
            </w:rPr>
            <w:t>Click here to enter text.</w:t>
          </w:r>
        </w:p>
      </w:docPartBody>
    </w:docPart>
    <w:docPart>
      <w:docPartPr>
        <w:name w:val="F128240167DA425A97D94A22686B3874"/>
        <w:category>
          <w:name w:val="General"/>
          <w:gallery w:val="placeholder"/>
        </w:category>
        <w:types>
          <w:type w:val="bbPlcHdr"/>
        </w:types>
        <w:behaviors>
          <w:behavior w:val="content"/>
        </w:behaviors>
        <w:guid w:val="{BCD9CD9B-6675-4814-8BC7-4100B740FB36}"/>
      </w:docPartPr>
      <w:docPartBody>
        <w:p w:rsidR="00F07BDC" w:rsidRDefault="00840591">
          <w:pPr>
            <w:pStyle w:val="F128240167DA425A97D94A22686B3874"/>
          </w:pPr>
          <w:r w:rsidRPr="00CD644C">
            <w:rPr>
              <w:rStyle w:val="PlaceholderText"/>
            </w:rPr>
            <w:t>Click here to enter text.</w:t>
          </w:r>
        </w:p>
      </w:docPartBody>
    </w:docPart>
    <w:docPart>
      <w:docPartPr>
        <w:name w:val="7B79CCA7DE6448FC9E8DEAED250EB5E3"/>
        <w:category>
          <w:name w:val="General"/>
          <w:gallery w:val="placeholder"/>
        </w:category>
        <w:types>
          <w:type w:val="bbPlcHdr"/>
        </w:types>
        <w:behaviors>
          <w:behavior w:val="content"/>
        </w:behaviors>
        <w:guid w:val="{28AB9E0E-EF07-41A6-B7EB-876299FC2426}"/>
      </w:docPartPr>
      <w:docPartBody>
        <w:p w:rsidR="00F07BDC" w:rsidRDefault="00840591">
          <w:pPr>
            <w:pStyle w:val="7B79CCA7DE6448FC9E8DEAED250EB5E3"/>
          </w:pPr>
          <w:r w:rsidRPr="007625BA">
            <w:rPr>
              <w:rStyle w:val="PlaceholderText"/>
            </w:rPr>
            <w:t>Choose an item.</w:t>
          </w:r>
        </w:p>
      </w:docPartBody>
    </w:docPart>
    <w:docPart>
      <w:docPartPr>
        <w:name w:val="0D5E68531D7D410792021958A040C4F5"/>
        <w:category>
          <w:name w:val="General"/>
          <w:gallery w:val="placeholder"/>
        </w:category>
        <w:types>
          <w:type w:val="bbPlcHdr"/>
        </w:types>
        <w:behaviors>
          <w:behavior w:val="content"/>
        </w:behaviors>
        <w:guid w:val="{4A28913C-A6E9-448C-A30A-37A2388903F8}"/>
      </w:docPartPr>
      <w:docPartBody>
        <w:p w:rsidR="00F07BDC" w:rsidRDefault="00840591">
          <w:pPr>
            <w:pStyle w:val="0D5E68531D7D410792021958A040C4F5"/>
          </w:pPr>
          <w:r w:rsidRPr="00CD644C">
            <w:rPr>
              <w:rStyle w:val="PlaceholderText"/>
            </w:rPr>
            <w:t>Click here to enter text.</w:t>
          </w:r>
        </w:p>
      </w:docPartBody>
    </w:docPart>
    <w:docPart>
      <w:docPartPr>
        <w:name w:val="C19A6CEBF2044A73BF5E90A6FB1D4341"/>
        <w:category>
          <w:name w:val="General"/>
          <w:gallery w:val="placeholder"/>
        </w:category>
        <w:types>
          <w:type w:val="bbPlcHdr"/>
        </w:types>
        <w:behaviors>
          <w:behavior w:val="content"/>
        </w:behaviors>
        <w:guid w:val="{BEC5A56C-C03C-45B6-B3B1-60C1BBD88781}"/>
      </w:docPartPr>
      <w:docPartBody>
        <w:p w:rsidR="00F07BDC" w:rsidRDefault="00840591">
          <w:pPr>
            <w:pStyle w:val="C19A6CEBF2044A73BF5E90A6FB1D4341"/>
          </w:pPr>
          <w:r w:rsidRPr="00CD644C">
            <w:rPr>
              <w:rStyle w:val="PlaceholderText"/>
            </w:rPr>
            <w:t>Click here to enter text.</w:t>
          </w:r>
        </w:p>
      </w:docPartBody>
    </w:docPart>
    <w:docPart>
      <w:docPartPr>
        <w:name w:val="09D8498F306B4AD684B2ECA704F2BE63"/>
        <w:category>
          <w:name w:val="General"/>
          <w:gallery w:val="placeholder"/>
        </w:category>
        <w:types>
          <w:type w:val="bbPlcHdr"/>
        </w:types>
        <w:behaviors>
          <w:behavior w:val="content"/>
        </w:behaviors>
        <w:guid w:val="{D378E2D4-D15A-481F-B4FF-28D972D1B67E}"/>
      </w:docPartPr>
      <w:docPartBody>
        <w:p w:rsidR="00F07BDC" w:rsidRDefault="00840591">
          <w:pPr>
            <w:pStyle w:val="09D8498F306B4AD684B2ECA704F2BE63"/>
          </w:pPr>
          <w:r w:rsidRPr="00CD644C">
            <w:rPr>
              <w:rStyle w:val="PlaceholderText"/>
            </w:rPr>
            <w:t>Click here to enter text.</w:t>
          </w:r>
        </w:p>
      </w:docPartBody>
    </w:docPart>
    <w:docPart>
      <w:docPartPr>
        <w:name w:val="F05E5F79A2D74D919D9D63D75B1724D2"/>
        <w:category>
          <w:name w:val="General"/>
          <w:gallery w:val="placeholder"/>
        </w:category>
        <w:types>
          <w:type w:val="bbPlcHdr"/>
        </w:types>
        <w:behaviors>
          <w:behavior w:val="content"/>
        </w:behaviors>
        <w:guid w:val="{0AC456F7-663A-411E-8DB2-7449B5F1B316}"/>
      </w:docPartPr>
      <w:docPartBody>
        <w:p w:rsidR="00F07BDC" w:rsidRDefault="00840591">
          <w:pPr>
            <w:pStyle w:val="F05E5F79A2D74D919D9D63D75B1724D2"/>
          </w:pPr>
          <w:r w:rsidRPr="00CD644C">
            <w:rPr>
              <w:rStyle w:val="PlaceholderText"/>
            </w:rPr>
            <w:t>Click here to enter text.</w:t>
          </w:r>
        </w:p>
      </w:docPartBody>
    </w:docPart>
    <w:docPart>
      <w:docPartPr>
        <w:name w:val="90F19785E3234EE982F99F2DE3FFD41F"/>
        <w:category>
          <w:name w:val="General"/>
          <w:gallery w:val="placeholder"/>
        </w:category>
        <w:types>
          <w:type w:val="bbPlcHdr"/>
        </w:types>
        <w:behaviors>
          <w:behavior w:val="content"/>
        </w:behaviors>
        <w:guid w:val="{66A41354-D05B-43FE-B0A3-F486C273171F}"/>
      </w:docPartPr>
      <w:docPartBody>
        <w:p w:rsidR="00F07BDC" w:rsidRDefault="00840591">
          <w:pPr>
            <w:pStyle w:val="90F19785E3234EE982F99F2DE3FFD41F"/>
          </w:pPr>
          <w:r w:rsidRPr="00CD644C">
            <w:rPr>
              <w:rStyle w:val="PlaceholderText"/>
            </w:rPr>
            <w:t>Click here to enter text.</w:t>
          </w:r>
        </w:p>
      </w:docPartBody>
    </w:docPart>
    <w:docPart>
      <w:docPartPr>
        <w:name w:val="F10F2E5DCFDA46ACB728701BBFC373C4"/>
        <w:category>
          <w:name w:val="General"/>
          <w:gallery w:val="placeholder"/>
        </w:category>
        <w:types>
          <w:type w:val="bbPlcHdr"/>
        </w:types>
        <w:behaviors>
          <w:behavior w:val="content"/>
        </w:behaviors>
        <w:guid w:val="{F4B2FEA7-1C6A-4E51-8A5E-7B3A7D4BA776}"/>
      </w:docPartPr>
      <w:docPartBody>
        <w:p w:rsidR="00F07BDC" w:rsidRDefault="00840591">
          <w:pPr>
            <w:pStyle w:val="F10F2E5DCFDA46ACB728701BBFC373C4"/>
          </w:pPr>
          <w:r w:rsidRPr="00CD644C">
            <w:rPr>
              <w:rStyle w:val="PlaceholderText"/>
            </w:rPr>
            <w:t>Click here to enter text.</w:t>
          </w:r>
        </w:p>
      </w:docPartBody>
    </w:docPart>
    <w:docPart>
      <w:docPartPr>
        <w:name w:val="AE83A295985849F5B33F58326410AEDF"/>
        <w:category>
          <w:name w:val="General"/>
          <w:gallery w:val="placeholder"/>
        </w:category>
        <w:types>
          <w:type w:val="bbPlcHdr"/>
        </w:types>
        <w:behaviors>
          <w:behavior w:val="content"/>
        </w:behaviors>
        <w:guid w:val="{EB8AAA5C-9F26-4AC4-AF18-C7FABB2E02CA}"/>
      </w:docPartPr>
      <w:docPartBody>
        <w:p w:rsidR="00F07BDC" w:rsidRDefault="00840591">
          <w:pPr>
            <w:pStyle w:val="AE83A295985849F5B33F58326410AEDF"/>
          </w:pPr>
          <w:r w:rsidRPr="00CD644C">
            <w:rPr>
              <w:rStyle w:val="PlaceholderText"/>
            </w:rPr>
            <w:t>Click here to enter text.</w:t>
          </w:r>
        </w:p>
      </w:docPartBody>
    </w:docPart>
    <w:docPart>
      <w:docPartPr>
        <w:name w:val="D2C4749A3FEC4D73B98AEAFA136B98BD"/>
        <w:category>
          <w:name w:val="General"/>
          <w:gallery w:val="placeholder"/>
        </w:category>
        <w:types>
          <w:type w:val="bbPlcHdr"/>
        </w:types>
        <w:behaviors>
          <w:behavior w:val="content"/>
        </w:behaviors>
        <w:guid w:val="{804E8B07-6D77-4AEF-A02E-D9F7D055BF71}"/>
      </w:docPartPr>
      <w:docPartBody>
        <w:p w:rsidR="00F07BDC" w:rsidRDefault="00840591">
          <w:pPr>
            <w:pStyle w:val="D2C4749A3FEC4D73B98AEAFA136B98BD"/>
          </w:pPr>
          <w:r w:rsidRPr="00CD644C">
            <w:rPr>
              <w:rStyle w:val="PlaceholderText"/>
            </w:rPr>
            <w:t>Click here to enter text.</w:t>
          </w:r>
        </w:p>
      </w:docPartBody>
    </w:docPart>
    <w:docPart>
      <w:docPartPr>
        <w:name w:val="7683DC4A7E8E49BF8CF444B96214A522"/>
        <w:category>
          <w:name w:val="General"/>
          <w:gallery w:val="placeholder"/>
        </w:category>
        <w:types>
          <w:type w:val="bbPlcHdr"/>
        </w:types>
        <w:behaviors>
          <w:behavior w:val="content"/>
        </w:behaviors>
        <w:guid w:val="{37978ECD-048A-4011-981D-A33008C14E58}"/>
      </w:docPartPr>
      <w:docPartBody>
        <w:p w:rsidR="00F07BDC" w:rsidRDefault="00840591">
          <w:pPr>
            <w:pStyle w:val="7683DC4A7E8E49BF8CF444B96214A522"/>
          </w:pPr>
          <w:r w:rsidRPr="00CD644C">
            <w:rPr>
              <w:rStyle w:val="PlaceholderText"/>
            </w:rPr>
            <w:t>Click here to enter text.</w:t>
          </w:r>
        </w:p>
      </w:docPartBody>
    </w:docPart>
    <w:docPart>
      <w:docPartPr>
        <w:name w:val="00908C9BF47C460C8A1DCC44BBE3D545"/>
        <w:category>
          <w:name w:val="General"/>
          <w:gallery w:val="placeholder"/>
        </w:category>
        <w:types>
          <w:type w:val="bbPlcHdr"/>
        </w:types>
        <w:behaviors>
          <w:behavior w:val="content"/>
        </w:behaviors>
        <w:guid w:val="{260F38B9-8747-4903-888F-A4FD07B92B31}"/>
      </w:docPartPr>
      <w:docPartBody>
        <w:p w:rsidR="00F07BDC" w:rsidRDefault="00840591">
          <w:pPr>
            <w:pStyle w:val="00908C9BF47C460C8A1DCC44BBE3D545"/>
          </w:pPr>
          <w:r w:rsidRPr="007625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91"/>
    <w:rsid w:val="0035446F"/>
    <w:rsid w:val="00840591"/>
    <w:rsid w:val="00F0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8414E7FB1C4687A35F267B5A276799">
    <w:name w:val="E88414E7FB1C4687A35F267B5A276799"/>
  </w:style>
  <w:style w:type="paragraph" w:customStyle="1" w:styleId="A0E0F4F7750D4FACA1FFCA8AA76D6B23">
    <w:name w:val="A0E0F4F7750D4FACA1FFCA8AA76D6B23"/>
  </w:style>
  <w:style w:type="paragraph" w:customStyle="1" w:styleId="2AFFA73EF1044CA4B93DF3F48D00EC49">
    <w:name w:val="2AFFA73EF1044CA4B93DF3F48D00EC49"/>
  </w:style>
  <w:style w:type="paragraph" w:customStyle="1" w:styleId="D9F014EDABA34910B5BA50B814AAFE4D">
    <w:name w:val="D9F014EDABA34910B5BA50B814AAFE4D"/>
  </w:style>
  <w:style w:type="paragraph" w:customStyle="1" w:styleId="E4E05FA65F6A4F27B0C5A5B94D3BE8DB">
    <w:name w:val="E4E05FA65F6A4F27B0C5A5B94D3BE8DB"/>
  </w:style>
  <w:style w:type="paragraph" w:customStyle="1" w:styleId="07C6E72E78DA488F895F03F82739DAE1">
    <w:name w:val="07C6E72E78DA488F895F03F82739DAE1"/>
  </w:style>
  <w:style w:type="paragraph" w:customStyle="1" w:styleId="F808582A7D4F4EA6B80EA484BE01C56C">
    <w:name w:val="F808582A7D4F4EA6B80EA484BE01C56C"/>
  </w:style>
  <w:style w:type="paragraph" w:customStyle="1" w:styleId="50369803E1104555AE1A23F64B270AF4">
    <w:name w:val="50369803E1104555AE1A23F64B270AF4"/>
  </w:style>
  <w:style w:type="paragraph" w:customStyle="1" w:styleId="FFC4B0F7324944E69A26DBAB24B57270">
    <w:name w:val="FFC4B0F7324944E69A26DBAB24B57270"/>
  </w:style>
  <w:style w:type="paragraph" w:customStyle="1" w:styleId="1DC8620F45F546D9BBEBB24846DE7037">
    <w:name w:val="1DC8620F45F546D9BBEBB24846DE7037"/>
  </w:style>
  <w:style w:type="paragraph" w:customStyle="1" w:styleId="F128240167DA425A97D94A22686B3874">
    <w:name w:val="F128240167DA425A97D94A22686B3874"/>
  </w:style>
  <w:style w:type="paragraph" w:customStyle="1" w:styleId="7B79CCA7DE6448FC9E8DEAED250EB5E3">
    <w:name w:val="7B79CCA7DE6448FC9E8DEAED250EB5E3"/>
  </w:style>
  <w:style w:type="paragraph" w:customStyle="1" w:styleId="0D5E68531D7D410792021958A040C4F5">
    <w:name w:val="0D5E68531D7D410792021958A040C4F5"/>
  </w:style>
  <w:style w:type="paragraph" w:customStyle="1" w:styleId="C19A6CEBF2044A73BF5E90A6FB1D4341">
    <w:name w:val="C19A6CEBF2044A73BF5E90A6FB1D4341"/>
  </w:style>
  <w:style w:type="paragraph" w:customStyle="1" w:styleId="09D8498F306B4AD684B2ECA704F2BE63">
    <w:name w:val="09D8498F306B4AD684B2ECA704F2BE63"/>
  </w:style>
  <w:style w:type="paragraph" w:customStyle="1" w:styleId="F05E5F79A2D74D919D9D63D75B1724D2">
    <w:name w:val="F05E5F79A2D74D919D9D63D75B1724D2"/>
  </w:style>
  <w:style w:type="paragraph" w:customStyle="1" w:styleId="90F19785E3234EE982F99F2DE3FFD41F">
    <w:name w:val="90F19785E3234EE982F99F2DE3FFD41F"/>
  </w:style>
  <w:style w:type="paragraph" w:customStyle="1" w:styleId="F10F2E5DCFDA46ACB728701BBFC373C4">
    <w:name w:val="F10F2E5DCFDA46ACB728701BBFC373C4"/>
  </w:style>
  <w:style w:type="paragraph" w:customStyle="1" w:styleId="AE83A295985849F5B33F58326410AEDF">
    <w:name w:val="AE83A295985849F5B33F58326410AEDF"/>
  </w:style>
  <w:style w:type="paragraph" w:customStyle="1" w:styleId="D2C4749A3FEC4D73B98AEAFA136B98BD">
    <w:name w:val="D2C4749A3FEC4D73B98AEAFA136B98BD"/>
  </w:style>
  <w:style w:type="paragraph" w:customStyle="1" w:styleId="7683DC4A7E8E49BF8CF444B96214A522">
    <w:name w:val="7683DC4A7E8E49BF8CF444B96214A522"/>
  </w:style>
  <w:style w:type="paragraph" w:customStyle="1" w:styleId="00908C9BF47C460C8A1DCC44BBE3D545">
    <w:name w:val="00908C9BF47C460C8A1DCC44BBE3D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8414E7FB1C4687A35F267B5A276799">
    <w:name w:val="E88414E7FB1C4687A35F267B5A276799"/>
  </w:style>
  <w:style w:type="paragraph" w:customStyle="1" w:styleId="A0E0F4F7750D4FACA1FFCA8AA76D6B23">
    <w:name w:val="A0E0F4F7750D4FACA1FFCA8AA76D6B23"/>
  </w:style>
  <w:style w:type="paragraph" w:customStyle="1" w:styleId="2AFFA73EF1044CA4B93DF3F48D00EC49">
    <w:name w:val="2AFFA73EF1044CA4B93DF3F48D00EC49"/>
  </w:style>
  <w:style w:type="paragraph" w:customStyle="1" w:styleId="D9F014EDABA34910B5BA50B814AAFE4D">
    <w:name w:val="D9F014EDABA34910B5BA50B814AAFE4D"/>
  </w:style>
  <w:style w:type="paragraph" w:customStyle="1" w:styleId="E4E05FA65F6A4F27B0C5A5B94D3BE8DB">
    <w:name w:val="E4E05FA65F6A4F27B0C5A5B94D3BE8DB"/>
  </w:style>
  <w:style w:type="paragraph" w:customStyle="1" w:styleId="07C6E72E78DA488F895F03F82739DAE1">
    <w:name w:val="07C6E72E78DA488F895F03F82739DAE1"/>
  </w:style>
  <w:style w:type="paragraph" w:customStyle="1" w:styleId="F808582A7D4F4EA6B80EA484BE01C56C">
    <w:name w:val="F808582A7D4F4EA6B80EA484BE01C56C"/>
  </w:style>
  <w:style w:type="paragraph" w:customStyle="1" w:styleId="50369803E1104555AE1A23F64B270AF4">
    <w:name w:val="50369803E1104555AE1A23F64B270AF4"/>
  </w:style>
  <w:style w:type="paragraph" w:customStyle="1" w:styleId="FFC4B0F7324944E69A26DBAB24B57270">
    <w:name w:val="FFC4B0F7324944E69A26DBAB24B57270"/>
  </w:style>
  <w:style w:type="paragraph" w:customStyle="1" w:styleId="1DC8620F45F546D9BBEBB24846DE7037">
    <w:name w:val="1DC8620F45F546D9BBEBB24846DE7037"/>
  </w:style>
  <w:style w:type="paragraph" w:customStyle="1" w:styleId="F128240167DA425A97D94A22686B3874">
    <w:name w:val="F128240167DA425A97D94A22686B3874"/>
  </w:style>
  <w:style w:type="paragraph" w:customStyle="1" w:styleId="7B79CCA7DE6448FC9E8DEAED250EB5E3">
    <w:name w:val="7B79CCA7DE6448FC9E8DEAED250EB5E3"/>
  </w:style>
  <w:style w:type="paragraph" w:customStyle="1" w:styleId="0D5E68531D7D410792021958A040C4F5">
    <w:name w:val="0D5E68531D7D410792021958A040C4F5"/>
  </w:style>
  <w:style w:type="paragraph" w:customStyle="1" w:styleId="C19A6CEBF2044A73BF5E90A6FB1D4341">
    <w:name w:val="C19A6CEBF2044A73BF5E90A6FB1D4341"/>
  </w:style>
  <w:style w:type="paragraph" w:customStyle="1" w:styleId="09D8498F306B4AD684B2ECA704F2BE63">
    <w:name w:val="09D8498F306B4AD684B2ECA704F2BE63"/>
  </w:style>
  <w:style w:type="paragraph" w:customStyle="1" w:styleId="F05E5F79A2D74D919D9D63D75B1724D2">
    <w:name w:val="F05E5F79A2D74D919D9D63D75B1724D2"/>
  </w:style>
  <w:style w:type="paragraph" w:customStyle="1" w:styleId="90F19785E3234EE982F99F2DE3FFD41F">
    <w:name w:val="90F19785E3234EE982F99F2DE3FFD41F"/>
  </w:style>
  <w:style w:type="paragraph" w:customStyle="1" w:styleId="F10F2E5DCFDA46ACB728701BBFC373C4">
    <w:name w:val="F10F2E5DCFDA46ACB728701BBFC373C4"/>
  </w:style>
  <w:style w:type="paragraph" w:customStyle="1" w:styleId="AE83A295985849F5B33F58326410AEDF">
    <w:name w:val="AE83A295985849F5B33F58326410AEDF"/>
  </w:style>
  <w:style w:type="paragraph" w:customStyle="1" w:styleId="D2C4749A3FEC4D73B98AEAFA136B98BD">
    <w:name w:val="D2C4749A3FEC4D73B98AEAFA136B98BD"/>
  </w:style>
  <w:style w:type="paragraph" w:customStyle="1" w:styleId="7683DC4A7E8E49BF8CF444B96214A522">
    <w:name w:val="7683DC4A7E8E49BF8CF444B96214A522"/>
  </w:style>
  <w:style w:type="paragraph" w:customStyle="1" w:styleId="00908C9BF47C460C8A1DCC44BBE3D545">
    <w:name w:val="00908C9BF47C460C8A1DCC44BBE3D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1B23-28D3-4CDA-A7E0-A7BBE65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prm_tool___study_outline_word_template_</Template>
  <TotalTime>3</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Medidata Solutions Inc.</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huserv</dc:creator>
  <cp:lastModifiedBy>huserv</cp:lastModifiedBy>
  <cp:revision>2</cp:revision>
  <dcterms:created xsi:type="dcterms:W3CDTF">2014-08-28T09:15:00Z</dcterms:created>
  <dcterms:modified xsi:type="dcterms:W3CDTF">2014-08-28T09:15:00Z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