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39" w:rsidRPr="00D55B63" w:rsidRDefault="00F41D39" w:rsidP="00F41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55B63">
        <w:rPr>
          <w:rFonts w:ascii="Times New Roman" w:hAnsi="Times New Roman" w:cs="Times New Roman"/>
          <w:b/>
          <w:szCs w:val="24"/>
        </w:rPr>
        <w:t>Comorbid conditions measured at index date</w:t>
      </w:r>
      <w:r w:rsidR="00437C23" w:rsidRPr="00D55B63">
        <w:rPr>
          <w:rFonts w:ascii="Times New Roman" w:hAnsi="Times New Roman" w:cs="Times New Roman"/>
          <w:b/>
          <w:szCs w:val="24"/>
        </w:rPr>
        <w:t xml:space="preserve"> in FEP patients and matched participants</w:t>
      </w:r>
    </w:p>
    <w:tbl>
      <w:tblPr>
        <w:tblStyle w:val="TableGrid12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6"/>
        <w:gridCol w:w="3336"/>
        <w:gridCol w:w="1441"/>
        <w:gridCol w:w="2014"/>
        <w:gridCol w:w="1134"/>
      </w:tblGrid>
      <w:tr w:rsidR="00D55B63" w:rsidRPr="00D55B63" w:rsidTr="00D55B63">
        <w:tc>
          <w:tcPr>
            <w:tcW w:w="3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D39" w:rsidRPr="00D55B63" w:rsidRDefault="00F41D39" w:rsidP="00240B2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0B2E">
              <w:rPr>
                <w:rFonts w:ascii="Times New Roman" w:hAnsi="Times New Roman" w:cs="Times New Roman"/>
                <w:b/>
              </w:rPr>
              <w:t>Comorbid condition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B63">
              <w:rPr>
                <w:rFonts w:ascii="Times New Roman" w:hAnsi="Times New Roman" w:cs="Times New Roman"/>
                <w:b/>
              </w:rPr>
              <w:t>FEP patients</w:t>
            </w:r>
          </w:p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B63">
              <w:rPr>
                <w:rFonts w:ascii="Times New Roman" w:hAnsi="Times New Roman" w:cs="Times New Roman"/>
                <w:b/>
              </w:rPr>
              <w:t>(</w:t>
            </w:r>
            <w:r w:rsidRPr="00D55B63">
              <w:rPr>
                <w:rFonts w:ascii="Times New Roman" w:hAnsi="Times New Roman" w:cs="Times New Roman"/>
                <w:b/>
                <w:i/>
              </w:rPr>
              <w:t>n</w:t>
            </w:r>
            <w:r w:rsidR="0038208E" w:rsidRPr="00D55B63">
              <w:rPr>
                <w:rFonts w:ascii="Times New Roman" w:hAnsi="Times New Roman" w:cs="Times New Roman"/>
                <w:b/>
              </w:rPr>
              <w:t>=3,045</w:t>
            </w:r>
            <w:r w:rsidRPr="00D55B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B63">
              <w:rPr>
                <w:rFonts w:ascii="Times New Roman" w:hAnsi="Times New Roman" w:cs="Times New Roman"/>
                <w:b/>
              </w:rPr>
              <w:t>Matched participants</w:t>
            </w:r>
          </w:p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B63">
              <w:rPr>
                <w:rFonts w:ascii="Times New Roman" w:hAnsi="Times New Roman" w:cs="Times New Roman"/>
                <w:b/>
              </w:rPr>
              <w:t>(</w:t>
            </w:r>
            <w:r w:rsidRPr="00D55B63">
              <w:rPr>
                <w:rFonts w:ascii="Times New Roman" w:hAnsi="Times New Roman" w:cs="Times New Roman"/>
                <w:b/>
                <w:i/>
              </w:rPr>
              <w:t>n</w:t>
            </w:r>
            <w:r w:rsidRPr="00D55B63">
              <w:rPr>
                <w:rFonts w:ascii="Times New Roman" w:hAnsi="Times New Roman" w:cs="Times New Roman"/>
                <w:b/>
              </w:rPr>
              <w:t>=</w:t>
            </w:r>
            <w:r w:rsidR="0038208E" w:rsidRPr="00D55B63">
              <w:rPr>
                <w:rFonts w:ascii="Times New Roman" w:hAnsi="Times New Roman" w:cs="Times New Roman"/>
                <w:b/>
              </w:rPr>
              <w:t>12,180</w:t>
            </w:r>
            <w:r w:rsidRPr="00D55B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55B63">
              <w:rPr>
                <w:rFonts w:ascii="Times New Roman" w:hAnsi="Times New Roman" w:cs="Times New Roman"/>
                <w:b/>
                <w:i/>
              </w:rPr>
              <w:t>p</w:t>
            </w:r>
            <w:r w:rsidRPr="00D55B63">
              <w:rPr>
                <w:rFonts w:ascii="Times New Roman" w:hAnsi="Times New Roman" w:cs="Times New Roman"/>
                <w:b/>
              </w:rPr>
              <w:t>-value‡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Respiratory condi</w:t>
            </w:r>
            <w:bookmarkStart w:id="0" w:name="_GoBack"/>
            <w:bookmarkEnd w:id="0"/>
            <w:r w:rsidRPr="00D55B63">
              <w:rPr>
                <w:rFonts w:ascii="Times New Roman" w:hAnsi="Times New Roman" w:cs="Times New Roman"/>
              </w:rPr>
              <w:t xml:space="preserve">tion (any),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337</w:t>
            </w:r>
            <w:r w:rsidR="00F41D39" w:rsidRPr="00D55B63">
              <w:rPr>
                <w:rFonts w:ascii="Times New Roman" w:hAnsi="Times New Roman" w:cs="Times New Roman"/>
              </w:rPr>
              <w:t xml:space="preserve"> (</w:t>
            </w:r>
            <w:r w:rsidRPr="00D55B63">
              <w:rPr>
                <w:rFonts w:ascii="Times New Roman" w:hAnsi="Times New Roman" w:cs="Times New Roman"/>
              </w:rPr>
              <w:t>11.1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1,077</w:t>
            </w:r>
            <w:r w:rsidR="00F41D39" w:rsidRPr="00D55B63">
              <w:rPr>
                <w:rFonts w:ascii="Times New Roman" w:hAnsi="Times New Roman" w:cs="Times New Roman"/>
              </w:rPr>
              <w:t xml:space="preserve"> (8.</w:t>
            </w:r>
            <w:r w:rsidRPr="00D55B63">
              <w:rPr>
                <w:rFonts w:ascii="Times New Roman" w:hAnsi="Times New Roman" w:cs="Times New Roman"/>
              </w:rPr>
              <w:t>84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441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333</w:t>
            </w:r>
            <w:r w:rsidR="00F41D39" w:rsidRPr="00D55B63">
              <w:rPr>
                <w:rFonts w:ascii="Times New Roman" w:hAnsi="Times New Roman" w:cs="Times New Roman"/>
              </w:rPr>
              <w:t xml:space="preserve"> (10.</w:t>
            </w:r>
            <w:r w:rsidRPr="00D55B63">
              <w:rPr>
                <w:rFonts w:ascii="Times New Roman" w:hAnsi="Times New Roman" w:cs="Times New Roman"/>
              </w:rPr>
              <w:t>9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1,</w:t>
            </w:r>
            <w:r w:rsidR="0038208E" w:rsidRPr="00D55B63">
              <w:rPr>
                <w:rFonts w:ascii="Times New Roman" w:hAnsi="Times New Roman" w:cs="Times New Roman"/>
              </w:rPr>
              <w:t>067</w:t>
            </w:r>
            <w:r w:rsidRPr="00D55B63">
              <w:rPr>
                <w:rFonts w:ascii="Times New Roman" w:hAnsi="Times New Roman" w:cs="Times New Roman"/>
              </w:rPr>
              <w:t xml:space="preserve"> (8.</w:t>
            </w:r>
            <w:r w:rsidR="0038208E" w:rsidRPr="00D55B63">
              <w:rPr>
                <w:rFonts w:ascii="Times New Roman" w:hAnsi="Times New Roman" w:cs="Times New Roman"/>
              </w:rPr>
              <w:t>76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441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9</w:t>
            </w:r>
            <w:r w:rsidR="00F41D39" w:rsidRPr="00D55B63">
              <w:rPr>
                <w:rFonts w:ascii="Times New Roman" w:hAnsi="Times New Roman" w:cs="Times New Roman"/>
              </w:rPr>
              <w:t xml:space="preserve"> (</w:t>
            </w:r>
            <w:r w:rsidRPr="00D55B63">
              <w:rPr>
                <w:rFonts w:ascii="Times New Roman" w:hAnsi="Times New Roman" w:cs="Times New Roman"/>
              </w:rPr>
              <w:t>0.30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25</w:t>
            </w:r>
            <w:r w:rsidR="00F41D39" w:rsidRPr="00D55B63">
              <w:rPr>
                <w:rFonts w:ascii="Times New Roman" w:hAnsi="Times New Roman" w:cs="Times New Roman"/>
              </w:rPr>
              <w:t xml:space="preserve"> (0.</w:t>
            </w:r>
            <w:r w:rsidRPr="00D55B63">
              <w:rPr>
                <w:rFonts w:ascii="Times New Roman" w:hAnsi="Times New Roman" w:cs="Times New Roman"/>
              </w:rPr>
              <w:t>21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38208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Inflammatory condition (any),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</w:t>
            </w:r>
            <w:r w:rsidR="006C1D3E" w:rsidRPr="00D55B63">
              <w:rPr>
                <w:rFonts w:ascii="Times New Roman" w:hAnsi="Times New Roman" w:cs="Times New Roman"/>
              </w:rPr>
              <w:t>1</w:t>
            </w:r>
            <w:r w:rsidRPr="00D55B63">
              <w:rPr>
                <w:rFonts w:ascii="Times New Roman" w:hAnsi="Times New Roman" w:cs="Times New Roman"/>
              </w:rPr>
              <w:t xml:space="preserve"> (</w:t>
            </w:r>
            <w:r w:rsidR="006C1D3E" w:rsidRPr="00D55B63">
              <w:rPr>
                <w:rFonts w:ascii="Times New Roman" w:hAnsi="Times New Roman" w:cs="Times New Roman"/>
              </w:rPr>
              <w:t>1.02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134</w:t>
            </w:r>
            <w:r w:rsidR="00F41D39" w:rsidRPr="00D55B63">
              <w:rPr>
                <w:rFonts w:ascii="Times New Roman" w:hAnsi="Times New Roman" w:cs="Times New Roman"/>
              </w:rPr>
              <w:t xml:space="preserve"> (1.1</w:t>
            </w:r>
            <w:r w:rsidRPr="00D55B63">
              <w:rPr>
                <w:rFonts w:ascii="Times New Roman" w:hAnsi="Times New Roman" w:cs="Times New Roman"/>
              </w:rPr>
              <w:t>0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Rheumatoid arthritis</w:t>
            </w:r>
            <w:r w:rsidR="00C106D5" w:rsidRPr="00D55B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1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14" w:type="dxa"/>
          </w:tcPr>
          <w:p w:rsidR="00F41D39" w:rsidRPr="00D55B63" w:rsidRDefault="00F52455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(0.05)</w:t>
            </w:r>
          </w:p>
        </w:tc>
        <w:tc>
          <w:tcPr>
            <w:tcW w:w="1134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Gout</w:t>
            </w:r>
          </w:p>
        </w:tc>
        <w:tc>
          <w:tcPr>
            <w:tcW w:w="1441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15 (0.</w:t>
            </w:r>
            <w:r w:rsidR="006C1D3E" w:rsidRPr="00D55B63">
              <w:rPr>
                <w:rFonts w:ascii="Times New Roman" w:hAnsi="Times New Roman" w:cs="Times New Roman"/>
              </w:rPr>
              <w:t>49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59</w:t>
            </w:r>
            <w:r w:rsidR="00F41D39" w:rsidRPr="00D55B63">
              <w:rPr>
                <w:rFonts w:ascii="Times New Roman" w:hAnsi="Times New Roman" w:cs="Times New Roman"/>
              </w:rPr>
              <w:t xml:space="preserve"> (0.4</w:t>
            </w:r>
            <w:r w:rsidRPr="00D55B63">
              <w:rPr>
                <w:rFonts w:ascii="Times New Roman" w:hAnsi="Times New Roman" w:cs="Times New Roman"/>
              </w:rPr>
              <w:t>8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Polymyalgia rheumatic</w:t>
            </w:r>
            <w:r w:rsidR="00C106D5" w:rsidRPr="00D55B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1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14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Inflammatory bowel disease</w:t>
            </w:r>
          </w:p>
        </w:tc>
        <w:tc>
          <w:tcPr>
            <w:tcW w:w="1441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9</w:t>
            </w:r>
            <w:r w:rsidR="00F41D39" w:rsidRPr="00D55B63">
              <w:rPr>
                <w:rFonts w:ascii="Times New Roman" w:hAnsi="Times New Roman" w:cs="Times New Roman"/>
              </w:rPr>
              <w:t xml:space="preserve"> (0.</w:t>
            </w:r>
            <w:r w:rsidRPr="00D55B63">
              <w:rPr>
                <w:rFonts w:ascii="Times New Roman" w:hAnsi="Times New Roman" w:cs="Times New Roman"/>
              </w:rPr>
              <w:t>30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51</w:t>
            </w:r>
            <w:r w:rsidR="00F41D39" w:rsidRPr="00D55B63">
              <w:rPr>
                <w:rFonts w:ascii="Times New Roman" w:hAnsi="Times New Roman" w:cs="Times New Roman"/>
              </w:rPr>
              <w:t xml:space="preserve"> (0.4</w:t>
            </w:r>
            <w:r w:rsidRPr="00D55B63">
              <w:rPr>
                <w:rFonts w:ascii="Times New Roman" w:hAnsi="Times New Roman" w:cs="Times New Roman"/>
              </w:rPr>
              <w:t>2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Systemic lupus</w:t>
            </w:r>
            <w:r w:rsidR="00D55B63">
              <w:rPr>
                <w:rFonts w:ascii="Times New Roman" w:hAnsi="Times New Roman" w:cs="Times New Roman"/>
              </w:rPr>
              <w:t xml:space="preserve"> </w:t>
            </w:r>
            <w:r w:rsidRPr="00D55B63">
              <w:rPr>
                <w:rFonts w:ascii="Times New Roman" w:hAnsi="Times New Roman" w:cs="Times New Roman"/>
              </w:rPr>
              <w:t>erythematosus</w:t>
            </w:r>
            <w:r w:rsidR="00C106D5" w:rsidRPr="00D55B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1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14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:rsidR="00F41D39" w:rsidRPr="00D55B63" w:rsidRDefault="00FD6F86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/</w:t>
            </w:r>
          </w:p>
        </w:tc>
      </w:tr>
      <w:tr w:rsidR="00D55B63" w:rsidRPr="00D55B63" w:rsidTr="00D55B63">
        <w:tc>
          <w:tcPr>
            <w:tcW w:w="574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B63">
              <w:rPr>
                <w:rFonts w:ascii="Times New Roman" w:hAnsi="Times New Roman" w:cs="Times New Roman"/>
              </w:rPr>
              <w:t>Spondyloarthritis</w:t>
            </w:r>
            <w:proofErr w:type="spellEnd"/>
            <w:r w:rsidRPr="00D55B63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441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6</w:t>
            </w:r>
            <w:r w:rsidR="00F41D39" w:rsidRPr="00D55B63">
              <w:rPr>
                <w:rFonts w:ascii="Times New Roman" w:hAnsi="Times New Roman" w:cs="Times New Roman"/>
              </w:rPr>
              <w:t xml:space="preserve"> (0.2</w:t>
            </w:r>
            <w:r w:rsidRPr="00D55B63">
              <w:rPr>
                <w:rFonts w:ascii="Times New Roman" w:hAnsi="Times New Roman" w:cs="Times New Roman"/>
              </w:rPr>
              <w:t>0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17</w:t>
            </w:r>
            <w:r w:rsidR="00F41D39" w:rsidRPr="00D55B63">
              <w:rPr>
                <w:rFonts w:ascii="Times New Roman" w:hAnsi="Times New Roman" w:cs="Times New Roman"/>
              </w:rPr>
              <w:t xml:space="preserve"> (0.14)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Hypertension,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67</w:t>
            </w:r>
            <w:r w:rsidR="00F41D39" w:rsidRPr="00D55B63">
              <w:rPr>
                <w:rFonts w:ascii="Times New Roman" w:hAnsi="Times New Roman" w:cs="Times New Roman"/>
              </w:rPr>
              <w:t xml:space="preserve"> (2.2</w:t>
            </w:r>
            <w:r w:rsidRPr="00D55B63">
              <w:rPr>
                <w:rFonts w:ascii="Times New Roman" w:hAnsi="Times New Roman" w:cs="Times New Roman"/>
              </w:rPr>
              <w:t>0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</w:t>
            </w:r>
            <w:r w:rsidR="006C1D3E" w:rsidRPr="00D55B63">
              <w:rPr>
                <w:rFonts w:ascii="Times New Roman" w:hAnsi="Times New Roman" w:cs="Times New Roman"/>
              </w:rPr>
              <w:t>47</w:t>
            </w:r>
            <w:r w:rsidRPr="00D55B63">
              <w:rPr>
                <w:rFonts w:ascii="Times New Roman" w:hAnsi="Times New Roman" w:cs="Times New Roman"/>
              </w:rPr>
              <w:t xml:space="preserve"> (</w:t>
            </w:r>
            <w:r w:rsidR="006C1D3E" w:rsidRPr="00D55B63">
              <w:rPr>
                <w:rFonts w:ascii="Times New Roman" w:hAnsi="Times New Roman" w:cs="Times New Roman"/>
              </w:rPr>
              <w:t>2.03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IHD,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7</w:t>
            </w:r>
            <w:r w:rsidR="00F41D39" w:rsidRPr="00D55B63">
              <w:rPr>
                <w:rFonts w:ascii="Times New Roman" w:hAnsi="Times New Roman" w:cs="Times New Roman"/>
              </w:rPr>
              <w:t xml:space="preserve"> (0.2</w:t>
            </w:r>
            <w:r w:rsidRPr="00D55B63">
              <w:rPr>
                <w:rFonts w:ascii="Times New Roman" w:hAnsi="Times New Roman" w:cs="Times New Roman"/>
              </w:rPr>
              <w:t>3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13</w:t>
            </w:r>
            <w:r w:rsidR="00F41D39" w:rsidRPr="00D55B63">
              <w:rPr>
                <w:rFonts w:ascii="Times New Roman" w:hAnsi="Times New Roman" w:cs="Times New Roman"/>
              </w:rPr>
              <w:t xml:space="preserve"> (0.1</w:t>
            </w:r>
            <w:r w:rsidRPr="00D55B63">
              <w:rPr>
                <w:rFonts w:ascii="Times New Roman" w:hAnsi="Times New Roman" w:cs="Times New Roman"/>
              </w:rPr>
              <w:t>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Diabetes,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52</w:t>
            </w:r>
            <w:r w:rsidR="00F41D39" w:rsidRPr="00D55B63">
              <w:rPr>
                <w:rFonts w:ascii="Times New Roman" w:hAnsi="Times New Roman" w:cs="Times New Roman"/>
              </w:rPr>
              <w:t xml:space="preserve"> (1.</w:t>
            </w:r>
            <w:r w:rsidRPr="00D55B63">
              <w:rPr>
                <w:rFonts w:ascii="Times New Roman" w:hAnsi="Times New Roman" w:cs="Times New Roman"/>
              </w:rPr>
              <w:t>71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162</w:t>
            </w:r>
            <w:r w:rsidR="00F41D39" w:rsidRPr="00D55B63">
              <w:rPr>
                <w:rFonts w:ascii="Times New Roman" w:hAnsi="Times New Roman" w:cs="Times New Roman"/>
              </w:rPr>
              <w:t xml:space="preserve"> (1.</w:t>
            </w:r>
            <w:r w:rsidRPr="00D55B63">
              <w:rPr>
                <w:rFonts w:ascii="Times New Roman" w:hAnsi="Times New Roman" w:cs="Times New Roman"/>
              </w:rPr>
              <w:t>33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6C1D3E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Chronic kidney disease,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</w:t>
            </w:r>
            <w:r w:rsidR="006C1D3E" w:rsidRPr="00D55B63">
              <w:rPr>
                <w:rFonts w:ascii="Times New Roman" w:hAnsi="Times New Roman" w:cs="Times New Roman"/>
              </w:rPr>
              <w:t>0</w:t>
            </w:r>
            <w:r w:rsidRPr="00D55B63">
              <w:rPr>
                <w:rFonts w:ascii="Times New Roman" w:hAnsi="Times New Roman" w:cs="Times New Roman"/>
              </w:rPr>
              <w:t xml:space="preserve"> (0.</w:t>
            </w:r>
            <w:r w:rsidR="006C1D3E" w:rsidRPr="00D55B63">
              <w:rPr>
                <w:rFonts w:ascii="Times New Roman" w:hAnsi="Times New Roman" w:cs="Times New Roman"/>
              </w:rPr>
              <w:t>33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</w:t>
            </w:r>
            <w:r w:rsidR="006C1D3E" w:rsidRPr="00D55B63">
              <w:rPr>
                <w:rFonts w:ascii="Times New Roman" w:hAnsi="Times New Roman" w:cs="Times New Roman"/>
              </w:rPr>
              <w:t>7</w:t>
            </w:r>
            <w:r w:rsidRPr="00D55B63">
              <w:rPr>
                <w:rFonts w:ascii="Times New Roman" w:hAnsi="Times New Roman" w:cs="Times New Roman"/>
              </w:rPr>
              <w:t xml:space="preserve"> (0.</w:t>
            </w:r>
            <w:r w:rsidR="006C1D3E" w:rsidRPr="00D55B63">
              <w:rPr>
                <w:rFonts w:ascii="Times New Roman" w:hAnsi="Times New Roman" w:cs="Times New Roman"/>
              </w:rPr>
              <w:t>22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3916" w:type="dxa"/>
            <w:gridSpan w:val="3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Musculoskeletal pain (any),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1,</w:t>
            </w:r>
            <w:r w:rsidR="00384E48" w:rsidRPr="00D55B63">
              <w:rPr>
                <w:rFonts w:ascii="Times New Roman" w:hAnsi="Times New Roman" w:cs="Times New Roman"/>
              </w:rPr>
              <w:t>218</w:t>
            </w:r>
            <w:r w:rsidRPr="00D55B63">
              <w:rPr>
                <w:rFonts w:ascii="Times New Roman" w:hAnsi="Times New Roman" w:cs="Times New Roman"/>
              </w:rPr>
              <w:t xml:space="preserve"> (</w:t>
            </w:r>
            <w:r w:rsidR="00384E48" w:rsidRPr="00D55B63">
              <w:rPr>
                <w:rFonts w:ascii="Times New Roman" w:hAnsi="Times New Roman" w:cs="Times New Roman"/>
              </w:rPr>
              <w:t>40.0</w:t>
            </w:r>
            <w:r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384E48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3,872</w:t>
            </w:r>
            <w:r w:rsidR="00F41D39" w:rsidRPr="00D55B63">
              <w:rPr>
                <w:rFonts w:ascii="Times New Roman" w:hAnsi="Times New Roman" w:cs="Times New Roman"/>
              </w:rPr>
              <w:t xml:space="preserve"> (31.8)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Back</w:t>
            </w:r>
          </w:p>
        </w:tc>
        <w:tc>
          <w:tcPr>
            <w:tcW w:w="1441" w:type="dxa"/>
          </w:tcPr>
          <w:p w:rsidR="00F41D39" w:rsidRPr="00D55B63" w:rsidRDefault="00384E48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559</w:t>
            </w:r>
            <w:r w:rsidR="00F41D39" w:rsidRPr="00D55B63">
              <w:rPr>
                <w:rFonts w:ascii="Times New Roman" w:hAnsi="Times New Roman" w:cs="Times New Roman"/>
              </w:rPr>
              <w:t xml:space="preserve"> (1</w:t>
            </w:r>
            <w:r w:rsidRPr="00D55B63">
              <w:rPr>
                <w:rFonts w:ascii="Times New Roman" w:hAnsi="Times New Roman" w:cs="Times New Roman"/>
              </w:rPr>
              <w:t>8.4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384E48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1,553</w:t>
            </w:r>
            <w:r w:rsidR="00F41D39" w:rsidRPr="00D55B63">
              <w:rPr>
                <w:rFonts w:ascii="Times New Roman" w:hAnsi="Times New Roman" w:cs="Times New Roman"/>
              </w:rPr>
              <w:t xml:space="preserve"> (12.</w:t>
            </w:r>
            <w:r w:rsidRPr="00D55B63">
              <w:rPr>
                <w:rFonts w:ascii="Times New Roman" w:hAnsi="Times New Roman" w:cs="Times New Roman"/>
              </w:rPr>
              <w:t>8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Foot/ankle</w:t>
            </w:r>
          </w:p>
        </w:tc>
        <w:tc>
          <w:tcPr>
            <w:tcW w:w="1441" w:type="dxa"/>
          </w:tcPr>
          <w:p w:rsidR="00F41D39" w:rsidRPr="00D55B63" w:rsidRDefault="00384E48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279</w:t>
            </w:r>
            <w:r w:rsidR="00F41D39" w:rsidRPr="00D55B63">
              <w:rPr>
                <w:rFonts w:ascii="Times New Roman" w:hAnsi="Times New Roman" w:cs="Times New Roman"/>
              </w:rPr>
              <w:t xml:space="preserve"> (9.</w:t>
            </w:r>
            <w:r w:rsidRPr="00D55B63">
              <w:rPr>
                <w:rFonts w:ascii="Times New Roman" w:hAnsi="Times New Roman" w:cs="Times New Roman"/>
              </w:rPr>
              <w:t>16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384E48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985</w:t>
            </w:r>
            <w:r w:rsidR="00F41D39" w:rsidRPr="00D55B63">
              <w:rPr>
                <w:rFonts w:ascii="Times New Roman" w:hAnsi="Times New Roman" w:cs="Times New Roman"/>
              </w:rPr>
              <w:t xml:space="preserve"> (8.</w:t>
            </w:r>
            <w:r w:rsidRPr="00D55B63">
              <w:rPr>
                <w:rFonts w:ascii="Times New Roman" w:hAnsi="Times New Roman" w:cs="Times New Roman"/>
              </w:rPr>
              <w:t>0</w:t>
            </w:r>
            <w:r w:rsidR="00F41D39" w:rsidRPr="00D55B6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34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Hand/wrist</w:t>
            </w:r>
          </w:p>
        </w:tc>
        <w:tc>
          <w:tcPr>
            <w:tcW w:w="1441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297</w:t>
            </w:r>
            <w:r w:rsidR="00F41D39" w:rsidRPr="00D55B63">
              <w:rPr>
                <w:rFonts w:ascii="Times New Roman" w:hAnsi="Times New Roman" w:cs="Times New Roman"/>
              </w:rPr>
              <w:t xml:space="preserve"> (9.</w:t>
            </w:r>
            <w:r w:rsidRPr="00D55B63">
              <w:rPr>
                <w:rFonts w:ascii="Times New Roman" w:hAnsi="Times New Roman" w:cs="Times New Roman"/>
              </w:rPr>
              <w:t>75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854</w:t>
            </w:r>
            <w:r w:rsidR="00F41D39" w:rsidRPr="00D55B63">
              <w:rPr>
                <w:rFonts w:ascii="Times New Roman" w:hAnsi="Times New Roman" w:cs="Times New Roman"/>
              </w:rPr>
              <w:t xml:space="preserve"> (</w:t>
            </w:r>
            <w:r w:rsidRPr="00D55B63">
              <w:rPr>
                <w:rFonts w:ascii="Times New Roman" w:hAnsi="Times New Roman" w:cs="Times New Roman"/>
              </w:rPr>
              <w:t>7.01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Hip</w:t>
            </w:r>
          </w:p>
        </w:tc>
        <w:tc>
          <w:tcPr>
            <w:tcW w:w="1441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5</w:t>
            </w:r>
            <w:r w:rsidR="00F41D39" w:rsidRPr="00D55B63">
              <w:rPr>
                <w:rFonts w:ascii="Times New Roman" w:hAnsi="Times New Roman" w:cs="Times New Roman"/>
              </w:rPr>
              <w:t xml:space="preserve"> (0.</w:t>
            </w:r>
            <w:r w:rsidRPr="00D55B63">
              <w:rPr>
                <w:rFonts w:ascii="Times New Roman" w:hAnsi="Times New Roman" w:cs="Times New Roman"/>
              </w:rPr>
              <w:t>16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</w:t>
            </w:r>
            <w:r w:rsidR="00A419FC" w:rsidRPr="00D55B63">
              <w:rPr>
                <w:rFonts w:ascii="Times New Roman" w:hAnsi="Times New Roman" w:cs="Times New Roman"/>
              </w:rPr>
              <w:t>0</w:t>
            </w:r>
            <w:r w:rsidRPr="00D55B63">
              <w:rPr>
                <w:rFonts w:ascii="Times New Roman" w:hAnsi="Times New Roman" w:cs="Times New Roman"/>
              </w:rPr>
              <w:t xml:space="preserve"> (0.16)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NS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Knee</w:t>
            </w:r>
          </w:p>
        </w:tc>
        <w:tc>
          <w:tcPr>
            <w:tcW w:w="1441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264</w:t>
            </w:r>
            <w:r w:rsidR="00F41D39" w:rsidRPr="00D55B63">
              <w:rPr>
                <w:rFonts w:ascii="Times New Roman" w:hAnsi="Times New Roman" w:cs="Times New Roman"/>
              </w:rPr>
              <w:t xml:space="preserve"> (8.</w:t>
            </w:r>
            <w:r w:rsidRPr="00D55B63">
              <w:rPr>
                <w:rFonts w:ascii="Times New Roman" w:hAnsi="Times New Roman" w:cs="Times New Roman"/>
              </w:rPr>
              <w:t>67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895</w:t>
            </w:r>
            <w:r w:rsidR="00F41D39" w:rsidRPr="00D55B63">
              <w:rPr>
                <w:rFonts w:ascii="Times New Roman" w:hAnsi="Times New Roman" w:cs="Times New Roman"/>
              </w:rPr>
              <w:t xml:space="preserve"> (</w:t>
            </w:r>
            <w:r w:rsidRPr="00D55B63">
              <w:rPr>
                <w:rFonts w:ascii="Times New Roman" w:hAnsi="Times New Roman" w:cs="Times New Roman"/>
              </w:rPr>
              <w:t>7.35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0.01</w:t>
            </w:r>
            <w:r w:rsidR="00A419FC" w:rsidRPr="00D55B63">
              <w:rPr>
                <w:rFonts w:ascii="Times New Roman" w:hAnsi="Times New Roman" w:cs="Times New Roman"/>
              </w:rPr>
              <w:t>4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Neck</w:t>
            </w:r>
          </w:p>
        </w:tc>
        <w:tc>
          <w:tcPr>
            <w:tcW w:w="1441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239</w:t>
            </w:r>
            <w:r w:rsidR="00F41D39" w:rsidRPr="00D55B63">
              <w:rPr>
                <w:rFonts w:ascii="Times New Roman" w:hAnsi="Times New Roman" w:cs="Times New Roman"/>
              </w:rPr>
              <w:t xml:space="preserve"> (</w:t>
            </w:r>
            <w:r w:rsidRPr="00D55B63">
              <w:rPr>
                <w:rFonts w:ascii="Times New Roman" w:hAnsi="Times New Roman" w:cs="Times New Roman"/>
              </w:rPr>
              <w:t>7.85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668</w:t>
            </w:r>
            <w:r w:rsidR="00F41D39" w:rsidRPr="00D55B63">
              <w:rPr>
                <w:rFonts w:ascii="Times New Roman" w:hAnsi="Times New Roman" w:cs="Times New Roman"/>
              </w:rPr>
              <w:t xml:space="preserve"> (5.</w:t>
            </w:r>
            <w:r w:rsidRPr="00D55B63">
              <w:rPr>
                <w:rFonts w:ascii="Times New Roman" w:hAnsi="Times New Roman" w:cs="Times New Roman"/>
              </w:rPr>
              <w:t>48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  <w:tr w:rsidR="00D55B63" w:rsidRPr="00D55B63" w:rsidTr="00D55B63">
        <w:tc>
          <w:tcPr>
            <w:tcW w:w="580" w:type="dxa"/>
            <w:gridSpan w:val="2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Shoulder</w:t>
            </w:r>
          </w:p>
        </w:tc>
        <w:tc>
          <w:tcPr>
            <w:tcW w:w="1441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111</w:t>
            </w:r>
            <w:r w:rsidR="00F41D39" w:rsidRPr="00D55B63">
              <w:rPr>
                <w:rFonts w:ascii="Times New Roman" w:hAnsi="Times New Roman" w:cs="Times New Roman"/>
              </w:rPr>
              <w:t xml:space="preserve"> (3.</w:t>
            </w:r>
            <w:r w:rsidRPr="00D55B63">
              <w:rPr>
                <w:rFonts w:ascii="Times New Roman" w:hAnsi="Times New Roman" w:cs="Times New Roman"/>
              </w:rPr>
              <w:t>65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342</w:t>
            </w:r>
            <w:r w:rsidR="00F41D39" w:rsidRPr="00D55B63">
              <w:rPr>
                <w:rFonts w:ascii="Times New Roman" w:hAnsi="Times New Roman" w:cs="Times New Roman"/>
              </w:rPr>
              <w:t xml:space="preserve"> (2.</w:t>
            </w:r>
            <w:r w:rsidRPr="00D55B63">
              <w:rPr>
                <w:rFonts w:ascii="Times New Roman" w:hAnsi="Times New Roman" w:cs="Times New Roman"/>
              </w:rPr>
              <w:t>81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0.01</w:t>
            </w:r>
            <w:r w:rsidR="00A419FC" w:rsidRPr="00D55B63">
              <w:rPr>
                <w:rFonts w:ascii="Times New Roman" w:hAnsi="Times New Roman" w:cs="Times New Roman"/>
              </w:rPr>
              <w:t>5</w:t>
            </w:r>
          </w:p>
        </w:tc>
      </w:tr>
      <w:tr w:rsidR="00D55B63" w:rsidRPr="00D55B63" w:rsidTr="00D55B63"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 xml:space="preserve">Injury and major trauma, </w:t>
            </w:r>
            <w:r w:rsidRPr="00D55B63">
              <w:rPr>
                <w:rFonts w:ascii="Times New Roman" w:hAnsi="Times New Roman" w:cs="Times New Roman"/>
                <w:i/>
              </w:rPr>
              <w:t>n</w:t>
            </w:r>
            <w:r w:rsidRPr="00D55B6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41D39" w:rsidRPr="00D55B63" w:rsidRDefault="00A419FC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353</w:t>
            </w:r>
            <w:r w:rsidR="00F41D39" w:rsidRPr="00D55B63">
              <w:rPr>
                <w:rFonts w:ascii="Times New Roman" w:hAnsi="Times New Roman" w:cs="Times New Roman"/>
              </w:rPr>
              <w:t xml:space="preserve"> (11.</w:t>
            </w:r>
            <w:r w:rsidRPr="00D55B63">
              <w:rPr>
                <w:rFonts w:ascii="Times New Roman" w:hAnsi="Times New Roman" w:cs="Times New Roman"/>
              </w:rPr>
              <w:t>6</w:t>
            </w:r>
            <w:r w:rsidR="00F41D39" w:rsidRPr="00D5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1,</w:t>
            </w:r>
            <w:r w:rsidR="00A419FC" w:rsidRPr="00D55B63">
              <w:rPr>
                <w:rFonts w:ascii="Times New Roman" w:hAnsi="Times New Roman" w:cs="Times New Roman"/>
              </w:rPr>
              <w:t>043</w:t>
            </w:r>
            <w:r w:rsidRPr="00D55B63">
              <w:rPr>
                <w:rFonts w:ascii="Times New Roman" w:hAnsi="Times New Roman" w:cs="Times New Roman"/>
              </w:rPr>
              <w:t xml:space="preserve"> (8.</w:t>
            </w:r>
            <w:r w:rsidR="00A419FC" w:rsidRPr="00D55B63">
              <w:rPr>
                <w:rFonts w:ascii="Times New Roman" w:hAnsi="Times New Roman" w:cs="Times New Roman"/>
              </w:rPr>
              <w:t>5</w:t>
            </w:r>
            <w:r w:rsidRPr="00D55B6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D39" w:rsidRPr="00D55B63" w:rsidRDefault="00F41D39" w:rsidP="00F4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63">
              <w:rPr>
                <w:rFonts w:ascii="Times New Roman" w:hAnsi="Times New Roman" w:cs="Times New Roman"/>
              </w:rPr>
              <w:t>&lt; 0.0001</w:t>
            </w:r>
          </w:p>
        </w:tc>
      </w:tr>
    </w:tbl>
    <w:p w:rsidR="00F41D39" w:rsidRPr="00491669" w:rsidRDefault="00F41D39" w:rsidP="00F41D39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D55B63">
        <w:rPr>
          <w:rFonts w:ascii="Times New Roman" w:hAnsi="Times New Roman" w:cs="Times New Roman"/>
          <w:sz w:val="20"/>
          <w:szCs w:val="20"/>
        </w:rPr>
        <w:t xml:space="preserve">FEP, first episode psychosis. †Including ankylosing spondylitis and psoriatic arthritis; ‡Obtained from Chi-square; </w:t>
      </w:r>
      <w:r w:rsidR="00C106D5" w:rsidRPr="00D55B63">
        <w:rPr>
          <w:rFonts w:ascii="Times New Roman" w:hAnsi="Times New Roman" w:cs="Times New Roman"/>
          <w:sz w:val="20"/>
          <w:szCs w:val="20"/>
        </w:rPr>
        <w:t xml:space="preserve">*Data </w:t>
      </w:r>
      <w:r w:rsidR="000E398C">
        <w:rPr>
          <w:rFonts w:ascii="Times New Roman" w:hAnsi="Times New Roman" w:cs="Times New Roman"/>
          <w:sz w:val="20"/>
          <w:szCs w:val="20"/>
        </w:rPr>
        <w:t>were</w:t>
      </w:r>
      <w:r w:rsidR="00C106D5" w:rsidRPr="00D55B63">
        <w:rPr>
          <w:rFonts w:ascii="Times New Roman" w:hAnsi="Times New Roman" w:cs="Times New Roman"/>
          <w:sz w:val="20"/>
          <w:szCs w:val="20"/>
        </w:rPr>
        <w:t xml:space="preserve"> not reported for </w:t>
      </w:r>
      <w:r w:rsidR="00D55B63">
        <w:rPr>
          <w:rFonts w:ascii="Times New Roman" w:hAnsi="Times New Roman" w:cs="Times New Roman"/>
          <w:sz w:val="20"/>
          <w:szCs w:val="20"/>
        </w:rPr>
        <w:t>certain</w:t>
      </w:r>
      <w:r w:rsidR="00C106D5" w:rsidRPr="00D55B63">
        <w:rPr>
          <w:rFonts w:ascii="Times New Roman" w:hAnsi="Times New Roman" w:cs="Times New Roman"/>
          <w:sz w:val="20"/>
          <w:szCs w:val="20"/>
        </w:rPr>
        <w:t xml:space="preserve"> c</w:t>
      </w:r>
      <w:r w:rsidR="00D403DA">
        <w:rPr>
          <w:rFonts w:ascii="Times New Roman" w:hAnsi="Times New Roman" w:cs="Times New Roman"/>
          <w:sz w:val="20"/>
          <w:szCs w:val="20"/>
        </w:rPr>
        <w:t>ells</w:t>
      </w:r>
      <w:r w:rsidR="00C106D5" w:rsidRPr="00D55B63">
        <w:rPr>
          <w:rFonts w:ascii="Times New Roman" w:hAnsi="Times New Roman" w:cs="Times New Roman"/>
          <w:sz w:val="20"/>
          <w:szCs w:val="20"/>
        </w:rPr>
        <w:t xml:space="preserve"> due to CPRD reporting policy that no cell should contain fewer than 5 events</w:t>
      </w:r>
      <w:r w:rsidR="005D28C1">
        <w:rPr>
          <w:rFonts w:ascii="Times New Roman" w:hAnsi="Times New Roman" w:cs="Times New Roman"/>
          <w:sz w:val="20"/>
          <w:szCs w:val="20"/>
        </w:rPr>
        <w:t>.</w:t>
      </w:r>
      <w:r w:rsidR="00C106D5" w:rsidRPr="00D55B63">
        <w:rPr>
          <w:rFonts w:ascii="Times New Roman" w:hAnsi="Times New Roman" w:cs="Times New Roman"/>
          <w:sz w:val="20"/>
          <w:szCs w:val="20"/>
        </w:rPr>
        <w:t xml:space="preserve"> </w:t>
      </w:r>
      <w:r w:rsidRPr="00D55B63">
        <w:rPr>
          <w:rFonts w:ascii="Times New Roman" w:hAnsi="Times New Roman" w:cs="Times New Roman"/>
          <w:sz w:val="20"/>
          <w:szCs w:val="20"/>
        </w:rPr>
        <w:t>NS, not significant.</w:t>
      </w:r>
    </w:p>
    <w:p w:rsidR="00F41D39" w:rsidRDefault="00F41D39" w:rsidP="00F41D39">
      <w:pPr>
        <w:spacing w:line="240" w:lineRule="auto"/>
      </w:pPr>
    </w:p>
    <w:p w:rsidR="006C1D3E" w:rsidRDefault="006C1D3E"/>
    <w:sectPr w:rsidR="006C1D3E" w:rsidSect="00DB52D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0"/>
    <w:rsid w:val="000E398C"/>
    <w:rsid w:val="00240B2E"/>
    <w:rsid w:val="0038208E"/>
    <w:rsid w:val="00384E48"/>
    <w:rsid w:val="00437C23"/>
    <w:rsid w:val="00487ED9"/>
    <w:rsid w:val="004B7E91"/>
    <w:rsid w:val="005D28C1"/>
    <w:rsid w:val="00610D83"/>
    <w:rsid w:val="00662C0B"/>
    <w:rsid w:val="006C1D3E"/>
    <w:rsid w:val="00A419FC"/>
    <w:rsid w:val="00A71C50"/>
    <w:rsid w:val="00A97283"/>
    <w:rsid w:val="00BA5B5A"/>
    <w:rsid w:val="00C106D5"/>
    <w:rsid w:val="00D07D84"/>
    <w:rsid w:val="00D403DA"/>
    <w:rsid w:val="00D55B63"/>
    <w:rsid w:val="00D70B0D"/>
    <w:rsid w:val="00DB52D3"/>
    <w:rsid w:val="00F41D39"/>
    <w:rsid w:val="00F5245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12D4-33C9-4805-84D8-7EC8778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59"/>
    <w:rsid w:val="00F41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D3491AC6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9</cp:revision>
  <cp:lastPrinted>2019-07-18T12:03:00Z</cp:lastPrinted>
  <dcterms:created xsi:type="dcterms:W3CDTF">2019-08-22T10:31:00Z</dcterms:created>
  <dcterms:modified xsi:type="dcterms:W3CDTF">2019-08-28T13:26:00Z</dcterms:modified>
</cp:coreProperties>
</file>