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B9A98" w14:textId="734950A7" w:rsidR="006711C1" w:rsidRDefault="006711C1" w:rsidP="004F74E3">
      <w:pPr>
        <w:spacing w:line="240" w:lineRule="auto"/>
        <w:jc w:val="center"/>
        <w:rPr>
          <w:rFonts w:ascii="Times New Roman" w:hAnsi="Times New Roman" w:cs="Times New Roman"/>
          <w:b/>
          <w:bCs/>
          <w:sz w:val="24"/>
          <w:szCs w:val="24"/>
          <w:lang w:val="en-US"/>
        </w:rPr>
      </w:pPr>
      <w:bookmarkStart w:id="0" w:name="_GoBack"/>
      <w:r w:rsidRPr="00271763">
        <w:rPr>
          <w:rFonts w:ascii="Times New Roman" w:hAnsi="Times New Roman" w:cs="Times New Roman"/>
          <w:b/>
          <w:bCs/>
          <w:sz w:val="24"/>
          <w:szCs w:val="24"/>
          <w:lang w:val="en-US"/>
        </w:rPr>
        <w:t xml:space="preserve">Impact of </w:t>
      </w:r>
      <w:r w:rsidR="0000401F" w:rsidRPr="00271763">
        <w:rPr>
          <w:rFonts w:ascii="Times New Roman" w:hAnsi="Times New Roman" w:cs="Times New Roman"/>
          <w:b/>
          <w:bCs/>
          <w:sz w:val="24"/>
          <w:szCs w:val="24"/>
          <w:lang w:val="en-US"/>
        </w:rPr>
        <w:t>COVID-19</w:t>
      </w:r>
      <w:r w:rsidRPr="00271763">
        <w:rPr>
          <w:rFonts w:ascii="Times New Roman" w:hAnsi="Times New Roman" w:cs="Times New Roman"/>
          <w:b/>
          <w:bCs/>
          <w:sz w:val="24"/>
          <w:szCs w:val="24"/>
          <w:lang w:val="en-US"/>
        </w:rPr>
        <w:t xml:space="preserve"> on the </w:t>
      </w:r>
      <w:r w:rsidR="006312A7" w:rsidRPr="00271763">
        <w:rPr>
          <w:rFonts w:ascii="Times New Roman" w:hAnsi="Times New Roman" w:cs="Times New Roman"/>
          <w:b/>
          <w:bCs/>
          <w:sz w:val="24"/>
          <w:szCs w:val="24"/>
          <w:lang w:val="en-US"/>
        </w:rPr>
        <w:t xml:space="preserve">Education </w:t>
      </w:r>
      <w:r w:rsidR="00772181" w:rsidRPr="00271763">
        <w:rPr>
          <w:rFonts w:ascii="Times New Roman" w:hAnsi="Times New Roman" w:cs="Times New Roman"/>
          <w:b/>
          <w:bCs/>
          <w:sz w:val="24"/>
          <w:szCs w:val="24"/>
          <w:lang w:val="en-US"/>
        </w:rPr>
        <w:t>Sector</w:t>
      </w:r>
      <w:r w:rsidR="006312A7" w:rsidRPr="00271763">
        <w:rPr>
          <w:rFonts w:ascii="Times New Roman" w:hAnsi="Times New Roman" w:cs="Times New Roman"/>
          <w:b/>
          <w:bCs/>
          <w:sz w:val="24"/>
          <w:szCs w:val="24"/>
          <w:lang w:val="en-US"/>
        </w:rPr>
        <w:t xml:space="preserve"> in Nepal</w:t>
      </w:r>
      <w:r w:rsidRPr="00271763">
        <w:rPr>
          <w:rFonts w:ascii="Times New Roman" w:hAnsi="Times New Roman" w:cs="Times New Roman"/>
          <w:b/>
          <w:bCs/>
          <w:sz w:val="24"/>
          <w:szCs w:val="24"/>
          <w:lang w:val="en-US"/>
        </w:rPr>
        <w:t xml:space="preserve">: </w:t>
      </w:r>
      <w:r w:rsidR="00772181" w:rsidRPr="00271763">
        <w:rPr>
          <w:rFonts w:ascii="Times New Roman" w:hAnsi="Times New Roman" w:cs="Times New Roman"/>
          <w:b/>
          <w:bCs/>
          <w:sz w:val="24"/>
          <w:szCs w:val="24"/>
          <w:lang w:val="en-US"/>
        </w:rPr>
        <w:t xml:space="preserve">Challenges and Coping </w:t>
      </w:r>
      <w:r w:rsidRPr="00271763">
        <w:rPr>
          <w:rFonts w:ascii="Times New Roman" w:hAnsi="Times New Roman" w:cs="Times New Roman"/>
          <w:b/>
          <w:bCs/>
          <w:sz w:val="24"/>
          <w:szCs w:val="24"/>
          <w:lang w:val="en-US"/>
        </w:rPr>
        <w:t>Strategies</w:t>
      </w:r>
    </w:p>
    <w:bookmarkEnd w:id="0"/>
    <w:p w14:paraId="49A6A4C5" w14:textId="07490051" w:rsidR="00271763" w:rsidRPr="00271763" w:rsidRDefault="00271763" w:rsidP="004F74E3">
      <w:pPr>
        <w:spacing w:line="240" w:lineRule="auto"/>
        <w:jc w:val="center"/>
        <w:rPr>
          <w:rFonts w:ascii="Times New Roman" w:hAnsi="Times New Roman" w:cs="Times New Roman"/>
          <w:b/>
          <w:bCs/>
          <w:sz w:val="24"/>
          <w:szCs w:val="24"/>
          <w:lang w:val="en-US"/>
        </w:rPr>
      </w:pPr>
      <w:proofErr w:type="spellStart"/>
      <w:r>
        <w:rPr>
          <w:rFonts w:ascii="Times New Roman" w:hAnsi="Times New Roman" w:cs="Times New Roman"/>
          <w:b/>
          <w:bCs/>
          <w:sz w:val="24"/>
          <w:szCs w:val="24"/>
          <w:lang w:val="en-US"/>
        </w:rPr>
        <w:t>Saraswati</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Dawadi</w:t>
      </w:r>
      <w:proofErr w:type="spellEnd"/>
      <w:r w:rsidR="004F74E3">
        <w:rPr>
          <w:rStyle w:val="FootnoteReference"/>
          <w:rFonts w:ascii="Times New Roman" w:hAnsi="Times New Roman" w:cs="Times New Roman"/>
          <w:b/>
          <w:bCs/>
          <w:sz w:val="24"/>
          <w:szCs w:val="24"/>
          <w:lang w:val="en-US"/>
        </w:rPr>
        <w:footnoteReference w:id="1"/>
      </w:r>
      <w:r w:rsidR="0028096B">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Ram Ashish Giri</w:t>
      </w:r>
      <w:r w:rsidR="004F74E3">
        <w:rPr>
          <w:rStyle w:val="FootnoteReference"/>
          <w:rFonts w:ascii="Times New Roman" w:hAnsi="Times New Roman" w:cs="Times New Roman"/>
          <w:b/>
          <w:bCs/>
          <w:sz w:val="24"/>
          <w:szCs w:val="24"/>
          <w:lang w:val="en-US"/>
        </w:rPr>
        <w:footnoteReference w:id="2"/>
      </w:r>
      <w:r w:rsidR="0028096B">
        <w:rPr>
          <w:rFonts w:ascii="Times New Roman" w:hAnsi="Times New Roman" w:cs="Times New Roman"/>
          <w:b/>
          <w:bCs/>
          <w:sz w:val="24"/>
          <w:szCs w:val="24"/>
          <w:lang w:val="en-US"/>
        </w:rPr>
        <w:t xml:space="preserve"> </w:t>
      </w:r>
      <w:r w:rsidR="0028096B" w:rsidRPr="0028096B">
        <w:rPr>
          <w:rFonts w:ascii="Times New Roman" w:hAnsi="Times New Roman" w:cs="Times New Roman"/>
          <w:bCs/>
          <w:sz w:val="24"/>
          <w:szCs w:val="24"/>
          <w:lang w:val="en-US"/>
        </w:rPr>
        <w:t>and</w:t>
      </w:r>
      <w:r w:rsidR="0028096B">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Padam</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Simkhada</w:t>
      </w:r>
      <w:proofErr w:type="spellEnd"/>
      <w:r w:rsidR="004F74E3">
        <w:rPr>
          <w:rStyle w:val="FootnoteReference"/>
          <w:rFonts w:ascii="Times New Roman" w:hAnsi="Times New Roman" w:cs="Times New Roman"/>
          <w:b/>
          <w:bCs/>
          <w:sz w:val="24"/>
          <w:szCs w:val="24"/>
          <w:lang w:val="en-US"/>
        </w:rPr>
        <w:footnoteReference w:id="3"/>
      </w:r>
    </w:p>
    <w:p w14:paraId="5CDD1211" w14:textId="77777777" w:rsidR="004B3B90" w:rsidRPr="006312A7" w:rsidRDefault="004B3B90" w:rsidP="00A915C6">
      <w:pPr>
        <w:pStyle w:val="NormalWeb"/>
        <w:shd w:val="clear" w:color="auto" w:fill="FFFFFF"/>
        <w:spacing w:before="300" w:beforeAutospacing="0" w:after="300" w:afterAutospacing="0"/>
        <w:jc w:val="both"/>
        <w:rPr>
          <w:b/>
          <w:bCs/>
        </w:rPr>
      </w:pPr>
      <w:r w:rsidRPr="006312A7">
        <w:rPr>
          <w:b/>
          <w:bCs/>
        </w:rPr>
        <w:t>Abstract</w:t>
      </w:r>
    </w:p>
    <w:p w14:paraId="3283C1D8" w14:textId="37763F56" w:rsidR="0078536C" w:rsidRPr="006312A7" w:rsidRDefault="00E77A47" w:rsidP="00BE5FDC">
      <w:pPr>
        <w:pStyle w:val="NormalWeb"/>
        <w:shd w:val="clear" w:color="auto" w:fill="FFFFFF"/>
        <w:spacing w:before="300" w:beforeAutospacing="0" w:after="300" w:afterAutospacing="0"/>
        <w:jc w:val="both"/>
      </w:pPr>
      <w:r w:rsidRPr="006312A7">
        <w:rPr>
          <w:bCs/>
        </w:rPr>
        <w:t xml:space="preserve">The pandemic spread of Novel Coronavirus, also known as </w:t>
      </w:r>
      <w:r w:rsidR="0000401F" w:rsidRPr="006312A7">
        <w:rPr>
          <w:bCs/>
        </w:rPr>
        <w:t>COVID-19</w:t>
      </w:r>
      <w:r w:rsidRPr="006312A7">
        <w:rPr>
          <w:bCs/>
        </w:rPr>
        <w:t>, has significantly disrupted every aspects of human life, including education.</w:t>
      </w:r>
      <w:r w:rsidR="00DA1999" w:rsidRPr="006312A7">
        <w:rPr>
          <w:bCs/>
        </w:rPr>
        <w:t xml:space="preserve"> The alarming spread of the virus caused a havoc in the educational system forcing educational institutions to shut down.  According </w:t>
      </w:r>
      <w:r w:rsidR="00E10D8E" w:rsidRPr="006312A7">
        <w:rPr>
          <w:bCs/>
        </w:rPr>
        <w:t xml:space="preserve">to </w:t>
      </w:r>
      <w:r w:rsidR="00DA1999" w:rsidRPr="006312A7">
        <w:rPr>
          <w:bCs/>
        </w:rPr>
        <w:t>a UNESCO report, 1</w:t>
      </w:r>
      <w:r w:rsidR="006D5FE5" w:rsidRPr="006312A7">
        <w:rPr>
          <w:bCs/>
        </w:rPr>
        <w:t>.6</w:t>
      </w:r>
      <w:r w:rsidR="00DA1999" w:rsidRPr="006312A7">
        <w:rPr>
          <w:bCs/>
        </w:rPr>
        <w:t xml:space="preserve"> </w:t>
      </w:r>
      <w:r w:rsidR="006D5FE5" w:rsidRPr="006312A7">
        <w:rPr>
          <w:bCs/>
        </w:rPr>
        <w:t>b</w:t>
      </w:r>
      <w:r w:rsidR="00DA1999" w:rsidRPr="006312A7">
        <w:rPr>
          <w:bCs/>
        </w:rPr>
        <w:t>illion children across 1</w:t>
      </w:r>
      <w:r w:rsidR="006D5FE5" w:rsidRPr="006312A7">
        <w:rPr>
          <w:bCs/>
        </w:rPr>
        <w:t>9</w:t>
      </w:r>
      <w:r w:rsidR="00DA1999" w:rsidRPr="006312A7">
        <w:rPr>
          <w:bCs/>
        </w:rPr>
        <w:t xml:space="preserve">1 countries have been severely impacted by the temporary closure of the educational institutions. In order to mitigate the impact, </w:t>
      </w:r>
      <w:r w:rsidR="00E14E0E" w:rsidRPr="006312A7">
        <w:rPr>
          <w:bCs/>
        </w:rPr>
        <w:t xml:space="preserve">educational institutions have responded to the closure differently in different contexts with a range of options for students, teachers, managers and parents, depending on the resources, both materials and human, available to them. Most of the options have to incorporate innovative technologies (e.g., </w:t>
      </w:r>
      <w:r w:rsidR="000B1423" w:rsidRPr="006312A7">
        <w:rPr>
          <w:bCs/>
        </w:rPr>
        <w:t xml:space="preserve">digital and </w:t>
      </w:r>
      <w:r w:rsidR="00E14E0E" w:rsidRPr="006312A7">
        <w:rPr>
          <w:bCs/>
        </w:rPr>
        <w:t>mobile technologies combined with traditional technologies such as radio and TV)</w:t>
      </w:r>
      <w:r w:rsidR="000B1423" w:rsidRPr="006312A7">
        <w:rPr>
          <w:bCs/>
        </w:rPr>
        <w:t xml:space="preserve"> in order to provide at least some form of educational continuity. As distance and online education is dependent on technological facilities, including internet and Wi-Fi, the discrepancies that exist in their availability are widening the gaps in access and quality of education. This article </w:t>
      </w:r>
      <w:r w:rsidR="008569A2" w:rsidRPr="006312A7">
        <w:t>investigate</w:t>
      </w:r>
      <w:r w:rsidR="000B1423" w:rsidRPr="006312A7">
        <w:t>s</w:t>
      </w:r>
      <w:r w:rsidR="008569A2" w:rsidRPr="006312A7">
        <w:t xml:space="preserve"> the impact of </w:t>
      </w:r>
      <w:r w:rsidR="0000401F" w:rsidRPr="006312A7">
        <w:t>COVID-19</w:t>
      </w:r>
      <w:r w:rsidR="008569A2" w:rsidRPr="006312A7">
        <w:t xml:space="preserve"> on </w:t>
      </w:r>
      <w:r w:rsidR="000B1423" w:rsidRPr="006312A7">
        <w:t xml:space="preserve">the Nepalese </w:t>
      </w:r>
      <w:r w:rsidR="008569A2" w:rsidRPr="006312A7">
        <w:t>education</w:t>
      </w:r>
      <w:r w:rsidR="00E10D8E" w:rsidRPr="006312A7">
        <w:t xml:space="preserve"> system</w:t>
      </w:r>
      <w:r w:rsidR="00A549BD" w:rsidRPr="006312A7">
        <w:t>, with a focus on the school education</w:t>
      </w:r>
      <w:r w:rsidR="008569A2" w:rsidRPr="006312A7">
        <w:t xml:space="preserve">. </w:t>
      </w:r>
      <w:r w:rsidR="007259C5" w:rsidRPr="006312A7">
        <w:t xml:space="preserve">Based on the published documents, reports and news commentaries, the article provides a critical analysis and reflection on the opportunities </w:t>
      </w:r>
      <w:r w:rsidR="002B5E28" w:rsidRPr="006312A7">
        <w:t xml:space="preserve">and challenges </w:t>
      </w:r>
      <w:r w:rsidR="007259C5" w:rsidRPr="006312A7">
        <w:t xml:space="preserve">the pandemic has presented for </w:t>
      </w:r>
      <w:r w:rsidR="002B5E28">
        <w:t xml:space="preserve">the </w:t>
      </w:r>
      <w:proofErr w:type="spellStart"/>
      <w:r w:rsidR="007259C5" w:rsidRPr="006312A7">
        <w:t>technolization</w:t>
      </w:r>
      <w:proofErr w:type="spellEnd"/>
      <w:r w:rsidR="007259C5" w:rsidRPr="006312A7">
        <w:t xml:space="preserve"> of </w:t>
      </w:r>
      <w:r w:rsidR="002B5E28">
        <w:t xml:space="preserve">the </w:t>
      </w:r>
      <w:r w:rsidR="007259C5" w:rsidRPr="006312A7">
        <w:t xml:space="preserve">education systems. </w:t>
      </w:r>
      <w:r w:rsidR="00AC462D" w:rsidRPr="006312A7">
        <w:t>T</w:t>
      </w:r>
      <w:r w:rsidR="0078536C" w:rsidRPr="006312A7">
        <w:t>he findings indicate that the pandemic has had serious impacts o</w:t>
      </w:r>
      <w:r w:rsidR="00AC462D" w:rsidRPr="006312A7">
        <w:t>n</w:t>
      </w:r>
      <w:r w:rsidR="0078536C" w:rsidRPr="006312A7">
        <w:t xml:space="preserve"> students’ learning and well-being, and that it </w:t>
      </w:r>
      <w:r w:rsidR="00796878" w:rsidRPr="006312A7">
        <w:t xml:space="preserve">potentially </w:t>
      </w:r>
      <w:r w:rsidR="0078536C" w:rsidRPr="006312A7">
        <w:t>widens the gaps between advantaged and disadvantaged children in their equitable access to quality education</w:t>
      </w:r>
      <w:r w:rsidR="00AC462D" w:rsidRPr="006312A7">
        <w:t>.</w:t>
      </w:r>
      <w:r w:rsidR="0078536C" w:rsidRPr="006312A7">
        <w:t xml:space="preserve"> Furthermore, the findings suggest that Nepal has </w:t>
      </w:r>
      <w:r w:rsidR="00C32C10" w:rsidRPr="006312A7">
        <w:t>formulated a number of ICT and education related policies since 2000</w:t>
      </w:r>
      <w:r w:rsidR="00796878" w:rsidRPr="006312A7">
        <w:t>;</w:t>
      </w:r>
      <w:r w:rsidR="00C32C10" w:rsidRPr="006312A7">
        <w:t xml:space="preserve"> however, the challenges it is experiencing in the advent of Covid-19 are mainly due to its faulty implementation strategies and inability to implement those policies. A discussion of the challenges and their potential managing strategies is provided in the final section of the article.</w:t>
      </w:r>
    </w:p>
    <w:p w14:paraId="1DC7DE27" w14:textId="7FFDF484" w:rsidR="00DD0E6A" w:rsidRPr="006312A7" w:rsidRDefault="00DD0E6A" w:rsidP="00A915C6">
      <w:pPr>
        <w:spacing w:line="240" w:lineRule="auto"/>
        <w:jc w:val="both"/>
        <w:rPr>
          <w:rFonts w:ascii="Times New Roman" w:hAnsi="Times New Roman" w:cs="Times New Roman"/>
          <w:b/>
          <w:bCs/>
          <w:sz w:val="24"/>
          <w:szCs w:val="24"/>
          <w:lang w:val="en-US"/>
        </w:rPr>
      </w:pPr>
      <w:r w:rsidRPr="006312A7">
        <w:rPr>
          <w:rFonts w:ascii="Times New Roman" w:hAnsi="Times New Roman" w:cs="Times New Roman"/>
          <w:b/>
          <w:bCs/>
          <w:sz w:val="24"/>
          <w:szCs w:val="24"/>
          <w:lang w:val="en-US"/>
        </w:rPr>
        <w:t>Introduction</w:t>
      </w:r>
    </w:p>
    <w:p w14:paraId="42DBDF7B" w14:textId="11BF818C" w:rsidR="00CE5513" w:rsidRPr="006312A7" w:rsidRDefault="006D5FE5" w:rsidP="00A915C6">
      <w:pPr>
        <w:spacing w:line="240" w:lineRule="auto"/>
        <w:jc w:val="both"/>
        <w:rPr>
          <w:rFonts w:ascii="Times New Roman" w:hAnsi="Times New Roman" w:cs="Times New Roman"/>
          <w:sz w:val="24"/>
          <w:szCs w:val="24"/>
          <w:lang w:val="en-US"/>
        </w:rPr>
      </w:pPr>
      <w:r w:rsidRPr="006312A7">
        <w:rPr>
          <w:rFonts w:ascii="Times New Roman" w:hAnsi="Times New Roman" w:cs="Times New Roman"/>
          <w:sz w:val="24"/>
          <w:szCs w:val="24"/>
          <w:lang w:val="en-US"/>
        </w:rPr>
        <w:t xml:space="preserve">Nepal, a small, landlocked country situated at the foothills of the Himalayas, is said to have its first encounters of the pandemic in </w:t>
      </w:r>
      <w:r w:rsidR="001D6CA0" w:rsidRPr="006312A7">
        <w:rPr>
          <w:rFonts w:ascii="Times New Roman" w:hAnsi="Times New Roman" w:cs="Times New Roman"/>
          <w:sz w:val="24"/>
          <w:szCs w:val="24"/>
          <w:lang w:val="en-US"/>
        </w:rPr>
        <w:t xml:space="preserve">phase two, in which the transmission of the virus was predominantly linked to arrivals from foreign countries </w:t>
      </w:r>
      <w:r w:rsidR="005D6BCF" w:rsidRPr="006312A7">
        <w:rPr>
          <w:rFonts w:ascii="Times New Roman" w:hAnsi="Times New Roman" w:cs="Times New Roman"/>
          <w:sz w:val="24"/>
          <w:szCs w:val="24"/>
          <w:lang w:val="en-US"/>
        </w:rPr>
        <w:t>(</w:t>
      </w:r>
      <w:proofErr w:type="spellStart"/>
      <w:r w:rsidR="005D6BCF" w:rsidRPr="006312A7">
        <w:rPr>
          <w:rFonts w:ascii="Times New Roman" w:hAnsi="Times New Roman" w:cs="Times New Roman"/>
          <w:sz w:val="24"/>
          <w:szCs w:val="24"/>
          <w:lang w:val="en-US"/>
        </w:rPr>
        <w:t>Mohydin</w:t>
      </w:r>
      <w:proofErr w:type="spellEnd"/>
      <w:r w:rsidR="001D6CA0" w:rsidRPr="006312A7">
        <w:rPr>
          <w:rFonts w:ascii="Times New Roman" w:hAnsi="Times New Roman" w:cs="Times New Roman"/>
          <w:sz w:val="24"/>
          <w:szCs w:val="24"/>
          <w:lang w:val="en-US"/>
        </w:rPr>
        <w:t xml:space="preserve"> 2020). The Government of Nepal made a slow start in its response to the spread of the virus</w:t>
      </w:r>
      <w:r w:rsidR="00413FE6" w:rsidRPr="006312A7">
        <w:rPr>
          <w:rFonts w:ascii="Times New Roman" w:hAnsi="Times New Roman" w:cs="Times New Roman"/>
          <w:sz w:val="24"/>
          <w:szCs w:val="24"/>
          <w:lang w:val="en-US"/>
        </w:rPr>
        <w:t xml:space="preserve"> despite its rapid spread in many countries including its neighboring countries. The first case of </w:t>
      </w:r>
      <w:r w:rsidR="0000401F" w:rsidRPr="006312A7">
        <w:rPr>
          <w:rFonts w:ascii="Times New Roman" w:hAnsi="Times New Roman" w:cs="Times New Roman"/>
          <w:sz w:val="24"/>
          <w:szCs w:val="24"/>
          <w:lang w:val="en-US"/>
        </w:rPr>
        <w:t>COVID-19</w:t>
      </w:r>
      <w:r w:rsidR="00413FE6" w:rsidRPr="006312A7">
        <w:rPr>
          <w:rFonts w:ascii="Times New Roman" w:hAnsi="Times New Roman" w:cs="Times New Roman"/>
          <w:sz w:val="24"/>
          <w:szCs w:val="24"/>
          <w:lang w:val="en-US"/>
        </w:rPr>
        <w:t xml:space="preserve"> was formally identified on January 25, 2020 when a 32-year Nepali student returning from the city of Wuhan, China was tested positive. After the appeal of Tribhuvan </w:t>
      </w:r>
      <w:r w:rsidR="00797825" w:rsidRPr="006312A7">
        <w:rPr>
          <w:rFonts w:ascii="Times New Roman" w:hAnsi="Times New Roman" w:cs="Times New Roman"/>
          <w:sz w:val="24"/>
          <w:szCs w:val="24"/>
          <w:lang w:val="en-US"/>
        </w:rPr>
        <w:t>International Airpor</w:t>
      </w:r>
      <w:r w:rsidR="00A549BD" w:rsidRPr="006312A7">
        <w:rPr>
          <w:rFonts w:ascii="Times New Roman" w:hAnsi="Times New Roman" w:cs="Times New Roman"/>
          <w:sz w:val="24"/>
          <w:szCs w:val="24"/>
          <w:lang w:val="en-US"/>
        </w:rPr>
        <w:t>t</w:t>
      </w:r>
      <w:r w:rsidR="00413FE6" w:rsidRPr="006312A7">
        <w:rPr>
          <w:rFonts w:ascii="Times New Roman" w:hAnsi="Times New Roman" w:cs="Times New Roman"/>
          <w:sz w:val="24"/>
          <w:szCs w:val="24"/>
          <w:lang w:val="en-US"/>
        </w:rPr>
        <w:t>, the Nepalese Civil Aviation Authority formally set up a desk with thermal scanners at the airport</w:t>
      </w:r>
      <w:r w:rsidR="00B84BE3" w:rsidRPr="006312A7">
        <w:rPr>
          <w:rFonts w:ascii="Times New Roman" w:hAnsi="Times New Roman" w:cs="Times New Roman"/>
          <w:sz w:val="24"/>
          <w:szCs w:val="24"/>
          <w:lang w:val="en-US"/>
        </w:rPr>
        <w:t xml:space="preserve"> (</w:t>
      </w:r>
      <w:proofErr w:type="spellStart"/>
      <w:r w:rsidR="00B84BE3" w:rsidRPr="006312A7">
        <w:rPr>
          <w:rFonts w:ascii="Times New Roman" w:hAnsi="Times New Roman" w:cs="Times New Roman"/>
          <w:sz w:val="24"/>
          <w:szCs w:val="24"/>
          <w:lang w:val="en-US"/>
        </w:rPr>
        <w:t>Gahatra</w:t>
      </w:r>
      <w:r w:rsidR="006C1F78" w:rsidRPr="006312A7">
        <w:rPr>
          <w:rFonts w:ascii="Times New Roman" w:hAnsi="Times New Roman" w:cs="Times New Roman"/>
          <w:sz w:val="24"/>
          <w:szCs w:val="24"/>
          <w:lang w:val="en-US"/>
        </w:rPr>
        <w:t>j</w:t>
      </w:r>
      <w:proofErr w:type="spellEnd"/>
      <w:r w:rsidR="00B84BE3" w:rsidRPr="006312A7">
        <w:rPr>
          <w:rFonts w:ascii="Times New Roman" w:hAnsi="Times New Roman" w:cs="Times New Roman"/>
          <w:sz w:val="24"/>
          <w:szCs w:val="24"/>
          <w:lang w:val="en-US"/>
        </w:rPr>
        <w:t xml:space="preserve"> 2020</w:t>
      </w:r>
      <w:r w:rsidR="006C1F78" w:rsidRPr="006312A7">
        <w:rPr>
          <w:rFonts w:ascii="Times New Roman" w:hAnsi="Times New Roman" w:cs="Times New Roman"/>
          <w:sz w:val="24"/>
          <w:szCs w:val="24"/>
          <w:lang w:val="en-US"/>
        </w:rPr>
        <w:t>)</w:t>
      </w:r>
      <w:r w:rsidR="00413FE6" w:rsidRPr="006312A7">
        <w:rPr>
          <w:rFonts w:ascii="Times New Roman" w:hAnsi="Times New Roman" w:cs="Times New Roman"/>
          <w:sz w:val="24"/>
          <w:szCs w:val="24"/>
          <w:lang w:val="en-US"/>
        </w:rPr>
        <w:t>. This measure was insignificant because Nepal</w:t>
      </w:r>
      <w:r w:rsidR="002C1706">
        <w:rPr>
          <w:rFonts w:ascii="Times New Roman" w:hAnsi="Times New Roman" w:cs="Times New Roman"/>
          <w:sz w:val="24"/>
          <w:szCs w:val="24"/>
          <w:lang w:val="en-US"/>
        </w:rPr>
        <w:t>,</w:t>
      </w:r>
      <w:r w:rsidR="00413FE6" w:rsidRPr="006312A7">
        <w:rPr>
          <w:rFonts w:ascii="Times New Roman" w:hAnsi="Times New Roman" w:cs="Times New Roman"/>
          <w:sz w:val="24"/>
          <w:szCs w:val="24"/>
          <w:lang w:val="en-US"/>
        </w:rPr>
        <w:t xml:space="preserve"> being a landlocked country</w:t>
      </w:r>
      <w:r w:rsidR="002C1706">
        <w:rPr>
          <w:rFonts w:ascii="Times New Roman" w:hAnsi="Times New Roman" w:cs="Times New Roman"/>
          <w:sz w:val="24"/>
          <w:szCs w:val="24"/>
          <w:lang w:val="en-US"/>
        </w:rPr>
        <w:t>,</w:t>
      </w:r>
      <w:r w:rsidR="00413FE6" w:rsidRPr="006312A7">
        <w:rPr>
          <w:rFonts w:ascii="Times New Roman" w:hAnsi="Times New Roman" w:cs="Times New Roman"/>
          <w:sz w:val="24"/>
          <w:szCs w:val="24"/>
          <w:lang w:val="en-US"/>
        </w:rPr>
        <w:t xml:space="preserve"> experience</w:t>
      </w:r>
      <w:r w:rsidR="006312A7">
        <w:rPr>
          <w:rFonts w:ascii="Times New Roman" w:hAnsi="Times New Roman" w:cs="Times New Roman"/>
          <w:sz w:val="24"/>
          <w:szCs w:val="24"/>
          <w:lang w:val="en-US"/>
        </w:rPr>
        <w:t>s</w:t>
      </w:r>
      <w:r w:rsidR="00413FE6" w:rsidRPr="006312A7">
        <w:rPr>
          <w:rFonts w:ascii="Times New Roman" w:hAnsi="Times New Roman" w:cs="Times New Roman"/>
          <w:sz w:val="24"/>
          <w:szCs w:val="24"/>
          <w:lang w:val="en-US"/>
        </w:rPr>
        <w:t xml:space="preserve"> a massive flow of people </w:t>
      </w:r>
      <w:r w:rsidR="00B84BE3" w:rsidRPr="006312A7">
        <w:rPr>
          <w:rFonts w:ascii="Times New Roman" w:hAnsi="Times New Roman" w:cs="Times New Roman"/>
          <w:sz w:val="24"/>
          <w:szCs w:val="24"/>
          <w:lang w:val="en-US"/>
        </w:rPr>
        <w:t xml:space="preserve">from the neighboring countries </w:t>
      </w:r>
      <w:r w:rsidR="00413FE6" w:rsidRPr="006312A7">
        <w:rPr>
          <w:rFonts w:ascii="Times New Roman" w:hAnsi="Times New Roman" w:cs="Times New Roman"/>
          <w:sz w:val="24"/>
          <w:szCs w:val="24"/>
          <w:lang w:val="en-US"/>
        </w:rPr>
        <w:t>on the daily basis</w:t>
      </w:r>
      <w:r w:rsidR="00B84BE3" w:rsidRPr="006312A7">
        <w:rPr>
          <w:rFonts w:ascii="Times New Roman" w:hAnsi="Times New Roman" w:cs="Times New Roman"/>
          <w:sz w:val="24"/>
          <w:szCs w:val="24"/>
          <w:lang w:val="en-US"/>
        </w:rPr>
        <w:t xml:space="preserve">. After hi-and-cry of the press about the threat </w:t>
      </w:r>
      <w:r w:rsidR="00E10D8E" w:rsidRPr="006312A7">
        <w:rPr>
          <w:rFonts w:ascii="Times New Roman" w:hAnsi="Times New Roman" w:cs="Times New Roman"/>
          <w:sz w:val="24"/>
          <w:szCs w:val="24"/>
          <w:lang w:val="en-US"/>
        </w:rPr>
        <w:t xml:space="preserve">of </w:t>
      </w:r>
      <w:r w:rsidR="0000401F" w:rsidRPr="006312A7">
        <w:rPr>
          <w:rFonts w:ascii="Times New Roman" w:hAnsi="Times New Roman" w:cs="Times New Roman"/>
          <w:sz w:val="24"/>
          <w:szCs w:val="24"/>
          <w:lang w:val="en-US"/>
        </w:rPr>
        <w:t>COVID-19</w:t>
      </w:r>
      <w:r w:rsidR="00E10D8E" w:rsidRPr="006312A7">
        <w:rPr>
          <w:rFonts w:ascii="Times New Roman" w:hAnsi="Times New Roman" w:cs="Times New Roman"/>
          <w:sz w:val="24"/>
          <w:szCs w:val="24"/>
          <w:lang w:val="en-US"/>
        </w:rPr>
        <w:t xml:space="preserve"> </w:t>
      </w:r>
      <w:r w:rsidR="00B84BE3" w:rsidRPr="006312A7">
        <w:rPr>
          <w:rFonts w:ascii="Times New Roman" w:hAnsi="Times New Roman" w:cs="Times New Roman"/>
          <w:sz w:val="24"/>
          <w:szCs w:val="24"/>
          <w:lang w:val="en-US"/>
        </w:rPr>
        <w:t>and widespread criticism for its inaction, t</w:t>
      </w:r>
      <w:r w:rsidR="00413FE6" w:rsidRPr="006312A7">
        <w:rPr>
          <w:rFonts w:ascii="Times New Roman" w:hAnsi="Times New Roman" w:cs="Times New Roman"/>
          <w:sz w:val="24"/>
          <w:szCs w:val="24"/>
          <w:lang w:val="en-US"/>
        </w:rPr>
        <w:t xml:space="preserve">he </w:t>
      </w:r>
      <w:r w:rsidR="00413FE6" w:rsidRPr="006312A7">
        <w:rPr>
          <w:rFonts w:ascii="Times New Roman" w:hAnsi="Times New Roman" w:cs="Times New Roman"/>
          <w:sz w:val="24"/>
          <w:szCs w:val="24"/>
          <w:lang w:val="en-US"/>
        </w:rPr>
        <w:lastRenderedPageBreak/>
        <w:t>government</w:t>
      </w:r>
      <w:r w:rsidR="00B84BE3" w:rsidRPr="006312A7">
        <w:rPr>
          <w:rFonts w:ascii="Times New Roman" w:hAnsi="Times New Roman" w:cs="Times New Roman"/>
          <w:sz w:val="24"/>
          <w:szCs w:val="24"/>
          <w:lang w:val="en-US"/>
        </w:rPr>
        <w:t>,</w:t>
      </w:r>
      <w:r w:rsidR="00413FE6" w:rsidRPr="006312A7">
        <w:rPr>
          <w:rFonts w:ascii="Times New Roman" w:hAnsi="Times New Roman" w:cs="Times New Roman"/>
          <w:sz w:val="24"/>
          <w:szCs w:val="24"/>
          <w:lang w:val="en-US"/>
        </w:rPr>
        <w:t xml:space="preserve"> </w:t>
      </w:r>
      <w:r w:rsidR="00E10D8E" w:rsidRPr="006312A7">
        <w:rPr>
          <w:rFonts w:ascii="Times New Roman" w:hAnsi="Times New Roman" w:cs="Times New Roman"/>
          <w:sz w:val="24"/>
          <w:szCs w:val="24"/>
          <w:lang w:val="en-US"/>
        </w:rPr>
        <w:t xml:space="preserve">after </w:t>
      </w:r>
      <w:r w:rsidR="00413FE6" w:rsidRPr="006312A7">
        <w:rPr>
          <w:rFonts w:ascii="Times New Roman" w:hAnsi="Times New Roman" w:cs="Times New Roman"/>
          <w:sz w:val="24"/>
          <w:szCs w:val="24"/>
          <w:lang w:val="en-US"/>
        </w:rPr>
        <w:t>several weeks</w:t>
      </w:r>
      <w:r w:rsidR="00B84BE3" w:rsidRPr="006312A7">
        <w:rPr>
          <w:rFonts w:ascii="Times New Roman" w:hAnsi="Times New Roman" w:cs="Times New Roman"/>
          <w:sz w:val="24"/>
          <w:szCs w:val="24"/>
          <w:lang w:val="en-US"/>
        </w:rPr>
        <w:t xml:space="preserve">, announced formal measures and restrictions on </w:t>
      </w:r>
      <w:r w:rsidR="005E370C" w:rsidRPr="006312A7">
        <w:rPr>
          <w:rFonts w:ascii="Times New Roman" w:hAnsi="Times New Roman" w:cs="Times New Roman"/>
          <w:sz w:val="24"/>
          <w:szCs w:val="24"/>
          <w:lang w:val="en-US"/>
        </w:rPr>
        <w:t xml:space="preserve">the </w:t>
      </w:r>
      <w:r w:rsidR="00B84BE3" w:rsidRPr="006312A7">
        <w:rPr>
          <w:rFonts w:ascii="Times New Roman" w:hAnsi="Times New Roman" w:cs="Times New Roman"/>
          <w:sz w:val="24"/>
          <w:szCs w:val="24"/>
          <w:lang w:val="en-US"/>
        </w:rPr>
        <w:t>public mobility.</w:t>
      </w:r>
    </w:p>
    <w:p w14:paraId="15614E8A" w14:textId="0A04CE6A" w:rsidR="002E0DE5" w:rsidRPr="006312A7" w:rsidRDefault="005E370C" w:rsidP="00A915C6">
      <w:pPr>
        <w:spacing w:line="240" w:lineRule="auto"/>
        <w:jc w:val="both"/>
        <w:rPr>
          <w:rFonts w:ascii="Times New Roman" w:hAnsi="Times New Roman" w:cs="Times New Roman"/>
          <w:sz w:val="24"/>
          <w:szCs w:val="24"/>
          <w:lang w:val="en-US"/>
        </w:rPr>
      </w:pPr>
      <w:r w:rsidRPr="006312A7">
        <w:rPr>
          <w:rFonts w:ascii="Times New Roman" w:hAnsi="Times New Roman" w:cs="Times New Roman"/>
          <w:sz w:val="24"/>
          <w:szCs w:val="24"/>
          <w:lang w:val="en-US"/>
        </w:rPr>
        <w:t xml:space="preserve">As the consequence of the lockdowns, </w:t>
      </w:r>
      <w:r w:rsidR="00CE5513" w:rsidRPr="006312A7">
        <w:rPr>
          <w:rFonts w:ascii="Times New Roman" w:hAnsi="Times New Roman" w:cs="Times New Roman"/>
          <w:sz w:val="24"/>
          <w:szCs w:val="24"/>
          <w:lang w:val="en-US"/>
        </w:rPr>
        <w:t>schools and universities</w:t>
      </w:r>
      <w:r w:rsidR="006312A7">
        <w:rPr>
          <w:rFonts w:ascii="Times New Roman" w:hAnsi="Times New Roman" w:cs="Times New Roman"/>
          <w:sz w:val="24"/>
          <w:szCs w:val="24"/>
          <w:lang w:val="en-US"/>
        </w:rPr>
        <w:t xml:space="preserve"> in Nepal</w:t>
      </w:r>
      <w:r w:rsidR="00CE5513" w:rsidRPr="006312A7">
        <w:rPr>
          <w:rFonts w:ascii="Times New Roman" w:hAnsi="Times New Roman" w:cs="Times New Roman"/>
          <w:sz w:val="24"/>
          <w:szCs w:val="24"/>
          <w:lang w:val="en-US"/>
        </w:rPr>
        <w:t xml:space="preserve"> have been temporarily closed </w:t>
      </w:r>
      <w:r w:rsidR="006312A7">
        <w:rPr>
          <w:rFonts w:ascii="Times New Roman" w:hAnsi="Times New Roman" w:cs="Times New Roman"/>
          <w:sz w:val="24"/>
          <w:szCs w:val="24"/>
          <w:lang w:val="en-US"/>
        </w:rPr>
        <w:t xml:space="preserve">for nearly two months now. </w:t>
      </w:r>
      <w:r w:rsidR="00CE5513" w:rsidRPr="006312A7">
        <w:rPr>
          <w:rFonts w:ascii="Times New Roman" w:hAnsi="Times New Roman" w:cs="Times New Roman"/>
          <w:sz w:val="24"/>
          <w:szCs w:val="24"/>
          <w:lang w:val="en-US"/>
        </w:rPr>
        <w:t xml:space="preserve"> </w:t>
      </w:r>
      <w:r w:rsidR="005B0AB3" w:rsidRPr="006312A7">
        <w:rPr>
          <w:rFonts w:ascii="Times New Roman" w:hAnsi="Times New Roman" w:cs="Times New Roman"/>
          <w:sz w:val="24"/>
          <w:szCs w:val="24"/>
          <w:lang w:val="en-US"/>
        </w:rPr>
        <w:t xml:space="preserve">As of the </w:t>
      </w:r>
      <w:r w:rsidR="006312A7">
        <w:rPr>
          <w:rFonts w:ascii="Times New Roman" w:hAnsi="Times New Roman" w:cs="Times New Roman"/>
          <w:sz w:val="24"/>
          <w:szCs w:val="24"/>
          <w:lang w:val="en-US"/>
        </w:rPr>
        <w:t xml:space="preserve">second </w:t>
      </w:r>
      <w:r w:rsidR="005B0AB3" w:rsidRPr="006312A7">
        <w:rPr>
          <w:rFonts w:ascii="Times New Roman" w:hAnsi="Times New Roman" w:cs="Times New Roman"/>
          <w:sz w:val="24"/>
          <w:szCs w:val="24"/>
          <w:lang w:val="en-US"/>
        </w:rPr>
        <w:t xml:space="preserve">week of May 2020, </w:t>
      </w:r>
      <w:r w:rsidR="00BE2B37" w:rsidRPr="006312A7">
        <w:rPr>
          <w:rFonts w:ascii="Times New Roman" w:hAnsi="Times New Roman" w:cs="Times New Roman"/>
          <w:sz w:val="24"/>
          <w:szCs w:val="24"/>
          <w:lang w:val="en-US"/>
        </w:rPr>
        <w:t>UNESCO (2020)</w:t>
      </w:r>
      <w:r w:rsidR="005B0AB3" w:rsidRPr="006312A7">
        <w:rPr>
          <w:rFonts w:ascii="Times New Roman" w:hAnsi="Times New Roman" w:cs="Times New Roman"/>
          <w:sz w:val="24"/>
          <w:szCs w:val="24"/>
          <w:lang w:val="en-US"/>
        </w:rPr>
        <w:t xml:space="preserve"> estimates that </w:t>
      </w:r>
      <w:r w:rsidR="00BE2B37" w:rsidRPr="006312A7">
        <w:rPr>
          <w:rFonts w:ascii="Times New Roman" w:hAnsi="Times New Roman" w:cs="Times New Roman"/>
          <w:sz w:val="24"/>
          <w:szCs w:val="24"/>
          <w:lang w:val="en-US"/>
        </w:rPr>
        <w:t>nearly nine million (8,796,624) students</w:t>
      </w:r>
      <w:r w:rsidR="006927EB" w:rsidRPr="006312A7">
        <w:rPr>
          <w:rFonts w:ascii="Times New Roman" w:hAnsi="Times New Roman" w:cs="Times New Roman"/>
          <w:sz w:val="24"/>
          <w:szCs w:val="24"/>
          <w:lang w:val="en-US"/>
        </w:rPr>
        <w:t xml:space="preserve"> in Nepal</w:t>
      </w:r>
      <w:r w:rsidR="00BE2B37" w:rsidRPr="006312A7">
        <w:rPr>
          <w:rFonts w:ascii="Times New Roman" w:hAnsi="Times New Roman" w:cs="Times New Roman"/>
          <w:sz w:val="24"/>
          <w:szCs w:val="24"/>
          <w:lang w:val="en-US"/>
        </w:rPr>
        <w:t xml:space="preserve"> are affected due to school/university closures in response to the pandemic.</w:t>
      </w:r>
      <w:r w:rsidR="007A15D1" w:rsidRPr="006312A7">
        <w:rPr>
          <w:rFonts w:ascii="Times New Roman" w:hAnsi="Times New Roman" w:cs="Times New Roman"/>
          <w:sz w:val="24"/>
          <w:szCs w:val="24"/>
          <w:lang w:val="en-US"/>
        </w:rPr>
        <w:t xml:space="preserve"> Out of this number, </w:t>
      </w:r>
      <w:r w:rsidR="00BE2B37" w:rsidRPr="006312A7">
        <w:rPr>
          <w:rFonts w:ascii="Times New Roman" w:hAnsi="Times New Roman" w:cs="Times New Roman"/>
          <w:sz w:val="24"/>
          <w:szCs w:val="24"/>
          <w:lang w:val="en-US"/>
        </w:rPr>
        <w:t>958, 127</w:t>
      </w:r>
      <w:r w:rsidR="007A15D1" w:rsidRPr="006312A7">
        <w:rPr>
          <w:rFonts w:ascii="Times New Roman" w:hAnsi="Times New Roman" w:cs="Times New Roman"/>
          <w:sz w:val="24"/>
          <w:szCs w:val="24"/>
          <w:lang w:val="en-US"/>
        </w:rPr>
        <w:t xml:space="preserve"> (</w:t>
      </w:r>
      <w:r w:rsidR="00A17ABB" w:rsidRPr="006312A7">
        <w:rPr>
          <w:rFonts w:ascii="Times New Roman" w:hAnsi="Times New Roman" w:cs="Times New Roman"/>
          <w:sz w:val="24"/>
          <w:szCs w:val="24"/>
          <w:lang w:val="en-US"/>
        </w:rPr>
        <w:t>11</w:t>
      </w:r>
      <w:r w:rsidR="007A15D1" w:rsidRPr="006312A7">
        <w:rPr>
          <w:rFonts w:ascii="Times New Roman" w:hAnsi="Times New Roman" w:cs="Times New Roman"/>
          <w:sz w:val="24"/>
          <w:szCs w:val="24"/>
          <w:lang w:val="en-US"/>
        </w:rPr>
        <w:t xml:space="preserve">%) are in </w:t>
      </w:r>
      <w:r w:rsidR="00E10D8E" w:rsidRPr="006312A7">
        <w:rPr>
          <w:rFonts w:ascii="Times New Roman" w:hAnsi="Times New Roman" w:cs="Times New Roman"/>
          <w:sz w:val="24"/>
          <w:szCs w:val="24"/>
          <w:lang w:val="en-US"/>
        </w:rPr>
        <w:t>p</w:t>
      </w:r>
      <w:r w:rsidR="00831458" w:rsidRPr="006312A7">
        <w:rPr>
          <w:rFonts w:ascii="Times New Roman" w:hAnsi="Times New Roman" w:cs="Times New Roman"/>
          <w:sz w:val="24"/>
          <w:szCs w:val="24"/>
          <w:lang w:val="en-US"/>
        </w:rPr>
        <w:t>re-</w:t>
      </w:r>
      <w:r w:rsidR="007A15D1" w:rsidRPr="006312A7">
        <w:rPr>
          <w:rFonts w:ascii="Times New Roman" w:hAnsi="Times New Roman" w:cs="Times New Roman"/>
          <w:sz w:val="24"/>
          <w:szCs w:val="24"/>
          <w:lang w:val="en-US"/>
        </w:rPr>
        <w:t xml:space="preserve">primary, </w:t>
      </w:r>
      <w:r w:rsidR="00831458" w:rsidRPr="006312A7">
        <w:rPr>
          <w:rFonts w:ascii="Times New Roman" w:hAnsi="Times New Roman" w:cs="Times New Roman"/>
          <w:sz w:val="24"/>
          <w:szCs w:val="24"/>
          <w:lang w:val="en-US"/>
        </w:rPr>
        <w:t>2,466,570</w:t>
      </w:r>
      <w:r w:rsidR="007A15D1" w:rsidRPr="006312A7">
        <w:rPr>
          <w:rFonts w:ascii="Times New Roman" w:hAnsi="Times New Roman" w:cs="Times New Roman"/>
          <w:sz w:val="24"/>
          <w:szCs w:val="24"/>
          <w:lang w:val="en-US"/>
        </w:rPr>
        <w:t xml:space="preserve"> (</w:t>
      </w:r>
      <w:r w:rsidR="00A17ABB" w:rsidRPr="006312A7">
        <w:rPr>
          <w:rFonts w:ascii="Times New Roman" w:hAnsi="Times New Roman" w:cs="Times New Roman"/>
          <w:sz w:val="24"/>
          <w:szCs w:val="24"/>
          <w:lang w:val="en-US"/>
        </w:rPr>
        <w:t>28</w:t>
      </w:r>
      <w:r w:rsidR="007A15D1" w:rsidRPr="006312A7">
        <w:rPr>
          <w:rFonts w:ascii="Times New Roman" w:hAnsi="Times New Roman" w:cs="Times New Roman"/>
          <w:sz w:val="24"/>
          <w:szCs w:val="24"/>
          <w:lang w:val="en-US"/>
        </w:rPr>
        <w:t xml:space="preserve">%) are in </w:t>
      </w:r>
      <w:r w:rsidR="002C1706">
        <w:rPr>
          <w:rFonts w:ascii="Times New Roman" w:hAnsi="Times New Roman" w:cs="Times New Roman"/>
          <w:sz w:val="24"/>
          <w:szCs w:val="24"/>
          <w:lang w:val="en-US"/>
        </w:rPr>
        <w:t>p</w:t>
      </w:r>
      <w:r w:rsidR="007A15D1" w:rsidRPr="006312A7">
        <w:rPr>
          <w:rFonts w:ascii="Times New Roman" w:hAnsi="Times New Roman" w:cs="Times New Roman"/>
          <w:sz w:val="24"/>
          <w:szCs w:val="24"/>
          <w:lang w:val="en-US"/>
        </w:rPr>
        <w:t xml:space="preserve">rimary, </w:t>
      </w:r>
      <w:r w:rsidR="00831458" w:rsidRPr="006312A7">
        <w:rPr>
          <w:rFonts w:ascii="Times New Roman" w:hAnsi="Times New Roman" w:cs="Times New Roman"/>
          <w:sz w:val="24"/>
          <w:szCs w:val="24"/>
          <w:lang w:val="en-US"/>
        </w:rPr>
        <w:t>3,463,763</w:t>
      </w:r>
      <w:r w:rsidR="007A15D1" w:rsidRPr="006312A7">
        <w:rPr>
          <w:rFonts w:ascii="Times New Roman" w:hAnsi="Times New Roman" w:cs="Times New Roman"/>
          <w:sz w:val="24"/>
          <w:szCs w:val="24"/>
          <w:lang w:val="en-US"/>
        </w:rPr>
        <w:t xml:space="preserve"> (</w:t>
      </w:r>
      <w:r w:rsidR="00A17ABB" w:rsidRPr="006312A7">
        <w:rPr>
          <w:rFonts w:ascii="Times New Roman" w:hAnsi="Times New Roman" w:cs="Times New Roman"/>
          <w:sz w:val="24"/>
          <w:szCs w:val="24"/>
          <w:lang w:val="en-US"/>
        </w:rPr>
        <w:t>3</w:t>
      </w:r>
      <w:r w:rsidR="007A15D1" w:rsidRPr="006312A7">
        <w:rPr>
          <w:rFonts w:ascii="Times New Roman" w:hAnsi="Times New Roman" w:cs="Times New Roman"/>
          <w:sz w:val="24"/>
          <w:szCs w:val="24"/>
          <w:lang w:val="en-US"/>
        </w:rPr>
        <w:t>9%) are in</w:t>
      </w:r>
      <w:r w:rsidR="00831458" w:rsidRPr="006312A7">
        <w:rPr>
          <w:rFonts w:ascii="Times New Roman" w:hAnsi="Times New Roman" w:cs="Times New Roman"/>
          <w:sz w:val="24"/>
          <w:szCs w:val="24"/>
          <w:lang w:val="en-US"/>
        </w:rPr>
        <w:t xml:space="preserve"> secondary</w:t>
      </w:r>
      <w:r w:rsidR="007A15D1" w:rsidRPr="006312A7">
        <w:rPr>
          <w:rFonts w:ascii="Times New Roman" w:hAnsi="Times New Roman" w:cs="Times New Roman"/>
          <w:sz w:val="24"/>
          <w:szCs w:val="24"/>
          <w:lang w:val="en-US"/>
        </w:rPr>
        <w:t xml:space="preserve"> and </w:t>
      </w:r>
      <w:r w:rsidR="00831458" w:rsidRPr="006312A7">
        <w:rPr>
          <w:rFonts w:ascii="Times New Roman" w:hAnsi="Times New Roman" w:cs="Times New Roman"/>
          <w:sz w:val="24"/>
          <w:szCs w:val="24"/>
          <w:lang w:val="en-US"/>
        </w:rPr>
        <w:t>404,718</w:t>
      </w:r>
      <w:r w:rsidR="007A15D1" w:rsidRPr="006312A7">
        <w:rPr>
          <w:rFonts w:ascii="Times New Roman" w:hAnsi="Times New Roman" w:cs="Times New Roman"/>
          <w:sz w:val="24"/>
          <w:szCs w:val="24"/>
          <w:lang w:val="en-US"/>
        </w:rPr>
        <w:t xml:space="preserve"> </w:t>
      </w:r>
      <w:r w:rsidR="00A17ABB" w:rsidRPr="006312A7">
        <w:rPr>
          <w:rFonts w:ascii="Times New Roman" w:hAnsi="Times New Roman" w:cs="Times New Roman"/>
          <w:sz w:val="24"/>
          <w:szCs w:val="24"/>
          <w:lang w:val="en-US"/>
        </w:rPr>
        <w:t>(5%</w:t>
      </w:r>
      <w:r w:rsidR="007A15D1" w:rsidRPr="006312A7">
        <w:rPr>
          <w:rFonts w:ascii="Times New Roman" w:hAnsi="Times New Roman" w:cs="Times New Roman"/>
          <w:sz w:val="24"/>
          <w:szCs w:val="24"/>
          <w:lang w:val="en-US"/>
        </w:rPr>
        <w:t xml:space="preserve">) are in tertiary </w:t>
      </w:r>
      <w:r w:rsidR="00831458" w:rsidRPr="006312A7">
        <w:rPr>
          <w:rFonts w:ascii="Times New Roman" w:hAnsi="Times New Roman" w:cs="Times New Roman"/>
          <w:sz w:val="24"/>
          <w:szCs w:val="24"/>
          <w:lang w:val="en-US"/>
        </w:rPr>
        <w:t>education</w:t>
      </w:r>
      <w:r w:rsidR="007A15D1" w:rsidRPr="006312A7">
        <w:rPr>
          <w:rFonts w:ascii="Times New Roman" w:hAnsi="Times New Roman" w:cs="Times New Roman"/>
          <w:sz w:val="24"/>
          <w:szCs w:val="24"/>
          <w:lang w:val="en-US"/>
        </w:rPr>
        <w:t>.</w:t>
      </w:r>
      <w:r w:rsidR="00755153" w:rsidRPr="006312A7">
        <w:rPr>
          <w:rFonts w:ascii="Times New Roman" w:hAnsi="Times New Roman" w:cs="Times New Roman"/>
          <w:sz w:val="24"/>
          <w:szCs w:val="24"/>
          <w:lang w:val="en-US"/>
        </w:rPr>
        <w:t xml:space="preserve"> </w:t>
      </w:r>
      <w:r w:rsidR="00EF099B" w:rsidRPr="006312A7">
        <w:rPr>
          <w:rFonts w:ascii="Times New Roman" w:hAnsi="Times New Roman" w:cs="Times New Roman"/>
          <w:sz w:val="24"/>
          <w:szCs w:val="24"/>
          <w:lang w:val="en-US"/>
        </w:rPr>
        <w:t>Because of the</w:t>
      </w:r>
      <w:r w:rsidR="005B0AB3" w:rsidRPr="006312A7">
        <w:rPr>
          <w:rFonts w:ascii="Times New Roman" w:hAnsi="Times New Roman" w:cs="Times New Roman"/>
          <w:sz w:val="24"/>
          <w:szCs w:val="24"/>
          <w:lang w:val="en-US"/>
        </w:rPr>
        <w:t xml:space="preserve"> </w:t>
      </w:r>
      <w:r w:rsidR="006927EB" w:rsidRPr="006312A7">
        <w:rPr>
          <w:rFonts w:ascii="Times New Roman" w:hAnsi="Times New Roman" w:cs="Times New Roman"/>
          <w:sz w:val="24"/>
          <w:szCs w:val="24"/>
          <w:lang w:val="en-US"/>
        </w:rPr>
        <w:t xml:space="preserve">compulsory </w:t>
      </w:r>
      <w:r w:rsidR="00755153" w:rsidRPr="006312A7">
        <w:rPr>
          <w:rFonts w:ascii="Times New Roman" w:hAnsi="Times New Roman" w:cs="Times New Roman"/>
          <w:sz w:val="24"/>
          <w:szCs w:val="24"/>
          <w:lang w:val="en-US"/>
        </w:rPr>
        <w:t>closure of schools</w:t>
      </w:r>
      <w:r w:rsidR="006927EB" w:rsidRPr="006312A7">
        <w:rPr>
          <w:rFonts w:ascii="Times New Roman" w:hAnsi="Times New Roman" w:cs="Times New Roman"/>
          <w:sz w:val="24"/>
          <w:szCs w:val="24"/>
          <w:lang w:val="en-US"/>
        </w:rPr>
        <w:t xml:space="preserve"> and universities</w:t>
      </w:r>
      <w:r w:rsidR="00EF099B" w:rsidRPr="006312A7">
        <w:rPr>
          <w:rFonts w:ascii="Times New Roman" w:hAnsi="Times New Roman" w:cs="Times New Roman"/>
          <w:sz w:val="24"/>
          <w:szCs w:val="24"/>
          <w:lang w:val="en-US"/>
        </w:rPr>
        <w:t xml:space="preserve"> for a </w:t>
      </w:r>
      <w:r w:rsidRPr="006312A7">
        <w:rPr>
          <w:rFonts w:ascii="Times New Roman" w:hAnsi="Times New Roman" w:cs="Times New Roman"/>
          <w:sz w:val="24"/>
          <w:szCs w:val="24"/>
          <w:lang w:val="en-US"/>
        </w:rPr>
        <w:t>considerable period of time</w:t>
      </w:r>
      <w:r w:rsidR="006927EB" w:rsidRPr="006312A7">
        <w:rPr>
          <w:rFonts w:ascii="Times New Roman" w:hAnsi="Times New Roman" w:cs="Times New Roman"/>
          <w:sz w:val="24"/>
          <w:szCs w:val="24"/>
          <w:lang w:val="en-US"/>
        </w:rPr>
        <w:t xml:space="preserve">, </w:t>
      </w:r>
      <w:r w:rsidRPr="006312A7">
        <w:rPr>
          <w:rFonts w:ascii="Times New Roman" w:hAnsi="Times New Roman" w:cs="Times New Roman"/>
          <w:sz w:val="24"/>
          <w:szCs w:val="24"/>
          <w:lang w:val="en-US"/>
        </w:rPr>
        <w:t xml:space="preserve">the </w:t>
      </w:r>
      <w:r w:rsidR="006927EB" w:rsidRPr="006312A7">
        <w:rPr>
          <w:rFonts w:ascii="Times New Roman" w:hAnsi="Times New Roman" w:cs="Times New Roman"/>
          <w:sz w:val="24"/>
          <w:szCs w:val="24"/>
          <w:lang w:val="en-US"/>
        </w:rPr>
        <w:t>education system</w:t>
      </w:r>
      <w:r w:rsidR="00A057F6" w:rsidRPr="006312A7">
        <w:rPr>
          <w:rFonts w:ascii="Times New Roman" w:hAnsi="Times New Roman" w:cs="Times New Roman"/>
          <w:sz w:val="24"/>
          <w:szCs w:val="24"/>
          <w:lang w:val="en-US"/>
        </w:rPr>
        <w:t xml:space="preserve"> has changed dramatically, with the distinctive rise of e-learning whereby teaching</w:t>
      </w:r>
      <w:r w:rsidR="00755153" w:rsidRPr="006312A7">
        <w:rPr>
          <w:rFonts w:ascii="Times New Roman" w:hAnsi="Times New Roman" w:cs="Times New Roman"/>
          <w:sz w:val="24"/>
          <w:szCs w:val="24"/>
          <w:lang w:val="en-US"/>
        </w:rPr>
        <w:t xml:space="preserve"> and learning</w:t>
      </w:r>
      <w:r w:rsidR="00A057F6" w:rsidRPr="006312A7">
        <w:rPr>
          <w:rFonts w:ascii="Times New Roman" w:hAnsi="Times New Roman" w:cs="Times New Roman"/>
          <w:sz w:val="24"/>
          <w:szCs w:val="24"/>
          <w:lang w:val="en-US"/>
        </w:rPr>
        <w:t xml:space="preserve"> is undertaken remotely and on digital platforms.</w:t>
      </w:r>
      <w:r w:rsidR="00755153" w:rsidRPr="006312A7">
        <w:rPr>
          <w:rFonts w:ascii="Times New Roman" w:hAnsi="Times New Roman" w:cs="Times New Roman"/>
          <w:sz w:val="24"/>
          <w:szCs w:val="24"/>
          <w:lang w:val="en-US"/>
        </w:rPr>
        <w:t xml:space="preserve"> </w:t>
      </w:r>
      <w:r w:rsidR="00CE5513" w:rsidRPr="006312A7">
        <w:rPr>
          <w:rFonts w:ascii="Times New Roman" w:hAnsi="Times New Roman" w:cs="Times New Roman"/>
          <w:sz w:val="24"/>
          <w:szCs w:val="24"/>
          <w:lang w:val="en-US"/>
        </w:rPr>
        <w:t xml:space="preserve">However, there are many challenges </w:t>
      </w:r>
      <w:r w:rsidR="00341D94" w:rsidRPr="006312A7">
        <w:rPr>
          <w:rFonts w:ascii="Times New Roman" w:hAnsi="Times New Roman" w:cs="Times New Roman"/>
          <w:sz w:val="24"/>
          <w:szCs w:val="24"/>
          <w:lang w:val="en-US"/>
        </w:rPr>
        <w:t xml:space="preserve">around equitable access to </w:t>
      </w:r>
      <w:r w:rsidR="00CE5513" w:rsidRPr="006312A7">
        <w:rPr>
          <w:rFonts w:ascii="Times New Roman" w:hAnsi="Times New Roman" w:cs="Times New Roman"/>
          <w:sz w:val="24"/>
          <w:szCs w:val="24"/>
          <w:lang w:val="en-US"/>
        </w:rPr>
        <w:t>e-</w:t>
      </w:r>
      <w:r w:rsidR="00341D94" w:rsidRPr="006312A7">
        <w:rPr>
          <w:rFonts w:ascii="Times New Roman" w:hAnsi="Times New Roman" w:cs="Times New Roman"/>
          <w:sz w:val="24"/>
          <w:szCs w:val="24"/>
          <w:lang w:val="en-US"/>
        </w:rPr>
        <w:t>learning</w:t>
      </w:r>
      <w:r w:rsidR="003F6CD0" w:rsidRPr="006312A7">
        <w:rPr>
          <w:rFonts w:ascii="Times New Roman" w:hAnsi="Times New Roman" w:cs="Times New Roman"/>
          <w:sz w:val="24"/>
          <w:szCs w:val="24"/>
          <w:lang w:val="en-US"/>
        </w:rPr>
        <w:t>.</w:t>
      </w:r>
    </w:p>
    <w:p w14:paraId="18026BF4" w14:textId="3FCFF59E" w:rsidR="005D6BCF" w:rsidRPr="006312A7" w:rsidRDefault="005E370C" w:rsidP="00A915C6">
      <w:pPr>
        <w:spacing w:line="240" w:lineRule="auto"/>
        <w:jc w:val="both"/>
        <w:rPr>
          <w:rFonts w:ascii="Times New Roman" w:hAnsi="Times New Roman" w:cs="Times New Roman"/>
          <w:sz w:val="24"/>
          <w:szCs w:val="24"/>
          <w:lang w:val="en-US"/>
        </w:rPr>
      </w:pPr>
      <w:r w:rsidRPr="006312A7">
        <w:rPr>
          <w:rFonts w:ascii="Times New Roman" w:hAnsi="Times New Roman" w:cs="Times New Roman"/>
          <w:sz w:val="24"/>
          <w:szCs w:val="24"/>
          <w:lang w:val="en-US"/>
        </w:rPr>
        <w:t>As the situation of the spread and impacts of the contr</w:t>
      </w:r>
      <w:r w:rsidR="005D6BCF" w:rsidRPr="006312A7">
        <w:rPr>
          <w:rFonts w:ascii="Times New Roman" w:hAnsi="Times New Roman" w:cs="Times New Roman"/>
          <w:sz w:val="24"/>
          <w:szCs w:val="24"/>
          <w:lang w:val="en-US"/>
        </w:rPr>
        <w:t>o</w:t>
      </w:r>
      <w:r w:rsidRPr="006312A7">
        <w:rPr>
          <w:rFonts w:ascii="Times New Roman" w:hAnsi="Times New Roman" w:cs="Times New Roman"/>
          <w:sz w:val="24"/>
          <w:szCs w:val="24"/>
          <w:lang w:val="en-US"/>
        </w:rPr>
        <w:t>l measures and restrictions evol</w:t>
      </w:r>
      <w:r w:rsidR="005D6BCF" w:rsidRPr="006312A7">
        <w:rPr>
          <w:rFonts w:ascii="Times New Roman" w:hAnsi="Times New Roman" w:cs="Times New Roman"/>
          <w:sz w:val="24"/>
          <w:szCs w:val="24"/>
          <w:lang w:val="en-US"/>
        </w:rPr>
        <w:t>v</w:t>
      </w:r>
      <w:r w:rsidR="00E10D8E" w:rsidRPr="006312A7">
        <w:rPr>
          <w:rFonts w:ascii="Times New Roman" w:hAnsi="Times New Roman" w:cs="Times New Roman"/>
          <w:sz w:val="24"/>
          <w:szCs w:val="24"/>
          <w:lang w:val="en-US"/>
        </w:rPr>
        <w:t>e</w:t>
      </w:r>
      <w:r w:rsidR="005D6BCF" w:rsidRPr="006312A7">
        <w:rPr>
          <w:rFonts w:ascii="Times New Roman" w:hAnsi="Times New Roman" w:cs="Times New Roman"/>
          <w:sz w:val="24"/>
          <w:szCs w:val="24"/>
          <w:lang w:val="en-US"/>
        </w:rPr>
        <w:t>, t</w:t>
      </w:r>
      <w:r w:rsidRPr="006312A7">
        <w:rPr>
          <w:rFonts w:ascii="Times New Roman" w:hAnsi="Times New Roman" w:cs="Times New Roman"/>
          <w:sz w:val="24"/>
          <w:szCs w:val="24"/>
          <w:lang w:val="en-US"/>
        </w:rPr>
        <w:t xml:space="preserve">here </w:t>
      </w:r>
      <w:r w:rsidR="005D6BCF" w:rsidRPr="006312A7">
        <w:rPr>
          <w:rFonts w:ascii="Times New Roman" w:hAnsi="Times New Roman" w:cs="Times New Roman"/>
          <w:sz w:val="24"/>
          <w:szCs w:val="24"/>
          <w:lang w:val="en-US"/>
        </w:rPr>
        <w:t>is a lack</w:t>
      </w:r>
      <w:r w:rsidRPr="006312A7">
        <w:rPr>
          <w:rFonts w:ascii="Times New Roman" w:hAnsi="Times New Roman" w:cs="Times New Roman"/>
          <w:sz w:val="24"/>
          <w:szCs w:val="24"/>
          <w:lang w:val="en-US"/>
        </w:rPr>
        <w:t xml:space="preserve"> </w:t>
      </w:r>
      <w:r w:rsidR="006201B4" w:rsidRPr="006312A7">
        <w:rPr>
          <w:rFonts w:ascii="Times New Roman" w:hAnsi="Times New Roman" w:cs="Times New Roman"/>
          <w:sz w:val="24"/>
          <w:szCs w:val="24"/>
          <w:lang w:val="en-US"/>
        </w:rPr>
        <w:t>of adequate</w:t>
      </w:r>
      <w:r w:rsidRPr="006312A7">
        <w:rPr>
          <w:rFonts w:ascii="Times New Roman" w:hAnsi="Times New Roman" w:cs="Times New Roman"/>
          <w:sz w:val="24"/>
          <w:szCs w:val="24"/>
          <w:lang w:val="en-US"/>
        </w:rPr>
        <w:t xml:space="preserve"> research</w:t>
      </w:r>
      <w:r w:rsidR="005D6BCF" w:rsidRPr="006312A7">
        <w:rPr>
          <w:rFonts w:ascii="Times New Roman" w:hAnsi="Times New Roman" w:cs="Times New Roman"/>
          <w:sz w:val="24"/>
          <w:szCs w:val="24"/>
          <w:lang w:val="en-US"/>
        </w:rPr>
        <w:t xml:space="preserve"> in order to determine the </w:t>
      </w:r>
      <w:r w:rsidR="006201B4" w:rsidRPr="006312A7">
        <w:rPr>
          <w:rFonts w:ascii="Times New Roman" w:hAnsi="Times New Roman" w:cs="Times New Roman"/>
          <w:sz w:val="24"/>
          <w:szCs w:val="24"/>
          <w:lang w:val="en-US"/>
        </w:rPr>
        <w:t xml:space="preserve">actual </w:t>
      </w:r>
      <w:r w:rsidR="005D6BCF" w:rsidRPr="006312A7">
        <w:rPr>
          <w:rFonts w:ascii="Times New Roman" w:hAnsi="Times New Roman" w:cs="Times New Roman"/>
          <w:sz w:val="24"/>
          <w:szCs w:val="24"/>
          <w:lang w:val="en-US"/>
        </w:rPr>
        <w:t xml:space="preserve">impact of closures on education. This article is an attempt to investigate </w:t>
      </w:r>
      <w:r w:rsidR="00E10D8E" w:rsidRPr="006312A7">
        <w:rPr>
          <w:rFonts w:ascii="Times New Roman" w:hAnsi="Times New Roman" w:cs="Times New Roman"/>
          <w:sz w:val="24"/>
          <w:szCs w:val="24"/>
          <w:lang w:val="en-US"/>
        </w:rPr>
        <w:t xml:space="preserve">the </w:t>
      </w:r>
      <w:r w:rsidR="005D6BCF" w:rsidRPr="006312A7">
        <w:rPr>
          <w:rFonts w:ascii="Times New Roman" w:hAnsi="Times New Roman" w:cs="Times New Roman"/>
          <w:sz w:val="24"/>
          <w:szCs w:val="24"/>
          <w:lang w:val="en-US"/>
        </w:rPr>
        <w:t>impacts of formal closures of schools and universities on education.</w:t>
      </w:r>
      <w:r w:rsidRPr="006312A7">
        <w:rPr>
          <w:rFonts w:ascii="Times New Roman" w:hAnsi="Times New Roman" w:cs="Times New Roman"/>
          <w:sz w:val="24"/>
          <w:szCs w:val="24"/>
          <w:lang w:val="en-US"/>
        </w:rPr>
        <w:t xml:space="preserve"> Based on the analysis of secondary sources/data and published news commentar</w:t>
      </w:r>
      <w:r w:rsidR="005D6BCF" w:rsidRPr="006312A7">
        <w:rPr>
          <w:rFonts w:ascii="Times New Roman" w:hAnsi="Times New Roman" w:cs="Times New Roman"/>
          <w:sz w:val="24"/>
          <w:szCs w:val="24"/>
          <w:lang w:val="en-US"/>
        </w:rPr>
        <w:t>ies, t</w:t>
      </w:r>
      <w:r w:rsidR="002E0DE5" w:rsidRPr="006312A7">
        <w:rPr>
          <w:rFonts w:ascii="Times New Roman" w:hAnsi="Times New Roman" w:cs="Times New Roman"/>
          <w:sz w:val="24"/>
          <w:szCs w:val="24"/>
          <w:lang w:val="en-US"/>
        </w:rPr>
        <w:t>h</w:t>
      </w:r>
      <w:r w:rsidR="005D6BCF" w:rsidRPr="006312A7">
        <w:rPr>
          <w:rFonts w:ascii="Times New Roman" w:hAnsi="Times New Roman" w:cs="Times New Roman"/>
          <w:sz w:val="24"/>
          <w:szCs w:val="24"/>
          <w:lang w:val="en-US"/>
        </w:rPr>
        <w:t>e</w:t>
      </w:r>
      <w:r w:rsidR="002E0DE5" w:rsidRPr="006312A7">
        <w:rPr>
          <w:rFonts w:ascii="Times New Roman" w:hAnsi="Times New Roman" w:cs="Times New Roman"/>
          <w:sz w:val="24"/>
          <w:szCs w:val="24"/>
          <w:lang w:val="en-US"/>
        </w:rPr>
        <w:t xml:space="preserve"> article </w:t>
      </w:r>
      <w:r w:rsidR="008B392F" w:rsidRPr="006312A7">
        <w:rPr>
          <w:rFonts w:ascii="Times New Roman" w:hAnsi="Times New Roman" w:cs="Times New Roman"/>
          <w:sz w:val="24"/>
          <w:szCs w:val="24"/>
          <w:lang w:val="en-US"/>
        </w:rPr>
        <w:t>r</w:t>
      </w:r>
      <w:r w:rsidR="002E0DE5" w:rsidRPr="006312A7">
        <w:rPr>
          <w:rFonts w:ascii="Times New Roman" w:hAnsi="Times New Roman" w:cs="Times New Roman"/>
          <w:sz w:val="24"/>
          <w:szCs w:val="24"/>
          <w:lang w:val="en-US"/>
        </w:rPr>
        <w:t>eview</w:t>
      </w:r>
      <w:r w:rsidR="005D6BCF" w:rsidRPr="006312A7">
        <w:rPr>
          <w:rFonts w:ascii="Times New Roman" w:hAnsi="Times New Roman" w:cs="Times New Roman"/>
          <w:sz w:val="24"/>
          <w:szCs w:val="24"/>
          <w:lang w:val="en-US"/>
        </w:rPr>
        <w:t>s</w:t>
      </w:r>
      <w:r w:rsidR="002E0DE5" w:rsidRPr="006312A7">
        <w:rPr>
          <w:rFonts w:ascii="Times New Roman" w:hAnsi="Times New Roman" w:cs="Times New Roman"/>
          <w:sz w:val="24"/>
          <w:szCs w:val="24"/>
          <w:lang w:val="en-US"/>
        </w:rPr>
        <w:t xml:space="preserve"> </w:t>
      </w:r>
      <w:r w:rsidR="008B392F" w:rsidRPr="006312A7">
        <w:rPr>
          <w:rFonts w:ascii="Times New Roman" w:hAnsi="Times New Roman" w:cs="Times New Roman"/>
          <w:sz w:val="24"/>
          <w:szCs w:val="24"/>
          <w:lang w:val="en-US"/>
        </w:rPr>
        <w:t>the global situation and reflect</w:t>
      </w:r>
      <w:r w:rsidR="006312A7">
        <w:rPr>
          <w:rFonts w:ascii="Times New Roman" w:hAnsi="Times New Roman" w:cs="Times New Roman"/>
          <w:sz w:val="24"/>
          <w:szCs w:val="24"/>
          <w:lang w:val="en-US"/>
        </w:rPr>
        <w:t>s</w:t>
      </w:r>
      <w:r w:rsidR="008B392F" w:rsidRPr="006312A7">
        <w:rPr>
          <w:rFonts w:ascii="Times New Roman" w:hAnsi="Times New Roman" w:cs="Times New Roman"/>
          <w:sz w:val="24"/>
          <w:szCs w:val="24"/>
          <w:lang w:val="en-US"/>
        </w:rPr>
        <w:t xml:space="preserve"> on the nature of </w:t>
      </w:r>
      <w:r w:rsidR="005D6BCF" w:rsidRPr="006312A7">
        <w:rPr>
          <w:rFonts w:ascii="Times New Roman" w:hAnsi="Times New Roman" w:cs="Times New Roman"/>
          <w:sz w:val="24"/>
          <w:szCs w:val="24"/>
          <w:lang w:val="en-US"/>
        </w:rPr>
        <w:t xml:space="preserve">effect of </w:t>
      </w:r>
      <w:r w:rsidR="008B392F" w:rsidRPr="006312A7">
        <w:rPr>
          <w:rFonts w:ascii="Times New Roman" w:hAnsi="Times New Roman" w:cs="Times New Roman"/>
          <w:sz w:val="24"/>
          <w:szCs w:val="24"/>
          <w:lang w:val="en-US"/>
        </w:rPr>
        <w:t xml:space="preserve">the </w:t>
      </w:r>
      <w:r w:rsidR="0000401F" w:rsidRPr="006312A7">
        <w:rPr>
          <w:rFonts w:ascii="Times New Roman" w:hAnsi="Times New Roman" w:cs="Times New Roman"/>
          <w:sz w:val="24"/>
          <w:szCs w:val="24"/>
          <w:lang w:val="en-US"/>
        </w:rPr>
        <w:t>COVID-19</w:t>
      </w:r>
      <w:r w:rsidR="00914C34" w:rsidRPr="006312A7">
        <w:rPr>
          <w:rFonts w:ascii="Times New Roman" w:hAnsi="Times New Roman" w:cs="Times New Roman"/>
          <w:sz w:val="24"/>
          <w:szCs w:val="24"/>
          <w:lang w:val="en-US"/>
        </w:rPr>
        <w:t xml:space="preserve"> </w:t>
      </w:r>
      <w:r w:rsidR="003F6CD0" w:rsidRPr="006312A7">
        <w:rPr>
          <w:rFonts w:ascii="Times New Roman" w:hAnsi="Times New Roman" w:cs="Times New Roman"/>
          <w:sz w:val="24"/>
          <w:szCs w:val="24"/>
          <w:lang w:val="en-US"/>
        </w:rPr>
        <w:t xml:space="preserve">on the Nepalese </w:t>
      </w:r>
      <w:r w:rsidR="002C1706">
        <w:rPr>
          <w:rFonts w:ascii="Times New Roman" w:hAnsi="Times New Roman" w:cs="Times New Roman"/>
          <w:sz w:val="24"/>
          <w:szCs w:val="24"/>
          <w:lang w:val="en-US"/>
        </w:rPr>
        <w:t xml:space="preserve">school </w:t>
      </w:r>
      <w:r w:rsidR="008B392F" w:rsidRPr="006312A7">
        <w:rPr>
          <w:rFonts w:ascii="Times New Roman" w:hAnsi="Times New Roman" w:cs="Times New Roman"/>
          <w:sz w:val="24"/>
          <w:szCs w:val="24"/>
          <w:lang w:val="en-US"/>
        </w:rPr>
        <w:t>education.</w:t>
      </w:r>
      <w:r w:rsidR="003F6CD0" w:rsidRPr="006312A7">
        <w:rPr>
          <w:rFonts w:ascii="Times New Roman" w:hAnsi="Times New Roman" w:cs="Times New Roman"/>
          <w:sz w:val="24"/>
          <w:szCs w:val="24"/>
          <w:lang w:val="en-US"/>
        </w:rPr>
        <w:t xml:space="preserve"> It highlight</w:t>
      </w:r>
      <w:r w:rsidR="005D6BCF" w:rsidRPr="006312A7">
        <w:rPr>
          <w:rFonts w:ascii="Times New Roman" w:hAnsi="Times New Roman" w:cs="Times New Roman"/>
          <w:sz w:val="24"/>
          <w:szCs w:val="24"/>
          <w:lang w:val="en-US"/>
        </w:rPr>
        <w:t>s</w:t>
      </w:r>
      <w:r w:rsidR="003F6CD0" w:rsidRPr="006312A7">
        <w:rPr>
          <w:rFonts w:ascii="Times New Roman" w:hAnsi="Times New Roman" w:cs="Times New Roman"/>
          <w:sz w:val="24"/>
          <w:szCs w:val="24"/>
          <w:lang w:val="en-US"/>
        </w:rPr>
        <w:t xml:space="preserve"> some </w:t>
      </w:r>
      <w:r w:rsidR="005D6BCF" w:rsidRPr="006312A7">
        <w:rPr>
          <w:rFonts w:ascii="Times New Roman" w:hAnsi="Times New Roman" w:cs="Times New Roman"/>
          <w:sz w:val="24"/>
          <w:szCs w:val="24"/>
          <w:lang w:val="en-US"/>
        </w:rPr>
        <w:t xml:space="preserve">of the </w:t>
      </w:r>
      <w:r w:rsidR="003F6CD0" w:rsidRPr="006312A7">
        <w:rPr>
          <w:rFonts w:ascii="Times New Roman" w:hAnsi="Times New Roman" w:cs="Times New Roman"/>
          <w:sz w:val="24"/>
          <w:szCs w:val="24"/>
          <w:lang w:val="en-US"/>
        </w:rPr>
        <w:t>challenges for Nepal and offer</w:t>
      </w:r>
      <w:r w:rsidR="005D6BCF" w:rsidRPr="006312A7">
        <w:rPr>
          <w:rFonts w:ascii="Times New Roman" w:hAnsi="Times New Roman" w:cs="Times New Roman"/>
          <w:sz w:val="24"/>
          <w:szCs w:val="24"/>
          <w:lang w:val="en-US"/>
        </w:rPr>
        <w:t>s</w:t>
      </w:r>
      <w:r w:rsidR="003F6CD0" w:rsidRPr="006312A7">
        <w:rPr>
          <w:rFonts w:ascii="Times New Roman" w:hAnsi="Times New Roman" w:cs="Times New Roman"/>
          <w:sz w:val="24"/>
          <w:szCs w:val="24"/>
          <w:lang w:val="en-US"/>
        </w:rPr>
        <w:t xml:space="preserve"> some strategies </w:t>
      </w:r>
      <w:r w:rsidR="008B392F" w:rsidRPr="006312A7">
        <w:rPr>
          <w:rFonts w:ascii="Times New Roman" w:hAnsi="Times New Roman" w:cs="Times New Roman"/>
          <w:sz w:val="24"/>
          <w:szCs w:val="24"/>
          <w:lang w:val="en-US"/>
        </w:rPr>
        <w:t>to combat the impact</w:t>
      </w:r>
      <w:r w:rsidR="006312A7">
        <w:rPr>
          <w:rFonts w:ascii="Times New Roman" w:hAnsi="Times New Roman" w:cs="Times New Roman"/>
          <w:sz w:val="24"/>
          <w:szCs w:val="24"/>
          <w:lang w:val="en-US"/>
        </w:rPr>
        <w:t>s</w:t>
      </w:r>
      <w:r w:rsidR="008B392F" w:rsidRPr="006312A7">
        <w:rPr>
          <w:rFonts w:ascii="Times New Roman" w:hAnsi="Times New Roman" w:cs="Times New Roman"/>
          <w:sz w:val="24"/>
          <w:szCs w:val="24"/>
          <w:lang w:val="en-US"/>
        </w:rPr>
        <w:t xml:space="preserve"> </w:t>
      </w:r>
      <w:r w:rsidR="00914C34" w:rsidRPr="006312A7">
        <w:rPr>
          <w:rFonts w:ascii="Times New Roman" w:hAnsi="Times New Roman" w:cs="Times New Roman"/>
          <w:sz w:val="24"/>
          <w:szCs w:val="24"/>
          <w:lang w:val="en-US"/>
        </w:rPr>
        <w:t xml:space="preserve">of </w:t>
      </w:r>
      <w:r w:rsidR="008B392F" w:rsidRPr="006312A7">
        <w:rPr>
          <w:rFonts w:ascii="Times New Roman" w:hAnsi="Times New Roman" w:cs="Times New Roman"/>
          <w:sz w:val="24"/>
          <w:szCs w:val="24"/>
          <w:lang w:val="en-US"/>
        </w:rPr>
        <w:t>the pandemic</w:t>
      </w:r>
      <w:r w:rsidR="00914C34" w:rsidRPr="006312A7">
        <w:rPr>
          <w:rFonts w:ascii="Times New Roman" w:hAnsi="Times New Roman" w:cs="Times New Roman"/>
          <w:sz w:val="24"/>
          <w:szCs w:val="24"/>
          <w:lang w:val="en-US"/>
        </w:rPr>
        <w:t>.</w:t>
      </w:r>
    </w:p>
    <w:p w14:paraId="3B6D5B71" w14:textId="3931A1AA" w:rsidR="002E0DE5" w:rsidRPr="006312A7" w:rsidRDefault="00E20A43" w:rsidP="00A915C6">
      <w:pPr>
        <w:spacing w:line="240" w:lineRule="auto"/>
        <w:jc w:val="both"/>
        <w:rPr>
          <w:rFonts w:ascii="Times New Roman" w:hAnsi="Times New Roman" w:cs="Times New Roman"/>
          <w:sz w:val="24"/>
          <w:szCs w:val="24"/>
          <w:lang w:val="en-US"/>
        </w:rPr>
      </w:pPr>
      <w:r w:rsidRPr="006312A7">
        <w:rPr>
          <w:rFonts w:ascii="Times New Roman" w:hAnsi="Times New Roman" w:cs="Times New Roman"/>
          <w:b/>
          <w:bCs/>
          <w:sz w:val="24"/>
          <w:szCs w:val="24"/>
          <w:lang w:val="en-US"/>
        </w:rPr>
        <w:t>I</w:t>
      </w:r>
      <w:r w:rsidR="0061489C" w:rsidRPr="006312A7">
        <w:rPr>
          <w:rFonts w:ascii="Times New Roman" w:hAnsi="Times New Roman" w:cs="Times New Roman"/>
          <w:b/>
          <w:bCs/>
          <w:sz w:val="24"/>
          <w:szCs w:val="24"/>
          <w:lang w:val="en-US"/>
        </w:rPr>
        <w:t xml:space="preserve">nternational efforts to </w:t>
      </w:r>
      <w:r w:rsidR="00E14E68" w:rsidRPr="006312A7">
        <w:rPr>
          <w:rFonts w:ascii="Times New Roman" w:hAnsi="Times New Roman" w:cs="Times New Roman"/>
          <w:b/>
          <w:bCs/>
          <w:sz w:val="24"/>
          <w:szCs w:val="24"/>
          <w:lang w:val="en-US"/>
        </w:rPr>
        <w:t>manage</w:t>
      </w:r>
      <w:r w:rsidR="0061489C" w:rsidRPr="006312A7">
        <w:rPr>
          <w:rFonts w:ascii="Times New Roman" w:hAnsi="Times New Roman" w:cs="Times New Roman"/>
          <w:b/>
          <w:bCs/>
          <w:sz w:val="24"/>
          <w:szCs w:val="24"/>
          <w:lang w:val="en-US"/>
        </w:rPr>
        <w:t xml:space="preserve"> the </w:t>
      </w:r>
      <w:r w:rsidR="003F6CD0" w:rsidRPr="006312A7">
        <w:rPr>
          <w:rFonts w:ascii="Times New Roman" w:hAnsi="Times New Roman" w:cs="Times New Roman"/>
          <w:b/>
          <w:bCs/>
          <w:sz w:val="24"/>
          <w:szCs w:val="24"/>
          <w:lang w:val="en-US"/>
        </w:rPr>
        <w:t xml:space="preserve">impact of the </w:t>
      </w:r>
      <w:r w:rsidR="0000401F" w:rsidRPr="006312A7">
        <w:rPr>
          <w:rFonts w:ascii="Times New Roman" w:hAnsi="Times New Roman" w:cs="Times New Roman"/>
          <w:b/>
          <w:bCs/>
          <w:sz w:val="24"/>
          <w:szCs w:val="24"/>
          <w:lang w:val="en-US"/>
        </w:rPr>
        <w:t>COVID-19</w:t>
      </w:r>
      <w:r w:rsidR="0061489C" w:rsidRPr="006312A7">
        <w:rPr>
          <w:rFonts w:ascii="Times New Roman" w:hAnsi="Times New Roman" w:cs="Times New Roman"/>
          <w:b/>
          <w:bCs/>
          <w:sz w:val="24"/>
          <w:szCs w:val="24"/>
          <w:lang w:val="en-US"/>
        </w:rPr>
        <w:t xml:space="preserve"> </w:t>
      </w:r>
      <w:r w:rsidR="003F6CD0" w:rsidRPr="006312A7">
        <w:rPr>
          <w:rFonts w:ascii="Times New Roman" w:hAnsi="Times New Roman" w:cs="Times New Roman"/>
          <w:b/>
          <w:bCs/>
          <w:sz w:val="24"/>
          <w:szCs w:val="24"/>
          <w:lang w:val="en-US"/>
        </w:rPr>
        <w:t xml:space="preserve">on </w:t>
      </w:r>
      <w:r w:rsidR="00A549BD" w:rsidRPr="006312A7">
        <w:rPr>
          <w:rFonts w:ascii="Times New Roman" w:hAnsi="Times New Roman" w:cs="Times New Roman"/>
          <w:b/>
          <w:bCs/>
          <w:sz w:val="24"/>
          <w:szCs w:val="24"/>
          <w:lang w:val="en-US"/>
        </w:rPr>
        <w:t xml:space="preserve">school </w:t>
      </w:r>
      <w:r w:rsidR="00C70F0B" w:rsidRPr="006312A7">
        <w:rPr>
          <w:rFonts w:ascii="Times New Roman" w:hAnsi="Times New Roman" w:cs="Times New Roman"/>
          <w:b/>
          <w:bCs/>
          <w:sz w:val="24"/>
          <w:szCs w:val="24"/>
          <w:lang w:val="en-US"/>
        </w:rPr>
        <w:t>education</w:t>
      </w:r>
      <w:r w:rsidR="0061489C" w:rsidRPr="006312A7">
        <w:rPr>
          <w:rFonts w:ascii="Times New Roman" w:hAnsi="Times New Roman" w:cs="Times New Roman"/>
          <w:b/>
          <w:bCs/>
          <w:sz w:val="24"/>
          <w:szCs w:val="24"/>
          <w:lang w:val="en-US"/>
        </w:rPr>
        <w:t xml:space="preserve"> </w:t>
      </w:r>
    </w:p>
    <w:p w14:paraId="524B7639" w14:textId="49D8017B" w:rsidR="006E2F81" w:rsidRPr="006312A7" w:rsidRDefault="00CC2F2F" w:rsidP="00A915C6">
      <w:pPr>
        <w:spacing w:line="240" w:lineRule="auto"/>
        <w:jc w:val="both"/>
        <w:rPr>
          <w:rFonts w:ascii="Times New Roman" w:hAnsi="Times New Roman" w:cs="Times New Roman"/>
          <w:sz w:val="24"/>
          <w:szCs w:val="24"/>
        </w:rPr>
      </w:pPr>
      <w:r w:rsidRPr="006312A7">
        <w:rPr>
          <w:rFonts w:ascii="Times New Roman" w:hAnsi="Times New Roman" w:cs="Times New Roman"/>
          <w:sz w:val="24"/>
          <w:szCs w:val="24"/>
        </w:rPr>
        <w:t xml:space="preserve">Various countries have adopted </w:t>
      </w:r>
      <w:r w:rsidR="006201B4" w:rsidRPr="006312A7">
        <w:rPr>
          <w:rFonts w:ascii="Times New Roman" w:hAnsi="Times New Roman" w:cs="Times New Roman"/>
          <w:sz w:val="24"/>
          <w:szCs w:val="24"/>
        </w:rPr>
        <w:t>a range of</w:t>
      </w:r>
      <w:r w:rsidRPr="006312A7">
        <w:rPr>
          <w:rFonts w:ascii="Times New Roman" w:hAnsi="Times New Roman" w:cs="Times New Roman"/>
          <w:sz w:val="24"/>
          <w:szCs w:val="24"/>
        </w:rPr>
        <w:t xml:space="preserve"> measures to respond to th</w:t>
      </w:r>
      <w:r w:rsidR="002A1035" w:rsidRPr="006312A7">
        <w:rPr>
          <w:rFonts w:ascii="Times New Roman" w:hAnsi="Times New Roman" w:cs="Times New Roman"/>
          <w:sz w:val="24"/>
          <w:szCs w:val="24"/>
        </w:rPr>
        <w:t>e pandemic</w:t>
      </w:r>
      <w:r w:rsidRPr="006312A7">
        <w:rPr>
          <w:rFonts w:ascii="Times New Roman" w:hAnsi="Times New Roman" w:cs="Times New Roman"/>
          <w:sz w:val="24"/>
          <w:szCs w:val="24"/>
        </w:rPr>
        <w:t xml:space="preserve"> depending on their available resources. For instance, </w:t>
      </w:r>
      <w:r w:rsidR="00CC507F" w:rsidRPr="006312A7">
        <w:rPr>
          <w:rFonts w:ascii="Times New Roman" w:hAnsi="Times New Roman" w:cs="Times New Roman"/>
          <w:sz w:val="24"/>
          <w:szCs w:val="24"/>
        </w:rPr>
        <w:t xml:space="preserve">counties which are technologically advanced, such as Italy, France, Germany, Australia, the UK, and </w:t>
      </w:r>
      <w:r w:rsidRPr="006312A7">
        <w:rPr>
          <w:rFonts w:ascii="Times New Roman" w:hAnsi="Times New Roman" w:cs="Times New Roman"/>
          <w:sz w:val="24"/>
          <w:szCs w:val="24"/>
        </w:rPr>
        <w:t>t</w:t>
      </w:r>
      <w:r w:rsidR="00CC507F" w:rsidRPr="006312A7">
        <w:rPr>
          <w:rFonts w:ascii="Times New Roman" w:hAnsi="Times New Roman" w:cs="Times New Roman"/>
          <w:sz w:val="24"/>
          <w:szCs w:val="24"/>
        </w:rPr>
        <w:t xml:space="preserve">he US, have adopted </w:t>
      </w:r>
      <w:r w:rsidRPr="006312A7">
        <w:rPr>
          <w:rFonts w:ascii="Times New Roman" w:hAnsi="Times New Roman" w:cs="Times New Roman"/>
          <w:sz w:val="24"/>
          <w:szCs w:val="24"/>
        </w:rPr>
        <w:t xml:space="preserve">distance learning as a means to compensating for the loss. </w:t>
      </w:r>
      <w:r w:rsidR="00A83327" w:rsidRPr="006312A7">
        <w:rPr>
          <w:rFonts w:ascii="Times New Roman" w:hAnsi="Times New Roman" w:cs="Times New Roman"/>
          <w:sz w:val="24"/>
          <w:szCs w:val="24"/>
        </w:rPr>
        <w:t xml:space="preserve">They quickly enhanced their e-learning platforms (Moodle, LMS, cloud systems, etc.) to create common distance learning </w:t>
      </w:r>
      <w:r w:rsidR="006E2F81" w:rsidRPr="006312A7">
        <w:rPr>
          <w:rFonts w:ascii="Times New Roman" w:hAnsi="Times New Roman" w:cs="Times New Roman"/>
          <w:sz w:val="24"/>
          <w:szCs w:val="24"/>
        </w:rPr>
        <w:t>centre</w:t>
      </w:r>
      <w:r w:rsidR="00A83327" w:rsidRPr="006312A7">
        <w:rPr>
          <w:rFonts w:ascii="Times New Roman" w:hAnsi="Times New Roman" w:cs="Times New Roman"/>
          <w:sz w:val="24"/>
          <w:szCs w:val="24"/>
        </w:rPr>
        <w:t xml:space="preserve"> portals and provided students access to e-content and repository through mobile devices. </w:t>
      </w:r>
      <w:r w:rsidR="00CC507F" w:rsidRPr="006312A7">
        <w:rPr>
          <w:rFonts w:ascii="Times New Roman" w:hAnsi="Times New Roman" w:cs="Times New Roman"/>
          <w:sz w:val="24"/>
          <w:szCs w:val="24"/>
        </w:rPr>
        <w:t xml:space="preserve">In these countries, all </w:t>
      </w:r>
      <w:r w:rsidRPr="006312A7">
        <w:rPr>
          <w:rFonts w:ascii="Times New Roman" w:hAnsi="Times New Roman" w:cs="Times New Roman"/>
          <w:sz w:val="24"/>
          <w:szCs w:val="24"/>
        </w:rPr>
        <w:t>stakeholders</w:t>
      </w:r>
      <w:r w:rsidR="006C1F78" w:rsidRPr="006312A7">
        <w:rPr>
          <w:rFonts w:ascii="Times New Roman" w:hAnsi="Times New Roman" w:cs="Times New Roman"/>
          <w:sz w:val="24"/>
          <w:szCs w:val="24"/>
        </w:rPr>
        <w:t>,</w:t>
      </w:r>
      <w:r w:rsidR="00CC507F" w:rsidRPr="006312A7">
        <w:rPr>
          <w:rFonts w:ascii="Times New Roman" w:hAnsi="Times New Roman" w:cs="Times New Roman"/>
          <w:sz w:val="24"/>
          <w:szCs w:val="24"/>
        </w:rPr>
        <w:t xml:space="preserve"> institutions, teachers, publishers, and parents have joined hands together to create digital resources (e.g., textbooks and learning materials) so that they could be delivered through virtual classrooms</w:t>
      </w:r>
      <w:r w:rsidRPr="006312A7">
        <w:rPr>
          <w:rFonts w:ascii="Times New Roman" w:hAnsi="Times New Roman" w:cs="Times New Roman"/>
          <w:sz w:val="24"/>
          <w:szCs w:val="24"/>
        </w:rPr>
        <w:t xml:space="preserve"> (</w:t>
      </w:r>
      <w:proofErr w:type="spellStart"/>
      <w:r w:rsidR="00D72CFB">
        <w:rPr>
          <w:rFonts w:ascii="Times New Roman" w:hAnsi="Times New Roman" w:cs="Times New Roman"/>
          <w:sz w:val="24"/>
          <w:szCs w:val="24"/>
        </w:rPr>
        <w:t>Azzi</w:t>
      </w:r>
      <w:proofErr w:type="spellEnd"/>
      <w:r w:rsidR="00D72CFB">
        <w:rPr>
          <w:rFonts w:ascii="Times New Roman" w:hAnsi="Times New Roman" w:cs="Times New Roman"/>
          <w:sz w:val="24"/>
          <w:szCs w:val="24"/>
        </w:rPr>
        <w:t>-</w:t>
      </w:r>
      <w:r w:rsidR="006C1F78" w:rsidRPr="006312A7">
        <w:rPr>
          <w:rFonts w:ascii="Times New Roman" w:hAnsi="Times New Roman" w:cs="Times New Roman"/>
          <w:sz w:val="24"/>
          <w:szCs w:val="24"/>
        </w:rPr>
        <w:t xml:space="preserve">Huck &amp; </w:t>
      </w:r>
      <w:proofErr w:type="spellStart"/>
      <w:r w:rsidR="006C1F78" w:rsidRPr="006312A7">
        <w:rPr>
          <w:rFonts w:ascii="Times New Roman" w:hAnsi="Times New Roman" w:cs="Times New Roman"/>
          <w:sz w:val="24"/>
          <w:szCs w:val="24"/>
        </w:rPr>
        <w:t>Shmis</w:t>
      </w:r>
      <w:proofErr w:type="spellEnd"/>
      <w:r w:rsidR="006C1F78" w:rsidRPr="006312A7">
        <w:rPr>
          <w:rFonts w:ascii="Times New Roman" w:hAnsi="Times New Roman" w:cs="Times New Roman"/>
          <w:sz w:val="24"/>
          <w:szCs w:val="24"/>
        </w:rPr>
        <w:t xml:space="preserve"> 2020</w:t>
      </w:r>
      <w:r w:rsidRPr="006312A7">
        <w:rPr>
          <w:rFonts w:ascii="Times New Roman" w:hAnsi="Times New Roman" w:cs="Times New Roman"/>
          <w:sz w:val="24"/>
          <w:szCs w:val="24"/>
        </w:rPr>
        <w:t xml:space="preserve">). </w:t>
      </w:r>
      <w:r w:rsidR="006E2F81" w:rsidRPr="006312A7">
        <w:rPr>
          <w:rFonts w:ascii="Times New Roman" w:hAnsi="Times New Roman" w:cs="Times New Roman"/>
          <w:sz w:val="24"/>
          <w:szCs w:val="24"/>
        </w:rPr>
        <w:t>Furthermore, the two most populous countries on the planet, China and India, have both established national e-learning portals with access to the national repository of learning resources for parents, teachers, students, and education administrators. India has provided access to thousands of complete courses in multiple languages. China, on the other hand, has mobilized all provincial and national online platforms and telecom service providers, upgraded the bandwidth of major digital platforms, and mobilize</w:t>
      </w:r>
      <w:r w:rsidR="002C1706">
        <w:rPr>
          <w:rFonts w:ascii="Times New Roman" w:hAnsi="Times New Roman" w:cs="Times New Roman"/>
          <w:sz w:val="24"/>
          <w:szCs w:val="24"/>
        </w:rPr>
        <w:t>d</w:t>
      </w:r>
      <w:r w:rsidR="006E2F81" w:rsidRPr="006312A7">
        <w:rPr>
          <w:rFonts w:ascii="Times New Roman" w:hAnsi="Times New Roman" w:cs="Times New Roman"/>
          <w:sz w:val="24"/>
          <w:szCs w:val="24"/>
        </w:rPr>
        <w:t xml:space="preserve"> the society-wide resources, both human and material, to </w:t>
      </w:r>
      <w:r w:rsidR="002C1706">
        <w:rPr>
          <w:rFonts w:ascii="Times New Roman" w:hAnsi="Times New Roman" w:cs="Times New Roman"/>
          <w:sz w:val="24"/>
          <w:szCs w:val="24"/>
        </w:rPr>
        <w:t>“</w:t>
      </w:r>
      <w:r w:rsidR="006E2F81" w:rsidRPr="006312A7">
        <w:rPr>
          <w:rFonts w:ascii="Times New Roman" w:hAnsi="Times New Roman" w:cs="Times New Roman"/>
          <w:sz w:val="24"/>
          <w:szCs w:val="24"/>
        </w:rPr>
        <w:t>ensure learning is undisrupted when classes are disrupted</w:t>
      </w:r>
      <w:r w:rsidR="002C1706">
        <w:rPr>
          <w:rFonts w:ascii="Times New Roman" w:hAnsi="Times New Roman" w:cs="Times New Roman"/>
          <w:sz w:val="24"/>
          <w:szCs w:val="24"/>
        </w:rPr>
        <w:t>”</w:t>
      </w:r>
      <w:r w:rsidR="006E2F81" w:rsidRPr="006312A7">
        <w:rPr>
          <w:rFonts w:ascii="Times New Roman" w:hAnsi="Times New Roman" w:cs="Times New Roman"/>
          <w:sz w:val="24"/>
          <w:szCs w:val="24"/>
        </w:rPr>
        <w:t>. In addition, China has adapted flexible online teaching methodologies to facilitate learning. Furthermore, it has strengthened online security through the collaboration of all service providers and created a provision of psych-social support for ensuring 100 % online learning (</w:t>
      </w:r>
      <w:proofErr w:type="spellStart"/>
      <w:r w:rsidR="00D72CFB">
        <w:rPr>
          <w:rFonts w:ascii="Times New Roman" w:hAnsi="Times New Roman" w:cs="Times New Roman"/>
          <w:sz w:val="24"/>
          <w:szCs w:val="24"/>
        </w:rPr>
        <w:t>Azzi</w:t>
      </w:r>
      <w:proofErr w:type="spellEnd"/>
      <w:r w:rsidR="00D72CFB">
        <w:rPr>
          <w:rFonts w:ascii="Times New Roman" w:hAnsi="Times New Roman" w:cs="Times New Roman"/>
          <w:sz w:val="24"/>
          <w:szCs w:val="24"/>
        </w:rPr>
        <w:t>-</w:t>
      </w:r>
      <w:r w:rsidR="006E2F81" w:rsidRPr="006312A7">
        <w:rPr>
          <w:rFonts w:ascii="Times New Roman" w:hAnsi="Times New Roman" w:cs="Times New Roman"/>
          <w:sz w:val="24"/>
          <w:szCs w:val="24"/>
        </w:rPr>
        <w:t xml:space="preserve">Huck &amp; </w:t>
      </w:r>
      <w:proofErr w:type="spellStart"/>
      <w:r w:rsidR="006E2F81" w:rsidRPr="006312A7">
        <w:rPr>
          <w:rFonts w:ascii="Times New Roman" w:hAnsi="Times New Roman" w:cs="Times New Roman"/>
          <w:sz w:val="24"/>
          <w:szCs w:val="24"/>
        </w:rPr>
        <w:t>Shmis</w:t>
      </w:r>
      <w:proofErr w:type="spellEnd"/>
      <w:r w:rsidR="006E2F81" w:rsidRPr="006312A7">
        <w:rPr>
          <w:rFonts w:ascii="Times New Roman" w:hAnsi="Times New Roman" w:cs="Times New Roman"/>
          <w:sz w:val="24"/>
          <w:szCs w:val="24"/>
        </w:rPr>
        <w:t xml:space="preserve"> 2020).</w:t>
      </w:r>
    </w:p>
    <w:p w14:paraId="7AB2FBA7" w14:textId="45F3C629" w:rsidR="00CC507F" w:rsidRPr="006312A7" w:rsidRDefault="00CC507F" w:rsidP="00A915C6">
      <w:pPr>
        <w:spacing w:line="240" w:lineRule="auto"/>
        <w:jc w:val="both"/>
        <w:rPr>
          <w:rFonts w:ascii="Times New Roman" w:hAnsi="Times New Roman" w:cs="Times New Roman"/>
          <w:sz w:val="24"/>
          <w:szCs w:val="24"/>
        </w:rPr>
      </w:pPr>
      <w:r w:rsidRPr="006312A7">
        <w:rPr>
          <w:rFonts w:ascii="Times New Roman" w:hAnsi="Times New Roman" w:cs="Times New Roman"/>
          <w:sz w:val="24"/>
          <w:szCs w:val="24"/>
        </w:rPr>
        <w:t>On the other hand, countries without adequate infrastructure are turning to traditional</w:t>
      </w:r>
      <w:r w:rsidR="00BE28DB">
        <w:rPr>
          <w:rFonts w:ascii="Times New Roman" w:hAnsi="Times New Roman" w:cs="Times New Roman"/>
          <w:sz w:val="24"/>
          <w:szCs w:val="24"/>
        </w:rPr>
        <w:t xml:space="preserve"> technologies, such as </w:t>
      </w:r>
      <w:r w:rsidRPr="006312A7">
        <w:rPr>
          <w:rFonts w:ascii="Times New Roman" w:hAnsi="Times New Roman" w:cs="Times New Roman"/>
          <w:sz w:val="24"/>
          <w:szCs w:val="24"/>
        </w:rPr>
        <w:t>radio and TV</w:t>
      </w:r>
      <w:r w:rsidR="00BE28DB">
        <w:rPr>
          <w:rFonts w:ascii="Times New Roman" w:hAnsi="Times New Roman" w:cs="Times New Roman"/>
          <w:sz w:val="24"/>
          <w:szCs w:val="24"/>
        </w:rPr>
        <w:t xml:space="preserve">, as a means to compensate </w:t>
      </w:r>
      <w:r w:rsidR="002C1706">
        <w:rPr>
          <w:rFonts w:ascii="Times New Roman" w:hAnsi="Times New Roman" w:cs="Times New Roman"/>
          <w:sz w:val="24"/>
          <w:szCs w:val="24"/>
        </w:rPr>
        <w:t xml:space="preserve">for </w:t>
      </w:r>
      <w:r w:rsidR="00BE28DB">
        <w:rPr>
          <w:rFonts w:ascii="Times New Roman" w:hAnsi="Times New Roman" w:cs="Times New Roman"/>
          <w:sz w:val="24"/>
          <w:szCs w:val="24"/>
        </w:rPr>
        <w:t>the loss</w:t>
      </w:r>
      <w:r w:rsidRPr="006312A7">
        <w:rPr>
          <w:rFonts w:ascii="Times New Roman" w:hAnsi="Times New Roman" w:cs="Times New Roman"/>
          <w:sz w:val="24"/>
          <w:szCs w:val="24"/>
        </w:rPr>
        <w:t xml:space="preserve">. </w:t>
      </w:r>
      <w:r w:rsidR="00CC2F2F" w:rsidRPr="006312A7">
        <w:rPr>
          <w:rFonts w:ascii="Times New Roman" w:hAnsi="Times New Roman" w:cs="Times New Roman"/>
          <w:sz w:val="24"/>
          <w:szCs w:val="24"/>
        </w:rPr>
        <w:t xml:space="preserve">For instance, </w:t>
      </w:r>
      <w:r w:rsidR="00BE28DB">
        <w:rPr>
          <w:rFonts w:ascii="Times New Roman" w:hAnsi="Times New Roman" w:cs="Times New Roman"/>
          <w:sz w:val="24"/>
          <w:szCs w:val="24"/>
        </w:rPr>
        <w:t xml:space="preserve">in </w:t>
      </w:r>
      <w:r w:rsidR="00CC2F2F" w:rsidRPr="006312A7">
        <w:rPr>
          <w:rFonts w:ascii="Times New Roman" w:hAnsi="Times New Roman" w:cs="Times New Roman"/>
          <w:sz w:val="24"/>
          <w:szCs w:val="24"/>
        </w:rPr>
        <w:t>South American countries such as Argentina, Chile, and Brazil, where access to internet and internet connectivity is a major issue, the respective ministries</w:t>
      </w:r>
      <w:r w:rsidR="00BE28DB">
        <w:rPr>
          <w:rFonts w:ascii="Times New Roman" w:hAnsi="Times New Roman" w:cs="Times New Roman"/>
          <w:sz w:val="24"/>
          <w:szCs w:val="24"/>
        </w:rPr>
        <w:t xml:space="preserve"> have</w:t>
      </w:r>
      <w:r w:rsidR="00CC2F2F" w:rsidRPr="006312A7">
        <w:rPr>
          <w:rFonts w:ascii="Times New Roman" w:hAnsi="Times New Roman" w:cs="Times New Roman"/>
          <w:sz w:val="24"/>
          <w:szCs w:val="24"/>
        </w:rPr>
        <w:t xml:space="preserve"> use</w:t>
      </w:r>
      <w:r w:rsidR="00BE28DB">
        <w:rPr>
          <w:rFonts w:ascii="Times New Roman" w:hAnsi="Times New Roman" w:cs="Times New Roman"/>
          <w:sz w:val="24"/>
          <w:szCs w:val="24"/>
        </w:rPr>
        <w:t xml:space="preserve">d </w:t>
      </w:r>
      <w:r w:rsidR="00CC2F2F" w:rsidRPr="006312A7">
        <w:rPr>
          <w:rFonts w:ascii="Times New Roman" w:hAnsi="Times New Roman" w:cs="Times New Roman"/>
          <w:sz w:val="24"/>
          <w:szCs w:val="24"/>
        </w:rPr>
        <w:t>a combination of new (mobile</w:t>
      </w:r>
      <w:r w:rsidR="002C1706">
        <w:rPr>
          <w:rFonts w:ascii="Times New Roman" w:hAnsi="Times New Roman" w:cs="Times New Roman"/>
          <w:sz w:val="24"/>
          <w:szCs w:val="24"/>
        </w:rPr>
        <w:t>, digital</w:t>
      </w:r>
      <w:r w:rsidR="00CC2F2F" w:rsidRPr="006312A7">
        <w:rPr>
          <w:rFonts w:ascii="Times New Roman" w:hAnsi="Times New Roman" w:cs="Times New Roman"/>
          <w:sz w:val="24"/>
          <w:szCs w:val="24"/>
        </w:rPr>
        <w:t xml:space="preserve">) and traditional technologies to deliver lessons and resources from a single, coordinated national education portal for students, teachers, managers, and parents. Radio, television, </w:t>
      </w:r>
      <w:r w:rsidR="002A1035" w:rsidRPr="006312A7">
        <w:rPr>
          <w:rFonts w:ascii="Times New Roman" w:hAnsi="Times New Roman" w:cs="Times New Roman"/>
          <w:sz w:val="24"/>
          <w:szCs w:val="24"/>
        </w:rPr>
        <w:t>YouTube</w:t>
      </w:r>
      <w:r w:rsidR="00CC2F2F" w:rsidRPr="006312A7">
        <w:rPr>
          <w:rFonts w:ascii="Times New Roman" w:hAnsi="Times New Roman" w:cs="Times New Roman"/>
          <w:sz w:val="24"/>
          <w:szCs w:val="24"/>
        </w:rPr>
        <w:t xml:space="preserve"> channels, recorded lessons and digital educational resources/materials on-demand are combined </w:t>
      </w:r>
      <w:r w:rsidR="002C1706">
        <w:rPr>
          <w:rFonts w:ascii="Times New Roman" w:hAnsi="Times New Roman" w:cs="Times New Roman"/>
          <w:sz w:val="24"/>
          <w:szCs w:val="24"/>
        </w:rPr>
        <w:t xml:space="preserve">together </w:t>
      </w:r>
      <w:r w:rsidR="00CC2F2F" w:rsidRPr="006312A7">
        <w:rPr>
          <w:rFonts w:ascii="Times New Roman" w:hAnsi="Times New Roman" w:cs="Times New Roman"/>
          <w:sz w:val="24"/>
          <w:szCs w:val="24"/>
        </w:rPr>
        <w:t xml:space="preserve">to provide lessons to students who do not have reliable access </w:t>
      </w:r>
      <w:r w:rsidR="00CC2F2F" w:rsidRPr="006312A7">
        <w:rPr>
          <w:rFonts w:ascii="Times New Roman" w:hAnsi="Times New Roman" w:cs="Times New Roman"/>
          <w:sz w:val="24"/>
          <w:szCs w:val="24"/>
        </w:rPr>
        <w:lastRenderedPageBreak/>
        <w:t>to the internet</w:t>
      </w:r>
      <w:r w:rsidR="00A549BD" w:rsidRPr="006312A7">
        <w:rPr>
          <w:rFonts w:ascii="Times New Roman" w:hAnsi="Times New Roman" w:cs="Times New Roman"/>
          <w:sz w:val="24"/>
          <w:szCs w:val="24"/>
        </w:rPr>
        <w:t xml:space="preserve"> (</w:t>
      </w:r>
      <w:r w:rsidR="00796878" w:rsidRPr="006312A7">
        <w:rPr>
          <w:rFonts w:ascii="Times New Roman" w:hAnsi="Times New Roman" w:cs="Times New Roman"/>
          <w:sz w:val="24"/>
          <w:szCs w:val="24"/>
        </w:rPr>
        <w:t>IAU 2020</w:t>
      </w:r>
      <w:r w:rsidR="00A549BD" w:rsidRPr="006312A7">
        <w:rPr>
          <w:rFonts w:ascii="Times New Roman" w:hAnsi="Times New Roman" w:cs="Times New Roman"/>
          <w:sz w:val="24"/>
          <w:szCs w:val="24"/>
        </w:rPr>
        <w:t xml:space="preserve">). </w:t>
      </w:r>
      <w:r w:rsidR="0005742B" w:rsidRPr="006312A7">
        <w:rPr>
          <w:rFonts w:ascii="Times New Roman" w:hAnsi="Times New Roman" w:cs="Times New Roman"/>
          <w:sz w:val="24"/>
          <w:szCs w:val="24"/>
        </w:rPr>
        <w:t>Adopting a similar approach, Indonesia and Malaysia have mobilized all major technology providers, internet providers</w:t>
      </w:r>
      <w:r w:rsidR="00BE28DB">
        <w:rPr>
          <w:rFonts w:ascii="Times New Roman" w:hAnsi="Times New Roman" w:cs="Times New Roman"/>
          <w:sz w:val="24"/>
          <w:szCs w:val="24"/>
        </w:rPr>
        <w:t xml:space="preserve"> and </w:t>
      </w:r>
      <w:r w:rsidR="0005742B" w:rsidRPr="006312A7">
        <w:rPr>
          <w:rFonts w:ascii="Times New Roman" w:hAnsi="Times New Roman" w:cs="Times New Roman"/>
          <w:sz w:val="24"/>
          <w:szCs w:val="24"/>
        </w:rPr>
        <w:t>TV communication channels to join hands of their ministries to provide live education programs for students as well as teachers. In Indonesia, Education TV</w:t>
      </w:r>
      <w:r w:rsidR="00BE28DB">
        <w:rPr>
          <w:rFonts w:ascii="Times New Roman" w:hAnsi="Times New Roman" w:cs="Times New Roman"/>
          <w:sz w:val="24"/>
          <w:szCs w:val="24"/>
        </w:rPr>
        <w:t>,</w:t>
      </w:r>
      <w:r w:rsidR="0005742B" w:rsidRPr="006312A7">
        <w:rPr>
          <w:rFonts w:ascii="Times New Roman" w:hAnsi="Times New Roman" w:cs="Times New Roman"/>
          <w:sz w:val="24"/>
          <w:szCs w:val="24"/>
        </w:rPr>
        <w:t xml:space="preserve"> ‘Learning House’ and Online learning System Program provide access to learning resources. Together, they provide </w:t>
      </w:r>
      <w:r w:rsidR="009352E0">
        <w:rPr>
          <w:rFonts w:ascii="Times New Roman" w:hAnsi="Times New Roman" w:cs="Times New Roman"/>
          <w:sz w:val="24"/>
          <w:szCs w:val="24"/>
        </w:rPr>
        <w:t>“</w:t>
      </w:r>
      <w:r w:rsidR="0005742B" w:rsidRPr="006312A7">
        <w:rPr>
          <w:rFonts w:ascii="Times New Roman" w:hAnsi="Times New Roman" w:cs="Times New Roman"/>
          <w:sz w:val="24"/>
          <w:szCs w:val="24"/>
        </w:rPr>
        <w:t>a learning management system as well as digital lessons, electronic textbooks and practice assessment tools aligned to the curriculum</w:t>
      </w:r>
      <w:r w:rsidR="009352E0">
        <w:rPr>
          <w:rFonts w:ascii="Times New Roman" w:hAnsi="Times New Roman" w:cs="Times New Roman"/>
          <w:sz w:val="24"/>
          <w:szCs w:val="24"/>
        </w:rPr>
        <w:t>”</w:t>
      </w:r>
      <w:r w:rsidR="0005742B" w:rsidRPr="006312A7">
        <w:rPr>
          <w:rFonts w:ascii="Times New Roman" w:hAnsi="Times New Roman" w:cs="Times New Roman"/>
          <w:sz w:val="24"/>
          <w:szCs w:val="24"/>
        </w:rPr>
        <w:t xml:space="preserve"> Similarly, Malaysia has launched a new TV channel to deliver education through </w:t>
      </w:r>
      <w:r w:rsidR="007A5E3C" w:rsidRPr="006312A7">
        <w:rPr>
          <w:rFonts w:ascii="Times New Roman" w:hAnsi="Times New Roman" w:cs="Times New Roman"/>
          <w:sz w:val="24"/>
          <w:szCs w:val="24"/>
        </w:rPr>
        <w:t>TV</w:t>
      </w:r>
      <w:r w:rsidR="0005742B" w:rsidRPr="006312A7">
        <w:rPr>
          <w:rFonts w:ascii="Times New Roman" w:hAnsi="Times New Roman" w:cs="Times New Roman"/>
          <w:sz w:val="24"/>
          <w:szCs w:val="24"/>
        </w:rPr>
        <w:t xml:space="preserve"> programs to all students, especially those without Internet access. These programs are also live-streamed on the Ministry’s online learning platform which offers access to on-demand content as well as digital textbooks</w:t>
      </w:r>
      <w:r w:rsidR="007A5E3C" w:rsidRPr="006312A7">
        <w:rPr>
          <w:rFonts w:ascii="Times New Roman" w:hAnsi="Times New Roman" w:cs="Times New Roman"/>
          <w:sz w:val="24"/>
          <w:szCs w:val="24"/>
        </w:rPr>
        <w:t xml:space="preserve"> (</w:t>
      </w:r>
      <w:r w:rsidR="00990D98" w:rsidRPr="006312A7">
        <w:rPr>
          <w:rFonts w:ascii="Times New Roman" w:hAnsi="Times New Roman" w:cs="Times New Roman"/>
          <w:sz w:val="24"/>
          <w:szCs w:val="24"/>
        </w:rPr>
        <w:t>IAU 2020</w:t>
      </w:r>
      <w:r w:rsidR="007A5E3C" w:rsidRPr="006312A7">
        <w:rPr>
          <w:rFonts w:ascii="Times New Roman" w:hAnsi="Times New Roman" w:cs="Times New Roman"/>
          <w:sz w:val="24"/>
          <w:szCs w:val="24"/>
        </w:rPr>
        <w:t>)</w:t>
      </w:r>
      <w:r w:rsidR="0005742B" w:rsidRPr="006312A7">
        <w:rPr>
          <w:rFonts w:ascii="Times New Roman" w:hAnsi="Times New Roman" w:cs="Times New Roman"/>
          <w:sz w:val="24"/>
          <w:szCs w:val="24"/>
        </w:rPr>
        <w:t>.</w:t>
      </w:r>
    </w:p>
    <w:p w14:paraId="784817CC" w14:textId="2E4EEEE2" w:rsidR="00531C6A" w:rsidRPr="006312A7" w:rsidRDefault="0066520C" w:rsidP="00A915C6">
      <w:pPr>
        <w:spacing w:line="240" w:lineRule="auto"/>
        <w:jc w:val="both"/>
        <w:rPr>
          <w:rFonts w:ascii="Times New Roman" w:hAnsi="Times New Roman" w:cs="Times New Roman"/>
          <w:b/>
          <w:bCs/>
          <w:sz w:val="24"/>
          <w:szCs w:val="24"/>
          <w:lang w:val="en-US"/>
        </w:rPr>
      </w:pPr>
      <w:r w:rsidRPr="006312A7">
        <w:rPr>
          <w:rFonts w:ascii="Times New Roman" w:hAnsi="Times New Roman" w:cs="Times New Roman"/>
          <w:b/>
          <w:bCs/>
          <w:sz w:val="24"/>
          <w:szCs w:val="24"/>
          <w:lang w:val="en-US"/>
        </w:rPr>
        <w:t xml:space="preserve">Impacts of </w:t>
      </w:r>
      <w:r w:rsidR="0000401F" w:rsidRPr="006312A7">
        <w:rPr>
          <w:rFonts w:ascii="Times New Roman" w:hAnsi="Times New Roman" w:cs="Times New Roman"/>
          <w:b/>
          <w:bCs/>
          <w:sz w:val="24"/>
          <w:szCs w:val="24"/>
          <w:lang w:val="en-US"/>
        </w:rPr>
        <w:t>COVID-19</w:t>
      </w:r>
      <w:r w:rsidRPr="006312A7">
        <w:rPr>
          <w:rFonts w:ascii="Times New Roman" w:hAnsi="Times New Roman" w:cs="Times New Roman"/>
          <w:b/>
          <w:bCs/>
          <w:sz w:val="24"/>
          <w:szCs w:val="24"/>
          <w:lang w:val="en-US"/>
        </w:rPr>
        <w:t xml:space="preserve"> on education in Nepal</w:t>
      </w:r>
    </w:p>
    <w:p w14:paraId="480FB726" w14:textId="72E4745E" w:rsidR="00D53C3D" w:rsidRPr="006312A7" w:rsidRDefault="00D53C3D" w:rsidP="00A915C6">
      <w:pPr>
        <w:spacing w:after="150" w:line="240" w:lineRule="auto"/>
        <w:jc w:val="both"/>
        <w:rPr>
          <w:rFonts w:ascii="Times New Roman" w:eastAsia="Times New Roman" w:hAnsi="Times New Roman" w:cs="Times New Roman"/>
          <w:sz w:val="24"/>
          <w:szCs w:val="24"/>
          <w:lang w:val="en-AU" w:eastAsia="en-AU"/>
        </w:rPr>
      </w:pPr>
      <w:r w:rsidRPr="006312A7">
        <w:rPr>
          <w:rFonts w:ascii="Times New Roman" w:eastAsia="Times New Roman" w:hAnsi="Times New Roman" w:cs="Times New Roman"/>
          <w:sz w:val="24"/>
          <w:szCs w:val="24"/>
          <w:lang w:val="en-AU" w:eastAsia="en-AU"/>
        </w:rPr>
        <w:t xml:space="preserve">In order to understand the impacts of school closures and resultant </w:t>
      </w:r>
      <w:proofErr w:type="spellStart"/>
      <w:r w:rsidRPr="006312A7">
        <w:rPr>
          <w:rFonts w:ascii="Times New Roman" w:eastAsia="Times New Roman" w:hAnsi="Times New Roman" w:cs="Times New Roman"/>
          <w:sz w:val="24"/>
          <w:szCs w:val="24"/>
          <w:lang w:val="en-AU" w:eastAsia="en-AU"/>
        </w:rPr>
        <w:t>technolised</w:t>
      </w:r>
      <w:proofErr w:type="spellEnd"/>
      <w:r w:rsidRPr="006312A7">
        <w:rPr>
          <w:rFonts w:ascii="Times New Roman" w:eastAsia="Times New Roman" w:hAnsi="Times New Roman" w:cs="Times New Roman"/>
          <w:sz w:val="24"/>
          <w:szCs w:val="24"/>
          <w:lang w:val="en-AU" w:eastAsia="en-AU"/>
        </w:rPr>
        <w:t xml:space="preserve"> education, it is important to understand the fundamental differences in what may be termed as the ‘normal’ education and the new socially/physically distanced education. While the former is community </w:t>
      </w:r>
      <w:r w:rsidR="006C1F78" w:rsidRPr="006312A7">
        <w:rPr>
          <w:rFonts w:ascii="Times New Roman" w:eastAsia="Times New Roman" w:hAnsi="Times New Roman" w:cs="Times New Roman"/>
          <w:sz w:val="24"/>
          <w:szCs w:val="24"/>
          <w:lang w:val="en-AU" w:eastAsia="en-AU"/>
        </w:rPr>
        <w:t>divorced</w:t>
      </w:r>
      <w:r w:rsidR="00732806" w:rsidRPr="006312A7">
        <w:rPr>
          <w:rFonts w:ascii="Times New Roman" w:eastAsia="Times New Roman" w:hAnsi="Times New Roman" w:cs="Times New Roman"/>
          <w:sz w:val="24"/>
          <w:szCs w:val="24"/>
          <w:lang w:val="en-AU" w:eastAsia="en-AU"/>
        </w:rPr>
        <w:t xml:space="preserve"> (i.e. taking children away from home and community), the latter </w:t>
      </w:r>
      <w:r w:rsidRPr="006312A7">
        <w:rPr>
          <w:rFonts w:ascii="Times New Roman" w:eastAsia="Times New Roman" w:hAnsi="Times New Roman" w:cs="Times New Roman"/>
          <w:sz w:val="24"/>
          <w:szCs w:val="24"/>
          <w:lang w:val="en-AU" w:eastAsia="en-AU"/>
        </w:rPr>
        <w:t>is community embedded, i.e., it takes places within the homes and residences of the students</w:t>
      </w:r>
      <w:r w:rsidR="00732806" w:rsidRPr="006312A7">
        <w:rPr>
          <w:rFonts w:ascii="Times New Roman" w:eastAsia="Times New Roman" w:hAnsi="Times New Roman" w:cs="Times New Roman"/>
          <w:sz w:val="24"/>
          <w:szCs w:val="24"/>
          <w:lang w:val="en-AU" w:eastAsia="en-AU"/>
        </w:rPr>
        <w:t xml:space="preserve"> </w:t>
      </w:r>
      <w:r w:rsidR="00500256" w:rsidRPr="006312A7">
        <w:rPr>
          <w:rFonts w:ascii="Times New Roman" w:eastAsia="Times New Roman" w:hAnsi="Times New Roman" w:cs="Times New Roman"/>
          <w:sz w:val="24"/>
          <w:szCs w:val="24"/>
          <w:lang w:val="en-AU" w:eastAsia="en-AU"/>
        </w:rPr>
        <w:t>(</w:t>
      </w:r>
      <w:r w:rsidR="00732806" w:rsidRPr="006312A7">
        <w:rPr>
          <w:rFonts w:ascii="Times New Roman" w:eastAsia="Times New Roman" w:hAnsi="Times New Roman" w:cs="Times New Roman"/>
          <w:sz w:val="24"/>
          <w:szCs w:val="24"/>
          <w:lang w:val="en-AU" w:eastAsia="en-AU"/>
        </w:rPr>
        <w:t>Mahboob 2020)</w:t>
      </w:r>
      <w:r w:rsidRPr="006312A7">
        <w:rPr>
          <w:rFonts w:ascii="Times New Roman" w:eastAsia="Times New Roman" w:hAnsi="Times New Roman" w:cs="Times New Roman"/>
          <w:sz w:val="24"/>
          <w:szCs w:val="24"/>
          <w:lang w:val="en-AU" w:eastAsia="en-AU"/>
        </w:rPr>
        <w:t xml:space="preserve">. </w:t>
      </w:r>
      <w:r w:rsidR="00732806" w:rsidRPr="006312A7">
        <w:rPr>
          <w:rFonts w:ascii="Times New Roman" w:eastAsia="Times New Roman" w:hAnsi="Times New Roman" w:cs="Times New Roman"/>
          <w:sz w:val="24"/>
          <w:szCs w:val="24"/>
          <w:lang w:val="en-AU" w:eastAsia="en-AU"/>
        </w:rPr>
        <w:t>Consequently</w:t>
      </w:r>
      <w:r w:rsidRPr="006312A7">
        <w:rPr>
          <w:rFonts w:ascii="Times New Roman" w:eastAsia="Times New Roman" w:hAnsi="Times New Roman" w:cs="Times New Roman"/>
          <w:sz w:val="24"/>
          <w:szCs w:val="24"/>
          <w:lang w:val="en-AU" w:eastAsia="en-AU"/>
        </w:rPr>
        <w:t xml:space="preserve">, </w:t>
      </w:r>
      <w:r w:rsidR="00AE5D59" w:rsidRPr="006312A7">
        <w:rPr>
          <w:rFonts w:ascii="Times New Roman" w:eastAsia="Times New Roman" w:hAnsi="Times New Roman" w:cs="Times New Roman"/>
          <w:sz w:val="24"/>
          <w:szCs w:val="24"/>
          <w:lang w:val="en-AU" w:eastAsia="en-AU"/>
        </w:rPr>
        <w:t xml:space="preserve">as </w:t>
      </w:r>
      <w:r w:rsidR="00732806" w:rsidRPr="006312A7">
        <w:rPr>
          <w:rFonts w:ascii="Times New Roman" w:eastAsia="Times New Roman" w:hAnsi="Times New Roman" w:cs="Times New Roman"/>
          <w:sz w:val="24"/>
          <w:szCs w:val="24"/>
          <w:lang w:val="en-AU" w:eastAsia="en-AU"/>
        </w:rPr>
        <w:t xml:space="preserve">Mahboob further argues, </w:t>
      </w:r>
      <w:r w:rsidRPr="006312A7">
        <w:rPr>
          <w:rFonts w:ascii="Times New Roman" w:eastAsia="Times New Roman" w:hAnsi="Times New Roman" w:cs="Times New Roman"/>
          <w:sz w:val="24"/>
          <w:szCs w:val="24"/>
          <w:lang w:val="en-AU" w:eastAsia="en-AU"/>
        </w:rPr>
        <w:t xml:space="preserve">given the </w:t>
      </w:r>
      <w:r w:rsidR="00732806" w:rsidRPr="006312A7">
        <w:rPr>
          <w:rFonts w:ascii="Times New Roman" w:eastAsia="Times New Roman" w:hAnsi="Times New Roman" w:cs="Times New Roman"/>
          <w:sz w:val="24"/>
          <w:szCs w:val="24"/>
          <w:lang w:val="en-AU" w:eastAsia="en-AU"/>
        </w:rPr>
        <w:t xml:space="preserve">inevitable </w:t>
      </w:r>
      <w:r w:rsidRPr="006312A7">
        <w:rPr>
          <w:rFonts w:ascii="Times New Roman" w:eastAsia="Times New Roman" w:hAnsi="Times New Roman" w:cs="Times New Roman"/>
          <w:sz w:val="24"/>
          <w:szCs w:val="24"/>
          <w:lang w:val="en-AU" w:eastAsia="en-AU"/>
        </w:rPr>
        <w:t xml:space="preserve">variations in the </w:t>
      </w:r>
      <w:r w:rsidR="00732806" w:rsidRPr="006312A7">
        <w:rPr>
          <w:rFonts w:ascii="Times New Roman" w:eastAsia="Times New Roman" w:hAnsi="Times New Roman" w:cs="Times New Roman"/>
          <w:sz w:val="24"/>
          <w:szCs w:val="24"/>
          <w:lang w:val="en-AU" w:eastAsia="en-AU"/>
        </w:rPr>
        <w:t xml:space="preserve">socio-economic, linguistic and educational </w:t>
      </w:r>
      <w:r w:rsidRPr="006312A7">
        <w:rPr>
          <w:rFonts w:ascii="Times New Roman" w:eastAsia="Times New Roman" w:hAnsi="Times New Roman" w:cs="Times New Roman"/>
          <w:sz w:val="24"/>
          <w:szCs w:val="24"/>
          <w:lang w:val="en-AU" w:eastAsia="en-AU"/>
        </w:rPr>
        <w:t>backgrounds</w:t>
      </w:r>
      <w:r w:rsidR="00732806" w:rsidRPr="006312A7">
        <w:rPr>
          <w:rFonts w:ascii="Times New Roman" w:eastAsia="Times New Roman" w:hAnsi="Times New Roman" w:cs="Times New Roman"/>
          <w:sz w:val="24"/>
          <w:szCs w:val="24"/>
          <w:lang w:val="en-AU" w:eastAsia="en-AU"/>
        </w:rPr>
        <w:t xml:space="preserve"> of parents</w:t>
      </w:r>
      <w:r w:rsidRPr="006312A7">
        <w:rPr>
          <w:rFonts w:ascii="Times New Roman" w:eastAsia="Times New Roman" w:hAnsi="Times New Roman" w:cs="Times New Roman"/>
          <w:sz w:val="24"/>
          <w:szCs w:val="24"/>
          <w:lang w:val="en-AU" w:eastAsia="en-AU"/>
        </w:rPr>
        <w:t>, students will have varied access to information and support</w:t>
      </w:r>
      <w:r w:rsidR="00732806" w:rsidRPr="006312A7">
        <w:rPr>
          <w:rFonts w:ascii="Times New Roman" w:eastAsia="Times New Roman" w:hAnsi="Times New Roman" w:cs="Times New Roman"/>
          <w:sz w:val="24"/>
          <w:szCs w:val="24"/>
          <w:lang w:val="en-AU" w:eastAsia="en-AU"/>
        </w:rPr>
        <w:t xml:space="preserve">. Therefore, if home and community are to be mobilised, the backgrounds and limitations of the home and community need to be an important consideration. In other words, </w:t>
      </w:r>
      <w:r w:rsidR="00DF18EE" w:rsidRPr="006312A7">
        <w:rPr>
          <w:rFonts w:ascii="Times New Roman" w:eastAsia="Times New Roman" w:hAnsi="Times New Roman" w:cs="Times New Roman"/>
          <w:sz w:val="24"/>
          <w:szCs w:val="24"/>
          <w:lang w:val="en-AU" w:eastAsia="en-AU"/>
        </w:rPr>
        <w:t xml:space="preserve">education during </w:t>
      </w:r>
      <w:r w:rsidR="0000401F" w:rsidRPr="006312A7">
        <w:rPr>
          <w:rFonts w:ascii="Times New Roman" w:eastAsia="Times New Roman" w:hAnsi="Times New Roman" w:cs="Times New Roman"/>
          <w:sz w:val="24"/>
          <w:szCs w:val="24"/>
          <w:lang w:val="en-AU" w:eastAsia="en-AU"/>
        </w:rPr>
        <w:t>COVID-19</w:t>
      </w:r>
      <w:r w:rsidR="00DF18EE" w:rsidRPr="006312A7">
        <w:rPr>
          <w:rFonts w:ascii="Times New Roman" w:eastAsia="Times New Roman" w:hAnsi="Times New Roman" w:cs="Times New Roman"/>
          <w:sz w:val="24"/>
          <w:szCs w:val="24"/>
          <w:lang w:val="en-AU" w:eastAsia="en-AU"/>
        </w:rPr>
        <w:t xml:space="preserve"> and beyond must be </w:t>
      </w:r>
      <w:r w:rsidRPr="006312A7">
        <w:rPr>
          <w:rFonts w:ascii="Times New Roman" w:eastAsia="Times New Roman" w:hAnsi="Times New Roman" w:cs="Times New Roman"/>
          <w:sz w:val="24"/>
          <w:szCs w:val="24"/>
          <w:lang w:val="en-AU" w:eastAsia="en-AU"/>
        </w:rPr>
        <w:t>reimagine</w:t>
      </w:r>
      <w:r w:rsidR="00DF18EE" w:rsidRPr="006312A7">
        <w:rPr>
          <w:rFonts w:ascii="Times New Roman" w:eastAsia="Times New Roman" w:hAnsi="Times New Roman" w:cs="Times New Roman"/>
          <w:sz w:val="24"/>
          <w:szCs w:val="24"/>
          <w:lang w:val="en-AU" w:eastAsia="en-AU"/>
        </w:rPr>
        <w:t>d</w:t>
      </w:r>
      <w:r w:rsidRPr="006312A7">
        <w:rPr>
          <w:rFonts w:ascii="Times New Roman" w:eastAsia="Times New Roman" w:hAnsi="Times New Roman" w:cs="Times New Roman"/>
          <w:sz w:val="24"/>
          <w:szCs w:val="24"/>
          <w:lang w:val="en-AU" w:eastAsia="en-AU"/>
        </w:rPr>
        <w:t xml:space="preserve"> as a community-embedded practice</w:t>
      </w:r>
      <w:r w:rsidR="00DF18EE" w:rsidRPr="006312A7">
        <w:rPr>
          <w:rFonts w:ascii="Times New Roman" w:eastAsia="Times New Roman" w:hAnsi="Times New Roman" w:cs="Times New Roman"/>
          <w:sz w:val="24"/>
          <w:szCs w:val="24"/>
          <w:lang w:val="en-AU" w:eastAsia="en-AU"/>
        </w:rPr>
        <w:t>.</w:t>
      </w:r>
      <w:r w:rsidRPr="006312A7">
        <w:rPr>
          <w:rFonts w:ascii="Times New Roman" w:eastAsia="Times New Roman" w:hAnsi="Times New Roman" w:cs="Times New Roman"/>
          <w:sz w:val="24"/>
          <w:szCs w:val="24"/>
          <w:lang w:val="en-AU" w:eastAsia="en-AU"/>
        </w:rPr>
        <w:t xml:space="preserve"> </w:t>
      </w:r>
      <w:r w:rsidR="009352E0">
        <w:rPr>
          <w:rFonts w:ascii="Times New Roman" w:eastAsia="Times New Roman" w:hAnsi="Times New Roman" w:cs="Times New Roman"/>
          <w:sz w:val="24"/>
          <w:szCs w:val="24"/>
          <w:lang w:val="en-AU" w:eastAsia="en-AU"/>
        </w:rPr>
        <w:t>“</w:t>
      </w:r>
      <w:r w:rsidRPr="006312A7">
        <w:rPr>
          <w:rFonts w:ascii="Times New Roman" w:eastAsia="Times New Roman" w:hAnsi="Times New Roman" w:cs="Times New Roman"/>
          <w:sz w:val="24"/>
          <w:szCs w:val="24"/>
          <w:lang w:val="en-AU" w:eastAsia="en-AU"/>
        </w:rPr>
        <w:t>While teachers in community-embedded education provide resources and help set goals and pathways that students can take</w:t>
      </w:r>
      <w:r w:rsidR="00534CB8">
        <w:rPr>
          <w:rFonts w:ascii="Times New Roman" w:eastAsia="Times New Roman" w:hAnsi="Times New Roman" w:cs="Times New Roman"/>
          <w:sz w:val="24"/>
          <w:szCs w:val="24"/>
          <w:lang w:val="en-AU" w:eastAsia="en-AU"/>
        </w:rPr>
        <w:t>,</w:t>
      </w:r>
      <w:r w:rsidR="009352E0">
        <w:rPr>
          <w:rFonts w:ascii="Times New Roman" w:eastAsia="Times New Roman" w:hAnsi="Times New Roman" w:cs="Times New Roman"/>
          <w:sz w:val="24"/>
          <w:szCs w:val="24"/>
          <w:lang w:val="en-AU" w:eastAsia="en-AU"/>
        </w:rPr>
        <w:t>”</w:t>
      </w:r>
      <w:r w:rsidRPr="006312A7">
        <w:rPr>
          <w:rFonts w:ascii="Times New Roman" w:eastAsia="Times New Roman" w:hAnsi="Times New Roman" w:cs="Times New Roman"/>
          <w:sz w:val="24"/>
          <w:szCs w:val="24"/>
          <w:lang w:val="en-AU" w:eastAsia="en-AU"/>
        </w:rPr>
        <w:t xml:space="preserve"> it </w:t>
      </w:r>
      <w:r w:rsidR="00DF18EE" w:rsidRPr="006312A7">
        <w:rPr>
          <w:rFonts w:ascii="Times New Roman" w:eastAsia="Times New Roman" w:hAnsi="Times New Roman" w:cs="Times New Roman"/>
          <w:sz w:val="24"/>
          <w:szCs w:val="24"/>
          <w:lang w:val="en-AU" w:eastAsia="en-AU"/>
        </w:rPr>
        <w:t xml:space="preserve">must be noted that </w:t>
      </w:r>
      <w:r w:rsidRPr="006312A7">
        <w:rPr>
          <w:rFonts w:ascii="Times New Roman" w:eastAsia="Times New Roman" w:hAnsi="Times New Roman" w:cs="Times New Roman"/>
          <w:sz w:val="24"/>
          <w:szCs w:val="24"/>
          <w:lang w:val="en-AU" w:eastAsia="en-AU"/>
        </w:rPr>
        <w:t>the actual realisation of the educational practice (and, hence, its outcomes)</w:t>
      </w:r>
      <w:r w:rsidR="00DF18EE" w:rsidRPr="006312A7">
        <w:rPr>
          <w:rFonts w:ascii="Times New Roman" w:eastAsia="Times New Roman" w:hAnsi="Times New Roman" w:cs="Times New Roman"/>
          <w:sz w:val="24"/>
          <w:szCs w:val="24"/>
          <w:lang w:val="en-AU" w:eastAsia="en-AU"/>
        </w:rPr>
        <w:t xml:space="preserve"> will eventually depend on the facilities, resources, skills and expertise of those involved in the process (see also Mahboob 2020)</w:t>
      </w:r>
      <w:r w:rsidRPr="006312A7">
        <w:rPr>
          <w:rFonts w:ascii="Times New Roman" w:eastAsia="Times New Roman" w:hAnsi="Times New Roman" w:cs="Times New Roman"/>
          <w:sz w:val="24"/>
          <w:szCs w:val="24"/>
          <w:lang w:val="en-AU" w:eastAsia="en-AU"/>
        </w:rPr>
        <w:t>.</w:t>
      </w:r>
    </w:p>
    <w:p w14:paraId="70181295" w14:textId="3D06B4CA" w:rsidR="00D53C3D" w:rsidRPr="006312A7" w:rsidRDefault="00DF18EE" w:rsidP="00A915C6">
      <w:pPr>
        <w:spacing w:line="240" w:lineRule="auto"/>
        <w:jc w:val="both"/>
        <w:rPr>
          <w:rFonts w:ascii="Times New Roman" w:hAnsi="Times New Roman" w:cs="Times New Roman"/>
          <w:sz w:val="24"/>
          <w:szCs w:val="24"/>
          <w:lang w:val="en-US"/>
        </w:rPr>
      </w:pPr>
      <w:r w:rsidRPr="006312A7">
        <w:rPr>
          <w:rFonts w:ascii="Times New Roman" w:hAnsi="Times New Roman" w:cs="Times New Roman"/>
          <w:sz w:val="24"/>
          <w:szCs w:val="24"/>
          <w:lang w:val="en-US"/>
        </w:rPr>
        <w:t xml:space="preserve">It is too early to fully understand how the </w:t>
      </w:r>
      <w:r w:rsidR="0000401F" w:rsidRPr="006312A7">
        <w:rPr>
          <w:rFonts w:ascii="Times New Roman" w:hAnsi="Times New Roman" w:cs="Times New Roman"/>
          <w:sz w:val="24"/>
          <w:szCs w:val="24"/>
          <w:lang w:val="en-US"/>
        </w:rPr>
        <w:t>COVID-19</w:t>
      </w:r>
      <w:r w:rsidRPr="006312A7">
        <w:rPr>
          <w:rFonts w:ascii="Times New Roman" w:hAnsi="Times New Roman" w:cs="Times New Roman"/>
          <w:sz w:val="24"/>
          <w:szCs w:val="24"/>
          <w:lang w:val="en-US"/>
        </w:rPr>
        <w:t xml:space="preserve"> school and university closure has affected the education system in Nepal, a low-income country in South Asia, but there are several indications that it could have a lasting impact on students. What follows is the enumeration of the impacts of the pandemic on the Nepalese education.</w:t>
      </w:r>
    </w:p>
    <w:p w14:paraId="4D82D9D6" w14:textId="32B9D60B" w:rsidR="00AB68C8" w:rsidRPr="006312A7" w:rsidRDefault="00AB68C8" w:rsidP="00A915C6">
      <w:pPr>
        <w:spacing w:line="240" w:lineRule="auto"/>
        <w:jc w:val="both"/>
        <w:rPr>
          <w:rFonts w:ascii="Times New Roman" w:hAnsi="Times New Roman" w:cs="Times New Roman"/>
          <w:b/>
          <w:bCs/>
          <w:i/>
          <w:iCs/>
          <w:sz w:val="24"/>
          <w:szCs w:val="24"/>
          <w:lang w:val="en-US"/>
        </w:rPr>
      </w:pPr>
      <w:r w:rsidRPr="006312A7">
        <w:rPr>
          <w:rFonts w:ascii="Times New Roman" w:hAnsi="Times New Roman" w:cs="Times New Roman"/>
          <w:b/>
          <w:bCs/>
          <w:i/>
          <w:iCs/>
          <w:sz w:val="24"/>
          <w:szCs w:val="24"/>
          <w:lang w:val="en-US"/>
        </w:rPr>
        <w:t xml:space="preserve">Impact on learning and skills development </w:t>
      </w:r>
    </w:p>
    <w:p w14:paraId="5BFCFAAE" w14:textId="368B94BA" w:rsidR="00AB68C8" w:rsidRPr="006312A7" w:rsidRDefault="00AB68C8" w:rsidP="00A915C6">
      <w:pPr>
        <w:spacing w:line="240" w:lineRule="auto"/>
        <w:jc w:val="both"/>
        <w:rPr>
          <w:rFonts w:ascii="Times New Roman" w:hAnsi="Times New Roman" w:cs="Times New Roman"/>
          <w:sz w:val="24"/>
          <w:szCs w:val="24"/>
          <w:lang w:val="en-US"/>
        </w:rPr>
      </w:pPr>
      <w:r w:rsidRPr="006312A7">
        <w:rPr>
          <w:rFonts w:ascii="Times New Roman" w:hAnsi="Times New Roman" w:cs="Times New Roman"/>
          <w:sz w:val="24"/>
          <w:szCs w:val="24"/>
          <w:lang w:val="en-US"/>
        </w:rPr>
        <w:t xml:space="preserve">The </w:t>
      </w:r>
      <w:r w:rsidR="0000401F" w:rsidRPr="006312A7">
        <w:rPr>
          <w:rFonts w:ascii="Times New Roman" w:hAnsi="Times New Roman" w:cs="Times New Roman"/>
          <w:sz w:val="24"/>
          <w:szCs w:val="24"/>
          <w:lang w:val="en-US"/>
        </w:rPr>
        <w:t>COVID-19</w:t>
      </w:r>
      <w:r w:rsidRPr="006312A7">
        <w:rPr>
          <w:rFonts w:ascii="Times New Roman" w:hAnsi="Times New Roman" w:cs="Times New Roman"/>
          <w:sz w:val="24"/>
          <w:szCs w:val="24"/>
          <w:lang w:val="en-US"/>
        </w:rPr>
        <w:t xml:space="preserve"> school</w:t>
      </w:r>
      <w:r w:rsidR="00744257">
        <w:rPr>
          <w:rFonts w:ascii="Times New Roman" w:hAnsi="Times New Roman" w:cs="Times New Roman"/>
          <w:sz w:val="24"/>
          <w:szCs w:val="24"/>
          <w:lang w:val="en-US"/>
        </w:rPr>
        <w:t xml:space="preserve"> </w:t>
      </w:r>
      <w:r w:rsidRPr="006312A7">
        <w:rPr>
          <w:rFonts w:ascii="Times New Roman" w:hAnsi="Times New Roman" w:cs="Times New Roman"/>
          <w:sz w:val="24"/>
          <w:szCs w:val="24"/>
          <w:lang w:val="en-US"/>
        </w:rPr>
        <w:t>and university closure</w:t>
      </w:r>
      <w:r w:rsidR="00744257">
        <w:rPr>
          <w:rFonts w:ascii="Times New Roman" w:hAnsi="Times New Roman" w:cs="Times New Roman"/>
          <w:sz w:val="24"/>
          <w:szCs w:val="24"/>
          <w:lang w:val="en-US"/>
        </w:rPr>
        <w:t>s</w:t>
      </w:r>
      <w:r w:rsidR="00B4129B" w:rsidRPr="006312A7">
        <w:rPr>
          <w:rFonts w:ascii="Times New Roman" w:hAnsi="Times New Roman" w:cs="Times New Roman"/>
          <w:sz w:val="24"/>
          <w:szCs w:val="24"/>
          <w:lang w:val="en-US"/>
        </w:rPr>
        <w:t xml:space="preserve"> ha</w:t>
      </w:r>
      <w:r w:rsidR="00744257">
        <w:rPr>
          <w:rFonts w:ascii="Times New Roman" w:hAnsi="Times New Roman" w:cs="Times New Roman"/>
          <w:sz w:val="24"/>
          <w:szCs w:val="24"/>
          <w:lang w:val="en-US"/>
        </w:rPr>
        <w:t>ve</w:t>
      </w:r>
      <w:r w:rsidR="009807BB" w:rsidRPr="006312A7">
        <w:rPr>
          <w:rFonts w:ascii="Times New Roman" w:hAnsi="Times New Roman" w:cs="Times New Roman"/>
          <w:sz w:val="24"/>
          <w:szCs w:val="24"/>
          <w:lang w:val="en-US"/>
        </w:rPr>
        <w:t xml:space="preserve"> a </w:t>
      </w:r>
      <w:r w:rsidRPr="006312A7">
        <w:rPr>
          <w:rFonts w:ascii="Times New Roman" w:hAnsi="Times New Roman" w:cs="Times New Roman"/>
          <w:sz w:val="24"/>
          <w:szCs w:val="24"/>
          <w:lang w:val="en-US"/>
        </w:rPr>
        <w:t>neg</w:t>
      </w:r>
      <w:r w:rsidR="009807BB" w:rsidRPr="006312A7">
        <w:rPr>
          <w:rFonts w:ascii="Times New Roman" w:hAnsi="Times New Roman" w:cs="Times New Roman"/>
          <w:sz w:val="24"/>
          <w:szCs w:val="24"/>
          <w:lang w:val="en-US"/>
        </w:rPr>
        <w:t>at</w:t>
      </w:r>
      <w:r w:rsidRPr="006312A7">
        <w:rPr>
          <w:rFonts w:ascii="Times New Roman" w:hAnsi="Times New Roman" w:cs="Times New Roman"/>
          <w:sz w:val="24"/>
          <w:szCs w:val="24"/>
          <w:lang w:val="en-US"/>
        </w:rPr>
        <w:t>ive impact on students’ knowledge and skills development</w:t>
      </w:r>
      <w:r w:rsidR="00B4129B" w:rsidRPr="006312A7">
        <w:rPr>
          <w:rFonts w:ascii="Times New Roman" w:hAnsi="Times New Roman" w:cs="Times New Roman"/>
          <w:sz w:val="24"/>
          <w:szCs w:val="24"/>
          <w:lang w:val="en-US"/>
        </w:rPr>
        <w:t xml:space="preserve"> in Nepal</w:t>
      </w:r>
      <w:r w:rsidRPr="006312A7">
        <w:rPr>
          <w:rFonts w:ascii="Times New Roman" w:hAnsi="Times New Roman" w:cs="Times New Roman"/>
          <w:sz w:val="24"/>
          <w:szCs w:val="24"/>
          <w:lang w:val="en-US"/>
        </w:rPr>
        <w:t xml:space="preserve">. </w:t>
      </w:r>
      <w:r w:rsidR="00B4129B" w:rsidRPr="006312A7">
        <w:rPr>
          <w:rFonts w:ascii="Times New Roman" w:hAnsi="Times New Roman" w:cs="Times New Roman"/>
          <w:sz w:val="24"/>
          <w:szCs w:val="24"/>
          <w:lang w:val="en-US"/>
        </w:rPr>
        <w:t xml:space="preserve">As </w:t>
      </w:r>
      <w:r w:rsidRPr="006312A7">
        <w:rPr>
          <w:rFonts w:ascii="Times New Roman" w:hAnsi="Times New Roman" w:cs="Times New Roman"/>
          <w:sz w:val="24"/>
          <w:szCs w:val="24"/>
          <w:lang w:val="en-US"/>
        </w:rPr>
        <w:t xml:space="preserve">Burgess and </w:t>
      </w:r>
      <w:proofErr w:type="spellStart"/>
      <w:r w:rsidRPr="006312A7">
        <w:rPr>
          <w:rFonts w:ascii="Times New Roman" w:hAnsi="Times New Roman" w:cs="Times New Roman"/>
          <w:sz w:val="24"/>
          <w:szCs w:val="24"/>
          <w:lang w:val="en-US"/>
        </w:rPr>
        <w:t>Sievertsen</w:t>
      </w:r>
      <w:proofErr w:type="spellEnd"/>
      <w:r w:rsidRPr="006312A7">
        <w:rPr>
          <w:rFonts w:ascii="Times New Roman" w:hAnsi="Times New Roman" w:cs="Times New Roman"/>
          <w:sz w:val="24"/>
          <w:szCs w:val="24"/>
          <w:lang w:val="en-US"/>
        </w:rPr>
        <w:t xml:space="preserve"> (2020) </w:t>
      </w:r>
      <w:r w:rsidR="00B4129B" w:rsidRPr="006312A7">
        <w:rPr>
          <w:rFonts w:ascii="Times New Roman" w:hAnsi="Times New Roman" w:cs="Times New Roman"/>
          <w:sz w:val="24"/>
          <w:szCs w:val="24"/>
          <w:lang w:val="en-US"/>
        </w:rPr>
        <w:t xml:space="preserve">argue, </w:t>
      </w:r>
      <w:r w:rsidRPr="006312A7">
        <w:rPr>
          <w:rFonts w:ascii="Times New Roman" w:hAnsi="Times New Roman" w:cs="Times New Roman"/>
          <w:sz w:val="24"/>
          <w:szCs w:val="24"/>
          <w:lang w:val="en-US"/>
        </w:rPr>
        <w:t xml:space="preserve"> </w:t>
      </w:r>
    </w:p>
    <w:p w14:paraId="1329C486" w14:textId="77777777" w:rsidR="00AB68C8" w:rsidRPr="006312A7" w:rsidRDefault="00AB68C8" w:rsidP="00A915C6">
      <w:pPr>
        <w:spacing w:line="240" w:lineRule="auto"/>
        <w:ind w:left="567" w:right="567"/>
        <w:jc w:val="both"/>
        <w:rPr>
          <w:rFonts w:ascii="Times New Roman" w:hAnsi="Times New Roman" w:cs="Times New Roman"/>
          <w:sz w:val="24"/>
          <w:szCs w:val="24"/>
          <w:lang w:val="en-US"/>
        </w:rPr>
      </w:pPr>
      <w:r w:rsidRPr="006312A7">
        <w:rPr>
          <w:rFonts w:ascii="Times New Roman" w:hAnsi="Times New Roman" w:cs="Times New Roman"/>
          <w:sz w:val="24"/>
          <w:szCs w:val="24"/>
          <w:lang w:val="en-US"/>
        </w:rPr>
        <w:t>Going to school is the best public policy tool available to raise skills. While school time can be fun and can raise social skills and social awareness, from an economic point of view the primary point of being in school is that it increases a child’s ability. Even a relatively short time in school does this; even a relatively short period of missed school will have consequences for skill growth.</w:t>
      </w:r>
    </w:p>
    <w:p w14:paraId="2A4F3110" w14:textId="25F09381" w:rsidR="00AB68C8" w:rsidRPr="006312A7" w:rsidRDefault="00A915C6" w:rsidP="00A915C6">
      <w:pPr>
        <w:spacing w:line="240" w:lineRule="auto"/>
        <w:jc w:val="both"/>
        <w:rPr>
          <w:rFonts w:ascii="Times New Roman" w:hAnsi="Times New Roman" w:cs="Times New Roman"/>
          <w:sz w:val="24"/>
          <w:szCs w:val="24"/>
          <w:lang w:val="en-US"/>
        </w:rPr>
      </w:pPr>
      <w:r w:rsidRPr="006312A7">
        <w:rPr>
          <w:rFonts w:ascii="Times New Roman" w:hAnsi="Times New Roman" w:cs="Times New Roman"/>
          <w:sz w:val="24"/>
          <w:szCs w:val="24"/>
          <w:lang w:val="en-US"/>
        </w:rPr>
        <w:t>R</w:t>
      </w:r>
      <w:r w:rsidR="00AB68C8" w:rsidRPr="006312A7">
        <w:rPr>
          <w:rFonts w:ascii="Times New Roman" w:hAnsi="Times New Roman" w:cs="Times New Roman"/>
          <w:sz w:val="24"/>
          <w:szCs w:val="24"/>
          <w:lang w:val="en-US"/>
        </w:rPr>
        <w:t xml:space="preserve">esearch on school learning indicates that even a short period of missed school will have negative consequences for skill development. For instance, Carlsson, Dahl, </w:t>
      </w:r>
      <w:proofErr w:type="spellStart"/>
      <w:r w:rsidR="00AB68C8" w:rsidRPr="006312A7">
        <w:rPr>
          <w:rFonts w:ascii="Times New Roman" w:hAnsi="Times New Roman" w:cs="Times New Roman"/>
          <w:sz w:val="24"/>
          <w:szCs w:val="24"/>
          <w:lang w:val="en-US"/>
        </w:rPr>
        <w:t>Öckert</w:t>
      </w:r>
      <w:proofErr w:type="spellEnd"/>
      <w:r w:rsidR="00AB68C8" w:rsidRPr="006312A7">
        <w:rPr>
          <w:rFonts w:ascii="Times New Roman" w:hAnsi="Times New Roman" w:cs="Times New Roman"/>
          <w:sz w:val="24"/>
          <w:szCs w:val="24"/>
          <w:lang w:val="en-US"/>
        </w:rPr>
        <w:t xml:space="preserve"> and </w:t>
      </w:r>
      <w:proofErr w:type="spellStart"/>
      <w:r w:rsidR="00AB68C8" w:rsidRPr="006312A7">
        <w:rPr>
          <w:rFonts w:ascii="Times New Roman" w:hAnsi="Times New Roman" w:cs="Times New Roman"/>
          <w:sz w:val="24"/>
          <w:szCs w:val="24"/>
          <w:lang w:val="en-US"/>
        </w:rPr>
        <w:t>Roothet</w:t>
      </w:r>
      <w:proofErr w:type="spellEnd"/>
      <w:r w:rsidR="00AB68C8" w:rsidRPr="006312A7">
        <w:rPr>
          <w:rFonts w:ascii="Times New Roman" w:hAnsi="Times New Roman" w:cs="Times New Roman"/>
          <w:sz w:val="24"/>
          <w:szCs w:val="24"/>
          <w:lang w:val="en-US"/>
        </w:rPr>
        <w:t xml:space="preserve"> (2015) explored a situation in which young men in Sweden had differing number of days to prepare for important tests. The authors highlight that “an extra ten days of school instruction raises scores on crystallized intelligence tests (synonyms and technical comprehension tests) by approximately 1% of a standard deviation, whereas extra non-school days have almost no effect.” (p.</w:t>
      </w:r>
      <w:r w:rsidRPr="006312A7">
        <w:rPr>
          <w:rFonts w:ascii="Times New Roman" w:hAnsi="Times New Roman" w:cs="Times New Roman"/>
          <w:sz w:val="24"/>
          <w:szCs w:val="24"/>
          <w:lang w:val="en-US"/>
        </w:rPr>
        <w:t xml:space="preserve"> </w:t>
      </w:r>
      <w:r w:rsidR="00AB68C8" w:rsidRPr="006312A7">
        <w:rPr>
          <w:rFonts w:ascii="Times New Roman" w:hAnsi="Times New Roman" w:cs="Times New Roman"/>
          <w:sz w:val="24"/>
          <w:szCs w:val="24"/>
          <w:lang w:val="en-US"/>
        </w:rPr>
        <w:t xml:space="preserve">533). This means, even just ten days of extra schooling significantly raises scores on the tests of the use of knowledge (‘crystallized intelligence’). Similarly, </w:t>
      </w:r>
      <w:proofErr w:type="spellStart"/>
      <w:r w:rsidR="00AB68C8" w:rsidRPr="006312A7">
        <w:rPr>
          <w:rFonts w:ascii="Times New Roman" w:hAnsi="Times New Roman" w:cs="Times New Roman"/>
          <w:sz w:val="24"/>
          <w:szCs w:val="24"/>
          <w:lang w:val="en-US"/>
        </w:rPr>
        <w:t>Lavy</w:t>
      </w:r>
      <w:proofErr w:type="spellEnd"/>
      <w:r w:rsidR="00AB68C8" w:rsidRPr="006312A7">
        <w:rPr>
          <w:rFonts w:ascii="Times New Roman" w:hAnsi="Times New Roman" w:cs="Times New Roman"/>
          <w:sz w:val="24"/>
          <w:szCs w:val="24"/>
          <w:lang w:val="en-US"/>
        </w:rPr>
        <w:t xml:space="preserve"> (2015) </w:t>
      </w:r>
      <w:r w:rsidR="00AB68C8" w:rsidRPr="006312A7">
        <w:rPr>
          <w:rFonts w:ascii="Times New Roman" w:hAnsi="Times New Roman" w:cs="Times New Roman"/>
          <w:sz w:val="24"/>
          <w:szCs w:val="24"/>
          <w:lang w:val="en-US"/>
        </w:rPr>
        <w:lastRenderedPageBreak/>
        <w:t xml:space="preserve">estimated the effects of instructional time on students’ achievement. The data samples collected from over 50 different countries with substantial differences in hours of teaching indicates that </w:t>
      </w:r>
      <w:r w:rsidRPr="006312A7">
        <w:rPr>
          <w:rFonts w:ascii="Times New Roman" w:hAnsi="Times New Roman" w:cs="Times New Roman"/>
          <w:sz w:val="24"/>
          <w:szCs w:val="24"/>
          <w:lang w:val="en-US"/>
        </w:rPr>
        <w:t xml:space="preserve">face to face </w:t>
      </w:r>
      <w:r w:rsidR="00AB68C8" w:rsidRPr="006312A7">
        <w:rPr>
          <w:rFonts w:ascii="Times New Roman" w:hAnsi="Times New Roman" w:cs="Times New Roman"/>
          <w:sz w:val="24"/>
          <w:szCs w:val="24"/>
          <w:lang w:val="en-US"/>
        </w:rPr>
        <w:t xml:space="preserve">instructional time has a positive and significant impact on students’ test scores. </w:t>
      </w:r>
      <w:r w:rsidRPr="006312A7">
        <w:rPr>
          <w:rFonts w:ascii="Times New Roman" w:hAnsi="Times New Roman" w:cs="Times New Roman"/>
          <w:sz w:val="24"/>
          <w:szCs w:val="24"/>
          <w:lang w:val="en-US"/>
        </w:rPr>
        <w:t>It is, thus, not too hard to decipher the impact of prolonged closure of schools</w:t>
      </w:r>
      <w:r w:rsidR="00AB68C8" w:rsidRPr="006312A7">
        <w:rPr>
          <w:rFonts w:ascii="Times New Roman" w:hAnsi="Times New Roman" w:cs="Times New Roman"/>
          <w:sz w:val="24"/>
          <w:szCs w:val="24"/>
          <w:lang w:val="en-US"/>
        </w:rPr>
        <w:t xml:space="preserve"> </w:t>
      </w:r>
      <w:r w:rsidR="001E39AA">
        <w:rPr>
          <w:rFonts w:ascii="Times New Roman" w:hAnsi="Times New Roman" w:cs="Times New Roman"/>
          <w:sz w:val="24"/>
          <w:szCs w:val="24"/>
          <w:lang w:val="en-US"/>
        </w:rPr>
        <w:t xml:space="preserve">on students’ learning </w:t>
      </w:r>
      <w:r w:rsidR="00AB68C8" w:rsidRPr="006312A7">
        <w:rPr>
          <w:rFonts w:ascii="Times New Roman" w:hAnsi="Times New Roman" w:cs="Times New Roman"/>
          <w:sz w:val="24"/>
          <w:szCs w:val="24"/>
          <w:lang w:val="en-US"/>
        </w:rPr>
        <w:t>in Nepal</w:t>
      </w:r>
      <w:r w:rsidR="00AE5D59" w:rsidRPr="006312A7">
        <w:rPr>
          <w:rFonts w:ascii="Times New Roman" w:hAnsi="Times New Roman" w:cs="Times New Roman"/>
          <w:sz w:val="24"/>
          <w:szCs w:val="24"/>
          <w:lang w:val="en-US"/>
        </w:rPr>
        <w:t>.</w:t>
      </w:r>
    </w:p>
    <w:p w14:paraId="7E2FBE44" w14:textId="5F0E7524" w:rsidR="00531C6A" w:rsidRPr="006312A7" w:rsidRDefault="00531C6A" w:rsidP="00A915C6">
      <w:pPr>
        <w:spacing w:line="240" w:lineRule="auto"/>
        <w:jc w:val="both"/>
        <w:rPr>
          <w:rFonts w:ascii="Times New Roman" w:hAnsi="Times New Roman" w:cs="Times New Roman"/>
          <w:b/>
          <w:bCs/>
          <w:i/>
          <w:iCs/>
          <w:sz w:val="24"/>
          <w:szCs w:val="24"/>
          <w:lang w:val="en-US"/>
        </w:rPr>
      </w:pPr>
      <w:r w:rsidRPr="006312A7">
        <w:rPr>
          <w:rFonts w:ascii="Times New Roman" w:hAnsi="Times New Roman" w:cs="Times New Roman"/>
          <w:b/>
          <w:bCs/>
          <w:i/>
          <w:iCs/>
          <w:sz w:val="24"/>
          <w:szCs w:val="24"/>
          <w:lang w:val="en-US"/>
        </w:rPr>
        <w:t xml:space="preserve">Digital learning </w:t>
      </w:r>
      <w:r w:rsidR="00626F15" w:rsidRPr="006312A7">
        <w:rPr>
          <w:rFonts w:ascii="Times New Roman" w:hAnsi="Times New Roman" w:cs="Times New Roman"/>
          <w:b/>
          <w:bCs/>
          <w:i/>
          <w:iCs/>
          <w:sz w:val="24"/>
          <w:szCs w:val="24"/>
          <w:lang w:val="en-US"/>
        </w:rPr>
        <w:t>creating inequality in access to education</w:t>
      </w:r>
    </w:p>
    <w:p w14:paraId="46995CB7" w14:textId="53E1FA16" w:rsidR="002E0C4B" w:rsidRPr="006312A7" w:rsidRDefault="00A915C6" w:rsidP="00A915C6">
      <w:pPr>
        <w:spacing w:line="240" w:lineRule="auto"/>
        <w:jc w:val="both"/>
        <w:rPr>
          <w:rFonts w:ascii="Times New Roman" w:hAnsi="Times New Roman" w:cs="Times New Roman"/>
          <w:sz w:val="24"/>
          <w:szCs w:val="24"/>
          <w:lang w:val="en-US"/>
        </w:rPr>
      </w:pPr>
      <w:r w:rsidRPr="006312A7">
        <w:rPr>
          <w:rFonts w:ascii="Times New Roman" w:hAnsi="Times New Roman" w:cs="Times New Roman"/>
          <w:sz w:val="24"/>
          <w:szCs w:val="24"/>
          <w:lang w:val="en-US"/>
        </w:rPr>
        <w:t xml:space="preserve">Nepal, </w:t>
      </w:r>
      <w:r w:rsidR="004933C5" w:rsidRPr="006312A7">
        <w:rPr>
          <w:rFonts w:ascii="Times New Roman" w:hAnsi="Times New Roman" w:cs="Times New Roman"/>
          <w:sz w:val="24"/>
          <w:szCs w:val="24"/>
          <w:lang w:val="en-US"/>
        </w:rPr>
        <w:t>l</w:t>
      </w:r>
      <w:r w:rsidR="002437FF" w:rsidRPr="006312A7">
        <w:rPr>
          <w:rFonts w:ascii="Times New Roman" w:hAnsi="Times New Roman" w:cs="Times New Roman"/>
          <w:sz w:val="24"/>
          <w:szCs w:val="24"/>
          <w:lang w:val="en-US"/>
        </w:rPr>
        <w:t xml:space="preserve">ike any other low-income countries, </w:t>
      </w:r>
      <w:r w:rsidR="00B10717" w:rsidRPr="006312A7">
        <w:rPr>
          <w:rFonts w:ascii="Times New Roman" w:hAnsi="Times New Roman" w:cs="Times New Roman"/>
          <w:sz w:val="24"/>
          <w:szCs w:val="24"/>
          <w:lang w:val="en-US"/>
        </w:rPr>
        <w:t>has</w:t>
      </w:r>
      <w:r w:rsidR="002437FF" w:rsidRPr="006312A7">
        <w:rPr>
          <w:rFonts w:ascii="Times New Roman" w:hAnsi="Times New Roman" w:cs="Times New Roman"/>
          <w:sz w:val="24"/>
          <w:szCs w:val="24"/>
          <w:lang w:val="en-US"/>
        </w:rPr>
        <w:t xml:space="preserve"> big gap</w:t>
      </w:r>
      <w:r w:rsidR="00B10717" w:rsidRPr="006312A7">
        <w:rPr>
          <w:rFonts w:ascii="Times New Roman" w:hAnsi="Times New Roman" w:cs="Times New Roman"/>
          <w:sz w:val="24"/>
          <w:szCs w:val="24"/>
          <w:lang w:val="en-US"/>
        </w:rPr>
        <w:t>s</w:t>
      </w:r>
      <w:r w:rsidR="002437FF" w:rsidRPr="006312A7">
        <w:rPr>
          <w:rFonts w:ascii="Times New Roman" w:hAnsi="Times New Roman" w:cs="Times New Roman"/>
          <w:sz w:val="24"/>
          <w:szCs w:val="24"/>
          <w:lang w:val="en-US"/>
        </w:rPr>
        <w:t xml:space="preserve"> </w:t>
      </w:r>
      <w:r w:rsidR="00B10717" w:rsidRPr="006312A7">
        <w:rPr>
          <w:rFonts w:ascii="Times New Roman" w:hAnsi="Times New Roman" w:cs="Times New Roman"/>
          <w:sz w:val="24"/>
          <w:szCs w:val="24"/>
          <w:lang w:val="en-US"/>
        </w:rPr>
        <w:t>among</w:t>
      </w:r>
      <w:r w:rsidR="002437FF" w:rsidRPr="006312A7">
        <w:rPr>
          <w:rFonts w:ascii="Times New Roman" w:hAnsi="Times New Roman" w:cs="Times New Roman"/>
          <w:sz w:val="24"/>
          <w:szCs w:val="24"/>
          <w:lang w:val="en-US"/>
        </w:rPr>
        <w:t xml:space="preserve"> its citizen</w:t>
      </w:r>
      <w:r w:rsidR="00A74878">
        <w:rPr>
          <w:rFonts w:ascii="Times New Roman" w:hAnsi="Times New Roman" w:cs="Times New Roman"/>
          <w:sz w:val="24"/>
          <w:szCs w:val="24"/>
          <w:lang w:val="en-US"/>
        </w:rPr>
        <w:t>ry</w:t>
      </w:r>
      <w:r w:rsidR="002437FF" w:rsidRPr="006312A7">
        <w:rPr>
          <w:rFonts w:ascii="Times New Roman" w:hAnsi="Times New Roman" w:cs="Times New Roman"/>
          <w:sz w:val="24"/>
          <w:szCs w:val="24"/>
          <w:lang w:val="en-US"/>
        </w:rPr>
        <w:t xml:space="preserve"> in terms of their socio-economic and education/literacy background.</w:t>
      </w:r>
      <w:r w:rsidR="00905AED" w:rsidRPr="006312A7">
        <w:rPr>
          <w:rFonts w:ascii="Times New Roman" w:hAnsi="Times New Roman" w:cs="Times New Roman"/>
          <w:sz w:val="24"/>
          <w:szCs w:val="24"/>
          <w:lang w:val="en-US"/>
        </w:rPr>
        <w:t xml:space="preserve"> </w:t>
      </w:r>
      <w:r w:rsidR="00B10717" w:rsidRPr="006312A7">
        <w:rPr>
          <w:rFonts w:ascii="Times New Roman" w:hAnsi="Times New Roman" w:cs="Times New Roman"/>
          <w:sz w:val="24"/>
          <w:szCs w:val="24"/>
          <w:lang w:val="en-US"/>
        </w:rPr>
        <w:t xml:space="preserve">The existing system of education and the uneven distribution of its resources have often been blamed for the widening gaps between the haves and have-nots; in the advent of </w:t>
      </w:r>
      <w:r w:rsidR="0000401F" w:rsidRPr="006312A7">
        <w:rPr>
          <w:rFonts w:ascii="Times New Roman" w:hAnsi="Times New Roman" w:cs="Times New Roman"/>
          <w:sz w:val="24"/>
          <w:szCs w:val="24"/>
          <w:lang w:val="en-US"/>
        </w:rPr>
        <w:t>COVID-19</w:t>
      </w:r>
      <w:r w:rsidR="00B10717" w:rsidRPr="006312A7">
        <w:rPr>
          <w:rFonts w:ascii="Times New Roman" w:hAnsi="Times New Roman" w:cs="Times New Roman"/>
          <w:sz w:val="24"/>
          <w:szCs w:val="24"/>
          <w:lang w:val="en-US"/>
        </w:rPr>
        <w:t xml:space="preserve">, the digital divide and the uneven access to e-learning and e-resources will increase the gaps even further by widening </w:t>
      </w:r>
      <w:r w:rsidR="00341D94" w:rsidRPr="006312A7">
        <w:rPr>
          <w:rFonts w:ascii="Times New Roman" w:hAnsi="Times New Roman" w:cs="Times New Roman"/>
          <w:sz w:val="24"/>
          <w:szCs w:val="24"/>
          <w:lang w:val="en-US"/>
        </w:rPr>
        <w:t>the inequalities between th</w:t>
      </w:r>
      <w:r w:rsidR="00126D6C" w:rsidRPr="006312A7">
        <w:rPr>
          <w:rFonts w:ascii="Times New Roman" w:hAnsi="Times New Roman" w:cs="Times New Roman"/>
          <w:sz w:val="24"/>
          <w:szCs w:val="24"/>
          <w:lang w:val="en-US"/>
        </w:rPr>
        <w:t xml:space="preserve">e </w:t>
      </w:r>
      <w:r w:rsidR="00341D94" w:rsidRPr="006312A7">
        <w:rPr>
          <w:rFonts w:ascii="Times New Roman" w:hAnsi="Times New Roman" w:cs="Times New Roman"/>
          <w:sz w:val="24"/>
          <w:szCs w:val="24"/>
          <w:lang w:val="en-US"/>
        </w:rPr>
        <w:t>advantaged and disadvantaged children</w:t>
      </w:r>
      <w:r w:rsidR="002E0C4B" w:rsidRPr="006312A7">
        <w:rPr>
          <w:rFonts w:ascii="Times New Roman" w:hAnsi="Times New Roman" w:cs="Times New Roman"/>
          <w:sz w:val="24"/>
          <w:szCs w:val="24"/>
          <w:lang w:val="en-US"/>
        </w:rPr>
        <w:t>.</w:t>
      </w:r>
      <w:r w:rsidR="00B5359F" w:rsidRPr="006312A7">
        <w:rPr>
          <w:rFonts w:ascii="Times New Roman" w:hAnsi="Times New Roman" w:cs="Times New Roman"/>
          <w:sz w:val="24"/>
          <w:szCs w:val="24"/>
          <w:highlight w:val="yellow"/>
          <w:lang w:val="en-US"/>
        </w:rPr>
        <w:t xml:space="preserve"> </w:t>
      </w:r>
    </w:p>
    <w:p w14:paraId="1E2A7DA5" w14:textId="1F43F164" w:rsidR="007657D2" w:rsidRPr="006312A7" w:rsidRDefault="004933C5" w:rsidP="00A915C6">
      <w:pPr>
        <w:spacing w:after="288" w:line="240" w:lineRule="auto"/>
        <w:jc w:val="both"/>
        <w:textAlignment w:val="baseline"/>
        <w:rPr>
          <w:rFonts w:ascii="Times New Roman" w:hAnsi="Times New Roman" w:cs="Times New Roman"/>
          <w:sz w:val="24"/>
          <w:szCs w:val="24"/>
          <w:lang w:val="en-US"/>
        </w:rPr>
      </w:pPr>
      <w:r w:rsidRPr="006312A7">
        <w:rPr>
          <w:rFonts w:ascii="Times New Roman" w:hAnsi="Times New Roman" w:cs="Times New Roman"/>
          <w:sz w:val="24"/>
          <w:szCs w:val="24"/>
          <w:lang w:val="en-US"/>
        </w:rPr>
        <w:t>T</w:t>
      </w:r>
      <w:r w:rsidR="003E4665" w:rsidRPr="006312A7">
        <w:rPr>
          <w:rFonts w:ascii="Times New Roman" w:hAnsi="Times New Roman" w:cs="Times New Roman"/>
          <w:sz w:val="24"/>
          <w:szCs w:val="24"/>
          <w:lang w:val="en-US"/>
        </w:rPr>
        <w:t>he present scenario</w:t>
      </w:r>
      <w:r w:rsidRPr="006312A7">
        <w:rPr>
          <w:rFonts w:ascii="Times New Roman" w:hAnsi="Times New Roman" w:cs="Times New Roman"/>
          <w:sz w:val="24"/>
          <w:szCs w:val="24"/>
          <w:lang w:val="en-US"/>
        </w:rPr>
        <w:t>s</w:t>
      </w:r>
      <w:r w:rsidR="003E4665" w:rsidRPr="006312A7">
        <w:rPr>
          <w:rFonts w:ascii="Times New Roman" w:hAnsi="Times New Roman" w:cs="Times New Roman"/>
          <w:sz w:val="24"/>
          <w:szCs w:val="24"/>
          <w:lang w:val="en-US"/>
        </w:rPr>
        <w:t xml:space="preserve"> indicate tha</w:t>
      </w:r>
      <w:r w:rsidR="00626F15" w:rsidRPr="006312A7">
        <w:rPr>
          <w:rFonts w:ascii="Times New Roman" w:hAnsi="Times New Roman" w:cs="Times New Roman"/>
          <w:sz w:val="24"/>
          <w:szCs w:val="24"/>
          <w:lang w:val="en-US"/>
        </w:rPr>
        <w:t xml:space="preserve">t </w:t>
      </w:r>
      <w:r w:rsidR="000D0D8F" w:rsidRPr="006312A7">
        <w:rPr>
          <w:rFonts w:ascii="Times New Roman" w:hAnsi="Times New Roman" w:cs="Times New Roman"/>
          <w:sz w:val="24"/>
          <w:szCs w:val="24"/>
          <w:lang w:val="en-US"/>
        </w:rPr>
        <w:t xml:space="preserve">students in Nepal are affected </w:t>
      </w:r>
      <w:r w:rsidRPr="006312A7">
        <w:rPr>
          <w:rFonts w:ascii="Times New Roman" w:hAnsi="Times New Roman" w:cs="Times New Roman"/>
          <w:sz w:val="24"/>
          <w:szCs w:val="24"/>
          <w:lang w:val="en-US"/>
        </w:rPr>
        <w:t xml:space="preserve">differently </w:t>
      </w:r>
      <w:r w:rsidR="000D0D8F" w:rsidRPr="006312A7">
        <w:rPr>
          <w:rFonts w:ascii="Times New Roman" w:hAnsi="Times New Roman" w:cs="Times New Roman"/>
          <w:sz w:val="24"/>
          <w:szCs w:val="24"/>
          <w:lang w:val="en-US"/>
        </w:rPr>
        <w:t xml:space="preserve">by the pandemic. For instance, a few schools and colleges </w:t>
      </w:r>
      <w:r w:rsidR="009807BB" w:rsidRPr="006312A7">
        <w:rPr>
          <w:rFonts w:ascii="Times New Roman" w:hAnsi="Times New Roman" w:cs="Times New Roman"/>
          <w:sz w:val="24"/>
          <w:szCs w:val="24"/>
          <w:lang w:val="en-US"/>
        </w:rPr>
        <w:t xml:space="preserve">in </w:t>
      </w:r>
      <w:r w:rsidRPr="006312A7">
        <w:rPr>
          <w:rFonts w:ascii="Times New Roman" w:hAnsi="Times New Roman" w:cs="Times New Roman"/>
          <w:sz w:val="24"/>
          <w:szCs w:val="24"/>
          <w:lang w:val="en-US"/>
        </w:rPr>
        <w:t>urban</w:t>
      </w:r>
      <w:r w:rsidR="009807BB" w:rsidRPr="006312A7">
        <w:rPr>
          <w:rFonts w:ascii="Times New Roman" w:hAnsi="Times New Roman" w:cs="Times New Roman"/>
          <w:sz w:val="24"/>
          <w:szCs w:val="24"/>
          <w:lang w:val="en-US"/>
        </w:rPr>
        <w:t xml:space="preserve"> area</w:t>
      </w:r>
      <w:r w:rsidRPr="006312A7">
        <w:rPr>
          <w:rFonts w:ascii="Times New Roman" w:hAnsi="Times New Roman" w:cs="Times New Roman"/>
          <w:sz w:val="24"/>
          <w:szCs w:val="24"/>
          <w:lang w:val="en-US"/>
        </w:rPr>
        <w:t>s</w:t>
      </w:r>
      <w:r w:rsidR="009807BB" w:rsidRPr="006312A7">
        <w:rPr>
          <w:rFonts w:ascii="Times New Roman" w:hAnsi="Times New Roman" w:cs="Times New Roman"/>
          <w:sz w:val="24"/>
          <w:szCs w:val="24"/>
          <w:lang w:val="en-US"/>
        </w:rPr>
        <w:t xml:space="preserve"> </w:t>
      </w:r>
      <w:r w:rsidR="000D0D8F" w:rsidRPr="006312A7">
        <w:rPr>
          <w:rFonts w:ascii="Times New Roman" w:hAnsi="Times New Roman" w:cs="Times New Roman"/>
          <w:sz w:val="24"/>
          <w:szCs w:val="24"/>
          <w:lang w:val="en-US"/>
        </w:rPr>
        <w:t>have started to run online classes to</w:t>
      </w:r>
      <w:r w:rsidR="00465AC6" w:rsidRPr="006312A7">
        <w:rPr>
          <w:rFonts w:ascii="Times New Roman" w:hAnsi="Times New Roman" w:cs="Times New Roman"/>
          <w:sz w:val="24"/>
          <w:szCs w:val="24"/>
        </w:rPr>
        <w:t xml:space="preserve"> </w:t>
      </w:r>
      <w:r w:rsidR="00465AC6" w:rsidRPr="006312A7">
        <w:rPr>
          <w:rFonts w:ascii="Times New Roman" w:hAnsi="Times New Roman" w:cs="Times New Roman"/>
          <w:sz w:val="24"/>
          <w:szCs w:val="24"/>
          <w:lang w:val="en-US"/>
        </w:rPr>
        <w:t>mitigate the impact</w:t>
      </w:r>
      <w:r w:rsidR="00B4129B" w:rsidRPr="006312A7">
        <w:rPr>
          <w:rFonts w:ascii="Times New Roman" w:hAnsi="Times New Roman" w:cs="Times New Roman"/>
          <w:sz w:val="24"/>
          <w:szCs w:val="24"/>
          <w:lang w:val="en-US"/>
        </w:rPr>
        <w:t xml:space="preserve"> on learning</w:t>
      </w:r>
      <w:r w:rsidR="009807BB" w:rsidRPr="006312A7">
        <w:rPr>
          <w:rFonts w:ascii="Times New Roman" w:hAnsi="Times New Roman" w:cs="Times New Roman"/>
          <w:sz w:val="24"/>
          <w:szCs w:val="24"/>
          <w:lang w:val="en-US"/>
        </w:rPr>
        <w:t xml:space="preserve">. </w:t>
      </w:r>
      <w:r w:rsidR="000D0D8F" w:rsidRPr="006312A7">
        <w:rPr>
          <w:rFonts w:ascii="Times New Roman" w:hAnsi="Times New Roman" w:cs="Times New Roman"/>
          <w:sz w:val="24"/>
          <w:szCs w:val="24"/>
          <w:lang w:val="en-US"/>
        </w:rPr>
        <w:t xml:space="preserve">However, running online classes </w:t>
      </w:r>
      <w:r w:rsidR="009807BB" w:rsidRPr="006312A7">
        <w:rPr>
          <w:rFonts w:ascii="Times New Roman" w:hAnsi="Times New Roman" w:cs="Times New Roman"/>
          <w:sz w:val="24"/>
          <w:szCs w:val="24"/>
          <w:lang w:val="en-US"/>
        </w:rPr>
        <w:t xml:space="preserve">does not seem to be </w:t>
      </w:r>
      <w:r w:rsidR="000D0D8F" w:rsidRPr="006312A7">
        <w:rPr>
          <w:rFonts w:ascii="Times New Roman" w:hAnsi="Times New Roman" w:cs="Times New Roman"/>
          <w:sz w:val="24"/>
          <w:szCs w:val="24"/>
          <w:lang w:val="en-US"/>
        </w:rPr>
        <w:t xml:space="preserve">feasible for most </w:t>
      </w:r>
      <w:r w:rsidRPr="006312A7">
        <w:rPr>
          <w:rFonts w:ascii="Times New Roman" w:hAnsi="Times New Roman" w:cs="Times New Roman"/>
          <w:sz w:val="24"/>
          <w:szCs w:val="24"/>
          <w:lang w:val="en-US"/>
        </w:rPr>
        <w:t xml:space="preserve">rural </w:t>
      </w:r>
      <w:r w:rsidR="000D0D8F" w:rsidRPr="006312A7">
        <w:rPr>
          <w:rFonts w:ascii="Times New Roman" w:hAnsi="Times New Roman" w:cs="Times New Roman"/>
          <w:sz w:val="24"/>
          <w:szCs w:val="24"/>
          <w:lang w:val="en-US"/>
        </w:rPr>
        <w:t>school</w:t>
      </w:r>
      <w:r w:rsidR="009807BB" w:rsidRPr="006312A7">
        <w:rPr>
          <w:rFonts w:ascii="Times New Roman" w:hAnsi="Times New Roman" w:cs="Times New Roman"/>
          <w:sz w:val="24"/>
          <w:szCs w:val="24"/>
          <w:lang w:val="en-US"/>
        </w:rPr>
        <w:t xml:space="preserve">s in Nepal. </w:t>
      </w:r>
      <w:r w:rsidR="00AA268E" w:rsidRPr="006312A7">
        <w:rPr>
          <w:rFonts w:ascii="Times New Roman" w:hAnsi="Times New Roman" w:cs="Times New Roman"/>
          <w:sz w:val="24"/>
          <w:szCs w:val="24"/>
          <w:lang w:val="en-US"/>
        </w:rPr>
        <w:t xml:space="preserve">It is estimated that only 56% people in Nepal have access to internet. </w:t>
      </w:r>
      <w:r w:rsidR="009807BB" w:rsidRPr="006312A7">
        <w:rPr>
          <w:rFonts w:ascii="Times New Roman" w:hAnsi="Times New Roman" w:cs="Times New Roman"/>
          <w:sz w:val="24"/>
          <w:szCs w:val="24"/>
          <w:lang w:val="en-US"/>
        </w:rPr>
        <w:t>According to Pandit (2020), only 13 % schools might be able to run online classes</w:t>
      </w:r>
      <w:r w:rsidR="00B4129B" w:rsidRPr="006312A7">
        <w:rPr>
          <w:rFonts w:ascii="Times New Roman" w:hAnsi="Times New Roman" w:cs="Times New Roman"/>
          <w:sz w:val="24"/>
          <w:szCs w:val="24"/>
          <w:lang w:val="en-US"/>
        </w:rPr>
        <w:t xml:space="preserve"> (though </w:t>
      </w:r>
      <w:r w:rsidR="009807BB" w:rsidRPr="006312A7">
        <w:rPr>
          <w:rFonts w:ascii="Times New Roman" w:hAnsi="Times New Roman" w:cs="Times New Roman"/>
          <w:sz w:val="24"/>
          <w:szCs w:val="24"/>
          <w:lang w:val="en-US"/>
        </w:rPr>
        <w:t>35% schools have access to inter</w:t>
      </w:r>
      <w:r w:rsidR="00B4129B" w:rsidRPr="006312A7">
        <w:rPr>
          <w:rFonts w:ascii="Times New Roman" w:hAnsi="Times New Roman" w:cs="Times New Roman"/>
          <w:sz w:val="24"/>
          <w:szCs w:val="24"/>
          <w:lang w:val="en-US"/>
        </w:rPr>
        <w:t xml:space="preserve">net). </w:t>
      </w:r>
      <w:r w:rsidRPr="006312A7">
        <w:rPr>
          <w:rFonts w:ascii="Times New Roman" w:hAnsi="Times New Roman" w:cs="Times New Roman"/>
          <w:sz w:val="24"/>
          <w:szCs w:val="24"/>
          <w:lang w:val="en-US"/>
        </w:rPr>
        <w:t xml:space="preserve">In other words, the current ICT infrastructure and the distribution of access in the urban and rural areas have created two-tier of inequalities in the Nepalese citizenry, i.e., </w:t>
      </w:r>
      <w:r w:rsidR="00C3644A" w:rsidRPr="006312A7">
        <w:rPr>
          <w:rFonts w:ascii="Times New Roman" w:hAnsi="Times New Roman" w:cs="Times New Roman"/>
          <w:sz w:val="24"/>
          <w:szCs w:val="24"/>
          <w:lang w:val="en-US"/>
        </w:rPr>
        <w:t xml:space="preserve">between </w:t>
      </w:r>
      <w:r w:rsidR="00075774" w:rsidRPr="006312A7">
        <w:rPr>
          <w:rFonts w:ascii="Times New Roman" w:hAnsi="Times New Roman" w:cs="Times New Roman"/>
          <w:sz w:val="24"/>
          <w:szCs w:val="24"/>
          <w:lang w:val="en-US"/>
        </w:rPr>
        <w:t>students</w:t>
      </w:r>
      <w:r w:rsidR="00C3644A" w:rsidRPr="006312A7">
        <w:rPr>
          <w:rFonts w:ascii="Times New Roman" w:hAnsi="Times New Roman" w:cs="Times New Roman"/>
          <w:sz w:val="24"/>
          <w:szCs w:val="24"/>
          <w:lang w:val="en-US"/>
        </w:rPr>
        <w:t xml:space="preserve"> who live in urban area and th</w:t>
      </w:r>
      <w:r w:rsidR="00075774" w:rsidRPr="006312A7">
        <w:rPr>
          <w:rFonts w:ascii="Times New Roman" w:hAnsi="Times New Roman" w:cs="Times New Roman"/>
          <w:sz w:val="24"/>
          <w:szCs w:val="24"/>
          <w:lang w:val="en-US"/>
        </w:rPr>
        <w:t>ose from</w:t>
      </w:r>
      <w:r w:rsidR="00C3644A" w:rsidRPr="006312A7">
        <w:rPr>
          <w:rFonts w:ascii="Times New Roman" w:hAnsi="Times New Roman" w:cs="Times New Roman"/>
          <w:sz w:val="24"/>
          <w:szCs w:val="24"/>
          <w:lang w:val="en-US"/>
        </w:rPr>
        <w:t xml:space="preserve"> rural area, and between the rich and poor</w:t>
      </w:r>
      <w:r w:rsidR="00075774" w:rsidRPr="006312A7">
        <w:rPr>
          <w:rFonts w:ascii="Times New Roman" w:hAnsi="Times New Roman" w:cs="Times New Roman"/>
          <w:sz w:val="24"/>
          <w:szCs w:val="24"/>
          <w:lang w:val="en-US"/>
        </w:rPr>
        <w:t xml:space="preserve"> </w:t>
      </w:r>
      <w:r w:rsidR="00154D5F" w:rsidRPr="006312A7">
        <w:rPr>
          <w:rFonts w:ascii="Times New Roman" w:hAnsi="Times New Roman" w:cs="Times New Roman"/>
          <w:sz w:val="24"/>
          <w:szCs w:val="24"/>
          <w:lang w:val="en-US"/>
        </w:rPr>
        <w:t>who can barely afford to access the internet</w:t>
      </w:r>
      <w:r w:rsidR="00075774" w:rsidRPr="006312A7">
        <w:rPr>
          <w:rFonts w:ascii="Times New Roman" w:hAnsi="Times New Roman" w:cs="Times New Roman"/>
          <w:sz w:val="24"/>
          <w:szCs w:val="24"/>
          <w:lang w:val="en-US"/>
        </w:rPr>
        <w:t xml:space="preserve">. </w:t>
      </w:r>
      <w:r w:rsidR="007657D2" w:rsidRPr="006312A7">
        <w:rPr>
          <w:rFonts w:ascii="Times New Roman" w:hAnsi="Times New Roman" w:cs="Times New Roman"/>
          <w:sz w:val="24"/>
          <w:szCs w:val="24"/>
          <w:lang w:val="en-US"/>
        </w:rPr>
        <w:t xml:space="preserve">Considering such divide, </w:t>
      </w:r>
      <w:r w:rsidR="00FC3151" w:rsidRPr="006312A7">
        <w:rPr>
          <w:rFonts w:ascii="Times New Roman" w:hAnsi="Times New Roman" w:cs="Times New Roman"/>
          <w:sz w:val="24"/>
          <w:szCs w:val="24"/>
          <w:lang w:val="en-US"/>
        </w:rPr>
        <w:t xml:space="preserve">the Human </w:t>
      </w:r>
      <w:r w:rsidR="00530A3C" w:rsidRPr="006312A7">
        <w:rPr>
          <w:rFonts w:ascii="Times New Roman" w:hAnsi="Times New Roman" w:cs="Times New Roman"/>
          <w:sz w:val="24"/>
          <w:szCs w:val="24"/>
          <w:lang w:val="en-US"/>
        </w:rPr>
        <w:t xml:space="preserve">Right </w:t>
      </w:r>
      <w:r w:rsidR="009928EA" w:rsidRPr="006312A7">
        <w:rPr>
          <w:rFonts w:ascii="Times New Roman" w:hAnsi="Times New Roman" w:cs="Times New Roman"/>
          <w:sz w:val="24"/>
          <w:szCs w:val="24"/>
          <w:lang w:val="en-US"/>
        </w:rPr>
        <w:t>C</w:t>
      </w:r>
      <w:r w:rsidR="00FC3151" w:rsidRPr="006312A7">
        <w:rPr>
          <w:rFonts w:ascii="Times New Roman" w:hAnsi="Times New Roman" w:cs="Times New Roman"/>
          <w:sz w:val="24"/>
          <w:szCs w:val="24"/>
          <w:lang w:val="en-US"/>
        </w:rPr>
        <w:t xml:space="preserve">ommission in Nepal has requested the Ministry of Education Nepal and private schools not to </w:t>
      </w:r>
      <w:r w:rsidR="009928EA" w:rsidRPr="006312A7">
        <w:rPr>
          <w:rFonts w:ascii="Times New Roman" w:hAnsi="Times New Roman" w:cs="Times New Roman"/>
          <w:sz w:val="24"/>
          <w:szCs w:val="24"/>
          <w:lang w:val="en-US"/>
        </w:rPr>
        <w:t>pressurize</w:t>
      </w:r>
      <w:r w:rsidR="00FC3151" w:rsidRPr="006312A7">
        <w:rPr>
          <w:rFonts w:ascii="Times New Roman" w:hAnsi="Times New Roman" w:cs="Times New Roman"/>
          <w:sz w:val="24"/>
          <w:szCs w:val="24"/>
          <w:lang w:val="en-US"/>
        </w:rPr>
        <w:t xml:space="preserve"> children in the name of online education</w:t>
      </w:r>
      <w:r w:rsidR="009928EA" w:rsidRPr="006312A7">
        <w:rPr>
          <w:rFonts w:ascii="Times New Roman" w:hAnsi="Times New Roman" w:cs="Times New Roman"/>
          <w:sz w:val="24"/>
          <w:szCs w:val="24"/>
        </w:rPr>
        <w:t xml:space="preserve"> (</w:t>
      </w:r>
      <w:r w:rsidR="009928EA" w:rsidRPr="006312A7">
        <w:rPr>
          <w:rFonts w:ascii="Times New Roman" w:hAnsi="Times New Roman" w:cs="Times New Roman"/>
          <w:sz w:val="24"/>
          <w:szCs w:val="24"/>
          <w:lang w:val="en-US"/>
        </w:rPr>
        <w:t>Kantipur News 2020)</w:t>
      </w:r>
      <w:r w:rsidR="00FC3151" w:rsidRPr="006312A7">
        <w:rPr>
          <w:rFonts w:ascii="Times New Roman" w:hAnsi="Times New Roman" w:cs="Times New Roman"/>
          <w:sz w:val="24"/>
          <w:szCs w:val="24"/>
          <w:lang w:val="en-US"/>
        </w:rPr>
        <w:t xml:space="preserve">.  </w:t>
      </w:r>
    </w:p>
    <w:p w14:paraId="66347EEC" w14:textId="156DD185" w:rsidR="00AB68C8" w:rsidRPr="006312A7" w:rsidRDefault="00C17948" w:rsidP="00A915C6">
      <w:pPr>
        <w:spacing w:after="288" w:line="240" w:lineRule="auto"/>
        <w:jc w:val="both"/>
        <w:textAlignment w:val="baseline"/>
        <w:rPr>
          <w:rFonts w:ascii="Times New Roman" w:eastAsia="Times New Roman" w:hAnsi="Times New Roman" w:cs="Times New Roman"/>
          <w:sz w:val="24"/>
          <w:szCs w:val="24"/>
          <w:lang w:eastAsia="en-GB" w:bidi="ne-NP"/>
        </w:rPr>
      </w:pPr>
      <w:r w:rsidRPr="006312A7">
        <w:rPr>
          <w:rFonts w:ascii="Times New Roman" w:hAnsi="Times New Roman" w:cs="Times New Roman"/>
          <w:sz w:val="24"/>
          <w:szCs w:val="24"/>
        </w:rPr>
        <w:t xml:space="preserve">To reiterate, </w:t>
      </w:r>
      <w:r w:rsidR="00075774" w:rsidRPr="006312A7">
        <w:rPr>
          <w:rFonts w:ascii="Times New Roman" w:hAnsi="Times New Roman" w:cs="Times New Roman"/>
          <w:sz w:val="24"/>
          <w:szCs w:val="24"/>
        </w:rPr>
        <w:t xml:space="preserve">giving equitable access to e-learning for all students in Nepal is </w:t>
      </w:r>
      <w:r w:rsidR="00AE6205" w:rsidRPr="006312A7">
        <w:rPr>
          <w:rFonts w:ascii="Times New Roman" w:hAnsi="Times New Roman" w:cs="Times New Roman"/>
          <w:sz w:val="24"/>
          <w:szCs w:val="24"/>
        </w:rPr>
        <w:t>a huge challenge</w:t>
      </w:r>
      <w:r w:rsidR="00075774" w:rsidRPr="006312A7">
        <w:rPr>
          <w:rFonts w:ascii="Times New Roman" w:hAnsi="Times New Roman" w:cs="Times New Roman"/>
          <w:sz w:val="24"/>
          <w:szCs w:val="24"/>
        </w:rPr>
        <w:t xml:space="preserve">. </w:t>
      </w:r>
      <w:r w:rsidR="00AE6205" w:rsidRPr="006312A7">
        <w:rPr>
          <w:rFonts w:ascii="Times New Roman" w:hAnsi="Times New Roman" w:cs="Times New Roman"/>
          <w:sz w:val="24"/>
          <w:szCs w:val="24"/>
        </w:rPr>
        <w:t>The sudden</w:t>
      </w:r>
      <w:r w:rsidRPr="006312A7">
        <w:rPr>
          <w:rFonts w:ascii="Times New Roman" w:hAnsi="Times New Roman" w:cs="Times New Roman"/>
          <w:sz w:val="24"/>
          <w:szCs w:val="24"/>
          <w:lang w:val="en-US"/>
        </w:rPr>
        <w:t xml:space="preserve"> move to e-learning will further widen the inequality gaps, leaving a huge number of students behind.</w:t>
      </w:r>
      <w:r w:rsidR="00E76CAF" w:rsidRPr="006312A7">
        <w:rPr>
          <w:rStyle w:val="Strong"/>
          <w:rFonts w:ascii="Times New Roman" w:hAnsi="Times New Roman" w:cs="Times New Roman"/>
          <w:b w:val="0"/>
          <w:bCs w:val="0"/>
          <w:sz w:val="24"/>
          <w:szCs w:val="24"/>
        </w:rPr>
        <w:t xml:space="preserve"> </w:t>
      </w:r>
      <w:proofErr w:type="spellStart"/>
      <w:r w:rsidR="00A74987" w:rsidRPr="003071ED">
        <w:rPr>
          <w:rFonts w:ascii="Times New Roman" w:eastAsia="Times New Roman" w:hAnsi="Times New Roman" w:cs="Times New Roman"/>
          <w:sz w:val="24"/>
          <w:szCs w:val="24"/>
          <w:lang w:eastAsia="en-GB" w:bidi="ne-NP"/>
        </w:rPr>
        <w:t>Gyamerah</w:t>
      </w:r>
      <w:proofErr w:type="spellEnd"/>
      <w:r w:rsidR="00A74987" w:rsidRPr="003071ED">
        <w:rPr>
          <w:rFonts w:ascii="Times New Roman" w:eastAsia="Times New Roman" w:hAnsi="Times New Roman" w:cs="Times New Roman"/>
          <w:sz w:val="24"/>
          <w:szCs w:val="24"/>
          <w:lang w:eastAsia="en-GB" w:bidi="ne-NP"/>
        </w:rPr>
        <w:t xml:space="preserve"> (2020)</w:t>
      </w:r>
      <w:r w:rsidR="00A74987" w:rsidRPr="006312A7">
        <w:rPr>
          <w:rFonts w:ascii="Times New Roman" w:eastAsia="Times New Roman" w:hAnsi="Times New Roman" w:cs="Times New Roman"/>
          <w:sz w:val="24"/>
          <w:szCs w:val="24"/>
          <w:lang w:eastAsia="en-GB" w:bidi="ne-NP"/>
        </w:rPr>
        <w:t xml:space="preserve"> rightly points out</w:t>
      </w:r>
      <w:r w:rsidR="00AE6205" w:rsidRPr="006312A7">
        <w:rPr>
          <w:rFonts w:ascii="Times New Roman" w:eastAsia="Times New Roman" w:hAnsi="Times New Roman" w:cs="Times New Roman"/>
          <w:sz w:val="24"/>
          <w:szCs w:val="24"/>
          <w:lang w:eastAsia="en-GB" w:bidi="ne-NP"/>
        </w:rPr>
        <w:t xml:space="preserve"> that</w:t>
      </w:r>
      <w:r w:rsidR="00A74987" w:rsidRPr="006312A7">
        <w:rPr>
          <w:rFonts w:ascii="Times New Roman" w:eastAsia="Times New Roman" w:hAnsi="Times New Roman" w:cs="Times New Roman"/>
          <w:sz w:val="24"/>
          <w:szCs w:val="24"/>
          <w:lang w:eastAsia="en-GB" w:bidi="ne-NP"/>
        </w:rPr>
        <w:t xml:space="preserve"> </w:t>
      </w:r>
      <w:r w:rsidR="007660C9" w:rsidRPr="006312A7">
        <w:rPr>
          <w:rFonts w:ascii="Times New Roman" w:eastAsia="Times New Roman" w:hAnsi="Times New Roman" w:cs="Times New Roman"/>
          <w:sz w:val="24"/>
          <w:szCs w:val="24"/>
          <w:lang w:eastAsia="en-GB" w:bidi="ne-NP"/>
        </w:rPr>
        <w:t xml:space="preserve">although technology-based education </w:t>
      </w:r>
      <w:r w:rsidR="00A74987" w:rsidRPr="006312A7">
        <w:rPr>
          <w:rFonts w:ascii="Times New Roman" w:eastAsia="Times New Roman" w:hAnsi="Times New Roman" w:cs="Times New Roman"/>
          <w:sz w:val="24"/>
          <w:szCs w:val="24"/>
          <w:lang w:eastAsia="en-GB" w:bidi="ne-NP"/>
        </w:rPr>
        <w:t>offers</w:t>
      </w:r>
      <w:r w:rsidR="007660C9" w:rsidRPr="006312A7">
        <w:rPr>
          <w:rFonts w:ascii="Times New Roman" w:eastAsia="Times New Roman" w:hAnsi="Times New Roman" w:cs="Times New Roman"/>
          <w:sz w:val="24"/>
          <w:szCs w:val="24"/>
          <w:lang w:eastAsia="en-GB" w:bidi="ne-NP"/>
        </w:rPr>
        <w:t xml:space="preserve"> many benefits, </w:t>
      </w:r>
      <w:r w:rsidR="00A74987" w:rsidRPr="006312A7">
        <w:rPr>
          <w:rFonts w:ascii="Times New Roman" w:eastAsia="Times New Roman" w:hAnsi="Times New Roman" w:cs="Times New Roman"/>
          <w:sz w:val="24"/>
          <w:szCs w:val="24"/>
          <w:lang w:eastAsia="en-GB" w:bidi="ne-NP"/>
        </w:rPr>
        <w:t>it can</w:t>
      </w:r>
      <w:r w:rsidR="007660C9" w:rsidRPr="006312A7">
        <w:rPr>
          <w:rFonts w:ascii="Times New Roman" w:eastAsia="Times New Roman" w:hAnsi="Times New Roman" w:cs="Times New Roman"/>
          <w:sz w:val="24"/>
          <w:szCs w:val="24"/>
          <w:lang w:eastAsia="en-GB" w:bidi="ne-NP"/>
        </w:rPr>
        <w:t xml:space="preserve"> widen the existing inequalities if </w:t>
      </w:r>
      <w:r w:rsidR="00A74987" w:rsidRPr="006312A7">
        <w:rPr>
          <w:rFonts w:ascii="Times New Roman" w:eastAsia="Times New Roman" w:hAnsi="Times New Roman" w:cs="Times New Roman"/>
          <w:sz w:val="24"/>
          <w:szCs w:val="24"/>
          <w:lang w:eastAsia="en-GB" w:bidi="ne-NP"/>
        </w:rPr>
        <w:t xml:space="preserve">all the measures are not </w:t>
      </w:r>
      <w:r w:rsidR="007660C9" w:rsidRPr="006312A7">
        <w:rPr>
          <w:rFonts w:ascii="Times New Roman" w:eastAsia="Times New Roman" w:hAnsi="Times New Roman" w:cs="Times New Roman"/>
          <w:sz w:val="24"/>
          <w:szCs w:val="24"/>
          <w:lang w:eastAsia="en-GB" w:bidi="ne-NP"/>
        </w:rPr>
        <w:t>take</w:t>
      </w:r>
      <w:r w:rsidR="00A74987" w:rsidRPr="006312A7">
        <w:rPr>
          <w:rFonts w:ascii="Times New Roman" w:eastAsia="Times New Roman" w:hAnsi="Times New Roman" w:cs="Times New Roman"/>
          <w:sz w:val="24"/>
          <w:szCs w:val="24"/>
          <w:lang w:eastAsia="en-GB" w:bidi="ne-NP"/>
        </w:rPr>
        <w:t>n</w:t>
      </w:r>
      <w:r w:rsidR="007660C9" w:rsidRPr="006312A7">
        <w:rPr>
          <w:rFonts w:ascii="Times New Roman" w:eastAsia="Times New Roman" w:hAnsi="Times New Roman" w:cs="Times New Roman"/>
          <w:sz w:val="24"/>
          <w:szCs w:val="24"/>
          <w:lang w:eastAsia="en-GB" w:bidi="ne-NP"/>
        </w:rPr>
        <w:t xml:space="preserve"> into consideration</w:t>
      </w:r>
      <w:r w:rsidR="00A74987" w:rsidRPr="006312A7">
        <w:rPr>
          <w:rFonts w:ascii="Times New Roman" w:eastAsia="Times New Roman" w:hAnsi="Times New Roman" w:cs="Times New Roman"/>
          <w:sz w:val="24"/>
          <w:szCs w:val="24"/>
          <w:lang w:eastAsia="en-GB" w:bidi="ne-NP"/>
        </w:rPr>
        <w:t>.</w:t>
      </w:r>
      <w:r w:rsidR="00AE6205" w:rsidRPr="006312A7">
        <w:rPr>
          <w:rFonts w:ascii="Times New Roman" w:eastAsia="Times New Roman" w:hAnsi="Times New Roman" w:cs="Times New Roman"/>
          <w:sz w:val="24"/>
          <w:szCs w:val="24"/>
          <w:lang w:eastAsia="en-GB" w:bidi="ne-NP"/>
        </w:rPr>
        <w:t xml:space="preserve"> </w:t>
      </w:r>
      <w:r w:rsidR="005E0D4D" w:rsidRPr="006312A7">
        <w:rPr>
          <w:rFonts w:ascii="Times New Roman" w:eastAsia="Times New Roman" w:hAnsi="Times New Roman" w:cs="Times New Roman"/>
          <w:sz w:val="24"/>
          <w:szCs w:val="24"/>
          <w:lang w:eastAsia="en-GB" w:bidi="ne-NP"/>
        </w:rPr>
        <w:t xml:space="preserve">Similarly, </w:t>
      </w:r>
      <w:r w:rsidR="00AE6205" w:rsidRPr="006312A7">
        <w:rPr>
          <w:rFonts w:ascii="Times New Roman" w:eastAsia="Times New Roman" w:hAnsi="Times New Roman" w:cs="Times New Roman"/>
          <w:sz w:val="24"/>
          <w:szCs w:val="24"/>
          <w:lang w:eastAsia="en-GB" w:bidi="ne-NP"/>
        </w:rPr>
        <w:t xml:space="preserve">UNESCO (2020) has expressed the concern that the attainment of Sustainable Development Goal </w:t>
      </w:r>
      <w:r w:rsidR="00A404AF" w:rsidRPr="006312A7">
        <w:rPr>
          <w:rFonts w:ascii="Times New Roman" w:eastAsia="Times New Roman" w:hAnsi="Times New Roman" w:cs="Times New Roman"/>
          <w:sz w:val="24"/>
          <w:szCs w:val="24"/>
          <w:lang w:eastAsia="en-GB" w:bidi="ne-NP"/>
        </w:rPr>
        <w:t>4</w:t>
      </w:r>
      <w:r w:rsidR="00D57609" w:rsidRPr="006312A7">
        <w:rPr>
          <w:rFonts w:ascii="Times New Roman" w:eastAsia="Times New Roman" w:hAnsi="Times New Roman" w:cs="Times New Roman"/>
          <w:sz w:val="24"/>
          <w:szCs w:val="24"/>
          <w:lang w:eastAsia="en-GB" w:bidi="ne-NP"/>
        </w:rPr>
        <w:t>: Ensure inclusive and equitable quality education and promote lifelong learning opportunities for all, and Sustainable Development Go</w:t>
      </w:r>
      <w:r w:rsidR="00A74878">
        <w:rPr>
          <w:rFonts w:ascii="Times New Roman" w:eastAsia="Times New Roman" w:hAnsi="Times New Roman" w:cs="Times New Roman"/>
          <w:sz w:val="24"/>
          <w:szCs w:val="24"/>
          <w:lang w:eastAsia="en-GB" w:bidi="ne-NP"/>
        </w:rPr>
        <w:t>a</w:t>
      </w:r>
      <w:r w:rsidR="00D57609" w:rsidRPr="006312A7">
        <w:rPr>
          <w:rFonts w:ascii="Times New Roman" w:eastAsia="Times New Roman" w:hAnsi="Times New Roman" w:cs="Times New Roman"/>
          <w:sz w:val="24"/>
          <w:szCs w:val="24"/>
          <w:lang w:eastAsia="en-GB" w:bidi="ne-NP"/>
        </w:rPr>
        <w:t xml:space="preserve">l </w:t>
      </w:r>
      <w:r w:rsidR="00AE6205" w:rsidRPr="006312A7">
        <w:rPr>
          <w:rFonts w:ascii="Times New Roman" w:eastAsia="Times New Roman" w:hAnsi="Times New Roman" w:cs="Times New Roman"/>
          <w:sz w:val="24"/>
          <w:szCs w:val="24"/>
          <w:lang w:eastAsia="en-GB" w:bidi="ne-NP"/>
        </w:rPr>
        <w:t>10: Reduced Inequalities, which the signatory countries are obli</w:t>
      </w:r>
      <w:r w:rsidR="006A3AE4" w:rsidRPr="006312A7">
        <w:rPr>
          <w:rFonts w:ascii="Times New Roman" w:eastAsia="Times New Roman" w:hAnsi="Times New Roman" w:cs="Times New Roman"/>
          <w:sz w:val="24"/>
          <w:szCs w:val="24"/>
          <w:lang w:eastAsia="en-GB" w:bidi="ne-NP"/>
        </w:rPr>
        <w:t>g</w:t>
      </w:r>
      <w:r w:rsidR="00AE6205" w:rsidRPr="006312A7">
        <w:rPr>
          <w:rFonts w:ascii="Times New Roman" w:eastAsia="Times New Roman" w:hAnsi="Times New Roman" w:cs="Times New Roman"/>
          <w:sz w:val="24"/>
          <w:szCs w:val="24"/>
          <w:lang w:eastAsia="en-GB" w:bidi="ne-NP"/>
        </w:rPr>
        <w:t xml:space="preserve">ed to achieve by 2030 will </w:t>
      </w:r>
      <w:r w:rsidR="0036626C" w:rsidRPr="006312A7">
        <w:rPr>
          <w:rFonts w:ascii="Times New Roman" w:eastAsia="Times New Roman" w:hAnsi="Times New Roman" w:cs="Times New Roman"/>
          <w:sz w:val="24"/>
          <w:szCs w:val="24"/>
          <w:lang w:eastAsia="en-GB" w:bidi="ne-NP"/>
        </w:rPr>
        <w:t xml:space="preserve">now </w:t>
      </w:r>
      <w:r w:rsidR="00AE6205" w:rsidRPr="006312A7">
        <w:rPr>
          <w:rFonts w:ascii="Times New Roman" w:eastAsia="Times New Roman" w:hAnsi="Times New Roman" w:cs="Times New Roman"/>
          <w:sz w:val="24"/>
          <w:szCs w:val="24"/>
          <w:lang w:eastAsia="en-GB" w:bidi="ne-NP"/>
        </w:rPr>
        <w:t>be difficult</w:t>
      </w:r>
      <w:r w:rsidR="005E0D4D" w:rsidRPr="006312A7">
        <w:rPr>
          <w:rFonts w:ascii="Times New Roman" w:eastAsia="Times New Roman" w:hAnsi="Times New Roman" w:cs="Times New Roman"/>
          <w:sz w:val="24"/>
          <w:szCs w:val="24"/>
          <w:lang w:eastAsia="en-GB" w:bidi="ne-NP"/>
        </w:rPr>
        <w:t xml:space="preserve"> to do so</w:t>
      </w:r>
      <w:r w:rsidR="0036626C" w:rsidRPr="006312A7">
        <w:rPr>
          <w:rFonts w:ascii="Times New Roman" w:eastAsia="Times New Roman" w:hAnsi="Times New Roman" w:cs="Times New Roman"/>
          <w:sz w:val="24"/>
          <w:szCs w:val="24"/>
          <w:lang w:eastAsia="en-GB" w:bidi="ne-NP"/>
        </w:rPr>
        <w:t>.</w:t>
      </w:r>
      <w:r w:rsidR="00AE6205" w:rsidRPr="006312A7">
        <w:rPr>
          <w:rFonts w:ascii="Times New Roman" w:eastAsia="Times New Roman" w:hAnsi="Times New Roman" w:cs="Times New Roman"/>
          <w:sz w:val="24"/>
          <w:szCs w:val="24"/>
          <w:lang w:eastAsia="en-GB" w:bidi="ne-NP"/>
        </w:rPr>
        <w:t xml:space="preserve">  </w:t>
      </w:r>
    </w:p>
    <w:p w14:paraId="55FF1B3D" w14:textId="360E63B7" w:rsidR="00154F62" w:rsidRPr="006312A7" w:rsidRDefault="00154F62" w:rsidP="00A915C6">
      <w:pPr>
        <w:spacing w:line="240" w:lineRule="auto"/>
        <w:jc w:val="both"/>
        <w:rPr>
          <w:rFonts w:ascii="Times New Roman" w:hAnsi="Times New Roman" w:cs="Times New Roman"/>
          <w:b/>
          <w:bCs/>
          <w:i/>
          <w:iCs/>
          <w:sz w:val="24"/>
          <w:szCs w:val="24"/>
        </w:rPr>
      </w:pPr>
      <w:r w:rsidRPr="006312A7">
        <w:rPr>
          <w:rFonts w:ascii="Times New Roman" w:hAnsi="Times New Roman" w:cs="Times New Roman"/>
          <w:b/>
          <w:bCs/>
          <w:i/>
          <w:iCs/>
          <w:sz w:val="24"/>
          <w:szCs w:val="24"/>
        </w:rPr>
        <w:t xml:space="preserve"> Impact on assessment</w:t>
      </w:r>
    </w:p>
    <w:p w14:paraId="5428E1EE" w14:textId="229FFCDC" w:rsidR="00C43228" w:rsidRPr="006312A7" w:rsidRDefault="002E76FE" w:rsidP="00A915C6">
      <w:pPr>
        <w:spacing w:line="240" w:lineRule="auto"/>
        <w:jc w:val="both"/>
        <w:rPr>
          <w:rFonts w:ascii="Times New Roman" w:hAnsi="Times New Roman" w:cs="Times New Roman"/>
          <w:sz w:val="24"/>
          <w:szCs w:val="24"/>
        </w:rPr>
      </w:pPr>
      <w:r w:rsidRPr="006312A7">
        <w:rPr>
          <w:rFonts w:ascii="Times New Roman" w:hAnsi="Times New Roman" w:cs="Times New Roman"/>
          <w:sz w:val="24"/>
          <w:szCs w:val="24"/>
        </w:rPr>
        <w:t>All sorts of e</w:t>
      </w:r>
      <w:r w:rsidR="00154F62" w:rsidRPr="006312A7">
        <w:rPr>
          <w:rFonts w:ascii="Times New Roman" w:hAnsi="Times New Roman" w:cs="Times New Roman"/>
          <w:sz w:val="24"/>
          <w:szCs w:val="24"/>
        </w:rPr>
        <w:t>xternal assessments (including board exams such as the S</w:t>
      </w:r>
      <w:r w:rsidR="00744257">
        <w:rPr>
          <w:rFonts w:ascii="Times New Roman" w:hAnsi="Times New Roman" w:cs="Times New Roman"/>
          <w:sz w:val="24"/>
          <w:szCs w:val="24"/>
        </w:rPr>
        <w:t>econdary Education Examination</w:t>
      </w:r>
      <w:r w:rsidR="00154F62" w:rsidRPr="006312A7">
        <w:rPr>
          <w:rFonts w:ascii="Times New Roman" w:hAnsi="Times New Roman" w:cs="Times New Roman"/>
          <w:sz w:val="24"/>
          <w:szCs w:val="24"/>
        </w:rPr>
        <w:t xml:space="preserve">) have been postponed and almost all the internal assessments have been cancelled. </w:t>
      </w:r>
      <w:r w:rsidRPr="006312A7">
        <w:rPr>
          <w:rFonts w:ascii="Times New Roman" w:hAnsi="Times New Roman" w:cs="Times New Roman"/>
          <w:sz w:val="24"/>
          <w:szCs w:val="24"/>
        </w:rPr>
        <w:t xml:space="preserve">The cancellation of assessments has negative impact on students’ learning. Internal assessments are very important as they indicate students’ learning needs and then support learning (Black &amp; </w:t>
      </w:r>
      <w:proofErr w:type="spellStart"/>
      <w:r w:rsidRPr="006312A7">
        <w:rPr>
          <w:rFonts w:ascii="Times New Roman" w:hAnsi="Times New Roman" w:cs="Times New Roman"/>
          <w:sz w:val="24"/>
          <w:szCs w:val="24"/>
        </w:rPr>
        <w:t>Wiliam</w:t>
      </w:r>
      <w:proofErr w:type="spellEnd"/>
      <w:r w:rsidRPr="006312A7">
        <w:rPr>
          <w:rFonts w:ascii="Times New Roman" w:hAnsi="Times New Roman" w:cs="Times New Roman"/>
          <w:sz w:val="24"/>
          <w:szCs w:val="24"/>
        </w:rPr>
        <w:t xml:space="preserve"> 2018). For instance, Andersen and Nielsen’s (2019) study, which explored the impacts of a major IT crash in the testing system in Denmark, indicated that participating in the test had positive impacts on students’ learning. Indeed, the score in a reading test was increased by 9% of a standard deviation; similar effects were observed in mathematics. Furthermore, Dawadi (2018) highlights that assessment motivates students for learning</w:t>
      </w:r>
      <w:r w:rsidR="005E0D4D" w:rsidRPr="006312A7">
        <w:rPr>
          <w:rFonts w:ascii="Times New Roman" w:hAnsi="Times New Roman" w:cs="Times New Roman"/>
          <w:sz w:val="24"/>
          <w:szCs w:val="24"/>
        </w:rPr>
        <w:t>.</w:t>
      </w:r>
      <w:r w:rsidR="00A74878">
        <w:rPr>
          <w:rFonts w:ascii="Times New Roman" w:hAnsi="Times New Roman" w:cs="Times New Roman"/>
          <w:sz w:val="24"/>
          <w:szCs w:val="24"/>
        </w:rPr>
        <w:t xml:space="preserve"> </w:t>
      </w:r>
      <w:r w:rsidRPr="006312A7">
        <w:rPr>
          <w:rFonts w:ascii="Times New Roman" w:hAnsi="Times New Roman" w:cs="Times New Roman"/>
          <w:sz w:val="24"/>
          <w:szCs w:val="24"/>
        </w:rPr>
        <w:t>Regarding the external assessments,</w:t>
      </w:r>
      <w:r w:rsidR="005E0D4D" w:rsidRPr="006312A7">
        <w:rPr>
          <w:rFonts w:ascii="Times New Roman" w:hAnsi="Times New Roman" w:cs="Times New Roman"/>
          <w:sz w:val="24"/>
          <w:szCs w:val="24"/>
        </w:rPr>
        <w:t xml:space="preserve"> t</w:t>
      </w:r>
      <w:r w:rsidR="00154F62" w:rsidRPr="006312A7">
        <w:rPr>
          <w:rFonts w:ascii="Times New Roman" w:hAnsi="Times New Roman" w:cs="Times New Roman"/>
          <w:sz w:val="24"/>
          <w:szCs w:val="24"/>
        </w:rPr>
        <w:t>he</w:t>
      </w:r>
      <w:r w:rsidR="005E0D4D" w:rsidRPr="006312A7">
        <w:rPr>
          <w:rFonts w:ascii="Times New Roman" w:hAnsi="Times New Roman" w:cs="Times New Roman"/>
          <w:sz w:val="24"/>
          <w:szCs w:val="24"/>
        </w:rPr>
        <w:t>ir</w:t>
      </w:r>
      <w:r w:rsidR="00154F62" w:rsidRPr="006312A7">
        <w:rPr>
          <w:rFonts w:ascii="Times New Roman" w:hAnsi="Times New Roman" w:cs="Times New Roman"/>
          <w:sz w:val="24"/>
          <w:szCs w:val="24"/>
        </w:rPr>
        <w:t xml:space="preserve"> postponement </w:t>
      </w:r>
      <w:r w:rsidR="003D1205" w:rsidRPr="006312A7">
        <w:rPr>
          <w:rFonts w:ascii="Times New Roman" w:hAnsi="Times New Roman" w:cs="Times New Roman"/>
          <w:sz w:val="24"/>
          <w:szCs w:val="24"/>
        </w:rPr>
        <w:t>has a direct impact on students</w:t>
      </w:r>
      <w:r w:rsidR="005E0D4D" w:rsidRPr="006312A7">
        <w:rPr>
          <w:rFonts w:ascii="Times New Roman" w:hAnsi="Times New Roman" w:cs="Times New Roman"/>
          <w:sz w:val="24"/>
          <w:szCs w:val="24"/>
        </w:rPr>
        <w:t xml:space="preserve"> as</w:t>
      </w:r>
      <w:r w:rsidR="002B5DB6" w:rsidRPr="006312A7">
        <w:rPr>
          <w:rFonts w:ascii="Times New Roman" w:hAnsi="Times New Roman" w:cs="Times New Roman"/>
          <w:sz w:val="24"/>
          <w:szCs w:val="24"/>
        </w:rPr>
        <w:t xml:space="preserve"> the educational and occupational future of students depends on their outcomes</w:t>
      </w:r>
      <w:r w:rsidR="003D1205" w:rsidRPr="006312A7">
        <w:rPr>
          <w:rFonts w:ascii="Times New Roman" w:hAnsi="Times New Roman" w:cs="Times New Roman"/>
          <w:sz w:val="24"/>
          <w:szCs w:val="24"/>
        </w:rPr>
        <w:t xml:space="preserve">. </w:t>
      </w:r>
      <w:r w:rsidRPr="006312A7">
        <w:rPr>
          <w:rFonts w:ascii="Times New Roman" w:hAnsi="Times New Roman" w:cs="Times New Roman"/>
          <w:sz w:val="24"/>
          <w:szCs w:val="24"/>
        </w:rPr>
        <w:t xml:space="preserve">This </w:t>
      </w:r>
      <w:r w:rsidR="002B5DB6" w:rsidRPr="006312A7">
        <w:rPr>
          <w:rFonts w:ascii="Times New Roman" w:hAnsi="Times New Roman" w:cs="Times New Roman"/>
          <w:sz w:val="24"/>
          <w:szCs w:val="24"/>
        </w:rPr>
        <w:t xml:space="preserve">uncertainty </w:t>
      </w:r>
      <w:r w:rsidR="00C43228" w:rsidRPr="006312A7">
        <w:rPr>
          <w:rFonts w:ascii="Times New Roman" w:hAnsi="Times New Roman" w:cs="Times New Roman"/>
          <w:sz w:val="24"/>
          <w:szCs w:val="24"/>
        </w:rPr>
        <w:t>create</w:t>
      </w:r>
      <w:r w:rsidR="002B5DB6" w:rsidRPr="006312A7">
        <w:rPr>
          <w:rFonts w:ascii="Times New Roman" w:hAnsi="Times New Roman" w:cs="Times New Roman"/>
          <w:sz w:val="24"/>
          <w:szCs w:val="24"/>
        </w:rPr>
        <w:t>s</w:t>
      </w:r>
      <w:r w:rsidR="00C43228" w:rsidRPr="006312A7">
        <w:rPr>
          <w:rFonts w:ascii="Times New Roman" w:hAnsi="Times New Roman" w:cs="Times New Roman"/>
          <w:sz w:val="24"/>
          <w:szCs w:val="24"/>
        </w:rPr>
        <w:t xml:space="preserve"> anxiety in students as they are </w:t>
      </w:r>
      <w:r w:rsidR="007F6070" w:rsidRPr="006312A7">
        <w:rPr>
          <w:rFonts w:ascii="Times New Roman" w:hAnsi="Times New Roman" w:cs="Times New Roman"/>
          <w:sz w:val="24"/>
          <w:szCs w:val="24"/>
        </w:rPr>
        <w:t xml:space="preserve">stuck in the same </w:t>
      </w:r>
      <w:r w:rsidR="002B5DB6" w:rsidRPr="006312A7">
        <w:rPr>
          <w:rFonts w:ascii="Times New Roman" w:hAnsi="Times New Roman" w:cs="Times New Roman"/>
          <w:sz w:val="24"/>
          <w:szCs w:val="24"/>
        </w:rPr>
        <w:t>g</w:t>
      </w:r>
      <w:r w:rsidR="007F6070" w:rsidRPr="006312A7">
        <w:rPr>
          <w:rFonts w:ascii="Times New Roman" w:hAnsi="Times New Roman" w:cs="Times New Roman"/>
          <w:sz w:val="24"/>
          <w:szCs w:val="24"/>
        </w:rPr>
        <w:t xml:space="preserve">rade/class they studied </w:t>
      </w:r>
      <w:r w:rsidR="007F6070" w:rsidRPr="006312A7">
        <w:rPr>
          <w:rFonts w:ascii="Times New Roman" w:hAnsi="Times New Roman" w:cs="Times New Roman"/>
          <w:sz w:val="24"/>
          <w:szCs w:val="24"/>
        </w:rPr>
        <w:lastRenderedPageBreak/>
        <w:t xml:space="preserve">for a whole year. Similarly, many students plan to go abroad </w:t>
      </w:r>
      <w:r w:rsidR="002B5DB6" w:rsidRPr="006312A7">
        <w:rPr>
          <w:rFonts w:ascii="Times New Roman" w:hAnsi="Times New Roman" w:cs="Times New Roman"/>
          <w:sz w:val="24"/>
          <w:szCs w:val="24"/>
        </w:rPr>
        <w:t xml:space="preserve">for </w:t>
      </w:r>
      <w:r w:rsidR="00B900A7" w:rsidRPr="006312A7">
        <w:rPr>
          <w:rFonts w:ascii="Times New Roman" w:hAnsi="Times New Roman" w:cs="Times New Roman"/>
          <w:sz w:val="24"/>
          <w:szCs w:val="24"/>
        </w:rPr>
        <w:t>studies,</w:t>
      </w:r>
      <w:r w:rsidR="007F6070" w:rsidRPr="006312A7">
        <w:rPr>
          <w:rFonts w:ascii="Times New Roman" w:hAnsi="Times New Roman" w:cs="Times New Roman"/>
          <w:sz w:val="24"/>
          <w:szCs w:val="24"/>
        </w:rPr>
        <w:t xml:space="preserve"> </w:t>
      </w:r>
      <w:r w:rsidR="002B5DB6" w:rsidRPr="006312A7">
        <w:rPr>
          <w:rFonts w:ascii="Times New Roman" w:hAnsi="Times New Roman" w:cs="Times New Roman"/>
          <w:sz w:val="24"/>
          <w:szCs w:val="24"/>
        </w:rPr>
        <w:t>which now hangs in the balance</w:t>
      </w:r>
      <w:r w:rsidR="007F6070" w:rsidRPr="006312A7">
        <w:rPr>
          <w:rFonts w:ascii="Times New Roman" w:hAnsi="Times New Roman" w:cs="Times New Roman"/>
          <w:sz w:val="24"/>
          <w:szCs w:val="24"/>
        </w:rPr>
        <w:t xml:space="preserve"> </w:t>
      </w:r>
      <w:r w:rsidR="002B5DB6" w:rsidRPr="006312A7">
        <w:rPr>
          <w:rFonts w:ascii="Times New Roman" w:hAnsi="Times New Roman" w:cs="Times New Roman"/>
          <w:sz w:val="24"/>
          <w:szCs w:val="24"/>
        </w:rPr>
        <w:t>as b</w:t>
      </w:r>
      <w:r w:rsidR="007F6070" w:rsidRPr="006312A7">
        <w:rPr>
          <w:rFonts w:ascii="Times New Roman" w:hAnsi="Times New Roman" w:cs="Times New Roman"/>
          <w:sz w:val="24"/>
          <w:szCs w:val="24"/>
        </w:rPr>
        <w:t xml:space="preserve">y the time they take </w:t>
      </w:r>
      <w:r w:rsidR="00B900A7" w:rsidRPr="006312A7">
        <w:rPr>
          <w:rFonts w:ascii="Times New Roman" w:hAnsi="Times New Roman" w:cs="Times New Roman"/>
          <w:sz w:val="24"/>
          <w:szCs w:val="24"/>
        </w:rPr>
        <w:t xml:space="preserve">final/board </w:t>
      </w:r>
      <w:r w:rsidR="007F6070" w:rsidRPr="006312A7">
        <w:rPr>
          <w:rFonts w:ascii="Times New Roman" w:hAnsi="Times New Roman" w:cs="Times New Roman"/>
          <w:sz w:val="24"/>
          <w:szCs w:val="24"/>
        </w:rPr>
        <w:t>exam</w:t>
      </w:r>
      <w:r w:rsidR="00B900A7" w:rsidRPr="006312A7">
        <w:rPr>
          <w:rFonts w:ascii="Times New Roman" w:hAnsi="Times New Roman" w:cs="Times New Roman"/>
          <w:sz w:val="24"/>
          <w:szCs w:val="24"/>
        </w:rPr>
        <w:t>s</w:t>
      </w:r>
      <w:r w:rsidR="007F6070" w:rsidRPr="006312A7">
        <w:rPr>
          <w:rFonts w:ascii="Times New Roman" w:hAnsi="Times New Roman" w:cs="Times New Roman"/>
          <w:sz w:val="24"/>
          <w:szCs w:val="24"/>
        </w:rPr>
        <w:t xml:space="preserve"> and get their certificates, it might be too late </w:t>
      </w:r>
      <w:r w:rsidR="00B900A7" w:rsidRPr="006312A7">
        <w:rPr>
          <w:rFonts w:ascii="Times New Roman" w:hAnsi="Times New Roman" w:cs="Times New Roman"/>
          <w:sz w:val="24"/>
          <w:szCs w:val="24"/>
        </w:rPr>
        <w:t xml:space="preserve">for them to apply for the coming academic year in other countries. </w:t>
      </w:r>
    </w:p>
    <w:p w14:paraId="205CE68E" w14:textId="74033BC2" w:rsidR="007C5123" w:rsidRPr="006312A7" w:rsidRDefault="007C5123" w:rsidP="00A915C6">
      <w:pPr>
        <w:spacing w:line="240" w:lineRule="auto"/>
        <w:jc w:val="both"/>
        <w:rPr>
          <w:rFonts w:ascii="Times New Roman" w:hAnsi="Times New Roman" w:cs="Times New Roman"/>
          <w:b/>
          <w:bCs/>
          <w:i/>
          <w:iCs/>
          <w:sz w:val="24"/>
          <w:szCs w:val="24"/>
          <w:lang w:val="en-US"/>
        </w:rPr>
      </w:pPr>
      <w:r w:rsidRPr="006312A7">
        <w:rPr>
          <w:rFonts w:ascii="Times New Roman" w:hAnsi="Times New Roman" w:cs="Times New Roman"/>
          <w:b/>
          <w:bCs/>
          <w:i/>
          <w:iCs/>
          <w:sz w:val="24"/>
          <w:szCs w:val="24"/>
          <w:lang w:val="en-US"/>
        </w:rPr>
        <w:t xml:space="preserve"> Pipeline effect</w:t>
      </w:r>
      <w:r w:rsidR="00F845BE" w:rsidRPr="006312A7">
        <w:rPr>
          <w:rFonts w:ascii="Times New Roman" w:hAnsi="Times New Roman" w:cs="Times New Roman"/>
          <w:b/>
          <w:bCs/>
          <w:i/>
          <w:iCs/>
          <w:sz w:val="24"/>
          <w:szCs w:val="24"/>
          <w:lang w:val="en-US"/>
        </w:rPr>
        <w:t>s</w:t>
      </w:r>
    </w:p>
    <w:p w14:paraId="17D9FA1D" w14:textId="22CB88B0" w:rsidR="007C5123" w:rsidRPr="006312A7" w:rsidRDefault="002B5DB6" w:rsidP="00A915C6">
      <w:pPr>
        <w:spacing w:line="240" w:lineRule="auto"/>
        <w:jc w:val="both"/>
        <w:rPr>
          <w:rFonts w:ascii="Times New Roman" w:hAnsi="Times New Roman" w:cs="Times New Roman"/>
          <w:sz w:val="24"/>
          <w:szCs w:val="24"/>
          <w:lang w:val="en-US"/>
        </w:rPr>
      </w:pPr>
      <w:r w:rsidRPr="006312A7">
        <w:rPr>
          <w:rFonts w:ascii="Times New Roman" w:hAnsi="Times New Roman" w:cs="Times New Roman"/>
          <w:sz w:val="24"/>
          <w:szCs w:val="24"/>
          <w:lang w:val="en-US"/>
        </w:rPr>
        <w:t>While on the one hand the</w:t>
      </w:r>
      <w:r w:rsidR="007C5123" w:rsidRPr="006312A7">
        <w:rPr>
          <w:rFonts w:ascii="Times New Roman" w:hAnsi="Times New Roman" w:cs="Times New Roman"/>
          <w:sz w:val="24"/>
          <w:szCs w:val="24"/>
          <w:lang w:val="en-US"/>
        </w:rPr>
        <w:t xml:space="preserve"> pandemic </w:t>
      </w:r>
      <w:r w:rsidRPr="006312A7">
        <w:rPr>
          <w:rFonts w:ascii="Times New Roman" w:hAnsi="Times New Roman" w:cs="Times New Roman"/>
          <w:sz w:val="24"/>
          <w:szCs w:val="24"/>
          <w:lang w:val="en-US"/>
        </w:rPr>
        <w:t xml:space="preserve">has had crippling effects on the </w:t>
      </w:r>
      <w:r w:rsidR="00243554" w:rsidRPr="006312A7">
        <w:rPr>
          <w:rFonts w:ascii="Times New Roman" w:hAnsi="Times New Roman" w:cs="Times New Roman"/>
          <w:sz w:val="24"/>
          <w:szCs w:val="24"/>
          <w:lang w:val="en-US"/>
        </w:rPr>
        <w:t xml:space="preserve">education </w:t>
      </w:r>
      <w:r w:rsidR="007C5123" w:rsidRPr="006312A7">
        <w:rPr>
          <w:rFonts w:ascii="Times New Roman" w:hAnsi="Times New Roman" w:cs="Times New Roman"/>
          <w:sz w:val="24"/>
          <w:szCs w:val="24"/>
          <w:lang w:val="en-US"/>
        </w:rPr>
        <w:t>sector</w:t>
      </w:r>
      <w:r w:rsidR="00243554" w:rsidRPr="006312A7">
        <w:rPr>
          <w:rFonts w:ascii="Times New Roman" w:hAnsi="Times New Roman" w:cs="Times New Roman"/>
          <w:sz w:val="24"/>
          <w:szCs w:val="24"/>
          <w:lang w:val="en-US"/>
        </w:rPr>
        <w:t xml:space="preserve">, </w:t>
      </w:r>
      <w:r w:rsidRPr="006312A7">
        <w:rPr>
          <w:rFonts w:ascii="Times New Roman" w:hAnsi="Times New Roman" w:cs="Times New Roman"/>
          <w:sz w:val="24"/>
          <w:szCs w:val="24"/>
          <w:lang w:val="en-US"/>
        </w:rPr>
        <w:t>it has, on the other hand, created a great deal of uncertainties on</w:t>
      </w:r>
      <w:r w:rsidR="007C5123" w:rsidRPr="006312A7">
        <w:rPr>
          <w:rFonts w:ascii="Times New Roman" w:hAnsi="Times New Roman" w:cs="Times New Roman"/>
          <w:sz w:val="24"/>
          <w:szCs w:val="24"/>
          <w:lang w:val="en-US"/>
        </w:rPr>
        <w:t xml:space="preserve"> </w:t>
      </w:r>
      <w:r w:rsidR="00243554" w:rsidRPr="006312A7">
        <w:rPr>
          <w:rFonts w:ascii="Times New Roman" w:hAnsi="Times New Roman" w:cs="Times New Roman"/>
          <w:sz w:val="24"/>
          <w:szCs w:val="24"/>
          <w:lang w:val="en-US"/>
        </w:rPr>
        <w:t xml:space="preserve">Nepali </w:t>
      </w:r>
      <w:r w:rsidR="007C5123" w:rsidRPr="006312A7">
        <w:rPr>
          <w:rFonts w:ascii="Times New Roman" w:hAnsi="Times New Roman" w:cs="Times New Roman"/>
          <w:sz w:val="24"/>
          <w:szCs w:val="24"/>
          <w:lang w:val="en-US"/>
        </w:rPr>
        <w:t>students</w:t>
      </w:r>
      <w:r w:rsidR="00243554" w:rsidRPr="006312A7">
        <w:rPr>
          <w:rFonts w:ascii="Times New Roman" w:hAnsi="Times New Roman" w:cs="Times New Roman"/>
          <w:sz w:val="24"/>
          <w:szCs w:val="24"/>
          <w:lang w:val="en-US"/>
        </w:rPr>
        <w:t xml:space="preserve"> e</w:t>
      </w:r>
      <w:r w:rsidR="007C5123" w:rsidRPr="006312A7">
        <w:rPr>
          <w:rFonts w:ascii="Times New Roman" w:hAnsi="Times New Roman" w:cs="Times New Roman"/>
          <w:sz w:val="24"/>
          <w:szCs w:val="24"/>
          <w:lang w:val="en-US"/>
        </w:rPr>
        <w:t>nroll</w:t>
      </w:r>
      <w:r w:rsidRPr="006312A7">
        <w:rPr>
          <w:rFonts w:ascii="Times New Roman" w:hAnsi="Times New Roman" w:cs="Times New Roman"/>
          <w:sz w:val="24"/>
          <w:szCs w:val="24"/>
          <w:lang w:val="en-US"/>
        </w:rPr>
        <w:t>ed or aspiring to enroll</w:t>
      </w:r>
      <w:r w:rsidR="007C5123" w:rsidRPr="006312A7">
        <w:rPr>
          <w:rFonts w:ascii="Times New Roman" w:hAnsi="Times New Roman" w:cs="Times New Roman"/>
          <w:sz w:val="24"/>
          <w:szCs w:val="24"/>
          <w:lang w:val="en-US"/>
        </w:rPr>
        <w:t xml:space="preserve"> in </w:t>
      </w:r>
      <w:r w:rsidRPr="006312A7">
        <w:rPr>
          <w:rFonts w:ascii="Times New Roman" w:hAnsi="Times New Roman" w:cs="Times New Roman"/>
          <w:sz w:val="24"/>
          <w:szCs w:val="24"/>
          <w:lang w:val="en-US"/>
        </w:rPr>
        <w:t xml:space="preserve">overseas </w:t>
      </w:r>
      <w:r w:rsidR="007C5123" w:rsidRPr="006312A7">
        <w:rPr>
          <w:rFonts w:ascii="Times New Roman" w:hAnsi="Times New Roman" w:cs="Times New Roman"/>
          <w:sz w:val="24"/>
          <w:szCs w:val="24"/>
          <w:lang w:val="en-US"/>
        </w:rPr>
        <w:t xml:space="preserve">universities </w:t>
      </w:r>
      <w:r w:rsidRPr="006312A7">
        <w:rPr>
          <w:rFonts w:ascii="Times New Roman" w:hAnsi="Times New Roman" w:cs="Times New Roman"/>
          <w:sz w:val="24"/>
          <w:szCs w:val="24"/>
          <w:lang w:val="en-US"/>
        </w:rPr>
        <w:t xml:space="preserve">as they </w:t>
      </w:r>
      <w:r w:rsidR="00243554" w:rsidRPr="006312A7">
        <w:rPr>
          <w:rFonts w:ascii="Times New Roman" w:hAnsi="Times New Roman" w:cs="Times New Roman"/>
          <w:sz w:val="24"/>
          <w:szCs w:val="24"/>
          <w:lang w:val="en-US"/>
        </w:rPr>
        <w:t xml:space="preserve">have now been </w:t>
      </w:r>
      <w:r w:rsidR="007C5123" w:rsidRPr="006312A7">
        <w:rPr>
          <w:rFonts w:ascii="Times New Roman" w:hAnsi="Times New Roman" w:cs="Times New Roman"/>
          <w:sz w:val="24"/>
          <w:szCs w:val="24"/>
          <w:lang w:val="en-US"/>
        </w:rPr>
        <w:t xml:space="preserve">barred from leaving </w:t>
      </w:r>
      <w:r w:rsidRPr="006312A7">
        <w:rPr>
          <w:rFonts w:ascii="Times New Roman" w:hAnsi="Times New Roman" w:cs="Times New Roman"/>
          <w:sz w:val="24"/>
          <w:szCs w:val="24"/>
          <w:lang w:val="en-US"/>
        </w:rPr>
        <w:t xml:space="preserve">for </w:t>
      </w:r>
      <w:r w:rsidR="007C5123" w:rsidRPr="006312A7">
        <w:rPr>
          <w:rFonts w:ascii="Times New Roman" w:hAnsi="Times New Roman" w:cs="Times New Roman"/>
          <w:sz w:val="24"/>
          <w:szCs w:val="24"/>
          <w:lang w:val="en-US"/>
        </w:rPr>
        <w:t>these countries.</w:t>
      </w:r>
      <w:r w:rsidR="00243554" w:rsidRPr="006312A7">
        <w:rPr>
          <w:rFonts w:ascii="Times New Roman" w:hAnsi="Times New Roman" w:cs="Times New Roman"/>
          <w:sz w:val="24"/>
          <w:szCs w:val="24"/>
          <w:lang w:val="en-US"/>
        </w:rPr>
        <w:t xml:space="preserve"> </w:t>
      </w:r>
      <w:r w:rsidR="00CB18CB" w:rsidRPr="006312A7">
        <w:rPr>
          <w:rFonts w:ascii="Times New Roman" w:hAnsi="Times New Roman" w:cs="Times New Roman"/>
          <w:sz w:val="24"/>
          <w:szCs w:val="24"/>
          <w:lang w:val="en-US"/>
        </w:rPr>
        <w:t>In other words,</w:t>
      </w:r>
      <w:r w:rsidR="00243554" w:rsidRPr="006312A7">
        <w:rPr>
          <w:rFonts w:ascii="Times New Roman" w:hAnsi="Times New Roman" w:cs="Times New Roman"/>
          <w:sz w:val="24"/>
          <w:szCs w:val="24"/>
          <w:lang w:val="en-US"/>
        </w:rPr>
        <w:t xml:space="preserve"> </w:t>
      </w:r>
      <w:r w:rsidR="00763EB3" w:rsidRPr="006312A7">
        <w:rPr>
          <w:rFonts w:ascii="Times New Roman" w:hAnsi="Times New Roman" w:cs="Times New Roman"/>
          <w:sz w:val="24"/>
          <w:szCs w:val="24"/>
          <w:lang w:val="en-US"/>
        </w:rPr>
        <w:t xml:space="preserve">the pandemic </w:t>
      </w:r>
      <w:r w:rsidR="00CB18CB" w:rsidRPr="006312A7">
        <w:rPr>
          <w:rFonts w:ascii="Times New Roman" w:hAnsi="Times New Roman" w:cs="Times New Roman"/>
          <w:sz w:val="24"/>
          <w:szCs w:val="24"/>
          <w:lang w:val="en-US"/>
        </w:rPr>
        <w:t>has</w:t>
      </w:r>
      <w:r w:rsidR="00763EB3" w:rsidRPr="006312A7">
        <w:rPr>
          <w:rFonts w:ascii="Times New Roman" w:hAnsi="Times New Roman" w:cs="Times New Roman"/>
          <w:sz w:val="24"/>
          <w:szCs w:val="24"/>
          <w:lang w:val="en-US"/>
        </w:rPr>
        <w:t xml:space="preserve"> </w:t>
      </w:r>
      <w:r w:rsidR="00CB18CB" w:rsidRPr="006312A7">
        <w:rPr>
          <w:rFonts w:ascii="Times New Roman" w:hAnsi="Times New Roman" w:cs="Times New Roman"/>
          <w:sz w:val="24"/>
          <w:szCs w:val="24"/>
          <w:lang w:val="en-US"/>
        </w:rPr>
        <w:t xml:space="preserve">severely </w:t>
      </w:r>
      <w:r w:rsidR="00763EB3" w:rsidRPr="006312A7">
        <w:rPr>
          <w:rFonts w:ascii="Times New Roman" w:hAnsi="Times New Roman" w:cs="Times New Roman"/>
          <w:sz w:val="24"/>
          <w:szCs w:val="24"/>
          <w:lang w:val="en-US"/>
        </w:rPr>
        <w:t>affect</w:t>
      </w:r>
      <w:r w:rsidR="00CB18CB" w:rsidRPr="006312A7">
        <w:rPr>
          <w:rFonts w:ascii="Times New Roman" w:hAnsi="Times New Roman" w:cs="Times New Roman"/>
          <w:sz w:val="24"/>
          <w:szCs w:val="24"/>
          <w:lang w:val="en-US"/>
        </w:rPr>
        <w:t xml:space="preserve">ed the </w:t>
      </w:r>
      <w:r w:rsidR="00243554" w:rsidRPr="006312A7">
        <w:rPr>
          <w:rFonts w:ascii="Times New Roman" w:hAnsi="Times New Roman" w:cs="Times New Roman"/>
          <w:sz w:val="24"/>
          <w:szCs w:val="24"/>
          <w:lang w:val="en-US"/>
        </w:rPr>
        <w:t>prospect</w:t>
      </w:r>
      <w:r w:rsidR="00CB18CB" w:rsidRPr="006312A7">
        <w:rPr>
          <w:rFonts w:ascii="Times New Roman" w:hAnsi="Times New Roman" w:cs="Times New Roman"/>
          <w:sz w:val="24"/>
          <w:szCs w:val="24"/>
          <w:lang w:val="en-US"/>
        </w:rPr>
        <w:t>s</w:t>
      </w:r>
      <w:r w:rsidR="00243554" w:rsidRPr="006312A7">
        <w:rPr>
          <w:rFonts w:ascii="Times New Roman" w:hAnsi="Times New Roman" w:cs="Times New Roman"/>
          <w:sz w:val="24"/>
          <w:szCs w:val="24"/>
          <w:lang w:val="en-US"/>
        </w:rPr>
        <w:t xml:space="preserve"> </w:t>
      </w:r>
      <w:r w:rsidR="00CB18CB" w:rsidRPr="006312A7">
        <w:rPr>
          <w:rFonts w:ascii="Times New Roman" w:hAnsi="Times New Roman" w:cs="Times New Roman"/>
          <w:sz w:val="24"/>
          <w:szCs w:val="24"/>
          <w:lang w:val="en-US"/>
        </w:rPr>
        <w:t xml:space="preserve">of </w:t>
      </w:r>
      <w:r w:rsidR="00243554" w:rsidRPr="006312A7">
        <w:rPr>
          <w:rFonts w:ascii="Times New Roman" w:hAnsi="Times New Roman" w:cs="Times New Roman"/>
          <w:sz w:val="24"/>
          <w:szCs w:val="24"/>
          <w:lang w:val="en-US"/>
        </w:rPr>
        <w:t xml:space="preserve">students </w:t>
      </w:r>
      <w:r w:rsidR="00882AC5" w:rsidRPr="006312A7">
        <w:rPr>
          <w:rFonts w:ascii="Times New Roman" w:hAnsi="Times New Roman" w:cs="Times New Roman"/>
          <w:sz w:val="24"/>
          <w:szCs w:val="24"/>
          <w:lang w:val="en-US"/>
        </w:rPr>
        <w:t xml:space="preserve">for </w:t>
      </w:r>
      <w:r w:rsidR="00CB18CB" w:rsidRPr="006312A7">
        <w:rPr>
          <w:rFonts w:ascii="Times New Roman" w:hAnsi="Times New Roman" w:cs="Times New Roman"/>
          <w:sz w:val="24"/>
          <w:szCs w:val="24"/>
          <w:lang w:val="en-US"/>
        </w:rPr>
        <w:t xml:space="preserve">their </w:t>
      </w:r>
      <w:r w:rsidR="00243554" w:rsidRPr="006312A7">
        <w:rPr>
          <w:rFonts w:ascii="Times New Roman" w:hAnsi="Times New Roman" w:cs="Times New Roman"/>
          <w:sz w:val="24"/>
          <w:szCs w:val="24"/>
          <w:lang w:val="en-US"/>
        </w:rPr>
        <w:t>abroad stud</w:t>
      </w:r>
      <w:r w:rsidR="00882AC5" w:rsidRPr="006312A7">
        <w:rPr>
          <w:rFonts w:ascii="Times New Roman" w:hAnsi="Times New Roman" w:cs="Times New Roman"/>
          <w:sz w:val="24"/>
          <w:szCs w:val="24"/>
          <w:lang w:val="en-US"/>
        </w:rPr>
        <w:t>ies</w:t>
      </w:r>
      <w:r w:rsidR="00243554" w:rsidRPr="006312A7">
        <w:rPr>
          <w:rFonts w:ascii="Times New Roman" w:hAnsi="Times New Roman" w:cs="Times New Roman"/>
          <w:sz w:val="24"/>
          <w:szCs w:val="24"/>
          <w:lang w:val="en-US"/>
        </w:rPr>
        <w:t xml:space="preserve"> which may have long-term effects in </w:t>
      </w:r>
      <w:r w:rsidR="00763EB3" w:rsidRPr="006312A7">
        <w:rPr>
          <w:rFonts w:ascii="Times New Roman" w:hAnsi="Times New Roman" w:cs="Times New Roman"/>
          <w:sz w:val="24"/>
          <w:szCs w:val="24"/>
          <w:lang w:val="en-US"/>
        </w:rPr>
        <w:t>Nepalese education and economy.</w:t>
      </w:r>
      <w:r w:rsidR="00243554" w:rsidRPr="006312A7">
        <w:rPr>
          <w:rFonts w:ascii="Times New Roman" w:hAnsi="Times New Roman" w:cs="Times New Roman"/>
          <w:sz w:val="24"/>
          <w:szCs w:val="24"/>
          <w:lang w:val="en-US"/>
        </w:rPr>
        <w:t xml:space="preserve"> </w:t>
      </w:r>
      <w:r w:rsidR="00CB18CB" w:rsidRPr="006312A7">
        <w:rPr>
          <w:rFonts w:ascii="Times New Roman" w:hAnsi="Times New Roman" w:cs="Times New Roman"/>
          <w:sz w:val="24"/>
          <w:szCs w:val="24"/>
          <w:lang w:val="en-US"/>
        </w:rPr>
        <w:t>The</w:t>
      </w:r>
      <w:r w:rsidR="00882AC5" w:rsidRPr="006312A7">
        <w:rPr>
          <w:rFonts w:ascii="Times New Roman" w:hAnsi="Times New Roman" w:cs="Times New Roman"/>
          <w:sz w:val="24"/>
          <w:szCs w:val="24"/>
          <w:lang w:val="en-US"/>
        </w:rPr>
        <w:t xml:space="preserve"> pandemic</w:t>
      </w:r>
      <w:r w:rsidR="00CB18CB" w:rsidRPr="006312A7">
        <w:rPr>
          <w:rFonts w:ascii="Times New Roman" w:hAnsi="Times New Roman" w:cs="Times New Roman"/>
          <w:sz w:val="24"/>
          <w:szCs w:val="24"/>
          <w:lang w:val="en-US"/>
        </w:rPr>
        <w:t xml:space="preserve"> has</w:t>
      </w:r>
      <w:r w:rsidR="00480AFE" w:rsidRPr="006312A7">
        <w:rPr>
          <w:rFonts w:ascii="Times New Roman" w:hAnsi="Times New Roman" w:cs="Times New Roman"/>
          <w:sz w:val="24"/>
          <w:szCs w:val="24"/>
          <w:lang w:val="en-US"/>
        </w:rPr>
        <w:t>, thus,</w:t>
      </w:r>
      <w:r w:rsidR="00CB18CB" w:rsidRPr="006312A7">
        <w:rPr>
          <w:rFonts w:ascii="Times New Roman" w:hAnsi="Times New Roman" w:cs="Times New Roman"/>
          <w:sz w:val="24"/>
          <w:szCs w:val="24"/>
          <w:lang w:val="en-US"/>
        </w:rPr>
        <w:t xml:space="preserve"> created a potential</w:t>
      </w:r>
      <w:r w:rsidR="00AB1741" w:rsidRPr="006312A7">
        <w:rPr>
          <w:rFonts w:ascii="Times New Roman" w:hAnsi="Times New Roman" w:cs="Times New Roman"/>
          <w:sz w:val="24"/>
          <w:szCs w:val="24"/>
          <w:lang w:val="en-US"/>
        </w:rPr>
        <w:t xml:space="preserve"> dent in Nepal’s education system</w:t>
      </w:r>
      <w:r w:rsidR="00CB18CB" w:rsidRPr="006312A7">
        <w:rPr>
          <w:rFonts w:ascii="Times New Roman" w:hAnsi="Times New Roman" w:cs="Times New Roman"/>
          <w:sz w:val="24"/>
          <w:szCs w:val="24"/>
          <w:lang w:val="en-US"/>
        </w:rPr>
        <w:t>, t</w:t>
      </w:r>
      <w:r w:rsidR="00DF5D61" w:rsidRPr="006312A7">
        <w:rPr>
          <w:rFonts w:ascii="Times New Roman" w:hAnsi="Times New Roman" w:cs="Times New Roman"/>
          <w:sz w:val="24"/>
          <w:szCs w:val="24"/>
          <w:lang w:val="en-US"/>
        </w:rPr>
        <w:t xml:space="preserve">he ripple effect </w:t>
      </w:r>
      <w:r w:rsidR="00CB18CB" w:rsidRPr="006312A7">
        <w:rPr>
          <w:rFonts w:ascii="Times New Roman" w:hAnsi="Times New Roman" w:cs="Times New Roman"/>
          <w:sz w:val="24"/>
          <w:szCs w:val="24"/>
          <w:lang w:val="en-US"/>
        </w:rPr>
        <w:t xml:space="preserve">of which will be realized </w:t>
      </w:r>
      <w:r w:rsidR="00DF5D61" w:rsidRPr="006312A7">
        <w:rPr>
          <w:rFonts w:ascii="Times New Roman" w:hAnsi="Times New Roman" w:cs="Times New Roman"/>
          <w:sz w:val="24"/>
          <w:szCs w:val="24"/>
          <w:lang w:val="en-US"/>
        </w:rPr>
        <w:t>when lockdown effects are lifted and schools/universities begin to open</w:t>
      </w:r>
      <w:r w:rsidR="00CB18CB" w:rsidRPr="006312A7">
        <w:rPr>
          <w:rFonts w:ascii="Times New Roman" w:hAnsi="Times New Roman" w:cs="Times New Roman"/>
          <w:sz w:val="24"/>
          <w:szCs w:val="24"/>
          <w:lang w:val="en-US"/>
        </w:rPr>
        <w:t>. T</w:t>
      </w:r>
      <w:r w:rsidR="00DF5D61" w:rsidRPr="006312A7">
        <w:rPr>
          <w:rFonts w:ascii="Times New Roman" w:hAnsi="Times New Roman" w:cs="Times New Roman"/>
          <w:sz w:val="24"/>
          <w:szCs w:val="24"/>
          <w:lang w:val="en-US"/>
        </w:rPr>
        <w:t xml:space="preserve">here will be so much pressure on teachers and students to recover </w:t>
      </w:r>
      <w:r w:rsidR="00A74878">
        <w:rPr>
          <w:rFonts w:ascii="Times New Roman" w:hAnsi="Times New Roman" w:cs="Times New Roman"/>
          <w:sz w:val="24"/>
          <w:szCs w:val="24"/>
          <w:lang w:val="en-US"/>
        </w:rPr>
        <w:t xml:space="preserve">from </w:t>
      </w:r>
      <w:r w:rsidR="00DF5D61" w:rsidRPr="006312A7">
        <w:rPr>
          <w:rFonts w:ascii="Times New Roman" w:hAnsi="Times New Roman" w:cs="Times New Roman"/>
          <w:sz w:val="24"/>
          <w:szCs w:val="24"/>
          <w:lang w:val="en-US"/>
        </w:rPr>
        <w:t>all the time lost</w:t>
      </w:r>
      <w:r w:rsidR="00F863BC" w:rsidRPr="006312A7">
        <w:rPr>
          <w:rFonts w:ascii="Times New Roman" w:hAnsi="Times New Roman" w:cs="Times New Roman"/>
          <w:sz w:val="24"/>
          <w:szCs w:val="24"/>
          <w:lang w:val="en-US"/>
        </w:rPr>
        <w:t xml:space="preserve">, i.e., teachers will have limited time to cover several topics in their curriculum and students might feel pressured to learn so much within a short time. </w:t>
      </w:r>
      <w:r w:rsidR="00DF5D61" w:rsidRPr="006312A7">
        <w:rPr>
          <w:rFonts w:ascii="Times New Roman" w:hAnsi="Times New Roman" w:cs="Times New Roman"/>
          <w:sz w:val="24"/>
          <w:szCs w:val="24"/>
          <w:lang w:val="en-US"/>
        </w:rPr>
        <w:t xml:space="preserve">In other words, as Buckler, Chamberlain, </w:t>
      </w:r>
      <w:proofErr w:type="spellStart"/>
      <w:r w:rsidR="00DF5D61" w:rsidRPr="006312A7">
        <w:rPr>
          <w:rFonts w:ascii="Times New Roman" w:hAnsi="Times New Roman" w:cs="Times New Roman"/>
          <w:sz w:val="24"/>
          <w:szCs w:val="24"/>
          <w:lang w:val="en-US"/>
        </w:rPr>
        <w:t>Stutchbury</w:t>
      </w:r>
      <w:proofErr w:type="spellEnd"/>
      <w:r w:rsidR="00DF5D61" w:rsidRPr="006312A7">
        <w:rPr>
          <w:rFonts w:ascii="Times New Roman" w:hAnsi="Times New Roman" w:cs="Times New Roman"/>
          <w:sz w:val="24"/>
          <w:szCs w:val="24"/>
          <w:lang w:val="en-US"/>
        </w:rPr>
        <w:t>, and Hedge (2020) rightly point out, schools and teachers “will be under immense pressure to ‘catch up’ – the focus will be on what teachers need to do”.</w:t>
      </w:r>
      <w:r w:rsidR="00DF5D61" w:rsidRPr="006312A7">
        <w:rPr>
          <w:rFonts w:ascii="Times New Roman" w:hAnsi="Times New Roman" w:cs="Times New Roman"/>
          <w:sz w:val="24"/>
          <w:szCs w:val="24"/>
        </w:rPr>
        <w:t xml:space="preserve"> </w:t>
      </w:r>
      <w:r w:rsidR="00882AC5" w:rsidRPr="006312A7">
        <w:rPr>
          <w:rFonts w:ascii="Times New Roman" w:hAnsi="Times New Roman" w:cs="Times New Roman"/>
          <w:sz w:val="24"/>
          <w:szCs w:val="24"/>
          <w:lang w:val="en-US"/>
        </w:rPr>
        <w:t xml:space="preserve">Consequently, there might be a danger that a priority is placed only on covering the courses </w:t>
      </w:r>
      <w:r w:rsidR="002311AE" w:rsidRPr="006312A7">
        <w:rPr>
          <w:rFonts w:ascii="Times New Roman" w:hAnsi="Times New Roman" w:cs="Times New Roman"/>
          <w:sz w:val="24"/>
          <w:szCs w:val="24"/>
          <w:lang w:val="en-US"/>
        </w:rPr>
        <w:t xml:space="preserve">rather than on developing skills in students and preparing them for a better future. </w:t>
      </w:r>
      <w:r w:rsidR="00882AC5" w:rsidRPr="006312A7">
        <w:rPr>
          <w:rFonts w:ascii="Times New Roman" w:hAnsi="Times New Roman" w:cs="Times New Roman"/>
          <w:sz w:val="24"/>
          <w:szCs w:val="24"/>
          <w:lang w:val="en-US"/>
        </w:rPr>
        <w:t xml:space="preserve"> </w:t>
      </w:r>
    </w:p>
    <w:p w14:paraId="0F07D6ED" w14:textId="754789DF" w:rsidR="007C4371" w:rsidRPr="006312A7" w:rsidRDefault="004F3F33" w:rsidP="00A915C6">
      <w:pPr>
        <w:spacing w:line="240" w:lineRule="auto"/>
        <w:jc w:val="both"/>
        <w:rPr>
          <w:rFonts w:ascii="Times New Roman" w:hAnsi="Times New Roman" w:cs="Times New Roman"/>
          <w:sz w:val="24"/>
          <w:szCs w:val="24"/>
          <w:lang w:val="en-US"/>
        </w:rPr>
      </w:pPr>
      <w:r w:rsidRPr="006312A7">
        <w:rPr>
          <w:rFonts w:ascii="Times New Roman" w:hAnsi="Times New Roman" w:cs="Times New Roman"/>
          <w:sz w:val="24"/>
          <w:szCs w:val="24"/>
          <w:lang w:val="en-US"/>
        </w:rPr>
        <w:t>Since s</w:t>
      </w:r>
      <w:r w:rsidR="007D114D" w:rsidRPr="006312A7">
        <w:rPr>
          <w:rFonts w:ascii="Times New Roman" w:hAnsi="Times New Roman" w:cs="Times New Roman"/>
          <w:sz w:val="24"/>
          <w:szCs w:val="24"/>
          <w:lang w:val="en-US"/>
        </w:rPr>
        <w:t xml:space="preserve">econdary schools which feed students to </w:t>
      </w:r>
      <w:r w:rsidRPr="006312A7">
        <w:rPr>
          <w:rFonts w:ascii="Times New Roman" w:hAnsi="Times New Roman" w:cs="Times New Roman"/>
          <w:sz w:val="24"/>
          <w:szCs w:val="24"/>
          <w:lang w:val="en-US"/>
        </w:rPr>
        <w:t xml:space="preserve">higher education </w:t>
      </w:r>
      <w:r w:rsidR="007D114D" w:rsidRPr="006312A7">
        <w:rPr>
          <w:rFonts w:ascii="Times New Roman" w:hAnsi="Times New Roman" w:cs="Times New Roman"/>
          <w:sz w:val="24"/>
          <w:szCs w:val="24"/>
          <w:lang w:val="en-US"/>
        </w:rPr>
        <w:t>hav</w:t>
      </w:r>
      <w:r w:rsidRPr="006312A7">
        <w:rPr>
          <w:rFonts w:ascii="Times New Roman" w:hAnsi="Times New Roman" w:cs="Times New Roman"/>
          <w:sz w:val="24"/>
          <w:szCs w:val="24"/>
          <w:lang w:val="en-US"/>
        </w:rPr>
        <w:t>e</w:t>
      </w:r>
      <w:r w:rsidR="007D114D" w:rsidRPr="006312A7">
        <w:rPr>
          <w:rFonts w:ascii="Times New Roman" w:hAnsi="Times New Roman" w:cs="Times New Roman"/>
          <w:sz w:val="24"/>
          <w:szCs w:val="24"/>
          <w:lang w:val="en-US"/>
        </w:rPr>
        <w:t xml:space="preserve"> been closed</w:t>
      </w:r>
      <w:r w:rsidRPr="006312A7">
        <w:rPr>
          <w:rFonts w:ascii="Times New Roman" w:hAnsi="Times New Roman" w:cs="Times New Roman"/>
          <w:sz w:val="24"/>
          <w:szCs w:val="24"/>
          <w:lang w:val="en-US"/>
        </w:rPr>
        <w:t xml:space="preserve">, there is a danger that many students get entry into higher education without </w:t>
      </w:r>
      <w:r w:rsidR="00CB18CB" w:rsidRPr="006312A7">
        <w:rPr>
          <w:rFonts w:ascii="Times New Roman" w:hAnsi="Times New Roman" w:cs="Times New Roman"/>
          <w:sz w:val="24"/>
          <w:szCs w:val="24"/>
          <w:lang w:val="en-US"/>
        </w:rPr>
        <w:t xml:space="preserve">developing the </w:t>
      </w:r>
      <w:r w:rsidRPr="006312A7">
        <w:rPr>
          <w:rFonts w:ascii="Times New Roman" w:hAnsi="Times New Roman" w:cs="Times New Roman"/>
          <w:sz w:val="24"/>
          <w:szCs w:val="24"/>
          <w:lang w:val="en-US"/>
        </w:rPr>
        <w:t xml:space="preserve">skills they need to cope with higher education. </w:t>
      </w:r>
      <w:r w:rsidR="00CB18CB" w:rsidRPr="006312A7">
        <w:rPr>
          <w:rFonts w:ascii="Times New Roman" w:hAnsi="Times New Roman" w:cs="Times New Roman"/>
          <w:sz w:val="24"/>
          <w:szCs w:val="24"/>
          <w:lang w:val="en-US"/>
        </w:rPr>
        <w:t>The situation is likely to aggravate the already deteriorating standard of education (</w:t>
      </w:r>
      <w:r w:rsidR="00461A20" w:rsidRPr="006312A7">
        <w:rPr>
          <w:rFonts w:ascii="Times New Roman" w:hAnsi="Times New Roman" w:cs="Times New Roman"/>
          <w:sz w:val="24"/>
          <w:szCs w:val="24"/>
          <w:lang w:val="en-US"/>
        </w:rPr>
        <w:t>Dawadi</w:t>
      </w:r>
      <w:r w:rsidR="00B3468B" w:rsidRPr="006312A7">
        <w:rPr>
          <w:rFonts w:ascii="Times New Roman" w:hAnsi="Times New Roman" w:cs="Times New Roman"/>
          <w:sz w:val="24"/>
          <w:szCs w:val="24"/>
          <w:lang w:val="en-US"/>
        </w:rPr>
        <w:t xml:space="preserve"> </w:t>
      </w:r>
      <w:r w:rsidR="00461A20" w:rsidRPr="006312A7">
        <w:rPr>
          <w:rFonts w:ascii="Times New Roman" w:hAnsi="Times New Roman" w:cs="Times New Roman"/>
          <w:sz w:val="24"/>
          <w:szCs w:val="24"/>
          <w:lang w:val="en-US"/>
        </w:rPr>
        <w:t>2019</w:t>
      </w:r>
      <w:r w:rsidR="00A74878">
        <w:rPr>
          <w:rFonts w:ascii="Times New Roman" w:hAnsi="Times New Roman" w:cs="Times New Roman"/>
          <w:sz w:val="24"/>
          <w:szCs w:val="24"/>
          <w:lang w:val="en-US"/>
        </w:rPr>
        <w:t>a</w:t>
      </w:r>
      <w:r w:rsidR="00461A20" w:rsidRPr="006312A7">
        <w:rPr>
          <w:rFonts w:ascii="Times New Roman" w:hAnsi="Times New Roman" w:cs="Times New Roman"/>
          <w:sz w:val="24"/>
          <w:szCs w:val="24"/>
          <w:lang w:val="en-US"/>
        </w:rPr>
        <w:t>)</w:t>
      </w:r>
      <w:r w:rsidR="00744257">
        <w:rPr>
          <w:rFonts w:ascii="Times New Roman" w:hAnsi="Times New Roman" w:cs="Times New Roman"/>
          <w:sz w:val="24"/>
          <w:szCs w:val="24"/>
          <w:lang w:val="en-US"/>
        </w:rPr>
        <w:t xml:space="preserve">. </w:t>
      </w:r>
    </w:p>
    <w:p w14:paraId="68FD54C4" w14:textId="0C9064E1" w:rsidR="00C52519" w:rsidRPr="006312A7" w:rsidRDefault="00C52519" w:rsidP="00A915C6">
      <w:pPr>
        <w:pStyle w:val="Subtitle"/>
        <w:spacing w:line="240" w:lineRule="auto"/>
        <w:jc w:val="both"/>
        <w:rPr>
          <w:rFonts w:ascii="Times New Roman" w:hAnsi="Times New Roman" w:cs="Times New Roman"/>
          <w:b/>
          <w:bCs/>
          <w:i/>
          <w:iCs/>
          <w:color w:val="auto"/>
          <w:sz w:val="24"/>
          <w:szCs w:val="24"/>
          <w:lang w:val="en-US"/>
        </w:rPr>
      </w:pPr>
      <w:r w:rsidRPr="006312A7">
        <w:rPr>
          <w:rFonts w:ascii="Times New Roman" w:hAnsi="Times New Roman" w:cs="Times New Roman"/>
          <w:b/>
          <w:bCs/>
          <w:i/>
          <w:iCs/>
          <w:color w:val="auto"/>
          <w:sz w:val="24"/>
          <w:szCs w:val="24"/>
          <w:lang w:val="en-US"/>
        </w:rPr>
        <w:t>High drop-out rate</w:t>
      </w:r>
    </w:p>
    <w:p w14:paraId="783138A3" w14:textId="72FAD59D" w:rsidR="00EC5CBD" w:rsidRPr="006312A7" w:rsidRDefault="00723FC1" w:rsidP="00A915C6">
      <w:pPr>
        <w:spacing w:line="240" w:lineRule="auto"/>
        <w:jc w:val="both"/>
        <w:rPr>
          <w:rFonts w:ascii="Times New Roman" w:hAnsi="Times New Roman" w:cs="Times New Roman"/>
          <w:sz w:val="24"/>
          <w:szCs w:val="24"/>
        </w:rPr>
      </w:pPr>
      <w:r w:rsidRPr="006312A7">
        <w:rPr>
          <w:rFonts w:ascii="Times New Roman" w:hAnsi="Times New Roman" w:cs="Times New Roman"/>
          <w:sz w:val="24"/>
          <w:szCs w:val="24"/>
          <w:lang w:val="en-US"/>
        </w:rPr>
        <w:t xml:space="preserve">The </w:t>
      </w:r>
      <w:r w:rsidR="0000401F" w:rsidRPr="006312A7">
        <w:rPr>
          <w:rFonts w:ascii="Times New Roman" w:hAnsi="Times New Roman" w:cs="Times New Roman"/>
          <w:sz w:val="24"/>
          <w:szCs w:val="24"/>
          <w:lang w:val="en-US"/>
        </w:rPr>
        <w:t>COVID-19</w:t>
      </w:r>
      <w:r w:rsidRPr="006312A7">
        <w:rPr>
          <w:rFonts w:ascii="Times New Roman" w:hAnsi="Times New Roman" w:cs="Times New Roman"/>
          <w:sz w:val="24"/>
          <w:szCs w:val="24"/>
          <w:lang w:val="en-US"/>
        </w:rPr>
        <w:t xml:space="preserve"> s</w:t>
      </w:r>
      <w:r w:rsidR="00C52519" w:rsidRPr="006312A7">
        <w:rPr>
          <w:rFonts w:ascii="Times New Roman" w:hAnsi="Times New Roman" w:cs="Times New Roman"/>
          <w:sz w:val="24"/>
          <w:szCs w:val="24"/>
          <w:lang w:val="en-US"/>
        </w:rPr>
        <w:t>chool closure</w:t>
      </w:r>
      <w:r w:rsidR="00EC5CBD" w:rsidRPr="006312A7">
        <w:rPr>
          <w:rFonts w:ascii="Times New Roman" w:hAnsi="Times New Roman" w:cs="Times New Roman"/>
          <w:sz w:val="24"/>
          <w:szCs w:val="24"/>
          <w:lang w:val="en-US"/>
        </w:rPr>
        <w:t xml:space="preserve"> is likely to</w:t>
      </w:r>
      <w:r w:rsidR="00C52519" w:rsidRPr="006312A7">
        <w:rPr>
          <w:rFonts w:ascii="Times New Roman" w:hAnsi="Times New Roman" w:cs="Times New Roman"/>
          <w:sz w:val="24"/>
          <w:szCs w:val="24"/>
          <w:lang w:val="en-US"/>
        </w:rPr>
        <w:t xml:space="preserve"> </w:t>
      </w:r>
      <w:r w:rsidR="00A75EF3" w:rsidRPr="006312A7">
        <w:rPr>
          <w:rFonts w:ascii="Times New Roman" w:hAnsi="Times New Roman" w:cs="Times New Roman"/>
          <w:sz w:val="24"/>
          <w:szCs w:val="24"/>
          <w:lang w:val="en-US"/>
        </w:rPr>
        <w:t xml:space="preserve">increase </w:t>
      </w:r>
      <w:r w:rsidR="00C52519" w:rsidRPr="006312A7">
        <w:rPr>
          <w:rFonts w:ascii="Times New Roman" w:hAnsi="Times New Roman" w:cs="Times New Roman"/>
          <w:sz w:val="24"/>
          <w:szCs w:val="24"/>
          <w:lang w:val="en-US"/>
        </w:rPr>
        <w:t>drop-out rates</w:t>
      </w:r>
      <w:r w:rsidR="00A75EF3" w:rsidRPr="006312A7">
        <w:rPr>
          <w:rFonts w:ascii="Times New Roman" w:hAnsi="Times New Roman" w:cs="Times New Roman"/>
          <w:sz w:val="24"/>
          <w:szCs w:val="24"/>
          <w:lang w:val="en-US"/>
        </w:rPr>
        <w:t xml:space="preserve">. </w:t>
      </w:r>
      <w:r w:rsidR="00A74878">
        <w:rPr>
          <w:rFonts w:ascii="Times New Roman" w:hAnsi="Times New Roman" w:cs="Times New Roman"/>
          <w:sz w:val="24"/>
          <w:szCs w:val="24"/>
          <w:lang w:val="en-US"/>
        </w:rPr>
        <w:t>It is estimated</w:t>
      </w:r>
      <w:r w:rsidR="00EC5CBD" w:rsidRPr="006312A7">
        <w:rPr>
          <w:rFonts w:ascii="Times New Roman" w:hAnsi="Times New Roman" w:cs="Times New Roman"/>
          <w:sz w:val="24"/>
          <w:szCs w:val="24"/>
          <w:lang w:val="en-US"/>
        </w:rPr>
        <w:t xml:space="preserve"> that the </w:t>
      </w:r>
      <w:r w:rsidR="0000401F" w:rsidRPr="006312A7">
        <w:rPr>
          <w:rFonts w:ascii="Times New Roman" w:hAnsi="Times New Roman" w:cs="Times New Roman"/>
          <w:sz w:val="24"/>
          <w:szCs w:val="24"/>
          <w:lang w:val="en-US"/>
        </w:rPr>
        <w:t>COVID-19</w:t>
      </w:r>
      <w:r w:rsidR="00EC5CBD" w:rsidRPr="006312A7">
        <w:rPr>
          <w:rFonts w:ascii="Times New Roman" w:hAnsi="Times New Roman" w:cs="Times New Roman"/>
          <w:sz w:val="24"/>
          <w:szCs w:val="24"/>
          <w:lang w:val="en-US"/>
        </w:rPr>
        <w:t xml:space="preserve"> </w:t>
      </w:r>
      <w:r w:rsidRPr="006312A7">
        <w:rPr>
          <w:rFonts w:ascii="Times New Roman" w:hAnsi="Times New Roman" w:cs="Times New Roman"/>
          <w:sz w:val="24"/>
          <w:szCs w:val="24"/>
          <w:lang w:val="en-US"/>
        </w:rPr>
        <w:t>impact o</w:t>
      </w:r>
      <w:r w:rsidR="00EC5CBD" w:rsidRPr="006312A7">
        <w:rPr>
          <w:rFonts w:ascii="Times New Roman" w:hAnsi="Times New Roman" w:cs="Times New Roman"/>
          <w:sz w:val="24"/>
          <w:szCs w:val="24"/>
          <w:lang w:val="en-US"/>
        </w:rPr>
        <w:t>n the Nepalese education might resemble the</w:t>
      </w:r>
      <w:r w:rsidRPr="006312A7">
        <w:rPr>
          <w:rFonts w:ascii="Times New Roman" w:hAnsi="Times New Roman" w:cs="Times New Roman"/>
          <w:sz w:val="24"/>
          <w:szCs w:val="24"/>
          <w:lang w:val="en-US"/>
        </w:rPr>
        <w:t xml:space="preserve"> </w:t>
      </w:r>
      <w:r w:rsidR="00EC5CBD" w:rsidRPr="006312A7">
        <w:rPr>
          <w:rFonts w:ascii="Times New Roman" w:hAnsi="Times New Roman" w:cs="Times New Roman"/>
          <w:sz w:val="24"/>
          <w:szCs w:val="24"/>
          <w:lang w:val="en-US"/>
        </w:rPr>
        <w:t xml:space="preserve">impact of </w:t>
      </w:r>
      <w:r w:rsidR="00C52519" w:rsidRPr="006312A7">
        <w:rPr>
          <w:rFonts w:ascii="Times New Roman" w:hAnsi="Times New Roman" w:cs="Times New Roman"/>
          <w:sz w:val="24"/>
          <w:szCs w:val="24"/>
          <w:lang w:val="en-US"/>
        </w:rPr>
        <w:t xml:space="preserve">Ebola epidemic </w:t>
      </w:r>
      <w:r w:rsidRPr="006312A7">
        <w:rPr>
          <w:rFonts w:ascii="Times New Roman" w:hAnsi="Times New Roman" w:cs="Times New Roman"/>
          <w:sz w:val="24"/>
          <w:szCs w:val="24"/>
          <w:lang w:val="en-US"/>
        </w:rPr>
        <w:t xml:space="preserve">(on education) </w:t>
      </w:r>
      <w:r w:rsidR="00C52519" w:rsidRPr="006312A7">
        <w:rPr>
          <w:rFonts w:ascii="Times New Roman" w:hAnsi="Times New Roman" w:cs="Times New Roman"/>
          <w:sz w:val="24"/>
          <w:szCs w:val="24"/>
          <w:lang w:val="en-US"/>
        </w:rPr>
        <w:t>in Africa</w:t>
      </w:r>
      <w:r w:rsidR="00EC5CBD" w:rsidRPr="006312A7">
        <w:rPr>
          <w:rFonts w:ascii="Times New Roman" w:hAnsi="Times New Roman" w:cs="Times New Roman"/>
          <w:sz w:val="24"/>
          <w:szCs w:val="24"/>
          <w:lang w:val="en-US"/>
        </w:rPr>
        <w:t xml:space="preserve"> which significantly increased drop-out rate</w:t>
      </w:r>
      <w:r w:rsidR="001C6DCC" w:rsidRPr="006312A7">
        <w:rPr>
          <w:rFonts w:ascii="Times New Roman" w:hAnsi="Times New Roman" w:cs="Times New Roman"/>
          <w:sz w:val="24"/>
          <w:szCs w:val="24"/>
          <w:lang w:val="en-US"/>
        </w:rPr>
        <w:t>s</w:t>
      </w:r>
      <w:r w:rsidR="00EC5CBD" w:rsidRPr="006312A7">
        <w:rPr>
          <w:rFonts w:ascii="Times New Roman" w:hAnsi="Times New Roman" w:cs="Times New Roman"/>
          <w:sz w:val="24"/>
          <w:szCs w:val="24"/>
          <w:lang w:val="en-US"/>
        </w:rPr>
        <w:t xml:space="preserve"> </w:t>
      </w:r>
      <w:r w:rsidR="00C52519" w:rsidRPr="006312A7">
        <w:rPr>
          <w:rFonts w:ascii="Times New Roman" w:hAnsi="Times New Roman" w:cs="Times New Roman"/>
          <w:sz w:val="24"/>
          <w:szCs w:val="24"/>
          <w:lang w:val="en-US"/>
        </w:rPr>
        <w:t xml:space="preserve">across Guinea, Liberia and Sierra Leone, countries hardest hit by the outbreak (Giannini &amp; </w:t>
      </w:r>
      <w:proofErr w:type="spellStart"/>
      <w:r w:rsidR="00C52519" w:rsidRPr="006312A7">
        <w:rPr>
          <w:rFonts w:ascii="Times New Roman" w:hAnsi="Times New Roman" w:cs="Times New Roman"/>
          <w:sz w:val="24"/>
          <w:szCs w:val="24"/>
          <w:lang w:val="en-US"/>
        </w:rPr>
        <w:t>Albrectsen</w:t>
      </w:r>
      <w:proofErr w:type="spellEnd"/>
      <w:r w:rsidR="00C52519" w:rsidRPr="006312A7">
        <w:rPr>
          <w:rFonts w:ascii="Times New Roman" w:hAnsi="Times New Roman" w:cs="Times New Roman"/>
          <w:sz w:val="24"/>
          <w:szCs w:val="24"/>
          <w:lang w:val="en-US"/>
        </w:rPr>
        <w:t xml:space="preserve">, 2020). </w:t>
      </w:r>
      <w:r w:rsidR="00EC5CBD" w:rsidRPr="006312A7">
        <w:rPr>
          <w:rFonts w:ascii="Times New Roman" w:hAnsi="Times New Roman" w:cs="Times New Roman"/>
          <w:sz w:val="24"/>
          <w:szCs w:val="24"/>
          <w:lang w:val="en-US"/>
        </w:rPr>
        <w:t xml:space="preserve">As </w:t>
      </w:r>
      <w:r w:rsidR="00C52519" w:rsidRPr="006312A7">
        <w:rPr>
          <w:rFonts w:ascii="Times New Roman" w:hAnsi="Times New Roman" w:cs="Times New Roman"/>
          <w:sz w:val="24"/>
          <w:szCs w:val="24"/>
          <w:lang w:val="en-US"/>
        </w:rPr>
        <w:t>Buckler</w:t>
      </w:r>
      <w:r w:rsidR="0046171E" w:rsidRPr="006312A7">
        <w:rPr>
          <w:rFonts w:ascii="Times New Roman" w:hAnsi="Times New Roman" w:cs="Times New Roman"/>
          <w:sz w:val="24"/>
          <w:szCs w:val="24"/>
          <w:lang w:val="en-US"/>
        </w:rPr>
        <w:t xml:space="preserve"> et al. </w:t>
      </w:r>
      <w:r w:rsidR="00C52519" w:rsidRPr="006312A7">
        <w:rPr>
          <w:rFonts w:ascii="Times New Roman" w:hAnsi="Times New Roman" w:cs="Times New Roman"/>
          <w:sz w:val="24"/>
          <w:szCs w:val="24"/>
          <w:lang w:val="en-US"/>
        </w:rPr>
        <w:t>(2020) argue</w:t>
      </w:r>
      <w:r w:rsidR="00EC5CBD" w:rsidRPr="006312A7">
        <w:rPr>
          <w:rFonts w:ascii="Times New Roman" w:hAnsi="Times New Roman" w:cs="Times New Roman"/>
          <w:sz w:val="24"/>
          <w:szCs w:val="24"/>
          <w:lang w:val="en-US"/>
        </w:rPr>
        <w:t>,</w:t>
      </w:r>
      <w:r w:rsidR="00C52519" w:rsidRPr="006312A7">
        <w:rPr>
          <w:rFonts w:ascii="Times New Roman" w:hAnsi="Times New Roman" w:cs="Times New Roman"/>
          <w:sz w:val="24"/>
          <w:szCs w:val="24"/>
          <w:lang w:val="en-US"/>
        </w:rPr>
        <w:t xml:space="preserve"> “the longer schools are closed, the more drop-outs occur. More generally, the longer people pause a learning </w:t>
      </w:r>
      <w:proofErr w:type="spellStart"/>
      <w:r w:rsidR="00C52519" w:rsidRPr="006312A7">
        <w:rPr>
          <w:rFonts w:ascii="Times New Roman" w:hAnsi="Times New Roman" w:cs="Times New Roman"/>
          <w:sz w:val="24"/>
          <w:szCs w:val="24"/>
          <w:lang w:val="en-US"/>
        </w:rPr>
        <w:t>programme</w:t>
      </w:r>
      <w:proofErr w:type="spellEnd"/>
      <w:r w:rsidR="00C52519" w:rsidRPr="006312A7">
        <w:rPr>
          <w:rFonts w:ascii="Times New Roman" w:hAnsi="Times New Roman" w:cs="Times New Roman"/>
          <w:sz w:val="24"/>
          <w:szCs w:val="24"/>
          <w:lang w:val="en-US"/>
        </w:rPr>
        <w:t>, the less likely they are to see themselves as learners. It becomes much harder (logistically and psychologically) to re-</w:t>
      </w:r>
      <w:proofErr w:type="spellStart"/>
      <w:r w:rsidR="00C52519" w:rsidRPr="006312A7">
        <w:rPr>
          <w:rFonts w:ascii="Times New Roman" w:hAnsi="Times New Roman" w:cs="Times New Roman"/>
          <w:sz w:val="24"/>
          <w:szCs w:val="24"/>
          <w:lang w:val="en-US"/>
        </w:rPr>
        <w:t>enrol</w:t>
      </w:r>
      <w:proofErr w:type="spellEnd"/>
      <w:r w:rsidR="00C52519" w:rsidRPr="006312A7">
        <w:rPr>
          <w:rFonts w:ascii="Times New Roman" w:hAnsi="Times New Roman" w:cs="Times New Roman"/>
          <w:sz w:val="24"/>
          <w:szCs w:val="24"/>
          <w:lang w:val="en-US"/>
        </w:rPr>
        <w:t xml:space="preserve"> and re-engage”.</w:t>
      </w:r>
      <w:r w:rsidR="00F845BE" w:rsidRPr="006312A7">
        <w:rPr>
          <w:rFonts w:ascii="Times New Roman" w:hAnsi="Times New Roman" w:cs="Times New Roman"/>
          <w:sz w:val="24"/>
          <w:szCs w:val="24"/>
        </w:rPr>
        <w:t xml:space="preserve"> </w:t>
      </w:r>
    </w:p>
    <w:p w14:paraId="2604CD82" w14:textId="1BE1CD57" w:rsidR="00D75605" w:rsidRPr="006312A7" w:rsidRDefault="00EC5CBD" w:rsidP="00A915C6">
      <w:pPr>
        <w:spacing w:line="240" w:lineRule="auto"/>
        <w:jc w:val="both"/>
        <w:rPr>
          <w:rFonts w:ascii="Times New Roman" w:hAnsi="Times New Roman" w:cs="Times New Roman"/>
          <w:sz w:val="24"/>
          <w:szCs w:val="24"/>
        </w:rPr>
      </w:pPr>
      <w:r w:rsidRPr="006312A7">
        <w:rPr>
          <w:rFonts w:ascii="Times New Roman" w:hAnsi="Times New Roman" w:cs="Times New Roman"/>
          <w:sz w:val="24"/>
          <w:szCs w:val="24"/>
        </w:rPr>
        <w:t xml:space="preserve">In the context of Nepal, drop-out </w:t>
      </w:r>
      <w:r w:rsidR="00901F04" w:rsidRPr="006312A7">
        <w:rPr>
          <w:rFonts w:ascii="Times New Roman" w:hAnsi="Times New Roman" w:cs="Times New Roman"/>
          <w:sz w:val="24"/>
          <w:szCs w:val="24"/>
        </w:rPr>
        <w:t>rate may</w:t>
      </w:r>
      <w:r w:rsidRPr="006312A7">
        <w:rPr>
          <w:rFonts w:ascii="Times New Roman" w:hAnsi="Times New Roman" w:cs="Times New Roman"/>
          <w:sz w:val="24"/>
          <w:szCs w:val="24"/>
        </w:rPr>
        <w:t xml:space="preserve"> r</w:t>
      </w:r>
      <w:r w:rsidR="00B3468B" w:rsidRPr="006312A7">
        <w:rPr>
          <w:rFonts w:ascii="Times New Roman" w:hAnsi="Times New Roman" w:cs="Times New Roman"/>
          <w:sz w:val="24"/>
          <w:szCs w:val="24"/>
        </w:rPr>
        <w:t>i</w:t>
      </w:r>
      <w:r w:rsidRPr="006312A7">
        <w:rPr>
          <w:rFonts w:ascii="Times New Roman" w:hAnsi="Times New Roman" w:cs="Times New Roman"/>
          <w:sz w:val="24"/>
          <w:szCs w:val="24"/>
        </w:rPr>
        <w:t>se mainly for t</w:t>
      </w:r>
      <w:r w:rsidR="002908E5" w:rsidRPr="006312A7">
        <w:rPr>
          <w:rFonts w:ascii="Times New Roman" w:hAnsi="Times New Roman" w:cs="Times New Roman"/>
          <w:sz w:val="24"/>
          <w:szCs w:val="24"/>
        </w:rPr>
        <w:t>wo</w:t>
      </w:r>
      <w:r w:rsidRPr="006312A7">
        <w:rPr>
          <w:rFonts w:ascii="Times New Roman" w:hAnsi="Times New Roman" w:cs="Times New Roman"/>
          <w:sz w:val="24"/>
          <w:szCs w:val="24"/>
        </w:rPr>
        <w:t xml:space="preserve"> different reasons. First, </w:t>
      </w:r>
      <w:r w:rsidR="003850D8" w:rsidRPr="006312A7">
        <w:rPr>
          <w:rFonts w:ascii="Times New Roman" w:hAnsi="Times New Roman" w:cs="Times New Roman"/>
          <w:sz w:val="24"/>
          <w:szCs w:val="24"/>
        </w:rPr>
        <w:t>many parents have lost their job</w:t>
      </w:r>
      <w:r w:rsidR="00A74878">
        <w:rPr>
          <w:rFonts w:ascii="Times New Roman" w:hAnsi="Times New Roman" w:cs="Times New Roman"/>
          <w:sz w:val="24"/>
          <w:szCs w:val="24"/>
        </w:rPr>
        <w:t>s</w:t>
      </w:r>
      <w:r w:rsidR="003850D8" w:rsidRPr="006312A7">
        <w:rPr>
          <w:rFonts w:ascii="Times New Roman" w:hAnsi="Times New Roman" w:cs="Times New Roman"/>
          <w:sz w:val="24"/>
          <w:szCs w:val="24"/>
        </w:rPr>
        <w:t xml:space="preserve"> </w:t>
      </w:r>
      <w:r w:rsidR="00B3468B" w:rsidRPr="006312A7">
        <w:rPr>
          <w:rFonts w:ascii="Times New Roman" w:hAnsi="Times New Roman" w:cs="Times New Roman"/>
          <w:sz w:val="24"/>
          <w:szCs w:val="24"/>
        </w:rPr>
        <w:t xml:space="preserve">due to the pandemic </w:t>
      </w:r>
      <w:r w:rsidR="003850D8" w:rsidRPr="006312A7">
        <w:rPr>
          <w:rFonts w:ascii="Times New Roman" w:hAnsi="Times New Roman" w:cs="Times New Roman"/>
          <w:sz w:val="24"/>
          <w:szCs w:val="24"/>
        </w:rPr>
        <w:t>and their economic crisis has worsen</w:t>
      </w:r>
      <w:r w:rsidR="00B3468B" w:rsidRPr="006312A7">
        <w:rPr>
          <w:rFonts w:ascii="Times New Roman" w:hAnsi="Times New Roman" w:cs="Times New Roman"/>
          <w:sz w:val="24"/>
          <w:szCs w:val="24"/>
        </w:rPr>
        <w:t>ed</w:t>
      </w:r>
      <w:r w:rsidR="003850D8" w:rsidRPr="006312A7">
        <w:rPr>
          <w:rFonts w:ascii="Times New Roman" w:hAnsi="Times New Roman" w:cs="Times New Roman"/>
          <w:sz w:val="24"/>
          <w:szCs w:val="24"/>
        </w:rPr>
        <w:t xml:space="preserve"> than ever before</w:t>
      </w:r>
      <w:r w:rsidR="005615F3" w:rsidRPr="006312A7">
        <w:rPr>
          <w:rFonts w:ascii="Times New Roman" w:hAnsi="Times New Roman" w:cs="Times New Roman"/>
          <w:sz w:val="24"/>
          <w:szCs w:val="24"/>
          <w:lang w:val="en-US"/>
        </w:rPr>
        <w:t xml:space="preserve">. </w:t>
      </w:r>
      <w:r w:rsidR="00F474FC" w:rsidRPr="006312A7">
        <w:rPr>
          <w:rFonts w:ascii="Times New Roman" w:hAnsi="Times New Roman" w:cs="Times New Roman"/>
          <w:sz w:val="24"/>
          <w:szCs w:val="24"/>
          <w:lang w:val="en-US"/>
        </w:rPr>
        <w:t>Therefore, it is likely that s</w:t>
      </w:r>
      <w:r w:rsidR="005615F3" w:rsidRPr="006312A7">
        <w:rPr>
          <w:rFonts w:ascii="Times New Roman" w:hAnsi="Times New Roman" w:cs="Times New Roman"/>
          <w:sz w:val="24"/>
          <w:szCs w:val="24"/>
          <w:lang w:val="en-US"/>
        </w:rPr>
        <w:t>ome</w:t>
      </w:r>
      <w:r w:rsidR="00F474FC" w:rsidRPr="006312A7">
        <w:rPr>
          <w:rFonts w:ascii="Times New Roman" w:hAnsi="Times New Roman" w:cs="Times New Roman"/>
          <w:sz w:val="24"/>
          <w:szCs w:val="24"/>
          <w:lang w:val="en-US"/>
        </w:rPr>
        <w:t xml:space="preserve"> parents</w:t>
      </w:r>
      <w:r w:rsidR="005615F3" w:rsidRPr="006312A7">
        <w:rPr>
          <w:rFonts w:ascii="Times New Roman" w:hAnsi="Times New Roman" w:cs="Times New Roman"/>
          <w:sz w:val="24"/>
          <w:szCs w:val="24"/>
          <w:lang w:val="en-US"/>
        </w:rPr>
        <w:t xml:space="preserve"> may not be able to </w:t>
      </w:r>
      <w:r w:rsidR="00F474FC" w:rsidRPr="006312A7">
        <w:rPr>
          <w:rFonts w:ascii="Times New Roman" w:hAnsi="Times New Roman" w:cs="Times New Roman"/>
          <w:sz w:val="24"/>
          <w:szCs w:val="24"/>
          <w:lang w:val="en-US"/>
        </w:rPr>
        <w:t xml:space="preserve">afford their children to attend school </w:t>
      </w:r>
      <w:r w:rsidR="00744257">
        <w:rPr>
          <w:rFonts w:ascii="Times New Roman" w:hAnsi="Times New Roman" w:cs="Times New Roman"/>
          <w:sz w:val="24"/>
          <w:szCs w:val="24"/>
          <w:lang w:val="en-US"/>
        </w:rPr>
        <w:t>(</w:t>
      </w:r>
      <w:r w:rsidR="00F474FC" w:rsidRPr="006312A7">
        <w:rPr>
          <w:rFonts w:ascii="Times New Roman" w:hAnsi="Times New Roman" w:cs="Times New Roman"/>
          <w:sz w:val="24"/>
          <w:szCs w:val="24"/>
          <w:lang w:val="en-US"/>
        </w:rPr>
        <w:t>or university</w:t>
      </w:r>
      <w:r w:rsidR="00744257">
        <w:rPr>
          <w:rFonts w:ascii="Times New Roman" w:hAnsi="Times New Roman" w:cs="Times New Roman"/>
          <w:sz w:val="24"/>
          <w:szCs w:val="24"/>
          <w:lang w:val="en-US"/>
        </w:rPr>
        <w:t>)</w:t>
      </w:r>
      <w:r w:rsidR="00F474FC" w:rsidRPr="006312A7">
        <w:rPr>
          <w:rFonts w:ascii="Times New Roman" w:hAnsi="Times New Roman" w:cs="Times New Roman"/>
          <w:sz w:val="24"/>
          <w:szCs w:val="24"/>
          <w:lang w:val="en-US"/>
        </w:rPr>
        <w:t xml:space="preserve"> and children may need to work to provide economic support to their family.</w:t>
      </w:r>
      <w:r w:rsidR="003C71EE" w:rsidRPr="006312A7">
        <w:rPr>
          <w:rFonts w:ascii="Times New Roman" w:hAnsi="Times New Roman" w:cs="Times New Roman"/>
          <w:sz w:val="24"/>
          <w:szCs w:val="24"/>
          <w:lang w:val="en-US"/>
        </w:rPr>
        <w:t xml:space="preserve"> It is estimated the situation will be worse in rural areas.</w:t>
      </w:r>
      <w:r w:rsidR="00F474FC" w:rsidRPr="006312A7">
        <w:rPr>
          <w:rFonts w:ascii="Times New Roman" w:hAnsi="Times New Roman" w:cs="Times New Roman"/>
          <w:sz w:val="24"/>
          <w:szCs w:val="24"/>
          <w:lang w:val="en-US"/>
        </w:rPr>
        <w:t xml:space="preserve"> </w:t>
      </w:r>
      <w:r w:rsidR="003C71EE" w:rsidRPr="006312A7">
        <w:rPr>
          <w:rFonts w:ascii="Times New Roman" w:hAnsi="Times New Roman" w:cs="Times New Roman"/>
          <w:sz w:val="24"/>
          <w:szCs w:val="24"/>
          <w:lang w:val="en-US"/>
        </w:rPr>
        <w:t xml:space="preserve">As </w:t>
      </w:r>
      <w:proofErr w:type="spellStart"/>
      <w:r w:rsidR="003C71EE" w:rsidRPr="006312A7">
        <w:rPr>
          <w:rFonts w:ascii="Times New Roman" w:hAnsi="Times New Roman" w:cs="Times New Roman"/>
          <w:sz w:val="24"/>
          <w:szCs w:val="24"/>
          <w:lang w:val="en-US"/>
        </w:rPr>
        <w:t>Tiruneh</w:t>
      </w:r>
      <w:proofErr w:type="spellEnd"/>
      <w:r w:rsidR="003C71EE" w:rsidRPr="006312A7">
        <w:rPr>
          <w:rFonts w:ascii="Times New Roman" w:hAnsi="Times New Roman" w:cs="Times New Roman"/>
          <w:sz w:val="24"/>
          <w:szCs w:val="24"/>
          <w:lang w:val="en-US"/>
        </w:rPr>
        <w:t xml:space="preserve"> (2020) rightly points out, “Parents from rural localities may be reluctant to send their children back to school because they may prefer their children to continue to support them in farming and livestock herding.”</w:t>
      </w:r>
      <w:r w:rsidR="00F474FC" w:rsidRPr="006312A7">
        <w:rPr>
          <w:rFonts w:ascii="Times New Roman" w:hAnsi="Times New Roman" w:cs="Times New Roman"/>
          <w:sz w:val="24"/>
          <w:szCs w:val="24"/>
        </w:rPr>
        <w:t xml:space="preserve">. </w:t>
      </w:r>
      <w:r w:rsidR="002908E5" w:rsidRPr="006312A7">
        <w:rPr>
          <w:rFonts w:ascii="Times New Roman" w:hAnsi="Times New Roman" w:cs="Times New Roman"/>
          <w:sz w:val="24"/>
          <w:szCs w:val="24"/>
        </w:rPr>
        <w:t>Second</w:t>
      </w:r>
      <w:r w:rsidR="00F474FC" w:rsidRPr="006312A7">
        <w:rPr>
          <w:rFonts w:ascii="Times New Roman" w:hAnsi="Times New Roman" w:cs="Times New Roman"/>
          <w:sz w:val="24"/>
          <w:szCs w:val="24"/>
        </w:rPr>
        <w:t xml:space="preserve">, Nepal’s economy is largely </w:t>
      </w:r>
      <w:r w:rsidR="00E61869" w:rsidRPr="006312A7">
        <w:rPr>
          <w:rFonts w:ascii="Times New Roman" w:hAnsi="Times New Roman" w:cs="Times New Roman"/>
          <w:sz w:val="24"/>
          <w:szCs w:val="24"/>
        </w:rPr>
        <w:t>dependent</w:t>
      </w:r>
      <w:r w:rsidR="00F474FC" w:rsidRPr="006312A7">
        <w:rPr>
          <w:rFonts w:ascii="Times New Roman" w:hAnsi="Times New Roman" w:cs="Times New Roman"/>
          <w:sz w:val="24"/>
          <w:szCs w:val="24"/>
        </w:rPr>
        <w:t xml:space="preserve"> on </w:t>
      </w:r>
      <w:r w:rsidR="00E61869" w:rsidRPr="006312A7">
        <w:rPr>
          <w:rFonts w:ascii="Times New Roman" w:hAnsi="Times New Roman" w:cs="Times New Roman"/>
          <w:sz w:val="24"/>
          <w:szCs w:val="24"/>
        </w:rPr>
        <w:t xml:space="preserve">foreign employment. As </w:t>
      </w:r>
      <w:proofErr w:type="spellStart"/>
      <w:r w:rsidR="00E61869" w:rsidRPr="006312A7">
        <w:rPr>
          <w:rFonts w:ascii="Times New Roman" w:hAnsi="Times New Roman" w:cs="Times New Roman"/>
          <w:sz w:val="24"/>
          <w:szCs w:val="24"/>
        </w:rPr>
        <w:t>Prasain</w:t>
      </w:r>
      <w:proofErr w:type="spellEnd"/>
      <w:r w:rsidR="00E61869" w:rsidRPr="006312A7">
        <w:rPr>
          <w:rFonts w:ascii="Times New Roman" w:hAnsi="Times New Roman" w:cs="Times New Roman"/>
          <w:sz w:val="24"/>
          <w:szCs w:val="24"/>
        </w:rPr>
        <w:t xml:space="preserve"> (2019) points out “Nepal is 19th largest receiver of remittances […] Nepali migrant workers sent home $8.1 billion in 2018”. Indeed, a </w:t>
      </w:r>
      <w:r w:rsidR="0046171E" w:rsidRPr="006312A7">
        <w:rPr>
          <w:rFonts w:ascii="Times New Roman" w:hAnsi="Times New Roman" w:cs="Times New Roman"/>
          <w:sz w:val="24"/>
          <w:szCs w:val="24"/>
        </w:rPr>
        <w:t xml:space="preserve">large number of families in Nepal depend on the remittances but </w:t>
      </w:r>
      <w:r w:rsidR="00E61869" w:rsidRPr="006312A7">
        <w:rPr>
          <w:rFonts w:ascii="Times New Roman" w:hAnsi="Times New Roman" w:cs="Times New Roman"/>
          <w:sz w:val="24"/>
          <w:szCs w:val="24"/>
        </w:rPr>
        <w:t>this pandemic has badly affected</w:t>
      </w:r>
      <w:r w:rsidR="00723FC1" w:rsidRPr="006312A7">
        <w:rPr>
          <w:rFonts w:ascii="Times New Roman" w:hAnsi="Times New Roman" w:cs="Times New Roman"/>
          <w:sz w:val="24"/>
          <w:szCs w:val="24"/>
        </w:rPr>
        <w:t xml:space="preserve"> abroad</w:t>
      </w:r>
      <w:r w:rsidR="0046171E" w:rsidRPr="006312A7">
        <w:rPr>
          <w:rFonts w:ascii="Times New Roman" w:hAnsi="Times New Roman" w:cs="Times New Roman"/>
          <w:sz w:val="24"/>
          <w:szCs w:val="24"/>
        </w:rPr>
        <w:t xml:space="preserve"> </w:t>
      </w:r>
      <w:r w:rsidR="00E61869" w:rsidRPr="006312A7">
        <w:rPr>
          <w:rFonts w:ascii="Times New Roman" w:hAnsi="Times New Roman" w:cs="Times New Roman"/>
          <w:sz w:val="24"/>
          <w:szCs w:val="24"/>
        </w:rPr>
        <w:t>jobs</w:t>
      </w:r>
      <w:r w:rsidR="00B3468B" w:rsidRPr="006312A7">
        <w:rPr>
          <w:rFonts w:ascii="Times New Roman" w:hAnsi="Times New Roman" w:cs="Times New Roman"/>
          <w:sz w:val="24"/>
          <w:szCs w:val="24"/>
        </w:rPr>
        <w:t xml:space="preserve"> forcing </w:t>
      </w:r>
      <w:r w:rsidR="003C186B" w:rsidRPr="006312A7">
        <w:rPr>
          <w:rFonts w:ascii="Times New Roman" w:hAnsi="Times New Roman" w:cs="Times New Roman"/>
          <w:sz w:val="24"/>
          <w:szCs w:val="24"/>
        </w:rPr>
        <w:t xml:space="preserve">people </w:t>
      </w:r>
      <w:r w:rsidR="00B3468B" w:rsidRPr="006312A7">
        <w:rPr>
          <w:rFonts w:ascii="Times New Roman" w:hAnsi="Times New Roman" w:cs="Times New Roman"/>
          <w:sz w:val="24"/>
          <w:szCs w:val="24"/>
        </w:rPr>
        <w:t>to lose</w:t>
      </w:r>
      <w:r w:rsidR="003C186B" w:rsidRPr="006312A7">
        <w:rPr>
          <w:rFonts w:ascii="Times New Roman" w:hAnsi="Times New Roman" w:cs="Times New Roman"/>
          <w:sz w:val="24"/>
          <w:szCs w:val="24"/>
        </w:rPr>
        <w:t xml:space="preserve"> their job</w:t>
      </w:r>
      <w:r w:rsidR="00AD53C3" w:rsidRPr="006312A7">
        <w:rPr>
          <w:rFonts w:ascii="Times New Roman" w:hAnsi="Times New Roman" w:cs="Times New Roman"/>
          <w:sz w:val="24"/>
          <w:szCs w:val="24"/>
        </w:rPr>
        <w:t xml:space="preserve">s and </w:t>
      </w:r>
      <w:r w:rsidR="00B3468B" w:rsidRPr="006312A7">
        <w:rPr>
          <w:rFonts w:ascii="Times New Roman" w:hAnsi="Times New Roman" w:cs="Times New Roman"/>
          <w:sz w:val="24"/>
          <w:szCs w:val="24"/>
        </w:rPr>
        <w:t>return</w:t>
      </w:r>
      <w:r w:rsidR="003C186B" w:rsidRPr="006312A7">
        <w:rPr>
          <w:rFonts w:ascii="Times New Roman" w:hAnsi="Times New Roman" w:cs="Times New Roman"/>
          <w:sz w:val="24"/>
          <w:szCs w:val="24"/>
        </w:rPr>
        <w:t xml:space="preserve"> to Nepal. This situation might also lead to higher drop-out rate in Nepal</w:t>
      </w:r>
      <w:r w:rsidR="00AD53C3" w:rsidRPr="006312A7">
        <w:rPr>
          <w:rFonts w:ascii="Times New Roman" w:hAnsi="Times New Roman" w:cs="Times New Roman"/>
          <w:sz w:val="24"/>
          <w:szCs w:val="24"/>
        </w:rPr>
        <w:t xml:space="preserve">. </w:t>
      </w:r>
    </w:p>
    <w:p w14:paraId="7F78436A" w14:textId="77777777" w:rsidR="004D4CF5" w:rsidRPr="006312A7" w:rsidRDefault="004D4CF5" w:rsidP="004D4CF5">
      <w:pPr>
        <w:spacing w:after="0" w:line="240" w:lineRule="auto"/>
        <w:jc w:val="both"/>
        <w:textAlignment w:val="baseline"/>
        <w:rPr>
          <w:rFonts w:ascii="Times New Roman" w:eastAsia="Times New Roman" w:hAnsi="Times New Roman" w:cs="Times New Roman"/>
          <w:b/>
          <w:bCs/>
          <w:sz w:val="24"/>
          <w:szCs w:val="24"/>
          <w:bdr w:val="none" w:sz="0" w:space="0" w:color="auto" w:frame="1"/>
          <w:lang w:eastAsia="en-GB" w:bidi="ne-NP"/>
        </w:rPr>
      </w:pPr>
      <w:r w:rsidRPr="006312A7">
        <w:rPr>
          <w:rFonts w:ascii="Times New Roman" w:eastAsia="Times New Roman" w:hAnsi="Times New Roman" w:cs="Times New Roman"/>
          <w:b/>
          <w:bCs/>
          <w:sz w:val="24"/>
          <w:szCs w:val="24"/>
          <w:bdr w:val="none" w:sz="0" w:space="0" w:color="auto" w:frame="1"/>
          <w:lang w:eastAsia="en-GB" w:bidi="ne-NP"/>
        </w:rPr>
        <w:t xml:space="preserve">Challenges and possible strategies to respond to COVID-19 impact on the school education </w:t>
      </w:r>
    </w:p>
    <w:p w14:paraId="5D7FEA20" w14:textId="77777777" w:rsidR="004D4CF5" w:rsidRPr="006312A7" w:rsidRDefault="004D4CF5" w:rsidP="004D4CF5">
      <w:pPr>
        <w:spacing w:line="240" w:lineRule="auto"/>
        <w:jc w:val="both"/>
        <w:rPr>
          <w:rFonts w:ascii="Times New Roman" w:hAnsi="Times New Roman" w:cs="Times New Roman"/>
          <w:b/>
          <w:bCs/>
          <w:sz w:val="24"/>
          <w:szCs w:val="24"/>
        </w:rPr>
      </w:pPr>
    </w:p>
    <w:p w14:paraId="46C18519" w14:textId="77777777" w:rsidR="004D4CF5" w:rsidRPr="006312A7" w:rsidRDefault="004D4CF5" w:rsidP="004D4CF5">
      <w:pPr>
        <w:spacing w:line="240" w:lineRule="auto"/>
        <w:jc w:val="both"/>
        <w:rPr>
          <w:rFonts w:ascii="Times New Roman" w:hAnsi="Times New Roman" w:cs="Times New Roman"/>
          <w:sz w:val="24"/>
          <w:szCs w:val="24"/>
          <w:lang w:val="en-US"/>
        </w:rPr>
      </w:pPr>
      <w:r w:rsidRPr="006312A7">
        <w:rPr>
          <w:rFonts w:ascii="Times New Roman" w:hAnsi="Times New Roman" w:cs="Times New Roman"/>
          <w:sz w:val="24"/>
          <w:szCs w:val="24"/>
          <w:lang w:val="en-US"/>
        </w:rPr>
        <w:lastRenderedPageBreak/>
        <w:t xml:space="preserve">While many other countries around the world are racing to fill the void with e-learning solutions, Nepal seems to lack proper strategies to face the challenges created by the pandemic. Almost all schools and universities are closed for more than two months and it is still not clear how long this situation will continue. Very recently, the government has planned for virtual classes through radios and television and encouraged teachers to introduce online classes as well (Pandit 2020). However, making an immediate shift to online classes is extremely difficult in Nepal for the following three reasons.  </w:t>
      </w:r>
    </w:p>
    <w:p w14:paraId="091BF504" w14:textId="77777777" w:rsidR="004D4CF5" w:rsidRPr="006312A7" w:rsidRDefault="004D4CF5" w:rsidP="004D4CF5">
      <w:pPr>
        <w:spacing w:line="240" w:lineRule="auto"/>
        <w:jc w:val="both"/>
        <w:rPr>
          <w:rFonts w:ascii="Times New Roman" w:hAnsi="Times New Roman" w:cs="Times New Roman"/>
          <w:sz w:val="24"/>
          <w:szCs w:val="24"/>
          <w:lang w:val="en-US"/>
        </w:rPr>
      </w:pPr>
      <w:r w:rsidRPr="006312A7">
        <w:rPr>
          <w:rFonts w:ascii="Times New Roman" w:hAnsi="Times New Roman" w:cs="Times New Roman"/>
          <w:sz w:val="24"/>
          <w:szCs w:val="24"/>
          <w:lang w:val="en-US"/>
        </w:rPr>
        <w:t xml:space="preserve">Firstly, almost all schools and universities (excluding </w:t>
      </w:r>
      <w:r>
        <w:rPr>
          <w:rFonts w:ascii="Times New Roman" w:hAnsi="Times New Roman" w:cs="Times New Roman"/>
          <w:sz w:val="24"/>
          <w:szCs w:val="24"/>
          <w:lang w:val="en-US"/>
        </w:rPr>
        <w:t xml:space="preserve">Nepal </w:t>
      </w:r>
      <w:r w:rsidRPr="006312A7">
        <w:rPr>
          <w:rFonts w:ascii="Times New Roman" w:hAnsi="Times New Roman" w:cs="Times New Roman"/>
          <w:sz w:val="24"/>
          <w:szCs w:val="24"/>
          <w:lang w:val="en-US"/>
        </w:rPr>
        <w:t xml:space="preserve">Open University) have no (or little) experience of conducting online classes. </w:t>
      </w:r>
      <w:r>
        <w:rPr>
          <w:rFonts w:ascii="Times New Roman" w:hAnsi="Times New Roman" w:cs="Times New Roman"/>
          <w:sz w:val="24"/>
          <w:szCs w:val="24"/>
          <w:lang w:val="en-US"/>
        </w:rPr>
        <w:t xml:space="preserve">Indeed, most </w:t>
      </w:r>
      <w:r w:rsidRPr="006312A7">
        <w:rPr>
          <w:rFonts w:ascii="Times New Roman" w:hAnsi="Times New Roman" w:cs="Times New Roman"/>
          <w:sz w:val="24"/>
          <w:szCs w:val="24"/>
          <w:lang w:val="en-US"/>
        </w:rPr>
        <w:t>teachers do not</w:t>
      </w:r>
      <w:r>
        <w:rPr>
          <w:rFonts w:ascii="Times New Roman" w:hAnsi="Times New Roman" w:cs="Times New Roman"/>
          <w:sz w:val="24"/>
          <w:szCs w:val="24"/>
          <w:lang w:val="en-US"/>
        </w:rPr>
        <w:t xml:space="preserve"> seem to</w:t>
      </w:r>
      <w:r w:rsidRPr="006312A7">
        <w:rPr>
          <w:rFonts w:ascii="Times New Roman" w:hAnsi="Times New Roman" w:cs="Times New Roman"/>
          <w:sz w:val="24"/>
          <w:szCs w:val="24"/>
          <w:lang w:val="en-US"/>
        </w:rPr>
        <w:t xml:space="preserve"> have adequate skills to run online classes as they have</w:t>
      </w:r>
      <w:r>
        <w:rPr>
          <w:rFonts w:ascii="Times New Roman" w:hAnsi="Times New Roman" w:cs="Times New Roman"/>
          <w:sz w:val="24"/>
          <w:szCs w:val="24"/>
          <w:lang w:val="en-US"/>
        </w:rPr>
        <w:t xml:space="preserve"> neither</w:t>
      </w:r>
      <w:r w:rsidRPr="006312A7">
        <w:rPr>
          <w:rFonts w:ascii="Times New Roman" w:hAnsi="Times New Roman" w:cs="Times New Roman"/>
          <w:sz w:val="24"/>
          <w:szCs w:val="24"/>
          <w:lang w:val="en-US"/>
        </w:rPr>
        <w:t xml:space="preserve"> been trained to do the job</w:t>
      </w:r>
      <w:r>
        <w:rPr>
          <w:rFonts w:ascii="Times New Roman" w:hAnsi="Times New Roman" w:cs="Times New Roman"/>
          <w:sz w:val="24"/>
          <w:szCs w:val="24"/>
          <w:lang w:val="en-US"/>
        </w:rPr>
        <w:t xml:space="preserve"> nor have been involved in online teaching before.</w:t>
      </w:r>
      <w:r w:rsidRPr="006312A7">
        <w:rPr>
          <w:rFonts w:ascii="Times New Roman" w:hAnsi="Times New Roman" w:cs="Times New Roman"/>
          <w:sz w:val="24"/>
          <w:szCs w:val="24"/>
          <w:lang w:val="en-US"/>
        </w:rPr>
        <w:t xml:space="preserve"> According to Pandit (2020), only 1% of public-school teachers can run online classes</w:t>
      </w:r>
      <w:r>
        <w:rPr>
          <w:rFonts w:ascii="Times New Roman" w:hAnsi="Times New Roman" w:cs="Times New Roman"/>
          <w:sz w:val="24"/>
          <w:szCs w:val="24"/>
          <w:lang w:val="en-US"/>
        </w:rPr>
        <w:t>.</w:t>
      </w:r>
      <w:r w:rsidRPr="006312A7">
        <w:rPr>
          <w:rFonts w:ascii="Times New Roman" w:hAnsi="Times New Roman" w:cs="Times New Roman"/>
          <w:sz w:val="24"/>
          <w:szCs w:val="24"/>
          <w:lang w:val="en-US"/>
        </w:rPr>
        <w:t xml:space="preserve"> Second, it is estimated that only 56% of people have access to internet (many with just limited access). </w:t>
      </w:r>
      <w:r w:rsidRPr="00A63D46">
        <w:rPr>
          <w:rFonts w:ascii="Times New Roman" w:hAnsi="Times New Roman" w:cs="Times New Roman"/>
          <w:sz w:val="24"/>
          <w:szCs w:val="24"/>
          <w:lang w:val="en-US"/>
        </w:rPr>
        <w:t>Sharma (2020)</w:t>
      </w:r>
      <w:r w:rsidRPr="006312A7">
        <w:rPr>
          <w:rFonts w:ascii="Times New Roman" w:hAnsi="Times New Roman" w:cs="Times New Roman"/>
          <w:sz w:val="24"/>
          <w:szCs w:val="24"/>
          <w:lang w:val="en-US"/>
        </w:rPr>
        <w:t xml:space="preserve"> argues that only 8% families and 12 % schools have access both to internet and digital devices. Indeed,</w:t>
      </w:r>
      <w:r w:rsidRPr="006312A7">
        <w:rPr>
          <w:rFonts w:ascii="Times New Roman" w:hAnsi="Times New Roman" w:cs="Times New Roman"/>
          <w:sz w:val="24"/>
          <w:szCs w:val="24"/>
        </w:rPr>
        <w:t xml:space="preserve"> </w:t>
      </w:r>
      <w:r w:rsidRPr="006312A7">
        <w:rPr>
          <w:rFonts w:ascii="Times New Roman" w:hAnsi="Times New Roman" w:cs="Times New Roman"/>
          <w:sz w:val="24"/>
          <w:szCs w:val="24"/>
          <w:lang w:val="en-US"/>
        </w:rPr>
        <w:t>getting access to internet or technology is very costly for many parents and/or schools.</w:t>
      </w:r>
      <w:r w:rsidRPr="006312A7">
        <w:rPr>
          <w:rFonts w:ascii="Times New Roman" w:hAnsi="Times New Roman" w:cs="Times New Roman"/>
          <w:sz w:val="24"/>
          <w:szCs w:val="24"/>
        </w:rPr>
        <w:t xml:space="preserve"> For most schools, </w:t>
      </w:r>
      <w:r w:rsidRPr="006312A7">
        <w:rPr>
          <w:rFonts w:ascii="Times New Roman" w:hAnsi="Times New Roman" w:cs="Times New Roman"/>
          <w:sz w:val="24"/>
          <w:szCs w:val="24"/>
          <w:lang w:val="en-US"/>
        </w:rPr>
        <w:t>in addition to infrastructure, unfamiliarity on the part of teachers and school managers are barriers to providing distance learning.</w:t>
      </w:r>
      <w:r w:rsidRPr="006312A7">
        <w:rPr>
          <w:rFonts w:ascii="Times New Roman" w:hAnsi="Times New Roman" w:cs="Times New Roman"/>
          <w:sz w:val="24"/>
          <w:szCs w:val="24"/>
        </w:rPr>
        <w:t xml:space="preserve"> </w:t>
      </w:r>
      <w:r>
        <w:rPr>
          <w:rFonts w:ascii="Times New Roman" w:hAnsi="Times New Roman" w:cs="Times New Roman"/>
          <w:sz w:val="24"/>
          <w:szCs w:val="24"/>
          <w:lang w:val="en-US"/>
        </w:rPr>
        <w:t>Third</w:t>
      </w:r>
      <w:r w:rsidRPr="006312A7">
        <w:rPr>
          <w:rFonts w:ascii="Times New Roman" w:hAnsi="Times New Roman" w:cs="Times New Roman"/>
          <w:sz w:val="24"/>
          <w:szCs w:val="24"/>
          <w:lang w:val="en-US"/>
        </w:rPr>
        <w:t>, many students and parents (including teachers) are not computer literate. Indeed, the national literacy rate is just 65.94% (</w:t>
      </w:r>
      <w:r w:rsidRPr="00A63D46">
        <w:rPr>
          <w:rFonts w:ascii="Times New Roman" w:hAnsi="Times New Roman" w:cs="Times New Roman"/>
          <w:sz w:val="24"/>
          <w:szCs w:val="24"/>
          <w:lang w:val="en-US"/>
        </w:rPr>
        <w:t>Central Bureau of Statistics</w:t>
      </w:r>
      <w:r w:rsidRPr="006312A7">
        <w:rPr>
          <w:rFonts w:ascii="Times New Roman" w:hAnsi="Times New Roman" w:cs="Times New Roman"/>
          <w:sz w:val="24"/>
          <w:szCs w:val="24"/>
          <w:lang w:val="en-US"/>
        </w:rPr>
        <w:t xml:space="preserve"> 2012) and computer illiteracy rate could be higher.</w:t>
      </w:r>
    </w:p>
    <w:p w14:paraId="10934145" w14:textId="1D31A209" w:rsidR="004D4CF5" w:rsidRPr="006312A7" w:rsidRDefault="004D4CF5" w:rsidP="004D4CF5">
      <w:pPr>
        <w:spacing w:line="240" w:lineRule="auto"/>
        <w:jc w:val="both"/>
        <w:rPr>
          <w:rFonts w:ascii="Times New Roman" w:hAnsi="Times New Roman" w:cs="Times New Roman"/>
          <w:sz w:val="24"/>
          <w:szCs w:val="24"/>
          <w:lang w:val="en-US"/>
        </w:rPr>
      </w:pPr>
      <w:r w:rsidRPr="006312A7">
        <w:rPr>
          <w:rFonts w:ascii="Times New Roman" w:hAnsi="Times New Roman" w:cs="Times New Roman"/>
          <w:sz w:val="24"/>
          <w:szCs w:val="24"/>
          <w:lang w:val="en-US"/>
        </w:rPr>
        <w:t>Despite the fact that Nepal, like other developing countries, is experiencing technological transformation, very little progress has been made in the implementation of ICT related policies in general, and ICT education in particular. For instance, there was a plan to bring the country into a single, free Wi-Fi system (</w:t>
      </w:r>
      <w:r w:rsidRPr="00A63D46">
        <w:rPr>
          <w:rFonts w:ascii="Times New Roman" w:hAnsi="Times New Roman" w:cs="Times New Roman"/>
          <w:sz w:val="24"/>
          <w:szCs w:val="24"/>
          <w:lang w:val="en-US"/>
        </w:rPr>
        <w:t>Purdie, 2014; The Economic Times, 2014),</w:t>
      </w:r>
      <w:r w:rsidRPr="006312A7">
        <w:rPr>
          <w:rFonts w:ascii="Times New Roman" w:hAnsi="Times New Roman" w:cs="Times New Roman"/>
          <w:sz w:val="24"/>
          <w:szCs w:val="24"/>
          <w:lang w:val="en-US"/>
        </w:rPr>
        <w:t xml:space="preserve"> and the National Information and Communication Technology Policy 2015 aimed "to achieve the entire population of Nepal to have access to the internet by 2020" (cited in </w:t>
      </w:r>
      <w:r w:rsidRPr="00A63D46">
        <w:rPr>
          <w:rFonts w:ascii="Times New Roman" w:hAnsi="Times New Roman" w:cs="Times New Roman"/>
          <w:sz w:val="24"/>
          <w:szCs w:val="24"/>
          <w:lang w:val="en-US"/>
        </w:rPr>
        <w:t>Shrestha, 2017</w:t>
      </w:r>
      <w:r w:rsidRPr="006312A7">
        <w:rPr>
          <w:rFonts w:ascii="Times New Roman" w:hAnsi="Times New Roman" w:cs="Times New Roman"/>
          <w:sz w:val="24"/>
          <w:szCs w:val="24"/>
          <w:lang w:val="en-US"/>
        </w:rPr>
        <w:t>, p. 21). However, just around 72% people have access to internet till the date (Sharma, 2020)</w:t>
      </w:r>
      <w:r>
        <w:rPr>
          <w:rFonts w:ascii="Times New Roman" w:hAnsi="Times New Roman" w:cs="Times New Roman"/>
          <w:sz w:val="24"/>
          <w:szCs w:val="24"/>
          <w:lang w:val="en-US"/>
        </w:rPr>
        <w:t>-</w:t>
      </w:r>
      <w:r w:rsidRPr="006312A7">
        <w:rPr>
          <w:rFonts w:ascii="Times New Roman" w:hAnsi="Times New Roman" w:cs="Times New Roman"/>
          <w:sz w:val="24"/>
          <w:szCs w:val="24"/>
          <w:lang w:val="en-US"/>
        </w:rPr>
        <w:t>most of them are from urban areas. Similarly, the School Sector Reform Plan (SSRP) 2009-2015 aimed to expand ICT infrastructures in schools to support ICT associated teaching/learning strategies (</w:t>
      </w:r>
      <w:r w:rsidRPr="00A63D46">
        <w:rPr>
          <w:rFonts w:ascii="Times New Roman" w:hAnsi="Times New Roman" w:cs="Times New Roman"/>
          <w:sz w:val="24"/>
          <w:szCs w:val="24"/>
          <w:lang w:val="en-US"/>
        </w:rPr>
        <w:t>M</w:t>
      </w:r>
      <w:r w:rsidR="00357B8B">
        <w:rPr>
          <w:rFonts w:ascii="Times New Roman" w:hAnsi="Times New Roman" w:cs="Times New Roman"/>
          <w:sz w:val="24"/>
          <w:szCs w:val="24"/>
          <w:lang w:val="en-US"/>
        </w:rPr>
        <w:t>inistry of Education</w:t>
      </w:r>
      <w:r w:rsidR="00F20588" w:rsidRPr="00A63D46">
        <w:rPr>
          <w:rFonts w:ascii="Times New Roman" w:hAnsi="Times New Roman" w:cs="Times New Roman"/>
          <w:sz w:val="24"/>
          <w:szCs w:val="24"/>
          <w:lang w:val="en-US"/>
        </w:rPr>
        <w:t>,</w:t>
      </w:r>
      <w:r w:rsidRPr="00A63D46">
        <w:rPr>
          <w:rFonts w:ascii="Times New Roman" w:hAnsi="Times New Roman" w:cs="Times New Roman"/>
          <w:sz w:val="24"/>
          <w:szCs w:val="24"/>
          <w:lang w:val="en-US"/>
        </w:rPr>
        <w:t xml:space="preserve"> 2009</w:t>
      </w:r>
      <w:r w:rsidRPr="006312A7">
        <w:rPr>
          <w:rFonts w:ascii="Times New Roman" w:hAnsi="Times New Roman" w:cs="Times New Roman"/>
          <w:sz w:val="24"/>
          <w:szCs w:val="24"/>
          <w:lang w:val="en-US"/>
        </w:rPr>
        <w:t>); the Three-Year Plan 2011-2013 focused on the use of ICT in school education (</w:t>
      </w:r>
      <w:r w:rsidRPr="00A63D46">
        <w:rPr>
          <w:rFonts w:ascii="Times New Roman" w:hAnsi="Times New Roman" w:cs="Times New Roman"/>
          <w:sz w:val="24"/>
          <w:szCs w:val="24"/>
          <w:lang w:val="en-US"/>
        </w:rPr>
        <w:t>NPC</w:t>
      </w:r>
      <w:r w:rsidR="00F20588" w:rsidRPr="00A63D46">
        <w:rPr>
          <w:rFonts w:ascii="Times New Roman" w:hAnsi="Times New Roman" w:cs="Times New Roman"/>
          <w:sz w:val="24"/>
          <w:szCs w:val="24"/>
          <w:lang w:val="en-US"/>
        </w:rPr>
        <w:t>,</w:t>
      </w:r>
      <w:r w:rsidRPr="00A63D46">
        <w:rPr>
          <w:rFonts w:ascii="Times New Roman" w:hAnsi="Times New Roman" w:cs="Times New Roman"/>
          <w:sz w:val="24"/>
          <w:szCs w:val="24"/>
          <w:lang w:val="en-US"/>
        </w:rPr>
        <w:t xml:space="preserve"> 2011</w:t>
      </w:r>
      <w:r w:rsidRPr="006312A7">
        <w:rPr>
          <w:rFonts w:ascii="Times New Roman" w:hAnsi="Times New Roman" w:cs="Times New Roman"/>
          <w:sz w:val="24"/>
          <w:szCs w:val="24"/>
          <w:lang w:val="en-US"/>
        </w:rPr>
        <w:t>); the ICT in Education Master Plan 2013-2017 (i.e., a policy related to ICT in school education) aimed to expand equitable access to quality education, reduce the digital divide between haves and have-nots and improve the service delivery system in education (</w:t>
      </w:r>
      <w:r w:rsidRPr="00A63D46">
        <w:rPr>
          <w:rFonts w:ascii="Times New Roman" w:hAnsi="Times New Roman" w:cs="Times New Roman"/>
          <w:sz w:val="24"/>
          <w:szCs w:val="24"/>
          <w:lang w:val="en-US"/>
        </w:rPr>
        <w:t>M</w:t>
      </w:r>
      <w:r w:rsidR="00357B8B">
        <w:rPr>
          <w:rFonts w:ascii="Times New Roman" w:hAnsi="Times New Roman" w:cs="Times New Roman"/>
          <w:sz w:val="24"/>
          <w:szCs w:val="24"/>
          <w:lang w:val="en-US"/>
        </w:rPr>
        <w:t>inistry of Education</w:t>
      </w:r>
      <w:r w:rsidR="00F20588" w:rsidRPr="00A63D46">
        <w:rPr>
          <w:rFonts w:ascii="Times New Roman" w:hAnsi="Times New Roman" w:cs="Times New Roman"/>
          <w:sz w:val="24"/>
          <w:szCs w:val="24"/>
          <w:lang w:val="en-US"/>
        </w:rPr>
        <w:t>,</w:t>
      </w:r>
      <w:r w:rsidRPr="00A63D46">
        <w:rPr>
          <w:rFonts w:ascii="Times New Roman" w:hAnsi="Times New Roman" w:cs="Times New Roman"/>
          <w:sz w:val="24"/>
          <w:szCs w:val="24"/>
          <w:lang w:val="en-US"/>
        </w:rPr>
        <w:t xml:space="preserve"> 2013</w:t>
      </w:r>
      <w:r w:rsidRPr="006312A7">
        <w:rPr>
          <w:rFonts w:ascii="Times New Roman" w:hAnsi="Times New Roman" w:cs="Times New Roman"/>
          <w:sz w:val="24"/>
          <w:szCs w:val="24"/>
          <w:lang w:val="en-US"/>
        </w:rPr>
        <w:t xml:space="preserve">); and the recent School Sector Development Plan 2016-23 considers ICT as a significant tool to </w:t>
      </w:r>
      <w:proofErr w:type="spellStart"/>
      <w:r w:rsidRPr="006312A7">
        <w:rPr>
          <w:rFonts w:ascii="Times New Roman" w:hAnsi="Times New Roman" w:cs="Times New Roman"/>
          <w:sz w:val="24"/>
          <w:szCs w:val="24"/>
          <w:lang w:val="en-US"/>
        </w:rPr>
        <w:t>maximise</w:t>
      </w:r>
      <w:proofErr w:type="spellEnd"/>
      <w:r w:rsidRPr="006312A7">
        <w:rPr>
          <w:rFonts w:ascii="Times New Roman" w:hAnsi="Times New Roman" w:cs="Times New Roman"/>
          <w:sz w:val="24"/>
          <w:szCs w:val="24"/>
          <w:lang w:val="en-US"/>
        </w:rPr>
        <w:t xml:space="preserve"> access to teaching-learning materials, improve classroom delivery, and enhance the efficiency and effectiveness of educational management and governance. However, the policies do not seem to have been implemented properly. Consequently, the vast majority of schools have neither ICT infrastructures (and human resources), nor an access to internet now.  </w:t>
      </w:r>
    </w:p>
    <w:p w14:paraId="7CF69DC8" w14:textId="3F84D7E9" w:rsidR="000657C6" w:rsidRPr="006312A7" w:rsidRDefault="00BC3DED" w:rsidP="00A915C6">
      <w:pPr>
        <w:spacing w:after="0" w:line="240" w:lineRule="auto"/>
        <w:jc w:val="both"/>
        <w:textAlignment w:val="baseline"/>
        <w:rPr>
          <w:rFonts w:ascii="Times New Roman" w:eastAsia="Times New Roman" w:hAnsi="Times New Roman" w:cs="Times New Roman"/>
          <w:sz w:val="24"/>
          <w:szCs w:val="24"/>
          <w:bdr w:val="none" w:sz="0" w:space="0" w:color="auto" w:frame="1"/>
          <w:lang w:eastAsia="en-GB" w:bidi="ne-NP"/>
        </w:rPr>
      </w:pPr>
      <w:r w:rsidRPr="006312A7">
        <w:rPr>
          <w:rFonts w:ascii="Times New Roman" w:eastAsia="Times New Roman" w:hAnsi="Times New Roman" w:cs="Times New Roman"/>
          <w:sz w:val="24"/>
          <w:szCs w:val="24"/>
          <w:bdr w:val="none" w:sz="0" w:space="0" w:color="auto" w:frame="1"/>
          <w:lang w:eastAsia="en-GB" w:bidi="ne-NP"/>
        </w:rPr>
        <w:t>As discussed in the sections</w:t>
      </w:r>
      <w:r w:rsidR="00B3468B" w:rsidRPr="006312A7">
        <w:rPr>
          <w:rFonts w:ascii="Times New Roman" w:eastAsia="Times New Roman" w:hAnsi="Times New Roman" w:cs="Times New Roman"/>
          <w:sz w:val="24"/>
          <w:szCs w:val="24"/>
          <w:bdr w:val="none" w:sz="0" w:space="0" w:color="auto" w:frame="1"/>
          <w:lang w:eastAsia="en-GB" w:bidi="ne-NP"/>
        </w:rPr>
        <w:t xml:space="preserve"> above</w:t>
      </w:r>
      <w:r w:rsidRPr="006312A7">
        <w:rPr>
          <w:rFonts w:ascii="Times New Roman" w:eastAsia="Times New Roman" w:hAnsi="Times New Roman" w:cs="Times New Roman"/>
          <w:sz w:val="24"/>
          <w:szCs w:val="24"/>
          <w:bdr w:val="none" w:sz="0" w:space="0" w:color="auto" w:frame="1"/>
          <w:lang w:eastAsia="en-GB" w:bidi="ne-NP"/>
        </w:rPr>
        <w:t>,</w:t>
      </w:r>
      <w:r w:rsidR="00A83B5D" w:rsidRPr="006312A7">
        <w:rPr>
          <w:rFonts w:ascii="Times New Roman" w:eastAsia="Times New Roman" w:hAnsi="Times New Roman" w:cs="Times New Roman"/>
          <w:sz w:val="24"/>
          <w:szCs w:val="24"/>
          <w:bdr w:val="none" w:sz="0" w:space="0" w:color="auto" w:frame="1"/>
          <w:lang w:eastAsia="en-GB" w:bidi="ne-NP"/>
        </w:rPr>
        <w:t xml:space="preserve"> virtual education, in particular the school education</w:t>
      </w:r>
      <w:r w:rsidR="00FD58E2" w:rsidRPr="006312A7">
        <w:rPr>
          <w:rFonts w:ascii="Times New Roman" w:eastAsia="Times New Roman" w:hAnsi="Times New Roman" w:cs="Times New Roman"/>
          <w:sz w:val="24"/>
          <w:szCs w:val="24"/>
          <w:bdr w:val="none" w:sz="0" w:space="0" w:color="auto" w:frame="1"/>
          <w:lang w:eastAsia="en-GB" w:bidi="ne-NP"/>
        </w:rPr>
        <w:t xml:space="preserve"> </w:t>
      </w:r>
      <w:proofErr w:type="gramStart"/>
      <w:r w:rsidR="00F437AE" w:rsidRPr="006312A7">
        <w:rPr>
          <w:rFonts w:ascii="Times New Roman" w:eastAsia="Times New Roman" w:hAnsi="Times New Roman" w:cs="Times New Roman"/>
          <w:sz w:val="24"/>
          <w:szCs w:val="24"/>
          <w:bdr w:val="none" w:sz="0" w:space="0" w:color="auto" w:frame="1"/>
          <w:lang w:eastAsia="en-GB" w:bidi="ne-NP"/>
        </w:rPr>
        <w:t>during  COVID</w:t>
      </w:r>
      <w:proofErr w:type="gramEnd"/>
      <w:r w:rsidR="00F437AE" w:rsidRPr="006312A7">
        <w:rPr>
          <w:rFonts w:ascii="Times New Roman" w:eastAsia="Times New Roman" w:hAnsi="Times New Roman" w:cs="Times New Roman"/>
          <w:sz w:val="24"/>
          <w:szCs w:val="24"/>
          <w:bdr w:val="none" w:sz="0" w:space="0" w:color="auto" w:frame="1"/>
          <w:lang w:eastAsia="en-GB" w:bidi="ne-NP"/>
        </w:rPr>
        <w:t>-19 school closures</w:t>
      </w:r>
      <w:r w:rsidR="00AC462D" w:rsidRPr="006312A7">
        <w:rPr>
          <w:rFonts w:ascii="Times New Roman" w:eastAsia="Times New Roman" w:hAnsi="Times New Roman" w:cs="Times New Roman"/>
          <w:sz w:val="24"/>
          <w:szCs w:val="24"/>
          <w:bdr w:val="none" w:sz="0" w:space="0" w:color="auto" w:frame="1"/>
          <w:lang w:eastAsia="en-GB" w:bidi="ne-NP"/>
        </w:rPr>
        <w:t>,</w:t>
      </w:r>
      <w:r w:rsidR="00F437AE" w:rsidRPr="006312A7">
        <w:rPr>
          <w:rFonts w:ascii="Times New Roman" w:eastAsia="Times New Roman" w:hAnsi="Times New Roman" w:cs="Times New Roman"/>
          <w:sz w:val="24"/>
          <w:szCs w:val="24"/>
          <w:bdr w:val="none" w:sz="0" w:space="0" w:color="auto" w:frame="1"/>
          <w:lang w:eastAsia="en-GB" w:bidi="ne-NP"/>
        </w:rPr>
        <w:t xml:space="preserve"> </w:t>
      </w:r>
      <w:r w:rsidR="00FD58E2" w:rsidRPr="006312A7">
        <w:rPr>
          <w:rFonts w:ascii="Times New Roman" w:eastAsia="Times New Roman" w:hAnsi="Times New Roman" w:cs="Times New Roman"/>
          <w:sz w:val="24"/>
          <w:szCs w:val="24"/>
          <w:bdr w:val="none" w:sz="0" w:space="0" w:color="auto" w:frame="1"/>
          <w:lang w:eastAsia="en-GB" w:bidi="ne-NP"/>
        </w:rPr>
        <w:t>is</w:t>
      </w:r>
      <w:r w:rsidR="00A83B5D" w:rsidRPr="006312A7">
        <w:rPr>
          <w:rFonts w:ascii="Times New Roman" w:eastAsia="Times New Roman" w:hAnsi="Times New Roman" w:cs="Times New Roman"/>
          <w:sz w:val="24"/>
          <w:szCs w:val="24"/>
          <w:bdr w:val="none" w:sz="0" w:space="0" w:color="auto" w:frame="1"/>
          <w:lang w:eastAsia="en-GB" w:bidi="ne-NP"/>
        </w:rPr>
        <w:t xml:space="preserve"> inadequate, fragmented and uncoordinated</w:t>
      </w:r>
      <w:r w:rsidR="00FD58E2" w:rsidRPr="006312A7">
        <w:rPr>
          <w:rFonts w:ascii="Times New Roman" w:eastAsia="Times New Roman" w:hAnsi="Times New Roman" w:cs="Times New Roman"/>
          <w:sz w:val="24"/>
          <w:szCs w:val="24"/>
          <w:bdr w:val="none" w:sz="0" w:space="0" w:color="auto" w:frame="1"/>
          <w:lang w:eastAsia="en-GB" w:bidi="ne-NP"/>
        </w:rPr>
        <w:t xml:space="preserve">. </w:t>
      </w:r>
      <w:r w:rsidR="00A83B5D" w:rsidRPr="006312A7">
        <w:rPr>
          <w:rFonts w:ascii="Times New Roman" w:eastAsia="Times New Roman" w:hAnsi="Times New Roman" w:cs="Times New Roman"/>
          <w:sz w:val="24"/>
          <w:szCs w:val="24"/>
          <w:bdr w:val="none" w:sz="0" w:space="0" w:color="auto" w:frame="1"/>
          <w:lang w:eastAsia="en-GB" w:bidi="ne-NP"/>
        </w:rPr>
        <w:t xml:space="preserve">It was pointed out that the repercussions of the </w:t>
      </w:r>
      <w:r w:rsidR="00F437AE" w:rsidRPr="006312A7">
        <w:rPr>
          <w:rFonts w:ascii="Times New Roman" w:eastAsia="Times New Roman" w:hAnsi="Times New Roman" w:cs="Times New Roman"/>
          <w:sz w:val="24"/>
          <w:szCs w:val="24"/>
          <w:bdr w:val="none" w:sz="0" w:space="0" w:color="auto" w:frame="1"/>
          <w:lang w:eastAsia="en-GB" w:bidi="ne-NP"/>
        </w:rPr>
        <w:t>school closures</w:t>
      </w:r>
      <w:r w:rsidR="00A83B5D" w:rsidRPr="006312A7">
        <w:rPr>
          <w:rFonts w:ascii="Times New Roman" w:eastAsia="Times New Roman" w:hAnsi="Times New Roman" w:cs="Times New Roman"/>
          <w:sz w:val="24"/>
          <w:szCs w:val="24"/>
          <w:bdr w:val="none" w:sz="0" w:space="0" w:color="auto" w:frame="1"/>
          <w:lang w:eastAsia="en-GB" w:bidi="ne-NP"/>
        </w:rPr>
        <w:t xml:space="preserve"> on the access to quality learning and learning resources have been </w:t>
      </w:r>
      <w:r w:rsidR="00F437AE" w:rsidRPr="006312A7">
        <w:rPr>
          <w:rFonts w:ascii="Times New Roman" w:eastAsia="Times New Roman" w:hAnsi="Times New Roman" w:cs="Times New Roman"/>
          <w:sz w:val="24"/>
          <w:szCs w:val="24"/>
          <w:bdr w:val="none" w:sz="0" w:space="0" w:color="auto" w:frame="1"/>
          <w:lang w:eastAsia="en-GB" w:bidi="ne-NP"/>
        </w:rPr>
        <w:t>significant</w:t>
      </w:r>
      <w:r w:rsidR="0018030D">
        <w:rPr>
          <w:rFonts w:ascii="Times New Roman" w:eastAsia="Times New Roman" w:hAnsi="Times New Roman" w:cs="Times New Roman"/>
          <w:sz w:val="24"/>
          <w:szCs w:val="24"/>
          <w:bdr w:val="none" w:sz="0" w:space="0" w:color="auto" w:frame="1"/>
          <w:lang w:eastAsia="en-GB" w:bidi="ne-NP"/>
        </w:rPr>
        <w:t>ly</w:t>
      </w:r>
      <w:r w:rsidR="00F437AE" w:rsidRPr="006312A7">
        <w:rPr>
          <w:rFonts w:ascii="Times New Roman" w:eastAsia="Times New Roman" w:hAnsi="Times New Roman" w:cs="Times New Roman"/>
          <w:sz w:val="24"/>
          <w:szCs w:val="24"/>
          <w:bdr w:val="none" w:sz="0" w:space="0" w:color="auto" w:frame="1"/>
          <w:lang w:eastAsia="en-GB" w:bidi="ne-NP"/>
        </w:rPr>
        <w:t xml:space="preserve"> widening the gap </w:t>
      </w:r>
      <w:r w:rsidR="00796878" w:rsidRPr="006312A7">
        <w:rPr>
          <w:rFonts w:ascii="Times New Roman" w:eastAsia="Times New Roman" w:hAnsi="Times New Roman" w:cs="Times New Roman"/>
          <w:sz w:val="24"/>
          <w:szCs w:val="24"/>
          <w:bdr w:val="none" w:sz="0" w:space="0" w:color="auto" w:frame="1"/>
          <w:lang w:eastAsia="en-GB" w:bidi="ne-NP"/>
        </w:rPr>
        <w:t xml:space="preserve">further </w:t>
      </w:r>
      <w:r w:rsidR="00F437AE" w:rsidRPr="006312A7">
        <w:rPr>
          <w:rFonts w:ascii="Times New Roman" w:eastAsia="Times New Roman" w:hAnsi="Times New Roman" w:cs="Times New Roman"/>
          <w:sz w:val="24"/>
          <w:szCs w:val="24"/>
          <w:bdr w:val="none" w:sz="0" w:space="0" w:color="auto" w:frame="1"/>
          <w:lang w:eastAsia="en-GB" w:bidi="ne-NP"/>
        </w:rPr>
        <w:t xml:space="preserve">between </w:t>
      </w:r>
      <w:r w:rsidR="00796878" w:rsidRPr="006312A7">
        <w:rPr>
          <w:rFonts w:ascii="Times New Roman" w:eastAsia="Times New Roman" w:hAnsi="Times New Roman" w:cs="Times New Roman"/>
          <w:sz w:val="24"/>
          <w:szCs w:val="24"/>
          <w:bdr w:val="none" w:sz="0" w:space="0" w:color="auto" w:frame="1"/>
          <w:lang w:eastAsia="en-GB" w:bidi="ne-NP"/>
        </w:rPr>
        <w:t xml:space="preserve">the </w:t>
      </w:r>
      <w:r w:rsidR="00F437AE" w:rsidRPr="006312A7">
        <w:rPr>
          <w:rFonts w:ascii="Times New Roman" w:eastAsia="Times New Roman" w:hAnsi="Times New Roman" w:cs="Times New Roman"/>
          <w:sz w:val="24"/>
          <w:szCs w:val="24"/>
          <w:bdr w:val="none" w:sz="0" w:space="0" w:color="auto" w:frame="1"/>
          <w:lang w:eastAsia="en-GB" w:bidi="ne-NP"/>
        </w:rPr>
        <w:t xml:space="preserve">students who are disadvantaged and reside in the outlying parts of the country and those who reside in the urban areas. </w:t>
      </w:r>
      <w:r w:rsidR="00A83B5D" w:rsidRPr="006312A7">
        <w:rPr>
          <w:rFonts w:ascii="Times New Roman" w:eastAsia="Times New Roman" w:hAnsi="Times New Roman" w:cs="Times New Roman"/>
          <w:sz w:val="24"/>
          <w:szCs w:val="24"/>
          <w:bdr w:val="none" w:sz="0" w:space="0" w:color="auto" w:frame="1"/>
          <w:lang w:eastAsia="en-GB" w:bidi="ne-NP"/>
        </w:rPr>
        <w:t xml:space="preserve"> </w:t>
      </w:r>
      <w:r w:rsidR="00B3468B" w:rsidRPr="006312A7">
        <w:rPr>
          <w:rFonts w:ascii="Times New Roman" w:eastAsia="Times New Roman" w:hAnsi="Times New Roman" w:cs="Times New Roman"/>
          <w:sz w:val="24"/>
          <w:szCs w:val="24"/>
          <w:bdr w:val="none" w:sz="0" w:space="0" w:color="auto" w:frame="1"/>
          <w:lang w:eastAsia="en-GB" w:bidi="ne-NP"/>
        </w:rPr>
        <w:t>In the section that follows, a discussion of</w:t>
      </w:r>
      <w:r w:rsidR="00FD58E2" w:rsidRPr="006312A7">
        <w:rPr>
          <w:rFonts w:ascii="Times New Roman" w:eastAsia="Times New Roman" w:hAnsi="Times New Roman" w:cs="Times New Roman"/>
          <w:sz w:val="24"/>
          <w:szCs w:val="24"/>
          <w:bdr w:val="none" w:sz="0" w:space="0" w:color="auto" w:frame="1"/>
          <w:lang w:eastAsia="en-GB" w:bidi="ne-NP"/>
        </w:rPr>
        <w:t xml:space="preserve"> </w:t>
      </w:r>
      <w:r w:rsidR="00F437AE" w:rsidRPr="006312A7">
        <w:rPr>
          <w:rFonts w:ascii="Times New Roman" w:eastAsia="Times New Roman" w:hAnsi="Times New Roman" w:cs="Times New Roman"/>
          <w:sz w:val="24"/>
          <w:szCs w:val="24"/>
          <w:bdr w:val="none" w:sz="0" w:space="0" w:color="auto" w:frame="1"/>
          <w:lang w:eastAsia="en-GB" w:bidi="ne-NP"/>
        </w:rPr>
        <w:t xml:space="preserve">the challenges and </w:t>
      </w:r>
      <w:r w:rsidR="00FD58E2" w:rsidRPr="006312A7">
        <w:rPr>
          <w:rFonts w:ascii="Times New Roman" w:eastAsia="Times New Roman" w:hAnsi="Times New Roman" w:cs="Times New Roman"/>
          <w:sz w:val="24"/>
          <w:szCs w:val="24"/>
          <w:bdr w:val="none" w:sz="0" w:space="0" w:color="auto" w:frame="1"/>
          <w:lang w:eastAsia="en-GB" w:bidi="ne-NP"/>
        </w:rPr>
        <w:t>some strategies that can be introduced to combat the situation</w:t>
      </w:r>
      <w:r w:rsidR="00B3468B" w:rsidRPr="006312A7">
        <w:rPr>
          <w:rFonts w:ascii="Times New Roman" w:eastAsia="Times New Roman" w:hAnsi="Times New Roman" w:cs="Times New Roman"/>
          <w:sz w:val="24"/>
          <w:szCs w:val="24"/>
          <w:bdr w:val="none" w:sz="0" w:space="0" w:color="auto" w:frame="1"/>
          <w:lang w:eastAsia="en-GB" w:bidi="ne-NP"/>
        </w:rPr>
        <w:t xml:space="preserve"> is provided</w:t>
      </w:r>
      <w:r w:rsidRPr="006312A7">
        <w:rPr>
          <w:rFonts w:ascii="Times New Roman" w:eastAsia="Times New Roman" w:hAnsi="Times New Roman" w:cs="Times New Roman"/>
          <w:sz w:val="24"/>
          <w:szCs w:val="24"/>
          <w:bdr w:val="none" w:sz="0" w:space="0" w:color="auto" w:frame="1"/>
          <w:lang w:eastAsia="en-GB" w:bidi="ne-NP"/>
        </w:rPr>
        <w:t>.</w:t>
      </w:r>
    </w:p>
    <w:p w14:paraId="11C508B4" w14:textId="77777777" w:rsidR="00B3468B" w:rsidRPr="006312A7" w:rsidRDefault="00B3468B" w:rsidP="00A915C6">
      <w:pPr>
        <w:spacing w:after="0" w:line="240" w:lineRule="auto"/>
        <w:jc w:val="both"/>
        <w:textAlignment w:val="baseline"/>
        <w:rPr>
          <w:rFonts w:ascii="Times New Roman" w:eastAsia="Times New Roman" w:hAnsi="Times New Roman" w:cs="Times New Roman"/>
          <w:sz w:val="24"/>
          <w:szCs w:val="24"/>
          <w:bdr w:val="none" w:sz="0" w:space="0" w:color="auto" w:frame="1"/>
          <w:lang w:eastAsia="en-GB" w:bidi="ne-NP"/>
        </w:rPr>
      </w:pPr>
    </w:p>
    <w:p w14:paraId="10499395" w14:textId="5980C439" w:rsidR="00C87020" w:rsidRPr="006312A7" w:rsidRDefault="00C87020" w:rsidP="00A915C6">
      <w:pPr>
        <w:spacing w:line="240" w:lineRule="auto"/>
        <w:jc w:val="both"/>
        <w:rPr>
          <w:rFonts w:ascii="Times New Roman" w:hAnsi="Times New Roman" w:cs="Times New Roman"/>
          <w:b/>
          <w:bCs/>
          <w:i/>
          <w:iCs/>
          <w:sz w:val="24"/>
          <w:szCs w:val="24"/>
          <w:lang w:val="en-US"/>
        </w:rPr>
      </w:pPr>
      <w:r w:rsidRPr="006312A7">
        <w:rPr>
          <w:rFonts w:ascii="Times New Roman" w:eastAsia="Times New Roman" w:hAnsi="Times New Roman" w:cs="Times New Roman"/>
          <w:b/>
          <w:bCs/>
          <w:i/>
          <w:iCs/>
          <w:sz w:val="24"/>
          <w:szCs w:val="24"/>
          <w:bdr w:val="none" w:sz="0" w:space="0" w:color="auto" w:frame="1"/>
          <w:lang w:eastAsia="en-GB" w:bidi="ne-NP"/>
        </w:rPr>
        <w:t>Putting strategies in place to ensure children return to school when they reopen</w:t>
      </w:r>
    </w:p>
    <w:p w14:paraId="397AB9F4" w14:textId="4DFC32C6" w:rsidR="002E67A6" w:rsidRPr="006312A7" w:rsidRDefault="008A68C0" w:rsidP="00A915C6">
      <w:pPr>
        <w:spacing w:after="0" w:line="240" w:lineRule="auto"/>
        <w:jc w:val="both"/>
        <w:textAlignment w:val="baseline"/>
        <w:rPr>
          <w:rFonts w:ascii="Times New Roman" w:eastAsia="Times New Roman" w:hAnsi="Times New Roman" w:cs="Times New Roman"/>
          <w:sz w:val="24"/>
          <w:szCs w:val="24"/>
          <w:bdr w:val="none" w:sz="0" w:space="0" w:color="auto" w:frame="1"/>
          <w:lang w:eastAsia="en-GB" w:bidi="ne-NP"/>
        </w:rPr>
      </w:pPr>
      <w:r w:rsidRPr="006312A7">
        <w:rPr>
          <w:rFonts w:ascii="Times New Roman" w:eastAsia="Times New Roman" w:hAnsi="Times New Roman" w:cs="Times New Roman"/>
          <w:sz w:val="24"/>
          <w:szCs w:val="24"/>
          <w:lang w:eastAsia="en-GB" w:bidi="ne-NP"/>
        </w:rPr>
        <w:lastRenderedPageBreak/>
        <w:t>“</w:t>
      </w:r>
      <w:r w:rsidR="00C87020" w:rsidRPr="006312A7">
        <w:rPr>
          <w:rFonts w:ascii="Times New Roman" w:eastAsia="Times New Roman" w:hAnsi="Times New Roman" w:cs="Times New Roman"/>
          <w:sz w:val="24"/>
          <w:szCs w:val="24"/>
          <w:lang w:eastAsia="en-GB" w:bidi="ne-NP"/>
        </w:rPr>
        <w:t xml:space="preserve">Children from low-income families are at a double disadvantage during the </w:t>
      </w:r>
      <w:r w:rsidR="0000401F" w:rsidRPr="006312A7">
        <w:rPr>
          <w:rFonts w:ascii="Times New Roman" w:eastAsia="Times New Roman" w:hAnsi="Times New Roman" w:cs="Times New Roman"/>
          <w:sz w:val="24"/>
          <w:szCs w:val="24"/>
          <w:lang w:eastAsia="en-GB" w:bidi="ne-NP"/>
        </w:rPr>
        <w:t>COVID-19</w:t>
      </w:r>
      <w:r w:rsidR="00C87020" w:rsidRPr="006312A7">
        <w:rPr>
          <w:rFonts w:ascii="Times New Roman" w:eastAsia="Times New Roman" w:hAnsi="Times New Roman" w:cs="Times New Roman"/>
          <w:sz w:val="24"/>
          <w:szCs w:val="24"/>
          <w:lang w:eastAsia="en-GB" w:bidi="ne-NP"/>
        </w:rPr>
        <w:t xml:space="preserve"> school closures: interruption to class time and economic uncertainty</w:t>
      </w:r>
      <w:r w:rsidRPr="006312A7">
        <w:rPr>
          <w:rFonts w:ascii="Times New Roman" w:eastAsia="Times New Roman" w:hAnsi="Times New Roman" w:cs="Times New Roman"/>
          <w:sz w:val="24"/>
          <w:szCs w:val="24"/>
          <w:lang w:eastAsia="en-GB" w:bidi="ne-NP"/>
        </w:rPr>
        <w:t>”</w:t>
      </w:r>
      <w:r w:rsidR="00B3468B" w:rsidRPr="006312A7">
        <w:rPr>
          <w:rFonts w:ascii="Times New Roman" w:eastAsia="Times New Roman" w:hAnsi="Times New Roman" w:cs="Times New Roman"/>
          <w:sz w:val="24"/>
          <w:szCs w:val="24"/>
          <w:lang w:eastAsia="en-GB" w:bidi="ne-NP"/>
        </w:rPr>
        <w:t xml:space="preserve"> (</w:t>
      </w:r>
      <w:proofErr w:type="spellStart"/>
      <w:r w:rsidR="00B3468B" w:rsidRPr="006312A7">
        <w:rPr>
          <w:rFonts w:ascii="Times New Roman" w:eastAsia="Times New Roman" w:hAnsi="Times New Roman" w:cs="Times New Roman"/>
          <w:sz w:val="24"/>
          <w:szCs w:val="24"/>
          <w:lang w:eastAsia="en-GB" w:bidi="ne-NP"/>
        </w:rPr>
        <w:t>Tiruneh</w:t>
      </w:r>
      <w:proofErr w:type="spellEnd"/>
      <w:r w:rsidR="00B3468B" w:rsidRPr="006312A7">
        <w:rPr>
          <w:rFonts w:ascii="Times New Roman" w:eastAsia="Times New Roman" w:hAnsi="Times New Roman" w:cs="Times New Roman"/>
          <w:sz w:val="24"/>
          <w:szCs w:val="24"/>
          <w:lang w:eastAsia="en-GB" w:bidi="ne-NP"/>
        </w:rPr>
        <w:t xml:space="preserve"> 2020). </w:t>
      </w:r>
      <w:r w:rsidRPr="006312A7">
        <w:rPr>
          <w:rFonts w:ascii="Times New Roman" w:eastAsia="Times New Roman" w:hAnsi="Times New Roman" w:cs="Times New Roman"/>
          <w:sz w:val="24"/>
          <w:szCs w:val="24"/>
          <w:lang w:eastAsia="en-GB" w:bidi="ne-NP"/>
        </w:rPr>
        <w:t xml:space="preserve">There are some indications that the impact of </w:t>
      </w:r>
      <w:r w:rsidR="0000401F" w:rsidRPr="006312A7">
        <w:rPr>
          <w:rFonts w:ascii="Times New Roman" w:eastAsia="Times New Roman" w:hAnsi="Times New Roman" w:cs="Times New Roman"/>
          <w:sz w:val="24"/>
          <w:szCs w:val="24"/>
          <w:lang w:eastAsia="en-GB" w:bidi="ne-NP"/>
        </w:rPr>
        <w:t>COVID-19</w:t>
      </w:r>
      <w:r w:rsidRPr="006312A7">
        <w:rPr>
          <w:rFonts w:ascii="Times New Roman" w:eastAsia="Times New Roman" w:hAnsi="Times New Roman" w:cs="Times New Roman"/>
          <w:sz w:val="24"/>
          <w:szCs w:val="24"/>
          <w:lang w:eastAsia="en-GB" w:bidi="ne-NP"/>
        </w:rPr>
        <w:t xml:space="preserve"> in Nepal, where many people live below the </w:t>
      </w:r>
      <w:r w:rsidR="000D0EB6" w:rsidRPr="006312A7">
        <w:rPr>
          <w:rFonts w:ascii="Times New Roman" w:eastAsia="Times New Roman" w:hAnsi="Times New Roman" w:cs="Times New Roman"/>
          <w:sz w:val="24"/>
          <w:szCs w:val="24"/>
          <w:lang w:eastAsia="en-GB" w:bidi="ne-NP"/>
        </w:rPr>
        <w:t xml:space="preserve">poverty </w:t>
      </w:r>
      <w:r w:rsidRPr="006312A7">
        <w:rPr>
          <w:rFonts w:ascii="Times New Roman" w:eastAsia="Times New Roman" w:hAnsi="Times New Roman" w:cs="Times New Roman"/>
          <w:sz w:val="24"/>
          <w:szCs w:val="24"/>
          <w:lang w:eastAsia="en-GB" w:bidi="ne-NP"/>
        </w:rPr>
        <w:t xml:space="preserve">line, </w:t>
      </w:r>
      <w:r w:rsidR="00C87020" w:rsidRPr="006312A7">
        <w:rPr>
          <w:rFonts w:ascii="Times New Roman" w:eastAsia="Times New Roman" w:hAnsi="Times New Roman" w:cs="Times New Roman"/>
          <w:sz w:val="24"/>
          <w:szCs w:val="24"/>
          <w:lang w:eastAsia="en-GB" w:bidi="ne-NP"/>
        </w:rPr>
        <w:t>is going to be devastating.</w:t>
      </w:r>
      <w:r w:rsidRPr="006312A7">
        <w:rPr>
          <w:rFonts w:ascii="Times New Roman" w:eastAsia="Times New Roman" w:hAnsi="Times New Roman" w:cs="Times New Roman"/>
          <w:sz w:val="24"/>
          <w:szCs w:val="24"/>
          <w:lang w:eastAsia="en-GB" w:bidi="ne-NP"/>
        </w:rPr>
        <w:t xml:space="preserve"> </w:t>
      </w:r>
      <w:r w:rsidR="003850D8" w:rsidRPr="006312A7">
        <w:rPr>
          <w:rFonts w:ascii="Times New Roman" w:eastAsia="Times New Roman" w:hAnsi="Times New Roman" w:cs="Times New Roman"/>
          <w:sz w:val="24"/>
          <w:szCs w:val="24"/>
          <w:lang w:eastAsia="en-GB" w:bidi="ne-NP"/>
        </w:rPr>
        <w:t>I</w:t>
      </w:r>
      <w:r w:rsidR="00C87020" w:rsidRPr="006312A7">
        <w:rPr>
          <w:rFonts w:ascii="Times New Roman" w:eastAsia="Times New Roman" w:hAnsi="Times New Roman" w:cs="Times New Roman"/>
          <w:sz w:val="24"/>
          <w:szCs w:val="24"/>
          <w:lang w:eastAsia="en-GB" w:bidi="ne-NP"/>
        </w:rPr>
        <w:t>t is highly likely that</w:t>
      </w:r>
      <w:r w:rsidRPr="006312A7">
        <w:rPr>
          <w:rFonts w:ascii="Times New Roman" w:eastAsia="Times New Roman" w:hAnsi="Times New Roman" w:cs="Times New Roman"/>
          <w:sz w:val="24"/>
          <w:szCs w:val="24"/>
          <w:lang w:eastAsia="en-GB" w:bidi="ne-NP"/>
        </w:rPr>
        <w:t xml:space="preserve"> </w:t>
      </w:r>
      <w:r w:rsidR="00C87020" w:rsidRPr="006312A7">
        <w:rPr>
          <w:rFonts w:ascii="Times New Roman" w:eastAsia="Times New Roman" w:hAnsi="Times New Roman" w:cs="Times New Roman"/>
          <w:sz w:val="24"/>
          <w:szCs w:val="24"/>
          <w:lang w:eastAsia="en-GB" w:bidi="ne-NP"/>
        </w:rPr>
        <w:t>some children from low-income parents never return to school when schools reopen</w:t>
      </w:r>
      <w:r w:rsidR="000D0EB6" w:rsidRPr="006312A7">
        <w:rPr>
          <w:rFonts w:ascii="Times New Roman" w:eastAsia="Times New Roman" w:hAnsi="Times New Roman" w:cs="Times New Roman"/>
          <w:sz w:val="24"/>
          <w:szCs w:val="24"/>
          <w:lang w:eastAsia="en-GB" w:bidi="ne-NP"/>
        </w:rPr>
        <w:t xml:space="preserve"> as they must support their family</w:t>
      </w:r>
      <w:r w:rsidR="00C87020" w:rsidRPr="006312A7">
        <w:rPr>
          <w:rFonts w:ascii="Times New Roman" w:eastAsia="Times New Roman" w:hAnsi="Times New Roman" w:cs="Times New Roman"/>
          <w:sz w:val="24"/>
          <w:szCs w:val="24"/>
          <w:lang w:eastAsia="en-GB" w:bidi="ne-NP"/>
        </w:rPr>
        <w:t>.</w:t>
      </w:r>
      <w:r w:rsidR="00FD58E2" w:rsidRPr="006312A7">
        <w:rPr>
          <w:rFonts w:ascii="Times New Roman" w:hAnsi="Times New Roman" w:cs="Times New Roman"/>
          <w:sz w:val="24"/>
          <w:szCs w:val="24"/>
        </w:rPr>
        <w:t xml:space="preserve"> </w:t>
      </w:r>
      <w:r w:rsidR="003850D8" w:rsidRPr="006312A7">
        <w:rPr>
          <w:rFonts w:ascii="Times New Roman" w:hAnsi="Times New Roman" w:cs="Times New Roman"/>
          <w:sz w:val="24"/>
          <w:szCs w:val="24"/>
        </w:rPr>
        <w:t xml:space="preserve">Therefore, </w:t>
      </w:r>
      <w:r w:rsidR="00F437AE" w:rsidRPr="006312A7">
        <w:rPr>
          <w:rFonts w:ascii="Times New Roman" w:hAnsi="Times New Roman" w:cs="Times New Roman"/>
          <w:sz w:val="24"/>
          <w:szCs w:val="24"/>
        </w:rPr>
        <w:t xml:space="preserve">the challenge for the Nepalese </w:t>
      </w:r>
      <w:r w:rsidR="00171C91" w:rsidRPr="006312A7">
        <w:rPr>
          <w:rFonts w:ascii="Times New Roman" w:hAnsi="Times New Roman" w:cs="Times New Roman"/>
          <w:sz w:val="24"/>
          <w:szCs w:val="24"/>
        </w:rPr>
        <w:t>sc</w:t>
      </w:r>
      <w:r w:rsidR="00F437AE" w:rsidRPr="006312A7">
        <w:rPr>
          <w:rFonts w:ascii="Times New Roman" w:hAnsi="Times New Roman" w:cs="Times New Roman"/>
          <w:sz w:val="24"/>
          <w:szCs w:val="24"/>
        </w:rPr>
        <w:t xml:space="preserve">hool, </w:t>
      </w:r>
      <w:r w:rsidR="003850D8" w:rsidRPr="006312A7">
        <w:rPr>
          <w:rFonts w:ascii="Times New Roman" w:hAnsi="Times New Roman" w:cs="Times New Roman"/>
          <w:sz w:val="24"/>
          <w:szCs w:val="24"/>
        </w:rPr>
        <w:t>a</w:t>
      </w:r>
      <w:r w:rsidR="00FD58E2" w:rsidRPr="006312A7">
        <w:rPr>
          <w:rFonts w:ascii="Times New Roman" w:eastAsia="Times New Roman" w:hAnsi="Times New Roman" w:cs="Times New Roman"/>
          <w:sz w:val="24"/>
          <w:szCs w:val="24"/>
          <w:lang w:eastAsia="en-GB" w:bidi="ne-NP"/>
        </w:rPr>
        <w:t xml:space="preserve">s </w:t>
      </w:r>
      <w:proofErr w:type="spellStart"/>
      <w:r w:rsidR="00FD58E2" w:rsidRPr="006312A7">
        <w:rPr>
          <w:rFonts w:ascii="Times New Roman" w:eastAsia="Times New Roman" w:hAnsi="Times New Roman" w:cs="Times New Roman"/>
          <w:sz w:val="24"/>
          <w:szCs w:val="24"/>
          <w:lang w:eastAsia="en-GB" w:bidi="ne-NP"/>
        </w:rPr>
        <w:t>Tiruneh</w:t>
      </w:r>
      <w:proofErr w:type="spellEnd"/>
      <w:r w:rsidR="00FD58E2" w:rsidRPr="006312A7">
        <w:rPr>
          <w:rFonts w:ascii="Times New Roman" w:eastAsia="Times New Roman" w:hAnsi="Times New Roman" w:cs="Times New Roman"/>
          <w:sz w:val="24"/>
          <w:szCs w:val="24"/>
          <w:lang w:eastAsia="en-GB" w:bidi="ne-NP"/>
        </w:rPr>
        <w:t xml:space="preserve"> (2020) points out,</w:t>
      </w:r>
      <w:r w:rsidR="00C87020" w:rsidRPr="006312A7">
        <w:rPr>
          <w:rFonts w:ascii="Times New Roman" w:eastAsia="Times New Roman" w:hAnsi="Times New Roman" w:cs="Times New Roman"/>
          <w:sz w:val="24"/>
          <w:szCs w:val="24"/>
          <w:lang w:eastAsia="en-GB" w:bidi="ne-NP"/>
        </w:rPr>
        <w:t xml:space="preserve"> </w:t>
      </w:r>
      <w:r w:rsidR="00171C91" w:rsidRPr="006312A7">
        <w:rPr>
          <w:rFonts w:ascii="Times New Roman" w:eastAsia="Times New Roman" w:hAnsi="Times New Roman" w:cs="Times New Roman"/>
          <w:sz w:val="24"/>
          <w:szCs w:val="24"/>
          <w:lang w:eastAsia="en-GB" w:bidi="ne-NP"/>
        </w:rPr>
        <w:t>is</w:t>
      </w:r>
      <w:r w:rsidR="003C71EE" w:rsidRPr="006312A7">
        <w:rPr>
          <w:rFonts w:ascii="Times New Roman" w:eastAsia="Times New Roman" w:hAnsi="Times New Roman" w:cs="Times New Roman"/>
          <w:sz w:val="24"/>
          <w:szCs w:val="24"/>
          <w:lang w:eastAsia="en-GB" w:bidi="ne-NP"/>
        </w:rPr>
        <w:t xml:space="preserve"> to </w:t>
      </w:r>
      <w:r w:rsidR="00C87020" w:rsidRPr="006312A7">
        <w:rPr>
          <w:rFonts w:ascii="Times New Roman" w:eastAsia="Times New Roman" w:hAnsi="Times New Roman" w:cs="Times New Roman"/>
          <w:sz w:val="24"/>
          <w:szCs w:val="24"/>
          <w:lang w:eastAsia="en-GB" w:bidi="ne-NP"/>
        </w:rPr>
        <w:t xml:space="preserve">trace </w:t>
      </w:r>
      <w:r w:rsidR="003C71EE" w:rsidRPr="006312A7">
        <w:rPr>
          <w:rFonts w:ascii="Times New Roman" w:eastAsia="Times New Roman" w:hAnsi="Times New Roman" w:cs="Times New Roman"/>
          <w:sz w:val="24"/>
          <w:szCs w:val="24"/>
          <w:lang w:eastAsia="en-GB" w:bidi="ne-NP"/>
        </w:rPr>
        <w:t>all the “</w:t>
      </w:r>
      <w:r w:rsidR="00C87020" w:rsidRPr="006312A7">
        <w:rPr>
          <w:rFonts w:ascii="Times New Roman" w:eastAsia="Times New Roman" w:hAnsi="Times New Roman" w:cs="Times New Roman"/>
          <w:sz w:val="24"/>
          <w:szCs w:val="24"/>
          <w:lang w:eastAsia="en-GB" w:bidi="ne-NP"/>
        </w:rPr>
        <w:t>children who do not return to school and devise some strategies to encourage parents to send their children back to school.</w:t>
      </w:r>
      <w:r w:rsidR="003C71EE" w:rsidRPr="006312A7">
        <w:rPr>
          <w:rFonts w:ascii="Times New Roman" w:eastAsia="Times New Roman" w:hAnsi="Times New Roman" w:cs="Times New Roman"/>
          <w:sz w:val="24"/>
          <w:szCs w:val="24"/>
          <w:lang w:eastAsia="en-GB" w:bidi="ne-NP"/>
        </w:rPr>
        <w:t xml:space="preserve">”  Furthermore, </w:t>
      </w:r>
      <w:r w:rsidR="003C71EE" w:rsidRPr="006312A7">
        <w:rPr>
          <w:rFonts w:ascii="Times New Roman" w:eastAsia="Times New Roman" w:hAnsi="Times New Roman" w:cs="Times New Roman"/>
          <w:sz w:val="24"/>
          <w:szCs w:val="24"/>
          <w:bdr w:val="none" w:sz="0" w:space="0" w:color="auto" w:frame="1"/>
          <w:lang w:eastAsia="en-GB" w:bidi="ne-NP"/>
        </w:rPr>
        <w:t>schools</w:t>
      </w:r>
      <w:r w:rsidR="002E67A6" w:rsidRPr="006312A7">
        <w:rPr>
          <w:rFonts w:ascii="Times New Roman" w:eastAsia="Times New Roman" w:hAnsi="Times New Roman" w:cs="Times New Roman"/>
          <w:sz w:val="24"/>
          <w:szCs w:val="24"/>
          <w:bdr w:val="none" w:sz="0" w:space="0" w:color="auto" w:frame="1"/>
          <w:lang w:eastAsia="en-GB" w:bidi="ne-NP"/>
        </w:rPr>
        <w:t xml:space="preserve"> </w:t>
      </w:r>
      <w:r w:rsidR="001A79D4" w:rsidRPr="006312A7">
        <w:rPr>
          <w:rFonts w:ascii="Times New Roman" w:eastAsia="Times New Roman" w:hAnsi="Times New Roman" w:cs="Times New Roman"/>
          <w:sz w:val="24"/>
          <w:szCs w:val="24"/>
          <w:bdr w:val="none" w:sz="0" w:space="0" w:color="auto" w:frame="1"/>
          <w:lang w:eastAsia="en-GB" w:bidi="ne-NP"/>
        </w:rPr>
        <w:t xml:space="preserve">may </w:t>
      </w:r>
      <w:r w:rsidR="002E67A6" w:rsidRPr="006312A7">
        <w:rPr>
          <w:rFonts w:ascii="Times New Roman" w:eastAsia="Times New Roman" w:hAnsi="Times New Roman" w:cs="Times New Roman"/>
          <w:sz w:val="24"/>
          <w:szCs w:val="24"/>
          <w:bdr w:val="none" w:sz="0" w:space="0" w:color="auto" w:frame="1"/>
          <w:lang w:eastAsia="en-GB" w:bidi="ne-NP"/>
        </w:rPr>
        <w:t>need to provide flexible learning approaches so that students are not deterred from returning to school when they re-open.</w:t>
      </w:r>
      <w:r w:rsidR="003C71EE" w:rsidRPr="006312A7">
        <w:rPr>
          <w:rFonts w:ascii="Times New Roman" w:eastAsia="Times New Roman" w:hAnsi="Times New Roman" w:cs="Times New Roman"/>
          <w:sz w:val="24"/>
          <w:szCs w:val="24"/>
          <w:bdr w:val="none" w:sz="0" w:space="0" w:color="auto" w:frame="1"/>
          <w:lang w:eastAsia="en-GB" w:bidi="ne-NP"/>
        </w:rPr>
        <w:t xml:space="preserve"> Additionally, schools </w:t>
      </w:r>
      <w:r w:rsidR="00403404" w:rsidRPr="006312A7">
        <w:rPr>
          <w:rFonts w:ascii="Times New Roman" w:eastAsia="Times New Roman" w:hAnsi="Times New Roman" w:cs="Times New Roman"/>
          <w:sz w:val="24"/>
          <w:szCs w:val="24"/>
          <w:bdr w:val="none" w:sz="0" w:space="0" w:color="auto" w:frame="1"/>
          <w:lang w:eastAsia="en-GB" w:bidi="ne-NP"/>
        </w:rPr>
        <w:t>may</w:t>
      </w:r>
      <w:r w:rsidR="003C71EE" w:rsidRPr="006312A7">
        <w:rPr>
          <w:rFonts w:ascii="Times New Roman" w:eastAsia="Times New Roman" w:hAnsi="Times New Roman" w:cs="Times New Roman"/>
          <w:sz w:val="24"/>
          <w:szCs w:val="24"/>
          <w:bdr w:val="none" w:sz="0" w:space="0" w:color="auto" w:frame="1"/>
          <w:lang w:eastAsia="en-GB" w:bidi="ne-NP"/>
        </w:rPr>
        <w:t xml:space="preserve"> </w:t>
      </w:r>
      <w:r w:rsidR="00403404" w:rsidRPr="006312A7">
        <w:rPr>
          <w:rFonts w:ascii="Times New Roman" w:eastAsia="Times New Roman" w:hAnsi="Times New Roman" w:cs="Times New Roman"/>
          <w:sz w:val="24"/>
          <w:szCs w:val="24"/>
          <w:bdr w:val="none" w:sz="0" w:space="0" w:color="auto" w:frame="1"/>
          <w:lang w:eastAsia="en-GB" w:bidi="ne-NP"/>
        </w:rPr>
        <w:t>consider providing e</w:t>
      </w:r>
      <w:r w:rsidR="003C71EE" w:rsidRPr="006312A7">
        <w:rPr>
          <w:rFonts w:ascii="Times New Roman" w:eastAsia="Times New Roman" w:hAnsi="Times New Roman" w:cs="Times New Roman"/>
          <w:sz w:val="24"/>
          <w:szCs w:val="24"/>
          <w:bdr w:val="none" w:sz="0" w:space="0" w:color="auto" w:frame="1"/>
          <w:lang w:eastAsia="en-GB" w:bidi="ne-NP"/>
        </w:rPr>
        <w:t>conomic support</w:t>
      </w:r>
      <w:r w:rsidR="00403404" w:rsidRPr="006312A7">
        <w:rPr>
          <w:rFonts w:ascii="Times New Roman" w:eastAsia="Times New Roman" w:hAnsi="Times New Roman" w:cs="Times New Roman"/>
          <w:sz w:val="24"/>
          <w:szCs w:val="24"/>
          <w:bdr w:val="none" w:sz="0" w:space="0" w:color="auto" w:frame="1"/>
          <w:lang w:eastAsia="en-GB" w:bidi="ne-NP"/>
        </w:rPr>
        <w:t xml:space="preserve"> (e.g., hardship fund or scholarships)</w:t>
      </w:r>
      <w:r w:rsidR="003C71EE" w:rsidRPr="006312A7">
        <w:rPr>
          <w:rFonts w:ascii="Times New Roman" w:eastAsia="Times New Roman" w:hAnsi="Times New Roman" w:cs="Times New Roman"/>
          <w:sz w:val="24"/>
          <w:szCs w:val="24"/>
          <w:bdr w:val="none" w:sz="0" w:space="0" w:color="auto" w:frame="1"/>
          <w:lang w:eastAsia="en-GB" w:bidi="ne-NP"/>
        </w:rPr>
        <w:t xml:space="preserve"> to students who are </w:t>
      </w:r>
      <w:r w:rsidR="00403404" w:rsidRPr="006312A7">
        <w:rPr>
          <w:rFonts w:ascii="Times New Roman" w:eastAsia="Times New Roman" w:hAnsi="Times New Roman" w:cs="Times New Roman"/>
          <w:sz w:val="24"/>
          <w:szCs w:val="24"/>
          <w:bdr w:val="none" w:sz="0" w:space="0" w:color="auto" w:frame="1"/>
          <w:lang w:eastAsia="en-GB" w:bidi="ne-NP"/>
        </w:rPr>
        <w:t xml:space="preserve">worst </w:t>
      </w:r>
      <w:r w:rsidR="003C71EE" w:rsidRPr="006312A7">
        <w:rPr>
          <w:rFonts w:ascii="Times New Roman" w:eastAsia="Times New Roman" w:hAnsi="Times New Roman" w:cs="Times New Roman"/>
          <w:sz w:val="24"/>
          <w:szCs w:val="24"/>
          <w:bdr w:val="none" w:sz="0" w:space="0" w:color="auto" w:frame="1"/>
          <w:lang w:eastAsia="en-GB" w:bidi="ne-NP"/>
        </w:rPr>
        <w:t>hit by th</w:t>
      </w:r>
      <w:r w:rsidR="00403404" w:rsidRPr="006312A7">
        <w:rPr>
          <w:rFonts w:ascii="Times New Roman" w:eastAsia="Times New Roman" w:hAnsi="Times New Roman" w:cs="Times New Roman"/>
          <w:sz w:val="24"/>
          <w:szCs w:val="24"/>
          <w:bdr w:val="none" w:sz="0" w:space="0" w:color="auto" w:frame="1"/>
          <w:lang w:eastAsia="en-GB" w:bidi="ne-NP"/>
        </w:rPr>
        <w:t>e</w:t>
      </w:r>
      <w:r w:rsidR="003C71EE" w:rsidRPr="006312A7">
        <w:rPr>
          <w:rFonts w:ascii="Times New Roman" w:eastAsia="Times New Roman" w:hAnsi="Times New Roman" w:cs="Times New Roman"/>
          <w:sz w:val="24"/>
          <w:szCs w:val="24"/>
          <w:bdr w:val="none" w:sz="0" w:space="0" w:color="auto" w:frame="1"/>
          <w:lang w:eastAsia="en-GB" w:bidi="ne-NP"/>
        </w:rPr>
        <w:t xml:space="preserve"> pandemic</w:t>
      </w:r>
      <w:r w:rsidR="000809E1" w:rsidRPr="006312A7">
        <w:rPr>
          <w:rFonts w:ascii="Times New Roman" w:eastAsia="Times New Roman" w:hAnsi="Times New Roman" w:cs="Times New Roman"/>
          <w:sz w:val="24"/>
          <w:szCs w:val="24"/>
          <w:bdr w:val="none" w:sz="0" w:space="0" w:color="auto" w:frame="1"/>
          <w:lang w:eastAsia="en-GB" w:bidi="ne-NP"/>
        </w:rPr>
        <w:t xml:space="preserve"> or whose economic condition has been a barrier to attend schools</w:t>
      </w:r>
      <w:r w:rsidR="000D0EB6" w:rsidRPr="006312A7">
        <w:rPr>
          <w:rFonts w:ascii="Times New Roman" w:eastAsia="Times New Roman" w:hAnsi="Times New Roman" w:cs="Times New Roman"/>
          <w:sz w:val="24"/>
          <w:szCs w:val="24"/>
          <w:bdr w:val="none" w:sz="0" w:space="0" w:color="auto" w:frame="1"/>
          <w:lang w:eastAsia="en-GB" w:bidi="ne-NP"/>
        </w:rPr>
        <w:t xml:space="preserve"> (Giannini 2020)</w:t>
      </w:r>
      <w:r w:rsidR="000809E1" w:rsidRPr="006312A7">
        <w:rPr>
          <w:rFonts w:ascii="Times New Roman" w:eastAsia="Times New Roman" w:hAnsi="Times New Roman" w:cs="Times New Roman"/>
          <w:sz w:val="24"/>
          <w:szCs w:val="24"/>
          <w:bdr w:val="none" w:sz="0" w:space="0" w:color="auto" w:frame="1"/>
          <w:lang w:eastAsia="en-GB" w:bidi="ne-NP"/>
        </w:rPr>
        <w:t xml:space="preserve">. </w:t>
      </w:r>
    </w:p>
    <w:p w14:paraId="3CFD4E5E" w14:textId="77777777" w:rsidR="00B3468B" w:rsidRPr="006312A7" w:rsidRDefault="00B3468B" w:rsidP="00A915C6">
      <w:pPr>
        <w:spacing w:after="0" w:line="240" w:lineRule="auto"/>
        <w:jc w:val="both"/>
        <w:textAlignment w:val="baseline"/>
        <w:rPr>
          <w:rFonts w:ascii="Times New Roman" w:eastAsia="Times New Roman" w:hAnsi="Times New Roman" w:cs="Times New Roman"/>
          <w:sz w:val="24"/>
          <w:szCs w:val="24"/>
          <w:bdr w:val="none" w:sz="0" w:space="0" w:color="auto" w:frame="1"/>
          <w:lang w:eastAsia="en-GB" w:bidi="ne-NP"/>
        </w:rPr>
      </w:pPr>
    </w:p>
    <w:p w14:paraId="0E9EC8C4" w14:textId="33A68C59" w:rsidR="003F55BA" w:rsidRPr="006312A7" w:rsidRDefault="003F55BA" w:rsidP="00A915C6">
      <w:pPr>
        <w:spacing w:after="0" w:line="240" w:lineRule="auto"/>
        <w:jc w:val="both"/>
        <w:textAlignment w:val="baseline"/>
        <w:rPr>
          <w:rFonts w:ascii="Times New Roman" w:eastAsia="Times New Roman" w:hAnsi="Times New Roman" w:cs="Times New Roman"/>
          <w:b/>
          <w:bCs/>
          <w:sz w:val="24"/>
          <w:szCs w:val="24"/>
          <w:bdr w:val="none" w:sz="0" w:space="0" w:color="auto" w:frame="1"/>
          <w:lang w:eastAsia="en-GB" w:bidi="ne-NP"/>
        </w:rPr>
      </w:pPr>
      <w:r w:rsidRPr="006312A7">
        <w:rPr>
          <w:rFonts w:ascii="Times New Roman" w:eastAsia="Times New Roman" w:hAnsi="Times New Roman" w:cs="Times New Roman"/>
          <w:b/>
          <w:bCs/>
          <w:i/>
          <w:iCs/>
          <w:sz w:val="24"/>
          <w:szCs w:val="24"/>
          <w:bdr w:val="none" w:sz="0" w:space="0" w:color="auto" w:frame="1"/>
          <w:lang w:eastAsia="en-GB" w:bidi="ne-NP"/>
        </w:rPr>
        <w:t>Introducing evidence-based interventions to recover lost learning</w:t>
      </w:r>
    </w:p>
    <w:p w14:paraId="2E30AC9E" w14:textId="0D1E98E6" w:rsidR="006D1D35" w:rsidRPr="006312A7" w:rsidRDefault="003F55BA" w:rsidP="006D1D35">
      <w:pPr>
        <w:spacing w:line="240" w:lineRule="auto"/>
        <w:jc w:val="both"/>
        <w:rPr>
          <w:rFonts w:ascii="Times New Roman" w:hAnsi="Times New Roman" w:cs="Times New Roman"/>
          <w:sz w:val="24"/>
          <w:szCs w:val="24"/>
          <w:lang w:val="en-US"/>
        </w:rPr>
      </w:pPr>
      <w:r w:rsidRPr="006312A7">
        <w:rPr>
          <w:rFonts w:ascii="Times New Roman" w:hAnsi="Times New Roman" w:cs="Times New Roman"/>
          <w:sz w:val="24"/>
          <w:szCs w:val="24"/>
          <w:lang w:val="en-US"/>
        </w:rPr>
        <w:t xml:space="preserve">Disruption in educational activities following the </w:t>
      </w:r>
      <w:r w:rsidR="000D0EB6" w:rsidRPr="006312A7">
        <w:rPr>
          <w:rFonts w:ascii="Times New Roman" w:hAnsi="Times New Roman" w:cs="Times New Roman"/>
          <w:sz w:val="24"/>
          <w:szCs w:val="24"/>
          <w:lang w:val="en-US"/>
        </w:rPr>
        <w:t xml:space="preserve">school </w:t>
      </w:r>
      <w:r w:rsidRPr="006312A7">
        <w:rPr>
          <w:rFonts w:ascii="Times New Roman" w:hAnsi="Times New Roman" w:cs="Times New Roman"/>
          <w:sz w:val="24"/>
          <w:szCs w:val="24"/>
          <w:lang w:val="en-US"/>
        </w:rPr>
        <w:t>closure</w:t>
      </w:r>
      <w:r w:rsidR="000D0EB6" w:rsidRPr="006312A7">
        <w:rPr>
          <w:rFonts w:ascii="Times New Roman" w:hAnsi="Times New Roman" w:cs="Times New Roman"/>
          <w:sz w:val="24"/>
          <w:szCs w:val="24"/>
          <w:lang w:val="en-US"/>
        </w:rPr>
        <w:t xml:space="preserve"> will have lasting effect on students. </w:t>
      </w:r>
      <w:r w:rsidR="00171C91" w:rsidRPr="006312A7">
        <w:rPr>
          <w:rFonts w:ascii="Times New Roman" w:hAnsi="Times New Roman" w:cs="Times New Roman"/>
          <w:sz w:val="24"/>
          <w:szCs w:val="24"/>
          <w:lang w:val="en-US"/>
        </w:rPr>
        <w:t xml:space="preserve">Recovering the lost learning </w:t>
      </w:r>
      <w:r w:rsidRPr="006312A7">
        <w:rPr>
          <w:rFonts w:ascii="Times New Roman" w:hAnsi="Times New Roman" w:cs="Times New Roman"/>
          <w:sz w:val="24"/>
          <w:szCs w:val="24"/>
          <w:lang w:val="en-US"/>
        </w:rPr>
        <w:t xml:space="preserve">might take a very long time </w:t>
      </w:r>
      <w:r w:rsidR="00171C91" w:rsidRPr="006312A7">
        <w:rPr>
          <w:rFonts w:ascii="Times New Roman" w:hAnsi="Times New Roman" w:cs="Times New Roman"/>
          <w:sz w:val="24"/>
          <w:szCs w:val="24"/>
          <w:lang w:val="en-US"/>
        </w:rPr>
        <w:t>as it requires a carefully worked out recovery plans, which are not in place at the moment</w:t>
      </w:r>
      <w:r w:rsidRPr="006312A7">
        <w:rPr>
          <w:rFonts w:ascii="Times New Roman" w:hAnsi="Times New Roman" w:cs="Times New Roman"/>
          <w:sz w:val="24"/>
          <w:szCs w:val="24"/>
          <w:lang w:val="en-US"/>
        </w:rPr>
        <w:t xml:space="preserve">. </w:t>
      </w:r>
      <w:r w:rsidR="000D0EB6" w:rsidRPr="006312A7">
        <w:rPr>
          <w:rFonts w:ascii="Times New Roman" w:hAnsi="Times New Roman" w:cs="Times New Roman"/>
          <w:sz w:val="24"/>
          <w:szCs w:val="24"/>
        </w:rPr>
        <w:t>With a view to assisting students in such a stressful situation, the authority must</w:t>
      </w:r>
      <w:r w:rsidRPr="006312A7">
        <w:rPr>
          <w:rFonts w:ascii="Times New Roman" w:hAnsi="Times New Roman" w:cs="Times New Roman"/>
          <w:sz w:val="24"/>
          <w:szCs w:val="24"/>
          <w:lang w:val="en-US"/>
        </w:rPr>
        <w:t xml:space="preserve"> introduce evidence-based interventions or reform-oriented actions that aim to facilitate the recovery of the lost learning when schools reopen. For </w:t>
      </w:r>
      <w:r w:rsidR="007660C9" w:rsidRPr="006312A7">
        <w:rPr>
          <w:rFonts w:ascii="Times New Roman" w:hAnsi="Times New Roman" w:cs="Times New Roman"/>
          <w:sz w:val="24"/>
          <w:szCs w:val="24"/>
          <w:lang w:val="en-US"/>
        </w:rPr>
        <w:t>this</w:t>
      </w:r>
      <w:r w:rsidRPr="006312A7">
        <w:rPr>
          <w:rFonts w:ascii="Times New Roman" w:hAnsi="Times New Roman" w:cs="Times New Roman"/>
          <w:sz w:val="24"/>
          <w:szCs w:val="24"/>
          <w:lang w:val="en-US"/>
        </w:rPr>
        <w:t xml:space="preserve">, schools </w:t>
      </w:r>
      <w:r w:rsidR="003850D8" w:rsidRPr="006312A7">
        <w:rPr>
          <w:rFonts w:ascii="Times New Roman" w:hAnsi="Times New Roman" w:cs="Times New Roman"/>
          <w:sz w:val="24"/>
          <w:szCs w:val="24"/>
          <w:lang w:val="en-US"/>
        </w:rPr>
        <w:t xml:space="preserve">and universities </w:t>
      </w:r>
      <w:r w:rsidR="007660C9" w:rsidRPr="006312A7">
        <w:rPr>
          <w:rFonts w:ascii="Times New Roman" w:hAnsi="Times New Roman" w:cs="Times New Roman"/>
          <w:sz w:val="24"/>
          <w:szCs w:val="24"/>
          <w:lang w:val="en-US"/>
        </w:rPr>
        <w:t>may survey the need of students and</w:t>
      </w:r>
      <w:r w:rsidRPr="006312A7">
        <w:rPr>
          <w:rFonts w:ascii="Times New Roman" w:hAnsi="Times New Roman" w:cs="Times New Roman"/>
          <w:sz w:val="24"/>
          <w:szCs w:val="24"/>
          <w:lang w:val="en-US"/>
        </w:rPr>
        <w:t xml:space="preserve"> </w:t>
      </w:r>
      <w:r w:rsidR="007660C9" w:rsidRPr="006312A7">
        <w:rPr>
          <w:rFonts w:ascii="Times New Roman" w:hAnsi="Times New Roman" w:cs="Times New Roman"/>
          <w:sz w:val="24"/>
          <w:szCs w:val="24"/>
          <w:lang w:val="en-US"/>
        </w:rPr>
        <w:t xml:space="preserve">design </w:t>
      </w:r>
      <w:r w:rsidRPr="006312A7">
        <w:rPr>
          <w:rFonts w:ascii="Times New Roman" w:hAnsi="Times New Roman" w:cs="Times New Roman"/>
          <w:sz w:val="24"/>
          <w:szCs w:val="24"/>
          <w:lang w:val="en-US"/>
        </w:rPr>
        <w:t xml:space="preserve">some catch-up </w:t>
      </w:r>
      <w:r w:rsidR="002E67A6" w:rsidRPr="006312A7">
        <w:rPr>
          <w:rFonts w:ascii="Times New Roman" w:hAnsi="Times New Roman" w:cs="Times New Roman"/>
          <w:sz w:val="24"/>
          <w:szCs w:val="24"/>
          <w:lang w:val="en-US"/>
        </w:rPr>
        <w:t>lessons</w:t>
      </w:r>
      <w:r w:rsidR="000D0EB6" w:rsidRPr="006312A7">
        <w:rPr>
          <w:rFonts w:ascii="Times New Roman" w:hAnsi="Times New Roman" w:cs="Times New Roman"/>
          <w:sz w:val="24"/>
          <w:szCs w:val="24"/>
          <w:lang w:val="en-US"/>
        </w:rPr>
        <w:t xml:space="preserve"> </w:t>
      </w:r>
      <w:r w:rsidR="002E67A6" w:rsidRPr="006312A7">
        <w:rPr>
          <w:rFonts w:ascii="Times New Roman" w:hAnsi="Times New Roman" w:cs="Times New Roman"/>
          <w:sz w:val="24"/>
          <w:szCs w:val="24"/>
          <w:lang w:val="en-US"/>
        </w:rPr>
        <w:t>(</w:t>
      </w:r>
      <w:proofErr w:type="spellStart"/>
      <w:r w:rsidR="008A68C0" w:rsidRPr="006312A7">
        <w:rPr>
          <w:rFonts w:ascii="Times New Roman" w:hAnsi="Times New Roman" w:cs="Times New Roman"/>
          <w:sz w:val="24"/>
          <w:szCs w:val="24"/>
          <w:lang w:val="en-US"/>
        </w:rPr>
        <w:t>Tiruneh</w:t>
      </w:r>
      <w:proofErr w:type="spellEnd"/>
      <w:r w:rsidR="008A68C0" w:rsidRPr="006312A7">
        <w:rPr>
          <w:rFonts w:ascii="Times New Roman" w:hAnsi="Times New Roman" w:cs="Times New Roman"/>
          <w:sz w:val="24"/>
          <w:szCs w:val="24"/>
          <w:lang w:val="en-US"/>
        </w:rPr>
        <w:t xml:space="preserve"> 2020)</w:t>
      </w:r>
      <w:r w:rsidRPr="006312A7">
        <w:rPr>
          <w:rFonts w:ascii="Times New Roman" w:hAnsi="Times New Roman" w:cs="Times New Roman"/>
          <w:sz w:val="24"/>
          <w:szCs w:val="24"/>
          <w:lang w:val="en-US"/>
        </w:rPr>
        <w:t>.</w:t>
      </w:r>
      <w:r w:rsidR="007660C9" w:rsidRPr="006312A7">
        <w:rPr>
          <w:rFonts w:ascii="Times New Roman" w:hAnsi="Times New Roman" w:cs="Times New Roman"/>
          <w:sz w:val="24"/>
          <w:szCs w:val="24"/>
          <w:lang w:val="en-US"/>
        </w:rPr>
        <w:t xml:space="preserve"> </w:t>
      </w:r>
      <w:r w:rsidR="000D0EB6" w:rsidRPr="006312A7">
        <w:rPr>
          <w:rFonts w:ascii="Times New Roman" w:hAnsi="Times New Roman" w:cs="Times New Roman"/>
          <w:sz w:val="24"/>
          <w:szCs w:val="24"/>
          <w:lang w:val="en-US"/>
        </w:rPr>
        <w:t>In other words, the concerned authority</w:t>
      </w:r>
      <w:r w:rsidR="003850D8" w:rsidRPr="006312A7">
        <w:rPr>
          <w:rFonts w:ascii="Times New Roman" w:hAnsi="Times New Roman" w:cs="Times New Roman"/>
          <w:sz w:val="24"/>
          <w:szCs w:val="24"/>
          <w:lang w:val="en-US"/>
        </w:rPr>
        <w:t xml:space="preserve"> </w:t>
      </w:r>
      <w:r w:rsidR="001A79D4" w:rsidRPr="006312A7">
        <w:rPr>
          <w:rFonts w:ascii="Times New Roman" w:hAnsi="Times New Roman" w:cs="Times New Roman"/>
          <w:sz w:val="24"/>
          <w:szCs w:val="24"/>
          <w:lang w:val="en-US"/>
        </w:rPr>
        <w:t xml:space="preserve">may </w:t>
      </w:r>
      <w:r w:rsidR="002311AE" w:rsidRPr="006312A7">
        <w:rPr>
          <w:rFonts w:ascii="Times New Roman" w:hAnsi="Times New Roman" w:cs="Times New Roman"/>
          <w:sz w:val="24"/>
          <w:szCs w:val="24"/>
          <w:lang w:val="en-US"/>
        </w:rPr>
        <w:t>need to devise measures to cater for a poorer quality of student intake, perhaps by running extra classes</w:t>
      </w:r>
      <w:r w:rsidR="00CF6942" w:rsidRPr="006312A7">
        <w:rPr>
          <w:rFonts w:ascii="Times New Roman" w:hAnsi="Times New Roman" w:cs="Times New Roman"/>
          <w:sz w:val="24"/>
          <w:szCs w:val="24"/>
          <w:lang w:val="en-US"/>
        </w:rPr>
        <w:t>, additional materials</w:t>
      </w:r>
      <w:r w:rsidR="002311AE" w:rsidRPr="006312A7">
        <w:rPr>
          <w:rFonts w:ascii="Times New Roman" w:hAnsi="Times New Roman" w:cs="Times New Roman"/>
          <w:sz w:val="24"/>
          <w:szCs w:val="24"/>
          <w:lang w:val="en-US"/>
        </w:rPr>
        <w:t xml:space="preserve"> or remedial courses in the first year. </w:t>
      </w:r>
    </w:p>
    <w:p w14:paraId="0A5FF715" w14:textId="6BE314A7" w:rsidR="002311AE" w:rsidRPr="006312A7" w:rsidRDefault="002311AE" w:rsidP="00AD7C95">
      <w:pPr>
        <w:spacing w:line="240" w:lineRule="auto"/>
        <w:rPr>
          <w:rFonts w:ascii="Times New Roman" w:hAnsi="Times New Roman" w:cs="Times New Roman"/>
          <w:sz w:val="24"/>
          <w:szCs w:val="24"/>
          <w:lang w:val="en-US"/>
        </w:rPr>
      </w:pPr>
    </w:p>
    <w:p w14:paraId="15C60C66" w14:textId="6C7A1CDB" w:rsidR="00171C91" w:rsidRPr="006312A7" w:rsidRDefault="00733870" w:rsidP="00171C91">
      <w:pPr>
        <w:spacing w:line="240" w:lineRule="auto"/>
        <w:jc w:val="both"/>
        <w:rPr>
          <w:rFonts w:ascii="Times New Roman" w:hAnsi="Times New Roman" w:cs="Times New Roman"/>
          <w:b/>
          <w:bCs/>
          <w:i/>
          <w:iCs/>
          <w:sz w:val="24"/>
          <w:szCs w:val="24"/>
          <w:lang w:val="en-US"/>
        </w:rPr>
      </w:pPr>
      <w:r w:rsidRPr="006312A7">
        <w:rPr>
          <w:rFonts w:ascii="Times New Roman" w:hAnsi="Times New Roman" w:cs="Times New Roman"/>
          <w:b/>
          <w:bCs/>
          <w:i/>
          <w:iCs/>
          <w:sz w:val="24"/>
          <w:szCs w:val="24"/>
          <w:lang w:val="en-US"/>
        </w:rPr>
        <w:t>Understanding s</w:t>
      </w:r>
      <w:r w:rsidR="00BA1A86" w:rsidRPr="006312A7">
        <w:rPr>
          <w:rFonts w:ascii="Times New Roman" w:hAnsi="Times New Roman" w:cs="Times New Roman"/>
          <w:b/>
          <w:bCs/>
          <w:i/>
          <w:iCs/>
          <w:sz w:val="24"/>
          <w:szCs w:val="24"/>
          <w:lang w:val="en-US"/>
        </w:rPr>
        <w:t>tudents’ family background</w:t>
      </w:r>
      <w:r w:rsidRPr="006312A7">
        <w:rPr>
          <w:rFonts w:ascii="Times New Roman" w:hAnsi="Times New Roman" w:cs="Times New Roman"/>
          <w:b/>
          <w:bCs/>
          <w:i/>
          <w:iCs/>
          <w:sz w:val="24"/>
          <w:szCs w:val="24"/>
          <w:lang w:val="en-US"/>
        </w:rPr>
        <w:t xml:space="preserve"> and </w:t>
      </w:r>
      <w:r w:rsidR="0018030D">
        <w:rPr>
          <w:rFonts w:ascii="Times New Roman" w:hAnsi="Times New Roman" w:cs="Times New Roman"/>
          <w:b/>
          <w:bCs/>
          <w:i/>
          <w:iCs/>
          <w:sz w:val="24"/>
          <w:szCs w:val="24"/>
          <w:lang w:val="en-US"/>
        </w:rPr>
        <w:t>p</w:t>
      </w:r>
      <w:r w:rsidR="00171C91" w:rsidRPr="006312A7">
        <w:rPr>
          <w:rFonts w:ascii="Times New Roman" w:hAnsi="Times New Roman" w:cs="Times New Roman"/>
          <w:b/>
          <w:bCs/>
          <w:i/>
          <w:iCs/>
          <w:sz w:val="24"/>
          <w:szCs w:val="24"/>
          <w:lang w:val="en-US"/>
        </w:rPr>
        <w:t>roviding appropriate counselling and support for pupils and parents</w:t>
      </w:r>
    </w:p>
    <w:p w14:paraId="55AD305E" w14:textId="4B65EB2B" w:rsidR="00784F23" w:rsidRPr="006312A7" w:rsidRDefault="006D1D35" w:rsidP="00A915C6">
      <w:pPr>
        <w:spacing w:line="240" w:lineRule="auto"/>
        <w:jc w:val="both"/>
        <w:rPr>
          <w:rFonts w:ascii="Times New Roman" w:hAnsi="Times New Roman" w:cs="Times New Roman"/>
          <w:sz w:val="24"/>
          <w:szCs w:val="24"/>
          <w:lang w:val="en-US"/>
        </w:rPr>
      </w:pPr>
      <w:r w:rsidRPr="006312A7">
        <w:rPr>
          <w:rFonts w:ascii="Times New Roman" w:hAnsi="Times New Roman" w:cs="Times New Roman"/>
          <w:sz w:val="24"/>
          <w:szCs w:val="24"/>
          <w:lang w:val="en-US"/>
        </w:rPr>
        <w:t>The COVID-19 pandemic has a serious impact on health and wellbeing of young people. It is likely that mental health problems are increasing, and many more children have become a victim of domestic violence. There might also be a lack of physical activities for children, particularly in urban areas, due to lockdown which might lead to childhood obesity. Furthermore, some children are getting addicted to social media and digital devices. All of these might have indirect effect on their learning. In addition, i</w:t>
      </w:r>
      <w:r w:rsidR="001A79D4" w:rsidRPr="006312A7">
        <w:rPr>
          <w:rFonts w:ascii="Times New Roman" w:hAnsi="Times New Roman" w:cs="Times New Roman"/>
          <w:sz w:val="24"/>
          <w:szCs w:val="24"/>
          <w:lang w:val="en-US"/>
        </w:rPr>
        <w:t xml:space="preserve">t is likely </w:t>
      </w:r>
      <w:r w:rsidR="00FC6703" w:rsidRPr="006312A7">
        <w:rPr>
          <w:rFonts w:ascii="Times New Roman" w:hAnsi="Times New Roman" w:cs="Times New Roman"/>
          <w:sz w:val="24"/>
          <w:szCs w:val="24"/>
          <w:lang w:val="en-US"/>
        </w:rPr>
        <w:t>that many students come back to school</w:t>
      </w:r>
      <w:r w:rsidRPr="006312A7">
        <w:rPr>
          <w:rFonts w:ascii="Times New Roman" w:hAnsi="Times New Roman" w:cs="Times New Roman"/>
          <w:sz w:val="24"/>
          <w:szCs w:val="24"/>
          <w:lang w:val="en-US"/>
        </w:rPr>
        <w:t>,</w:t>
      </w:r>
      <w:r w:rsidR="00FC6703" w:rsidRPr="006312A7">
        <w:rPr>
          <w:rFonts w:ascii="Times New Roman" w:hAnsi="Times New Roman" w:cs="Times New Roman"/>
          <w:sz w:val="24"/>
          <w:szCs w:val="24"/>
          <w:lang w:val="en-US"/>
        </w:rPr>
        <w:t xml:space="preserve"> </w:t>
      </w:r>
      <w:r w:rsidRPr="006312A7">
        <w:rPr>
          <w:rFonts w:ascii="Times New Roman" w:hAnsi="Times New Roman" w:cs="Times New Roman"/>
          <w:sz w:val="24"/>
          <w:szCs w:val="24"/>
          <w:lang w:val="en-US"/>
        </w:rPr>
        <w:t xml:space="preserve">when schools reopen, </w:t>
      </w:r>
      <w:r w:rsidR="00FC6703" w:rsidRPr="006312A7">
        <w:rPr>
          <w:rFonts w:ascii="Times New Roman" w:hAnsi="Times New Roman" w:cs="Times New Roman"/>
          <w:sz w:val="24"/>
          <w:szCs w:val="24"/>
          <w:lang w:val="en-US"/>
        </w:rPr>
        <w:t>with more problems associated with their families. Some students</w:t>
      </w:r>
      <w:r w:rsidRPr="006312A7">
        <w:rPr>
          <w:rFonts w:ascii="Times New Roman" w:hAnsi="Times New Roman" w:cs="Times New Roman"/>
          <w:sz w:val="24"/>
          <w:szCs w:val="24"/>
          <w:lang w:val="en-US"/>
        </w:rPr>
        <w:t xml:space="preserve">, for instance, </w:t>
      </w:r>
      <w:r w:rsidR="00FC6703" w:rsidRPr="006312A7">
        <w:rPr>
          <w:rFonts w:ascii="Times New Roman" w:hAnsi="Times New Roman" w:cs="Times New Roman"/>
          <w:sz w:val="24"/>
          <w:szCs w:val="24"/>
          <w:lang w:val="en-US"/>
        </w:rPr>
        <w:t>may come back with a high level of anxiety associated with the health or family issues created by the pandemic and/or the loss of learning during this pandemic</w:t>
      </w:r>
      <w:r w:rsidR="002D7E94" w:rsidRPr="006312A7">
        <w:rPr>
          <w:rFonts w:ascii="Times New Roman" w:hAnsi="Times New Roman" w:cs="Times New Roman"/>
          <w:sz w:val="24"/>
          <w:szCs w:val="24"/>
          <w:lang w:val="en-US"/>
        </w:rPr>
        <w:t xml:space="preserve">. </w:t>
      </w:r>
      <w:r w:rsidRPr="006312A7">
        <w:rPr>
          <w:rFonts w:ascii="Times New Roman" w:hAnsi="Times New Roman" w:cs="Times New Roman"/>
          <w:sz w:val="24"/>
          <w:szCs w:val="24"/>
          <w:lang w:val="en-US"/>
        </w:rPr>
        <w:t>Managing health and well-being may become a major challenge for schools. A</w:t>
      </w:r>
      <w:r w:rsidR="00970A94" w:rsidRPr="006312A7">
        <w:rPr>
          <w:rFonts w:ascii="Times New Roman" w:hAnsi="Times New Roman" w:cs="Times New Roman"/>
          <w:sz w:val="24"/>
          <w:szCs w:val="24"/>
          <w:lang w:val="en-US"/>
        </w:rPr>
        <w:t xml:space="preserve"> </w:t>
      </w:r>
      <w:r w:rsidR="00980A80" w:rsidRPr="006312A7">
        <w:rPr>
          <w:rFonts w:ascii="Times New Roman" w:hAnsi="Times New Roman" w:cs="Times New Roman"/>
          <w:sz w:val="24"/>
          <w:szCs w:val="24"/>
          <w:lang w:val="en-US"/>
        </w:rPr>
        <w:t xml:space="preserve">proper plan and </w:t>
      </w:r>
      <w:r w:rsidR="00970A94" w:rsidRPr="006312A7">
        <w:rPr>
          <w:rFonts w:ascii="Times New Roman" w:hAnsi="Times New Roman" w:cs="Times New Roman"/>
          <w:sz w:val="24"/>
          <w:szCs w:val="24"/>
          <w:lang w:val="en-US"/>
        </w:rPr>
        <w:t xml:space="preserve">remedial </w:t>
      </w:r>
      <w:r w:rsidR="00980A80" w:rsidRPr="006312A7">
        <w:rPr>
          <w:rFonts w:ascii="Times New Roman" w:hAnsi="Times New Roman" w:cs="Times New Roman"/>
          <w:sz w:val="24"/>
          <w:szCs w:val="24"/>
          <w:lang w:val="en-US"/>
        </w:rPr>
        <w:t xml:space="preserve">actions in hand to face </w:t>
      </w:r>
      <w:r w:rsidR="00171C91" w:rsidRPr="006312A7">
        <w:rPr>
          <w:rFonts w:ascii="Times New Roman" w:hAnsi="Times New Roman" w:cs="Times New Roman"/>
          <w:sz w:val="24"/>
          <w:szCs w:val="24"/>
          <w:lang w:val="en-US"/>
        </w:rPr>
        <w:t xml:space="preserve">the </w:t>
      </w:r>
      <w:r w:rsidR="00980A80" w:rsidRPr="006312A7">
        <w:rPr>
          <w:rFonts w:ascii="Times New Roman" w:hAnsi="Times New Roman" w:cs="Times New Roman"/>
          <w:sz w:val="24"/>
          <w:szCs w:val="24"/>
          <w:lang w:val="en-US"/>
        </w:rPr>
        <w:t>challenges</w:t>
      </w:r>
      <w:r w:rsidRPr="006312A7">
        <w:rPr>
          <w:rFonts w:ascii="Times New Roman" w:hAnsi="Times New Roman" w:cs="Times New Roman"/>
          <w:sz w:val="24"/>
          <w:szCs w:val="24"/>
          <w:lang w:val="en-US"/>
        </w:rPr>
        <w:t xml:space="preserve"> will be needed</w:t>
      </w:r>
      <w:r w:rsidR="00980A80" w:rsidRPr="006312A7">
        <w:rPr>
          <w:rFonts w:ascii="Times New Roman" w:hAnsi="Times New Roman" w:cs="Times New Roman"/>
          <w:sz w:val="24"/>
          <w:szCs w:val="24"/>
          <w:lang w:val="en-US"/>
        </w:rPr>
        <w:t xml:space="preserve">. </w:t>
      </w:r>
    </w:p>
    <w:p w14:paraId="677C2518" w14:textId="23B20136" w:rsidR="00171C91" w:rsidRPr="006312A7" w:rsidRDefault="00171C91" w:rsidP="00A915C6">
      <w:pPr>
        <w:spacing w:line="240" w:lineRule="auto"/>
        <w:jc w:val="both"/>
        <w:rPr>
          <w:rFonts w:ascii="Times New Roman" w:hAnsi="Times New Roman" w:cs="Times New Roman"/>
          <w:sz w:val="24"/>
          <w:szCs w:val="24"/>
        </w:rPr>
      </w:pPr>
      <w:r w:rsidRPr="006312A7">
        <w:rPr>
          <w:rFonts w:ascii="Times New Roman" w:hAnsi="Times New Roman" w:cs="Times New Roman"/>
          <w:sz w:val="24"/>
          <w:szCs w:val="24"/>
          <w:lang w:val="en-US"/>
        </w:rPr>
        <w:t xml:space="preserve">In order to address these problems, schools may need to counsel students and parents. During this pandemic as well, it is highly important that schools make a frequent contact with students and parents. There might be several ways to do </w:t>
      </w:r>
      <w:r w:rsidR="00796878" w:rsidRPr="006312A7">
        <w:rPr>
          <w:rFonts w:ascii="Times New Roman" w:hAnsi="Times New Roman" w:cs="Times New Roman"/>
          <w:sz w:val="24"/>
          <w:szCs w:val="24"/>
          <w:lang w:val="en-US"/>
        </w:rPr>
        <w:t>so,</w:t>
      </w:r>
      <w:r w:rsidRPr="006312A7">
        <w:rPr>
          <w:rFonts w:ascii="Times New Roman" w:hAnsi="Times New Roman" w:cs="Times New Roman"/>
          <w:sz w:val="24"/>
          <w:szCs w:val="24"/>
          <w:lang w:val="en-US"/>
        </w:rPr>
        <w:t xml:space="preserve"> such as telephone call, contact through social media and home visits maintaining a physical distance. It is also worth pointing out that </w:t>
      </w:r>
      <w:r w:rsidR="00796878" w:rsidRPr="006312A7">
        <w:rPr>
          <w:rFonts w:ascii="Times New Roman" w:hAnsi="Times New Roman" w:cs="Times New Roman"/>
          <w:sz w:val="24"/>
          <w:szCs w:val="24"/>
          <w:lang w:val="en-US"/>
        </w:rPr>
        <w:t>the</w:t>
      </w:r>
      <w:r w:rsidRPr="006312A7">
        <w:rPr>
          <w:rFonts w:ascii="Times New Roman" w:hAnsi="Times New Roman" w:cs="Times New Roman"/>
          <w:sz w:val="24"/>
          <w:szCs w:val="24"/>
          <w:lang w:val="en-US"/>
        </w:rPr>
        <w:t xml:space="preserve"> focus needs to be more on students’ (mental and physical) well-being than on learning during this pandemic. </w:t>
      </w:r>
    </w:p>
    <w:p w14:paraId="5EFB9255" w14:textId="46873583" w:rsidR="00755E20" w:rsidRPr="006312A7" w:rsidRDefault="00755E20" w:rsidP="00A915C6">
      <w:pPr>
        <w:spacing w:after="0" w:line="240" w:lineRule="auto"/>
        <w:jc w:val="both"/>
        <w:textAlignment w:val="baseline"/>
        <w:rPr>
          <w:rFonts w:ascii="Times New Roman" w:hAnsi="Times New Roman" w:cs="Times New Roman"/>
          <w:b/>
          <w:bCs/>
          <w:i/>
          <w:iCs/>
          <w:sz w:val="24"/>
          <w:szCs w:val="24"/>
          <w:lang w:val="en-US"/>
        </w:rPr>
      </w:pPr>
      <w:r w:rsidRPr="006312A7">
        <w:rPr>
          <w:rFonts w:ascii="Times New Roman" w:hAnsi="Times New Roman" w:cs="Times New Roman"/>
          <w:b/>
          <w:bCs/>
          <w:i/>
          <w:iCs/>
          <w:sz w:val="24"/>
          <w:szCs w:val="24"/>
          <w:lang w:val="en-US"/>
        </w:rPr>
        <w:t>Using local volunteers</w:t>
      </w:r>
      <w:r w:rsidR="00FD7170" w:rsidRPr="006312A7">
        <w:rPr>
          <w:rFonts w:ascii="Times New Roman" w:hAnsi="Times New Roman" w:cs="Times New Roman"/>
          <w:b/>
          <w:bCs/>
          <w:i/>
          <w:iCs/>
          <w:sz w:val="24"/>
          <w:szCs w:val="24"/>
          <w:lang w:val="en-US"/>
        </w:rPr>
        <w:t xml:space="preserve"> and locally trained facilitators</w:t>
      </w:r>
      <w:r w:rsidRPr="006312A7">
        <w:rPr>
          <w:rFonts w:ascii="Times New Roman" w:hAnsi="Times New Roman" w:cs="Times New Roman"/>
          <w:b/>
          <w:bCs/>
          <w:i/>
          <w:iCs/>
          <w:sz w:val="24"/>
          <w:szCs w:val="24"/>
          <w:lang w:val="en-US"/>
        </w:rPr>
        <w:t xml:space="preserve"> to support learning</w:t>
      </w:r>
    </w:p>
    <w:p w14:paraId="52A5E316" w14:textId="65F605C8" w:rsidR="00FD7170" w:rsidRPr="006312A7" w:rsidRDefault="00FD7170" w:rsidP="00A915C6">
      <w:pPr>
        <w:spacing w:after="0" w:line="240" w:lineRule="auto"/>
        <w:jc w:val="both"/>
        <w:textAlignment w:val="baseline"/>
        <w:rPr>
          <w:rFonts w:ascii="Times New Roman" w:hAnsi="Times New Roman" w:cs="Times New Roman"/>
          <w:sz w:val="24"/>
          <w:szCs w:val="24"/>
          <w:shd w:val="clear" w:color="auto" w:fill="FFFFFF"/>
        </w:rPr>
      </w:pPr>
      <w:r w:rsidRPr="006312A7">
        <w:rPr>
          <w:rFonts w:ascii="Times New Roman" w:eastAsia="Times New Roman" w:hAnsi="Times New Roman" w:cs="Times New Roman"/>
          <w:sz w:val="24"/>
          <w:szCs w:val="24"/>
          <w:lang w:eastAsia="en-GB" w:bidi="ne-NP"/>
        </w:rPr>
        <w:t>I</w:t>
      </w:r>
      <w:r w:rsidR="00755E20" w:rsidRPr="006312A7">
        <w:rPr>
          <w:rFonts w:ascii="Times New Roman" w:eastAsia="Times New Roman" w:hAnsi="Times New Roman" w:cs="Times New Roman"/>
          <w:sz w:val="24"/>
          <w:szCs w:val="24"/>
          <w:lang w:eastAsia="en-GB" w:bidi="ne-NP"/>
        </w:rPr>
        <w:t>t is important t</w:t>
      </w:r>
      <w:r w:rsidR="00A9630A" w:rsidRPr="006312A7">
        <w:rPr>
          <w:rFonts w:ascii="Times New Roman" w:eastAsia="Times New Roman" w:hAnsi="Times New Roman" w:cs="Times New Roman"/>
          <w:sz w:val="24"/>
          <w:szCs w:val="24"/>
          <w:lang w:eastAsia="en-GB" w:bidi="ne-NP"/>
        </w:rPr>
        <w:t>hat local governments and schools work closely with the</w:t>
      </w:r>
      <w:r w:rsidR="0030126A" w:rsidRPr="006312A7">
        <w:rPr>
          <w:rFonts w:ascii="Times New Roman" w:eastAsia="Times New Roman" w:hAnsi="Times New Roman" w:cs="Times New Roman"/>
          <w:sz w:val="24"/>
          <w:szCs w:val="24"/>
          <w:lang w:eastAsia="en-GB" w:bidi="ne-NP"/>
        </w:rPr>
        <w:t xml:space="preserve"> local</w:t>
      </w:r>
      <w:r w:rsidR="00A9630A" w:rsidRPr="006312A7">
        <w:rPr>
          <w:rFonts w:ascii="Times New Roman" w:eastAsia="Times New Roman" w:hAnsi="Times New Roman" w:cs="Times New Roman"/>
          <w:sz w:val="24"/>
          <w:szCs w:val="24"/>
          <w:lang w:eastAsia="en-GB" w:bidi="ne-NP"/>
        </w:rPr>
        <w:t xml:space="preserve"> communities. </w:t>
      </w:r>
      <w:r w:rsidR="0030126A" w:rsidRPr="006312A7">
        <w:rPr>
          <w:rFonts w:ascii="Times New Roman" w:eastAsia="Times New Roman" w:hAnsi="Times New Roman" w:cs="Times New Roman"/>
          <w:sz w:val="24"/>
          <w:szCs w:val="24"/>
          <w:lang w:eastAsia="en-GB" w:bidi="ne-NP"/>
        </w:rPr>
        <w:t xml:space="preserve">As </w:t>
      </w:r>
      <w:proofErr w:type="spellStart"/>
      <w:r w:rsidR="0030126A" w:rsidRPr="006312A7">
        <w:rPr>
          <w:rFonts w:ascii="Times New Roman" w:eastAsia="Times New Roman" w:hAnsi="Times New Roman" w:cs="Times New Roman"/>
          <w:sz w:val="24"/>
          <w:szCs w:val="24"/>
          <w:lang w:eastAsia="en-GB" w:bidi="ne-NP"/>
        </w:rPr>
        <w:t>Sabates</w:t>
      </w:r>
      <w:proofErr w:type="spellEnd"/>
      <w:r w:rsidR="0030126A" w:rsidRPr="006312A7">
        <w:rPr>
          <w:rFonts w:ascii="Times New Roman" w:eastAsia="Times New Roman" w:hAnsi="Times New Roman" w:cs="Times New Roman"/>
          <w:sz w:val="24"/>
          <w:szCs w:val="24"/>
          <w:lang w:eastAsia="en-GB" w:bidi="ne-NP"/>
        </w:rPr>
        <w:t xml:space="preserve"> (2020)</w:t>
      </w:r>
      <w:r w:rsidR="00C43AED" w:rsidRPr="006312A7">
        <w:rPr>
          <w:rFonts w:ascii="Times New Roman" w:eastAsia="Times New Roman" w:hAnsi="Times New Roman" w:cs="Times New Roman"/>
          <w:sz w:val="24"/>
          <w:szCs w:val="24"/>
          <w:lang w:eastAsia="en-GB" w:bidi="ne-NP"/>
        </w:rPr>
        <w:t xml:space="preserve"> suggests</w:t>
      </w:r>
      <w:r w:rsidR="0030126A" w:rsidRPr="006312A7">
        <w:rPr>
          <w:rFonts w:ascii="Times New Roman" w:eastAsia="Times New Roman" w:hAnsi="Times New Roman" w:cs="Times New Roman"/>
          <w:sz w:val="24"/>
          <w:szCs w:val="24"/>
          <w:lang w:eastAsia="en-GB" w:bidi="ne-NP"/>
        </w:rPr>
        <w:t xml:space="preserve">, support for learning during </w:t>
      </w:r>
      <w:r w:rsidR="00E101EB" w:rsidRPr="006312A7">
        <w:rPr>
          <w:rFonts w:ascii="Times New Roman" w:eastAsia="Times New Roman" w:hAnsi="Times New Roman" w:cs="Times New Roman"/>
          <w:sz w:val="24"/>
          <w:szCs w:val="24"/>
          <w:lang w:eastAsia="en-GB" w:bidi="ne-NP"/>
        </w:rPr>
        <w:t xml:space="preserve">(and even after) </w:t>
      </w:r>
      <w:r w:rsidR="0030126A" w:rsidRPr="006312A7">
        <w:rPr>
          <w:rFonts w:ascii="Times New Roman" w:eastAsia="Times New Roman" w:hAnsi="Times New Roman" w:cs="Times New Roman"/>
          <w:sz w:val="24"/>
          <w:szCs w:val="24"/>
          <w:lang w:eastAsia="en-GB" w:bidi="ne-NP"/>
        </w:rPr>
        <w:t xml:space="preserve">this pandemic could be found from within communities. </w:t>
      </w:r>
      <w:r w:rsidR="00755E20" w:rsidRPr="006312A7">
        <w:rPr>
          <w:rFonts w:ascii="Times New Roman" w:eastAsia="Times New Roman" w:hAnsi="Times New Roman" w:cs="Times New Roman"/>
          <w:sz w:val="24"/>
          <w:szCs w:val="24"/>
          <w:lang w:eastAsia="en-GB" w:bidi="ne-NP"/>
        </w:rPr>
        <w:t xml:space="preserve"> </w:t>
      </w:r>
      <w:r w:rsidR="0030126A" w:rsidRPr="006312A7">
        <w:rPr>
          <w:rFonts w:ascii="Times New Roman" w:eastAsia="Times New Roman" w:hAnsi="Times New Roman" w:cs="Times New Roman"/>
          <w:sz w:val="24"/>
          <w:szCs w:val="24"/>
          <w:lang w:eastAsia="en-GB" w:bidi="ne-NP"/>
        </w:rPr>
        <w:t xml:space="preserve">Schools can </w:t>
      </w:r>
      <w:r w:rsidR="00A9630A" w:rsidRPr="006312A7">
        <w:rPr>
          <w:rFonts w:ascii="Times New Roman" w:eastAsia="Times New Roman" w:hAnsi="Times New Roman" w:cs="Times New Roman"/>
          <w:sz w:val="24"/>
          <w:szCs w:val="24"/>
          <w:lang w:eastAsia="en-GB" w:bidi="ne-NP"/>
        </w:rPr>
        <w:t xml:space="preserve">request </w:t>
      </w:r>
      <w:r w:rsidR="0030126A" w:rsidRPr="006312A7">
        <w:rPr>
          <w:rFonts w:ascii="Times New Roman" w:eastAsia="Times New Roman" w:hAnsi="Times New Roman" w:cs="Times New Roman"/>
          <w:sz w:val="24"/>
          <w:szCs w:val="24"/>
          <w:lang w:eastAsia="en-GB" w:bidi="ne-NP"/>
        </w:rPr>
        <w:t>local people</w:t>
      </w:r>
      <w:r w:rsidRPr="006312A7">
        <w:rPr>
          <w:rFonts w:ascii="Times New Roman" w:eastAsia="Times New Roman" w:hAnsi="Times New Roman" w:cs="Times New Roman"/>
          <w:sz w:val="24"/>
          <w:szCs w:val="24"/>
          <w:lang w:eastAsia="en-GB" w:bidi="ne-NP"/>
        </w:rPr>
        <w:t xml:space="preserve"> (no matter whether they are </w:t>
      </w:r>
      <w:r w:rsidRPr="006312A7">
        <w:rPr>
          <w:rFonts w:ascii="Times New Roman" w:eastAsia="Times New Roman" w:hAnsi="Times New Roman" w:cs="Times New Roman"/>
          <w:sz w:val="24"/>
          <w:szCs w:val="24"/>
          <w:lang w:eastAsia="en-GB" w:bidi="ne-NP"/>
        </w:rPr>
        <w:lastRenderedPageBreak/>
        <w:t>trained)</w:t>
      </w:r>
      <w:r w:rsidR="0030126A" w:rsidRPr="006312A7">
        <w:rPr>
          <w:rFonts w:ascii="Times New Roman" w:eastAsia="Times New Roman" w:hAnsi="Times New Roman" w:cs="Times New Roman"/>
          <w:sz w:val="24"/>
          <w:szCs w:val="24"/>
          <w:lang w:eastAsia="en-GB" w:bidi="ne-NP"/>
        </w:rPr>
        <w:t>,</w:t>
      </w:r>
      <w:r w:rsidR="007C43C9" w:rsidRPr="006312A7">
        <w:rPr>
          <w:rFonts w:ascii="Times New Roman" w:eastAsia="Times New Roman" w:hAnsi="Times New Roman" w:cs="Times New Roman"/>
          <w:sz w:val="24"/>
          <w:szCs w:val="24"/>
          <w:lang w:eastAsia="en-GB" w:bidi="ne-NP"/>
        </w:rPr>
        <w:t xml:space="preserve"> who know the language and culture of students, to</w:t>
      </w:r>
      <w:r w:rsidR="0030126A" w:rsidRPr="006312A7">
        <w:rPr>
          <w:rFonts w:ascii="Times New Roman" w:eastAsia="Times New Roman" w:hAnsi="Times New Roman" w:cs="Times New Roman"/>
          <w:sz w:val="24"/>
          <w:szCs w:val="24"/>
          <w:lang w:eastAsia="en-GB" w:bidi="ne-NP"/>
        </w:rPr>
        <w:t xml:space="preserve"> </w:t>
      </w:r>
      <w:r w:rsidR="00A9630A" w:rsidRPr="006312A7">
        <w:rPr>
          <w:rFonts w:ascii="Times New Roman" w:eastAsia="Times New Roman" w:hAnsi="Times New Roman" w:cs="Times New Roman"/>
          <w:sz w:val="24"/>
          <w:szCs w:val="24"/>
          <w:lang w:eastAsia="en-GB" w:bidi="ne-NP"/>
        </w:rPr>
        <w:t>volunteer</w:t>
      </w:r>
      <w:r w:rsidR="0030126A" w:rsidRPr="006312A7">
        <w:rPr>
          <w:rFonts w:ascii="Times New Roman" w:eastAsia="Times New Roman" w:hAnsi="Times New Roman" w:cs="Times New Roman"/>
          <w:sz w:val="24"/>
          <w:szCs w:val="24"/>
          <w:lang w:eastAsia="en-GB" w:bidi="ne-NP"/>
        </w:rPr>
        <w:t xml:space="preserve"> </w:t>
      </w:r>
      <w:r w:rsidR="00A9630A" w:rsidRPr="006312A7">
        <w:rPr>
          <w:rFonts w:ascii="Times New Roman" w:eastAsia="Times New Roman" w:hAnsi="Times New Roman" w:cs="Times New Roman"/>
          <w:sz w:val="24"/>
          <w:szCs w:val="24"/>
          <w:lang w:eastAsia="en-GB" w:bidi="ne-NP"/>
        </w:rPr>
        <w:t xml:space="preserve">for student learning. </w:t>
      </w:r>
      <w:r w:rsidR="00E101EB" w:rsidRPr="006312A7">
        <w:rPr>
          <w:rFonts w:ascii="Times New Roman" w:eastAsia="Times New Roman" w:hAnsi="Times New Roman" w:cs="Times New Roman"/>
          <w:sz w:val="24"/>
          <w:szCs w:val="24"/>
          <w:lang w:eastAsia="en-GB" w:bidi="ne-NP"/>
        </w:rPr>
        <w:t>S</w:t>
      </w:r>
      <w:r w:rsidR="007C43C9" w:rsidRPr="006312A7">
        <w:rPr>
          <w:rFonts w:ascii="Times New Roman" w:eastAsia="Times New Roman" w:hAnsi="Times New Roman" w:cs="Times New Roman"/>
          <w:sz w:val="24"/>
          <w:szCs w:val="24"/>
          <w:lang w:eastAsia="en-GB" w:bidi="ne-NP"/>
        </w:rPr>
        <w:t xml:space="preserve">chools can </w:t>
      </w:r>
      <w:r w:rsidR="00E101EB" w:rsidRPr="006312A7">
        <w:rPr>
          <w:rFonts w:ascii="Times New Roman" w:eastAsia="Times New Roman" w:hAnsi="Times New Roman" w:cs="Times New Roman"/>
          <w:sz w:val="24"/>
          <w:szCs w:val="24"/>
          <w:lang w:eastAsia="en-GB" w:bidi="ne-NP"/>
        </w:rPr>
        <w:t>provide them guidelines on how to support children</w:t>
      </w:r>
      <w:r w:rsidR="007C43C9" w:rsidRPr="006312A7">
        <w:rPr>
          <w:rFonts w:ascii="Times New Roman" w:eastAsia="Times New Roman" w:hAnsi="Times New Roman" w:cs="Times New Roman"/>
          <w:sz w:val="24"/>
          <w:szCs w:val="24"/>
          <w:lang w:eastAsia="en-GB" w:bidi="ne-NP"/>
        </w:rPr>
        <w:t xml:space="preserve">.  </w:t>
      </w:r>
      <w:r w:rsidRPr="006312A7">
        <w:rPr>
          <w:rFonts w:ascii="Times New Roman" w:eastAsia="Times New Roman" w:hAnsi="Times New Roman" w:cs="Times New Roman"/>
          <w:sz w:val="24"/>
          <w:szCs w:val="24"/>
          <w:lang w:eastAsia="en-GB" w:bidi="ne-NP"/>
        </w:rPr>
        <w:t xml:space="preserve">Furthermore, </w:t>
      </w:r>
      <w:r w:rsidRPr="006312A7">
        <w:rPr>
          <w:rFonts w:ascii="Times New Roman" w:hAnsi="Times New Roman" w:cs="Times New Roman"/>
          <w:sz w:val="24"/>
          <w:szCs w:val="24"/>
          <w:shd w:val="clear" w:color="auto" w:fill="FFFFFF"/>
        </w:rPr>
        <w:t xml:space="preserve">locally-trained facilitators might have potential to support the education of out-of-school children and young people. </w:t>
      </w:r>
      <w:proofErr w:type="spellStart"/>
      <w:r w:rsidRPr="006312A7">
        <w:rPr>
          <w:rFonts w:ascii="Times New Roman" w:hAnsi="Times New Roman" w:cs="Times New Roman"/>
          <w:sz w:val="24"/>
          <w:szCs w:val="24"/>
          <w:shd w:val="clear" w:color="auto" w:fill="FFFFFF"/>
        </w:rPr>
        <w:t>Sabates</w:t>
      </w:r>
      <w:proofErr w:type="spellEnd"/>
      <w:r w:rsidRPr="006312A7">
        <w:rPr>
          <w:rFonts w:ascii="Times New Roman" w:hAnsi="Times New Roman" w:cs="Times New Roman"/>
          <w:sz w:val="24"/>
          <w:szCs w:val="24"/>
          <w:shd w:val="clear" w:color="auto" w:fill="FFFFFF"/>
        </w:rPr>
        <w:t xml:space="preserve"> (ibid) claims that their research in Ethiopia, Ghana and Pakistan indicates that local facilit</w:t>
      </w:r>
      <w:r w:rsidR="00F45651" w:rsidRPr="006312A7">
        <w:rPr>
          <w:rFonts w:ascii="Times New Roman" w:hAnsi="Times New Roman" w:cs="Times New Roman"/>
          <w:sz w:val="24"/>
          <w:szCs w:val="24"/>
          <w:shd w:val="clear" w:color="auto" w:fill="FFFFFF"/>
        </w:rPr>
        <w:t>at</w:t>
      </w:r>
      <w:r w:rsidRPr="006312A7">
        <w:rPr>
          <w:rFonts w:ascii="Times New Roman" w:hAnsi="Times New Roman" w:cs="Times New Roman"/>
          <w:sz w:val="24"/>
          <w:szCs w:val="24"/>
          <w:shd w:val="clear" w:color="auto" w:fill="FFFFFF"/>
        </w:rPr>
        <w:t>ors can have a significant impact on education</w:t>
      </w:r>
      <w:r w:rsidR="00F45651" w:rsidRPr="006312A7">
        <w:rPr>
          <w:rFonts w:ascii="Times New Roman" w:hAnsi="Times New Roman" w:cs="Times New Roman"/>
          <w:sz w:val="24"/>
          <w:szCs w:val="24"/>
          <w:shd w:val="clear" w:color="auto" w:fill="FFFFFF"/>
        </w:rPr>
        <w:t>:</w:t>
      </w:r>
    </w:p>
    <w:p w14:paraId="2A48B2DB" w14:textId="77777777" w:rsidR="00C43AED" w:rsidRPr="006312A7" w:rsidRDefault="00C43AED" w:rsidP="00A915C6">
      <w:pPr>
        <w:spacing w:after="0" w:line="240" w:lineRule="auto"/>
        <w:jc w:val="both"/>
        <w:textAlignment w:val="baseline"/>
        <w:rPr>
          <w:rFonts w:ascii="Times New Roman" w:hAnsi="Times New Roman" w:cs="Times New Roman"/>
          <w:sz w:val="24"/>
          <w:szCs w:val="24"/>
          <w:shd w:val="clear" w:color="auto" w:fill="FFFFFF"/>
        </w:rPr>
      </w:pPr>
    </w:p>
    <w:p w14:paraId="7A3E2313" w14:textId="61D6D554" w:rsidR="00E101EB" w:rsidRPr="006312A7" w:rsidRDefault="00FD7170" w:rsidP="00A915C6">
      <w:pPr>
        <w:spacing w:after="0" w:line="240" w:lineRule="auto"/>
        <w:ind w:left="720"/>
        <w:jc w:val="both"/>
        <w:textAlignment w:val="baseline"/>
        <w:rPr>
          <w:rFonts w:ascii="Times New Roman" w:hAnsi="Times New Roman" w:cs="Times New Roman"/>
          <w:sz w:val="24"/>
          <w:szCs w:val="24"/>
          <w:shd w:val="clear" w:color="auto" w:fill="FFFFFF"/>
        </w:rPr>
      </w:pPr>
      <w:r w:rsidRPr="006312A7">
        <w:rPr>
          <w:rFonts w:ascii="Times New Roman" w:hAnsi="Times New Roman" w:cs="Times New Roman"/>
          <w:sz w:val="24"/>
          <w:szCs w:val="24"/>
          <w:shd w:val="clear" w:color="auto" w:fill="FFFFFF"/>
        </w:rPr>
        <w:t>Local facilitators are able to enhance foundational literacy and numeracy skills for children who have never been to school or those who have dropped out without completing basic education. The power of local facilitators lies in their ability to communicate and use mother tongue with learners and establish a solid foundation for literacy.</w:t>
      </w:r>
      <w:r w:rsidR="00F45651" w:rsidRPr="006312A7">
        <w:rPr>
          <w:rFonts w:ascii="Times New Roman" w:hAnsi="Times New Roman" w:cs="Times New Roman"/>
          <w:sz w:val="24"/>
          <w:szCs w:val="24"/>
          <w:shd w:val="clear" w:color="auto" w:fill="FFFFFF"/>
        </w:rPr>
        <w:t xml:space="preserve"> </w:t>
      </w:r>
    </w:p>
    <w:p w14:paraId="1334D4A6" w14:textId="77777777" w:rsidR="006D1D35" w:rsidRPr="006312A7" w:rsidRDefault="006D1D35" w:rsidP="00A915C6">
      <w:pPr>
        <w:spacing w:after="288" w:line="240" w:lineRule="auto"/>
        <w:jc w:val="both"/>
        <w:textAlignment w:val="baseline"/>
        <w:rPr>
          <w:rFonts w:ascii="Times New Roman" w:hAnsi="Times New Roman" w:cs="Times New Roman"/>
          <w:i/>
          <w:iCs/>
          <w:sz w:val="24"/>
          <w:szCs w:val="24"/>
        </w:rPr>
      </w:pPr>
    </w:p>
    <w:p w14:paraId="2D5E685D" w14:textId="1FFB9FF9" w:rsidR="003E6F58" w:rsidRPr="006312A7" w:rsidRDefault="003E6F58" w:rsidP="00A915C6">
      <w:pPr>
        <w:spacing w:after="288" w:line="240" w:lineRule="auto"/>
        <w:jc w:val="both"/>
        <w:textAlignment w:val="baseline"/>
        <w:rPr>
          <w:rStyle w:val="Strong"/>
          <w:rFonts w:ascii="Times New Roman" w:hAnsi="Times New Roman" w:cs="Times New Roman"/>
          <w:i/>
          <w:iCs/>
          <w:sz w:val="24"/>
          <w:szCs w:val="24"/>
        </w:rPr>
      </w:pPr>
      <w:r w:rsidRPr="006312A7">
        <w:rPr>
          <w:rFonts w:ascii="Times New Roman" w:hAnsi="Times New Roman" w:cs="Times New Roman"/>
          <w:i/>
          <w:iCs/>
          <w:sz w:val="24"/>
          <w:szCs w:val="24"/>
        </w:rPr>
        <w:t xml:space="preserve"> </w:t>
      </w:r>
      <w:r w:rsidRPr="006312A7">
        <w:rPr>
          <w:rStyle w:val="Strong"/>
          <w:rFonts w:ascii="Times New Roman" w:hAnsi="Times New Roman" w:cs="Times New Roman"/>
          <w:i/>
          <w:iCs/>
          <w:sz w:val="24"/>
          <w:szCs w:val="24"/>
        </w:rPr>
        <w:t xml:space="preserve">Engaging with parents </w:t>
      </w:r>
    </w:p>
    <w:p w14:paraId="7D00A4E2" w14:textId="4D8E6CA6" w:rsidR="00680816" w:rsidRPr="006312A7" w:rsidRDefault="00981B00" w:rsidP="0021489A">
      <w:pPr>
        <w:spacing w:line="240" w:lineRule="auto"/>
        <w:jc w:val="both"/>
        <w:rPr>
          <w:rStyle w:val="Strong"/>
          <w:rFonts w:ascii="Times New Roman" w:hAnsi="Times New Roman" w:cs="Times New Roman"/>
          <w:b w:val="0"/>
          <w:bCs w:val="0"/>
          <w:sz w:val="24"/>
          <w:szCs w:val="24"/>
        </w:rPr>
      </w:pPr>
      <w:r w:rsidRPr="006312A7">
        <w:rPr>
          <w:rStyle w:val="Strong"/>
          <w:rFonts w:ascii="Times New Roman" w:hAnsi="Times New Roman" w:cs="Times New Roman"/>
          <w:b w:val="0"/>
          <w:bCs w:val="0"/>
          <w:sz w:val="24"/>
          <w:szCs w:val="24"/>
        </w:rPr>
        <w:t>Families are central to education as they can play a key role in children’s learning</w:t>
      </w:r>
      <w:r w:rsidR="00B049C1">
        <w:rPr>
          <w:rStyle w:val="Strong"/>
          <w:rFonts w:ascii="Times New Roman" w:hAnsi="Times New Roman" w:cs="Times New Roman"/>
          <w:b w:val="0"/>
          <w:bCs w:val="0"/>
          <w:sz w:val="24"/>
          <w:szCs w:val="24"/>
        </w:rPr>
        <w:t xml:space="preserve"> (</w:t>
      </w:r>
      <w:r w:rsidRPr="006312A7">
        <w:rPr>
          <w:rStyle w:val="Strong"/>
          <w:rFonts w:ascii="Times New Roman" w:hAnsi="Times New Roman" w:cs="Times New Roman"/>
          <w:b w:val="0"/>
          <w:bCs w:val="0"/>
          <w:sz w:val="24"/>
          <w:szCs w:val="24"/>
        </w:rPr>
        <w:t xml:space="preserve">Burgess &amp; </w:t>
      </w:r>
      <w:proofErr w:type="spellStart"/>
      <w:r w:rsidRPr="006312A7">
        <w:rPr>
          <w:rStyle w:val="Strong"/>
          <w:rFonts w:ascii="Times New Roman" w:hAnsi="Times New Roman" w:cs="Times New Roman"/>
          <w:b w:val="0"/>
          <w:bCs w:val="0"/>
          <w:sz w:val="24"/>
          <w:szCs w:val="24"/>
        </w:rPr>
        <w:t>Sievertsen</w:t>
      </w:r>
      <w:proofErr w:type="spellEnd"/>
      <w:r w:rsidRPr="006312A7">
        <w:rPr>
          <w:rStyle w:val="Strong"/>
          <w:rFonts w:ascii="Times New Roman" w:hAnsi="Times New Roman" w:cs="Times New Roman"/>
          <w:b w:val="0"/>
          <w:bCs w:val="0"/>
          <w:sz w:val="24"/>
          <w:szCs w:val="24"/>
        </w:rPr>
        <w:t xml:space="preserve"> 2020). </w:t>
      </w:r>
      <w:r w:rsidR="00FA7C28" w:rsidRPr="006312A7">
        <w:rPr>
          <w:rStyle w:val="Strong"/>
          <w:rFonts w:ascii="Times New Roman" w:hAnsi="Times New Roman" w:cs="Times New Roman"/>
          <w:b w:val="0"/>
          <w:bCs w:val="0"/>
          <w:sz w:val="24"/>
          <w:szCs w:val="24"/>
        </w:rPr>
        <w:t>It is</w:t>
      </w:r>
      <w:r w:rsidR="000646C9" w:rsidRPr="006312A7">
        <w:rPr>
          <w:rStyle w:val="Strong"/>
          <w:rFonts w:ascii="Times New Roman" w:hAnsi="Times New Roman" w:cs="Times New Roman"/>
          <w:b w:val="0"/>
          <w:bCs w:val="0"/>
          <w:sz w:val="24"/>
          <w:szCs w:val="24"/>
        </w:rPr>
        <w:t xml:space="preserve"> widely</w:t>
      </w:r>
      <w:r w:rsidR="00FA7C28" w:rsidRPr="006312A7">
        <w:rPr>
          <w:rStyle w:val="Strong"/>
          <w:rFonts w:ascii="Times New Roman" w:hAnsi="Times New Roman" w:cs="Times New Roman"/>
          <w:b w:val="0"/>
          <w:bCs w:val="0"/>
          <w:sz w:val="24"/>
          <w:szCs w:val="24"/>
        </w:rPr>
        <w:t xml:space="preserve"> argued that all parents, irrespective of their ethnic background, economic status and educational level, try their best to support their children (</w:t>
      </w:r>
      <w:proofErr w:type="spellStart"/>
      <w:r w:rsidR="00FA7C28" w:rsidRPr="006312A7">
        <w:rPr>
          <w:rStyle w:val="Strong"/>
          <w:rFonts w:ascii="Times New Roman" w:hAnsi="Times New Roman" w:cs="Times New Roman"/>
          <w:b w:val="0"/>
          <w:bCs w:val="0"/>
          <w:sz w:val="24"/>
          <w:szCs w:val="24"/>
        </w:rPr>
        <w:t>Basol</w:t>
      </w:r>
      <w:proofErr w:type="spellEnd"/>
      <w:r w:rsidR="00FA7C28" w:rsidRPr="006312A7">
        <w:rPr>
          <w:rStyle w:val="Strong"/>
          <w:rFonts w:ascii="Times New Roman" w:hAnsi="Times New Roman" w:cs="Times New Roman"/>
          <w:b w:val="0"/>
          <w:bCs w:val="0"/>
          <w:sz w:val="24"/>
          <w:szCs w:val="24"/>
        </w:rPr>
        <w:t xml:space="preserve"> &amp; </w:t>
      </w:r>
      <w:proofErr w:type="spellStart"/>
      <w:r w:rsidR="00FA7C28" w:rsidRPr="006312A7">
        <w:rPr>
          <w:rStyle w:val="Strong"/>
          <w:rFonts w:ascii="Times New Roman" w:hAnsi="Times New Roman" w:cs="Times New Roman"/>
          <w:b w:val="0"/>
          <w:bCs w:val="0"/>
          <w:sz w:val="24"/>
          <w:szCs w:val="24"/>
        </w:rPr>
        <w:t>Zabun</w:t>
      </w:r>
      <w:proofErr w:type="spellEnd"/>
      <w:r w:rsidR="00FA7C28" w:rsidRPr="006312A7">
        <w:rPr>
          <w:rStyle w:val="Strong"/>
          <w:rFonts w:ascii="Times New Roman" w:hAnsi="Times New Roman" w:cs="Times New Roman"/>
          <w:b w:val="0"/>
          <w:bCs w:val="0"/>
          <w:sz w:val="24"/>
          <w:szCs w:val="24"/>
        </w:rPr>
        <w:t xml:space="preserve"> 2014</w:t>
      </w:r>
      <w:r w:rsidR="000646C9" w:rsidRPr="006312A7">
        <w:rPr>
          <w:rStyle w:val="Strong"/>
          <w:rFonts w:ascii="Times New Roman" w:hAnsi="Times New Roman" w:cs="Times New Roman"/>
          <w:b w:val="0"/>
          <w:bCs w:val="0"/>
          <w:sz w:val="24"/>
          <w:szCs w:val="24"/>
        </w:rPr>
        <w:t>; Dawadi 2019</w:t>
      </w:r>
      <w:r w:rsidR="00C66214" w:rsidRPr="006312A7">
        <w:rPr>
          <w:rStyle w:val="Strong"/>
          <w:rFonts w:ascii="Times New Roman" w:hAnsi="Times New Roman" w:cs="Times New Roman"/>
          <w:b w:val="0"/>
          <w:bCs w:val="0"/>
          <w:sz w:val="24"/>
          <w:szCs w:val="24"/>
        </w:rPr>
        <w:t>b</w:t>
      </w:r>
      <w:r w:rsidR="000646C9" w:rsidRPr="006312A7">
        <w:rPr>
          <w:rStyle w:val="Strong"/>
          <w:rFonts w:ascii="Times New Roman" w:hAnsi="Times New Roman" w:cs="Times New Roman"/>
          <w:b w:val="0"/>
          <w:bCs w:val="0"/>
          <w:sz w:val="24"/>
          <w:szCs w:val="24"/>
        </w:rPr>
        <w:t>; He et al. 2014</w:t>
      </w:r>
      <w:r w:rsidR="00FA7C28" w:rsidRPr="006312A7">
        <w:rPr>
          <w:rStyle w:val="Strong"/>
          <w:rFonts w:ascii="Times New Roman" w:hAnsi="Times New Roman" w:cs="Times New Roman"/>
          <w:b w:val="0"/>
          <w:bCs w:val="0"/>
          <w:sz w:val="24"/>
          <w:szCs w:val="24"/>
        </w:rPr>
        <w:t xml:space="preserve">) and </w:t>
      </w:r>
      <w:r w:rsidR="00C43AED" w:rsidRPr="006312A7">
        <w:rPr>
          <w:rStyle w:val="Strong"/>
          <w:rFonts w:ascii="Times New Roman" w:hAnsi="Times New Roman" w:cs="Times New Roman"/>
          <w:b w:val="0"/>
          <w:bCs w:val="0"/>
          <w:sz w:val="24"/>
          <w:szCs w:val="24"/>
        </w:rPr>
        <w:t xml:space="preserve">their involvement </w:t>
      </w:r>
      <w:r w:rsidR="00480AFE" w:rsidRPr="006312A7">
        <w:rPr>
          <w:rStyle w:val="Strong"/>
          <w:rFonts w:ascii="Times New Roman" w:hAnsi="Times New Roman" w:cs="Times New Roman"/>
          <w:b w:val="0"/>
          <w:bCs w:val="0"/>
          <w:sz w:val="24"/>
          <w:szCs w:val="24"/>
        </w:rPr>
        <w:t xml:space="preserve">in their children’s education </w:t>
      </w:r>
      <w:r w:rsidR="00C43AED" w:rsidRPr="006312A7">
        <w:rPr>
          <w:rStyle w:val="Strong"/>
          <w:rFonts w:ascii="Times New Roman" w:hAnsi="Times New Roman" w:cs="Times New Roman"/>
          <w:b w:val="0"/>
          <w:bCs w:val="0"/>
          <w:sz w:val="24"/>
          <w:szCs w:val="24"/>
        </w:rPr>
        <w:t xml:space="preserve">is beneficial </w:t>
      </w:r>
      <w:r w:rsidR="00FA7C28" w:rsidRPr="006312A7">
        <w:rPr>
          <w:rStyle w:val="Strong"/>
          <w:rFonts w:ascii="Times New Roman" w:hAnsi="Times New Roman" w:cs="Times New Roman"/>
          <w:b w:val="0"/>
          <w:bCs w:val="0"/>
          <w:sz w:val="24"/>
          <w:szCs w:val="24"/>
        </w:rPr>
        <w:t>(</w:t>
      </w:r>
      <w:r w:rsidR="000646C9" w:rsidRPr="006312A7">
        <w:rPr>
          <w:rStyle w:val="Strong"/>
          <w:rFonts w:ascii="Times New Roman" w:hAnsi="Times New Roman" w:cs="Times New Roman"/>
          <w:b w:val="0"/>
          <w:bCs w:val="0"/>
          <w:sz w:val="24"/>
          <w:szCs w:val="24"/>
        </w:rPr>
        <w:t>see</w:t>
      </w:r>
      <w:r w:rsidR="00FA7C28" w:rsidRPr="006312A7">
        <w:rPr>
          <w:rStyle w:val="Strong"/>
          <w:rFonts w:ascii="Times New Roman" w:hAnsi="Times New Roman" w:cs="Times New Roman"/>
          <w:b w:val="0"/>
          <w:bCs w:val="0"/>
          <w:sz w:val="24"/>
          <w:szCs w:val="24"/>
        </w:rPr>
        <w:t xml:space="preserve"> </w:t>
      </w:r>
      <w:proofErr w:type="spellStart"/>
      <w:r w:rsidR="00FA7C28" w:rsidRPr="006312A7">
        <w:rPr>
          <w:rStyle w:val="Strong"/>
          <w:rFonts w:ascii="Times New Roman" w:hAnsi="Times New Roman" w:cs="Times New Roman"/>
          <w:b w:val="0"/>
          <w:bCs w:val="0"/>
          <w:sz w:val="24"/>
          <w:szCs w:val="24"/>
        </w:rPr>
        <w:t>Cojocariu</w:t>
      </w:r>
      <w:proofErr w:type="spellEnd"/>
      <w:r w:rsidR="00FA7C28" w:rsidRPr="006312A7">
        <w:rPr>
          <w:rStyle w:val="Strong"/>
          <w:rFonts w:ascii="Times New Roman" w:hAnsi="Times New Roman" w:cs="Times New Roman"/>
          <w:b w:val="0"/>
          <w:bCs w:val="0"/>
          <w:sz w:val="24"/>
          <w:szCs w:val="24"/>
        </w:rPr>
        <w:t xml:space="preserve"> &amp; </w:t>
      </w:r>
      <w:proofErr w:type="spellStart"/>
      <w:r w:rsidR="00FA7C28" w:rsidRPr="006312A7">
        <w:rPr>
          <w:rStyle w:val="Strong"/>
          <w:rFonts w:ascii="Times New Roman" w:hAnsi="Times New Roman" w:cs="Times New Roman"/>
          <w:b w:val="0"/>
          <w:bCs w:val="0"/>
          <w:sz w:val="24"/>
          <w:szCs w:val="24"/>
        </w:rPr>
        <w:t>Mareş</w:t>
      </w:r>
      <w:proofErr w:type="spellEnd"/>
      <w:r w:rsidR="00FA7C28" w:rsidRPr="006312A7">
        <w:rPr>
          <w:rStyle w:val="Strong"/>
          <w:rFonts w:ascii="Times New Roman" w:hAnsi="Times New Roman" w:cs="Times New Roman"/>
          <w:b w:val="0"/>
          <w:bCs w:val="0"/>
          <w:sz w:val="24"/>
          <w:szCs w:val="24"/>
        </w:rPr>
        <w:t xml:space="preserve">, 2014; </w:t>
      </w:r>
      <w:proofErr w:type="spellStart"/>
      <w:r w:rsidR="00FA7C28" w:rsidRPr="006312A7">
        <w:rPr>
          <w:rStyle w:val="Strong"/>
          <w:rFonts w:ascii="Times New Roman" w:hAnsi="Times New Roman" w:cs="Times New Roman"/>
          <w:b w:val="0"/>
          <w:bCs w:val="0"/>
          <w:sz w:val="24"/>
          <w:szCs w:val="24"/>
        </w:rPr>
        <w:t>Necşoi</w:t>
      </w:r>
      <w:proofErr w:type="spellEnd"/>
      <w:r w:rsidR="00FA7C28" w:rsidRPr="006312A7">
        <w:rPr>
          <w:rStyle w:val="Strong"/>
          <w:rFonts w:ascii="Times New Roman" w:hAnsi="Times New Roman" w:cs="Times New Roman"/>
          <w:b w:val="0"/>
          <w:bCs w:val="0"/>
          <w:sz w:val="24"/>
          <w:szCs w:val="24"/>
        </w:rPr>
        <w:t xml:space="preserve">, </w:t>
      </w:r>
      <w:proofErr w:type="spellStart"/>
      <w:r w:rsidR="00FA7C28" w:rsidRPr="006312A7">
        <w:rPr>
          <w:rStyle w:val="Strong"/>
          <w:rFonts w:ascii="Times New Roman" w:hAnsi="Times New Roman" w:cs="Times New Roman"/>
          <w:b w:val="0"/>
          <w:bCs w:val="0"/>
          <w:sz w:val="24"/>
          <w:szCs w:val="24"/>
        </w:rPr>
        <w:t>Porumbu</w:t>
      </w:r>
      <w:proofErr w:type="spellEnd"/>
      <w:r w:rsidR="00FA7C28" w:rsidRPr="006312A7">
        <w:rPr>
          <w:rStyle w:val="Strong"/>
          <w:rFonts w:ascii="Times New Roman" w:hAnsi="Times New Roman" w:cs="Times New Roman"/>
          <w:b w:val="0"/>
          <w:bCs w:val="0"/>
          <w:sz w:val="24"/>
          <w:szCs w:val="24"/>
        </w:rPr>
        <w:t xml:space="preserve">, &amp; </w:t>
      </w:r>
      <w:proofErr w:type="spellStart"/>
      <w:r w:rsidR="00FA7C28" w:rsidRPr="006312A7">
        <w:rPr>
          <w:rStyle w:val="Strong"/>
          <w:rFonts w:ascii="Times New Roman" w:hAnsi="Times New Roman" w:cs="Times New Roman"/>
          <w:b w:val="0"/>
          <w:bCs w:val="0"/>
          <w:sz w:val="24"/>
          <w:szCs w:val="24"/>
        </w:rPr>
        <w:t>Beldianu</w:t>
      </w:r>
      <w:proofErr w:type="spellEnd"/>
      <w:r w:rsidR="00FA7C28" w:rsidRPr="006312A7">
        <w:rPr>
          <w:rStyle w:val="Strong"/>
          <w:rFonts w:ascii="Times New Roman" w:hAnsi="Times New Roman" w:cs="Times New Roman"/>
          <w:b w:val="0"/>
          <w:bCs w:val="0"/>
          <w:sz w:val="24"/>
          <w:szCs w:val="24"/>
        </w:rPr>
        <w:t xml:space="preserve"> 2013). </w:t>
      </w:r>
      <w:r w:rsidR="00114CED">
        <w:rPr>
          <w:rStyle w:val="Strong"/>
          <w:rFonts w:ascii="Times New Roman" w:hAnsi="Times New Roman" w:cs="Times New Roman"/>
          <w:b w:val="0"/>
          <w:bCs w:val="0"/>
          <w:sz w:val="24"/>
          <w:szCs w:val="24"/>
        </w:rPr>
        <w:t>Indeed, p</w:t>
      </w:r>
      <w:r w:rsidR="00114CED" w:rsidRPr="00114CED">
        <w:rPr>
          <w:rStyle w:val="Strong"/>
          <w:rFonts w:ascii="Times New Roman" w:hAnsi="Times New Roman" w:cs="Times New Roman"/>
          <w:b w:val="0"/>
          <w:bCs w:val="0"/>
          <w:sz w:val="24"/>
          <w:szCs w:val="24"/>
        </w:rPr>
        <w:t xml:space="preserve">revious research on school improvement and/or school effectiveness consistently shows that parental engagement in educational activities has been one of the major factors in securing higher student achievement; “the more parents are engaged in the education of their children, the more likely their children are to succeed in the education system” (Goodall, &amp; </w:t>
      </w:r>
      <w:proofErr w:type="spellStart"/>
      <w:r w:rsidR="00114CED" w:rsidRPr="00114CED">
        <w:rPr>
          <w:rStyle w:val="Strong"/>
          <w:rFonts w:ascii="Times New Roman" w:hAnsi="Times New Roman" w:cs="Times New Roman"/>
          <w:b w:val="0"/>
          <w:bCs w:val="0"/>
          <w:sz w:val="24"/>
          <w:szCs w:val="24"/>
        </w:rPr>
        <w:t>Vorhaus</w:t>
      </w:r>
      <w:proofErr w:type="spellEnd"/>
      <w:r w:rsidR="00114CED" w:rsidRPr="00114CED">
        <w:rPr>
          <w:rStyle w:val="Strong"/>
          <w:rFonts w:ascii="Times New Roman" w:hAnsi="Times New Roman" w:cs="Times New Roman"/>
          <w:b w:val="0"/>
          <w:bCs w:val="0"/>
          <w:sz w:val="24"/>
          <w:szCs w:val="24"/>
        </w:rPr>
        <w:t xml:space="preserve">, 2011 p.16). </w:t>
      </w:r>
      <w:r w:rsidR="00114CED">
        <w:rPr>
          <w:rStyle w:val="Strong"/>
          <w:rFonts w:ascii="Times New Roman" w:hAnsi="Times New Roman" w:cs="Times New Roman"/>
          <w:b w:val="0"/>
          <w:bCs w:val="0"/>
          <w:sz w:val="24"/>
          <w:szCs w:val="24"/>
        </w:rPr>
        <w:t>A</w:t>
      </w:r>
      <w:r w:rsidR="00114CED" w:rsidRPr="00114CED">
        <w:rPr>
          <w:rStyle w:val="Strong"/>
          <w:rFonts w:ascii="Times New Roman" w:hAnsi="Times New Roman" w:cs="Times New Roman"/>
          <w:b w:val="0"/>
          <w:bCs w:val="0"/>
          <w:sz w:val="24"/>
          <w:szCs w:val="24"/>
        </w:rPr>
        <w:t xml:space="preserve"> positive correlation has been found between parental volunteering at school and their children’s school achievement </w:t>
      </w:r>
      <w:r w:rsidR="00114CED" w:rsidRPr="00B049C1">
        <w:rPr>
          <w:rStyle w:val="Strong"/>
          <w:rFonts w:ascii="Times New Roman" w:hAnsi="Times New Roman" w:cs="Times New Roman"/>
          <w:b w:val="0"/>
          <w:bCs w:val="0"/>
          <w:sz w:val="24"/>
          <w:szCs w:val="24"/>
        </w:rPr>
        <w:t>(Georgiou, 1999).</w:t>
      </w:r>
      <w:r w:rsidR="00B049C1">
        <w:rPr>
          <w:rStyle w:val="Strong"/>
          <w:rFonts w:ascii="Times New Roman" w:hAnsi="Times New Roman" w:cs="Times New Roman"/>
          <w:b w:val="0"/>
          <w:bCs w:val="0"/>
          <w:sz w:val="24"/>
          <w:szCs w:val="24"/>
        </w:rPr>
        <w:t xml:space="preserve"> </w:t>
      </w:r>
      <w:r w:rsidR="00C66214" w:rsidRPr="006312A7">
        <w:rPr>
          <w:rStyle w:val="Strong"/>
          <w:rFonts w:ascii="Times New Roman" w:hAnsi="Times New Roman" w:cs="Times New Roman"/>
          <w:b w:val="0"/>
          <w:bCs w:val="0"/>
          <w:sz w:val="24"/>
          <w:szCs w:val="24"/>
        </w:rPr>
        <w:t xml:space="preserve">Thus, </w:t>
      </w:r>
      <w:r w:rsidR="00784F23" w:rsidRPr="006312A7">
        <w:rPr>
          <w:rStyle w:val="Strong"/>
          <w:rFonts w:ascii="Times New Roman" w:hAnsi="Times New Roman" w:cs="Times New Roman"/>
          <w:b w:val="0"/>
          <w:bCs w:val="0"/>
          <w:sz w:val="24"/>
          <w:szCs w:val="24"/>
        </w:rPr>
        <w:t xml:space="preserve">schools </w:t>
      </w:r>
      <w:r w:rsidR="003E6F58" w:rsidRPr="006312A7">
        <w:rPr>
          <w:rStyle w:val="Strong"/>
          <w:rFonts w:ascii="Times New Roman" w:hAnsi="Times New Roman" w:cs="Times New Roman"/>
          <w:b w:val="0"/>
          <w:bCs w:val="0"/>
          <w:sz w:val="24"/>
          <w:szCs w:val="24"/>
        </w:rPr>
        <w:t xml:space="preserve">must understand the potential of children </w:t>
      </w:r>
      <w:r w:rsidR="00830F7D" w:rsidRPr="006312A7">
        <w:rPr>
          <w:rStyle w:val="Strong"/>
          <w:rFonts w:ascii="Times New Roman" w:hAnsi="Times New Roman" w:cs="Times New Roman"/>
          <w:b w:val="0"/>
          <w:bCs w:val="0"/>
          <w:sz w:val="24"/>
          <w:szCs w:val="24"/>
        </w:rPr>
        <w:t>learning</w:t>
      </w:r>
      <w:r w:rsidR="003E6F58" w:rsidRPr="006312A7">
        <w:rPr>
          <w:rStyle w:val="Strong"/>
          <w:rFonts w:ascii="Times New Roman" w:hAnsi="Times New Roman" w:cs="Times New Roman"/>
          <w:b w:val="0"/>
          <w:bCs w:val="0"/>
          <w:sz w:val="24"/>
          <w:szCs w:val="24"/>
        </w:rPr>
        <w:t xml:space="preserve"> with their families</w:t>
      </w:r>
      <w:r w:rsidR="00784F23" w:rsidRPr="006312A7">
        <w:rPr>
          <w:rStyle w:val="Strong"/>
          <w:rFonts w:ascii="Times New Roman" w:hAnsi="Times New Roman" w:cs="Times New Roman"/>
          <w:b w:val="0"/>
          <w:bCs w:val="0"/>
          <w:sz w:val="24"/>
          <w:szCs w:val="24"/>
        </w:rPr>
        <w:t xml:space="preserve"> (</w:t>
      </w:r>
      <w:proofErr w:type="spellStart"/>
      <w:r w:rsidR="00784F23" w:rsidRPr="006312A7">
        <w:rPr>
          <w:rStyle w:val="Strong"/>
          <w:rFonts w:ascii="Times New Roman" w:hAnsi="Times New Roman" w:cs="Times New Roman"/>
          <w:b w:val="0"/>
          <w:bCs w:val="0"/>
          <w:sz w:val="24"/>
          <w:szCs w:val="24"/>
        </w:rPr>
        <w:t>Sabates</w:t>
      </w:r>
      <w:proofErr w:type="spellEnd"/>
      <w:r w:rsidR="00784F23" w:rsidRPr="006312A7">
        <w:rPr>
          <w:rStyle w:val="Strong"/>
          <w:rFonts w:ascii="Times New Roman" w:hAnsi="Times New Roman" w:cs="Times New Roman"/>
          <w:b w:val="0"/>
          <w:bCs w:val="0"/>
          <w:sz w:val="24"/>
          <w:szCs w:val="24"/>
        </w:rPr>
        <w:t xml:space="preserve">, 2020). </w:t>
      </w:r>
      <w:r w:rsidR="00A91A56" w:rsidRPr="006312A7">
        <w:rPr>
          <w:rStyle w:val="Strong"/>
          <w:rFonts w:ascii="Times New Roman" w:hAnsi="Times New Roman" w:cs="Times New Roman"/>
          <w:b w:val="0"/>
          <w:bCs w:val="0"/>
          <w:sz w:val="24"/>
          <w:szCs w:val="24"/>
        </w:rPr>
        <w:t>“</w:t>
      </w:r>
      <w:r w:rsidR="00830F7D" w:rsidRPr="006312A7">
        <w:rPr>
          <w:rStyle w:val="Strong"/>
          <w:rFonts w:ascii="Times New Roman" w:hAnsi="Times New Roman" w:cs="Times New Roman"/>
          <w:b w:val="0"/>
          <w:bCs w:val="0"/>
          <w:sz w:val="24"/>
          <w:szCs w:val="24"/>
        </w:rPr>
        <w:t xml:space="preserve">Despite the </w:t>
      </w:r>
      <w:r w:rsidR="00680816" w:rsidRPr="006312A7">
        <w:rPr>
          <w:rStyle w:val="Strong"/>
          <w:rFonts w:ascii="Times New Roman" w:hAnsi="Times New Roman" w:cs="Times New Roman"/>
          <w:b w:val="0"/>
          <w:bCs w:val="0"/>
          <w:sz w:val="24"/>
          <w:szCs w:val="24"/>
        </w:rPr>
        <w:t>disparities between families in the extent to which they can help their children learn</w:t>
      </w:r>
      <w:r w:rsidR="00841840" w:rsidRPr="006312A7">
        <w:rPr>
          <w:rStyle w:val="Strong"/>
          <w:rFonts w:ascii="Times New Roman" w:hAnsi="Times New Roman" w:cs="Times New Roman"/>
          <w:b w:val="0"/>
          <w:bCs w:val="0"/>
          <w:sz w:val="24"/>
          <w:szCs w:val="24"/>
        </w:rPr>
        <w:t xml:space="preserve">” (Burgess &amp; </w:t>
      </w:r>
      <w:proofErr w:type="spellStart"/>
      <w:r w:rsidR="00841840" w:rsidRPr="006312A7">
        <w:rPr>
          <w:rStyle w:val="Strong"/>
          <w:rFonts w:ascii="Times New Roman" w:hAnsi="Times New Roman" w:cs="Times New Roman"/>
          <w:b w:val="0"/>
          <w:bCs w:val="0"/>
          <w:sz w:val="24"/>
          <w:szCs w:val="24"/>
        </w:rPr>
        <w:t>Sievertsen</w:t>
      </w:r>
      <w:proofErr w:type="spellEnd"/>
      <w:r w:rsidR="00841840" w:rsidRPr="006312A7">
        <w:rPr>
          <w:rStyle w:val="Strong"/>
          <w:rFonts w:ascii="Times New Roman" w:hAnsi="Times New Roman" w:cs="Times New Roman"/>
          <w:b w:val="0"/>
          <w:bCs w:val="0"/>
          <w:sz w:val="24"/>
          <w:szCs w:val="24"/>
        </w:rPr>
        <w:t>, 2020)</w:t>
      </w:r>
      <w:r w:rsidR="00830F7D" w:rsidRPr="006312A7">
        <w:rPr>
          <w:rStyle w:val="Strong"/>
          <w:rFonts w:ascii="Times New Roman" w:hAnsi="Times New Roman" w:cs="Times New Roman"/>
          <w:b w:val="0"/>
          <w:bCs w:val="0"/>
          <w:sz w:val="24"/>
          <w:szCs w:val="24"/>
        </w:rPr>
        <w:t>,</w:t>
      </w:r>
      <w:r w:rsidR="00680816" w:rsidRPr="006312A7">
        <w:rPr>
          <w:rStyle w:val="Strong"/>
          <w:rFonts w:ascii="Times New Roman" w:hAnsi="Times New Roman" w:cs="Times New Roman"/>
          <w:b w:val="0"/>
          <w:bCs w:val="0"/>
          <w:sz w:val="24"/>
          <w:szCs w:val="24"/>
        </w:rPr>
        <w:t xml:space="preserve"> </w:t>
      </w:r>
      <w:r w:rsidR="00E41C36" w:rsidRPr="006312A7">
        <w:rPr>
          <w:rStyle w:val="Strong"/>
          <w:rFonts w:ascii="Times New Roman" w:hAnsi="Times New Roman" w:cs="Times New Roman"/>
          <w:b w:val="0"/>
          <w:bCs w:val="0"/>
          <w:sz w:val="24"/>
          <w:szCs w:val="24"/>
        </w:rPr>
        <w:t xml:space="preserve">engaging parents in children’s learning is always beneficial. </w:t>
      </w:r>
      <w:r w:rsidR="00114CED">
        <w:rPr>
          <w:rStyle w:val="Strong"/>
          <w:rFonts w:ascii="Times New Roman" w:hAnsi="Times New Roman" w:cs="Times New Roman"/>
          <w:b w:val="0"/>
          <w:bCs w:val="0"/>
          <w:sz w:val="24"/>
          <w:szCs w:val="24"/>
        </w:rPr>
        <w:t xml:space="preserve">This means, </w:t>
      </w:r>
      <w:r w:rsidR="00114CED">
        <w:rPr>
          <w:rFonts w:ascii="Times New Roman" w:hAnsi="Times New Roman" w:cs="Times New Roman"/>
          <w:sz w:val="24"/>
          <w:szCs w:val="24"/>
          <w:lang w:val="en-US"/>
        </w:rPr>
        <w:t>o</w:t>
      </w:r>
      <w:r w:rsidR="005C4606" w:rsidRPr="006312A7">
        <w:rPr>
          <w:rFonts w:ascii="Times New Roman" w:hAnsi="Times New Roman" w:cs="Times New Roman"/>
          <w:sz w:val="24"/>
          <w:szCs w:val="24"/>
          <w:lang w:val="en-US"/>
        </w:rPr>
        <w:t xml:space="preserve">ne of the possible strategies to </w:t>
      </w:r>
      <w:r w:rsidR="00727D0D">
        <w:rPr>
          <w:rFonts w:ascii="Times New Roman" w:hAnsi="Times New Roman" w:cs="Times New Roman"/>
          <w:sz w:val="24"/>
          <w:szCs w:val="24"/>
          <w:lang w:val="en-US"/>
        </w:rPr>
        <w:t xml:space="preserve">compensate the loss in learning </w:t>
      </w:r>
      <w:r w:rsidR="00114CED">
        <w:rPr>
          <w:rFonts w:ascii="Times New Roman" w:hAnsi="Times New Roman" w:cs="Times New Roman"/>
          <w:sz w:val="24"/>
          <w:szCs w:val="24"/>
          <w:lang w:val="en-US"/>
        </w:rPr>
        <w:t xml:space="preserve">caused by </w:t>
      </w:r>
      <w:r w:rsidR="00727D0D">
        <w:rPr>
          <w:rFonts w:ascii="Times New Roman" w:hAnsi="Times New Roman" w:cs="Times New Roman"/>
          <w:sz w:val="24"/>
          <w:szCs w:val="24"/>
          <w:lang w:val="en-US"/>
        </w:rPr>
        <w:t xml:space="preserve">this pandemic </w:t>
      </w:r>
      <w:r w:rsidR="005C4606" w:rsidRPr="006312A7">
        <w:rPr>
          <w:rFonts w:ascii="Times New Roman" w:hAnsi="Times New Roman" w:cs="Times New Roman"/>
          <w:sz w:val="24"/>
          <w:szCs w:val="24"/>
          <w:lang w:val="en-US"/>
        </w:rPr>
        <w:t xml:space="preserve">could be </w:t>
      </w:r>
      <w:r w:rsidR="00727D0D">
        <w:rPr>
          <w:rFonts w:ascii="Times New Roman" w:hAnsi="Times New Roman" w:cs="Times New Roman"/>
          <w:sz w:val="24"/>
          <w:szCs w:val="24"/>
          <w:lang w:val="en-US"/>
        </w:rPr>
        <w:t xml:space="preserve">maintaining </w:t>
      </w:r>
      <w:r w:rsidR="005C4606" w:rsidRPr="006312A7">
        <w:rPr>
          <w:rFonts w:ascii="Times New Roman" w:hAnsi="Times New Roman" w:cs="Times New Roman"/>
          <w:sz w:val="24"/>
          <w:szCs w:val="24"/>
          <w:lang w:val="en-US"/>
        </w:rPr>
        <w:t>a high level of cooperation and collaboration with parents</w:t>
      </w:r>
      <w:proofErr w:type="gramStart"/>
      <w:r w:rsidR="00727D0D">
        <w:rPr>
          <w:rFonts w:ascii="Times New Roman" w:hAnsi="Times New Roman" w:cs="Times New Roman"/>
          <w:sz w:val="24"/>
          <w:szCs w:val="24"/>
          <w:lang w:val="en-US"/>
        </w:rPr>
        <w:t xml:space="preserve">. </w:t>
      </w:r>
      <w:r w:rsidR="005C4606" w:rsidRPr="006312A7">
        <w:rPr>
          <w:rFonts w:ascii="Times New Roman" w:hAnsi="Times New Roman" w:cs="Times New Roman"/>
          <w:sz w:val="24"/>
          <w:szCs w:val="24"/>
        </w:rPr>
        <w:t>.</w:t>
      </w:r>
      <w:proofErr w:type="gramEnd"/>
      <w:r w:rsidR="00114CED">
        <w:rPr>
          <w:rFonts w:ascii="Times New Roman" w:hAnsi="Times New Roman" w:cs="Times New Roman"/>
          <w:sz w:val="24"/>
          <w:szCs w:val="24"/>
        </w:rPr>
        <w:t xml:space="preserve"> For this, s</w:t>
      </w:r>
      <w:r w:rsidR="00727D0D" w:rsidRPr="00727D0D">
        <w:rPr>
          <w:rFonts w:ascii="Times New Roman" w:hAnsi="Times New Roman" w:cs="Times New Roman"/>
          <w:sz w:val="24"/>
          <w:szCs w:val="24"/>
        </w:rPr>
        <w:t xml:space="preserve">chools </w:t>
      </w:r>
      <w:r w:rsidR="00114CED">
        <w:rPr>
          <w:rFonts w:ascii="Times New Roman" w:hAnsi="Times New Roman" w:cs="Times New Roman"/>
          <w:sz w:val="24"/>
          <w:szCs w:val="24"/>
        </w:rPr>
        <w:t xml:space="preserve">may need to </w:t>
      </w:r>
      <w:r w:rsidR="00727D0D" w:rsidRPr="00727D0D">
        <w:rPr>
          <w:rFonts w:ascii="Times New Roman" w:hAnsi="Times New Roman" w:cs="Times New Roman"/>
          <w:sz w:val="24"/>
          <w:szCs w:val="24"/>
        </w:rPr>
        <w:t xml:space="preserve">use different parental engagement strategies. For instance, they can organise some workshops and focus group discussions to inform parents </w:t>
      </w:r>
      <w:r w:rsidR="004C05FE">
        <w:rPr>
          <w:rFonts w:ascii="Times New Roman" w:hAnsi="Times New Roman" w:cs="Times New Roman"/>
          <w:sz w:val="24"/>
          <w:szCs w:val="24"/>
        </w:rPr>
        <w:t xml:space="preserve">more </w:t>
      </w:r>
      <w:r w:rsidR="00727D0D" w:rsidRPr="00727D0D">
        <w:rPr>
          <w:rFonts w:ascii="Times New Roman" w:hAnsi="Times New Roman" w:cs="Times New Roman"/>
          <w:sz w:val="24"/>
          <w:szCs w:val="24"/>
        </w:rPr>
        <w:t>about the</w:t>
      </w:r>
      <w:r w:rsidR="004C05FE">
        <w:rPr>
          <w:rFonts w:ascii="Times New Roman" w:hAnsi="Times New Roman" w:cs="Times New Roman"/>
          <w:sz w:val="24"/>
          <w:szCs w:val="24"/>
        </w:rPr>
        <w:t>ir curriculum, classroom teaching practices, and homework or school assignments to students,</w:t>
      </w:r>
      <w:r w:rsidR="00727D0D" w:rsidRPr="00727D0D">
        <w:rPr>
          <w:rFonts w:ascii="Times New Roman" w:hAnsi="Times New Roman" w:cs="Times New Roman"/>
          <w:sz w:val="24"/>
          <w:szCs w:val="24"/>
        </w:rPr>
        <w:t xml:space="preserve"> and encourage</w:t>
      </w:r>
      <w:r w:rsidR="004C05FE">
        <w:rPr>
          <w:rFonts w:ascii="Times New Roman" w:hAnsi="Times New Roman" w:cs="Times New Roman"/>
          <w:sz w:val="24"/>
          <w:szCs w:val="24"/>
        </w:rPr>
        <w:t xml:space="preserve"> them</w:t>
      </w:r>
      <w:r w:rsidR="00727D0D" w:rsidRPr="00727D0D">
        <w:rPr>
          <w:rFonts w:ascii="Times New Roman" w:hAnsi="Times New Roman" w:cs="Times New Roman"/>
          <w:sz w:val="24"/>
          <w:szCs w:val="24"/>
        </w:rPr>
        <w:t xml:space="preserve"> to volunteer in some school activities</w:t>
      </w:r>
      <w:r w:rsidR="004C05FE">
        <w:rPr>
          <w:rFonts w:ascii="Times New Roman" w:hAnsi="Times New Roman" w:cs="Times New Roman"/>
          <w:sz w:val="24"/>
          <w:szCs w:val="24"/>
        </w:rPr>
        <w:t>;</w:t>
      </w:r>
      <w:r w:rsidR="00727D0D" w:rsidRPr="00727D0D">
        <w:rPr>
          <w:rFonts w:ascii="Times New Roman" w:hAnsi="Times New Roman" w:cs="Times New Roman"/>
          <w:sz w:val="24"/>
          <w:szCs w:val="24"/>
        </w:rPr>
        <w:t xml:space="preserve"> but teachers should be trained on how to work with parents whose backgrounds are very different to their own</w:t>
      </w:r>
      <w:r w:rsidR="00114CED">
        <w:rPr>
          <w:rFonts w:ascii="Times New Roman" w:hAnsi="Times New Roman" w:cs="Times New Roman"/>
          <w:sz w:val="24"/>
          <w:szCs w:val="24"/>
        </w:rPr>
        <w:t xml:space="preserve"> (Dawadi, 2019</w:t>
      </w:r>
      <w:r w:rsidR="004C05FE">
        <w:rPr>
          <w:rFonts w:ascii="Times New Roman" w:hAnsi="Times New Roman" w:cs="Times New Roman"/>
          <w:sz w:val="24"/>
          <w:szCs w:val="24"/>
        </w:rPr>
        <w:t>b</w:t>
      </w:r>
      <w:r w:rsidR="00114CED">
        <w:rPr>
          <w:rFonts w:ascii="Times New Roman" w:hAnsi="Times New Roman" w:cs="Times New Roman"/>
          <w:sz w:val="24"/>
          <w:szCs w:val="24"/>
        </w:rPr>
        <w:t>).</w:t>
      </w:r>
    </w:p>
    <w:p w14:paraId="219CEC2F" w14:textId="7943788F" w:rsidR="00C17948" w:rsidRPr="006312A7" w:rsidRDefault="00E712B9" w:rsidP="00A915C6">
      <w:pPr>
        <w:spacing w:after="288" w:line="240" w:lineRule="auto"/>
        <w:jc w:val="both"/>
        <w:textAlignment w:val="baseline"/>
        <w:rPr>
          <w:rStyle w:val="Strong"/>
          <w:rFonts w:ascii="Times New Roman" w:hAnsi="Times New Roman" w:cs="Times New Roman"/>
          <w:i/>
          <w:iCs/>
          <w:sz w:val="24"/>
          <w:szCs w:val="24"/>
        </w:rPr>
      </w:pPr>
      <w:r w:rsidRPr="006312A7">
        <w:rPr>
          <w:rStyle w:val="Strong"/>
          <w:rFonts w:ascii="Times New Roman" w:hAnsi="Times New Roman" w:cs="Times New Roman"/>
          <w:i/>
          <w:iCs/>
          <w:sz w:val="24"/>
          <w:szCs w:val="24"/>
        </w:rPr>
        <w:t>Support</w:t>
      </w:r>
      <w:r w:rsidR="005C4606" w:rsidRPr="006312A7">
        <w:rPr>
          <w:rStyle w:val="Strong"/>
          <w:rFonts w:ascii="Times New Roman" w:hAnsi="Times New Roman" w:cs="Times New Roman"/>
          <w:i/>
          <w:iCs/>
          <w:sz w:val="24"/>
          <w:szCs w:val="24"/>
        </w:rPr>
        <w:t>ing</w:t>
      </w:r>
      <w:r w:rsidRPr="006312A7">
        <w:rPr>
          <w:rStyle w:val="Strong"/>
          <w:rFonts w:ascii="Times New Roman" w:hAnsi="Times New Roman" w:cs="Times New Roman"/>
          <w:i/>
          <w:iCs/>
          <w:sz w:val="24"/>
          <w:szCs w:val="24"/>
        </w:rPr>
        <w:t xml:space="preserve"> through </w:t>
      </w:r>
      <w:r w:rsidR="002D73AD" w:rsidRPr="006312A7">
        <w:rPr>
          <w:rStyle w:val="Strong"/>
          <w:rFonts w:ascii="Times New Roman" w:hAnsi="Times New Roman" w:cs="Times New Roman"/>
          <w:i/>
          <w:iCs/>
          <w:sz w:val="24"/>
          <w:szCs w:val="24"/>
        </w:rPr>
        <w:t xml:space="preserve">both online and </w:t>
      </w:r>
      <w:r w:rsidRPr="006312A7">
        <w:rPr>
          <w:rStyle w:val="Strong"/>
          <w:rFonts w:ascii="Times New Roman" w:hAnsi="Times New Roman" w:cs="Times New Roman"/>
          <w:i/>
          <w:iCs/>
          <w:sz w:val="24"/>
          <w:szCs w:val="24"/>
        </w:rPr>
        <w:t>off-line methods</w:t>
      </w:r>
    </w:p>
    <w:p w14:paraId="4735DBC4" w14:textId="648A5A49" w:rsidR="00107281" w:rsidRPr="006312A7" w:rsidRDefault="00646708" w:rsidP="00A915C6">
      <w:pPr>
        <w:spacing w:after="288" w:line="240" w:lineRule="auto"/>
        <w:jc w:val="both"/>
        <w:textAlignment w:val="baseline"/>
        <w:rPr>
          <w:rFonts w:ascii="Times New Roman" w:eastAsia="Times New Roman" w:hAnsi="Times New Roman" w:cs="Times New Roman"/>
          <w:sz w:val="24"/>
          <w:szCs w:val="24"/>
          <w:lang w:eastAsia="en-GB" w:bidi="ne-NP"/>
        </w:rPr>
      </w:pPr>
      <w:r w:rsidRPr="006312A7">
        <w:rPr>
          <w:rFonts w:ascii="Times New Roman" w:eastAsia="Times New Roman" w:hAnsi="Times New Roman" w:cs="Times New Roman"/>
          <w:sz w:val="24"/>
          <w:szCs w:val="24"/>
          <w:lang w:eastAsia="en-GB" w:bidi="ne-NP"/>
        </w:rPr>
        <w:t>T</w:t>
      </w:r>
      <w:r w:rsidR="007214EF" w:rsidRPr="006312A7">
        <w:rPr>
          <w:rFonts w:ascii="Times New Roman" w:eastAsia="Times New Roman" w:hAnsi="Times New Roman" w:cs="Times New Roman"/>
          <w:sz w:val="24"/>
          <w:szCs w:val="24"/>
          <w:lang w:eastAsia="en-GB" w:bidi="ne-NP"/>
        </w:rPr>
        <w:t xml:space="preserve">here are </w:t>
      </w:r>
      <w:r w:rsidRPr="006312A7">
        <w:rPr>
          <w:rFonts w:ascii="Times New Roman" w:eastAsia="Times New Roman" w:hAnsi="Times New Roman" w:cs="Times New Roman"/>
          <w:sz w:val="24"/>
          <w:szCs w:val="24"/>
          <w:lang w:eastAsia="en-GB" w:bidi="ne-NP"/>
        </w:rPr>
        <w:t xml:space="preserve">potentially </w:t>
      </w:r>
      <w:r w:rsidR="00C17948" w:rsidRPr="006312A7">
        <w:rPr>
          <w:rFonts w:ascii="Times New Roman" w:eastAsia="Times New Roman" w:hAnsi="Times New Roman" w:cs="Times New Roman"/>
          <w:sz w:val="24"/>
          <w:szCs w:val="24"/>
          <w:lang w:eastAsia="en-GB" w:bidi="ne-NP"/>
        </w:rPr>
        <w:t xml:space="preserve">four </w:t>
      </w:r>
      <w:r w:rsidR="007214EF" w:rsidRPr="006312A7">
        <w:rPr>
          <w:rFonts w:ascii="Times New Roman" w:eastAsia="Times New Roman" w:hAnsi="Times New Roman" w:cs="Times New Roman"/>
          <w:sz w:val="24"/>
          <w:szCs w:val="24"/>
          <w:lang w:eastAsia="en-GB" w:bidi="ne-NP"/>
        </w:rPr>
        <w:t>types of students</w:t>
      </w:r>
      <w:r w:rsidR="003243B8" w:rsidRPr="006312A7">
        <w:rPr>
          <w:rFonts w:ascii="Times New Roman" w:hAnsi="Times New Roman" w:cs="Times New Roman"/>
          <w:sz w:val="24"/>
          <w:szCs w:val="24"/>
        </w:rPr>
        <w:t xml:space="preserve"> </w:t>
      </w:r>
      <w:r w:rsidR="003243B8" w:rsidRPr="006312A7">
        <w:rPr>
          <w:rFonts w:ascii="Times New Roman" w:eastAsia="Times New Roman" w:hAnsi="Times New Roman" w:cs="Times New Roman"/>
          <w:sz w:val="24"/>
          <w:szCs w:val="24"/>
          <w:lang w:eastAsia="en-GB" w:bidi="ne-NP"/>
        </w:rPr>
        <w:t>spanning from pre-primary to tertiary education in Nepal</w:t>
      </w:r>
      <w:r w:rsidR="007214EF" w:rsidRPr="006312A7">
        <w:rPr>
          <w:rFonts w:ascii="Times New Roman" w:eastAsia="Times New Roman" w:hAnsi="Times New Roman" w:cs="Times New Roman"/>
          <w:sz w:val="24"/>
          <w:szCs w:val="24"/>
          <w:lang w:eastAsia="en-GB" w:bidi="ne-NP"/>
        </w:rPr>
        <w:t xml:space="preserve"> in terms of their access to </w:t>
      </w:r>
      <w:r w:rsidR="004C05FE">
        <w:rPr>
          <w:rFonts w:ascii="Times New Roman" w:eastAsia="Times New Roman" w:hAnsi="Times New Roman" w:cs="Times New Roman"/>
          <w:sz w:val="24"/>
          <w:szCs w:val="24"/>
          <w:lang w:eastAsia="en-GB" w:bidi="ne-NP"/>
        </w:rPr>
        <w:t>digital devices and internet</w:t>
      </w:r>
      <w:r w:rsidR="007214EF" w:rsidRPr="006312A7">
        <w:rPr>
          <w:rFonts w:ascii="Times New Roman" w:eastAsia="Times New Roman" w:hAnsi="Times New Roman" w:cs="Times New Roman"/>
          <w:sz w:val="24"/>
          <w:szCs w:val="24"/>
          <w:lang w:eastAsia="en-GB" w:bidi="ne-NP"/>
        </w:rPr>
        <w:t xml:space="preserve">. </w:t>
      </w:r>
      <w:r w:rsidR="003243B8" w:rsidRPr="006312A7">
        <w:rPr>
          <w:rFonts w:ascii="Times New Roman" w:eastAsia="Times New Roman" w:hAnsi="Times New Roman" w:cs="Times New Roman"/>
          <w:sz w:val="24"/>
          <w:szCs w:val="24"/>
          <w:lang w:eastAsia="en-GB" w:bidi="ne-NP"/>
        </w:rPr>
        <w:t xml:space="preserve">The first group (i.e. </w:t>
      </w:r>
      <w:r w:rsidR="007C4371" w:rsidRPr="006312A7">
        <w:rPr>
          <w:rFonts w:ascii="Times New Roman" w:eastAsia="Times New Roman" w:hAnsi="Times New Roman" w:cs="Times New Roman"/>
          <w:sz w:val="24"/>
          <w:szCs w:val="24"/>
          <w:lang w:eastAsia="en-GB" w:bidi="ne-NP"/>
        </w:rPr>
        <w:t>students</w:t>
      </w:r>
      <w:r w:rsidR="00F433BA" w:rsidRPr="006312A7">
        <w:rPr>
          <w:rFonts w:ascii="Times New Roman" w:eastAsia="Times New Roman" w:hAnsi="Times New Roman" w:cs="Times New Roman"/>
          <w:sz w:val="24"/>
          <w:szCs w:val="24"/>
          <w:lang w:eastAsia="en-GB" w:bidi="ne-NP"/>
        </w:rPr>
        <w:t xml:space="preserve"> and parents</w:t>
      </w:r>
      <w:r w:rsidR="007214EF" w:rsidRPr="006312A7">
        <w:rPr>
          <w:rFonts w:ascii="Times New Roman" w:eastAsia="Times New Roman" w:hAnsi="Times New Roman" w:cs="Times New Roman"/>
          <w:sz w:val="24"/>
          <w:szCs w:val="24"/>
          <w:lang w:eastAsia="en-GB" w:bidi="ne-NP"/>
        </w:rPr>
        <w:t xml:space="preserve"> </w:t>
      </w:r>
      <w:r w:rsidR="0046378C" w:rsidRPr="006312A7">
        <w:rPr>
          <w:rFonts w:ascii="Times New Roman" w:eastAsia="Times New Roman" w:hAnsi="Times New Roman" w:cs="Times New Roman"/>
          <w:sz w:val="24"/>
          <w:szCs w:val="24"/>
          <w:lang w:eastAsia="en-GB" w:bidi="ne-NP"/>
        </w:rPr>
        <w:t xml:space="preserve">from very poor background or </w:t>
      </w:r>
      <w:r w:rsidR="007214EF" w:rsidRPr="006312A7">
        <w:rPr>
          <w:rFonts w:ascii="Times New Roman" w:eastAsia="Times New Roman" w:hAnsi="Times New Roman" w:cs="Times New Roman"/>
          <w:sz w:val="24"/>
          <w:szCs w:val="24"/>
          <w:lang w:eastAsia="en-GB" w:bidi="ne-NP"/>
        </w:rPr>
        <w:t>from remote areas</w:t>
      </w:r>
      <w:r w:rsidR="003243B8" w:rsidRPr="006312A7">
        <w:rPr>
          <w:rFonts w:ascii="Times New Roman" w:eastAsia="Times New Roman" w:hAnsi="Times New Roman" w:cs="Times New Roman"/>
          <w:sz w:val="24"/>
          <w:szCs w:val="24"/>
          <w:lang w:eastAsia="en-GB" w:bidi="ne-NP"/>
        </w:rPr>
        <w:t>)</w:t>
      </w:r>
      <w:r w:rsidR="007C4371" w:rsidRPr="006312A7">
        <w:rPr>
          <w:rFonts w:ascii="Times New Roman" w:eastAsia="Times New Roman" w:hAnsi="Times New Roman" w:cs="Times New Roman"/>
          <w:sz w:val="24"/>
          <w:szCs w:val="24"/>
          <w:lang w:eastAsia="en-GB" w:bidi="ne-NP"/>
        </w:rPr>
        <w:t xml:space="preserve"> do not have access to </w:t>
      </w:r>
      <w:r w:rsidR="007214EF" w:rsidRPr="006312A7">
        <w:rPr>
          <w:rFonts w:ascii="Times New Roman" w:eastAsia="Times New Roman" w:hAnsi="Times New Roman" w:cs="Times New Roman"/>
          <w:sz w:val="24"/>
          <w:szCs w:val="24"/>
          <w:lang w:eastAsia="en-GB" w:bidi="ne-NP"/>
        </w:rPr>
        <w:t xml:space="preserve">any form of digital means and </w:t>
      </w:r>
      <w:r w:rsidR="007C4371" w:rsidRPr="006312A7">
        <w:rPr>
          <w:rFonts w:ascii="Times New Roman" w:eastAsia="Times New Roman" w:hAnsi="Times New Roman" w:cs="Times New Roman"/>
          <w:sz w:val="24"/>
          <w:szCs w:val="24"/>
          <w:lang w:eastAsia="en-GB" w:bidi="ne-NP"/>
        </w:rPr>
        <w:t>internet</w:t>
      </w:r>
      <w:r w:rsidR="007214EF" w:rsidRPr="006312A7">
        <w:rPr>
          <w:rFonts w:ascii="Times New Roman" w:eastAsia="Times New Roman" w:hAnsi="Times New Roman" w:cs="Times New Roman"/>
          <w:sz w:val="24"/>
          <w:szCs w:val="24"/>
          <w:lang w:eastAsia="en-GB" w:bidi="ne-NP"/>
        </w:rPr>
        <w:t xml:space="preserve">. </w:t>
      </w:r>
      <w:r w:rsidR="003243B8" w:rsidRPr="006312A7">
        <w:rPr>
          <w:rFonts w:ascii="Times New Roman" w:eastAsia="Times New Roman" w:hAnsi="Times New Roman" w:cs="Times New Roman"/>
          <w:sz w:val="24"/>
          <w:szCs w:val="24"/>
          <w:lang w:eastAsia="en-GB" w:bidi="ne-NP"/>
        </w:rPr>
        <w:t>The second group</w:t>
      </w:r>
      <w:r w:rsidR="0046378C" w:rsidRPr="006312A7">
        <w:rPr>
          <w:rFonts w:ascii="Times New Roman" w:eastAsia="Times New Roman" w:hAnsi="Times New Roman" w:cs="Times New Roman"/>
          <w:sz w:val="24"/>
          <w:szCs w:val="24"/>
          <w:lang w:eastAsia="en-GB" w:bidi="ne-NP"/>
        </w:rPr>
        <w:t xml:space="preserve"> (most probably the largest group)</w:t>
      </w:r>
      <w:r w:rsidR="00F433BA" w:rsidRPr="006312A7">
        <w:rPr>
          <w:rFonts w:ascii="Times New Roman" w:eastAsia="Times New Roman" w:hAnsi="Times New Roman" w:cs="Times New Roman"/>
          <w:sz w:val="24"/>
          <w:szCs w:val="24"/>
          <w:lang w:eastAsia="en-GB" w:bidi="ne-NP"/>
        </w:rPr>
        <w:t xml:space="preserve"> where parents</w:t>
      </w:r>
      <w:r w:rsidR="003243B8" w:rsidRPr="006312A7">
        <w:rPr>
          <w:rFonts w:ascii="Times New Roman" w:eastAsia="Times New Roman" w:hAnsi="Times New Roman" w:cs="Times New Roman"/>
          <w:sz w:val="24"/>
          <w:szCs w:val="24"/>
          <w:lang w:eastAsia="en-GB" w:bidi="ne-NP"/>
        </w:rPr>
        <w:t xml:space="preserve"> ha</w:t>
      </w:r>
      <w:r w:rsidR="0046378C" w:rsidRPr="006312A7">
        <w:rPr>
          <w:rFonts w:ascii="Times New Roman" w:eastAsia="Times New Roman" w:hAnsi="Times New Roman" w:cs="Times New Roman"/>
          <w:sz w:val="24"/>
          <w:szCs w:val="24"/>
          <w:lang w:eastAsia="en-GB" w:bidi="ne-NP"/>
        </w:rPr>
        <w:t xml:space="preserve">ve </w:t>
      </w:r>
      <w:r w:rsidR="003243B8" w:rsidRPr="006312A7">
        <w:rPr>
          <w:rFonts w:ascii="Times New Roman" w:eastAsia="Times New Roman" w:hAnsi="Times New Roman" w:cs="Times New Roman"/>
          <w:sz w:val="24"/>
          <w:szCs w:val="24"/>
          <w:lang w:eastAsia="en-GB" w:bidi="ne-NP"/>
        </w:rPr>
        <w:t>access to mobile devices (but no</w:t>
      </w:r>
      <w:r w:rsidR="0046378C" w:rsidRPr="006312A7">
        <w:rPr>
          <w:rFonts w:ascii="Times New Roman" w:eastAsia="Times New Roman" w:hAnsi="Times New Roman" w:cs="Times New Roman"/>
          <w:sz w:val="24"/>
          <w:szCs w:val="24"/>
          <w:lang w:eastAsia="en-GB" w:bidi="ne-NP"/>
        </w:rPr>
        <w:t xml:space="preserve"> access to</w:t>
      </w:r>
      <w:r w:rsidR="003243B8" w:rsidRPr="006312A7">
        <w:rPr>
          <w:rFonts w:ascii="Times New Roman" w:eastAsia="Times New Roman" w:hAnsi="Times New Roman" w:cs="Times New Roman"/>
          <w:sz w:val="24"/>
          <w:szCs w:val="24"/>
          <w:lang w:eastAsia="en-GB" w:bidi="ne-NP"/>
        </w:rPr>
        <w:t xml:space="preserve"> internet). Third group </w:t>
      </w:r>
      <w:r w:rsidR="00F433BA" w:rsidRPr="006312A7">
        <w:rPr>
          <w:rFonts w:ascii="Times New Roman" w:eastAsia="Times New Roman" w:hAnsi="Times New Roman" w:cs="Times New Roman"/>
          <w:sz w:val="24"/>
          <w:szCs w:val="24"/>
          <w:lang w:eastAsia="en-GB" w:bidi="ne-NP"/>
        </w:rPr>
        <w:t xml:space="preserve">where parents </w:t>
      </w:r>
      <w:r w:rsidR="003243B8" w:rsidRPr="006312A7">
        <w:rPr>
          <w:rFonts w:ascii="Times New Roman" w:eastAsia="Times New Roman" w:hAnsi="Times New Roman" w:cs="Times New Roman"/>
          <w:sz w:val="24"/>
          <w:szCs w:val="24"/>
          <w:lang w:eastAsia="en-GB" w:bidi="ne-NP"/>
        </w:rPr>
        <w:t>ha</w:t>
      </w:r>
      <w:r w:rsidR="00A17C6A" w:rsidRPr="006312A7">
        <w:rPr>
          <w:rFonts w:ascii="Times New Roman" w:eastAsia="Times New Roman" w:hAnsi="Times New Roman" w:cs="Times New Roman"/>
          <w:sz w:val="24"/>
          <w:szCs w:val="24"/>
          <w:lang w:eastAsia="en-GB" w:bidi="ne-NP"/>
        </w:rPr>
        <w:t>ve a good</w:t>
      </w:r>
      <w:r w:rsidR="003243B8" w:rsidRPr="006312A7">
        <w:rPr>
          <w:rFonts w:ascii="Times New Roman" w:eastAsia="Times New Roman" w:hAnsi="Times New Roman" w:cs="Times New Roman"/>
          <w:sz w:val="24"/>
          <w:szCs w:val="24"/>
          <w:lang w:eastAsia="en-GB" w:bidi="ne-NP"/>
        </w:rPr>
        <w:t xml:space="preserve"> access to</w:t>
      </w:r>
      <w:r w:rsidR="00A17C6A" w:rsidRPr="006312A7">
        <w:rPr>
          <w:rFonts w:ascii="Times New Roman" w:eastAsia="Times New Roman" w:hAnsi="Times New Roman" w:cs="Times New Roman"/>
          <w:sz w:val="24"/>
          <w:szCs w:val="24"/>
          <w:lang w:eastAsia="en-GB" w:bidi="ne-NP"/>
        </w:rPr>
        <w:t xml:space="preserve"> mobile phones but limited access to </w:t>
      </w:r>
      <w:r w:rsidR="003243B8" w:rsidRPr="006312A7">
        <w:rPr>
          <w:rFonts w:ascii="Times New Roman" w:eastAsia="Times New Roman" w:hAnsi="Times New Roman" w:cs="Times New Roman"/>
          <w:sz w:val="24"/>
          <w:szCs w:val="24"/>
          <w:lang w:eastAsia="en-GB" w:bidi="ne-NP"/>
        </w:rPr>
        <w:t xml:space="preserve">internet </w:t>
      </w:r>
      <w:r w:rsidR="00A17C6A" w:rsidRPr="006312A7">
        <w:rPr>
          <w:rFonts w:ascii="Times New Roman" w:eastAsia="Times New Roman" w:hAnsi="Times New Roman" w:cs="Times New Roman"/>
          <w:sz w:val="24"/>
          <w:szCs w:val="24"/>
          <w:lang w:eastAsia="en-GB" w:bidi="ne-NP"/>
        </w:rPr>
        <w:t>and other digital devices</w:t>
      </w:r>
      <w:r w:rsidR="00F433BA" w:rsidRPr="006312A7">
        <w:rPr>
          <w:rFonts w:ascii="Times New Roman" w:eastAsia="Times New Roman" w:hAnsi="Times New Roman" w:cs="Times New Roman"/>
          <w:sz w:val="24"/>
          <w:szCs w:val="24"/>
          <w:lang w:eastAsia="en-GB" w:bidi="ne-NP"/>
        </w:rPr>
        <w:t>. Parents and older siblings might not have sufficient digital literacy</w:t>
      </w:r>
      <w:r w:rsidR="00A17C6A" w:rsidRPr="006312A7">
        <w:rPr>
          <w:rFonts w:ascii="Times New Roman" w:eastAsia="Times New Roman" w:hAnsi="Times New Roman" w:cs="Times New Roman"/>
          <w:sz w:val="24"/>
          <w:szCs w:val="24"/>
          <w:lang w:eastAsia="en-GB" w:bidi="ne-NP"/>
        </w:rPr>
        <w:t xml:space="preserve"> </w:t>
      </w:r>
      <w:r w:rsidR="003243B8" w:rsidRPr="006312A7">
        <w:rPr>
          <w:rFonts w:ascii="Times New Roman" w:eastAsia="Times New Roman" w:hAnsi="Times New Roman" w:cs="Times New Roman"/>
          <w:sz w:val="24"/>
          <w:szCs w:val="24"/>
          <w:lang w:eastAsia="en-GB" w:bidi="ne-NP"/>
        </w:rPr>
        <w:t>while the final group (maybe just around 5%)</w:t>
      </w:r>
      <w:r w:rsidR="00F433BA" w:rsidRPr="006312A7">
        <w:rPr>
          <w:rFonts w:ascii="Times New Roman" w:eastAsia="Times New Roman" w:hAnsi="Times New Roman" w:cs="Times New Roman"/>
          <w:sz w:val="24"/>
          <w:szCs w:val="24"/>
          <w:lang w:eastAsia="en-GB" w:bidi="ne-NP"/>
        </w:rPr>
        <w:t>,</w:t>
      </w:r>
      <w:r w:rsidR="00266817" w:rsidRPr="006312A7">
        <w:rPr>
          <w:rFonts w:ascii="Times New Roman" w:eastAsia="Times New Roman" w:hAnsi="Times New Roman" w:cs="Times New Roman"/>
          <w:sz w:val="24"/>
          <w:szCs w:val="24"/>
          <w:lang w:eastAsia="en-GB" w:bidi="ne-NP"/>
        </w:rPr>
        <w:t xml:space="preserve"> the sophisticated users of the internet where family members </w:t>
      </w:r>
      <w:r w:rsidR="003243B8" w:rsidRPr="006312A7">
        <w:rPr>
          <w:rFonts w:ascii="Times New Roman" w:eastAsia="Times New Roman" w:hAnsi="Times New Roman" w:cs="Times New Roman"/>
          <w:sz w:val="24"/>
          <w:szCs w:val="24"/>
          <w:lang w:eastAsia="en-GB" w:bidi="ne-NP"/>
        </w:rPr>
        <w:t xml:space="preserve">have access to several </w:t>
      </w:r>
      <w:r w:rsidR="004C05FE">
        <w:rPr>
          <w:rFonts w:ascii="Times New Roman" w:eastAsia="Times New Roman" w:hAnsi="Times New Roman" w:cs="Times New Roman"/>
          <w:sz w:val="24"/>
          <w:szCs w:val="24"/>
          <w:lang w:eastAsia="en-GB" w:bidi="ne-NP"/>
        </w:rPr>
        <w:t xml:space="preserve">digital </w:t>
      </w:r>
      <w:r w:rsidR="003243B8" w:rsidRPr="006312A7">
        <w:rPr>
          <w:rFonts w:ascii="Times New Roman" w:eastAsia="Times New Roman" w:hAnsi="Times New Roman" w:cs="Times New Roman"/>
          <w:sz w:val="24"/>
          <w:szCs w:val="24"/>
          <w:lang w:eastAsia="en-GB" w:bidi="ne-NP"/>
        </w:rPr>
        <w:t xml:space="preserve">devices (including smart phones, </w:t>
      </w:r>
      <w:proofErr w:type="spellStart"/>
      <w:r w:rsidR="003243B8" w:rsidRPr="006312A7">
        <w:rPr>
          <w:rFonts w:ascii="Times New Roman" w:eastAsia="Times New Roman" w:hAnsi="Times New Roman" w:cs="Times New Roman"/>
          <w:sz w:val="24"/>
          <w:szCs w:val="24"/>
          <w:lang w:eastAsia="en-GB" w:bidi="ne-NP"/>
        </w:rPr>
        <w:t>ipad</w:t>
      </w:r>
      <w:proofErr w:type="spellEnd"/>
      <w:r w:rsidR="003243B8" w:rsidRPr="006312A7">
        <w:rPr>
          <w:rFonts w:ascii="Times New Roman" w:eastAsia="Times New Roman" w:hAnsi="Times New Roman" w:cs="Times New Roman"/>
          <w:sz w:val="24"/>
          <w:szCs w:val="24"/>
          <w:lang w:eastAsia="en-GB" w:bidi="ne-NP"/>
        </w:rPr>
        <w:t xml:space="preserve">, </w:t>
      </w:r>
      <w:proofErr w:type="spellStart"/>
      <w:r w:rsidR="003243B8" w:rsidRPr="006312A7">
        <w:rPr>
          <w:rFonts w:ascii="Times New Roman" w:eastAsia="Times New Roman" w:hAnsi="Times New Roman" w:cs="Times New Roman"/>
          <w:sz w:val="24"/>
          <w:szCs w:val="24"/>
          <w:lang w:eastAsia="en-GB" w:bidi="ne-NP"/>
        </w:rPr>
        <w:t>ipod</w:t>
      </w:r>
      <w:proofErr w:type="spellEnd"/>
      <w:r w:rsidR="003243B8" w:rsidRPr="006312A7">
        <w:rPr>
          <w:rFonts w:ascii="Times New Roman" w:eastAsia="Times New Roman" w:hAnsi="Times New Roman" w:cs="Times New Roman"/>
          <w:sz w:val="24"/>
          <w:szCs w:val="24"/>
          <w:lang w:eastAsia="en-GB" w:bidi="ne-NP"/>
        </w:rPr>
        <w:t xml:space="preserve"> and laptop)</w:t>
      </w:r>
      <w:r w:rsidR="00C17948" w:rsidRPr="006312A7">
        <w:rPr>
          <w:rFonts w:ascii="Times New Roman" w:eastAsia="Times New Roman" w:hAnsi="Times New Roman" w:cs="Times New Roman"/>
          <w:sz w:val="24"/>
          <w:szCs w:val="24"/>
          <w:lang w:eastAsia="en-GB" w:bidi="ne-NP"/>
        </w:rPr>
        <w:t xml:space="preserve"> and internet</w:t>
      </w:r>
      <w:r w:rsidR="00F433BA" w:rsidRPr="006312A7">
        <w:rPr>
          <w:rFonts w:ascii="Times New Roman" w:eastAsia="Times New Roman" w:hAnsi="Times New Roman" w:cs="Times New Roman"/>
          <w:sz w:val="24"/>
          <w:szCs w:val="24"/>
          <w:lang w:eastAsia="en-GB" w:bidi="ne-NP"/>
        </w:rPr>
        <w:t xml:space="preserve">, and have </w:t>
      </w:r>
      <w:r w:rsidR="00266817" w:rsidRPr="006312A7">
        <w:rPr>
          <w:rFonts w:ascii="Times New Roman" w:eastAsia="Times New Roman" w:hAnsi="Times New Roman" w:cs="Times New Roman"/>
          <w:sz w:val="24"/>
          <w:szCs w:val="24"/>
          <w:lang w:eastAsia="en-GB" w:bidi="ne-NP"/>
        </w:rPr>
        <w:t>sufficient digital literacy to use digital resources</w:t>
      </w:r>
      <w:r w:rsidR="00F433BA" w:rsidRPr="006312A7">
        <w:rPr>
          <w:rFonts w:ascii="Times New Roman" w:eastAsia="Times New Roman" w:hAnsi="Times New Roman" w:cs="Times New Roman"/>
          <w:sz w:val="24"/>
          <w:szCs w:val="24"/>
          <w:lang w:eastAsia="en-GB" w:bidi="ne-NP"/>
        </w:rPr>
        <w:t xml:space="preserve">. </w:t>
      </w:r>
      <w:r w:rsidR="007238BC" w:rsidRPr="006312A7">
        <w:rPr>
          <w:rFonts w:ascii="Times New Roman" w:eastAsia="Times New Roman" w:hAnsi="Times New Roman" w:cs="Times New Roman"/>
          <w:sz w:val="24"/>
          <w:szCs w:val="24"/>
          <w:lang w:eastAsia="en-GB" w:bidi="ne-NP"/>
        </w:rPr>
        <w:t xml:space="preserve">However, </w:t>
      </w:r>
      <w:r w:rsidR="00A17C6A" w:rsidRPr="006312A7">
        <w:rPr>
          <w:rFonts w:ascii="Times New Roman" w:eastAsia="Times New Roman" w:hAnsi="Times New Roman" w:cs="Times New Roman"/>
          <w:sz w:val="24"/>
          <w:szCs w:val="24"/>
          <w:lang w:eastAsia="en-GB" w:bidi="ne-NP"/>
        </w:rPr>
        <w:t>the</w:t>
      </w:r>
      <w:r w:rsidR="007238BC" w:rsidRPr="006312A7">
        <w:rPr>
          <w:rFonts w:ascii="Times New Roman" w:eastAsia="Times New Roman" w:hAnsi="Times New Roman" w:cs="Times New Roman"/>
          <w:sz w:val="24"/>
          <w:szCs w:val="24"/>
          <w:lang w:eastAsia="en-GB" w:bidi="ne-NP"/>
        </w:rPr>
        <w:t xml:space="preserve"> policies and practices</w:t>
      </w:r>
      <w:r w:rsidR="00A17C6A" w:rsidRPr="006312A7">
        <w:rPr>
          <w:rFonts w:ascii="Times New Roman" w:eastAsia="Times New Roman" w:hAnsi="Times New Roman" w:cs="Times New Roman"/>
          <w:sz w:val="24"/>
          <w:szCs w:val="24"/>
          <w:lang w:eastAsia="en-GB" w:bidi="ne-NP"/>
        </w:rPr>
        <w:t xml:space="preserve"> introduced </w:t>
      </w:r>
      <w:r w:rsidRPr="006312A7">
        <w:rPr>
          <w:rFonts w:ascii="Times New Roman" w:eastAsia="Times New Roman" w:hAnsi="Times New Roman" w:cs="Times New Roman"/>
          <w:sz w:val="24"/>
          <w:szCs w:val="24"/>
          <w:lang w:eastAsia="en-GB" w:bidi="ne-NP"/>
        </w:rPr>
        <w:t xml:space="preserve">thus far </w:t>
      </w:r>
      <w:r w:rsidR="007238BC" w:rsidRPr="006312A7">
        <w:rPr>
          <w:rFonts w:ascii="Times New Roman" w:eastAsia="Times New Roman" w:hAnsi="Times New Roman" w:cs="Times New Roman"/>
          <w:sz w:val="24"/>
          <w:szCs w:val="24"/>
          <w:lang w:eastAsia="en-GB" w:bidi="ne-NP"/>
        </w:rPr>
        <w:t xml:space="preserve">are just city oriented. As </w:t>
      </w:r>
      <w:proofErr w:type="spellStart"/>
      <w:r w:rsidR="007238BC" w:rsidRPr="006312A7">
        <w:rPr>
          <w:rFonts w:ascii="Times New Roman" w:eastAsia="Times New Roman" w:hAnsi="Times New Roman" w:cs="Times New Roman"/>
          <w:sz w:val="24"/>
          <w:szCs w:val="24"/>
          <w:lang w:eastAsia="en-GB" w:bidi="ne-NP"/>
        </w:rPr>
        <w:t>Phuyal</w:t>
      </w:r>
      <w:proofErr w:type="spellEnd"/>
      <w:r w:rsidR="007238BC" w:rsidRPr="006312A7">
        <w:rPr>
          <w:rFonts w:ascii="Times New Roman" w:eastAsia="Times New Roman" w:hAnsi="Times New Roman" w:cs="Times New Roman"/>
          <w:sz w:val="24"/>
          <w:szCs w:val="24"/>
          <w:lang w:eastAsia="en-GB" w:bidi="ne-NP"/>
        </w:rPr>
        <w:t xml:space="preserve"> (2020) rightly points out, </w:t>
      </w:r>
    </w:p>
    <w:p w14:paraId="6351C5B5" w14:textId="52442F11" w:rsidR="007238BC" w:rsidRPr="006312A7" w:rsidRDefault="007238BC" w:rsidP="00A915C6">
      <w:pPr>
        <w:spacing w:after="288" w:line="240" w:lineRule="auto"/>
        <w:ind w:left="720"/>
        <w:jc w:val="both"/>
        <w:textAlignment w:val="baseline"/>
        <w:rPr>
          <w:rFonts w:ascii="Times New Roman" w:eastAsia="Times New Roman" w:hAnsi="Times New Roman" w:cs="Times New Roman"/>
          <w:sz w:val="24"/>
          <w:szCs w:val="24"/>
          <w:lang w:eastAsia="en-GB" w:bidi="ne-NP"/>
        </w:rPr>
      </w:pPr>
      <w:r w:rsidRPr="006312A7">
        <w:rPr>
          <w:rFonts w:ascii="Times New Roman" w:hAnsi="Times New Roman" w:cs="Times New Roman"/>
          <w:sz w:val="24"/>
          <w:szCs w:val="24"/>
        </w:rPr>
        <w:lastRenderedPageBreak/>
        <w:t xml:space="preserve">0ur attitude exhibits urban mindset at the policy and decision-making levels. One of the fundamental challenges is that our decision makers tend to assume that everybody resides within the access of internet technology. </w:t>
      </w:r>
    </w:p>
    <w:p w14:paraId="7C4F15DC" w14:textId="68C8B567" w:rsidR="00847C63" w:rsidRPr="006312A7" w:rsidRDefault="0041693F" w:rsidP="00A915C6">
      <w:pPr>
        <w:spacing w:after="0" w:line="240" w:lineRule="auto"/>
        <w:jc w:val="both"/>
        <w:textAlignment w:val="baseline"/>
        <w:rPr>
          <w:rFonts w:ascii="Times New Roman" w:eastAsia="Times New Roman" w:hAnsi="Times New Roman" w:cs="Times New Roman"/>
          <w:sz w:val="24"/>
          <w:szCs w:val="24"/>
          <w:lang w:eastAsia="en-GB" w:bidi="ne-NP"/>
        </w:rPr>
      </w:pPr>
      <w:r w:rsidRPr="006312A7">
        <w:rPr>
          <w:rFonts w:ascii="Times New Roman" w:eastAsia="Times New Roman" w:hAnsi="Times New Roman" w:cs="Times New Roman"/>
          <w:sz w:val="24"/>
          <w:szCs w:val="24"/>
          <w:lang w:eastAsia="en-GB" w:bidi="ne-NP"/>
        </w:rPr>
        <w:t xml:space="preserve">Thus, </w:t>
      </w:r>
      <w:r w:rsidR="00120D57" w:rsidRPr="006312A7">
        <w:rPr>
          <w:rFonts w:ascii="Times New Roman" w:eastAsia="Times New Roman" w:hAnsi="Times New Roman" w:cs="Times New Roman"/>
          <w:sz w:val="24"/>
          <w:szCs w:val="24"/>
          <w:lang w:eastAsia="en-GB" w:bidi="ne-NP"/>
        </w:rPr>
        <w:t xml:space="preserve">various policies or action plans </w:t>
      </w:r>
      <w:r w:rsidR="00480AFE" w:rsidRPr="006312A7">
        <w:rPr>
          <w:rFonts w:ascii="Times New Roman" w:eastAsia="Times New Roman" w:hAnsi="Times New Roman" w:cs="Times New Roman"/>
          <w:sz w:val="24"/>
          <w:szCs w:val="24"/>
          <w:lang w:eastAsia="en-GB" w:bidi="ne-NP"/>
        </w:rPr>
        <w:t xml:space="preserve">have to be introduced </w:t>
      </w:r>
      <w:r w:rsidR="00120D57" w:rsidRPr="006312A7">
        <w:rPr>
          <w:rFonts w:ascii="Times New Roman" w:eastAsia="Times New Roman" w:hAnsi="Times New Roman" w:cs="Times New Roman"/>
          <w:sz w:val="24"/>
          <w:szCs w:val="24"/>
          <w:lang w:eastAsia="en-GB" w:bidi="ne-NP"/>
        </w:rPr>
        <w:t>to address individual students’ need. For instance, f</w:t>
      </w:r>
      <w:r w:rsidR="00C17948" w:rsidRPr="006312A7">
        <w:rPr>
          <w:rFonts w:ascii="Times New Roman" w:eastAsia="Times New Roman" w:hAnsi="Times New Roman" w:cs="Times New Roman"/>
          <w:sz w:val="24"/>
          <w:szCs w:val="24"/>
          <w:lang w:eastAsia="en-GB" w:bidi="ne-NP"/>
        </w:rPr>
        <w:t xml:space="preserve">or </w:t>
      </w:r>
      <w:r w:rsidRPr="006312A7">
        <w:rPr>
          <w:rFonts w:ascii="Times New Roman" w:eastAsia="Times New Roman" w:hAnsi="Times New Roman" w:cs="Times New Roman"/>
          <w:sz w:val="24"/>
          <w:szCs w:val="24"/>
          <w:lang w:eastAsia="en-GB" w:bidi="ne-NP"/>
        </w:rPr>
        <w:t>most</w:t>
      </w:r>
      <w:r w:rsidR="00C17948" w:rsidRPr="006312A7">
        <w:rPr>
          <w:rFonts w:ascii="Times New Roman" w:eastAsia="Times New Roman" w:hAnsi="Times New Roman" w:cs="Times New Roman"/>
          <w:sz w:val="24"/>
          <w:szCs w:val="24"/>
          <w:lang w:eastAsia="en-GB" w:bidi="ne-NP"/>
        </w:rPr>
        <w:t xml:space="preserve"> children living in </w:t>
      </w:r>
      <w:r w:rsidR="00120D57" w:rsidRPr="006312A7">
        <w:rPr>
          <w:rFonts w:ascii="Times New Roman" w:eastAsia="Times New Roman" w:hAnsi="Times New Roman" w:cs="Times New Roman"/>
          <w:sz w:val="24"/>
          <w:szCs w:val="24"/>
          <w:lang w:eastAsia="en-GB" w:bidi="ne-NP"/>
        </w:rPr>
        <w:t xml:space="preserve">remote </w:t>
      </w:r>
      <w:r w:rsidR="00C17948" w:rsidRPr="006312A7">
        <w:rPr>
          <w:rFonts w:ascii="Times New Roman" w:eastAsia="Times New Roman" w:hAnsi="Times New Roman" w:cs="Times New Roman"/>
          <w:sz w:val="24"/>
          <w:szCs w:val="24"/>
          <w:lang w:eastAsia="en-GB" w:bidi="ne-NP"/>
        </w:rPr>
        <w:t>areas</w:t>
      </w:r>
      <w:r w:rsidR="00120D57" w:rsidRPr="006312A7">
        <w:rPr>
          <w:rFonts w:ascii="Times New Roman" w:eastAsia="Times New Roman" w:hAnsi="Times New Roman" w:cs="Times New Roman"/>
          <w:sz w:val="24"/>
          <w:szCs w:val="24"/>
          <w:lang w:eastAsia="en-GB" w:bidi="ne-NP"/>
        </w:rPr>
        <w:t xml:space="preserve"> w</w:t>
      </w:r>
      <w:r w:rsidR="00C17948" w:rsidRPr="006312A7">
        <w:rPr>
          <w:rFonts w:ascii="Times New Roman" w:eastAsia="Times New Roman" w:hAnsi="Times New Roman" w:cs="Times New Roman"/>
          <w:sz w:val="24"/>
          <w:szCs w:val="24"/>
          <w:lang w:eastAsia="en-GB" w:bidi="ne-NP"/>
        </w:rPr>
        <w:t>ith no</w:t>
      </w:r>
      <w:r w:rsidRPr="006312A7">
        <w:rPr>
          <w:rFonts w:ascii="Times New Roman" w:eastAsia="Times New Roman" w:hAnsi="Times New Roman" w:cs="Times New Roman"/>
          <w:sz w:val="24"/>
          <w:szCs w:val="24"/>
          <w:lang w:eastAsia="en-GB" w:bidi="ne-NP"/>
        </w:rPr>
        <w:t xml:space="preserve"> or limited</w:t>
      </w:r>
      <w:r w:rsidR="00C17948" w:rsidRPr="006312A7">
        <w:rPr>
          <w:rFonts w:ascii="Times New Roman" w:eastAsia="Times New Roman" w:hAnsi="Times New Roman" w:cs="Times New Roman"/>
          <w:sz w:val="24"/>
          <w:szCs w:val="24"/>
          <w:lang w:eastAsia="en-GB" w:bidi="ne-NP"/>
        </w:rPr>
        <w:t xml:space="preserve"> </w:t>
      </w:r>
      <w:r w:rsidR="00120D57" w:rsidRPr="006312A7">
        <w:rPr>
          <w:rFonts w:ascii="Times New Roman" w:eastAsia="Times New Roman" w:hAnsi="Times New Roman" w:cs="Times New Roman"/>
          <w:sz w:val="24"/>
          <w:szCs w:val="24"/>
          <w:lang w:eastAsia="en-GB" w:bidi="ne-NP"/>
        </w:rPr>
        <w:t>access to digital devices and internet</w:t>
      </w:r>
      <w:r w:rsidR="00B60319" w:rsidRPr="006312A7">
        <w:rPr>
          <w:rFonts w:ascii="Times New Roman" w:eastAsia="Times New Roman" w:hAnsi="Times New Roman" w:cs="Times New Roman"/>
          <w:sz w:val="24"/>
          <w:szCs w:val="24"/>
          <w:lang w:eastAsia="en-GB" w:bidi="ne-NP"/>
        </w:rPr>
        <w:t xml:space="preserve"> (i.e. </w:t>
      </w:r>
      <w:r w:rsidRPr="006312A7">
        <w:rPr>
          <w:rFonts w:ascii="Times New Roman" w:eastAsia="Times New Roman" w:hAnsi="Times New Roman" w:cs="Times New Roman"/>
          <w:sz w:val="24"/>
          <w:szCs w:val="24"/>
          <w:lang w:eastAsia="en-GB" w:bidi="ne-NP"/>
        </w:rPr>
        <w:t xml:space="preserve">mostly </w:t>
      </w:r>
      <w:r w:rsidR="00B60319" w:rsidRPr="006312A7">
        <w:rPr>
          <w:rFonts w:ascii="Times New Roman" w:eastAsia="Times New Roman" w:hAnsi="Times New Roman" w:cs="Times New Roman"/>
          <w:sz w:val="24"/>
          <w:szCs w:val="24"/>
          <w:lang w:eastAsia="en-GB" w:bidi="ne-NP"/>
        </w:rPr>
        <w:t>the first group)</w:t>
      </w:r>
      <w:r w:rsidR="00120D57" w:rsidRPr="006312A7">
        <w:rPr>
          <w:rFonts w:ascii="Times New Roman" w:eastAsia="Times New Roman" w:hAnsi="Times New Roman" w:cs="Times New Roman"/>
          <w:sz w:val="24"/>
          <w:szCs w:val="24"/>
          <w:lang w:eastAsia="en-GB" w:bidi="ne-NP"/>
        </w:rPr>
        <w:t>,</w:t>
      </w:r>
      <w:r w:rsidR="00C17948" w:rsidRPr="006312A7">
        <w:rPr>
          <w:rFonts w:ascii="Times New Roman" w:eastAsia="Times New Roman" w:hAnsi="Times New Roman" w:cs="Times New Roman"/>
          <w:sz w:val="24"/>
          <w:szCs w:val="24"/>
          <w:lang w:eastAsia="en-GB" w:bidi="ne-NP"/>
        </w:rPr>
        <w:t xml:space="preserve"> it is indispensable to put together resources that are accessible to parents, </w:t>
      </w:r>
      <w:r w:rsidR="00120D57" w:rsidRPr="006312A7">
        <w:rPr>
          <w:rFonts w:ascii="Times New Roman" w:eastAsia="Times New Roman" w:hAnsi="Times New Roman" w:cs="Times New Roman"/>
          <w:sz w:val="24"/>
          <w:szCs w:val="24"/>
          <w:lang w:eastAsia="en-GB" w:bidi="ne-NP"/>
        </w:rPr>
        <w:t xml:space="preserve">potentially via </w:t>
      </w:r>
      <w:r w:rsidRPr="00B6632A">
        <w:rPr>
          <w:rFonts w:ascii="Times New Roman" w:eastAsia="Times New Roman" w:hAnsi="Times New Roman" w:cs="Times New Roman"/>
          <w:sz w:val="24"/>
          <w:szCs w:val="24"/>
          <w:lang w:eastAsia="en-GB" w:bidi="ne-NP"/>
        </w:rPr>
        <w:t>post-offices</w:t>
      </w:r>
      <w:r w:rsidRPr="006312A7">
        <w:rPr>
          <w:rFonts w:ascii="Times New Roman" w:eastAsia="Times New Roman" w:hAnsi="Times New Roman" w:cs="Times New Roman"/>
          <w:sz w:val="24"/>
          <w:szCs w:val="24"/>
          <w:lang w:eastAsia="en-GB" w:bidi="ne-NP"/>
        </w:rPr>
        <w:t xml:space="preserve">. </w:t>
      </w:r>
    </w:p>
    <w:p w14:paraId="3BDF27ED" w14:textId="013341DD" w:rsidR="005564AB" w:rsidRPr="006312A7" w:rsidRDefault="00B60319" w:rsidP="00A915C6">
      <w:pPr>
        <w:spacing w:before="240" w:after="0" w:line="240" w:lineRule="auto"/>
        <w:jc w:val="both"/>
        <w:textAlignment w:val="baseline"/>
        <w:rPr>
          <w:rFonts w:ascii="Times New Roman" w:eastAsia="Times New Roman" w:hAnsi="Times New Roman" w:cs="Times New Roman"/>
          <w:sz w:val="24"/>
          <w:szCs w:val="24"/>
          <w:lang w:eastAsia="en-GB" w:bidi="ne-NP"/>
        </w:rPr>
      </w:pPr>
      <w:r w:rsidRPr="006312A7">
        <w:rPr>
          <w:rFonts w:ascii="Times New Roman" w:eastAsia="Times New Roman" w:hAnsi="Times New Roman" w:cs="Times New Roman"/>
          <w:sz w:val="24"/>
          <w:szCs w:val="24"/>
          <w:lang w:eastAsia="en-GB" w:bidi="ne-NP"/>
        </w:rPr>
        <w:t>The second group</w:t>
      </w:r>
      <w:r w:rsidR="00213271" w:rsidRPr="006312A7">
        <w:rPr>
          <w:rFonts w:ascii="Times New Roman" w:eastAsia="Times New Roman" w:hAnsi="Times New Roman" w:cs="Times New Roman"/>
          <w:sz w:val="24"/>
          <w:szCs w:val="24"/>
          <w:lang w:eastAsia="en-GB" w:bidi="ne-NP"/>
        </w:rPr>
        <w:t xml:space="preserve"> could</w:t>
      </w:r>
      <w:r w:rsidRPr="006312A7">
        <w:rPr>
          <w:rFonts w:ascii="Times New Roman" w:eastAsia="Times New Roman" w:hAnsi="Times New Roman" w:cs="Times New Roman"/>
          <w:sz w:val="24"/>
          <w:szCs w:val="24"/>
          <w:lang w:eastAsia="en-GB" w:bidi="ne-NP"/>
        </w:rPr>
        <w:t xml:space="preserve"> be </w:t>
      </w:r>
      <w:r w:rsidR="00213271" w:rsidRPr="006312A7">
        <w:rPr>
          <w:rFonts w:ascii="Times New Roman" w:eastAsia="Times New Roman" w:hAnsi="Times New Roman" w:cs="Times New Roman"/>
          <w:sz w:val="24"/>
          <w:szCs w:val="24"/>
          <w:lang w:eastAsia="en-GB" w:bidi="ne-NP"/>
        </w:rPr>
        <w:t xml:space="preserve">supported via </w:t>
      </w:r>
      <w:r w:rsidR="00646708" w:rsidRPr="006312A7">
        <w:rPr>
          <w:rFonts w:ascii="Times New Roman" w:eastAsia="Times New Roman" w:hAnsi="Times New Roman" w:cs="Times New Roman"/>
          <w:sz w:val="24"/>
          <w:szCs w:val="24"/>
          <w:lang w:eastAsia="en-GB" w:bidi="ne-NP"/>
        </w:rPr>
        <w:t>r</w:t>
      </w:r>
      <w:r w:rsidR="00213271" w:rsidRPr="006312A7">
        <w:rPr>
          <w:rFonts w:ascii="Times New Roman" w:eastAsia="Times New Roman" w:hAnsi="Times New Roman" w:cs="Times New Roman"/>
          <w:sz w:val="24"/>
          <w:szCs w:val="24"/>
          <w:lang w:eastAsia="en-GB" w:bidi="ne-NP"/>
        </w:rPr>
        <w:t xml:space="preserve">adios, television and </w:t>
      </w:r>
      <w:r w:rsidRPr="006312A7">
        <w:rPr>
          <w:rFonts w:ascii="Times New Roman" w:eastAsia="Times New Roman" w:hAnsi="Times New Roman" w:cs="Times New Roman"/>
          <w:sz w:val="24"/>
          <w:szCs w:val="24"/>
          <w:lang w:eastAsia="en-GB" w:bidi="ne-NP"/>
        </w:rPr>
        <w:t>text messages.</w:t>
      </w:r>
      <w:r w:rsidR="005564AB" w:rsidRPr="006312A7">
        <w:rPr>
          <w:rFonts w:ascii="Times New Roman" w:hAnsi="Times New Roman" w:cs="Times New Roman"/>
          <w:sz w:val="24"/>
          <w:szCs w:val="24"/>
        </w:rPr>
        <w:t xml:space="preserve"> </w:t>
      </w:r>
      <w:r w:rsidR="00646708" w:rsidRPr="006312A7">
        <w:rPr>
          <w:rFonts w:ascii="Times New Roman" w:hAnsi="Times New Roman" w:cs="Times New Roman"/>
          <w:sz w:val="24"/>
          <w:szCs w:val="24"/>
        </w:rPr>
        <w:t>The priority</w:t>
      </w:r>
      <w:r w:rsidR="005564AB" w:rsidRPr="006312A7">
        <w:rPr>
          <w:rFonts w:ascii="Times New Roman" w:hAnsi="Times New Roman" w:cs="Times New Roman"/>
          <w:sz w:val="24"/>
          <w:szCs w:val="24"/>
        </w:rPr>
        <w:t xml:space="preserve"> to non</w:t>
      </w:r>
      <w:r w:rsidR="00646708" w:rsidRPr="006312A7">
        <w:rPr>
          <w:rFonts w:ascii="Times New Roman" w:hAnsi="Times New Roman" w:cs="Times New Roman"/>
          <w:sz w:val="24"/>
          <w:szCs w:val="24"/>
        </w:rPr>
        <w:t>-</w:t>
      </w:r>
      <w:r w:rsidR="005564AB" w:rsidRPr="006312A7">
        <w:rPr>
          <w:rFonts w:ascii="Times New Roman" w:hAnsi="Times New Roman" w:cs="Times New Roman"/>
          <w:sz w:val="24"/>
          <w:szCs w:val="24"/>
        </w:rPr>
        <w:t xml:space="preserve"> or low-tech approaches that are accessible, user friendly and cost effective is critical to sustain the delivery of education. </w:t>
      </w:r>
      <w:r w:rsidR="005564AB" w:rsidRPr="006312A7">
        <w:rPr>
          <w:rFonts w:ascii="Times New Roman" w:eastAsia="Times New Roman" w:hAnsi="Times New Roman" w:cs="Times New Roman"/>
          <w:sz w:val="24"/>
          <w:szCs w:val="24"/>
          <w:lang w:eastAsia="en-GB" w:bidi="ne-NP"/>
        </w:rPr>
        <w:t>In most poor, rural, isolated communities, the technologies already at hand are mostly radios, and mobile phones (though few still may not use mobile phones). Before considering the latest and new gadget</w:t>
      </w:r>
      <w:r w:rsidR="00646708" w:rsidRPr="006312A7">
        <w:rPr>
          <w:rFonts w:ascii="Times New Roman" w:eastAsia="Times New Roman" w:hAnsi="Times New Roman" w:cs="Times New Roman"/>
          <w:sz w:val="24"/>
          <w:szCs w:val="24"/>
          <w:lang w:eastAsia="en-GB" w:bidi="ne-NP"/>
        </w:rPr>
        <w:t>s</w:t>
      </w:r>
      <w:r w:rsidR="005564AB" w:rsidRPr="006312A7">
        <w:rPr>
          <w:rFonts w:ascii="Times New Roman" w:eastAsia="Times New Roman" w:hAnsi="Times New Roman" w:cs="Times New Roman"/>
          <w:sz w:val="24"/>
          <w:szCs w:val="24"/>
          <w:lang w:eastAsia="en-GB" w:bidi="ne-NP"/>
        </w:rPr>
        <w:t>, utilizing technologies or resources which already exist (and are being used, and sustained) in such communities</w:t>
      </w:r>
      <w:r w:rsidR="00646708" w:rsidRPr="006312A7">
        <w:rPr>
          <w:rFonts w:ascii="Times New Roman" w:eastAsia="Times New Roman" w:hAnsi="Times New Roman" w:cs="Times New Roman"/>
          <w:sz w:val="24"/>
          <w:szCs w:val="24"/>
          <w:lang w:eastAsia="en-GB" w:bidi="ne-NP"/>
        </w:rPr>
        <w:t xml:space="preserve"> is central.</w:t>
      </w:r>
    </w:p>
    <w:p w14:paraId="4D1B5374" w14:textId="2AB68AF9" w:rsidR="00107281" w:rsidRPr="006312A7" w:rsidRDefault="006A783E" w:rsidP="00A915C6">
      <w:pPr>
        <w:spacing w:before="240" w:after="0" w:line="240" w:lineRule="auto"/>
        <w:jc w:val="both"/>
        <w:textAlignment w:val="baseline"/>
        <w:rPr>
          <w:rFonts w:ascii="Times New Roman" w:hAnsi="Times New Roman" w:cs="Times New Roman"/>
          <w:sz w:val="24"/>
          <w:szCs w:val="24"/>
        </w:rPr>
      </w:pPr>
      <w:r w:rsidRPr="006312A7">
        <w:rPr>
          <w:rFonts w:ascii="Times New Roman" w:eastAsia="Times New Roman" w:hAnsi="Times New Roman" w:cs="Times New Roman"/>
          <w:sz w:val="24"/>
          <w:szCs w:val="24"/>
          <w:lang w:eastAsia="en-GB" w:bidi="ne-NP"/>
        </w:rPr>
        <w:t>T</w:t>
      </w:r>
      <w:r w:rsidR="00847C63" w:rsidRPr="006312A7">
        <w:rPr>
          <w:rFonts w:ascii="Times New Roman" w:eastAsia="Times New Roman" w:hAnsi="Times New Roman" w:cs="Times New Roman"/>
          <w:sz w:val="24"/>
          <w:szCs w:val="24"/>
          <w:lang w:eastAsia="en-GB" w:bidi="ne-NP"/>
        </w:rPr>
        <w:t xml:space="preserve">he Nepalese government has just started to run a few classes on radio and </w:t>
      </w:r>
      <w:r w:rsidR="00FE5D94" w:rsidRPr="006312A7">
        <w:rPr>
          <w:rFonts w:ascii="Times New Roman" w:eastAsia="Times New Roman" w:hAnsi="Times New Roman" w:cs="Times New Roman"/>
          <w:sz w:val="24"/>
          <w:szCs w:val="24"/>
          <w:lang w:eastAsia="en-GB" w:bidi="ne-NP"/>
        </w:rPr>
        <w:t>television,</w:t>
      </w:r>
      <w:r w:rsidR="00961D4E" w:rsidRPr="006312A7">
        <w:rPr>
          <w:rFonts w:ascii="Times New Roman" w:eastAsia="Times New Roman" w:hAnsi="Times New Roman" w:cs="Times New Roman"/>
          <w:sz w:val="24"/>
          <w:szCs w:val="24"/>
          <w:lang w:eastAsia="en-GB" w:bidi="ne-NP"/>
        </w:rPr>
        <w:t xml:space="preserve"> </w:t>
      </w:r>
      <w:r w:rsidR="00847C63" w:rsidRPr="006312A7">
        <w:rPr>
          <w:rFonts w:ascii="Times New Roman" w:eastAsia="Times New Roman" w:hAnsi="Times New Roman" w:cs="Times New Roman"/>
          <w:sz w:val="24"/>
          <w:szCs w:val="24"/>
          <w:lang w:eastAsia="en-GB" w:bidi="ne-NP"/>
        </w:rPr>
        <w:t>but all students cannot get access to such lessons as 20% people in Nepal have no access to radio and television (Poudel 2020).</w:t>
      </w:r>
      <w:r w:rsidR="00FE5D94" w:rsidRPr="006312A7">
        <w:rPr>
          <w:rFonts w:ascii="Times New Roman" w:eastAsia="Times New Roman" w:hAnsi="Times New Roman" w:cs="Times New Roman"/>
          <w:sz w:val="24"/>
          <w:szCs w:val="24"/>
          <w:lang w:eastAsia="en-GB" w:bidi="ne-NP"/>
        </w:rPr>
        <w:t xml:space="preserve"> Poudel</w:t>
      </w:r>
      <w:r w:rsidR="000630EB" w:rsidRPr="006312A7">
        <w:rPr>
          <w:rFonts w:ascii="Times New Roman" w:eastAsia="Times New Roman" w:hAnsi="Times New Roman" w:cs="Times New Roman"/>
          <w:sz w:val="24"/>
          <w:szCs w:val="24"/>
          <w:lang w:eastAsia="en-GB" w:bidi="ne-NP"/>
        </w:rPr>
        <w:t xml:space="preserve"> further points out that </w:t>
      </w:r>
      <w:r w:rsidR="00FE5D94" w:rsidRPr="006312A7">
        <w:rPr>
          <w:rFonts w:ascii="Times New Roman" w:eastAsia="Times New Roman" w:hAnsi="Times New Roman" w:cs="Times New Roman"/>
          <w:sz w:val="24"/>
          <w:szCs w:val="24"/>
          <w:lang w:eastAsia="en-GB" w:bidi="ne-NP"/>
        </w:rPr>
        <w:t xml:space="preserve">the </w:t>
      </w:r>
      <w:r w:rsidR="000630EB" w:rsidRPr="006312A7">
        <w:rPr>
          <w:rFonts w:ascii="Times New Roman" w:eastAsia="Times New Roman" w:hAnsi="Times New Roman" w:cs="Times New Roman"/>
          <w:sz w:val="24"/>
          <w:szCs w:val="24"/>
          <w:lang w:eastAsia="en-GB" w:bidi="ne-NP"/>
        </w:rPr>
        <w:t>ministry of education is</w:t>
      </w:r>
      <w:r w:rsidR="00FE5D94" w:rsidRPr="006312A7">
        <w:rPr>
          <w:rFonts w:ascii="Times New Roman" w:eastAsia="Times New Roman" w:hAnsi="Times New Roman" w:cs="Times New Roman"/>
          <w:sz w:val="24"/>
          <w:szCs w:val="24"/>
          <w:lang w:eastAsia="en-GB" w:bidi="ne-NP"/>
        </w:rPr>
        <w:t xml:space="preserve"> looking for a new strategy to address the need of those 20% students</w:t>
      </w:r>
      <w:r w:rsidR="00B6632A">
        <w:rPr>
          <w:rFonts w:ascii="Times New Roman" w:eastAsia="Times New Roman" w:hAnsi="Times New Roman" w:cs="Times New Roman"/>
          <w:sz w:val="24"/>
          <w:szCs w:val="24"/>
          <w:lang w:eastAsia="en-GB" w:bidi="ne-NP"/>
        </w:rPr>
        <w:t>, which is much needed</w:t>
      </w:r>
      <w:r w:rsidR="00FE5D94" w:rsidRPr="006312A7">
        <w:rPr>
          <w:rFonts w:ascii="Times New Roman" w:eastAsia="Times New Roman" w:hAnsi="Times New Roman" w:cs="Times New Roman"/>
          <w:sz w:val="24"/>
          <w:szCs w:val="24"/>
          <w:lang w:eastAsia="en-GB" w:bidi="ne-NP"/>
        </w:rPr>
        <w:t>. It should also be noted that e</w:t>
      </w:r>
      <w:r w:rsidR="00961D4E" w:rsidRPr="006312A7">
        <w:rPr>
          <w:rFonts w:ascii="Times New Roman" w:eastAsia="Times New Roman" w:hAnsi="Times New Roman" w:cs="Times New Roman"/>
          <w:sz w:val="24"/>
          <w:szCs w:val="24"/>
          <w:lang w:eastAsia="en-GB" w:bidi="ne-NP"/>
        </w:rPr>
        <w:t>ven when</w:t>
      </w:r>
      <w:r w:rsidR="003F654B" w:rsidRPr="006312A7">
        <w:rPr>
          <w:rFonts w:ascii="Times New Roman" w:eastAsia="Times New Roman" w:hAnsi="Times New Roman" w:cs="Times New Roman"/>
          <w:sz w:val="24"/>
          <w:szCs w:val="24"/>
          <w:lang w:eastAsia="en-GB" w:bidi="ne-NP"/>
        </w:rPr>
        <w:t xml:space="preserve"> rural children get access to </w:t>
      </w:r>
      <w:r w:rsidR="00961D4E" w:rsidRPr="006312A7">
        <w:rPr>
          <w:rFonts w:ascii="Times New Roman" w:eastAsia="Times New Roman" w:hAnsi="Times New Roman" w:cs="Times New Roman"/>
          <w:sz w:val="24"/>
          <w:szCs w:val="24"/>
          <w:lang w:eastAsia="en-GB" w:bidi="ne-NP"/>
        </w:rPr>
        <w:t xml:space="preserve">radio and television lessons, it is </w:t>
      </w:r>
      <w:r w:rsidR="003F654B" w:rsidRPr="006312A7">
        <w:rPr>
          <w:rFonts w:ascii="Times New Roman" w:eastAsia="Times New Roman" w:hAnsi="Times New Roman" w:cs="Times New Roman"/>
          <w:sz w:val="24"/>
          <w:szCs w:val="24"/>
          <w:lang w:eastAsia="en-GB" w:bidi="ne-NP"/>
        </w:rPr>
        <w:t xml:space="preserve">highly </w:t>
      </w:r>
      <w:r w:rsidR="00961D4E" w:rsidRPr="006312A7">
        <w:rPr>
          <w:rFonts w:ascii="Times New Roman" w:eastAsia="Times New Roman" w:hAnsi="Times New Roman" w:cs="Times New Roman"/>
          <w:sz w:val="24"/>
          <w:szCs w:val="24"/>
          <w:lang w:eastAsia="en-GB" w:bidi="ne-NP"/>
        </w:rPr>
        <w:t xml:space="preserve">unlikely that those children get </w:t>
      </w:r>
      <w:r w:rsidR="00847C63" w:rsidRPr="006312A7">
        <w:rPr>
          <w:rFonts w:ascii="Times New Roman" w:eastAsia="Times New Roman" w:hAnsi="Times New Roman" w:cs="Times New Roman"/>
          <w:sz w:val="24"/>
          <w:szCs w:val="24"/>
          <w:lang w:eastAsia="en-GB" w:bidi="ne-NP"/>
        </w:rPr>
        <w:t>enough</w:t>
      </w:r>
      <w:r w:rsidR="00961D4E" w:rsidRPr="006312A7">
        <w:rPr>
          <w:rFonts w:ascii="Times New Roman" w:eastAsia="Times New Roman" w:hAnsi="Times New Roman" w:cs="Times New Roman"/>
          <w:sz w:val="24"/>
          <w:szCs w:val="24"/>
          <w:lang w:eastAsia="en-GB" w:bidi="ne-NP"/>
        </w:rPr>
        <w:t xml:space="preserve"> </w:t>
      </w:r>
      <w:r w:rsidR="003F654B" w:rsidRPr="006312A7">
        <w:rPr>
          <w:rFonts w:ascii="Times New Roman" w:eastAsia="Times New Roman" w:hAnsi="Times New Roman" w:cs="Times New Roman"/>
          <w:sz w:val="24"/>
          <w:szCs w:val="24"/>
          <w:lang w:eastAsia="en-GB" w:bidi="ne-NP"/>
        </w:rPr>
        <w:t xml:space="preserve">help </w:t>
      </w:r>
      <w:r w:rsidR="00961D4E" w:rsidRPr="006312A7">
        <w:rPr>
          <w:rFonts w:ascii="Times New Roman" w:eastAsia="Times New Roman" w:hAnsi="Times New Roman" w:cs="Times New Roman"/>
          <w:sz w:val="24"/>
          <w:szCs w:val="24"/>
          <w:lang w:eastAsia="en-GB" w:bidi="ne-NP"/>
        </w:rPr>
        <w:t>from their parents</w:t>
      </w:r>
      <w:r w:rsidR="003F654B" w:rsidRPr="006312A7">
        <w:rPr>
          <w:rFonts w:ascii="Times New Roman" w:eastAsia="Times New Roman" w:hAnsi="Times New Roman" w:cs="Times New Roman"/>
          <w:sz w:val="24"/>
          <w:szCs w:val="24"/>
          <w:lang w:eastAsia="en-GB" w:bidi="ne-NP"/>
        </w:rPr>
        <w:t xml:space="preserve"> as many parents are illiterate. In this context, </w:t>
      </w:r>
      <w:r w:rsidR="00002DCF" w:rsidRPr="006312A7">
        <w:rPr>
          <w:rFonts w:ascii="Times New Roman" w:eastAsia="Times New Roman" w:hAnsi="Times New Roman" w:cs="Times New Roman"/>
          <w:sz w:val="24"/>
          <w:szCs w:val="24"/>
          <w:lang w:eastAsia="en-GB" w:bidi="ne-NP"/>
        </w:rPr>
        <w:t xml:space="preserve">local </w:t>
      </w:r>
      <w:r w:rsidR="001734EC" w:rsidRPr="006312A7">
        <w:rPr>
          <w:rFonts w:ascii="Times New Roman" w:eastAsia="Times New Roman" w:hAnsi="Times New Roman" w:cs="Times New Roman"/>
          <w:sz w:val="24"/>
          <w:szCs w:val="24"/>
          <w:lang w:eastAsia="en-GB" w:bidi="ne-NP"/>
        </w:rPr>
        <w:t xml:space="preserve">volunteers </w:t>
      </w:r>
      <w:r w:rsidR="00002DCF" w:rsidRPr="006312A7">
        <w:rPr>
          <w:rFonts w:ascii="Times New Roman" w:eastAsia="Times New Roman" w:hAnsi="Times New Roman" w:cs="Times New Roman"/>
          <w:sz w:val="24"/>
          <w:szCs w:val="24"/>
          <w:lang w:eastAsia="en-GB" w:bidi="ne-NP"/>
        </w:rPr>
        <w:t>can be requested to visit children in person (maintaining a social distance) and support them. For this</w:t>
      </w:r>
      <w:r w:rsidR="00B6632A">
        <w:rPr>
          <w:rFonts w:ascii="Times New Roman" w:eastAsia="Times New Roman" w:hAnsi="Times New Roman" w:cs="Times New Roman"/>
          <w:sz w:val="24"/>
          <w:szCs w:val="24"/>
          <w:lang w:eastAsia="en-GB" w:bidi="ne-NP"/>
        </w:rPr>
        <w:t>,</w:t>
      </w:r>
      <w:r w:rsidR="00002DCF" w:rsidRPr="006312A7">
        <w:rPr>
          <w:rFonts w:ascii="Times New Roman" w:eastAsia="Times New Roman" w:hAnsi="Times New Roman" w:cs="Times New Roman"/>
          <w:sz w:val="24"/>
          <w:szCs w:val="24"/>
          <w:lang w:eastAsia="en-GB" w:bidi="ne-NP"/>
        </w:rPr>
        <w:t xml:space="preserve"> lo</w:t>
      </w:r>
      <w:r w:rsidR="00A04547" w:rsidRPr="006312A7">
        <w:rPr>
          <w:rFonts w:ascii="Times New Roman" w:eastAsia="Times New Roman" w:hAnsi="Times New Roman" w:cs="Times New Roman"/>
          <w:sz w:val="24"/>
          <w:szCs w:val="24"/>
          <w:lang w:eastAsia="en-GB" w:bidi="ne-NP"/>
        </w:rPr>
        <w:t xml:space="preserve">cal governments and schools should work together. </w:t>
      </w:r>
      <w:r w:rsidR="00002DCF" w:rsidRPr="006312A7">
        <w:rPr>
          <w:rFonts w:ascii="Times New Roman" w:eastAsia="Times New Roman" w:hAnsi="Times New Roman" w:cs="Times New Roman"/>
          <w:sz w:val="24"/>
          <w:szCs w:val="24"/>
          <w:lang w:eastAsia="en-GB" w:bidi="ne-NP"/>
        </w:rPr>
        <w:t xml:space="preserve">Another option could be that </w:t>
      </w:r>
      <w:r w:rsidRPr="006312A7">
        <w:rPr>
          <w:rFonts w:ascii="Times New Roman" w:eastAsia="Times New Roman" w:hAnsi="Times New Roman" w:cs="Times New Roman"/>
          <w:sz w:val="24"/>
          <w:szCs w:val="24"/>
          <w:lang w:eastAsia="en-GB" w:bidi="ne-NP"/>
        </w:rPr>
        <w:t>schools</w:t>
      </w:r>
      <w:r w:rsidR="00002DCF" w:rsidRPr="006312A7">
        <w:rPr>
          <w:rFonts w:ascii="Times New Roman" w:eastAsia="Times New Roman" w:hAnsi="Times New Roman" w:cs="Times New Roman"/>
          <w:sz w:val="24"/>
          <w:szCs w:val="24"/>
          <w:lang w:eastAsia="en-GB" w:bidi="ne-NP"/>
        </w:rPr>
        <w:t xml:space="preserve"> run face to face classes by implementing several measures</w:t>
      </w:r>
      <w:r w:rsidRPr="006312A7">
        <w:rPr>
          <w:rFonts w:ascii="Times New Roman" w:eastAsia="Times New Roman" w:hAnsi="Times New Roman" w:cs="Times New Roman"/>
          <w:sz w:val="24"/>
          <w:szCs w:val="24"/>
          <w:lang w:eastAsia="en-GB" w:bidi="ne-NP"/>
        </w:rPr>
        <w:t xml:space="preserve"> such as </w:t>
      </w:r>
      <w:r w:rsidR="0064521E" w:rsidRPr="006312A7">
        <w:rPr>
          <w:rFonts w:ascii="Times New Roman" w:eastAsia="Times New Roman" w:hAnsi="Times New Roman" w:cs="Times New Roman"/>
          <w:sz w:val="24"/>
          <w:szCs w:val="24"/>
          <w:lang w:eastAsia="en-GB" w:bidi="ne-NP"/>
        </w:rPr>
        <w:t xml:space="preserve">maintaining social distance, students attending </w:t>
      </w:r>
      <w:r w:rsidRPr="006312A7">
        <w:rPr>
          <w:rFonts w:ascii="Times New Roman" w:eastAsia="Times New Roman" w:hAnsi="Times New Roman" w:cs="Times New Roman"/>
          <w:sz w:val="24"/>
          <w:szCs w:val="24"/>
          <w:lang w:eastAsia="en-GB" w:bidi="ne-NP"/>
        </w:rPr>
        <w:t xml:space="preserve">classes </w:t>
      </w:r>
      <w:r w:rsidR="0064521E" w:rsidRPr="006312A7">
        <w:rPr>
          <w:rFonts w:ascii="Times New Roman" w:eastAsia="Times New Roman" w:hAnsi="Times New Roman" w:cs="Times New Roman"/>
          <w:sz w:val="24"/>
          <w:szCs w:val="24"/>
          <w:lang w:eastAsia="en-GB" w:bidi="ne-NP"/>
        </w:rPr>
        <w:t>on a rota basis, introducing a behaviour man</w:t>
      </w:r>
      <w:r w:rsidR="002735DA" w:rsidRPr="006312A7">
        <w:rPr>
          <w:rFonts w:ascii="Times New Roman" w:eastAsia="Times New Roman" w:hAnsi="Times New Roman" w:cs="Times New Roman"/>
          <w:sz w:val="24"/>
          <w:szCs w:val="24"/>
          <w:lang w:eastAsia="en-GB" w:bidi="ne-NP"/>
        </w:rPr>
        <w:t>a</w:t>
      </w:r>
      <w:r w:rsidR="0064521E" w:rsidRPr="006312A7">
        <w:rPr>
          <w:rFonts w:ascii="Times New Roman" w:eastAsia="Times New Roman" w:hAnsi="Times New Roman" w:cs="Times New Roman"/>
          <w:sz w:val="24"/>
          <w:szCs w:val="24"/>
          <w:lang w:eastAsia="en-GB" w:bidi="ne-NP"/>
        </w:rPr>
        <w:t>gement policy</w:t>
      </w:r>
      <w:r w:rsidRPr="006312A7">
        <w:rPr>
          <w:rFonts w:ascii="Times New Roman" w:eastAsia="Times New Roman" w:hAnsi="Times New Roman" w:cs="Times New Roman"/>
          <w:sz w:val="24"/>
          <w:szCs w:val="24"/>
          <w:lang w:eastAsia="en-GB" w:bidi="ne-NP"/>
        </w:rPr>
        <w:t xml:space="preserve"> to </w:t>
      </w:r>
      <w:r w:rsidR="002735DA" w:rsidRPr="006312A7">
        <w:rPr>
          <w:rFonts w:ascii="Times New Roman" w:hAnsi="Times New Roman" w:cs="Times New Roman"/>
          <w:sz w:val="24"/>
          <w:szCs w:val="24"/>
        </w:rPr>
        <w:t>comply with social distancing measures, restricting students to share items</w:t>
      </w:r>
      <w:r w:rsidRPr="006312A7">
        <w:rPr>
          <w:rFonts w:ascii="Times New Roman" w:hAnsi="Times New Roman" w:cs="Times New Roman"/>
          <w:sz w:val="24"/>
          <w:szCs w:val="24"/>
        </w:rPr>
        <w:t xml:space="preserve"> and </w:t>
      </w:r>
      <w:r w:rsidR="002735DA" w:rsidRPr="006312A7">
        <w:rPr>
          <w:rFonts w:ascii="Times New Roman" w:hAnsi="Times New Roman" w:cs="Times New Roman"/>
          <w:sz w:val="24"/>
          <w:szCs w:val="24"/>
        </w:rPr>
        <w:t>making face masks a compulsion</w:t>
      </w:r>
      <w:r w:rsidRPr="006312A7">
        <w:rPr>
          <w:rFonts w:ascii="Times New Roman" w:hAnsi="Times New Roman" w:cs="Times New Roman"/>
          <w:sz w:val="24"/>
          <w:szCs w:val="24"/>
        </w:rPr>
        <w:t xml:space="preserve">. </w:t>
      </w:r>
    </w:p>
    <w:p w14:paraId="76CB86AD" w14:textId="77777777" w:rsidR="00480AFE" w:rsidRPr="006312A7" w:rsidRDefault="00480AFE" w:rsidP="00A915C6">
      <w:pPr>
        <w:spacing w:line="240" w:lineRule="auto"/>
        <w:jc w:val="both"/>
        <w:rPr>
          <w:rFonts w:ascii="Times New Roman" w:eastAsia="Times New Roman" w:hAnsi="Times New Roman" w:cs="Times New Roman"/>
          <w:sz w:val="24"/>
          <w:szCs w:val="24"/>
          <w:lang w:eastAsia="en-GB" w:bidi="ne-NP"/>
        </w:rPr>
      </w:pPr>
    </w:p>
    <w:p w14:paraId="3BA839AB" w14:textId="0C4440B8" w:rsidR="002D7E94" w:rsidRPr="006312A7" w:rsidRDefault="00B60319" w:rsidP="00A915C6">
      <w:pPr>
        <w:spacing w:line="240" w:lineRule="auto"/>
        <w:jc w:val="both"/>
        <w:rPr>
          <w:rFonts w:ascii="Times New Roman" w:hAnsi="Times New Roman" w:cs="Times New Roman"/>
          <w:sz w:val="24"/>
          <w:szCs w:val="24"/>
          <w:lang w:val="en-US"/>
        </w:rPr>
      </w:pPr>
      <w:r w:rsidRPr="006312A7">
        <w:rPr>
          <w:rFonts w:ascii="Times New Roman" w:eastAsia="Times New Roman" w:hAnsi="Times New Roman" w:cs="Times New Roman"/>
          <w:sz w:val="24"/>
          <w:szCs w:val="24"/>
          <w:lang w:eastAsia="en-GB" w:bidi="ne-NP"/>
        </w:rPr>
        <w:t xml:space="preserve">The third group </w:t>
      </w:r>
      <w:r w:rsidR="00405C99" w:rsidRPr="006312A7">
        <w:rPr>
          <w:rFonts w:ascii="Times New Roman" w:eastAsia="Times New Roman" w:hAnsi="Times New Roman" w:cs="Times New Roman"/>
          <w:sz w:val="24"/>
          <w:szCs w:val="24"/>
          <w:lang w:eastAsia="en-GB" w:bidi="ne-NP"/>
        </w:rPr>
        <w:t>could</w:t>
      </w:r>
      <w:r w:rsidRPr="006312A7">
        <w:rPr>
          <w:rFonts w:ascii="Times New Roman" w:eastAsia="Times New Roman" w:hAnsi="Times New Roman" w:cs="Times New Roman"/>
          <w:sz w:val="24"/>
          <w:szCs w:val="24"/>
          <w:lang w:eastAsia="en-GB" w:bidi="ne-NP"/>
        </w:rPr>
        <w:t xml:space="preserve"> be supported via </w:t>
      </w:r>
      <w:r w:rsidR="00213271" w:rsidRPr="006312A7">
        <w:rPr>
          <w:rFonts w:ascii="Times New Roman" w:eastAsia="Times New Roman" w:hAnsi="Times New Roman" w:cs="Times New Roman"/>
          <w:sz w:val="24"/>
          <w:szCs w:val="24"/>
          <w:lang w:eastAsia="en-GB" w:bidi="ne-NP"/>
        </w:rPr>
        <w:t xml:space="preserve">television, Radios, </w:t>
      </w:r>
      <w:r w:rsidRPr="006312A7">
        <w:rPr>
          <w:rFonts w:ascii="Times New Roman" w:eastAsia="Times New Roman" w:hAnsi="Times New Roman" w:cs="Times New Roman"/>
          <w:sz w:val="24"/>
          <w:szCs w:val="24"/>
          <w:lang w:eastAsia="en-GB" w:bidi="ne-NP"/>
        </w:rPr>
        <w:t>text messages and other social media (such as Viber, Facebook, WhatsApp, Imo, and WeChat)</w:t>
      </w:r>
      <w:r w:rsidR="00107281" w:rsidRPr="006312A7">
        <w:rPr>
          <w:rFonts w:ascii="Times New Roman" w:eastAsia="Times New Roman" w:hAnsi="Times New Roman" w:cs="Times New Roman"/>
          <w:sz w:val="24"/>
          <w:szCs w:val="24"/>
          <w:lang w:eastAsia="en-GB" w:bidi="ne-NP"/>
        </w:rPr>
        <w:t xml:space="preserve"> whereas </w:t>
      </w:r>
      <w:r w:rsidR="00213271" w:rsidRPr="006312A7">
        <w:rPr>
          <w:rFonts w:ascii="Times New Roman" w:eastAsia="Times New Roman" w:hAnsi="Times New Roman" w:cs="Times New Roman"/>
          <w:sz w:val="24"/>
          <w:szCs w:val="24"/>
          <w:lang w:eastAsia="en-GB" w:bidi="ne-NP"/>
        </w:rPr>
        <w:t>online classes and resources can be offered to the</w:t>
      </w:r>
      <w:r w:rsidRPr="006312A7">
        <w:rPr>
          <w:rFonts w:ascii="Times New Roman" w:eastAsia="Times New Roman" w:hAnsi="Times New Roman" w:cs="Times New Roman"/>
          <w:sz w:val="24"/>
          <w:szCs w:val="24"/>
          <w:lang w:eastAsia="en-GB" w:bidi="ne-NP"/>
        </w:rPr>
        <w:t xml:space="preserve"> final group (the most advantaged group)</w:t>
      </w:r>
      <w:r w:rsidR="00213271" w:rsidRPr="006312A7">
        <w:rPr>
          <w:rFonts w:ascii="Times New Roman" w:eastAsia="Times New Roman" w:hAnsi="Times New Roman" w:cs="Times New Roman"/>
          <w:sz w:val="24"/>
          <w:szCs w:val="24"/>
          <w:lang w:eastAsia="en-GB" w:bidi="ne-NP"/>
        </w:rPr>
        <w:t>.</w:t>
      </w:r>
      <w:r w:rsidR="00405C99" w:rsidRPr="006312A7">
        <w:rPr>
          <w:rFonts w:ascii="Times New Roman" w:eastAsia="Times New Roman" w:hAnsi="Times New Roman" w:cs="Times New Roman"/>
          <w:sz w:val="24"/>
          <w:szCs w:val="24"/>
          <w:lang w:eastAsia="en-GB" w:bidi="ne-NP"/>
        </w:rPr>
        <w:t xml:space="preserve"> However, t</w:t>
      </w:r>
      <w:r w:rsidR="002D7E94" w:rsidRPr="006312A7">
        <w:rPr>
          <w:rFonts w:ascii="Times New Roman" w:hAnsi="Times New Roman" w:cs="Times New Roman"/>
          <w:sz w:val="24"/>
          <w:szCs w:val="24"/>
          <w:lang w:val="en-US"/>
        </w:rPr>
        <w:t>he schools which run online classes need to think of students’ adjustment</w:t>
      </w:r>
      <w:r w:rsidR="009A13B0" w:rsidRPr="006312A7">
        <w:rPr>
          <w:rFonts w:ascii="Times New Roman" w:hAnsi="Times New Roman" w:cs="Times New Roman"/>
          <w:sz w:val="24"/>
          <w:szCs w:val="24"/>
          <w:lang w:val="en-US"/>
        </w:rPr>
        <w:t>. A</w:t>
      </w:r>
      <w:r w:rsidR="002D7E94" w:rsidRPr="006312A7">
        <w:rPr>
          <w:rFonts w:ascii="Times New Roman" w:hAnsi="Times New Roman" w:cs="Times New Roman"/>
          <w:sz w:val="24"/>
          <w:szCs w:val="24"/>
          <w:lang w:val="en-US"/>
        </w:rPr>
        <w:t>s Vahid</w:t>
      </w:r>
      <w:r w:rsidR="009A13B0" w:rsidRPr="006312A7">
        <w:rPr>
          <w:rFonts w:ascii="Times New Roman" w:hAnsi="Times New Roman" w:cs="Times New Roman"/>
          <w:sz w:val="24"/>
          <w:szCs w:val="24"/>
          <w:lang w:val="en-US"/>
        </w:rPr>
        <w:t xml:space="preserve"> (2020) </w:t>
      </w:r>
      <w:r w:rsidR="00B6632A">
        <w:rPr>
          <w:rFonts w:ascii="Times New Roman" w:hAnsi="Times New Roman" w:cs="Times New Roman"/>
          <w:sz w:val="24"/>
          <w:szCs w:val="24"/>
          <w:lang w:val="en-US"/>
        </w:rPr>
        <w:t xml:space="preserve">rightly </w:t>
      </w:r>
      <w:r w:rsidR="009A13B0" w:rsidRPr="006312A7">
        <w:rPr>
          <w:rFonts w:ascii="Times New Roman" w:hAnsi="Times New Roman" w:cs="Times New Roman"/>
          <w:sz w:val="24"/>
          <w:szCs w:val="24"/>
          <w:lang w:val="en-US"/>
        </w:rPr>
        <w:t xml:space="preserve">points out, </w:t>
      </w:r>
      <w:r w:rsidR="005B6279" w:rsidRPr="006312A7">
        <w:rPr>
          <w:rFonts w:ascii="Times New Roman" w:hAnsi="Times New Roman" w:cs="Times New Roman"/>
          <w:sz w:val="24"/>
          <w:szCs w:val="24"/>
          <w:lang w:val="en-US"/>
        </w:rPr>
        <w:t xml:space="preserve">students may have several issues. For instance, </w:t>
      </w:r>
      <w:r w:rsidR="009A13B0" w:rsidRPr="006312A7">
        <w:rPr>
          <w:rFonts w:ascii="Times New Roman" w:hAnsi="Times New Roman" w:cs="Times New Roman"/>
          <w:sz w:val="24"/>
          <w:szCs w:val="24"/>
          <w:lang w:val="en-US"/>
        </w:rPr>
        <w:t>s</w:t>
      </w:r>
      <w:r w:rsidR="002D7E94" w:rsidRPr="006312A7">
        <w:rPr>
          <w:rFonts w:ascii="Times New Roman" w:hAnsi="Times New Roman" w:cs="Times New Roman"/>
          <w:sz w:val="24"/>
          <w:szCs w:val="24"/>
          <w:lang w:val="en-US"/>
        </w:rPr>
        <w:t>ome</w:t>
      </w:r>
      <w:r w:rsidR="009A13B0" w:rsidRPr="006312A7">
        <w:rPr>
          <w:rFonts w:ascii="Times New Roman" w:hAnsi="Times New Roman" w:cs="Times New Roman"/>
          <w:sz w:val="24"/>
          <w:szCs w:val="24"/>
          <w:lang w:val="en-US"/>
        </w:rPr>
        <w:t xml:space="preserve"> may</w:t>
      </w:r>
      <w:r w:rsidR="002D7E94" w:rsidRPr="006312A7">
        <w:rPr>
          <w:rFonts w:ascii="Times New Roman" w:hAnsi="Times New Roman" w:cs="Times New Roman"/>
          <w:sz w:val="24"/>
          <w:szCs w:val="24"/>
          <w:lang w:val="en-US"/>
        </w:rPr>
        <w:t xml:space="preserve"> have family duties at home</w:t>
      </w:r>
      <w:r w:rsidR="00B6632A">
        <w:rPr>
          <w:rFonts w:ascii="Times New Roman" w:hAnsi="Times New Roman" w:cs="Times New Roman"/>
          <w:sz w:val="24"/>
          <w:szCs w:val="24"/>
          <w:lang w:val="en-US"/>
        </w:rPr>
        <w:t xml:space="preserve">, such as </w:t>
      </w:r>
      <w:r w:rsidR="002D7E94" w:rsidRPr="006312A7">
        <w:rPr>
          <w:rFonts w:ascii="Times New Roman" w:hAnsi="Times New Roman" w:cs="Times New Roman"/>
          <w:sz w:val="24"/>
          <w:szCs w:val="24"/>
          <w:lang w:val="en-US"/>
        </w:rPr>
        <w:t xml:space="preserve">caring for their parents </w:t>
      </w:r>
      <w:r w:rsidR="009A13B0" w:rsidRPr="006312A7">
        <w:rPr>
          <w:rFonts w:ascii="Times New Roman" w:hAnsi="Times New Roman" w:cs="Times New Roman"/>
          <w:sz w:val="24"/>
          <w:szCs w:val="24"/>
          <w:lang w:val="en-US"/>
        </w:rPr>
        <w:t xml:space="preserve">and </w:t>
      </w:r>
      <w:r w:rsidR="002D7E94" w:rsidRPr="006312A7">
        <w:rPr>
          <w:rFonts w:ascii="Times New Roman" w:hAnsi="Times New Roman" w:cs="Times New Roman"/>
          <w:sz w:val="24"/>
          <w:szCs w:val="24"/>
          <w:lang w:val="en-US"/>
        </w:rPr>
        <w:t>their siblings</w:t>
      </w:r>
      <w:r w:rsidR="009A13B0" w:rsidRPr="006312A7">
        <w:rPr>
          <w:rFonts w:ascii="Times New Roman" w:hAnsi="Times New Roman" w:cs="Times New Roman"/>
          <w:sz w:val="24"/>
          <w:szCs w:val="24"/>
          <w:lang w:val="en-US"/>
        </w:rPr>
        <w:t xml:space="preserve">; some may not have </w:t>
      </w:r>
      <w:r w:rsidR="00F34DC7" w:rsidRPr="006312A7">
        <w:rPr>
          <w:rFonts w:ascii="Times New Roman" w:hAnsi="Times New Roman" w:cs="Times New Roman"/>
          <w:sz w:val="24"/>
          <w:szCs w:val="24"/>
          <w:lang w:val="en-US"/>
        </w:rPr>
        <w:t>a suitable study space</w:t>
      </w:r>
      <w:r w:rsidR="009A13B0" w:rsidRPr="006312A7">
        <w:rPr>
          <w:rFonts w:ascii="Times New Roman" w:hAnsi="Times New Roman" w:cs="Times New Roman"/>
          <w:sz w:val="24"/>
          <w:szCs w:val="24"/>
          <w:lang w:val="en-US"/>
        </w:rPr>
        <w:t xml:space="preserve"> (</w:t>
      </w:r>
      <w:r w:rsidR="005B6279" w:rsidRPr="006312A7">
        <w:rPr>
          <w:rFonts w:ascii="Times New Roman" w:hAnsi="Times New Roman" w:cs="Times New Roman"/>
          <w:sz w:val="24"/>
          <w:szCs w:val="24"/>
          <w:lang w:val="en-US"/>
        </w:rPr>
        <w:t xml:space="preserve">e.g., </w:t>
      </w:r>
      <w:r w:rsidR="00F34DC7" w:rsidRPr="006312A7">
        <w:rPr>
          <w:rFonts w:ascii="Times New Roman" w:hAnsi="Times New Roman" w:cs="Times New Roman"/>
          <w:sz w:val="24"/>
          <w:szCs w:val="24"/>
          <w:lang w:val="en-US"/>
        </w:rPr>
        <w:t xml:space="preserve">they </w:t>
      </w:r>
      <w:r w:rsidR="005B6279" w:rsidRPr="006312A7">
        <w:rPr>
          <w:rFonts w:ascii="Times New Roman" w:hAnsi="Times New Roman" w:cs="Times New Roman"/>
          <w:sz w:val="24"/>
          <w:szCs w:val="24"/>
          <w:lang w:val="en-US"/>
        </w:rPr>
        <w:t xml:space="preserve">may </w:t>
      </w:r>
      <w:r w:rsidR="00F34DC7" w:rsidRPr="006312A7">
        <w:rPr>
          <w:rFonts w:ascii="Times New Roman" w:hAnsi="Times New Roman" w:cs="Times New Roman"/>
          <w:sz w:val="24"/>
          <w:szCs w:val="24"/>
          <w:lang w:val="en-US"/>
        </w:rPr>
        <w:t>have limited computer or internet access or lots of interruptions</w:t>
      </w:r>
      <w:r w:rsidR="005B6279" w:rsidRPr="006312A7">
        <w:rPr>
          <w:rFonts w:ascii="Times New Roman" w:hAnsi="Times New Roman" w:cs="Times New Roman"/>
          <w:sz w:val="24"/>
          <w:szCs w:val="24"/>
          <w:lang w:val="en-US"/>
        </w:rPr>
        <w:t>)</w:t>
      </w:r>
      <w:r w:rsidR="009A13B0" w:rsidRPr="006312A7">
        <w:rPr>
          <w:rFonts w:ascii="Times New Roman" w:hAnsi="Times New Roman" w:cs="Times New Roman"/>
          <w:sz w:val="24"/>
          <w:szCs w:val="24"/>
          <w:lang w:val="en-US"/>
        </w:rPr>
        <w:t xml:space="preserve">; and some </w:t>
      </w:r>
      <w:r w:rsidR="005B6279" w:rsidRPr="006312A7">
        <w:rPr>
          <w:rFonts w:ascii="Times New Roman" w:hAnsi="Times New Roman" w:cs="Times New Roman"/>
          <w:sz w:val="24"/>
          <w:szCs w:val="24"/>
          <w:lang w:val="en-US"/>
        </w:rPr>
        <w:t xml:space="preserve">others may have family tensions. </w:t>
      </w:r>
    </w:p>
    <w:p w14:paraId="2A0F8BCD" w14:textId="188E1609" w:rsidR="00107281" w:rsidRPr="006312A7" w:rsidRDefault="006A783E" w:rsidP="00A915C6">
      <w:pPr>
        <w:spacing w:after="288" w:line="240" w:lineRule="auto"/>
        <w:jc w:val="both"/>
        <w:textAlignment w:val="baseline"/>
        <w:rPr>
          <w:rFonts w:ascii="Times New Roman" w:eastAsia="Times New Roman" w:hAnsi="Times New Roman" w:cs="Times New Roman"/>
          <w:sz w:val="24"/>
          <w:szCs w:val="24"/>
          <w:lang w:eastAsia="en-GB" w:bidi="ne-NP"/>
        </w:rPr>
      </w:pPr>
      <w:r w:rsidRPr="006312A7">
        <w:rPr>
          <w:rFonts w:ascii="Times New Roman" w:eastAsia="Times New Roman" w:hAnsi="Times New Roman" w:cs="Times New Roman"/>
          <w:sz w:val="24"/>
          <w:szCs w:val="24"/>
          <w:lang w:eastAsia="en-GB" w:bidi="ne-NP"/>
        </w:rPr>
        <w:t xml:space="preserve">It is also worth mentioning that many families from the third and fourth groups primarily use the internet for personal communication and for social media. </w:t>
      </w:r>
      <w:r w:rsidR="00530E5A" w:rsidRPr="006312A7">
        <w:rPr>
          <w:rFonts w:ascii="Times New Roman" w:eastAsia="Times New Roman" w:hAnsi="Times New Roman" w:cs="Times New Roman"/>
          <w:sz w:val="24"/>
          <w:szCs w:val="24"/>
          <w:lang w:eastAsia="en-GB" w:bidi="ne-NP"/>
        </w:rPr>
        <w:t xml:space="preserve">Most of them need </w:t>
      </w:r>
      <w:r w:rsidRPr="006312A7">
        <w:rPr>
          <w:rFonts w:ascii="Times New Roman" w:eastAsia="Times New Roman" w:hAnsi="Times New Roman" w:cs="Times New Roman"/>
          <w:sz w:val="24"/>
          <w:szCs w:val="24"/>
          <w:lang w:eastAsia="en-GB" w:bidi="ne-NP"/>
        </w:rPr>
        <w:t xml:space="preserve">awareness </w:t>
      </w:r>
      <w:r w:rsidR="000630EB" w:rsidRPr="006312A7">
        <w:rPr>
          <w:rFonts w:ascii="Times New Roman" w:eastAsia="Times New Roman" w:hAnsi="Times New Roman" w:cs="Times New Roman"/>
          <w:sz w:val="24"/>
          <w:szCs w:val="24"/>
          <w:lang w:eastAsia="en-GB" w:bidi="ne-NP"/>
        </w:rPr>
        <w:t>about the existence of the</w:t>
      </w:r>
      <w:r w:rsidRPr="006312A7">
        <w:rPr>
          <w:rFonts w:ascii="Times New Roman" w:eastAsia="Times New Roman" w:hAnsi="Times New Roman" w:cs="Times New Roman"/>
          <w:sz w:val="24"/>
          <w:szCs w:val="24"/>
          <w:lang w:eastAsia="en-GB" w:bidi="ne-NP"/>
        </w:rPr>
        <w:t xml:space="preserve"> digital content</w:t>
      </w:r>
      <w:r w:rsidR="000630EB" w:rsidRPr="006312A7">
        <w:rPr>
          <w:rFonts w:ascii="Times New Roman" w:eastAsia="Times New Roman" w:hAnsi="Times New Roman" w:cs="Times New Roman"/>
          <w:sz w:val="24"/>
          <w:szCs w:val="24"/>
          <w:lang w:eastAsia="en-GB" w:bidi="ne-NP"/>
        </w:rPr>
        <w:t>,</w:t>
      </w:r>
      <w:r w:rsidR="00530E5A" w:rsidRPr="006312A7">
        <w:rPr>
          <w:rFonts w:ascii="Times New Roman" w:eastAsia="Times New Roman" w:hAnsi="Times New Roman" w:cs="Times New Roman"/>
          <w:sz w:val="24"/>
          <w:szCs w:val="24"/>
          <w:lang w:eastAsia="en-GB" w:bidi="ne-NP"/>
        </w:rPr>
        <w:t xml:space="preserve"> and training to use </w:t>
      </w:r>
      <w:r w:rsidRPr="006312A7">
        <w:rPr>
          <w:rFonts w:ascii="Times New Roman" w:eastAsia="Times New Roman" w:hAnsi="Times New Roman" w:cs="Times New Roman"/>
          <w:sz w:val="24"/>
          <w:szCs w:val="24"/>
          <w:lang w:eastAsia="en-GB" w:bidi="ne-NP"/>
        </w:rPr>
        <w:t>digital resources for their children’s education</w:t>
      </w:r>
      <w:r w:rsidR="005B6279" w:rsidRPr="006312A7">
        <w:rPr>
          <w:rFonts w:ascii="Times New Roman" w:eastAsia="Times New Roman" w:hAnsi="Times New Roman" w:cs="Times New Roman"/>
          <w:sz w:val="24"/>
          <w:szCs w:val="24"/>
          <w:lang w:eastAsia="en-GB" w:bidi="ne-NP"/>
        </w:rPr>
        <w:t xml:space="preserve">. To motivate those parents, </w:t>
      </w:r>
      <w:r w:rsidR="00D6771A" w:rsidRPr="006312A7">
        <w:rPr>
          <w:rFonts w:ascii="Times New Roman" w:eastAsia="Times New Roman" w:hAnsi="Times New Roman" w:cs="Times New Roman"/>
          <w:sz w:val="24"/>
          <w:szCs w:val="24"/>
          <w:lang w:eastAsia="en-GB" w:bidi="ne-NP"/>
        </w:rPr>
        <w:t>set</w:t>
      </w:r>
      <w:r w:rsidR="00B6632A">
        <w:rPr>
          <w:rFonts w:ascii="Times New Roman" w:eastAsia="Times New Roman" w:hAnsi="Times New Roman" w:cs="Times New Roman"/>
          <w:sz w:val="24"/>
          <w:szCs w:val="24"/>
          <w:lang w:eastAsia="en-GB" w:bidi="ne-NP"/>
        </w:rPr>
        <w:t>ting</w:t>
      </w:r>
      <w:r w:rsidR="00D6771A" w:rsidRPr="006312A7">
        <w:rPr>
          <w:rFonts w:ascii="Times New Roman" w:eastAsia="Times New Roman" w:hAnsi="Times New Roman" w:cs="Times New Roman"/>
          <w:sz w:val="24"/>
          <w:szCs w:val="24"/>
          <w:lang w:eastAsia="en-GB" w:bidi="ne-NP"/>
        </w:rPr>
        <w:t xml:space="preserve"> up </w:t>
      </w:r>
      <w:r w:rsidR="00B6632A">
        <w:rPr>
          <w:rFonts w:ascii="Times New Roman" w:eastAsia="Times New Roman" w:hAnsi="Times New Roman" w:cs="Times New Roman"/>
          <w:sz w:val="24"/>
          <w:szCs w:val="24"/>
          <w:lang w:eastAsia="en-GB" w:bidi="ne-NP"/>
        </w:rPr>
        <w:t xml:space="preserve">a </w:t>
      </w:r>
      <w:r w:rsidR="00D6771A" w:rsidRPr="006312A7">
        <w:rPr>
          <w:rFonts w:ascii="Times New Roman" w:eastAsia="Times New Roman" w:hAnsi="Times New Roman" w:cs="Times New Roman"/>
          <w:sz w:val="24"/>
          <w:szCs w:val="24"/>
          <w:lang w:eastAsia="en-GB" w:bidi="ne-NP"/>
        </w:rPr>
        <w:t>Viber group, Facebook group or WhatsApp group</w:t>
      </w:r>
      <w:r w:rsidR="00B6632A">
        <w:rPr>
          <w:rFonts w:ascii="Times New Roman" w:eastAsia="Times New Roman" w:hAnsi="Times New Roman" w:cs="Times New Roman"/>
          <w:sz w:val="24"/>
          <w:szCs w:val="24"/>
          <w:lang w:eastAsia="en-GB" w:bidi="ne-NP"/>
        </w:rPr>
        <w:t xml:space="preserve"> </w:t>
      </w:r>
      <w:r w:rsidR="00D6771A" w:rsidRPr="006312A7">
        <w:rPr>
          <w:rFonts w:ascii="Times New Roman" w:eastAsia="Times New Roman" w:hAnsi="Times New Roman" w:cs="Times New Roman"/>
          <w:sz w:val="24"/>
          <w:szCs w:val="24"/>
          <w:lang w:eastAsia="en-GB" w:bidi="ne-NP"/>
        </w:rPr>
        <w:t xml:space="preserve">(or any other groups) </w:t>
      </w:r>
      <w:r w:rsidR="00B6632A">
        <w:rPr>
          <w:rFonts w:ascii="Times New Roman" w:eastAsia="Times New Roman" w:hAnsi="Times New Roman" w:cs="Times New Roman"/>
          <w:sz w:val="24"/>
          <w:szCs w:val="24"/>
          <w:lang w:eastAsia="en-GB" w:bidi="ne-NP"/>
        </w:rPr>
        <w:t xml:space="preserve">could be a good option as </w:t>
      </w:r>
      <w:r w:rsidR="00D6771A" w:rsidRPr="006312A7">
        <w:rPr>
          <w:rFonts w:ascii="Times New Roman" w:eastAsia="Times New Roman" w:hAnsi="Times New Roman" w:cs="Times New Roman"/>
          <w:sz w:val="24"/>
          <w:szCs w:val="24"/>
          <w:lang w:eastAsia="en-GB" w:bidi="ne-NP"/>
        </w:rPr>
        <w:t>they</w:t>
      </w:r>
      <w:r w:rsidR="00B6570B">
        <w:rPr>
          <w:rFonts w:ascii="Times New Roman" w:eastAsia="Times New Roman" w:hAnsi="Times New Roman" w:cs="Times New Roman"/>
          <w:sz w:val="24"/>
          <w:szCs w:val="24"/>
          <w:lang w:eastAsia="en-GB" w:bidi="ne-NP"/>
        </w:rPr>
        <w:t xml:space="preserve"> </w:t>
      </w:r>
      <w:r w:rsidR="00D6771A" w:rsidRPr="006312A7">
        <w:rPr>
          <w:rFonts w:ascii="Times New Roman" w:eastAsia="Times New Roman" w:hAnsi="Times New Roman" w:cs="Times New Roman"/>
          <w:sz w:val="24"/>
          <w:szCs w:val="24"/>
          <w:lang w:eastAsia="en-GB" w:bidi="ne-NP"/>
        </w:rPr>
        <w:t>can communicate regularly</w:t>
      </w:r>
      <w:r w:rsidR="00B6632A">
        <w:rPr>
          <w:rFonts w:ascii="Times New Roman" w:eastAsia="Times New Roman" w:hAnsi="Times New Roman" w:cs="Times New Roman"/>
          <w:sz w:val="24"/>
          <w:szCs w:val="24"/>
          <w:lang w:eastAsia="en-GB" w:bidi="ne-NP"/>
        </w:rPr>
        <w:t xml:space="preserve"> through such groups</w:t>
      </w:r>
      <w:r w:rsidR="00D6771A" w:rsidRPr="006312A7">
        <w:rPr>
          <w:rFonts w:ascii="Times New Roman" w:eastAsia="Times New Roman" w:hAnsi="Times New Roman" w:cs="Times New Roman"/>
          <w:sz w:val="24"/>
          <w:szCs w:val="24"/>
          <w:lang w:eastAsia="en-GB" w:bidi="ne-NP"/>
        </w:rPr>
        <w:t xml:space="preserve">. </w:t>
      </w:r>
      <w:r w:rsidR="005B6279" w:rsidRPr="006312A7">
        <w:rPr>
          <w:rFonts w:ascii="Times New Roman" w:eastAsia="Times New Roman" w:hAnsi="Times New Roman" w:cs="Times New Roman"/>
          <w:sz w:val="24"/>
          <w:szCs w:val="24"/>
          <w:lang w:eastAsia="en-GB" w:bidi="ne-NP"/>
        </w:rPr>
        <w:t>Le</w:t>
      </w:r>
      <w:r w:rsidR="00961D4E" w:rsidRPr="006312A7">
        <w:rPr>
          <w:rFonts w:ascii="Times New Roman" w:eastAsia="Times New Roman" w:hAnsi="Times New Roman" w:cs="Times New Roman"/>
          <w:sz w:val="24"/>
          <w:szCs w:val="24"/>
          <w:lang w:eastAsia="en-GB" w:bidi="ne-NP"/>
        </w:rPr>
        <w:t xml:space="preserve">arning materials </w:t>
      </w:r>
      <w:r w:rsidR="005B6279" w:rsidRPr="006312A7">
        <w:rPr>
          <w:rFonts w:ascii="Times New Roman" w:eastAsia="Times New Roman" w:hAnsi="Times New Roman" w:cs="Times New Roman"/>
          <w:sz w:val="24"/>
          <w:szCs w:val="24"/>
          <w:lang w:eastAsia="en-GB" w:bidi="ne-NP"/>
        </w:rPr>
        <w:t xml:space="preserve">can also be sent </w:t>
      </w:r>
      <w:r w:rsidR="00961D4E" w:rsidRPr="006312A7">
        <w:rPr>
          <w:rFonts w:ascii="Times New Roman" w:eastAsia="Times New Roman" w:hAnsi="Times New Roman" w:cs="Times New Roman"/>
          <w:sz w:val="24"/>
          <w:szCs w:val="24"/>
          <w:lang w:eastAsia="en-GB" w:bidi="ne-NP"/>
        </w:rPr>
        <w:t>directly to parents</w:t>
      </w:r>
      <w:r w:rsidR="00D6771A" w:rsidRPr="006312A7">
        <w:rPr>
          <w:rFonts w:ascii="Times New Roman" w:eastAsia="Times New Roman" w:hAnsi="Times New Roman" w:cs="Times New Roman"/>
          <w:sz w:val="24"/>
          <w:szCs w:val="24"/>
          <w:lang w:eastAsia="en-GB" w:bidi="ne-NP"/>
        </w:rPr>
        <w:t xml:space="preserve"> through the groups and </w:t>
      </w:r>
      <w:r w:rsidR="00961D4E" w:rsidRPr="006312A7">
        <w:rPr>
          <w:rFonts w:ascii="Times New Roman" w:eastAsia="Times New Roman" w:hAnsi="Times New Roman" w:cs="Times New Roman"/>
          <w:sz w:val="24"/>
          <w:szCs w:val="24"/>
          <w:lang w:eastAsia="en-GB" w:bidi="ne-NP"/>
        </w:rPr>
        <w:t>the parents can help their children to access the learning materials from their phones</w:t>
      </w:r>
      <w:r w:rsidR="00E76CAF" w:rsidRPr="006312A7">
        <w:rPr>
          <w:rFonts w:ascii="Times New Roman" w:eastAsia="Times New Roman" w:hAnsi="Times New Roman" w:cs="Times New Roman"/>
          <w:sz w:val="24"/>
          <w:szCs w:val="24"/>
          <w:lang w:eastAsia="en-GB" w:bidi="ne-NP"/>
        </w:rPr>
        <w:t>.</w:t>
      </w:r>
      <w:r w:rsidR="00D6771A" w:rsidRPr="006312A7">
        <w:rPr>
          <w:rFonts w:ascii="Times New Roman" w:eastAsia="Times New Roman" w:hAnsi="Times New Roman" w:cs="Times New Roman"/>
          <w:sz w:val="24"/>
          <w:szCs w:val="24"/>
          <w:lang w:eastAsia="en-GB" w:bidi="ne-NP"/>
        </w:rPr>
        <w:t xml:space="preserve"> </w:t>
      </w:r>
    </w:p>
    <w:p w14:paraId="61CBCD8D" w14:textId="50AE8FD7" w:rsidR="003C4BEC" w:rsidRPr="006312A7" w:rsidRDefault="003C4BEC" w:rsidP="00A915C6">
      <w:pPr>
        <w:spacing w:after="288" w:line="240" w:lineRule="auto"/>
        <w:jc w:val="both"/>
        <w:textAlignment w:val="baseline"/>
        <w:rPr>
          <w:rFonts w:ascii="Times New Roman" w:eastAsia="Times New Roman" w:hAnsi="Times New Roman" w:cs="Times New Roman"/>
          <w:sz w:val="24"/>
          <w:szCs w:val="24"/>
          <w:lang w:eastAsia="en-GB" w:bidi="ne-NP"/>
        </w:rPr>
      </w:pPr>
      <w:r w:rsidRPr="006312A7">
        <w:rPr>
          <w:rFonts w:ascii="Times New Roman" w:eastAsia="Times New Roman" w:hAnsi="Times New Roman" w:cs="Times New Roman"/>
          <w:sz w:val="24"/>
          <w:szCs w:val="24"/>
          <w:lang w:eastAsia="en-GB" w:bidi="ne-NP"/>
        </w:rPr>
        <w:t>Furthermore, special attention should be given to the children with special needs as they may not be equally benefitted from any of the strategies mentioned above.</w:t>
      </w:r>
      <w:r w:rsidRPr="006312A7">
        <w:rPr>
          <w:rFonts w:ascii="Times New Roman" w:hAnsi="Times New Roman" w:cs="Times New Roman"/>
          <w:sz w:val="24"/>
          <w:szCs w:val="24"/>
        </w:rPr>
        <w:t xml:space="preserve"> </w:t>
      </w:r>
      <w:proofErr w:type="spellStart"/>
      <w:r w:rsidRPr="006312A7">
        <w:rPr>
          <w:rFonts w:ascii="Times New Roman" w:hAnsi="Times New Roman" w:cs="Times New Roman"/>
          <w:sz w:val="24"/>
          <w:szCs w:val="24"/>
        </w:rPr>
        <w:t>Pudasaini</w:t>
      </w:r>
      <w:proofErr w:type="spellEnd"/>
      <w:r w:rsidRPr="006312A7">
        <w:rPr>
          <w:rFonts w:ascii="Times New Roman" w:hAnsi="Times New Roman" w:cs="Times New Roman"/>
          <w:sz w:val="24"/>
          <w:szCs w:val="24"/>
        </w:rPr>
        <w:t xml:space="preserve"> (2020) presents “</w:t>
      </w:r>
      <w:r w:rsidRPr="006312A7">
        <w:rPr>
          <w:rFonts w:ascii="Times New Roman" w:eastAsia="Times New Roman" w:hAnsi="Times New Roman" w:cs="Times New Roman"/>
          <w:sz w:val="24"/>
          <w:szCs w:val="24"/>
          <w:lang w:eastAsia="en-GB" w:bidi="ne-NP"/>
        </w:rPr>
        <w:t xml:space="preserve">four categories of special needs learners revolved around parental literacy levels, atypical </w:t>
      </w:r>
      <w:r w:rsidRPr="006312A7">
        <w:rPr>
          <w:rFonts w:ascii="Times New Roman" w:eastAsia="Times New Roman" w:hAnsi="Times New Roman" w:cs="Times New Roman"/>
          <w:sz w:val="24"/>
          <w:szCs w:val="24"/>
          <w:lang w:eastAsia="en-GB" w:bidi="ne-NP"/>
        </w:rPr>
        <w:lastRenderedPageBreak/>
        <w:t>living situations, physical/mental abilities and learning needs.</w:t>
      </w:r>
      <w:r w:rsidR="00045C93" w:rsidRPr="006312A7">
        <w:rPr>
          <w:rFonts w:ascii="Times New Roman" w:eastAsia="Times New Roman" w:hAnsi="Times New Roman" w:cs="Times New Roman"/>
          <w:sz w:val="24"/>
          <w:szCs w:val="24"/>
          <w:lang w:eastAsia="en-GB" w:bidi="ne-NP"/>
        </w:rPr>
        <w:t>”</w:t>
      </w:r>
      <w:r w:rsidR="00781C0A" w:rsidRPr="006312A7">
        <w:rPr>
          <w:rFonts w:ascii="Times New Roman" w:eastAsia="Times New Roman" w:hAnsi="Times New Roman" w:cs="Times New Roman"/>
          <w:sz w:val="24"/>
          <w:szCs w:val="24"/>
          <w:lang w:eastAsia="en-GB" w:bidi="ne-NP"/>
        </w:rPr>
        <w:t xml:space="preserve"> </w:t>
      </w:r>
      <w:r w:rsidR="00926D50" w:rsidRPr="006312A7">
        <w:rPr>
          <w:rFonts w:ascii="Times New Roman" w:eastAsia="Times New Roman" w:hAnsi="Times New Roman" w:cs="Times New Roman"/>
          <w:sz w:val="24"/>
          <w:szCs w:val="24"/>
          <w:lang w:eastAsia="en-GB" w:bidi="ne-NP"/>
        </w:rPr>
        <w:t xml:space="preserve">Similarly, the multilingual context of Nepal needs to be considered. For instance, virtual classes need to be conducted </w:t>
      </w:r>
      <w:r w:rsidR="007A5222" w:rsidRPr="006312A7">
        <w:rPr>
          <w:rFonts w:ascii="Times New Roman" w:eastAsia="Times New Roman" w:hAnsi="Times New Roman" w:cs="Times New Roman"/>
          <w:sz w:val="24"/>
          <w:szCs w:val="24"/>
          <w:lang w:eastAsia="en-GB" w:bidi="ne-NP"/>
        </w:rPr>
        <w:t>both in National and local languages.</w:t>
      </w:r>
      <w:r w:rsidR="00E101EB" w:rsidRPr="006312A7">
        <w:rPr>
          <w:rFonts w:ascii="Times New Roman" w:eastAsia="Times New Roman" w:hAnsi="Times New Roman" w:cs="Times New Roman"/>
          <w:sz w:val="24"/>
          <w:szCs w:val="24"/>
          <w:lang w:eastAsia="en-GB" w:bidi="ne-NP"/>
        </w:rPr>
        <w:t xml:space="preserve"> </w:t>
      </w:r>
      <w:r w:rsidR="00781C0A" w:rsidRPr="006312A7">
        <w:rPr>
          <w:rFonts w:ascii="Times New Roman" w:eastAsia="Times New Roman" w:hAnsi="Times New Roman" w:cs="Times New Roman"/>
          <w:sz w:val="24"/>
          <w:szCs w:val="24"/>
          <w:lang w:eastAsia="en-GB" w:bidi="ne-NP"/>
        </w:rPr>
        <w:t>Th</w:t>
      </w:r>
      <w:r w:rsidR="005B6279" w:rsidRPr="006312A7">
        <w:rPr>
          <w:rFonts w:ascii="Times New Roman" w:eastAsia="Times New Roman" w:hAnsi="Times New Roman" w:cs="Times New Roman"/>
          <w:sz w:val="24"/>
          <w:szCs w:val="24"/>
          <w:lang w:eastAsia="en-GB" w:bidi="ne-NP"/>
        </w:rPr>
        <w:t>is means</w:t>
      </w:r>
      <w:r w:rsidR="00781C0A" w:rsidRPr="006312A7">
        <w:rPr>
          <w:rFonts w:ascii="Times New Roman" w:eastAsia="Times New Roman" w:hAnsi="Times New Roman" w:cs="Times New Roman"/>
          <w:sz w:val="24"/>
          <w:szCs w:val="24"/>
          <w:lang w:eastAsia="en-GB" w:bidi="ne-NP"/>
        </w:rPr>
        <w:t xml:space="preserve">, a comprehensive framework to address </w:t>
      </w:r>
      <w:r w:rsidR="000C61A7" w:rsidRPr="006312A7">
        <w:rPr>
          <w:rFonts w:ascii="Times New Roman" w:eastAsia="Times New Roman" w:hAnsi="Times New Roman" w:cs="Times New Roman"/>
          <w:sz w:val="24"/>
          <w:szCs w:val="24"/>
          <w:lang w:eastAsia="en-GB" w:bidi="ne-NP"/>
        </w:rPr>
        <w:t>each</w:t>
      </w:r>
      <w:r w:rsidR="00781C0A" w:rsidRPr="006312A7">
        <w:rPr>
          <w:rFonts w:ascii="Times New Roman" w:eastAsia="Times New Roman" w:hAnsi="Times New Roman" w:cs="Times New Roman"/>
          <w:sz w:val="24"/>
          <w:szCs w:val="24"/>
          <w:lang w:eastAsia="en-GB" w:bidi="ne-NP"/>
        </w:rPr>
        <w:t xml:space="preserve"> type of students</w:t>
      </w:r>
      <w:r w:rsidR="000630EB" w:rsidRPr="006312A7">
        <w:rPr>
          <w:rFonts w:ascii="Times New Roman" w:eastAsia="Times New Roman" w:hAnsi="Times New Roman" w:cs="Times New Roman"/>
          <w:sz w:val="24"/>
          <w:szCs w:val="24"/>
          <w:lang w:eastAsia="en-GB" w:bidi="ne-NP"/>
        </w:rPr>
        <w:t xml:space="preserve"> is needed</w:t>
      </w:r>
      <w:r w:rsidR="00781C0A" w:rsidRPr="006312A7">
        <w:rPr>
          <w:rFonts w:ascii="Times New Roman" w:eastAsia="Times New Roman" w:hAnsi="Times New Roman" w:cs="Times New Roman"/>
          <w:sz w:val="24"/>
          <w:szCs w:val="24"/>
          <w:lang w:eastAsia="en-GB" w:bidi="ne-NP"/>
        </w:rPr>
        <w:t xml:space="preserve">. </w:t>
      </w:r>
    </w:p>
    <w:p w14:paraId="54AB3C53" w14:textId="5546A071" w:rsidR="00E97FBA" w:rsidRPr="006312A7" w:rsidRDefault="00E97FBA" w:rsidP="00A915C6">
      <w:pPr>
        <w:spacing w:after="288" w:line="240" w:lineRule="auto"/>
        <w:jc w:val="both"/>
        <w:textAlignment w:val="baseline"/>
        <w:rPr>
          <w:rStyle w:val="Strong"/>
          <w:rFonts w:ascii="Times New Roman" w:hAnsi="Times New Roman" w:cs="Times New Roman"/>
          <w:sz w:val="24"/>
          <w:szCs w:val="24"/>
        </w:rPr>
      </w:pPr>
      <w:r w:rsidRPr="006312A7">
        <w:rPr>
          <w:rStyle w:val="Strong"/>
          <w:rFonts w:ascii="Times New Roman" w:hAnsi="Times New Roman" w:cs="Times New Roman"/>
          <w:i/>
          <w:iCs/>
          <w:sz w:val="24"/>
          <w:szCs w:val="24"/>
        </w:rPr>
        <w:t xml:space="preserve"> </w:t>
      </w:r>
      <w:r w:rsidR="006520BC" w:rsidRPr="006312A7">
        <w:rPr>
          <w:rStyle w:val="Strong"/>
          <w:rFonts w:ascii="Times New Roman" w:hAnsi="Times New Roman" w:cs="Times New Roman"/>
          <w:i/>
          <w:iCs/>
          <w:sz w:val="24"/>
          <w:szCs w:val="24"/>
        </w:rPr>
        <w:t>Partner</w:t>
      </w:r>
      <w:r w:rsidR="005C4606" w:rsidRPr="006312A7">
        <w:rPr>
          <w:rStyle w:val="Strong"/>
          <w:rFonts w:ascii="Times New Roman" w:hAnsi="Times New Roman" w:cs="Times New Roman"/>
          <w:i/>
          <w:iCs/>
          <w:sz w:val="24"/>
          <w:szCs w:val="24"/>
        </w:rPr>
        <w:t xml:space="preserve">ing </w:t>
      </w:r>
      <w:r w:rsidR="006520BC" w:rsidRPr="006312A7">
        <w:rPr>
          <w:rStyle w:val="Strong"/>
          <w:rFonts w:ascii="Times New Roman" w:hAnsi="Times New Roman" w:cs="Times New Roman"/>
          <w:i/>
          <w:iCs/>
          <w:sz w:val="24"/>
          <w:szCs w:val="24"/>
        </w:rPr>
        <w:t>with international organisations</w:t>
      </w:r>
    </w:p>
    <w:p w14:paraId="358E149F" w14:textId="7EB50CE2" w:rsidR="00172F43" w:rsidRPr="006312A7" w:rsidRDefault="006520BC" w:rsidP="00A915C6">
      <w:pPr>
        <w:spacing w:after="288" w:line="240" w:lineRule="auto"/>
        <w:jc w:val="both"/>
        <w:textAlignment w:val="baseline"/>
        <w:rPr>
          <w:rStyle w:val="Strong"/>
          <w:rFonts w:ascii="Times New Roman" w:hAnsi="Times New Roman" w:cs="Times New Roman"/>
          <w:b w:val="0"/>
          <w:bCs w:val="0"/>
          <w:sz w:val="24"/>
          <w:szCs w:val="24"/>
        </w:rPr>
      </w:pPr>
      <w:r w:rsidRPr="006312A7">
        <w:rPr>
          <w:rStyle w:val="Strong"/>
          <w:rFonts w:ascii="Times New Roman" w:hAnsi="Times New Roman" w:cs="Times New Roman"/>
          <w:b w:val="0"/>
          <w:bCs w:val="0"/>
          <w:sz w:val="24"/>
          <w:szCs w:val="24"/>
        </w:rPr>
        <w:t>Another possible option</w:t>
      </w:r>
      <w:r w:rsidR="00867584" w:rsidRPr="006312A7">
        <w:rPr>
          <w:rStyle w:val="Strong"/>
          <w:rFonts w:ascii="Times New Roman" w:hAnsi="Times New Roman" w:cs="Times New Roman"/>
          <w:b w:val="0"/>
          <w:bCs w:val="0"/>
          <w:sz w:val="24"/>
          <w:szCs w:val="24"/>
        </w:rPr>
        <w:t xml:space="preserve"> </w:t>
      </w:r>
      <w:r w:rsidRPr="006312A7">
        <w:rPr>
          <w:rStyle w:val="Strong"/>
          <w:rFonts w:ascii="Times New Roman" w:hAnsi="Times New Roman" w:cs="Times New Roman"/>
          <w:b w:val="0"/>
          <w:bCs w:val="0"/>
          <w:sz w:val="24"/>
          <w:szCs w:val="24"/>
        </w:rPr>
        <w:t xml:space="preserve">to recover the loss of </w:t>
      </w:r>
      <w:r w:rsidR="0000401F" w:rsidRPr="006312A7">
        <w:rPr>
          <w:rStyle w:val="Strong"/>
          <w:rFonts w:ascii="Times New Roman" w:hAnsi="Times New Roman" w:cs="Times New Roman"/>
          <w:b w:val="0"/>
          <w:bCs w:val="0"/>
          <w:sz w:val="24"/>
          <w:szCs w:val="24"/>
        </w:rPr>
        <w:t>COVID-19</w:t>
      </w:r>
      <w:r w:rsidRPr="006312A7">
        <w:rPr>
          <w:rStyle w:val="Strong"/>
          <w:rFonts w:ascii="Times New Roman" w:hAnsi="Times New Roman" w:cs="Times New Roman"/>
          <w:b w:val="0"/>
          <w:bCs w:val="0"/>
          <w:sz w:val="24"/>
          <w:szCs w:val="24"/>
        </w:rPr>
        <w:t xml:space="preserve"> school closures could be that local schools/governments outsource for some opportunities. For instance, th</w:t>
      </w:r>
      <w:r w:rsidR="00172F43" w:rsidRPr="006312A7">
        <w:rPr>
          <w:rStyle w:val="Strong"/>
          <w:rFonts w:ascii="Times New Roman" w:hAnsi="Times New Roman" w:cs="Times New Roman"/>
          <w:b w:val="0"/>
          <w:bCs w:val="0"/>
          <w:sz w:val="24"/>
          <w:szCs w:val="24"/>
        </w:rPr>
        <w:t>e Global Partnership for Education (GPE)</w:t>
      </w:r>
      <w:r w:rsidR="00E76CAF" w:rsidRPr="006312A7">
        <w:rPr>
          <w:rStyle w:val="Strong"/>
          <w:rFonts w:ascii="Times New Roman" w:hAnsi="Times New Roman" w:cs="Times New Roman"/>
          <w:b w:val="0"/>
          <w:bCs w:val="0"/>
          <w:sz w:val="24"/>
          <w:szCs w:val="24"/>
        </w:rPr>
        <w:t xml:space="preserve"> has </w:t>
      </w:r>
      <w:r w:rsidRPr="006312A7">
        <w:rPr>
          <w:rStyle w:val="Strong"/>
          <w:rFonts w:ascii="Times New Roman" w:hAnsi="Times New Roman" w:cs="Times New Roman"/>
          <w:b w:val="0"/>
          <w:bCs w:val="0"/>
          <w:sz w:val="24"/>
          <w:szCs w:val="24"/>
        </w:rPr>
        <w:t xml:space="preserve">recently </w:t>
      </w:r>
      <w:r w:rsidR="00E76CAF" w:rsidRPr="006312A7">
        <w:rPr>
          <w:rStyle w:val="Strong"/>
          <w:rFonts w:ascii="Times New Roman" w:hAnsi="Times New Roman" w:cs="Times New Roman"/>
          <w:b w:val="0"/>
          <w:bCs w:val="0"/>
          <w:sz w:val="24"/>
          <w:szCs w:val="24"/>
        </w:rPr>
        <w:t>announced to provide “</w:t>
      </w:r>
      <w:r w:rsidR="00172F43" w:rsidRPr="006312A7">
        <w:rPr>
          <w:rStyle w:val="Strong"/>
          <w:rFonts w:ascii="Times New Roman" w:hAnsi="Times New Roman" w:cs="Times New Roman"/>
          <w:b w:val="0"/>
          <w:bCs w:val="0"/>
          <w:sz w:val="24"/>
          <w:szCs w:val="24"/>
        </w:rPr>
        <w:t xml:space="preserve">US$250 million to help developing countries mitigate both the immediate and long-term disruptions to education being caused by the </w:t>
      </w:r>
      <w:r w:rsidR="0000401F" w:rsidRPr="006312A7">
        <w:rPr>
          <w:rStyle w:val="Strong"/>
          <w:rFonts w:ascii="Times New Roman" w:hAnsi="Times New Roman" w:cs="Times New Roman"/>
          <w:b w:val="0"/>
          <w:bCs w:val="0"/>
          <w:sz w:val="24"/>
          <w:szCs w:val="24"/>
        </w:rPr>
        <w:t>COVID-19</w:t>
      </w:r>
      <w:r w:rsidR="00172F43" w:rsidRPr="006312A7">
        <w:rPr>
          <w:rStyle w:val="Strong"/>
          <w:rFonts w:ascii="Times New Roman" w:hAnsi="Times New Roman" w:cs="Times New Roman"/>
          <w:b w:val="0"/>
          <w:bCs w:val="0"/>
          <w:sz w:val="24"/>
          <w:szCs w:val="24"/>
        </w:rPr>
        <w:t xml:space="preserve"> pandemic.</w:t>
      </w:r>
      <w:r w:rsidR="00E76CAF" w:rsidRPr="006312A7">
        <w:rPr>
          <w:rStyle w:val="Strong"/>
          <w:rFonts w:ascii="Times New Roman" w:hAnsi="Times New Roman" w:cs="Times New Roman"/>
          <w:b w:val="0"/>
          <w:bCs w:val="0"/>
          <w:sz w:val="24"/>
          <w:szCs w:val="24"/>
        </w:rPr>
        <w:t>”</w:t>
      </w:r>
      <w:r w:rsidR="00172F43" w:rsidRPr="006312A7">
        <w:rPr>
          <w:rStyle w:val="Strong"/>
          <w:rFonts w:ascii="Times New Roman" w:hAnsi="Times New Roman" w:cs="Times New Roman"/>
          <w:b w:val="0"/>
          <w:bCs w:val="0"/>
          <w:sz w:val="24"/>
          <w:szCs w:val="24"/>
        </w:rPr>
        <w:t xml:space="preserve"> </w:t>
      </w:r>
      <w:r w:rsidR="00E76CAF" w:rsidRPr="006312A7">
        <w:rPr>
          <w:rStyle w:val="Strong"/>
          <w:rFonts w:ascii="Times New Roman" w:hAnsi="Times New Roman" w:cs="Times New Roman"/>
          <w:b w:val="0"/>
          <w:bCs w:val="0"/>
          <w:sz w:val="24"/>
          <w:szCs w:val="24"/>
        </w:rPr>
        <w:t xml:space="preserve">The GPE aims to support for the </w:t>
      </w:r>
      <w:r w:rsidR="00172F43" w:rsidRPr="006312A7">
        <w:rPr>
          <w:rStyle w:val="Strong"/>
          <w:rFonts w:ascii="Times New Roman" w:hAnsi="Times New Roman" w:cs="Times New Roman"/>
          <w:b w:val="0"/>
          <w:bCs w:val="0"/>
          <w:sz w:val="24"/>
          <w:szCs w:val="24"/>
        </w:rPr>
        <w:t>children</w:t>
      </w:r>
      <w:r w:rsidR="00E76CAF" w:rsidRPr="006312A7">
        <w:rPr>
          <w:rStyle w:val="Strong"/>
          <w:rFonts w:ascii="Times New Roman" w:hAnsi="Times New Roman" w:cs="Times New Roman"/>
          <w:b w:val="0"/>
          <w:bCs w:val="0"/>
          <w:sz w:val="24"/>
          <w:szCs w:val="24"/>
        </w:rPr>
        <w:t xml:space="preserve">’s education </w:t>
      </w:r>
      <w:r w:rsidR="00172F43" w:rsidRPr="006312A7">
        <w:rPr>
          <w:rStyle w:val="Strong"/>
          <w:rFonts w:ascii="Times New Roman" w:hAnsi="Times New Roman" w:cs="Times New Roman"/>
          <w:b w:val="0"/>
          <w:bCs w:val="0"/>
          <w:sz w:val="24"/>
          <w:szCs w:val="24"/>
        </w:rPr>
        <w:t>who</w:t>
      </w:r>
      <w:r w:rsidR="00B6570B">
        <w:rPr>
          <w:rStyle w:val="Strong"/>
          <w:rFonts w:ascii="Times New Roman" w:hAnsi="Times New Roman" w:cs="Times New Roman"/>
          <w:b w:val="0"/>
          <w:bCs w:val="0"/>
          <w:sz w:val="24"/>
          <w:szCs w:val="24"/>
        </w:rPr>
        <w:t xml:space="preserve"> are affected by</w:t>
      </w:r>
      <w:r w:rsidR="00172F43" w:rsidRPr="006312A7">
        <w:rPr>
          <w:rStyle w:val="Strong"/>
          <w:rFonts w:ascii="Times New Roman" w:hAnsi="Times New Roman" w:cs="Times New Roman"/>
          <w:b w:val="0"/>
          <w:bCs w:val="0"/>
          <w:sz w:val="24"/>
          <w:szCs w:val="24"/>
        </w:rPr>
        <w:t xml:space="preserve"> school closure</w:t>
      </w:r>
      <w:r w:rsidR="00E76CAF" w:rsidRPr="006312A7">
        <w:rPr>
          <w:rStyle w:val="Strong"/>
          <w:rFonts w:ascii="Times New Roman" w:hAnsi="Times New Roman" w:cs="Times New Roman"/>
          <w:b w:val="0"/>
          <w:bCs w:val="0"/>
          <w:sz w:val="24"/>
          <w:szCs w:val="24"/>
        </w:rPr>
        <w:t xml:space="preserve">s. </w:t>
      </w:r>
      <w:r w:rsidR="00867584" w:rsidRPr="006312A7">
        <w:rPr>
          <w:rStyle w:val="Strong"/>
          <w:rFonts w:ascii="Times New Roman" w:hAnsi="Times New Roman" w:cs="Times New Roman"/>
          <w:b w:val="0"/>
          <w:bCs w:val="0"/>
          <w:sz w:val="24"/>
          <w:szCs w:val="24"/>
        </w:rPr>
        <w:t>Similarly, UNESCO has established a task force to support governments from low- and middle-income countries</w:t>
      </w:r>
      <w:r w:rsidR="00987151" w:rsidRPr="006312A7">
        <w:rPr>
          <w:rStyle w:val="Strong"/>
          <w:rFonts w:ascii="Times New Roman" w:hAnsi="Times New Roman" w:cs="Times New Roman"/>
          <w:b w:val="0"/>
          <w:bCs w:val="0"/>
          <w:sz w:val="24"/>
          <w:szCs w:val="24"/>
        </w:rPr>
        <w:t xml:space="preserve"> to combat the crisis</w:t>
      </w:r>
      <w:r w:rsidR="00867584" w:rsidRPr="006312A7">
        <w:rPr>
          <w:rStyle w:val="Strong"/>
          <w:rFonts w:ascii="Times New Roman" w:hAnsi="Times New Roman" w:cs="Times New Roman"/>
          <w:b w:val="0"/>
          <w:bCs w:val="0"/>
          <w:sz w:val="24"/>
          <w:szCs w:val="24"/>
        </w:rPr>
        <w:t xml:space="preserve">. </w:t>
      </w:r>
      <w:r w:rsidR="00963438" w:rsidRPr="006312A7">
        <w:rPr>
          <w:rStyle w:val="Strong"/>
          <w:rFonts w:ascii="Times New Roman" w:hAnsi="Times New Roman" w:cs="Times New Roman"/>
          <w:b w:val="0"/>
          <w:bCs w:val="0"/>
          <w:sz w:val="24"/>
          <w:szCs w:val="24"/>
        </w:rPr>
        <w:t>Thus, schools or</w:t>
      </w:r>
      <w:r w:rsidR="00867584" w:rsidRPr="006312A7">
        <w:rPr>
          <w:rStyle w:val="Strong"/>
          <w:rFonts w:ascii="Times New Roman" w:hAnsi="Times New Roman" w:cs="Times New Roman"/>
          <w:b w:val="0"/>
          <w:bCs w:val="0"/>
          <w:sz w:val="24"/>
          <w:szCs w:val="24"/>
        </w:rPr>
        <w:t xml:space="preserve"> </w:t>
      </w:r>
      <w:r w:rsidR="00987151" w:rsidRPr="006312A7">
        <w:rPr>
          <w:rStyle w:val="Strong"/>
          <w:rFonts w:ascii="Times New Roman" w:hAnsi="Times New Roman" w:cs="Times New Roman"/>
          <w:b w:val="0"/>
          <w:bCs w:val="0"/>
          <w:sz w:val="24"/>
          <w:szCs w:val="24"/>
        </w:rPr>
        <w:t>the local</w:t>
      </w:r>
      <w:r w:rsidR="00867584" w:rsidRPr="006312A7">
        <w:rPr>
          <w:rStyle w:val="Strong"/>
          <w:rFonts w:ascii="Times New Roman" w:hAnsi="Times New Roman" w:cs="Times New Roman"/>
          <w:b w:val="0"/>
          <w:bCs w:val="0"/>
          <w:sz w:val="24"/>
          <w:szCs w:val="24"/>
        </w:rPr>
        <w:t xml:space="preserve"> </w:t>
      </w:r>
      <w:r w:rsidR="00987151" w:rsidRPr="006312A7">
        <w:rPr>
          <w:rStyle w:val="Strong"/>
          <w:rFonts w:ascii="Times New Roman" w:hAnsi="Times New Roman" w:cs="Times New Roman"/>
          <w:b w:val="0"/>
          <w:bCs w:val="0"/>
          <w:sz w:val="24"/>
          <w:szCs w:val="24"/>
        </w:rPr>
        <w:t>governments</w:t>
      </w:r>
      <w:r w:rsidR="00963438" w:rsidRPr="006312A7">
        <w:rPr>
          <w:rStyle w:val="Strong"/>
          <w:rFonts w:ascii="Times New Roman" w:hAnsi="Times New Roman" w:cs="Times New Roman"/>
          <w:b w:val="0"/>
          <w:bCs w:val="0"/>
          <w:sz w:val="24"/>
          <w:szCs w:val="24"/>
        </w:rPr>
        <w:t xml:space="preserve"> </w:t>
      </w:r>
      <w:r w:rsidRPr="006312A7">
        <w:rPr>
          <w:rStyle w:val="Strong"/>
          <w:rFonts w:ascii="Times New Roman" w:hAnsi="Times New Roman" w:cs="Times New Roman"/>
          <w:b w:val="0"/>
          <w:bCs w:val="0"/>
          <w:sz w:val="24"/>
          <w:szCs w:val="24"/>
        </w:rPr>
        <w:t xml:space="preserve">may request </w:t>
      </w:r>
      <w:r w:rsidR="00963438" w:rsidRPr="006312A7">
        <w:rPr>
          <w:rStyle w:val="Strong"/>
          <w:rFonts w:ascii="Times New Roman" w:hAnsi="Times New Roman" w:cs="Times New Roman"/>
          <w:b w:val="0"/>
          <w:bCs w:val="0"/>
          <w:sz w:val="24"/>
          <w:szCs w:val="24"/>
        </w:rPr>
        <w:t>GPE</w:t>
      </w:r>
      <w:r w:rsidR="00867584" w:rsidRPr="006312A7">
        <w:rPr>
          <w:rStyle w:val="Strong"/>
          <w:rFonts w:ascii="Times New Roman" w:hAnsi="Times New Roman" w:cs="Times New Roman"/>
          <w:b w:val="0"/>
          <w:bCs w:val="0"/>
          <w:sz w:val="24"/>
          <w:szCs w:val="24"/>
        </w:rPr>
        <w:t>, UNESCO</w:t>
      </w:r>
      <w:r w:rsidR="00963438" w:rsidRPr="006312A7">
        <w:rPr>
          <w:rStyle w:val="Strong"/>
          <w:rFonts w:ascii="Times New Roman" w:hAnsi="Times New Roman" w:cs="Times New Roman"/>
          <w:b w:val="0"/>
          <w:bCs w:val="0"/>
          <w:sz w:val="24"/>
          <w:szCs w:val="24"/>
        </w:rPr>
        <w:t xml:space="preserve"> and other organisations in Nepal such as Global Action Nepal, and Room to Read (to name a few) </w:t>
      </w:r>
      <w:r w:rsidR="00987151" w:rsidRPr="006312A7">
        <w:rPr>
          <w:rStyle w:val="Strong"/>
          <w:rFonts w:ascii="Times New Roman" w:hAnsi="Times New Roman" w:cs="Times New Roman"/>
          <w:b w:val="0"/>
          <w:bCs w:val="0"/>
          <w:sz w:val="24"/>
          <w:szCs w:val="24"/>
        </w:rPr>
        <w:t xml:space="preserve">for their support to </w:t>
      </w:r>
      <w:r w:rsidR="00867584" w:rsidRPr="006312A7">
        <w:rPr>
          <w:rStyle w:val="Strong"/>
          <w:rFonts w:ascii="Times New Roman" w:hAnsi="Times New Roman" w:cs="Times New Roman"/>
          <w:b w:val="0"/>
          <w:bCs w:val="0"/>
          <w:sz w:val="24"/>
          <w:szCs w:val="24"/>
        </w:rPr>
        <w:t>mitigate the crisis created by t</w:t>
      </w:r>
      <w:r w:rsidR="00033E6C" w:rsidRPr="006312A7">
        <w:rPr>
          <w:rStyle w:val="Strong"/>
          <w:rFonts w:ascii="Times New Roman" w:hAnsi="Times New Roman" w:cs="Times New Roman"/>
          <w:b w:val="0"/>
          <w:bCs w:val="0"/>
          <w:sz w:val="24"/>
          <w:szCs w:val="24"/>
        </w:rPr>
        <w:t>he pandemic</w:t>
      </w:r>
      <w:r w:rsidR="00963438" w:rsidRPr="006312A7">
        <w:rPr>
          <w:rStyle w:val="Strong"/>
          <w:rFonts w:ascii="Times New Roman" w:hAnsi="Times New Roman" w:cs="Times New Roman"/>
          <w:b w:val="0"/>
          <w:bCs w:val="0"/>
          <w:sz w:val="24"/>
          <w:szCs w:val="24"/>
        </w:rPr>
        <w:t xml:space="preserve">.  </w:t>
      </w:r>
    </w:p>
    <w:p w14:paraId="74B37E7C" w14:textId="77777777" w:rsidR="005C4606" w:rsidRPr="006312A7" w:rsidRDefault="005C4606" w:rsidP="005C4606">
      <w:pPr>
        <w:spacing w:after="288" w:line="240" w:lineRule="auto"/>
        <w:jc w:val="both"/>
        <w:textAlignment w:val="baseline"/>
        <w:rPr>
          <w:rFonts w:ascii="Times New Roman" w:eastAsia="Times New Roman" w:hAnsi="Times New Roman" w:cs="Times New Roman"/>
          <w:b/>
          <w:bCs/>
          <w:sz w:val="24"/>
          <w:szCs w:val="24"/>
          <w:lang w:eastAsia="en-GB" w:bidi="ne-NP"/>
        </w:rPr>
      </w:pPr>
      <w:r w:rsidRPr="006312A7">
        <w:rPr>
          <w:rFonts w:ascii="Times New Roman" w:eastAsia="Times New Roman" w:hAnsi="Times New Roman" w:cs="Times New Roman"/>
          <w:b/>
          <w:bCs/>
          <w:i/>
          <w:iCs/>
          <w:sz w:val="24"/>
          <w:szCs w:val="24"/>
          <w:lang w:eastAsia="en-GB" w:bidi="ne-NP"/>
        </w:rPr>
        <w:t>Training teachers to run online classes and consider students’ access to technology</w:t>
      </w:r>
    </w:p>
    <w:p w14:paraId="2508448C" w14:textId="1DF027BF" w:rsidR="005C4606" w:rsidRPr="006312A7" w:rsidRDefault="005C4606" w:rsidP="005C4606">
      <w:pPr>
        <w:spacing w:after="288" w:line="240" w:lineRule="auto"/>
        <w:jc w:val="both"/>
        <w:textAlignment w:val="baseline"/>
        <w:rPr>
          <w:rFonts w:ascii="Times New Roman" w:eastAsia="Times New Roman" w:hAnsi="Times New Roman" w:cs="Times New Roman"/>
          <w:sz w:val="24"/>
          <w:szCs w:val="24"/>
          <w:lang w:eastAsia="en-GB" w:bidi="ne-NP"/>
        </w:rPr>
      </w:pPr>
      <w:r w:rsidRPr="006312A7">
        <w:rPr>
          <w:rFonts w:ascii="Times New Roman" w:eastAsia="Times New Roman" w:hAnsi="Times New Roman" w:cs="Times New Roman"/>
          <w:sz w:val="24"/>
          <w:szCs w:val="24"/>
          <w:lang w:eastAsia="en-GB" w:bidi="ne-NP"/>
        </w:rPr>
        <w:t xml:space="preserve">The present scenario in Nepal indicates that online classes in a few institutions are running without a proper plan and/or vision. Teachers are simply forced to do the job. This situation raises several questions, such as have we considered whether teachers are able to run online classes? Don’t they need training on online teaching? Do all students and teachers have access to internet and digital devices? In this context, </w:t>
      </w:r>
      <w:proofErr w:type="spellStart"/>
      <w:r w:rsidRPr="006312A7">
        <w:rPr>
          <w:rFonts w:ascii="Times New Roman" w:eastAsia="Times New Roman" w:hAnsi="Times New Roman" w:cs="Times New Roman"/>
          <w:sz w:val="24"/>
          <w:szCs w:val="24"/>
          <w:lang w:eastAsia="en-GB" w:bidi="ne-NP"/>
        </w:rPr>
        <w:t>Phuyal</w:t>
      </w:r>
      <w:proofErr w:type="spellEnd"/>
      <w:r w:rsidRPr="006312A7">
        <w:rPr>
          <w:rFonts w:ascii="Times New Roman" w:eastAsia="Times New Roman" w:hAnsi="Times New Roman" w:cs="Times New Roman"/>
          <w:sz w:val="24"/>
          <w:szCs w:val="24"/>
          <w:lang w:eastAsia="en-GB" w:bidi="ne-NP"/>
        </w:rPr>
        <w:t xml:space="preserve"> (2020) argues, </w:t>
      </w:r>
    </w:p>
    <w:p w14:paraId="493A7F1B" w14:textId="18B395CD" w:rsidR="005C4606" w:rsidRPr="006312A7" w:rsidRDefault="005C4606" w:rsidP="005C4606">
      <w:pPr>
        <w:pStyle w:val="NormalWeb"/>
        <w:shd w:val="clear" w:color="auto" w:fill="FFFFFF"/>
        <w:spacing w:before="300" w:beforeAutospacing="0" w:after="300" w:afterAutospacing="0"/>
        <w:ind w:left="720"/>
        <w:jc w:val="both"/>
      </w:pPr>
      <w:r w:rsidRPr="006312A7">
        <w:rPr>
          <w:shd w:val="clear" w:color="auto" w:fill="FFFFFF"/>
        </w:rPr>
        <w:t xml:space="preserve">One of the fundamental challenges, is that our decision makers tend to assume that everybody resides within the access of internet technology. For example, Nepal Telecom 4G service does not work in </w:t>
      </w:r>
      <w:proofErr w:type="spellStart"/>
      <w:r w:rsidRPr="006312A7">
        <w:rPr>
          <w:shd w:val="clear" w:color="auto" w:fill="FFFFFF"/>
        </w:rPr>
        <w:t>Sudal</w:t>
      </w:r>
      <w:proofErr w:type="spellEnd"/>
      <w:r w:rsidRPr="006312A7">
        <w:rPr>
          <w:shd w:val="clear" w:color="auto" w:fill="FFFFFF"/>
        </w:rPr>
        <w:t xml:space="preserve"> of Bhaktapur</w:t>
      </w:r>
      <w:r w:rsidR="00B6570B">
        <w:rPr>
          <w:shd w:val="clear" w:color="auto" w:fill="FFFFFF"/>
        </w:rPr>
        <w:t xml:space="preserve"> [neighbouring district of Kathmandu- the capital city of Nepal]</w:t>
      </w:r>
      <w:r w:rsidRPr="006312A7">
        <w:rPr>
          <w:shd w:val="clear" w:color="auto" w:fill="FFFFFF"/>
        </w:rPr>
        <w:t>. </w:t>
      </w:r>
      <w:r w:rsidRPr="006312A7">
        <w:t xml:space="preserve">The key question is: Can the telecommunication authority make the internet facility available to every student in the nation?’ In case the government answers affirmatively, a second question arises: ‘Can the students afford the tricky data plan of huge profit generating telecommunication companies?’ Alternatively, ‘Is the concerned agency going to pay the companies for the data use by students through specific web tools?’ […] The internet service providers are almost absent in rural areas, while the major telecommunication companies like Nepal Telecom, </w:t>
      </w:r>
      <w:proofErr w:type="spellStart"/>
      <w:r w:rsidRPr="006312A7">
        <w:t>Ncell</w:t>
      </w:r>
      <w:proofErr w:type="spellEnd"/>
      <w:r w:rsidRPr="006312A7">
        <w:t>, and others have high data charges.</w:t>
      </w:r>
    </w:p>
    <w:p w14:paraId="642B1D40" w14:textId="77777777" w:rsidR="005C4606" w:rsidRPr="006312A7" w:rsidRDefault="005C4606" w:rsidP="005C4606">
      <w:pPr>
        <w:pStyle w:val="NormalWeb"/>
        <w:shd w:val="clear" w:color="auto" w:fill="FFFFFF"/>
        <w:spacing w:before="300" w:beforeAutospacing="0" w:after="300" w:afterAutospacing="0"/>
        <w:jc w:val="both"/>
      </w:pPr>
      <w:proofErr w:type="spellStart"/>
      <w:r w:rsidRPr="006312A7">
        <w:t>Phuyal</w:t>
      </w:r>
      <w:proofErr w:type="spellEnd"/>
      <w:r w:rsidRPr="006312A7">
        <w:t xml:space="preserve"> (2020) further argues that most people in Nepal cannot spend on data to broaden their mind; they must give first priority to their food to sustain their lives in such a crisis. Because of this pandemic, many people are dying of hunger and some have even suicided because of the food shortage. In such context, internet cannot be expected to be affordable to each student in Nepal. Therefore, the ground realities must be taken into considerations before decisions are made. </w:t>
      </w:r>
    </w:p>
    <w:p w14:paraId="650E1669" w14:textId="37FE2DE0" w:rsidR="005C4606" w:rsidRPr="006312A7" w:rsidRDefault="005C4606" w:rsidP="005C4606">
      <w:pPr>
        <w:spacing w:after="288" w:line="240" w:lineRule="auto"/>
        <w:jc w:val="both"/>
        <w:textAlignment w:val="baseline"/>
        <w:rPr>
          <w:rFonts w:ascii="Times New Roman" w:hAnsi="Times New Roman" w:cs="Times New Roman"/>
          <w:sz w:val="24"/>
          <w:szCs w:val="24"/>
          <w:lang w:val="en-US"/>
        </w:rPr>
      </w:pPr>
      <w:r w:rsidRPr="006312A7">
        <w:rPr>
          <w:rFonts w:ascii="Times New Roman" w:eastAsia="Times New Roman" w:hAnsi="Times New Roman" w:cs="Times New Roman"/>
          <w:sz w:val="24"/>
          <w:szCs w:val="24"/>
          <w:lang w:eastAsia="en-GB" w:bidi="ne-NP"/>
        </w:rPr>
        <w:t xml:space="preserve">Furthermore, most teachers </w:t>
      </w:r>
      <w:r w:rsidR="00B6570B">
        <w:rPr>
          <w:rFonts w:ascii="Times New Roman" w:eastAsia="Times New Roman" w:hAnsi="Times New Roman" w:cs="Times New Roman"/>
          <w:sz w:val="24"/>
          <w:szCs w:val="24"/>
          <w:lang w:eastAsia="en-GB" w:bidi="ne-NP"/>
        </w:rPr>
        <w:t xml:space="preserve">in Nepal </w:t>
      </w:r>
      <w:r w:rsidRPr="006312A7">
        <w:rPr>
          <w:rFonts w:ascii="Times New Roman" w:eastAsia="Times New Roman" w:hAnsi="Times New Roman" w:cs="Times New Roman"/>
          <w:sz w:val="24"/>
          <w:szCs w:val="24"/>
          <w:lang w:eastAsia="en-GB" w:bidi="ne-NP"/>
        </w:rPr>
        <w:t xml:space="preserve">are not well trained for online classes. Online teaching requires trained and skilful teachers. </w:t>
      </w:r>
      <w:proofErr w:type="spellStart"/>
      <w:r w:rsidRPr="006312A7">
        <w:rPr>
          <w:rFonts w:ascii="Times New Roman" w:hAnsi="Times New Roman" w:cs="Times New Roman"/>
          <w:sz w:val="24"/>
          <w:szCs w:val="24"/>
          <w:lang w:val="en-US"/>
        </w:rPr>
        <w:t>Mohamedbhai</w:t>
      </w:r>
      <w:proofErr w:type="spellEnd"/>
      <w:r w:rsidRPr="006312A7">
        <w:rPr>
          <w:rFonts w:ascii="Times New Roman" w:hAnsi="Times New Roman" w:cs="Times New Roman"/>
          <w:sz w:val="24"/>
          <w:szCs w:val="24"/>
          <w:lang w:val="en-US"/>
        </w:rPr>
        <w:t xml:space="preserve"> (2020) rightly points out:</w:t>
      </w:r>
    </w:p>
    <w:p w14:paraId="687EA524" w14:textId="77777777" w:rsidR="005C4606" w:rsidRPr="006312A7" w:rsidRDefault="005C4606" w:rsidP="005C4606">
      <w:pPr>
        <w:spacing w:after="288" w:line="240" w:lineRule="auto"/>
        <w:ind w:left="720"/>
        <w:jc w:val="both"/>
        <w:textAlignment w:val="baseline"/>
        <w:rPr>
          <w:rFonts w:ascii="Times New Roman" w:hAnsi="Times New Roman" w:cs="Times New Roman"/>
          <w:sz w:val="24"/>
          <w:szCs w:val="24"/>
          <w:shd w:val="clear" w:color="auto" w:fill="FFFFFF"/>
        </w:rPr>
      </w:pPr>
      <w:r w:rsidRPr="006312A7">
        <w:rPr>
          <w:rFonts w:ascii="Times New Roman" w:hAnsi="Times New Roman" w:cs="Times New Roman"/>
          <w:sz w:val="24"/>
          <w:szCs w:val="24"/>
          <w:lang w:val="en-US"/>
        </w:rPr>
        <w:t xml:space="preserve">It is a fallacy to believe that online learning can be effective by merely posting a lecturer’s notes online or having a video recording of the lecture. Yet, this is what is </w:t>
      </w:r>
      <w:r w:rsidRPr="006312A7">
        <w:rPr>
          <w:rFonts w:ascii="Times New Roman" w:hAnsi="Times New Roman" w:cs="Times New Roman"/>
          <w:sz w:val="24"/>
          <w:szCs w:val="24"/>
          <w:lang w:val="en-US"/>
        </w:rPr>
        <w:lastRenderedPageBreak/>
        <w:t>generally happening at present. […]</w:t>
      </w:r>
      <w:r w:rsidRPr="006312A7">
        <w:rPr>
          <w:rFonts w:ascii="Times New Roman" w:hAnsi="Times New Roman" w:cs="Times New Roman"/>
          <w:sz w:val="24"/>
          <w:szCs w:val="24"/>
          <w:shd w:val="clear" w:color="auto" w:fill="FFFFFF"/>
        </w:rPr>
        <w:t xml:space="preserve"> Quality online learning requires that the teaching material is prepared by a professional instructional designer, that the lecturer is pedagogically trained for delivering the programme and the students are equally exposed to the pedagogy of online learning. The unprepared online delivery will have an impact on the quality of the programmes.</w:t>
      </w:r>
    </w:p>
    <w:p w14:paraId="5D923E9A" w14:textId="77777777" w:rsidR="005C4606" w:rsidRPr="006312A7" w:rsidRDefault="005C4606" w:rsidP="005C4606">
      <w:pPr>
        <w:spacing w:after="288" w:line="240" w:lineRule="auto"/>
        <w:jc w:val="both"/>
        <w:textAlignment w:val="baseline"/>
        <w:rPr>
          <w:rFonts w:ascii="Times New Roman" w:hAnsi="Times New Roman" w:cs="Times New Roman"/>
          <w:sz w:val="24"/>
          <w:szCs w:val="24"/>
          <w:shd w:val="clear" w:color="auto" w:fill="FFFFFF"/>
        </w:rPr>
      </w:pPr>
      <w:r w:rsidRPr="006312A7">
        <w:rPr>
          <w:rFonts w:ascii="Times New Roman" w:hAnsi="Times New Roman" w:cs="Times New Roman"/>
          <w:sz w:val="24"/>
          <w:szCs w:val="24"/>
          <w:shd w:val="clear" w:color="auto" w:fill="FFFFFF"/>
        </w:rPr>
        <w:t xml:space="preserve">Thus, it is vital that teachers in Nepal are provided with training opportunities for online teaching as almost all of them have not done the job before. A few organisations such as Tribhuvan University (TU), Kathmandu University and Kings College, Nepal have started to conduct training to teachers. For instance, TU recently conducted a one-week long virtual training on online teaching to its staffs </w:t>
      </w:r>
      <w:r w:rsidRPr="00354359">
        <w:rPr>
          <w:rFonts w:ascii="Times New Roman" w:hAnsi="Times New Roman" w:cs="Times New Roman"/>
          <w:sz w:val="24"/>
          <w:szCs w:val="24"/>
          <w:shd w:val="clear" w:color="auto" w:fill="FFFFFF"/>
        </w:rPr>
        <w:t>(Rai, 2020).</w:t>
      </w:r>
      <w:r w:rsidRPr="006312A7">
        <w:rPr>
          <w:rFonts w:ascii="Times New Roman" w:hAnsi="Times New Roman" w:cs="Times New Roman"/>
          <w:sz w:val="24"/>
          <w:szCs w:val="24"/>
          <w:shd w:val="clear" w:color="auto" w:fill="FFFFFF"/>
        </w:rPr>
        <w:t xml:space="preserve"> However, the training was limited to 500 teachers of the university which has around 8000 teachers spread in its 60 constituent campuses. Furthermore, we need to ensure that each student gets access to technology and internet.</w:t>
      </w:r>
    </w:p>
    <w:p w14:paraId="4E7882B2" w14:textId="77777777" w:rsidR="005C4606" w:rsidRPr="006312A7" w:rsidRDefault="005C4606" w:rsidP="005C4606">
      <w:pPr>
        <w:spacing w:line="240" w:lineRule="auto"/>
        <w:jc w:val="both"/>
        <w:rPr>
          <w:rFonts w:ascii="Times New Roman" w:hAnsi="Times New Roman" w:cs="Times New Roman"/>
          <w:b/>
          <w:bCs/>
          <w:i/>
          <w:iCs/>
          <w:sz w:val="24"/>
          <w:szCs w:val="24"/>
          <w:lang w:val="en-US"/>
        </w:rPr>
      </w:pPr>
      <w:r w:rsidRPr="006312A7">
        <w:rPr>
          <w:rFonts w:ascii="Times New Roman" w:hAnsi="Times New Roman" w:cs="Times New Roman"/>
          <w:b/>
          <w:bCs/>
          <w:i/>
          <w:iCs/>
          <w:sz w:val="24"/>
          <w:szCs w:val="24"/>
          <w:lang w:val="en-US"/>
        </w:rPr>
        <w:t xml:space="preserve">Using new approaches to assessment </w:t>
      </w:r>
    </w:p>
    <w:p w14:paraId="003ABDF6" w14:textId="193F6015" w:rsidR="005C4606" w:rsidRPr="006312A7" w:rsidRDefault="005C4606" w:rsidP="005C4606">
      <w:pPr>
        <w:spacing w:line="240" w:lineRule="auto"/>
        <w:jc w:val="both"/>
        <w:rPr>
          <w:rFonts w:ascii="Times New Roman" w:hAnsi="Times New Roman" w:cs="Times New Roman"/>
          <w:sz w:val="24"/>
          <w:szCs w:val="24"/>
          <w:lang w:val="en-US"/>
        </w:rPr>
      </w:pPr>
      <w:r w:rsidRPr="006312A7">
        <w:rPr>
          <w:rFonts w:ascii="Times New Roman" w:hAnsi="Times New Roman" w:cs="Times New Roman"/>
          <w:sz w:val="24"/>
          <w:szCs w:val="24"/>
          <w:lang w:val="en-US"/>
        </w:rPr>
        <w:t>As mentioned in the above sections, external assessments (including board exams such as the SEE) in Nepal have been postponed and it is not clear when and how we can conduct the exams as the pandemic is likely to continue for at least several months. One potential alternative for this could be the use of calculated grades provided by classroom teachers as in the UK, which have cancelled all exams for the main public qualifications (i.e., state level board exams, GCSEs and A levels) for the entire cohort (</w:t>
      </w:r>
      <w:bookmarkStart w:id="1" w:name="_Hlk39397129"/>
      <w:r w:rsidRPr="006312A7">
        <w:rPr>
          <w:rFonts w:ascii="Times New Roman" w:hAnsi="Times New Roman" w:cs="Times New Roman"/>
          <w:sz w:val="24"/>
          <w:szCs w:val="24"/>
          <w:lang w:val="en-US"/>
        </w:rPr>
        <w:t>Meredith, 2020).</w:t>
      </w:r>
      <w:r w:rsidRPr="006312A7">
        <w:rPr>
          <w:rFonts w:ascii="Times New Roman" w:hAnsi="Times New Roman" w:cs="Times New Roman"/>
          <w:sz w:val="24"/>
          <w:szCs w:val="24"/>
        </w:rPr>
        <w:t xml:space="preserve"> </w:t>
      </w:r>
      <w:bookmarkStart w:id="2" w:name="_Hlk39398574"/>
      <w:bookmarkEnd w:id="1"/>
      <w:r w:rsidRPr="006312A7">
        <w:rPr>
          <w:rFonts w:ascii="Times New Roman" w:hAnsi="Times New Roman" w:cs="Times New Roman"/>
          <w:sz w:val="24"/>
          <w:szCs w:val="24"/>
          <w:lang w:val="en-US"/>
        </w:rPr>
        <w:t xml:space="preserve">However, </w:t>
      </w:r>
      <w:bookmarkEnd w:id="2"/>
      <w:r w:rsidRPr="006312A7">
        <w:rPr>
          <w:rFonts w:ascii="Times New Roman" w:hAnsi="Times New Roman" w:cs="Times New Roman"/>
          <w:sz w:val="24"/>
          <w:szCs w:val="24"/>
          <w:lang w:val="en-US"/>
        </w:rPr>
        <w:t xml:space="preserve">Murphy and </w:t>
      </w:r>
      <w:proofErr w:type="spellStart"/>
      <w:r w:rsidRPr="006312A7">
        <w:rPr>
          <w:rFonts w:ascii="Times New Roman" w:hAnsi="Times New Roman" w:cs="Times New Roman"/>
          <w:sz w:val="24"/>
          <w:szCs w:val="24"/>
          <w:lang w:val="en-US"/>
        </w:rPr>
        <w:t>Wyness’s</w:t>
      </w:r>
      <w:proofErr w:type="spellEnd"/>
      <w:r w:rsidRPr="006312A7">
        <w:rPr>
          <w:rFonts w:ascii="Times New Roman" w:hAnsi="Times New Roman" w:cs="Times New Roman"/>
          <w:sz w:val="24"/>
          <w:szCs w:val="24"/>
          <w:lang w:val="en-US"/>
        </w:rPr>
        <w:t xml:space="preserve"> (2020), having studied the UK's university application system, in which students apply based on predicted examination grades rather than actual results, argue that these are often inaccurate; “only 16 percent of applicants' predicted grades are accurate, with 75 percent of applicants having over-predicted grades”. Therefore, careful measures need to be introduced to assess students’ skills to ensure the reliability and validity of our assessments. </w:t>
      </w:r>
    </w:p>
    <w:p w14:paraId="0ABC4BC5" w14:textId="63F9DEE0" w:rsidR="005C4606" w:rsidRPr="006312A7" w:rsidRDefault="005C4606" w:rsidP="005C4606">
      <w:pPr>
        <w:spacing w:line="240" w:lineRule="auto"/>
        <w:jc w:val="both"/>
        <w:rPr>
          <w:rStyle w:val="Strong"/>
          <w:rFonts w:ascii="Times New Roman" w:hAnsi="Times New Roman" w:cs="Times New Roman"/>
          <w:b w:val="0"/>
          <w:bCs w:val="0"/>
          <w:sz w:val="24"/>
          <w:szCs w:val="24"/>
          <w:lang w:val="en-US"/>
        </w:rPr>
      </w:pPr>
      <w:r w:rsidRPr="006312A7">
        <w:rPr>
          <w:rFonts w:ascii="Times New Roman" w:hAnsi="Times New Roman" w:cs="Times New Roman"/>
          <w:sz w:val="24"/>
          <w:szCs w:val="24"/>
          <w:lang w:val="en-US"/>
        </w:rPr>
        <w:t xml:space="preserve">Furthermore, it is also worth considering Vahid’s (2020) argument that we might “replace large high-stakes exams by many smaller low-stakes activities like homework, quizzes, or small custom projects.” These strategies might be useful for future classes if the pandemic continues. </w:t>
      </w:r>
    </w:p>
    <w:p w14:paraId="2D84BEC5" w14:textId="3FE5A413" w:rsidR="00CE302A" w:rsidRPr="006312A7" w:rsidRDefault="00CE302A" w:rsidP="00A915C6">
      <w:pPr>
        <w:spacing w:after="288" w:line="240" w:lineRule="auto"/>
        <w:jc w:val="both"/>
        <w:textAlignment w:val="baseline"/>
        <w:rPr>
          <w:rFonts w:ascii="Times New Roman" w:eastAsia="Times New Roman" w:hAnsi="Times New Roman" w:cs="Times New Roman"/>
          <w:b/>
          <w:bCs/>
          <w:i/>
          <w:iCs/>
          <w:sz w:val="24"/>
          <w:szCs w:val="24"/>
          <w:lang w:eastAsia="en-GB" w:bidi="ne-NP"/>
        </w:rPr>
      </w:pPr>
      <w:r w:rsidRPr="006312A7">
        <w:rPr>
          <w:rFonts w:ascii="Times New Roman" w:eastAsia="Times New Roman" w:hAnsi="Times New Roman" w:cs="Times New Roman"/>
          <w:b/>
          <w:bCs/>
          <w:i/>
          <w:iCs/>
          <w:sz w:val="24"/>
          <w:szCs w:val="24"/>
          <w:lang w:eastAsia="en-GB" w:bidi="ne-NP"/>
        </w:rPr>
        <w:t>Mov</w:t>
      </w:r>
      <w:r w:rsidR="005C4606" w:rsidRPr="006312A7">
        <w:rPr>
          <w:rFonts w:ascii="Times New Roman" w:eastAsia="Times New Roman" w:hAnsi="Times New Roman" w:cs="Times New Roman"/>
          <w:b/>
          <w:bCs/>
          <w:i/>
          <w:iCs/>
          <w:sz w:val="24"/>
          <w:szCs w:val="24"/>
          <w:lang w:eastAsia="en-GB" w:bidi="ne-NP"/>
        </w:rPr>
        <w:t>ing</w:t>
      </w:r>
      <w:r w:rsidRPr="006312A7">
        <w:rPr>
          <w:rFonts w:ascii="Times New Roman" w:eastAsia="Times New Roman" w:hAnsi="Times New Roman" w:cs="Times New Roman"/>
          <w:b/>
          <w:bCs/>
          <w:i/>
          <w:iCs/>
          <w:sz w:val="24"/>
          <w:szCs w:val="24"/>
          <w:lang w:eastAsia="en-GB" w:bidi="ne-NP"/>
        </w:rPr>
        <w:t xml:space="preserve"> to </w:t>
      </w:r>
      <w:r w:rsidR="00723FC1" w:rsidRPr="006312A7">
        <w:rPr>
          <w:rFonts w:ascii="Times New Roman" w:eastAsia="Times New Roman" w:hAnsi="Times New Roman" w:cs="Times New Roman"/>
          <w:b/>
          <w:bCs/>
          <w:i/>
          <w:iCs/>
          <w:sz w:val="24"/>
          <w:szCs w:val="24"/>
          <w:lang w:eastAsia="en-GB" w:bidi="ne-NP"/>
        </w:rPr>
        <w:t>d</w:t>
      </w:r>
      <w:r w:rsidRPr="006312A7">
        <w:rPr>
          <w:rFonts w:ascii="Times New Roman" w:eastAsia="Times New Roman" w:hAnsi="Times New Roman" w:cs="Times New Roman"/>
          <w:b/>
          <w:bCs/>
          <w:i/>
          <w:iCs/>
          <w:sz w:val="24"/>
          <w:szCs w:val="24"/>
          <w:lang w:eastAsia="en-GB" w:bidi="ne-NP"/>
        </w:rPr>
        <w:t xml:space="preserve">igital </w:t>
      </w:r>
      <w:r w:rsidR="00723FC1" w:rsidRPr="006312A7">
        <w:rPr>
          <w:rFonts w:ascii="Times New Roman" w:eastAsia="Times New Roman" w:hAnsi="Times New Roman" w:cs="Times New Roman"/>
          <w:b/>
          <w:bCs/>
          <w:i/>
          <w:iCs/>
          <w:sz w:val="24"/>
          <w:szCs w:val="24"/>
          <w:lang w:eastAsia="en-GB" w:bidi="ne-NP"/>
        </w:rPr>
        <w:t>i</w:t>
      </w:r>
      <w:r w:rsidRPr="006312A7">
        <w:rPr>
          <w:rFonts w:ascii="Times New Roman" w:eastAsia="Times New Roman" w:hAnsi="Times New Roman" w:cs="Times New Roman"/>
          <w:b/>
          <w:bCs/>
          <w:i/>
          <w:iCs/>
          <w:sz w:val="24"/>
          <w:szCs w:val="24"/>
          <w:lang w:eastAsia="en-GB" w:bidi="ne-NP"/>
        </w:rPr>
        <w:t>nfrastructure</w:t>
      </w:r>
    </w:p>
    <w:p w14:paraId="559DFCB9" w14:textId="20491EE3" w:rsidR="00155159" w:rsidRPr="006312A7" w:rsidRDefault="00763DC0" w:rsidP="00A915C6">
      <w:pPr>
        <w:spacing w:after="288" w:line="240" w:lineRule="auto"/>
        <w:jc w:val="both"/>
        <w:textAlignment w:val="baseline"/>
        <w:rPr>
          <w:rFonts w:ascii="Times New Roman" w:eastAsia="Times New Roman" w:hAnsi="Times New Roman" w:cs="Times New Roman"/>
          <w:sz w:val="24"/>
          <w:szCs w:val="24"/>
          <w:lang w:eastAsia="en-GB" w:bidi="ne-NP"/>
        </w:rPr>
      </w:pPr>
      <w:r w:rsidRPr="006312A7">
        <w:rPr>
          <w:rFonts w:ascii="Times New Roman" w:eastAsia="Times New Roman" w:hAnsi="Times New Roman" w:cs="Times New Roman"/>
          <w:sz w:val="24"/>
          <w:szCs w:val="24"/>
          <w:lang w:eastAsia="en-GB" w:bidi="ne-NP"/>
        </w:rPr>
        <w:t xml:space="preserve">The </w:t>
      </w:r>
      <w:r w:rsidR="0000401F" w:rsidRPr="006312A7">
        <w:rPr>
          <w:rFonts w:ascii="Times New Roman" w:eastAsia="Times New Roman" w:hAnsi="Times New Roman" w:cs="Times New Roman"/>
          <w:sz w:val="24"/>
          <w:szCs w:val="24"/>
          <w:lang w:eastAsia="en-GB" w:bidi="ne-NP"/>
        </w:rPr>
        <w:t>COVID-19</w:t>
      </w:r>
      <w:r w:rsidRPr="006312A7">
        <w:rPr>
          <w:rFonts w:ascii="Times New Roman" w:eastAsia="Times New Roman" w:hAnsi="Times New Roman" w:cs="Times New Roman"/>
          <w:sz w:val="24"/>
          <w:szCs w:val="24"/>
          <w:lang w:eastAsia="en-GB" w:bidi="ne-NP"/>
        </w:rPr>
        <w:t xml:space="preserve"> has </w:t>
      </w:r>
      <w:r w:rsidR="005906E8" w:rsidRPr="006312A7">
        <w:rPr>
          <w:rFonts w:ascii="Times New Roman" w:eastAsia="Times New Roman" w:hAnsi="Times New Roman" w:cs="Times New Roman"/>
          <w:sz w:val="24"/>
          <w:szCs w:val="24"/>
          <w:lang w:eastAsia="en-GB" w:bidi="ne-NP"/>
        </w:rPr>
        <w:t xml:space="preserve">made us think an alternative way to teach our students. </w:t>
      </w:r>
      <w:r w:rsidR="0023437B" w:rsidRPr="006312A7">
        <w:rPr>
          <w:rFonts w:ascii="Times New Roman" w:eastAsia="Times New Roman" w:hAnsi="Times New Roman" w:cs="Times New Roman"/>
          <w:sz w:val="24"/>
          <w:szCs w:val="24"/>
          <w:lang w:eastAsia="en-GB" w:bidi="ne-NP"/>
        </w:rPr>
        <w:t xml:space="preserve">Although, </w:t>
      </w:r>
      <w:r w:rsidR="00FC3151" w:rsidRPr="006312A7">
        <w:rPr>
          <w:rFonts w:ascii="Times New Roman" w:eastAsia="Times New Roman" w:hAnsi="Times New Roman" w:cs="Times New Roman"/>
          <w:sz w:val="24"/>
          <w:szCs w:val="24"/>
          <w:lang w:eastAsia="en-GB" w:bidi="ne-NP"/>
        </w:rPr>
        <w:t xml:space="preserve">few </w:t>
      </w:r>
      <w:r w:rsidR="005906E8" w:rsidRPr="006312A7">
        <w:rPr>
          <w:rFonts w:ascii="Times New Roman" w:eastAsia="Times New Roman" w:hAnsi="Times New Roman" w:cs="Times New Roman"/>
          <w:sz w:val="24"/>
          <w:szCs w:val="24"/>
          <w:lang w:eastAsia="en-GB" w:bidi="ne-NP"/>
        </w:rPr>
        <w:t>schools and universities have started to run online classes</w:t>
      </w:r>
      <w:r w:rsidR="00EB3E09" w:rsidRPr="006312A7">
        <w:rPr>
          <w:rFonts w:ascii="Times New Roman" w:eastAsia="Times New Roman" w:hAnsi="Times New Roman" w:cs="Times New Roman"/>
          <w:sz w:val="24"/>
          <w:szCs w:val="24"/>
          <w:lang w:eastAsia="en-GB" w:bidi="ne-NP"/>
        </w:rPr>
        <w:t xml:space="preserve"> during this pandemic</w:t>
      </w:r>
      <w:r w:rsidR="0023437B" w:rsidRPr="006312A7">
        <w:rPr>
          <w:rFonts w:ascii="Times New Roman" w:eastAsia="Times New Roman" w:hAnsi="Times New Roman" w:cs="Times New Roman"/>
          <w:sz w:val="24"/>
          <w:szCs w:val="24"/>
          <w:lang w:eastAsia="en-GB" w:bidi="ne-NP"/>
        </w:rPr>
        <w:t xml:space="preserve">, most students in Nepal are out of </w:t>
      </w:r>
      <w:r w:rsidR="00EB3E09" w:rsidRPr="006312A7">
        <w:rPr>
          <w:rFonts w:ascii="Times New Roman" w:eastAsia="Times New Roman" w:hAnsi="Times New Roman" w:cs="Times New Roman"/>
          <w:sz w:val="24"/>
          <w:szCs w:val="24"/>
          <w:lang w:eastAsia="en-GB" w:bidi="ne-NP"/>
        </w:rPr>
        <w:t>schools</w:t>
      </w:r>
      <w:r w:rsidR="00182182">
        <w:rPr>
          <w:rFonts w:ascii="Times New Roman" w:eastAsia="Times New Roman" w:hAnsi="Times New Roman" w:cs="Times New Roman"/>
          <w:sz w:val="24"/>
          <w:szCs w:val="24"/>
          <w:lang w:eastAsia="en-GB" w:bidi="ne-NP"/>
        </w:rPr>
        <w:t>/universities</w:t>
      </w:r>
      <w:r w:rsidR="0023437B" w:rsidRPr="006312A7">
        <w:rPr>
          <w:rFonts w:ascii="Times New Roman" w:eastAsia="Times New Roman" w:hAnsi="Times New Roman" w:cs="Times New Roman"/>
          <w:sz w:val="24"/>
          <w:szCs w:val="24"/>
          <w:lang w:eastAsia="en-GB" w:bidi="ne-NP"/>
        </w:rPr>
        <w:t xml:space="preserve"> now. </w:t>
      </w:r>
      <w:r w:rsidR="00FC3151" w:rsidRPr="006312A7">
        <w:rPr>
          <w:rFonts w:ascii="Times New Roman" w:eastAsia="Times New Roman" w:hAnsi="Times New Roman" w:cs="Times New Roman"/>
          <w:sz w:val="24"/>
          <w:szCs w:val="24"/>
          <w:lang w:eastAsia="en-GB" w:bidi="ne-NP"/>
        </w:rPr>
        <w:t xml:space="preserve"> </w:t>
      </w:r>
      <w:r w:rsidR="0023437B" w:rsidRPr="006312A7">
        <w:rPr>
          <w:rFonts w:ascii="Times New Roman" w:eastAsia="Times New Roman" w:hAnsi="Times New Roman" w:cs="Times New Roman"/>
          <w:sz w:val="24"/>
          <w:szCs w:val="24"/>
          <w:lang w:eastAsia="en-GB" w:bidi="ne-NP"/>
        </w:rPr>
        <w:t>Therefore, t</w:t>
      </w:r>
      <w:r w:rsidR="005906E8" w:rsidRPr="006312A7">
        <w:rPr>
          <w:rFonts w:ascii="Times New Roman" w:eastAsia="Times New Roman" w:hAnsi="Times New Roman" w:cs="Times New Roman"/>
          <w:sz w:val="24"/>
          <w:szCs w:val="24"/>
          <w:lang w:eastAsia="en-GB" w:bidi="ne-NP"/>
        </w:rPr>
        <w:t xml:space="preserve">he government </w:t>
      </w:r>
      <w:r w:rsidR="00155159" w:rsidRPr="006312A7">
        <w:rPr>
          <w:rFonts w:ascii="Times New Roman" w:eastAsia="Times New Roman" w:hAnsi="Times New Roman" w:cs="Times New Roman"/>
          <w:sz w:val="24"/>
          <w:szCs w:val="24"/>
          <w:lang w:eastAsia="en-GB" w:bidi="ne-NP"/>
        </w:rPr>
        <w:t>should support schools and universities to strengthen their capacity to run online classes</w:t>
      </w:r>
      <w:r w:rsidR="0023437B" w:rsidRPr="006312A7">
        <w:rPr>
          <w:rFonts w:ascii="Times New Roman" w:eastAsia="Times New Roman" w:hAnsi="Times New Roman" w:cs="Times New Roman"/>
          <w:sz w:val="24"/>
          <w:szCs w:val="24"/>
          <w:lang w:eastAsia="en-GB" w:bidi="ne-NP"/>
        </w:rPr>
        <w:t>. Students also need support to get access to internet and technology as most students cannot afford them.</w:t>
      </w:r>
      <w:r w:rsidR="00155159" w:rsidRPr="006312A7">
        <w:rPr>
          <w:rFonts w:ascii="Times New Roman" w:eastAsia="Times New Roman" w:hAnsi="Times New Roman" w:cs="Times New Roman"/>
          <w:sz w:val="24"/>
          <w:szCs w:val="24"/>
          <w:lang w:eastAsia="en-GB" w:bidi="ne-NP"/>
        </w:rPr>
        <w:t xml:space="preserve"> During this pandemic, our focus should be more on </w:t>
      </w:r>
      <w:r w:rsidR="00182182">
        <w:rPr>
          <w:rFonts w:ascii="Times New Roman" w:eastAsia="Times New Roman" w:hAnsi="Times New Roman" w:cs="Times New Roman"/>
          <w:sz w:val="24"/>
          <w:szCs w:val="24"/>
          <w:lang w:eastAsia="en-GB" w:bidi="ne-NP"/>
        </w:rPr>
        <w:t xml:space="preserve">virtual learning including </w:t>
      </w:r>
      <w:r w:rsidR="00155159" w:rsidRPr="006312A7">
        <w:rPr>
          <w:rFonts w:ascii="Times New Roman" w:eastAsia="Times New Roman" w:hAnsi="Times New Roman" w:cs="Times New Roman"/>
          <w:sz w:val="24"/>
          <w:szCs w:val="24"/>
          <w:lang w:eastAsia="en-GB" w:bidi="ne-NP"/>
        </w:rPr>
        <w:t xml:space="preserve">television, radio and online education. </w:t>
      </w:r>
    </w:p>
    <w:p w14:paraId="7E337BF1" w14:textId="5A889A94" w:rsidR="000F0F38" w:rsidRPr="006312A7" w:rsidRDefault="00EB3E09" w:rsidP="00A915C6">
      <w:pPr>
        <w:spacing w:line="240" w:lineRule="auto"/>
        <w:jc w:val="both"/>
        <w:rPr>
          <w:rFonts w:ascii="Times New Roman" w:hAnsi="Times New Roman" w:cs="Times New Roman"/>
          <w:sz w:val="24"/>
          <w:szCs w:val="24"/>
          <w:lang w:val="en-US"/>
        </w:rPr>
      </w:pPr>
      <w:r w:rsidRPr="006312A7">
        <w:rPr>
          <w:rFonts w:ascii="Times New Roman" w:hAnsi="Times New Roman" w:cs="Times New Roman"/>
          <w:sz w:val="24"/>
          <w:szCs w:val="24"/>
          <w:lang w:val="en-US"/>
        </w:rPr>
        <w:t xml:space="preserve">It is assumed that pandemic of this scale happens in waves and is cyclical.  </w:t>
      </w:r>
      <w:r w:rsidR="005C4606" w:rsidRPr="006312A7">
        <w:rPr>
          <w:rFonts w:ascii="Times New Roman" w:hAnsi="Times New Roman" w:cs="Times New Roman"/>
          <w:sz w:val="24"/>
          <w:szCs w:val="24"/>
          <w:lang w:val="en-US"/>
        </w:rPr>
        <w:t xml:space="preserve">Furthermore, WHO has recently pointed out that </w:t>
      </w:r>
      <w:r w:rsidR="001636A4" w:rsidRPr="006312A7">
        <w:rPr>
          <w:rFonts w:ascii="Times New Roman" w:hAnsi="Times New Roman" w:cs="Times New Roman"/>
          <w:sz w:val="24"/>
          <w:szCs w:val="24"/>
          <w:lang w:val="en-US"/>
        </w:rPr>
        <w:t xml:space="preserve">the Covid-19 may never be eradicated; people will have to live with it. </w:t>
      </w:r>
      <w:r w:rsidRPr="006312A7">
        <w:rPr>
          <w:rFonts w:ascii="Times New Roman" w:hAnsi="Times New Roman" w:cs="Times New Roman"/>
          <w:sz w:val="24"/>
          <w:szCs w:val="24"/>
          <w:lang w:val="en-US"/>
        </w:rPr>
        <w:t xml:space="preserve">As a response to such an event, countries now plan to introduce an element of distance learning even in normal education. This will help facilitate “coping” once the crisis hits and minimize negative impacts. The approaches may include adjustments to the academic calendar, prioritizing students in grades preparing for high-stakes examinations, and continuing with distance learning in parallel to schools. It is critical to jointly work building on the experience of previous outbreaks (SARS, Ebola, etc.) in support of Governments in understanding the </w:t>
      </w:r>
      <w:r w:rsidRPr="006312A7">
        <w:rPr>
          <w:rFonts w:ascii="Times New Roman" w:hAnsi="Times New Roman" w:cs="Times New Roman"/>
          <w:sz w:val="24"/>
          <w:szCs w:val="24"/>
          <w:lang w:val="en-US"/>
        </w:rPr>
        <w:lastRenderedPageBreak/>
        <w:t xml:space="preserve">options available and e-Pedagogy need to be considered as an alternative and innovative learning in education. International agencies such as The World Bank and UNESCO are working with countries across the globe in each of the three stages of preparing, coping, and recovery of the </w:t>
      </w:r>
      <w:r w:rsidR="0000401F" w:rsidRPr="006312A7">
        <w:rPr>
          <w:rFonts w:ascii="Times New Roman" w:hAnsi="Times New Roman" w:cs="Times New Roman"/>
          <w:sz w:val="24"/>
          <w:szCs w:val="24"/>
          <w:lang w:val="en-US"/>
        </w:rPr>
        <w:t>COVID-19</w:t>
      </w:r>
      <w:r w:rsidRPr="006312A7">
        <w:rPr>
          <w:rFonts w:ascii="Times New Roman" w:hAnsi="Times New Roman" w:cs="Times New Roman"/>
          <w:sz w:val="24"/>
          <w:szCs w:val="24"/>
          <w:lang w:val="en-US"/>
        </w:rPr>
        <w:t xml:space="preserve"> now. Educational administrators and policymakers can use this crisis as an opportunity to introduce new learning modes that can reach everyone, to prepare for emergencies, and to make the system more resilient.</w:t>
      </w:r>
      <w:r w:rsidR="000F0F38" w:rsidRPr="006312A7">
        <w:rPr>
          <w:rFonts w:ascii="Times New Roman" w:hAnsi="Times New Roman" w:cs="Times New Roman"/>
          <w:sz w:val="24"/>
          <w:szCs w:val="24"/>
          <w:lang w:val="en-US"/>
        </w:rPr>
        <w:t xml:space="preserve"> </w:t>
      </w:r>
    </w:p>
    <w:p w14:paraId="0681687D" w14:textId="785F244D" w:rsidR="000F0F38" w:rsidRPr="006312A7" w:rsidRDefault="001636A4" w:rsidP="00A915C6">
      <w:pPr>
        <w:spacing w:line="240" w:lineRule="auto"/>
        <w:jc w:val="both"/>
        <w:rPr>
          <w:rFonts w:ascii="Times New Roman" w:hAnsi="Times New Roman" w:cs="Times New Roman"/>
          <w:sz w:val="24"/>
          <w:szCs w:val="24"/>
          <w:lang w:val="en-US"/>
        </w:rPr>
      </w:pPr>
      <w:r w:rsidRPr="006312A7">
        <w:rPr>
          <w:rFonts w:ascii="Times New Roman" w:hAnsi="Times New Roman" w:cs="Times New Roman"/>
          <w:sz w:val="24"/>
          <w:szCs w:val="24"/>
          <w:lang w:val="en-US"/>
        </w:rPr>
        <w:t xml:space="preserve">Studies reviewed for this article suggest that </w:t>
      </w:r>
      <w:r w:rsidR="000F0F38" w:rsidRPr="006312A7">
        <w:rPr>
          <w:rFonts w:ascii="Times New Roman" w:hAnsi="Times New Roman" w:cs="Times New Roman"/>
          <w:sz w:val="24"/>
          <w:szCs w:val="24"/>
          <w:lang w:val="en-US"/>
        </w:rPr>
        <w:t xml:space="preserve">virtual/online learning </w:t>
      </w:r>
      <w:r w:rsidRPr="006312A7">
        <w:rPr>
          <w:rFonts w:ascii="Times New Roman" w:hAnsi="Times New Roman" w:cs="Times New Roman"/>
          <w:sz w:val="24"/>
          <w:szCs w:val="24"/>
          <w:lang w:val="en-US"/>
        </w:rPr>
        <w:t>will probably never be an alternative to face-to-</w:t>
      </w:r>
      <w:r w:rsidR="007E2621" w:rsidRPr="006312A7">
        <w:rPr>
          <w:rFonts w:ascii="Times New Roman" w:hAnsi="Times New Roman" w:cs="Times New Roman"/>
          <w:sz w:val="24"/>
          <w:szCs w:val="24"/>
          <w:lang w:val="en-US"/>
        </w:rPr>
        <w:t>fac</w:t>
      </w:r>
      <w:r w:rsidRPr="006312A7">
        <w:rPr>
          <w:rFonts w:ascii="Times New Roman" w:hAnsi="Times New Roman" w:cs="Times New Roman"/>
          <w:sz w:val="24"/>
          <w:szCs w:val="24"/>
          <w:lang w:val="en-US"/>
        </w:rPr>
        <w:t xml:space="preserve">é learning particularly in </w:t>
      </w:r>
      <w:r w:rsidR="007E2621" w:rsidRPr="006312A7">
        <w:rPr>
          <w:rFonts w:ascii="Times New Roman" w:hAnsi="Times New Roman" w:cs="Times New Roman"/>
          <w:sz w:val="24"/>
          <w:szCs w:val="24"/>
          <w:lang w:val="en-US"/>
        </w:rPr>
        <w:t xml:space="preserve">the school </w:t>
      </w:r>
      <w:r w:rsidRPr="006312A7">
        <w:rPr>
          <w:rFonts w:ascii="Times New Roman" w:hAnsi="Times New Roman" w:cs="Times New Roman"/>
          <w:sz w:val="24"/>
          <w:szCs w:val="24"/>
          <w:lang w:val="en-US"/>
        </w:rPr>
        <w:t>contexts</w:t>
      </w:r>
      <w:r w:rsidR="00D82E80" w:rsidRPr="006312A7">
        <w:rPr>
          <w:rFonts w:ascii="Times New Roman" w:hAnsi="Times New Roman" w:cs="Times New Roman"/>
          <w:sz w:val="24"/>
          <w:szCs w:val="24"/>
          <w:lang w:val="en-US"/>
        </w:rPr>
        <w:t>,</w:t>
      </w:r>
      <w:r w:rsidRPr="006312A7">
        <w:rPr>
          <w:rFonts w:ascii="Times New Roman" w:hAnsi="Times New Roman" w:cs="Times New Roman"/>
          <w:sz w:val="24"/>
          <w:szCs w:val="24"/>
          <w:lang w:val="en-US"/>
        </w:rPr>
        <w:t xml:space="preserve"> as there are social and affective elements</w:t>
      </w:r>
      <w:r w:rsidR="003071ED">
        <w:rPr>
          <w:rFonts w:ascii="Times New Roman" w:hAnsi="Times New Roman" w:cs="Times New Roman"/>
          <w:sz w:val="24"/>
          <w:szCs w:val="24"/>
          <w:lang w:val="en-US"/>
        </w:rPr>
        <w:t xml:space="preserve"> (essential ingredients of overall development)</w:t>
      </w:r>
      <w:r w:rsidRPr="006312A7">
        <w:rPr>
          <w:rFonts w:ascii="Times New Roman" w:hAnsi="Times New Roman" w:cs="Times New Roman"/>
          <w:sz w:val="24"/>
          <w:szCs w:val="24"/>
          <w:lang w:val="en-US"/>
        </w:rPr>
        <w:t xml:space="preserve"> </w:t>
      </w:r>
      <w:r w:rsidR="00D82E80" w:rsidRPr="006312A7">
        <w:rPr>
          <w:rFonts w:ascii="Times New Roman" w:hAnsi="Times New Roman" w:cs="Times New Roman"/>
          <w:sz w:val="24"/>
          <w:szCs w:val="24"/>
          <w:lang w:val="en-US"/>
        </w:rPr>
        <w:t xml:space="preserve">of learning </w:t>
      </w:r>
      <w:r w:rsidRPr="006312A7">
        <w:rPr>
          <w:rFonts w:ascii="Times New Roman" w:hAnsi="Times New Roman" w:cs="Times New Roman"/>
          <w:sz w:val="24"/>
          <w:szCs w:val="24"/>
          <w:lang w:val="en-US"/>
        </w:rPr>
        <w:t xml:space="preserve">absent in such a system, and therefore, </w:t>
      </w:r>
      <w:r w:rsidR="00D82E80" w:rsidRPr="006312A7">
        <w:rPr>
          <w:rFonts w:ascii="Times New Roman" w:hAnsi="Times New Roman" w:cs="Times New Roman"/>
          <w:sz w:val="24"/>
          <w:szCs w:val="24"/>
          <w:lang w:val="en-US"/>
        </w:rPr>
        <w:t xml:space="preserve">it </w:t>
      </w:r>
      <w:r w:rsidRPr="006312A7">
        <w:rPr>
          <w:rFonts w:ascii="Times New Roman" w:hAnsi="Times New Roman" w:cs="Times New Roman"/>
          <w:sz w:val="24"/>
          <w:szCs w:val="24"/>
          <w:lang w:val="en-US"/>
        </w:rPr>
        <w:t>will perhaps never be a parallel education system</w:t>
      </w:r>
      <w:r w:rsidR="003071ED">
        <w:rPr>
          <w:rFonts w:ascii="Times New Roman" w:hAnsi="Times New Roman" w:cs="Times New Roman"/>
          <w:sz w:val="24"/>
          <w:szCs w:val="24"/>
          <w:lang w:val="en-US"/>
        </w:rPr>
        <w:t xml:space="preserve"> at the school level</w:t>
      </w:r>
      <w:r w:rsidR="00182182">
        <w:rPr>
          <w:rFonts w:ascii="Times New Roman" w:hAnsi="Times New Roman" w:cs="Times New Roman"/>
          <w:sz w:val="24"/>
          <w:szCs w:val="24"/>
          <w:lang w:val="en-US"/>
        </w:rPr>
        <w:t>.</w:t>
      </w:r>
      <w:r w:rsidRPr="006312A7">
        <w:rPr>
          <w:rFonts w:ascii="Times New Roman" w:hAnsi="Times New Roman" w:cs="Times New Roman"/>
          <w:sz w:val="24"/>
          <w:szCs w:val="24"/>
          <w:lang w:val="en-US"/>
        </w:rPr>
        <w:t xml:space="preserve"> </w:t>
      </w:r>
      <w:r w:rsidR="00D82E80" w:rsidRPr="006312A7">
        <w:rPr>
          <w:rFonts w:ascii="Times New Roman" w:hAnsi="Times New Roman" w:cs="Times New Roman"/>
          <w:sz w:val="24"/>
          <w:szCs w:val="24"/>
          <w:lang w:val="en-US"/>
        </w:rPr>
        <w:t xml:space="preserve">However, the </w:t>
      </w:r>
      <w:r w:rsidR="007E2621" w:rsidRPr="006312A7">
        <w:rPr>
          <w:rFonts w:ascii="Times New Roman" w:hAnsi="Times New Roman" w:cs="Times New Roman"/>
          <w:sz w:val="24"/>
          <w:szCs w:val="24"/>
          <w:lang w:val="en-US"/>
        </w:rPr>
        <w:t>education</w:t>
      </w:r>
      <w:r w:rsidR="00D82E80" w:rsidRPr="006312A7">
        <w:rPr>
          <w:rFonts w:ascii="Times New Roman" w:hAnsi="Times New Roman" w:cs="Times New Roman"/>
          <w:sz w:val="24"/>
          <w:szCs w:val="24"/>
          <w:lang w:val="en-US"/>
        </w:rPr>
        <w:t xml:space="preserve"> in</w:t>
      </w:r>
      <w:r w:rsidR="000F0F38" w:rsidRPr="006312A7">
        <w:rPr>
          <w:rFonts w:ascii="Times New Roman" w:hAnsi="Times New Roman" w:cs="Times New Roman"/>
          <w:sz w:val="24"/>
          <w:szCs w:val="24"/>
          <w:lang w:val="en-US"/>
        </w:rPr>
        <w:t xml:space="preserve"> </w:t>
      </w:r>
      <w:r w:rsidR="00D82E80" w:rsidRPr="006312A7">
        <w:rPr>
          <w:rFonts w:ascii="Times New Roman" w:hAnsi="Times New Roman" w:cs="Times New Roman"/>
          <w:sz w:val="24"/>
          <w:szCs w:val="24"/>
          <w:lang w:val="en-US"/>
        </w:rPr>
        <w:t xml:space="preserve">the </w:t>
      </w:r>
      <w:r w:rsidR="000F0F38" w:rsidRPr="006312A7">
        <w:rPr>
          <w:rFonts w:ascii="Times New Roman" w:hAnsi="Times New Roman" w:cs="Times New Roman"/>
          <w:sz w:val="24"/>
          <w:szCs w:val="24"/>
          <w:lang w:val="en-US"/>
        </w:rPr>
        <w:t>21st century</w:t>
      </w:r>
      <w:r w:rsidR="007E2621" w:rsidRPr="006312A7">
        <w:rPr>
          <w:rFonts w:ascii="Times New Roman" w:hAnsi="Times New Roman" w:cs="Times New Roman"/>
          <w:sz w:val="24"/>
          <w:szCs w:val="24"/>
          <w:lang w:val="en-US"/>
        </w:rPr>
        <w:t xml:space="preserve"> will increasingly embrace online/virtual classrooms.</w:t>
      </w:r>
      <w:r w:rsidR="000F0F38" w:rsidRPr="006312A7">
        <w:rPr>
          <w:rFonts w:ascii="Times New Roman" w:hAnsi="Times New Roman" w:cs="Times New Roman"/>
          <w:sz w:val="24"/>
          <w:szCs w:val="24"/>
          <w:lang w:val="en-US"/>
        </w:rPr>
        <w:t xml:space="preserve"> </w:t>
      </w:r>
      <w:r w:rsidR="007E2621" w:rsidRPr="006312A7">
        <w:rPr>
          <w:rFonts w:ascii="Times New Roman" w:hAnsi="Times New Roman" w:cs="Times New Roman"/>
          <w:sz w:val="24"/>
          <w:szCs w:val="24"/>
          <w:lang w:val="en-US"/>
        </w:rPr>
        <w:t>The recent pandemic created</w:t>
      </w:r>
      <w:r w:rsidR="000F0F38" w:rsidRPr="006312A7">
        <w:rPr>
          <w:rFonts w:ascii="Times New Roman" w:hAnsi="Times New Roman" w:cs="Times New Roman"/>
          <w:sz w:val="24"/>
          <w:szCs w:val="24"/>
          <w:lang w:val="en-US"/>
        </w:rPr>
        <w:t xml:space="preserve"> an opportunity</w:t>
      </w:r>
      <w:r w:rsidR="007E2621" w:rsidRPr="006312A7">
        <w:rPr>
          <w:rFonts w:ascii="Times New Roman" w:hAnsi="Times New Roman" w:cs="Times New Roman"/>
          <w:sz w:val="24"/>
          <w:szCs w:val="24"/>
          <w:lang w:val="en-US"/>
        </w:rPr>
        <w:t xml:space="preserve"> for the Nepalese academia and decision makers </w:t>
      </w:r>
      <w:r w:rsidR="000F0F38" w:rsidRPr="006312A7">
        <w:rPr>
          <w:rFonts w:ascii="Times New Roman" w:hAnsi="Times New Roman" w:cs="Times New Roman"/>
          <w:sz w:val="24"/>
          <w:szCs w:val="24"/>
          <w:lang w:val="en-US"/>
        </w:rPr>
        <w:t>to develop human resources and ICT infrastructures in schools.</w:t>
      </w:r>
      <w:r w:rsidR="00D75605" w:rsidRPr="006312A7">
        <w:rPr>
          <w:rFonts w:ascii="Times New Roman" w:hAnsi="Times New Roman" w:cs="Times New Roman"/>
          <w:sz w:val="24"/>
          <w:szCs w:val="24"/>
          <w:lang w:val="en-US"/>
        </w:rPr>
        <w:t xml:space="preserve"> It </w:t>
      </w:r>
      <w:r w:rsidR="007E2621" w:rsidRPr="006312A7">
        <w:rPr>
          <w:rFonts w:ascii="Times New Roman" w:hAnsi="Times New Roman" w:cs="Times New Roman"/>
          <w:sz w:val="24"/>
          <w:szCs w:val="24"/>
          <w:lang w:val="en-US"/>
        </w:rPr>
        <w:t>is</w:t>
      </w:r>
      <w:r w:rsidR="00D75605" w:rsidRPr="006312A7">
        <w:rPr>
          <w:rFonts w:ascii="Times New Roman" w:hAnsi="Times New Roman" w:cs="Times New Roman"/>
          <w:sz w:val="24"/>
          <w:szCs w:val="24"/>
          <w:lang w:val="en-US"/>
        </w:rPr>
        <w:t xml:space="preserve"> clear that</w:t>
      </w:r>
      <w:r w:rsidR="00164223" w:rsidRPr="006312A7">
        <w:rPr>
          <w:rFonts w:ascii="Times New Roman" w:hAnsi="Times New Roman" w:cs="Times New Roman"/>
          <w:sz w:val="24"/>
          <w:szCs w:val="24"/>
          <w:lang w:val="en-US"/>
        </w:rPr>
        <w:t xml:space="preserve"> </w:t>
      </w:r>
      <w:r w:rsidR="007E2621" w:rsidRPr="006312A7">
        <w:rPr>
          <w:rFonts w:ascii="Times New Roman" w:hAnsi="Times New Roman" w:cs="Times New Roman"/>
          <w:sz w:val="24"/>
          <w:szCs w:val="24"/>
          <w:lang w:val="en-US"/>
        </w:rPr>
        <w:t>the</w:t>
      </w:r>
      <w:r w:rsidR="00164223" w:rsidRPr="006312A7">
        <w:rPr>
          <w:rFonts w:ascii="Times New Roman" w:hAnsi="Times New Roman" w:cs="Times New Roman"/>
          <w:sz w:val="24"/>
          <w:szCs w:val="24"/>
          <w:lang w:val="en-US"/>
        </w:rPr>
        <w:t xml:space="preserve"> pedagogical approaches need to be changed and </w:t>
      </w:r>
      <w:r w:rsidR="00D75605" w:rsidRPr="006312A7">
        <w:rPr>
          <w:rFonts w:ascii="Times New Roman" w:hAnsi="Times New Roman" w:cs="Times New Roman"/>
          <w:sz w:val="24"/>
          <w:szCs w:val="24"/>
          <w:lang w:val="en-US"/>
        </w:rPr>
        <w:t xml:space="preserve">IT education (curriculum) has to be introduced at all levels of school education. </w:t>
      </w:r>
      <w:r w:rsidR="00B273DB" w:rsidRPr="006312A7">
        <w:rPr>
          <w:rFonts w:ascii="Times New Roman" w:hAnsi="Times New Roman" w:cs="Times New Roman"/>
          <w:sz w:val="24"/>
          <w:szCs w:val="24"/>
          <w:lang w:val="en-US"/>
        </w:rPr>
        <w:t xml:space="preserve">As it is not </w:t>
      </w:r>
      <w:r w:rsidR="00796878" w:rsidRPr="006312A7">
        <w:rPr>
          <w:rFonts w:ascii="Times New Roman" w:hAnsi="Times New Roman" w:cs="Times New Roman"/>
          <w:sz w:val="24"/>
          <w:szCs w:val="24"/>
          <w:lang w:val="en-US"/>
        </w:rPr>
        <w:t>certain</w:t>
      </w:r>
      <w:r w:rsidR="00B273DB" w:rsidRPr="006312A7">
        <w:rPr>
          <w:rFonts w:ascii="Times New Roman" w:hAnsi="Times New Roman" w:cs="Times New Roman"/>
          <w:sz w:val="24"/>
          <w:szCs w:val="24"/>
          <w:lang w:val="en-US"/>
        </w:rPr>
        <w:t xml:space="preserve"> how long this pandemic will continue</w:t>
      </w:r>
      <w:r w:rsidR="00164223" w:rsidRPr="006312A7">
        <w:rPr>
          <w:rFonts w:ascii="Times New Roman" w:hAnsi="Times New Roman" w:cs="Times New Roman"/>
          <w:sz w:val="24"/>
          <w:szCs w:val="24"/>
          <w:lang w:val="en-US"/>
        </w:rPr>
        <w:t xml:space="preserve"> (and whether we will have to face another pandemic in a near future)</w:t>
      </w:r>
      <w:r w:rsidR="00B273DB" w:rsidRPr="006312A7">
        <w:rPr>
          <w:rFonts w:ascii="Times New Roman" w:hAnsi="Times New Roman" w:cs="Times New Roman"/>
          <w:sz w:val="24"/>
          <w:szCs w:val="24"/>
          <w:lang w:val="en-US"/>
        </w:rPr>
        <w:t xml:space="preserve">, a </w:t>
      </w:r>
      <w:r w:rsidR="007E2621" w:rsidRPr="006312A7">
        <w:rPr>
          <w:rFonts w:ascii="Times New Roman" w:hAnsi="Times New Roman" w:cs="Times New Roman"/>
          <w:sz w:val="24"/>
          <w:szCs w:val="24"/>
          <w:lang w:val="en-US"/>
        </w:rPr>
        <w:t xml:space="preserve">gradual incorporation of </w:t>
      </w:r>
      <w:r w:rsidR="00B273DB" w:rsidRPr="006312A7">
        <w:rPr>
          <w:rFonts w:ascii="Times New Roman" w:hAnsi="Times New Roman" w:cs="Times New Roman"/>
          <w:sz w:val="24"/>
          <w:szCs w:val="24"/>
          <w:lang w:val="en-US"/>
        </w:rPr>
        <w:t xml:space="preserve">online/virtual education is </w:t>
      </w:r>
      <w:r w:rsidR="007E2621" w:rsidRPr="006312A7">
        <w:rPr>
          <w:rFonts w:ascii="Times New Roman" w:hAnsi="Times New Roman" w:cs="Times New Roman"/>
          <w:sz w:val="24"/>
          <w:szCs w:val="24"/>
          <w:lang w:val="en-US"/>
        </w:rPr>
        <w:t>the demand of the time</w:t>
      </w:r>
      <w:r w:rsidR="00B273DB" w:rsidRPr="006312A7">
        <w:rPr>
          <w:rFonts w:ascii="Times New Roman" w:hAnsi="Times New Roman" w:cs="Times New Roman"/>
          <w:sz w:val="24"/>
          <w:szCs w:val="24"/>
          <w:lang w:val="en-US"/>
        </w:rPr>
        <w:t xml:space="preserve">. </w:t>
      </w:r>
    </w:p>
    <w:p w14:paraId="3A639613" w14:textId="77777777" w:rsidR="005C4606" w:rsidRPr="006312A7" w:rsidRDefault="005C4606" w:rsidP="00A915C6">
      <w:pPr>
        <w:spacing w:line="240" w:lineRule="auto"/>
        <w:jc w:val="both"/>
        <w:rPr>
          <w:rFonts w:ascii="Times New Roman" w:hAnsi="Times New Roman" w:cs="Times New Roman"/>
          <w:b/>
          <w:bCs/>
          <w:sz w:val="24"/>
          <w:szCs w:val="24"/>
          <w:lang w:val="en-US"/>
        </w:rPr>
      </w:pPr>
    </w:p>
    <w:p w14:paraId="43B1C559" w14:textId="774F5B04" w:rsidR="00CE302A" w:rsidRPr="006312A7" w:rsidRDefault="00CE302A" w:rsidP="00A915C6">
      <w:pPr>
        <w:spacing w:line="240" w:lineRule="auto"/>
        <w:jc w:val="both"/>
        <w:rPr>
          <w:rFonts w:ascii="Times New Roman" w:hAnsi="Times New Roman" w:cs="Times New Roman"/>
          <w:b/>
          <w:bCs/>
          <w:sz w:val="24"/>
          <w:szCs w:val="24"/>
          <w:lang w:val="en-US"/>
        </w:rPr>
      </w:pPr>
      <w:r w:rsidRPr="006312A7">
        <w:rPr>
          <w:rFonts w:ascii="Times New Roman" w:hAnsi="Times New Roman" w:cs="Times New Roman"/>
          <w:b/>
          <w:bCs/>
          <w:sz w:val="24"/>
          <w:szCs w:val="24"/>
          <w:lang w:val="en-US"/>
        </w:rPr>
        <w:t>Conclusion</w:t>
      </w:r>
    </w:p>
    <w:p w14:paraId="08259774" w14:textId="0AC6A336" w:rsidR="003909F8" w:rsidRPr="006312A7" w:rsidRDefault="003909F8" w:rsidP="00A915C6">
      <w:pPr>
        <w:spacing w:line="240" w:lineRule="auto"/>
        <w:jc w:val="both"/>
        <w:rPr>
          <w:rFonts w:ascii="Times New Roman" w:hAnsi="Times New Roman" w:cs="Times New Roman"/>
          <w:sz w:val="24"/>
          <w:szCs w:val="24"/>
          <w:lang w:val="en-US"/>
        </w:rPr>
      </w:pPr>
      <w:r w:rsidRPr="006312A7">
        <w:rPr>
          <w:rFonts w:ascii="Times New Roman" w:hAnsi="Times New Roman" w:cs="Times New Roman"/>
          <w:sz w:val="24"/>
          <w:szCs w:val="24"/>
          <w:lang w:val="en-US"/>
        </w:rPr>
        <w:t xml:space="preserve">The article has provided a situational analysis of the state of education during the </w:t>
      </w:r>
      <w:r w:rsidR="0000401F" w:rsidRPr="006312A7">
        <w:rPr>
          <w:rFonts w:ascii="Times New Roman" w:hAnsi="Times New Roman" w:cs="Times New Roman"/>
          <w:sz w:val="24"/>
          <w:szCs w:val="24"/>
          <w:lang w:val="en-US"/>
        </w:rPr>
        <w:t>COVID-19</w:t>
      </w:r>
      <w:r w:rsidRPr="006312A7">
        <w:rPr>
          <w:rFonts w:ascii="Times New Roman" w:hAnsi="Times New Roman" w:cs="Times New Roman"/>
          <w:sz w:val="24"/>
          <w:szCs w:val="24"/>
          <w:lang w:val="en-US"/>
        </w:rPr>
        <w:t xml:space="preserve"> closures of schools and universities in Nepal. It has </w:t>
      </w:r>
      <w:proofErr w:type="spellStart"/>
      <w:r w:rsidRPr="006312A7">
        <w:rPr>
          <w:rFonts w:ascii="Times New Roman" w:hAnsi="Times New Roman" w:cs="Times New Roman"/>
          <w:sz w:val="24"/>
          <w:szCs w:val="24"/>
          <w:lang w:val="en-US"/>
        </w:rPr>
        <w:t>analysed</w:t>
      </w:r>
      <w:proofErr w:type="spellEnd"/>
      <w:r w:rsidRPr="006312A7">
        <w:rPr>
          <w:rFonts w:ascii="Times New Roman" w:hAnsi="Times New Roman" w:cs="Times New Roman"/>
          <w:sz w:val="24"/>
          <w:szCs w:val="24"/>
          <w:lang w:val="en-US"/>
        </w:rPr>
        <w:t xml:space="preserve"> the impacts the pandemic has had on </w:t>
      </w:r>
      <w:r w:rsidR="00ED18E5" w:rsidRPr="006312A7">
        <w:rPr>
          <w:rFonts w:ascii="Times New Roman" w:hAnsi="Times New Roman" w:cs="Times New Roman"/>
          <w:sz w:val="24"/>
          <w:szCs w:val="24"/>
          <w:lang w:val="en-US"/>
        </w:rPr>
        <w:t xml:space="preserve">school </w:t>
      </w:r>
      <w:r w:rsidRPr="006312A7">
        <w:rPr>
          <w:rFonts w:ascii="Times New Roman" w:hAnsi="Times New Roman" w:cs="Times New Roman"/>
          <w:sz w:val="24"/>
          <w:szCs w:val="24"/>
          <w:lang w:val="en-US"/>
        </w:rPr>
        <w:t xml:space="preserve">education, </w:t>
      </w:r>
      <w:r w:rsidR="0068406E" w:rsidRPr="006312A7">
        <w:rPr>
          <w:rFonts w:ascii="Times New Roman" w:hAnsi="Times New Roman" w:cs="Times New Roman"/>
          <w:sz w:val="24"/>
          <w:szCs w:val="24"/>
          <w:lang w:val="en-US"/>
        </w:rPr>
        <w:t>pointed out some of the challenges</w:t>
      </w:r>
      <w:r w:rsidR="00ED18E5" w:rsidRPr="006312A7">
        <w:rPr>
          <w:rFonts w:ascii="Times New Roman" w:hAnsi="Times New Roman" w:cs="Times New Roman"/>
          <w:sz w:val="24"/>
          <w:szCs w:val="24"/>
          <w:lang w:val="en-US"/>
        </w:rPr>
        <w:t xml:space="preserve"> arising from the school closures, and </w:t>
      </w:r>
      <w:r w:rsidRPr="006312A7">
        <w:rPr>
          <w:rFonts w:ascii="Times New Roman" w:hAnsi="Times New Roman" w:cs="Times New Roman"/>
          <w:sz w:val="24"/>
          <w:szCs w:val="24"/>
          <w:lang w:val="en-US"/>
        </w:rPr>
        <w:t xml:space="preserve">suggested some responses </w:t>
      </w:r>
      <w:r w:rsidR="00ED18E5" w:rsidRPr="006312A7">
        <w:rPr>
          <w:rFonts w:ascii="Times New Roman" w:hAnsi="Times New Roman" w:cs="Times New Roman"/>
          <w:sz w:val="24"/>
          <w:szCs w:val="24"/>
          <w:lang w:val="en-US"/>
        </w:rPr>
        <w:t>and strategies for</w:t>
      </w:r>
      <w:r w:rsidRPr="006312A7">
        <w:rPr>
          <w:rFonts w:ascii="Times New Roman" w:hAnsi="Times New Roman" w:cs="Times New Roman"/>
          <w:sz w:val="24"/>
          <w:szCs w:val="24"/>
          <w:lang w:val="en-US"/>
        </w:rPr>
        <w:t xml:space="preserve"> the management of the impacts. </w:t>
      </w:r>
    </w:p>
    <w:p w14:paraId="37152E0E" w14:textId="2CFAC385" w:rsidR="003909F8" w:rsidRPr="006312A7" w:rsidRDefault="003909F8" w:rsidP="0016169D">
      <w:pPr>
        <w:spacing w:line="240" w:lineRule="auto"/>
        <w:jc w:val="both"/>
        <w:rPr>
          <w:rFonts w:ascii="Times New Roman" w:hAnsi="Times New Roman" w:cs="Times New Roman"/>
          <w:sz w:val="24"/>
          <w:szCs w:val="24"/>
        </w:rPr>
      </w:pPr>
      <w:r w:rsidRPr="006312A7">
        <w:rPr>
          <w:rFonts w:ascii="Times New Roman" w:hAnsi="Times New Roman" w:cs="Times New Roman"/>
          <w:sz w:val="24"/>
          <w:szCs w:val="24"/>
          <w:lang w:val="en-US"/>
        </w:rPr>
        <w:t>I</w:t>
      </w:r>
      <w:r w:rsidR="00CE302A" w:rsidRPr="006312A7">
        <w:rPr>
          <w:rFonts w:ascii="Times New Roman" w:hAnsi="Times New Roman" w:cs="Times New Roman"/>
          <w:sz w:val="24"/>
          <w:szCs w:val="24"/>
          <w:lang w:val="en-US"/>
        </w:rPr>
        <w:t xml:space="preserve">t is evident that the </w:t>
      </w:r>
      <w:r w:rsidR="0000401F" w:rsidRPr="006312A7">
        <w:rPr>
          <w:rFonts w:ascii="Times New Roman" w:hAnsi="Times New Roman" w:cs="Times New Roman"/>
          <w:sz w:val="24"/>
          <w:szCs w:val="24"/>
          <w:lang w:val="en-US"/>
        </w:rPr>
        <w:t>COVID-19</w:t>
      </w:r>
      <w:r w:rsidR="006840F2" w:rsidRPr="006312A7">
        <w:rPr>
          <w:rFonts w:ascii="Times New Roman" w:hAnsi="Times New Roman" w:cs="Times New Roman"/>
          <w:sz w:val="24"/>
          <w:szCs w:val="24"/>
          <w:lang w:val="en-US"/>
        </w:rPr>
        <w:t xml:space="preserve"> </w:t>
      </w:r>
      <w:r w:rsidR="00CE302A" w:rsidRPr="006312A7">
        <w:rPr>
          <w:rFonts w:ascii="Times New Roman" w:hAnsi="Times New Roman" w:cs="Times New Roman"/>
          <w:sz w:val="24"/>
          <w:szCs w:val="24"/>
          <w:lang w:val="en-US"/>
        </w:rPr>
        <w:t xml:space="preserve">pandemic has </w:t>
      </w:r>
      <w:r w:rsidRPr="006312A7">
        <w:rPr>
          <w:rFonts w:ascii="Times New Roman" w:hAnsi="Times New Roman" w:cs="Times New Roman"/>
          <w:sz w:val="24"/>
          <w:szCs w:val="24"/>
          <w:lang w:val="en-US"/>
        </w:rPr>
        <w:t>created some sort of educational anarchy</w:t>
      </w:r>
      <w:r w:rsidR="00CE302A" w:rsidRPr="006312A7">
        <w:rPr>
          <w:rFonts w:ascii="Times New Roman" w:hAnsi="Times New Roman" w:cs="Times New Roman"/>
          <w:sz w:val="24"/>
          <w:szCs w:val="24"/>
          <w:lang w:val="en-US"/>
        </w:rPr>
        <w:t xml:space="preserve"> </w:t>
      </w:r>
      <w:r w:rsidRPr="006312A7">
        <w:rPr>
          <w:rFonts w:ascii="Times New Roman" w:hAnsi="Times New Roman" w:cs="Times New Roman"/>
          <w:sz w:val="24"/>
          <w:szCs w:val="24"/>
          <w:lang w:val="en-US"/>
        </w:rPr>
        <w:t>with the government having no</w:t>
      </w:r>
      <w:r w:rsidR="00CE302A" w:rsidRPr="006312A7">
        <w:rPr>
          <w:rFonts w:ascii="Times New Roman" w:hAnsi="Times New Roman" w:cs="Times New Roman"/>
          <w:sz w:val="24"/>
          <w:szCs w:val="24"/>
          <w:lang w:val="en-US"/>
        </w:rPr>
        <w:t xml:space="preserve"> firm grip of the educational system</w:t>
      </w:r>
      <w:r w:rsidR="00182182">
        <w:rPr>
          <w:rFonts w:ascii="Times New Roman" w:hAnsi="Times New Roman" w:cs="Times New Roman"/>
          <w:sz w:val="24"/>
          <w:szCs w:val="24"/>
          <w:lang w:val="en-US"/>
        </w:rPr>
        <w:t>.</w:t>
      </w:r>
      <w:r w:rsidR="000A2DC0">
        <w:rPr>
          <w:rFonts w:ascii="Times New Roman" w:hAnsi="Times New Roman" w:cs="Times New Roman"/>
          <w:sz w:val="24"/>
          <w:szCs w:val="24"/>
          <w:lang w:val="en-US"/>
        </w:rPr>
        <w:t xml:space="preserve"> </w:t>
      </w:r>
      <w:r w:rsidR="00182182">
        <w:rPr>
          <w:rFonts w:ascii="Times New Roman" w:hAnsi="Times New Roman" w:cs="Times New Roman"/>
          <w:sz w:val="24"/>
          <w:szCs w:val="24"/>
          <w:lang w:val="en-US"/>
        </w:rPr>
        <w:t>I</w:t>
      </w:r>
      <w:r w:rsidR="0016169D" w:rsidRPr="006312A7">
        <w:rPr>
          <w:rFonts w:ascii="Times New Roman" w:hAnsi="Times New Roman" w:cs="Times New Roman"/>
          <w:sz w:val="24"/>
          <w:szCs w:val="24"/>
          <w:lang w:val="en-US"/>
        </w:rPr>
        <w:t>f proper actions are not taken on</w:t>
      </w:r>
      <w:r w:rsidR="00CE302A" w:rsidRPr="006312A7">
        <w:rPr>
          <w:rFonts w:ascii="Times New Roman" w:hAnsi="Times New Roman" w:cs="Times New Roman"/>
          <w:sz w:val="24"/>
          <w:szCs w:val="24"/>
          <w:lang w:val="en-US"/>
        </w:rPr>
        <w:t xml:space="preserve"> </w:t>
      </w:r>
      <w:r w:rsidR="0016169D" w:rsidRPr="006312A7">
        <w:rPr>
          <w:rFonts w:ascii="Times New Roman" w:hAnsi="Times New Roman" w:cs="Times New Roman"/>
          <w:sz w:val="24"/>
          <w:szCs w:val="24"/>
          <w:lang w:val="en-US"/>
        </w:rPr>
        <w:t>time</w:t>
      </w:r>
      <w:r w:rsidR="006840F2" w:rsidRPr="006312A7">
        <w:rPr>
          <w:rFonts w:ascii="Times New Roman" w:hAnsi="Times New Roman" w:cs="Times New Roman"/>
          <w:sz w:val="24"/>
          <w:szCs w:val="24"/>
          <w:lang w:val="en-US"/>
        </w:rPr>
        <w:t>, the whole education system will be stagnant</w:t>
      </w:r>
      <w:r w:rsidR="0016169D" w:rsidRPr="006312A7">
        <w:rPr>
          <w:rFonts w:ascii="Times New Roman" w:hAnsi="Times New Roman" w:cs="Times New Roman"/>
          <w:sz w:val="24"/>
          <w:szCs w:val="24"/>
          <w:lang w:val="en-US"/>
        </w:rPr>
        <w:t xml:space="preserve"> or even collapse</w:t>
      </w:r>
      <w:r w:rsidR="006840F2" w:rsidRPr="006312A7">
        <w:rPr>
          <w:rFonts w:ascii="Times New Roman" w:hAnsi="Times New Roman" w:cs="Times New Roman"/>
          <w:sz w:val="24"/>
          <w:szCs w:val="24"/>
          <w:lang w:val="en-US"/>
        </w:rPr>
        <w:t xml:space="preserve">. </w:t>
      </w:r>
      <w:r w:rsidR="00420E20" w:rsidRPr="006312A7">
        <w:rPr>
          <w:rFonts w:ascii="Times New Roman" w:hAnsi="Times New Roman" w:cs="Times New Roman"/>
          <w:sz w:val="24"/>
          <w:szCs w:val="24"/>
          <w:shd w:val="clear" w:color="auto" w:fill="FFFFFF"/>
        </w:rPr>
        <w:t xml:space="preserve">A taskforce on education in each province needs to be set up under the leadership of the relevant ministry to explore </w:t>
      </w:r>
      <w:r w:rsidR="0091037E" w:rsidRPr="006312A7">
        <w:rPr>
          <w:rFonts w:ascii="Times New Roman" w:hAnsi="Times New Roman" w:cs="Times New Roman"/>
          <w:sz w:val="24"/>
          <w:szCs w:val="24"/>
          <w:shd w:val="clear" w:color="auto" w:fill="FFFFFF"/>
        </w:rPr>
        <w:t>possibilities</w:t>
      </w:r>
      <w:r w:rsidR="00420E20" w:rsidRPr="006312A7">
        <w:rPr>
          <w:rFonts w:ascii="Times New Roman" w:hAnsi="Times New Roman" w:cs="Times New Roman"/>
          <w:sz w:val="24"/>
          <w:szCs w:val="24"/>
          <w:shd w:val="clear" w:color="auto" w:fill="FFFFFF"/>
        </w:rPr>
        <w:t>, suggest immediate and short-term measures and enable teachers to compensate for the loss.</w:t>
      </w:r>
      <w:r w:rsidR="00031E24" w:rsidRPr="006312A7">
        <w:rPr>
          <w:rFonts w:ascii="Times New Roman" w:hAnsi="Times New Roman" w:cs="Times New Roman"/>
          <w:sz w:val="24"/>
          <w:szCs w:val="24"/>
          <w:shd w:val="clear" w:color="auto" w:fill="FFFFFF"/>
        </w:rPr>
        <w:t xml:space="preserve"> </w:t>
      </w:r>
      <w:r w:rsidR="006840F2" w:rsidRPr="006312A7">
        <w:rPr>
          <w:rFonts w:ascii="Times New Roman" w:hAnsi="Times New Roman" w:cs="Times New Roman"/>
          <w:sz w:val="24"/>
          <w:szCs w:val="24"/>
          <w:lang w:val="en-US"/>
        </w:rPr>
        <w:t xml:space="preserve">Since the majority of students have </w:t>
      </w:r>
      <w:r w:rsidR="00FB129A" w:rsidRPr="006312A7">
        <w:rPr>
          <w:rFonts w:ascii="Times New Roman" w:hAnsi="Times New Roman" w:cs="Times New Roman"/>
          <w:sz w:val="24"/>
          <w:szCs w:val="24"/>
          <w:lang w:val="en-US"/>
        </w:rPr>
        <w:t xml:space="preserve">almost </w:t>
      </w:r>
      <w:r w:rsidR="006840F2" w:rsidRPr="006312A7">
        <w:rPr>
          <w:rFonts w:ascii="Times New Roman" w:hAnsi="Times New Roman" w:cs="Times New Roman"/>
          <w:sz w:val="24"/>
          <w:szCs w:val="24"/>
          <w:lang w:val="en-US"/>
        </w:rPr>
        <w:t xml:space="preserve">no access to technology, </w:t>
      </w:r>
      <w:r w:rsidR="0016169D" w:rsidRPr="006312A7">
        <w:rPr>
          <w:rFonts w:ascii="Times New Roman" w:hAnsi="Times New Roman" w:cs="Times New Roman"/>
          <w:sz w:val="24"/>
          <w:szCs w:val="24"/>
          <w:lang w:val="en-US"/>
        </w:rPr>
        <w:t>the new measures</w:t>
      </w:r>
      <w:r w:rsidR="006840F2" w:rsidRPr="006312A7">
        <w:rPr>
          <w:rFonts w:ascii="Times New Roman" w:hAnsi="Times New Roman" w:cs="Times New Roman"/>
          <w:sz w:val="24"/>
          <w:szCs w:val="24"/>
          <w:lang w:val="en-US"/>
        </w:rPr>
        <w:t xml:space="preserve"> </w:t>
      </w:r>
      <w:r w:rsidR="0016169D" w:rsidRPr="006312A7">
        <w:rPr>
          <w:rFonts w:ascii="Times New Roman" w:hAnsi="Times New Roman" w:cs="Times New Roman"/>
          <w:sz w:val="24"/>
          <w:szCs w:val="24"/>
          <w:lang w:val="en-US"/>
        </w:rPr>
        <w:t>must</w:t>
      </w:r>
      <w:r w:rsidR="006840F2" w:rsidRPr="006312A7">
        <w:rPr>
          <w:rFonts w:ascii="Times New Roman" w:hAnsi="Times New Roman" w:cs="Times New Roman"/>
          <w:sz w:val="24"/>
          <w:szCs w:val="24"/>
          <w:lang w:val="en-US"/>
        </w:rPr>
        <w:t xml:space="preserve"> </w:t>
      </w:r>
      <w:r w:rsidR="00CE302A" w:rsidRPr="006312A7">
        <w:rPr>
          <w:rFonts w:ascii="Times New Roman" w:hAnsi="Times New Roman" w:cs="Times New Roman"/>
          <w:sz w:val="24"/>
          <w:szCs w:val="24"/>
          <w:lang w:val="en-US"/>
        </w:rPr>
        <w:t>capitalize on low-tech approaches</w:t>
      </w:r>
      <w:r w:rsidR="00031E24" w:rsidRPr="006312A7">
        <w:rPr>
          <w:rFonts w:ascii="Times New Roman" w:hAnsi="Times New Roman" w:cs="Times New Roman"/>
          <w:sz w:val="24"/>
          <w:szCs w:val="24"/>
          <w:lang w:val="en-US"/>
        </w:rPr>
        <w:t>, and also</w:t>
      </w:r>
      <w:r w:rsidR="00FB129A" w:rsidRPr="006312A7">
        <w:rPr>
          <w:rFonts w:ascii="Times New Roman" w:hAnsi="Times New Roman" w:cs="Times New Roman"/>
          <w:sz w:val="24"/>
          <w:szCs w:val="24"/>
          <w:lang w:val="en-US"/>
        </w:rPr>
        <w:t xml:space="preserve"> </w:t>
      </w:r>
      <w:r w:rsidR="00031E24" w:rsidRPr="006312A7">
        <w:rPr>
          <w:rFonts w:ascii="Times New Roman" w:hAnsi="Times New Roman" w:cs="Times New Roman"/>
          <w:sz w:val="24"/>
          <w:szCs w:val="24"/>
          <w:lang w:val="en-US"/>
        </w:rPr>
        <w:t>provide</w:t>
      </w:r>
      <w:r w:rsidR="00FB129A" w:rsidRPr="006312A7">
        <w:rPr>
          <w:rFonts w:ascii="Times New Roman" w:hAnsi="Times New Roman" w:cs="Times New Roman"/>
          <w:sz w:val="24"/>
          <w:szCs w:val="24"/>
          <w:lang w:val="en-US"/>
        </w:rPr>
        <w:t xml:space="preserve"> some e-learning platforms </w:t>
      </w:r>
      <w:r w:rsidR="00031E24" w:rsidRPr="006312A7">
        <w:rPr>
          <w:rFonts w:ascii="Times New Roman" w:hAnsi="Times New Roman" w:cs="Times New Roman"/>
          <w:sz w:val="24"/>
          <w:szCs w:val="24"/>
          <w:lang w:val="en-US"/>
        </w:rPr>
        <w:t>to</w:t>
      </w:r>
      <w:r w:rsidR="00FB129A" w:rsidRPr="006312A7">
        <w:rPr>
          <w:rFonts w:ascii="Times New Roman" w:hAnsi="Times New Roman" w:cs="Times New Roman"/>
          <w:sz w:val="24"/>
          <w:szCs w:val="24"/>
          <w:lang w:val="en-US"/>
        </w:rPr>
        <w:t xml:space="preserve"> those students who have access to technology</w:t>
      </w:r>
      <w:r w:rsidR="00CE302A" w:rsidRPr="006312A7">
        <w:rPr>
          <w:rFonts w:ascii="Times New Roman" w:hAnsi="Times New Roman" w:cs="Times New Roman"/>
          <w:sz w:val="24"/>
          <w:szCs w:val="24"/>
          <w:lang w:val="en-US"/>
        </w:rPr>
        <w:t>.</w:t>
      </w:r>
      <w:r w:rsidR="00414D11" w:rsidRPr="006312A7">
        <w:rPr>
          <w:rFonts w:ascii="Times New Roman" w:hAnsi="Times New Roman" w:cs="Times New Roman"/>
          <w:sz w:val="24"/>
          <w:szCs w:val="24"/>
          <w:lang w:val="en-US"/>
        </w:rPr>
        <w:t xml:space="preserve"> T</w:t>
      </w:r>
      <w:r w:rsidR="00031E24" w:rsidRPr="006312A7">
        <w:rPr>
          <w:rFonts w:ascii="Times New Roman" w:hAnsi="Times New Roman" w:cs="Times New Roman"/>
          <w:sz w:val="24"/>
          <w:szCs w:val="24"/>
          <w:lang w:val="en-US"/>
        </w:rPr>
        <w:t>his means,</w:t>
      </w:r>
      <w:r w:rsidR="0016169D" w:rsidRPr="006312A7">
        <w:rPr>
          <w:rFonts w:ascii="Times New Roman" w:hAnsi="Times New Roman" w:cs="Times New Roman"/>
          <w:sz w:val="24"/>
          <w:szCs w:val="24"/>
          <w:lang w:val="en-US"/>
        </w:rPr>
        <w:t xml:space="preserve"> that</w:t>
      </w:r>
      <w:r w:rsidR="00031E24" w:rsidRPr="006312A7">
        <w:rPr>
          <w:rFonts w:ascii="Times New Roman" w:hAnsi="Times New Roman" w:cs="Times New Roman"/>
          <w:sz w:val="24"/>
          <w:szCs w:val="24"/>
          <w:lang w:val="en-US"/>
        </w:rPr>
        <w:t xml:space="preserve"> </w:t>
      </w:r>
      <w:r w:rsidR="0016169D" w:rsidRPr="006312A7">
        <w:rPr>
          <w:rFonts w:ascii="Times New Roman" w:hAnsi="Times New Roman" w:cs="Times New Roman"/>
          <w:sz w:val="24"/>
          <w:szCs w:val="24"/>
          <w:lang w:val="en-US"/>
        </w:rPr>
        <w:t>the</w:t>
      </w:r>
      <w:r w:rsidR="00031E24" w:rsidRPr="006312A7">
        <w:rPr>
          <w:rFonts w:ascii="Times New Roman" w:hAnsi="Times New Roman" w:cs="Times New Roman"/>
          <w:sz w:val="24"/>
          <w:szCs w:val="24"/>
          <w:lang w:val="en-US"/>
        </w:rPr>
        <w:t xml:space="preserve"> new strategies to </w:t>
      </w:r>
      <w:r w:rsidR="00F845BE" w:rsidRPr="006312A7">
        <w:rPr>
          <w:rFonts w:ascii="Times New Roman" w:hAnsi="Times New Roman" w:cs="Times New Roman"/>
          <w:sz w:val="24"/>
          <w:szCs w:val="24"/>
          <w:lang w:val="en-US"/>
        </w:rPr>
        <w:t xml:space="preserve">mitigate the impact of the </w:t>
      </w:r>
      <w:r w:rsidR="0000401F" w:rsidRPr="006312A7">
        <w:rPr>
          <w:rFonts w:ascii="Times New Roman" w:hAnsi="Times New Roman" w:cs="Times New Roman"/>
          <w:sz w:val="24"/>
          <w:szCs w:val="24"/>
          <w:lang w:val="en-US"/>
        </w:rPr>
        <w:t>COVID-19</w:t>
      </w:r>
      <w:r w:rsidR="00F845BE" w:rsidRPr="006312A7">
        <w:rPr>
          <w:rFonts w:ascii="Times New Roman" w:hAnsi="Times New Roman" w:cs="Times New Roman"/>
          <w:sz w:val="24"/>
          <w:szCs w:val="24"/>
          <w:lang w:val="en-US"/>
        </w:rPr>
        <w:t xml:space="preserve"> </w:t>
      </w:r>
      <w:r w:rsidR="0016169D" w:rsidRPr="006312A7">
        <w:rPr>
          <w:rFonts w:ascii="Times New Roman" w:hAnsi="Times New Roman" w:cs="Times New Roman"/>
          <w:sz w:val="24"/>
          <w:szCs w:val="24"/>
          <w:lang w:val="en-US"/>
        </w:rPr>
        <w:t>should r</w:t>
      </w:r>
      <w:r w:rsidR="00414D11" w:rsidRPr="006312A7">
        <w:rPr>
          <w:rFonts w:ascii="Times New Roman" w:hAnsi="Times New Roman" w:cs="Times New Roman"/>
          <w:sz w:val="24"/>
          <w:szCs w:val="24"/>
          <w:lang w:val="en-US"/>
        </w:rPr>
        <w:t>ange from hi-tech alternatives</w:t>
      </w:r>
      <w:r w:rsidR="00F845BE" w:rsidRPr="006312A7">
        <w:rPr>
          <w:rFonts w:ascii="Times New Roman" w:hAnsi="Times New Roman" w:cs="Times New Roman"/>
          <w:sz w:val="24"/>
          <w:szCs w:val="24"/>
          <w:lang w:val="en-US"/>
        </w:rPr>
        <w:t xml:space="preserve"> (such as </w:t>
      </w:r>
      <w:r w:rsidR="00414D11" w:rsidRPr="006312A7">
        <w:rPr>
          <w:rFonts w:ascii="Times New Roman" w:hAnsi="Times New Roman" w:cs="Times New Roman"/>
          <w:sz w:val="24"/>
          <w:szCs w:val="24"/>
          <w:lang w:val="en-US"/>
        </w:rPr>
        <w:t>real-time video classes conducted remotely</w:t>
      </w:r>
      <w:r w:rsidR="00F845BE" w:rsidRPr="006312A7">
        <w:rPr>
          <w:rFonts w:ascii="Times New Roman" w:hAnsi="Times New Roman" w:cs="Times New Roman"/>
          <w:sz w:val="24"/>
          <w:szCs w:val="24"/>
          <w:lang w:val="en-US"/>
        </w:rPr>
        <w:t>)</w:t>
      </w:r>
      <w:r w:rsidR="00414D11" w:rsidRPr="006312A7">
        <w:rPr>
          <w:rFonts w:ascii="Times New Roman" w:hAnsi="Times New Roman" w:cs="Times New Roman"/>
          <w:sz w:val="24"/>
          <w:szCs w:val="24"/>
          <w:lang w:val="en-US"/>
        </w:rPr>
        <w:t xml:space="preserve"> to lower-tech</w:t>
      </w:r>
      <w:r w:rsidR="00F845BE" w:rsidRPr="006312A7">
        <w:rPr>
          <w:rFonts w:ascii="Times New Roman" w:hAnsi="Times New Roman" w:cs="Times New Roman"/>
          <w:sz w:val="24"/>
          <w:szCs w:val="24"/>
          <w:lang w:val="en-US"/>
        </w:rPr>
        <w:t xml:space="preserve"> or no-tech</w:t>
      </w:r>
      <w:r w:rsidR="00414D11" w:rsidRPr="006312A7">
        <w:rPr>
          <w:rFonts w:ascii="Times New Roman" w:hAnsi="Times New Roman" w:cs="Times New Roman"/>
          <w:sz w:val="24"/>
          <w:szCs w:val="24"/>
          <w:lang w:val="en-US"/>
        </w:rPr>
        <w:t xml:space="preserve"> options such as </w:t>
      </w:r>
      <w:r w:rsidR="00F845BE" w:rsidRPr="006312A7">
        <w:rPr>
          <w:rFonts w:ascii="Times New Roman" w:hAnsi="Times New Roman" w:cs="Times New Roman"/>
          <w:sz w:val="24"/>
          <w:szCs w:val="24"/>
          <w:lang w:val="en-US"/>
        </w:rPr>
        <w:t xml:space="preserve">information through post offices and </w:t>
      </w:r>
      <w:r w:rsidR="00414D11" w:rsidRPr="006312A7">
        <w:rPr>
          <w:rFonts w:ascii="Times New Roman" w:hAnsi="Times New Roman" w:cs="Times New Roman"/>
          <w:sz w:val="24"/>
          <w:szCs w:val="24"/>
          <w:lang w:val="en-US"/>
        </w:rPr>
        <w:t>educational programming on radio</w:t>
      </w:r>
      <w:r w:rsidR="00F845BE" w:rsidRPr="006312A7">
        <w:rPr>
          <w:rFonts w:ascii="Times New Roman" w:hAnsi="Times New Roman" w:cs="Times New Roman"/>
          <w:sz w:val="24"/>
          <w:szCs w:val="24"/>
          <w:lang w:val="en-US"/>
        </w:rPr>
        <w:t>.</w:t>
      </w:r>
      <w:r w:rsidR="0016169D" w:rsidRPr="006312A7">
        <w:rPr>
          <w:rFonts w:ascii="Times New Roman" w:hAnsi="Times New Roman" w:cs="Times New Roman"/>
          <w:sz w:val="24"/>
          <w:szCs w:val="24"/>
          <w:lang w:val="en-US"/>
        </w:rPr>
        <w:t xml:space="preserve"> It is pleasing to see that the Government of Nepal has recently launched the unitary e-education postal under its Ministry of </w:t>
      </w:r>
      <w:r w:rsidR="00480AFE" w:rsidRPr="006312A7">
        <w:rPr>
          <w:rFonts w:ascii="Times New Roman" w:hAnsi="Times New Roman" w:cs="Times New Roman"/>
          <w:sz w:val="24"/>
          <w:szCs w:val="24"/>
          <w:lang w:val="en-US"/>
        </w:rPr>
        <w:t>E</w:t>
      </w:r>
      <w:r w:rsidR="0016169D" w:rsidRPr="006312A7">
        <w:rPr>
          <w:rFonts w:ascii="Times New Roman" w:hAnsi="Times New Roman" w:cs="Times New Roman"/>
          <w:sz w:val="24"/>
          <w:szCs w:val="24"/>
          <w:lang w:val="en-US"/>
        </w:rPr>
        <w:t xml:space="preserve">ducation. The need is now to equip this </w:t>
      </w:r>
      <w:r w:rsidRPr="006312A7">
        <w:rPr>
          <w:rFonts w:ascii="Times New Roman" w:hAnsi="Times New Roman" w:cs="Times New Roman"/>
          <w:sz w:val="24"/>
          <w:szCs w:val="24"/>
        </w:rPr>
        <w:t>national platform with a depository of course-wise lessons, e</w:t>
      </w:r>
      <w:r w:rsidR="00182182">
        <w:rPr>
          <w:rFonts w:ascii="Times New Roman" w:hAnsi="Times New Roman" w:cs="Times New Roman"/>
          <w:sz w:val="24"/>
          <w:szCs w:val="24"/>
        </w:rPr>
        <w:t>-</w:t>
      </w:r>
      <w:r w:rsidRPr="006312A7">
        <w:rPr>
          <w:rFonts w:ascii="Times New Roman" w:hAnsi="Times New Roman" w:cs="Times New Roman"/>
          <w:sz w:val="24"/>
          <w:szCs w:val="24"/>
        </w:rPr>
        <w:t xml:space="preserve">books, and other teaching/learning materials. There exist </w:t>
      </w:r>
      <w:r w:rsidR="00376C43" w:rsidRPr="006312A7">
        <w:rPr>
          <w:rFonts w:ascii="Times New Roman" w:hAnsi="Times New Roman" w:cs="Times New Roman"/>
          <w:sz w:val="24"/>
          <w:szCs w:val="24"/>
        </w:rPr>
        <w:t xml:space="preserve">different </w:t>
      </w:r>
      <w:r w:rsidRPr="006312A7">
        <w:rPr>
          <w:rFonts w:ascii="Times New Roman" w:hAnsi="Times New Roman" w:cs="Times New Roman"/>
          <w:sz w:val="24"/>
          <w:szCs w:val="24"/>
        </w:rPr>
        <w:t>online teaching/learning systems provided by different institutions, both public and private separately. Such systems are, however, fragmented with different goals and formats. Bringing them to a single platform with a unitary depository will require time, resources and coordination.</w:t>
      </w:r>
      <w:r w:rsidR="0016169D" w:rsidRPr="006312A7">
        <w:rPr>
          <w:rFonts w:ascii="Times New Roman" w:hAnsi="Times New Roman" w:cs="Times New Roman"/>
          <w:sz w:val="24"/>
          <w:szCs w:val="24"/>
        </w:rPr>
        <w:t xml:space="preserve"> It will also require e</w:t>
      </w:r>
      <w:r w:rsidRPr="006312A7">
        <w:rPr>
          <w:rFonts w:ascii="Times New Roman" w:hAnsi="Times New Roman" w:cs="Times New Roman"/>
          <w:sz w:val="24"/>
          <w:szCs w:val="24"/>
        </w:rPr>
        <w:t>nhancement of education service platforms and mobili</w:t>
      </w:r>
      <w:r w:rsidR="0016169D" w:rsidRPr="006312A7">
        <w:rPr>
          <w:rFonts w:ascii="Times New Roman" w:hAnsi="Times New Roman" w:cs="Times New Roman"/>
          <w:sz w:val="24"/>
          <w:szCs w:val="24"/>
        </w:rPr>
        <w:t>sation of</w:t>
      </w:r>
      <w:r w:rsidRPr="006312A7">
        <w:rPr>
          <w:rFonts w:ascii="Times New Roman" w:hAnsi="Times New Roman" w:cs="Times New Roman"/>
          <w:sz w:val="24"/>
          <w:szCs w:val="24"/>
        </w:rPr>
        <w:t xml:space="preserve"> </w:t>
      </w:r>
      <w:r w:rsidR="0016169D" w:rsidRPr="006312A7">
        <w:rPr>
          <w:rFonts w:ascii="Times New Roman" w:hAnsi="Times New Roman" w:cs="Times New Roman"/>
          <w:sz w:val="24"/>
          <w:szCs w:val="24"/>
        </w:rPr>
        <w:t xml:space="preserve">all </w:t>
      </w:r>
      <w:r w:rsidRPr="006312A7">
        <w:rPr>
          <w:rFonts w:ascii="Times New Roman" w:hAnsi="Times New Roman" w:cs="Times New Roman"/>
          <w:sz w:val="24"/>
          <w:szCs w:val="24"/>
        </w:rPr>
        <w:t xml:space="preserve">service providers to combine the traditional technologies (radio, </w:t>
      </w:r>
      <w:r w:rsidR="005F4511" w:rsidRPr="006312A7">
        <w:rPr>
          <w:rFonts w:ascii="Times New Roman" w:hAnsi="Times New Roman" w:cs="Times New Roman"/>
          <w:sz w:val="24"/>
          <w:szCs w:val="24"/>
        </w:rPr>
        <w:t>TV</w:t>
      </w:r>
      <w:r w:rsidRPr="006312A7">
        <w:rPr>
          <w:rFonts w:ascii="Times New Roman" w:hAnsi="Times New Roman" w:cs="Times New Roman"/>
          <w:sz w:val="24"/>
          <w:szCs w:val="24"/>
        </w:rPr>
        <w:t xml:space="preserve">, landline phones) with mobile technologies to reach their populations residing in the outlying parts of </w:t>
      </w:r>
      <w:r w:rsidR="00182182">
        <w:rPr>
          <w:rFonts w:ascii="Times New Roman" w:hAnsi="Times New Roman" w:cs="Times New Roman"/>
          <w:sz w:val="24"/>
          <w:szCs w:val="24"/>
        </w:rPr>
        <w:t>the</w:t>
      </w:r>
      <w:r w:rsidRPr="006312A7">
        <w:rPr>
          <w:rFonts w:ascii="Times New Roman" w:hAnsi="Times New Roman" w:cs="Times New Roman"/>
          <w:sz w:val="24"/>
          <w:szCs w:val="24"/>
        </w:rPr>
        <w:t xml:space="preserve"> country. This will involve upgrading the service platform to enable it to meet the required volume of demands. Similarly, the local, state and national level service providers </w:t>
      </w:r>
      <w:r w:rsidR="004B10E3" w:rsidRPr="006312A7">
        <w:rPr>
          <w:rFonts w:ascii="Times New Roman" w:hAnsi="Times New Roman" w:cs="Times New Roman"/>
          <w:sz w:val="24"/>
          <w:szCs w:val="24"/>
        </w:rPr>
        <w:t>need to</w:t>
      </w:r>
      <w:r w:rsidRPr="006312A7">
        <w:rPr>
          <w:rFonts w:ascii="Times New Roman" w:hAnsi="Times New Roman" w:cs="Times New Roman"/>
          <w:sz w:val="24"/>
          <w:szCs w:val="24"/>
        </w:rPr>
        <w:t xml:space="preserve"> be mobilized to provide access to the service platform</w:t>
      </w:r>
      <w:r w:rsidR="00376C43" w:rsidRPr="006312A7">
        <w:rPr>
          <w:rFonts w:ascii="Times New Roman" w:hAnsi="Times New Roman" w:cs="Times New Roman"/>
          <w:sz w:val="24"/>
          <w:szCs w:val="24"/>
        </w:rPr>
        <w:t xml:space="preserve"> to the most disadvantaged sections of the population</w:t>
      </w:r>
      <w:r w:rsidRPr="006312A7">
        <w:rPr>
          <w:rFonts w:ascii="Times New Roman" w:hAnsi="Times New Roman" w:cs="Times New Roman"/>
          <w:sz w:val="24"/>
          <w:szCs w:val="24"/>
        </w:rPr>
        <w:t>.</w:t>
      </w:r>
      <w:r w:rsidR="004B10E3" w:rsidRPr="006312A7">
        <w:rPr>
          <w:rFonts w:ascii="Times New Roman" w:hAnsi="Times New Roman" w:cs="Times New Roman"/>
          <w:sz w:val="24"/>
          <w:szCs w:val="24"/>
        </w:rPr>
        <w:t xml:space="preserve"> </w:t>
      </w:r>
    </w:p>
    <w:p w14:paraId="2497991C" w14:textId="77777777" w:rsidR="00D25D7E" w:rsidRPr="006312A7" w:rsidRDefault="00D25D7E" w:rsidP="00A915C6">
      <w:pPr>
        <w:spacing w:line="240" w:lineRule="auto"/>
        <w:jc w:val="both"/>
        <w:rPr>
          <w:rFonts w:ascii="Times New Roman" w:hAnsi="Times New Roman" w:cs="Times New Roman"/>
          <w:sz w:val="24"/>
          <w:szCs w:val="24"/>
          <w:lang w:val="en-US"/>
        </w:rPr>
      </w:pPr>
    </w:p>
    <w:p w14:paraId="40BB836B" w14:textId="34115396" w:rsidR="00D16A68" w:rsidRPr="006312A7" w:rsidRDefault="00D16A68" w:rsidP="00A915C6">
      <w:pPr>
        <w:spacing w:line="240" w:lineRule="auto"/>
        <w:jc w:val="both"/>
        <w:rPr>
          <w:rFonts w:ascii="Times New Roman" w:hAnsi="Times New Roman" w:cs="Times New Roman"/>
          <w:b/>
          <w:bCs/>
          <w:sz w:val="24"/>
          <w:szCs w:val="24"/>
          <w:lang w:val="en-US"/>
        </w:rPr>
      </w:pPr>
      <w:r w:rsidRPr="006312A7">
        <w:rPr>
          <w:rFonts w:ascii="Times New Roman" w:hAnsi="Times New Roman" w:cs="Times New Roman"/>
          <w:b/>
          <w:bCs/>
          <w:sz w:val="24"/>
          <w:szCs w:val="24"/>
          <w:lang w:val="en-US"/>
        </w:rPr>
        <w:lastRenderedPageBreak/>
        <w:t>References:</w:t>
      </w:r>
    </w:p>
    <w:p w14:paraId="32946902" w14:textId="77777777" w:rsidR="00376C43" w:rsidRPr="006312A7" w:rsidRDefault="00376C43" w:rsidP="00A915C6">
      <w:pPr>
        <w:spacing w:line="240" w:lineRule="auto"/>
        <w:ind w:hanging="720"/>
        <w:jc w:val="both"/>
        <w:rPr>
          <w:rFonts w:ascii="Times New Roman" w:hAnsi="Times New Roman" w:cs="Times New Roman"/>
          <w:sz w:val="24"/>
          <w:szCs w:val="24"/>
          <w:lang w:val="en-US"/>
        </w:rPr>
      </w:pPr>
    </w:p>
    <w:p w14:paraId="2E93D99B" w14:textId="77777777" w:rsidR="0028096B" w:rsidRPr="006312A7" w:rsidRDefault="0028096B" w:rsidP="00A915C6">
      <w:pPr>
        <w:spacing w:after="288" w:line="240" w:lineRule="auto"/>
        <w:ind w:hanging="720"/>
        <w:jc w:val="both"/>
        <w:textAlignment w:val="baseline"/>
        <w:rPr>
          <w:rStyle w:val="Strong"/>
          <w:rFonts w:ascii="Times New Roman" w:hAnsi="Times New Roman" w:cs="Times New Roman"/>
          <w:b w:val="0"/>
          <w:bCs w:val="0"/>
          <w:sz w:val="24"/>
          <w:szCs w:val="24"/>
        </w:rPr>
      </w:pPr>
      <w:proofErr w:type="spellStart"/>
      <w:r w:rsidRPr="006312A7">
        <w:rPr>
          <w:rStyle w:val="Strong"/>
          <w:rFonts w:ascii="Times New Roman" w:hAnsi="Times New Roman" w:cs="Times New Roman"/>
          <w:b w:val="0"/>
          <w:bCs w:val="0"/>
          <w:sz w:val="24"/>
          <w:szCs w:val="24"/>
        </w:rPr>
        <w:t>Aldemar</w:t>
      </w:r>
      <w:proofErr w:type="spellEnd"/>
      <w:r w:rsidRPr="006312A7">
        <w:rPr>
          <w:rStyle w:val="Strong"/>
          <w:rFonts w:ascii="Times New Roman" w:hAnsi="Times New Roman" w:cs="Times New Roman"/>
          <w:b w:val="0"/>
          <w:bCs w:val="0"/>
          <w:sz w:val="24"/>
          <w:szCs w:val="24"/>
        </w:rPr>
        <w:t xml:space="preserve">, S., Torres, H., &amp; </w:t>
      </w:r>
      <w:proofErr w:type="spellStart"/>
      <w:r w:rsidRPr="006312A7">
        <w:rPr>
          <w:rStyle w:val="Strong"/>
          <w:rFonts w:ascii="Times New Roman" w:hAnsi="Times New Roman" w:cs="Times New Roman"/>
          <w:b w:val="0"/>
          <w:bCs w:val="0"/>
          <w:sz w:val="24"/>
          <w:szCs w:val="24"/>
        </w:rPr>
        <w:t>Castañeda</w:t>
      </w:r>
      <w:proofErr w:type="spellEnd"/>
      <w:r w:rsidRPr="006312A7">
        <w:rPr>
          <w:rStyle w:val="Strong"/>
          <w:rFonts w:ascii="Times New Roman" w:hAnsi="Times New Roman" w:cs="Times New Roman"/>
          <w:b w:val="0"/>
          <w:bCs w:val="0"/>
          <w:sz w:val="24"/>
          <w:szCs w:val="24"/>
        </w:rPr>
        <w:t xml:space="preserve">-Peña, H. A. (2016). Exploring the roles of parents and students in EFL literacy learning: A Colombian case. </w:t>
      </w:r>
      <w:r w:rsidRPr="006312A7">
        <w:rPr>
          <w:rStyle w:val="Strong"/>
          <w:rFonts w:ascii="Times New Roman" w:hAnsi="Times New Roman" w:cs="Times New Roman"/>
          <w:b w:val="0"/>
          <w:bCs w:val="0"/>
          <w:i/>
          <w:iCs/>
          <w:sz w:val="24"/>
          <w:szCs w:val="24"/>
        </w:rPr>
        <w:t>English Language Teaching</w:t>
      </w:r>
      <w:r w:rsidRPr="006312A7">
        <w:rPr>
          <w:rStyle w:val="Strong"/>
          <w:rFonts w:ascii="Times New Roman" w:hAnsi="Times New Roman" w:cs="Times New Roman"/>
          <w:b w:val="0"/>
          <w:bCs w:val="0"/>
          <w:sz w:val="24"/>
          <w:szCs w:val="24"/>
        </w:rPr>
        <w:t>, 9(10), 156–165.</w:t>
      </w:r>
    </w:p>
    <w:p w14:paraId="790FDF67" w14:textId="77777777" w:rsidR="0028096B" w:rsidRPr="006312A7" w:rsidRDefault="0028096B" w:rsidP="00A915C6">
      <w:pPr>
        <w:spacing w:after="288" w:line="240" w:lineRule="auto"/>
        <w:ind w:hanging="720"/>
        <w:jc w:val="both"/>
        <w:textAlignment w:val="baseline"/>
        <w:rPr>
          <w:rFonts w:ascii="Times New Roman" w:hAnsi="Times New Roman" w:cs="Times New Roman"/>
          <w:sz w:val="24"/>
          <w:szCs w:val="24"/>
          <w:lang w:val="en-US"/>
        </w:rPr>
      </w:pPr>
      <w:r w:rsidRPr="006312A7">
        <w:rPr>
          <w:rFonts w:ascii="Times New Roman" w:hAnsi="Times New Roman" w:cs="Times New Roman"/>
          <w:sz w:val="24"/>
          <w:szCs w:val="24"/>
          <w:lang w:val="en-US"/>
        </w:rPr>
        <w:t xml:space="preserve">Andersen, S. C., and Nielsen, H. S. (2019). Learning from Performance Information. </w:t>
      </w:r>
      <w:r w:rsidRPr="006312A7">
        <w:rPr>
          <w:rFonts w:ascii="Times New Roman" w:hAnsi="Times New Roman" w:cs="Times New Roman"/>
          <w:i/>
          <w:iCs/>
          <w:sz w:val="24"/>
          <w:szCs w:val="24"/>
          <w:lang w:val="en-US"/>
        </w:rPr>
        <w:t>Journal of Public Administration Research and Theory</w:t>
      </w:r>
      <w:r w:rsidRPr="006312A7">
        <w:rPr>
          <w:rFonts w:ascii="Times New Roman" w:hAnsi="Times New Roman" w:cs="Times New Roman"/>
          <w:sz w:val="24"/>
          <w:szCs w:val="24"/>
          <w:lang w:val="en-US"/>
        </w:rPr>
        <w:t>.</w:t>
      </w:r>
    </w:p>
    <w:p w14:paraId="70FA7949" w14:textId="77777777" w:rsidR="0028096B" w:rsidRPr="006312A7" w:rsidRDefault="0028096B" w:rsidP="00990D98">
      <w:pPr>
        <w:spacing w:line="240" w:lineRule="auto"/>
        <w:ind w:hanging="720"/>
        <w:jc w:val="both"/>
        <w:rPr>
          <w:rFonts w:ascii="Times New Roman" w:hAnsi="Times New Roman" w:cs="Times New Roman"/>
          <w:sz w:val="24"/>
          <w:szCs w:val="24"/>
        </w:rPr>
      </w:pPr>
      <w:proofErr w:type="spellStart"/>
      <w:r w:rsidRPr="009352E0">
        <w:rPr>
          <w:rFonts w:ascii="Times New Roman" w:hAnsi="Times New Roman" w:cs="Times New Roman"/>
          <w:sz w:val="24"/>
          <w:szCs w:val="24"/>
          <w:lang w:val="en-US"/>
        </w:rPr>
        <w:t>Azzi</w:t>
      </w:r>
      <w:proofErr w:type="spellEnd"/>
      <w:r w:rsidRPr="009352E0">
        <w:rPr>
          <w:rFonts w:ascii="Times New Roman" w:hAnsi="Times New Roman" w:cs="Times New Roman"/>
          <w:sz w:val="24"/>
          <w:szCs w:val="24"/>
          <w:lang w:val="en-US"/>
        </w:rPr>
        <w:t xml:space="preserve">-Huck, K. &amp; </w:t>
      </w:r>
      <w:proofErr w:type="spellStart"/>
      <w:r w:rsidRPr="009352E0">
        <w:rPr>
          <w:rFonts w:ascii="Times New Roman" w:hAnsi="Times New Roman" w:cs="Times New Roman"/>
          <w:sz w:val="24"/>
          <w:szCs w:val="24"/>
          <w:lang w:val="en-US"/>
        </w:rPr>
        <w:t>Shmis</w:t>
      </w:r>
      <w:proofErr w:type="spellEnd"/>
      <w:r w:rsidRPr="009352E0">
        <w:rPr>
          <w:rFonts w:ascii="Times New Roman" w:hAnsi="Times New Roman" w:cs="Times New Roman"/>
          <w:sz w:val="24"/>
          <w:szCs w:val="24"/>
          <w:lang w:val="en-US"/>
        </w:rPr>
        <w:t xml:space="preserve">, T. (2020). </w:t>
      </w:r>
      <w:r w:rsidRPr="009352E0">
        <w:rPr>
          <w:rFonts w:ascii="Times New Roman" w:hAnsi="Times New Roman" w:cs="Times New Roman"/>
          <w:i/>
          <w:iCs/>
          <w:sz w:val="24"/>
          <w:szCs w:val="24"/>
        </w:rPr>
        <w:t>Managing the impact of COVID-19 on education systems around the world: How countries are preparing, coping, and planning for recovery</w:t>
      </w:r>
      <w:r w:rsidRPr="009352E0">
        <w:rPr>
          <w:rFonts w:ascii="Times New Roman" w:hAnsi="Times New Roman" w:cs="Times New Roman"/>
          <w:sz w:val="24"/>
          <w:szCs w:val="24"/>
        </w:rPr>
        <w:t xml:space="preserve">. Retrieved from: </w:t>
      </w:r>
      <w:hyperlink r:id="rId8" w:history="1">
        <w:r w:rsidRPr="009352E0">
          <w:rPr>
            <w:rStyle w:val="Hyperlink"/>
            <w:rFonts w:ascii="Times New Roman" w:hAnsi="Times New Roman" w:cs="Times New Roman"/>
            <w:color w:val="auto"/>
            <w:sz w:val="24"/>
            <w:szCs w:val="24"/>
          </w:rPr>
          <w:t>https://blogs.worldbank.org/education/managing-impact-COVID-19-education-systems-around-world-how-countries-are-preparing</w:t>
        </w:r>
      </w:hyperlink>
    </w:p>
    <w:p w14:paraId="540BE3EC" w14:textId="77777777" w:rsidR="0028096B" w:rsidRPr="006312A7" w:rsidRDefault="0028096B" w:rsidP="00A915C6">
      <w:pPr>
        <w:spacing w:line="240" w:lineRule="auto"/>
        <w:ind w:hanging="720"/>
        <w:jc w:val="both"/>
        <w:rPr>
          <w:rFonts w:ascii="Times New Roman" w:hAnsi="Times New Roman" w:cs="Times New Roman"/>
          <w:sz w:val="24"/>
          <w:szCs w:val="24"/>
          <w:lang w:val="en-US"/>
        </w:rPr>
      </w:pPr>
      <w:proofErr w:type="spellStart"/>
      <w:r w:rsidRPr="006312A7">
        <w:rPr>
          <w:rFonts w:ascii="Times New Roman" w:hAnsi="Times New Roman" w:cs="Times New Roman"/>
          <w:sz w:val="24"/>
          <w:szCs w:val="24"/>
          <w:lang w:val="en-US"/>
        </w:rPr>
        <w:t>Basol</w:t>
      </w:r>
      <w:proofErr w:type="spellEnd"/>
      <w:r w:rsidRPr="006312A7">
        <w:rPr>
          <w:rFonts w:ascii="Times New Roman" w:hAnsi="Times New Roman" w:cs="Times New Roman"/>
          <w:sz w:val="24"/>
          <w:szCs w:val="24"/>
          <w:lang w:val="en-US"/>
        </w:rPr>
        <w:t xml:space="preserve">, G., &amp; </w:t>
      </w:r>
      <w:proofErr w:type="spellStart"/>
      <w:r w:rsidRPr="006312A7">
        <w:rPr>
          <w:rFonts w:ascii="Times New Roman" w:hAnsi="Times New Roman" w:cs="Times New Roman"/>
          <w:sz w:val="24"/>
          <w:szCs w:val="24"/>
          <w:lang w:val="en-US"/>
        </w:rPr>
        <w:t>Zabun</w:t>
      </w:r>
      <w:proofErr w:type="spellEnd"/>
      <w:r w:rsidRPr="006312A7">
        <w:rPr>
          <w:rFonts w:ascii="Times New Roman" w:hAnsi="Times New Roman" w:cs="Times New Roman"/>
          <w:sz w:val="24"/>
          <w:szCs w:val="24"/>
          <w:lang w:val="en-US"/>
        </w:rPr>
        <w:t xml:space="preserve">, E. (2014). The predictors of success in Turkish high school placement exams: Exam prep courses, perfectionism, parental attitudes and test anxiety. </w:t>
      </w:r>
      <w:r w:rsidRPr="006312A7">
        <w:rPr>
          <w:rFonts w:ascii="Times New Roman" w:hAnsi="Times New Roman" w:cs="Times New Roman"/>
          <w:i/>
          <w:iCs/>
          <w:sz w:val="24"/>
          <w:szCs w:val="24"/>
          <w:lang w:val="en-US"/>
        </w:rPr>
        <w:t>Educational Sciences: Theory &amp; Practice</w:t>
      </w:r>
      <w:r w:rsidRPr="006312A7">
        <w:rPr>
          <w:rFonts w:ascii="Times New Roman" w:hAnsi="Times New Roman" w:cs="Times New Roman"/>
          <w:sz w:val="24"/>
          <w:szCs w:val="24"/>
          <w:lang w:val="en-US"/>
        </w:rPr>
        <w:t>, 14(1), 78–87.</w:t>
      </w:r>
    </w:p>
    <w:p w14:paraId="6733BF0E" w14:textId="4D413370" w:rsidR="0028096B" w:rsidRPr="003071ED" w:rsidRDefault="0028096B" w:rsidP="00A915C6">
      <w:pPr>
        <w:spacing w:line="240" w:lineRule="auto"/>
        <w:ind w:hanging="720"/>
        <w:jc w:val="both"/>
        <w:rPr>
          <w:rFonts w:ascii="Times New Roman" w:hAnsi="Times New Roman" w:cs="Times New Roman"/>
          <w:sz w:val="24"/>
          <w:szCs w:val="24"/>
          <w:lang w:val="en-US"/>
        </w:rPr>
      </w:pPr>
      <w:r w:rsidRPr="003071ED">
        <w:rPr>
          <w:rFonts w:ascii="Times New Roman" w:hAnsi="Times New Roman" w:cs="Times New Roman"/>
          <w:sz w:val="24"/>
          <w:szCs w:val="24"/>
          <w:lang w:val="en-US"/>
        </w:rPr>
        <w:t xml:space="preserve">Black, P. and </w:t>
      </w:r>
      <w:proofErr w:type="spellStart"/>
      <w:r w:rsidRPr="003071ED">
        <w:rPr>
          <w:rFonts w:ascii="Times New Roman" w:hAnsi="Times New Roman" w:cs="Times New Roman"/>
          <w:sz w:val="24"/>
          <w:szCs w:val="24"/>
          <w:lang w:val="en-US"/>
        </w:rPr>
        <w:t>Wiliam</w:t>
      </w:r>
      <w:proofErr w:type="spellEnd"/>
      <w:r w:rsidRPr="003071ED">
        <w:rPr>
          <w:rFonts w:ascii="Times New Roman" w:hAnsi="Times New Roman" w:cs="Times New Roman"/>
          <w:sz w:val="24"/>
          <w:szCs w:val="24"/>
          <w:lang w:val="en-US"/>
        </w:rPr>
        <w:t xml:space="preserve">, P. (2018). Classroom assessment and pedagogy. </w:t>
      </w:r>
      <w:r w:rsidRPr="003071ED">
        <w:rPr>
          <w:rFonts w:ascii="Times New Roman" w:hAnsi="Times New Roman" w:cs="Times New Roman"/>
          <w:i/>
          <w:iCs/>
          <w:sz w:val="24"/>
          <w:szCs w:val="24"/>
          <w:lang w:val="en-US"/>
        </w:rPr>
        <w:t>Assessment in Education: Principles, Policy &amp; Practice</w:t>
      </w:r>
      <w:r w:rsidRPr="003071ED">
        <w:rPr>
          <w:rFonts w:ascii="Times New Roman" w:hAnsi="Times New Roman" w:cs="Times New Roman"/>
          <w:sz w:val="24"/>
          <w:szCs w:val="24"/>
          <w:lang w:val="en-US"/>
        </w:rPr>
        <w:t>, 25 (6), 551–575.</w:t>
      </w:r>
    </w:p>
    <w:p w14:paraId="595F3F1B" w14:textId="7BEF03C0" w:rsidR="00CC1FF6" w:rsidRPr="003071ED" w:rsidRDefault="00CC1FF6" w:rsidP="00A915C6">
      <w:pPr>
        <w:spacing w:line="240" w:lineRule="auto"/>
        <w:ind w:hanging="720"/>
        <w:jc w:val="both"/>
        <w:rPr>
          <w:rFonts w:ascii="Times New Roman" w:hAnsi="Times New Roman" w:cs="Times New Roman"/>
          <w:sz w:val="24"/>
          <w:szCs w:val="24"/>
          <w:lang w:val="en-US"/>
        </w:rPr>
      </w:pPr>
      <w:r w:rsidRPr="003071ED">
        <w:rPr>
          <w:rFonts w:ascii="Times New Roman" w:hAnsi="Times New Roman" w:cs="Times New Roman"/>
          <w:sz w:val="24"/>
          <w:szCs w:val="24"/>
          <w:lang w:val="en-US"/>
        </w:rPr>
        <w:t xml:space="preserve">Central Bureau of Statistics. (2012). </w:t>
      </w:r>
      <w:r w:rsidRPr="003071ED">
        <w:rPr>
          <w:rFonts w:ascii="Times New Roman" w:hAnsi="Times New Roman" w:cs="Times New Roman"/>
          <w:i/>
          <w:iCs/>
          <w:sz w:val="24"/>
          <w:szCs w:val="24"/>
          <w:lang w:val="en-US"/>
        </w:rPr>
        <w:t>Report of census, 2012</w:t>
      </w:r>
      <w:r w:rsidRPr="003071ED">
        <w:rPr>
          <w:rFonts w:ascii="Times New Roman" w:hAnsi="Times New Roman" w:cs="Times New Roman"/>
          <w:sz w:val="24"/>
          <w:szCs w:val="24"/>
          <w:lang w:val="en-US"/>
        </w:rPr>
        <w:t>. Retrieved from: http://cbs.gov.np/</w:t>
      </w:r>
    </w:p>
    <w:p w14:paraId="4735729F" w14:textId="77777777" w:rsidR="0028096B" w:rsidRPr="003071ED" w:rsidRDefault="0028096B" w:rsidP="00A915C6">
      <w:pPr>
        <w:spacing w:line="240" w:lineRule="auto"/>
        <w:ind w:hanging="720"/>
        <w:jc w:val="both"/>
        <w:rPr>
          <w:rFonts w:ascii="Times New Roman" w:hAnsi="Times New Roman" w:cs="Times New Roman"/>
          <w:sz w:val="24"/>
          <w:szCs w:val="24"/>
          <w:lang w:val="en-US"/>
        </w:rPr>
      </w:pPr>
      <w:r w:rsidRPr="003071ED">
        <w:rPr>
          <w:rFonts w:ascii="Times New Roman" w:hAnsi="Times New Roman" w:cs="Times New Roman"/>
          <w:sz w:val="24"/>
          <w:szCs w:val="24"/>
          <w:lang w:val="en-US"/>
        </w:rPr>
        <w:t xml:space="preserve">Buckler, A., Chamberlain, L. and </w:t>
      </w:r>
      <w:proofErr w:type="spellStart"/>
      <w:r w:rsidRPr="003071ED">
        <w:rPr>
          <w:rFonts w:ascii="Times New Roman" w:hAnsi="Times New Roman" w:cs="Times New Roman"/>
          <w:sz w:val="24"/>
          <w:szCs w:val="24"/>
          <w:lang w:val="en-US"/>
        </w:rPr>
        <w:t>Stutchbury</w:t>
      </w:r>
      <w:proofErr w:type="spellEnd"/>
      <w:r w:rsidRPr="003071ED">
        <w:rPr>
          <w:rFonts w:ascii="Times New Roman" w:hAnsi="Times New Roman" w:cs="Times New Roman"/>
          <w:sz w:val="24"/>
          <w:szCs w:val="24"/>
          <w:lang w:val="en-US"/>
        </w:rPr>
        <w:t xml:space="preserve">, K. &amp; Hedge, C. (2020). </w:t>
      </w:r>
      <w:proofErr w:type="spellStart"/>
      <w:r w:rsidRPr="003071ED">
        <w:rPr>
          <w:rFonts w:ascii="Times New Roman" w:hAnsi="Times New Roman" w:cs="Times New Roman"/>
          <w:sz w:val="24"/>
          <w:szCs w:val="24"/>
          <w:lang w:val="en-US"/>
        </w:rPr>
        <w:t>Minimising</w:t>
      </w:r>
      <w:proofErr w:type="spellEnd"/>
      <w:r w:rsidRPr="003071ED">
        <w:rPr>
          <w:rFonts w:ascii="Times New Roman" w:hAnsi="Times New Roman" w:cs="Times New Roman"/>
          <w:sz w:val="24"/>
          <w:szCs w:val="24"/>
          <w:lang w:val="en-US"/>
        </w:rPr>
        <w:t xml:space="preserve"> ‘distance’ in distance learning </w:t>
      </w:r>
      <w:proofErr w:type="spellStart"/>
      <w:r w:rsidRPr="003071ED">
        <w:rPr>
          <w:rFonts w:ascii="Times New Roman" w:hAnsi="Times New Roman" w:cs="Times New Roman"/>
          <w:sz w:val="24"/>
          <w:szCs w:val="24"/>
          <w:lang w:val="en-US"/>
        </w:rPr>
        <w:t>programmes</w:t>
      </w:r>
      <w:proofErr w:type="spellEnd"/>
      <w:r w:rsidRPr="003071ED">
        <w:rPr>
          <w:rFonts w:ascii="Times New Roman" w:hAnsi="Times New Roman" w:cs="Times New Roman"/>
          <w:sz w:val="24"/>
          <w:szCs w:val="24"/>
          <w:lang w:val="en-US"/>
        </w:rPr>
        <w:t xml:space="preserve"> during a global health crisis: framing an international education response to COVID-19. </w:t>
      </w:r>
      <w:r w:rsidRPr="003071ED">
        <w:rPr>
          <w:rFonts w:ascii="Times New Roman" w:hAnsi="Times New Roman" w:cs="Times New Roman"/>
          <w:i/>
          <w:iCs/>
          <w:sz w:val="24"/>
          <w:szCs w:val="24"/>
          <w:lang w:val="en-US"/>
        </w:rPr>
        <w:t>UKFIET</w:t>
      </w:r>
      <w:r w:rsidRPr="003071ED">
        <w:rPr>
          <w:rFonts w:ascii="Times New Roman" w:hAnsi="Times New Roman" w:cs="Times New Roman"/>
          <w:sz w:val="24"/>
          <w:szCs w:val="24"/>
          <w:lang w:val="en-US"/>
        </w:rPr>
        <w:t xml:space="preserve">. Available at: </w:t>
      </w:r>
      <w:hyperlink r:id="rId9" w:history="1">
        <w:r w:rsidRPr="003071ED">
          <w:rPr>
            <w:rStyle w:val="Hyperlink"/>
            <w:rFonts w:ascii="Times New Roman" w:hAnsi="Times New Roman" w:cs="Times New Roman"/>
            <w:color w:val="auto"/>
            <w:sz w:val="24"/>
            <w:szCs w:val="24"/>
            <w:lang w:val="en-US"/>
          </w:rPr>
          <w:t>https://www.ukfiet.org/2020/minimising-distance-in-distance-learning-programmes-during-a-global-health-crisis-framing-an-international-education-response-to-COVID-19/</w:t>
        </w:r>
      </w:hyperlink>
      <w:r w:rsidRPr="003071ED">
        <w:rPr>
          <w:rFonts w:ascii="Times New Roman" w:hAnsi="Times New Roman" w:cs="Times New Roman"/>
          <w:sz w:val="24"/>
          <w:szCs w:val="24"/>
          <w:lang w:val="en-US"/>
        </w:rPr>
        <w:t xml:space="preserve">. </w:t>
      </w:r>
    </w:p>
    <w:p w14:paraId="687B253C" w14:textId="77777777" w:rsidR="0028096B" w:rsidRPr="003071ED" w:rsidRDefault="0028096B" w:rsidP="00A915C6">
      <w:pPr>
        <w:spacing w:line="240" w:lineRule="auto"/>
        <w:ind w:hanging="720"/>
        <w:jc w:val="both"/>
        <w:rPr>
          <w:rFonts w:ascii="Times New Roman" w:hAnsi="Times New Roman" w:cs="Times New Roman"/>
          <w:sz w:val="24"/>
          <w:szCs w:val="24"/>
          <w:lang w:val="en-US"/>
        </w:rPr>
      </w:pPr>
      <w:r w:rsidRPr="003071ED">
        <w:rPr>
          <w:rFonts w:ascii="Times New Roman" w:hAnsi="Times New Roman" w:cs="Times New Roman"/>
          <w:sz w:val="24"/>
          <w:szCs w:val="24"/>
          <w:lang w:val="en-US"/>
        </w:rPr>
        <w:t xml:space="preserve">Burgess, S. and E Greaves (2013). Test scores, subjective assessment, and stereotyping of ethnic minorities. </w:t>
      </w:r>
      <w:r w:rsidRPr="003071ED">
        <w:rPr>
          <w:rFonts w:ascii="Times New Roman" w:hAnsi="Times New Roman" w:cs="Times New Roman"/>
          <w:i/>
          <w:iCs/>
          <w:sz w:val="24"/>
          <w:szCs w:val="24"/>
          <w:lang w:val="en-US"/>
        </w:rPr>
        <w:t>Journal of Labor Economics</w:t>
      </w:r>
      <w:r w:rsidRPr="003071ED">
        <w:rPr>
          <w:rFonts w:ascii="Times New Roman" w:hAnsi="Times New Roman" w:cs="Times New Roman"/>
          <w:sz w:val="24"/>
          <w:szCs w:val="24"/>
          <w:lang w:val="en-US"/>
        </w:rPr>
        <w:t xml:space="preserve"> 31(3), 535–576.</w:t>
      </w:r>
    </w:p>
    <w:p w14:paraId="57506914" w14:textId="77777777" w:rsidR="0028096B" w:rsidRPr="003071ED" w:rsidRDefault="0028096B" w:rsidP="00A915C6">
      <w:pPr>
        <w:spacing w:line="240" w:lineRule="auto"/>
        <w:ind w:hanging="720"/>
        <w:jc w:val="both"/>
        <w:rPr>
          <w:rFonts w:ascii="Times New Roman" w:hAnsi="Times New Roman" w:cs="Times New Roman"/>
          <w:sz w:val="24"/>
          <w:szCs w:val="24"/>
          <w:lang w:val="en-US"/>
        </w:rPr>
      </w:pPr>
      <w:r w:rsidRPr="003071ED">
        <w:rPr>
          <w:rFonts w:ascii="Times New Roman" w:hAnsi="Times New Roman" w:cs="Times New Roman"/>
          <w:sz w:val="24"/>
          <w:szCs w:val="24"/>
          <w:lang w:val="en-US"/>
        </w:rPr>
        <w:t>Burgess, S.</w:t>
      </w:r>
      <w:r w:rsidRPr="003071ED">
        <w:rPr>
          <w:rFonts w:ascii="Times New Roman" w:hAnsi="Times New Roman" w:cs="Times New Roman"/>
          <w:sz w:val="24"/>
          <w:szCs w:val="24"/>
        </w:rPr>
        <w:t xml:space="preserve"> </w:t>
      </w:r>
      <w:r w:rsidRPr="003071ED">
        <w:rPr>
          <w:rFonts w:ascii="Times New Roman" w:hAnsi="Times New Roman" w:cs="Times New Roman"/>
          <w:sz w:val="24"/>
          <w:szCs w:val="24"/>
          <w:lang w:val="en-US"/>
        </w:rPr>
        <w:t xml:space="preserve">and </w:t>
      </w:r>
      <w:proofErr w:type="spellStart"/>
      <w:r w:rsidRPr="003071ED">
        <w:rPr>
          <w:rFonts w:ascii="Times New Roman" w:hAnsi="Times New Roman" w:cs="Times New Roman"/>
          <w:sz w:val="24"/>
          <w:szCs w:val="24"/>
          <w:lang w:val="en-US"/>
        </w:rPr>
        <w:t>Sievertsen</w:t>
      </w:r>
      <w:proofErr w:type="spellEnd"/>
      <w:r w:rsidRPr="003071ED">
        <w:rPr>
          <w:rFonts w:ascii="Times New Roman" w:hAnsi="Times New Roman" w:cs="Times New Roman"/>
          <w:sz w:val="24"/>
          <w:szCs w:val="24"/>
          <w:lang w:val="en-US"/>
        </w:rPr>
        <w:t xml:space="preserve">, H. H. (2013). Schools, skills, and learning: The impact of COVID-19 on education. </w:t>
      </w:r>
      <w:r w:rsidRPr="003071ED">
        <w:rPr>
          <w:rFonts w:ascii="Times New Roman" w:hAnsi="Times New Roman" w:cs="Times New Roman"/>
          <w:i/>
          <w:iCs/>
          <w:sz w:val="24"/>
          <w:szCs w:val="24"/>
          <w:lang w:val="en-US"/>
        </w:rPr>
        <w:t>VOX CEPR Policy Portal.</w:t>
      </w:r>
      <w:r w:rsidRPr="003071ED">
        <w:rPr>
          <w:rFonts w:ascii="Times New Roman" w:hAnsi="Times New Roman" w:cs="Times New Roman"/>
          <w:sz w:val="24"/>
          <w:szCs w:val="24"/>
          <w:lang w:val="en-US"/>
        </w:rPr>
        <w:t xml:space="preserve"> Available at: </w:t>
      </w:r>
      <w:hyperlink r:id="rId10" w:history="1">
        <w:r w:rsidRPr="003071ED">
          <w:rPr>
            <w:rStyle w:val="Hyperlink"/>
            <w:rFonts w:ascii="Times New Roman" w:hAnsi="Times New Roman" w:cs="Times New Roman"/>
            <w:color w:val="auto"/>
            <w:sz w:val="24"/>
            <w:szCs w:val="24"/>
            <w:lang w:val="en-US"/>
          </w:rPr>
          <w:t>https://voxeu.org/article/impact-COVID-19-education</w:t>
        </w:r>
      </w:hyperlink>
      <w:r w:rsidRPr="003071ED">
        <w:rPr>
          <w:rFonts w:ascii="Times New Roman" w:hAnsi="Times New Roman" w:cs="Times New Roman"/>
          <w:sz w:val="24"/>
          <w:szCs w:val="24"/>
          <w:lang w:val="en-US"/>
        </w:rPr>
        <w:t>.</w:t>
      </w:r>
    </w:p>
    <w:p w14:paraId="42DC0EE4" w14:textId="77777777" w:rsidR="0028096B" w:rsidRPr="003071ED" w:rsidRDefault="0028096B" w:rsidP="00A915C6">
      <w:pPr>
        <w:spacing w:line="240" w:lineRule="auto"/>
        <w:ind w:hanging="720"/>
        <w:jc w:val="both"/>
        <w:rPr>
          <w:rFonts w:ascii="Times New Roman" w:hAnsi="Times New Roman" w:cs="Times New Roman"/>
          <w:sz w:val="24"/>
          <w:szCs w:val="24"/>
          <w:lang w:val="en-US"/>
        </w:rPr>
      </w:pPr>
      <w:r w:rsidRPr="003071ED">
        <w:rPr>
          <w:rFonts w:ascii="Times New Roman" w:hAnsi="Times New Roman" w:cs="Times New Roman"/>
          <w:sz w:val="24"/>
          <w:szCs w:val="24"/>
          <w:lang w:val="en-US"/>
        </w:rPr>
        <w:t xml:space="preserve">Carlsson, M, Dahl, G.B., </w:t>
      </w:r>
      <w:proofErr w:type="spellStart"/>
      <w:r w:rsidRPr="003071ED">
        <w:rPr>
          <w:rFonts w:ascii="Times New Roman" w:hAnsi="Times New Roman" w:cs="Times New Roman"/>
          <w:sz w:val="24"/>
          <w:szCs w:val="24"/>
          <w:lang w:val="en-US"/>
        </w:rPr>
        <w:t>Öckert</w:t>
      </w:r>
      <w:proofErr w:type="spellEnd"/>
      <w:r w:rsidRPr="003071ED">
        <w:rPr>
          <w:rFonts w:ascii="Times New Roman" w:hAnsi="Times New Roman" w:cs="Times New Roman"/>
          <w:sz w:val="24"/>
          <w:szCs w:val="24"/>
          <w:lang w:val="en-US"/>
        </w:rPr>
        <w:t xml:space="preserve">, B. </w:t>
      </w:r>
      <w:proofErr w:type="spellStart"/>
      <w:r w:rsidRPr="003071ED">
        <w:rPr>
          <w:rFonts w:ascii="Times New Roman" w:hAnsi="Times New Roman" w:cs="Times New Roman"/>
          <w:sz w:val="24"/>
          <w:szCs w:val="24"/>
          <w:lang w:val="en-US"/>
        </w:rPr>
        <w:t>andRooth</w:t>
      </w:r>
      <w:proofErr w:type="spellEnd"/>
      <w:r w:rsidRPr="003071ED">
        <w:rPr>
          <w:rFonts w:ascii="Times New Roman" w:hAnsi="Times New Roman" w:cs="Times New Roman"/>
          <w:sz w:val="24"/>
          <w:szCs w:val="24"/>
          <w:lang w:val="en-US"/>
        </w:rPr>
        <w:t xml:space="preserve">, D. (2015). The effect of schooling on cognitive skills. </w:t>
      </w:r>
      <w:r w:rsidRPr="003071ED">
        <w:rPr>
          <w:rFonts w:ascii="Times New Roman" w:hAnsi="Times New Roman" w:cs="Times New Roman"/>
          <w:i/>
          <w:iCs/>
          <w:sz w:val="24"/>
          <w:szCs w:val="24"/>
          <w:lang w:val="en-US"/>
        </w:rPr>
        <w:t>Review of Economics and Statistics,</w:t>
      </w:r>
      <w:r w:rsidRPr="003071ED">
        <w:rPr>
          <w:rFonts w:ascii="Times New Roman" w:hAnsi="Times New Roman" w:cs="Times New Roman"/>
          <w:sz w:val="24"/>
          <w:szCs w:val="24"/>
          <w:lang w:val="en-US"/>
        </w:rPr>
        <w:t xml:space="preserve"> 97(3), 533–547.</w:t>
      </w:r>
    </w:p>
    <w:p w14:paraId="0F340684" w14:textId="77777777" w:rsidR="0028096B" w:rsidRPr="003071ED" w:rsidRDefault="0028096B" w:rsidP="00A915C6">
      <w:pPr>
        <w:spacing w:line="240" w:lineRule="auto"/>
        <w:ind w:hanging="720"/>
        <w:jc w:val="both"/>
        <w:rPr>
          <w:rFonts w:ascii="Times New Roman" w:hAnsi="Times New Roman" w:cs="Times New Roman"/>
          <w:sz w:val="24"/>
          <w:szCs w:val="24"/>
          <w:lang w:val="en-US"/>
        </w:rPr>
      </w:pPr>
      <w:proofErr w:type="spellStart"/>
      <w:r w:rsidRPr="003071ED">
        <w:rPr>
          <w:rFonts w:ascii="Times New Roman" w:hAnsi="Times New Roman" w:cs="Times New Roman"/>
          <w:sz w:val="24"/>
          <w:szCs w:val="24"/>
          <w:lang w:val="en-US"/>
        </w:rPr>
        <w:t>Cojocariu</w:t>
      </w:r>
      <w:proofErr w:type="spellEnd"/>
      <w:r w:rsidRPr="003071ED">
        <w:rPr>
          <w:rFonts w:ascii="Times New Roman" w:hAnsi="Times New Roman" w:cs="Times New Roman"/>
          <w:sz w:val="24"/>
          <w:szCs w:val="24"/>
          <w:lang w:val="en-US"/>
        </w:rPr>
        <w:t xml:space="preserve">, V. M., &amp; </w:t>
      </w:r>
      <w:proofErr w:type="spellStart"/>
      <w:r w:rsidRPr="003071ED">
        <w:rPr>
          <w:rFonts w:ascii="Times New Roman" w:hAnsi="Times New Roman" w:cs="Times New Roman"/>
          <w:sz w:val="24"/>
          <w:szCs w:val="24"/>
          <w:lang w:val="en-US"/>
        </w:rPr>
        <w:t>Mareş</w:t>
      </w:r>
      <w:proofErr w:type="spellEnd"/>
      <w:r w:rsidRPr="003071ED">
        <w:rPr>
          <w:rFonts w:ascii="Times New Roman" w:hAnsi="Times New Roman" w:cs="Times New Roman"/>
          <w:sz w:val="24"/>
          <w:szCs w:val="24"/>
          <w:lang w:val="en-US"/>
        </w:rPr>
        <w:t xml:space="preserve">, G. (2014). A study on the primary school teachers’ view upon the essential factors determining the (non) involvement of the family in the education of primary school students in Romania. </w:t>
      </w:r>
      <w:r w:rsidRPr="003071ED">
        <w:rPr>
          <w:rFonts w:ascii="Times New Roman" w:hAnsi="Times New Roman" w:cs="Times New Roman"/>
          <w:i/>
          <w:iCs/>
          <w:sz w:val="24"/>
          <w:szCs w:val="24"/>
          <w:lang w:val="en-US"/>
        </w:rPr>
        <w:t xml:space="preserve">Procedia - Social and </w:t>
      </w:r>
      <w:proofErr w:type="spellStart"/>
      <w:r w:rsidRPr="003071ED">
        <w:rPr>
          <w:rFonts w:ascii="Times New Roman" w:hAnsi="Times New Roman" w:cs="Times New Roman"/>
          <w:i/>
          <w:iCs/>
          <w:sz w:val="24"/>
          <w:szCs w:val="24"/>
          <w:lang w:val="en-US"/>
        </w:rPr>
        <w:t>Behavioural</w:t>
      </w:r>
      <w:proofErr w:type="spellEnd"/>
      <w:r w:rsidRPr="003071ED">
        <w:rPr>
          <w:rFonts w:ascii="Times New Roman" w:hAnsi="Times New Roman" w:cs="Times New Roman"/>
          <w:i/>
          <w:iCs/>
          <w:sz w:val="24"/>
          <w:szCs w:val="24"/>
          <w:lang w:val="en-US"/>
        </w:rPr>
        <w:t xml:space="preserve"> Sciences</w:t>
      </w:r>
      <w:r w:rsidRPr="003071ED">
        <w:rPr>
          <w:rFonts w:ascii="Times New Roman" w:hAnsi="Times New Roman" w:cs="Times New Roman"/>
          <w:sz w:val="24"/>
          <w:szCs w:val="24"/>
          <w:lang w:val="en-US"/>
        </w:rPr>
        <w:t>, 142, 653–659.</w:t>
      </w:r>
    </w:p>
    <w:p w14:paraId="59EAA695" w14:textId="77777777" w:rsidR="0028096B" w:rsidRPr="003071ED" w:rsidRDefault="0028096B" w:rsidP="00A915C6">
      <w:pPr>
        <w:spacing w:line="240" w:lineRule="auto"/>
        <w:ind w:hanging="720"/>
        <w:jc w:val="both"/>
        <w:rPr>
          <w:rStyle w:val="Hyperlink"/>
          <w:rFonts w:ascii="Times New Roman" w:hAnsi="Times New Roman" w:cs="Times New Roman"/>
          <w:color w:val="auto"/>
          <w:sz w:val="24"/>
          <w:szCs w:val="24"/>
          <w:lang w:val="en-US"/>
        </w:rPr>
      </w:pPr>
      <w:r w:rsidRPr="003071ED">
        <w:rPr>
          <w:rFonts w:ascii="Times New Roman" w:hAnsi="Times New Roman" w:cs="Times New Roman"/>
          <w:sz w:val="24"/>
          <w:szCs w:val="24"/>
        </w:rPr>
        <w:t xml:space="preserve">Dawadi, S. (2018). The impact of the SLC examination on English language teaching and student motivation to learn English. In D. Hayes (Ed.), </w:t>
      </w:r>
      <w:r w:rsidRPr="003071ED">
        <w:rPr>
          <w:rFonts w:ascii="Times New Roman" w:hAnsi="Times New Roman" w:cs="Times New Roman"/>
          <w:i/>
          <w:iCs/>
          <w:sz w:val="24"/>
          <w:szCs w:val="24"/>
        </w:rPr>
        <w:t xml:space="preserve">English language teaching in Nepal: Research reflection and practice </w:t>
      </w:r>
      <w:r w:rsidRPr="003071ED">
        <w:rPr>
          <w:rFonts w:ascii="Times New Roman" w:hAnsi="Times New Roman" w:cs="Times New Roman"/>
          <w:sz w:val="24"/>
          <w:szCs w:val="24"/>
        </w:rPr>
        <w:t>(133-163</w:t>
      </w:r>
      <w:r w:rsidRPr="003071ED">
        <w:rPr>
          <w:rFonts w:ascii="Times New Roman" w:hAnsi="Times New Roman" w:cs="Times New Roman"/>
          <w:i/>
          <w:iCs/>
          <w:sz w:val="24"/>
          <w:szCs w:val="24"/>
        </w:rPr>
        <w:t xml:space="preserve">). </w:t>
      </w:r>
      <w:r w:rsidRPr="003071ED">
        <w:rPr>
          <w:rFonts w:ascii="Times New Roman" w:hAnsi="Times New Roman" w:cs="Times New Roman"/>
          <w:sz w:val="24"/>
          <w:szCs w:val="24"/>
        </w:rPr>
        <w:t>Kathmandu, British Council Nepal.</w:t>
      </w:r>
    </w:p>
    <w:p w14:paraId="1A05778D" w14:textId="77777777" w:rsidR="0028096B" w:rsidRPr="003071ED" w:rsidRDefault="0028096B" w:rsidP="00A915C6">
      <w:pPr>
        <w:spacing w:line="240" w:lineRule="auto"/>
        <w:ind w:hanging="720"/>
        <w:jc w:val="both"/>
        <w:rPr>
          <w:rFonts w:ascii="Times New Roman" w:hAnsi="Times New Roman" w:cs="Times New Roman"/>
          <w:sz w:val="24"/>
          <w:szCs w:val="24"/>
        </w:rPr>
      </w:pPr>
      <w:r w:rsidRPr="003071ED">
        <w:rPr>
          <w:rFonts w:ascii="Times New Roman" w:hAnsi="Times New Roman" w:cs="Times New Roman"/>
          <w:sz w:val="24"/>
          <w:szCs w:val="24"/>
        </w:rPr>
        <w:t xml:space="preserve">Dawadi, S. (2019a). Parental Involvement in National EFL Test Preparation. </w:t>
      </w:r>
      <w:r w:rsidRPr="003071ED">
        <w:rPr>
          <w:rFonts w:ascii="Times New Roman" w:hAnsi="Times New Roman" w:cs="Times New Roman"/>
          <w:i/>
          <w:iCs/>
          <w:sz w:val="24"/>
          <w:szCs w:val="24"/>
        </w:rPr>
        <w:t xml:space="preserve">RELC </w:t>
      </w:r>
      <w:r w:rsidRPr="003071ED">
        <w:rPr>
          <w:rFonts w:ascii="Times New Roman" w:hAnsi="Times New Roman" w:cs="Times New Roman"/>
          <w:sz w:val="24"/>
          <w:szCs w:val="24"/>
        </w:rPr>
        <w:t>(Published Online on 13 June).</w:t>
      </w:r>
    </w:p>
    <w:p w14:paraId="5EC81265" w14:textId="77777777" w:rsidR="0028096B" w:rsidRPr="003071ED" w:rsidRDefault="0028096B" w:rsidP="00A915C6">
      <w:pPr>
        <w:spacing w:line="240" w:lineRule="auto"/>
        <w:ind w:hanging="720"/>
        <w:jc w:val="both"/>
        <w:rPr>
          <w:rFonts w:ascii="Times New Roman" w:hAnsi="Times New Roman" w:cs="Times New Roman"/>
          <w:sz w:val="24"/>
          <w:szCs w:val="24"/>
        </w:rPr>
      </w:pPr>
      <w:r w:rsidRPr="003071ED">
        <w:rPr>
          <w:rFonts w:ascii="Times New Roman" w:hAnsi="Times New Roman" w:cs="Times New Roman"/>
          <w:sz w:val="24"/>
          <w:szCs w:val="24"/>
        </w:rPr>
        <w:t xml:space="preserve">Dawadi, S. (2019b). </w:t>
      </w:r>
      <w:r w:rsidRPr="003071ED">
        <w:rPr>
          <w:rFonts w:ascii="Times New Roman" w:hAnsi="Times New Roman" w:cs="Times New Roman"/>
          <w:i/>
          <w:iCs/>
          <w:sz w:val="24"/>
          <w:szCs w:val="24"/>
        </w:rPr>
        <w:t>Impact of the Secondary Education Examination (English test) on students and parents in Nepal.</w:t>
      </w:r>
      <w:r w:rsidRPr="003071ED">
        <w:rPr>
          <w:rFonts w:ascii="Times New Roman" w:hAnsi="Times New Roman" w:cs="Times New Roman"/>
          <w:sz w:val="24"/>
          <w:szCs w:val="24"/>
        </w:rPr>
        <w:t xml:space="preserve"> An unpublished PhD thesis, The Open University, UK.</w:t>
      </w:r>
    </w:p>
    <w:p w14:paraId="3C76930B" w14:textId="77777777" w:rsidR="0028096B" w:rsidRPr="003071ED" w:rsidRDefault="0028096B" w:rsidP="00A915C6">
      <w:pPr>
        <w:spacing w:line="240" w:lineRule="auto"/>
        <w:ind w:hanging="720"/>
        <w:jc w:val="both"/>
        <w:rPr>
          <w:rFonts w:ascii="Times New Roman" w:hAnsi="Times New Roman" w:cs="Times New Roman"/>
          <w:sz w:val="24"/>
          <w:szCs w:val="24"/>
        </w:rPr>
      </w:pPr>
      <w:proofErr w:type="spellStart"/>
      <w:r w:rsidRPr="003071ED">
        <w:rPr>
          <w:rFonts w:ascii="Times New Roman" w:hAnsi="Times New Roman" w:cs="Times New Roman"/>
          <w:sz w:val="24"/>
          <w:szCs w:val="24"/>
        </w:rPr>
        <w:lastRenderedPageBreak/>
        <w:t>EducationPati</w:t>
      </w:r>
      <w:proofErr w:type="spellEnd"/>
      <w:r w:rsidRPr="003071ED">
        <w:rPr>
          <w:rFonts w:ascii="Times New Roman" w:hAnsi="Times New Roman" w:cs="Times New Roman"/>
          <w:sz w:val="24"/>
          <w:szCs w:val="24"/>
        </w:rPr>
        <w:t xml:space="preserve"> (2020, 07 May). </w:t>
      </w:r>
      <w:r w:rsidRPr="003071ED">
        <w:rPr>
          <w:rFonts w:ascii="Times New Roman" w:hAnsi="Times New Roman" w:cs="Times New Roman"/>
          <w:i/>
          <w:iCs/>
          <w:sz w:val="24"/>
          <w:szCs w:val="24"/>
        </w:rPr>
        <w:t xml:space="preserve">Online </w:t>
      </w:r>
      <w:proofErr w:type="spellStart"/>
      <w:r w:rsidRPr="003071ED">
        <w:rPr>
          <w:rFonts w:ascii="Times New Roman" w:hAnsi="Times New Roman" w:cs="Times New Roman"/>
          <w:i/>
          <w:iCs/>
          <w:sz w:val="24"/>
          <w:szCs w:val="24"/>
        </w:rPr>
        <w:t>Kashama</w:t>
      </w:r>
      <w:proofErr w:type="spellEnd"/>
      <w:r w:rsidRPr="003071ED">
        <w:rPr>
          <w:rFonts w:ascii="Times New Roman" w:hAnsi="Times New Roman" w:cs="Times New Roman"/>
          <w:i/>
          <w:iCs/>
          <w:sz w:val="24"/>
          <w:szCs w:val="24"/>
        </w:rPr>
        <w:t xml:space="preserve"> </w:t>
      </w:r>
      <w:proofErr w:type="spellStart"/>
      <w:r w:rsidRPr="003071ED">
        <w:rPr>
          <w:rFonts w:ascii="Times New Roman" w:hAnsi="Times New Roman" w:cs="Times New Roman"/>
          <w:i/>
          <w:iCs/>
          <w:sz w:val="24"/>
          <w:szCs w:val="24"/>
        </w:rPr>
        <w:t>pathyakram</w:t>
      </w:r>
      <w:proofErr w:type="spellEnd"/>
      <w:r w:rsidRPr="003071ED">
        <w:rPr>
          <w:rFonts w:ascii="Times New Roman" w:hAnsi="Times New Roman" w:cs="Times New Roman"/>
          <w:i/>
          <w:iCs/>
          <w:sz w:val="24"/>
          <w:szCs w:val="24"/>
        </w:rPr>
        <w:t xml:space="preserve"> </w:t>
      </w:r>
      <w:proofErr w:type="spellStart"/>
      <w:r w:rsidRPr="003071ED">
        <w:rPr>
          <w:rFonts w:ascii="Times New Roman" w:hAnsi="Times New Roman" w:cs="Times New Roman"/>
          <w:i/>
          <w:iCs/>
          <w:sz w:val="24"/>
          <w:szCs w:val="24"/>
        </w:rPr>
        <w:t>padhauna</w:t>
      </w:r>
      <w:proofErr w:type="spellEnd"/>
      <w:r w:rsidRPr="003071ED">
        <w:rPr>
          <w:rFonts w:ascii="Times New Roman" w:hAnsi="Times New Roman" w:cs="Times New Roman"/>
          <w:i/>
          <w:iCs/>
          <w:sz w:val="24"/>
          <w:szCs w:val="24"/>
        </w:rPr>
        <w:t xml:space="preserve"> </w:t>
      </w:r>
      <w:proofErr w:type="spellStart"/>
      <w:proofErr w:type="gramStart"/>
      <w:r w:rsidRPr="003071ED">
        <w:rPr>
          <w:rFonts w:ascii="Times New Roman" w:hAnsi="Times New Roman" w:cs="Times New Roman"/>
          <w:i/>
          <w:iCs/>
          <w:sz w:val="24"/>
          <w:szCs w:val="24"/>
        </w:rPr>
        <w:t>napaune</w:t>
      </w:r>
      <w:proofErr w:type="spellEnd"/>
      <w:r w:rsidRPr="003071ED">
        <w:rPr>
          <w:rFonts w:ascii="Times New Roman" w:hAnsi="Times New Roman" w:cs="Times New Roman"/>
          <w:sz w:val="24"/>
          <w:szCs w:val="24"/>
        </w:rPr>
        <w:t xml:space="preserve"> .</w:t>
      </w:r>
      <w:proofErr w:type="gramEnd"/>
      <w:r w:rsidRPr="003071ED">
        <w:rPr>
          <w:rFonts w:ascii="Times New Roman" w:hAnsi="Times New Roman" w:cs="Times New Roman"/>
          <w:sz w:val="24"/>
          <w:szCs w:val="24"/>
        </w:rPr>
        <w:t xml:space="preserve"> Available at: </w:t>
      </w:r>
      <w:hyperlink r:id="rId11" w:history="1">
        <w:r w:rsidRPr="003071ED">
          <w:rPr>
            <w:rFonts w:ascii="Times New Roman" w:hAnsi="Times New Roman" w:cs="Times New Roman"/>
            <w:sz w:val="24"/>
            <w:szCs w:val="24"/>
            <w:u w:val="single"/>
            <w:shd w:val="clear" w:color="auto" w:fill="FFFFFF"/>
            <w:lang w:bidi="hi-IN"/>
          </w:rPr>
          <w:t>https://educationpati.com/nbewsffty61?fbclid=IwAR2MjGWHf8bOQEsmjlDgL_wb5rBnc6xUG7bbuc6Bp_WWAjGu39Csle-TMHY</w:t>
        </w:r>
      </w:hyperlink>
      <w:r w:rsidRPr="003071ED">
        <w:rPr>
          <w:rFonts w:ascii="Times New Roman" w:hAnsi="Times New Roman" w:cs="Times New Roman"/>
          <w:sz w:val="24"/>
          <w:szCs w:val="24"/>
        </w:rPr>
        <w:t>.</w:t>
      </w:r>
    </w:p>
    <w:p w14:paraId="2BF3EB7B" w14:textId="46E62BE2" w:rsidR="0028096B" w:rsidRPr="003071ED" w:rsidRDefault="0028096B" w:rsidP="00741283">
      <w:pPr>
        <w:spacing w:line="240" w:lineRule="auto"/>
        <w:ind w:hanging="720"/>
        <w:jc w:val="both"/>
        <w:rPr>
          <w:rStyle w:val="Hyperlink"/>
          <w:rFonts w:ascii="Times New Roman" w:hAnsi="Times New Roman" w:cs="Times New Roman"/>
          <w:color w:val="auto"/>
          <w:sz w:val="24"/>
          <w:szCs w:val="24"/>
        </w:rPr>
      </w:pPr>
      <w:proofErr w:type="spellStart"/>
      <w:r w:rsidRPr="003071ED">
        <w:rPr>
          <w:rFonts w:ascii="Times New Roman" w:hAnsi="Times New Roman" w:cs="Times New Roman"/>
          <w:sz w:val="24"/>
          <w:szCs w:val="24"/>
          <w:lang w:val="en-US"/>
        </w:rPr>
        <w:t>Gahatraj</w:t>
      </w:r>
      <w:proofErr w:type="spellEnd"/>
      <w:r w:rsidRPr="003071ED">
        <w:rPr>
          <w:rFonts w:ascii="Times New Roman" w:hAnsi="Times New Roman" w:cs="Times New Roman"/>
          <w:sz w:val="24"/>
          <w:szCs w:val="24"/>
          <w:lang w:val="en-US"/>
        </w:rPr>
        <w:t xml:space="preserve">, K. (2020). </w:t>
      </w:r>
      <w:r w:rsidRPr="003071ED">
        <w:rPr>
          <w:rFonts w:ascii="Times New Roman" w:hAnsi="Times New Roman" w:cs="Times New Roman"/>
          <w:i/>
          <w:iCs/>
          <w:sz w:val="24"/>
          <w:szCs w:val="24"/>
          <w:lang w:val="en-US"/>
        </w:rPr>
        <w:t>COVID-19 and its impact on persons with disabilities in Nepal</w:t>
      </w:r>
      <w:r w:rsidRPr="003071ED">
        <w:rPr>
          <w:rFonts w:ascii="Times New Roman" w:hAnsi="Times New Roman" w:cs="Times New Roman"/>
          <w:sz w:val="24"/>
          <w:szCs w:val="24"/>
          <w:lang w:val="en-US"/>
        </w:rPr>
        <w:t xml:space="preserve">. Retrieved from </w:t>
      </w:r>
      <w:hyperlink r:id="rId12" w:history="1">
        <w:r w:rsidRPr="003071ED">
          <w:rPr>
            <w:rStyle w:val="Hyperlink"/>
            <w:rFonts w:ascii="Times New Roman" w:hAnsi="Times New Roman" w:cs="Times New Roman"/>
            <w:color w:val="auto"/>
            <w:sz w:val="24"/>
            <w:szCs w:val="24"/>
          </w:rPr>
          <w:t>file://ad.monash.edu/home/User091/rashish/Desktop/Covid%2019%20and%20education/COVID-19_PANDEMIC_AND_ITS_IMPACT_ON_PERS.pdf</w:t>
        </w:r>
      </w:hyperlink>
    </w:p>
    <w:p w14:paraId="4571008F" w14:textId="1336B863" w:rsidR="009D4DAA" w:rsidRPr="003071ED" w:rsidRDefault="009D4DAA" w:rsidP="009D4DAA">
      <w:pPr>
        <w:spacing w:line="240" w:lineRule="auto"/>
        <w:ind w:hanging="720"/>
        <w:jc w:val="both"/>
        <w:rPr>
          <w:rFonts w:ascii="Times New Roman" w:hAnsi="Times New Roman" w:cs="Times New Roman"/>
          <w:sz w:val="24"/>
          <w:szCs w:val="24"/>
          <w:lang w:val="en-US"/>
        </w:rPr>
      </w:pPr>
      <w:r w:rsidRPr="003071ED">
        <w:rPr>
          <w:rFonts w:ascii="Times New Roman" w:hAnsi="Times New Roman" w:cs="Times New Roman"/>
          <w:sz w:val="24"/>
          <w:szCs w:val="24"/>
          <w:lang w:val="en-US"/>
        </w:rPr>
        <w:t>Georgiou S</w:t>
      </w:r>
      <w:r w:rsidR="00822B22" w:rsidRPr="003071ED">
        <w:rPr>
          <w:rFonts w:ascii="Times New Roman" w:hAnsi="Times New Roman" w:cs="Times New Roman"/>
          <w:sz w:val="24"/>
          <w:szCs w:val="24"/>
          <w:lang w:val="en-US"/>
        </w:rPr>
        <w:t xml:space="preserve">. </w:t>
      </w:r>
      <w:r w:rsidRPr="003071ED">
        <w:rPr>
          <w:rFonts w:ascii="Times New Roman" w:hAnsi="Times New Roman" w:cs="Times New Roman"/>
          <w:sz w:val="24"/>
          <w:szCs w:val="24"/>
          <w:lang w:val="en-US"/>
        </w:rPr>
        <w:t>N</w:t>
      </w:r>
      <w:r w:rsidR="00822B22" w:rsidRPr="003071ED">
        <w:rPr>
          <w:rFonts w:ascii="Times New Roman" w:hAnsi="Times New Roman" w:cs="Times New Roman"/>
          <w:sz w:val="24"/>
          <w:szCs w:val="24"/>
          <w:lang w:val="en-US"/>
        </w:rPr>
        <w:t>.</w:t>
      </w:r>
      <w:r w:rsidRPr="003071ED">
        <w:rPr>
          <w:rFonts w:ascii="Times New Roman" w:hAnsi="Times New Roman" w:cs="Times New Roman"/>
          <w:sz w:val="24"/>
          <w:szCs w:val="24"/>
          <w:lang w:val="en-US"/>
        </w:rPr>
        <w:t xml:space="preserve"> (1999)</w:t>
      </w:r>
      <w:r w:rsidR="00822B22" w:rsidRPr="003071ED">
        <w:rPr>
          <w:rFonts w:ascii="Times New Roman" w:hAnsi="Times New Roman" w:cs="Times New Roman"/>
          <w:sz w:val="24"/>
          <w:szCs w:val="24"/>
          <w:lang w:val="en-US"/>
        </w:rPr>
        <w:t>.</w:t>
      </w:r>
      <w:r w:rsidRPr="003071ED">
        <w:rPr>
          <w:rFonts w:ascii="Times New Roman" w:hAnsi="Times New Roman" w:cs="Times New Roman"/>
          <w:sz w:val="24"/>
          <w:szCs w:val="24"/>
          <w:lang w:val="en-US"/>
        </w:rPr>
        <w:t xml:space="preserve"> Parental attributions as predictors of involvement and influences on child</w:t>
      </w:r>
    </w:p>
    <w:p w14:paraId="072E4543" w14:textId="024EC620" w:rsidR="009D4DAA" w:rsidRPr="003071ED" w:rsidRDefault="009D4DAA" w:rsidP="009D4DAA">
      <w:pPr>
        <w:spacing w:line="240" w:lineRule="auto"/>
        <w:ind w:hanging="720"/>
        <w:jc w:val="both"/>
        <w:rPr>
          <w:rFonts w:ascii="Times New Roman" w:hAnsi="Times New Roman" w:cs="Times New Roman"/>
          <w:sz w:val="24"/>
          <w:szCs w:val="24"/>
          <w:lang w:val="en-US"/>
        </w:rPr>
      </w:pPr>
      <w:r w:rsidRPr="003071ED">
        <w:rPr>
          <w:rFonts w:ascii="Times New Roman" w:hAnsi="Times New Roman" w:cs="Times New Roman"/>
          <w:sz w:val="24"/>
          <w:szCs w:val="24"/>
          <w:lang w:val="en-US"/>
        </w:rPr>
        <w:t xml:space="preserve">achievement. </w:t>
      </w:r>
      <w:r w:rsidRPr="003071ED">
        <w:rPr>
          <w:rFonts w:ascii="Times New Roman" w:hAnsi="Times New Roman" w:cs="Times New Roman"/>
          <w:i/>
          <w:iCs/>
          <w:sz w:val="24"/>
          <w:szCs w:val="24"/>
          <w:lang w:val="en-US"/>
        </w:rPr>
        <w:t>British Journal of Educational Psychology,</w:t>
      </w:r>
      <w:r w:rsidRPr="003071ED">
        <w:rPr>
          <w:rFonts w:ascii="Times New Roman" w:hAnsi="Times New Roman" w:cs="Times New Roman"/>
          <w:sz w:val="24"/>
          <w:szCs w:val="24"/>
          <w:lang w:val="en-US"/>
        </w:rPr>
        <w:t xml:space="preserve"> 69(3): 409–29.</w:t>
      </w:r>
    </w:p>
    <w:p w14:paraId="479DA965" w14:textId="77777777" w:rsidR="0028096B" w:rsidRPr="003071ED" w:rsidRDefault="0028096B" w:rsidP="00A915C6">
      <w:pPr>
        <w:spacing w:line="240" w:lineRule="auto"/>
        <w:ind w:hanging="720"/>
        <w:jc w:val="both"/>
        <w:rPr>
          <w:rFonts w:ascii="Times New Roman" w:hAnsi="Times New Roman" w:cs="Times New Roman"/>
          <w:sz w:val="24"/>
          <w:szCs w:val="24"/>
          <w:lang w:val="en-US"/>
        </w:rPr>
      </w:pPr>
      <w:r w:rsidRPr="003071ED">
        <w:rPr>
          <w:rFonts w:ascii="Times New Roman" w:hAnsi="Times New Roman" w:cs="Times New Roman"/>
          <w:sz w:val="24"/>
          <w:szCs w:val="24"/>
          <w:lang w:val="en-US"/>
        </w:rPr>
        <w:t xml:space="preserve">Giannini, S. &amp; </w:t>
      </w:r>
      <w:proofErr w:type="spellStart"/>
      <w:r w:rsidRPr="003071ED">
        <w:rPr>
          <w:rFonts w:ascii="Times New Roman" w:hAnsi="Times New Roman" w:cs="Times New Roman"/>
          <w:sz w:val="24"/>
          <w:szCs w:val="24"/>
          <w:lang w:val="en-US"/>
        </w:rPr>
        <w:t>Albrectsen</w:t>
      </w:r>
      <w:proofErr w:type="spellEnd"/>
      <w:r w:rsidRPr="003071ED">
        <w:rPr>
          <w:rFonts w:ascii="Times New Roman" w:hAnsi="Times New Roman" w:cs="Times New Roman"/>
          <w:sz w:val="24"/>
          <w:szCs w:val="24"/>
          <w:lang w:val="en-US"/>
        </w:rPr>
        <w:t xml:space="preserve">, A. (2020).  COVID-19 school closures around the world will hit girls hardest. </w:t>
      </w:r>
      <w:r w:rsidRPr="003071ED">
        <w:rPr>
          <w:rFonts w:ascii="Times New Roman" w:hAnsi="Times New Roman" w:cs="Times New Roman"/>
          <w:i/>
          <w:iCs/>
          <w:sz w:val="24"/>
          <w:szCs w:val="24"/>
          <w:lang w:val="en-US"/>
        </w:rPr>
        <w:t>UNESCO</w:t>
      </w:r>
      <w:r w:rsidRPr="003071ED">
        <w:rPr>
          <w:rFonts w:ascii="Times New Roman" w:hAnsi="Times New Roman" w:cs="Times New Roman"/>
          <w:sz w:val="24"/>
          <w:szCs w:val="24"/>
          <w:lang w:val="en-US"/>
        </w:rPr>
        <w:t xml:space="preserve">. </w:t>
      </w:r>
      <w:hyperlink r:id="rId13" w:history="1">
        <w:r w:rsidRPr="003071ED">
          <w:rPr>
            <w:rStyle w:val="Hyperlink"/>
            <w:rFonts w:ascii="Times New Roman" w:hAnsi="Times New Roman" w:cs="Times New Roman"/>
            <w:color w:val="auto"/>
            <w:sz w:val="24"/>
            <w:szCs w:val="24"/>
            <w:lang w:val="en-US"/>
          </w:rPr>
          <w:t>https://en.unesco.org/news/COVID-19-school-closures-around-world-will-hit-girls-hardest</w:t>
        </w:r>
      </w:hyperlink>
      <w:r w:rsidRPr="003071ED">
        <w:rPr>
          <w:rFonts w:ascii="Times New Roman" w:hAnsi="Times New Roman" w:cs="Times New Roman"/>
          <w:sz w:val="24"/>
          <w:szCs w:val="24"/>
          <w:lang w:val="en-US"/>
        </w:rPr>
        <w:t>.</w:t>
      </w:r>
    </w:p>
    <w:p w14:paraId="7A980F7B" w14:textId="21B1EC23" w:rsidR="001A039B" w:rsidRPr="003071ED" w:rsidRDefault="0028096B" w:rsidP="001A039B">
      <w:pPr>
        <w:spacing w:line="240" w:lineRule="auto"/>
        <w:ind w:hanging="720"/>
        <w:jc w:val="both"/>
        <w:rPr>
          <w:rFonts w:ascii="Times New Roman" w:hAnsi="Times New Roman" w:cs="Times New Roman"/>
          <w:i/>
          <w:iCs/>
          <w:sz w:val="24"/>
          <w:szCs w:val="24"/>
          <w:lang w:val="en-US"/>
        </w:rPr>
      </w:pPr>
      <w:r w:rsidRPr="003071ED">
        <w:rPr>
          <w:rFonts w:ascii="Times New Roman" w:hAnsi="Times New Roman" w:cs="Times New Roman"/>
          <w:sz w:val="24"/>
          <w:szCs w:val="24"/>
          <w:lang w:val="en-US"/>
        </w:rPr>
        <w:t xml:space="preserve">Goodall J., &amp; </w:t>
      </w:r>
      <w:proofErr w:type="spellStart"/>
      <w:r w:rsidRPr="003071ED">
        <w:rPr>
          <w:rFonts w:ascii="Times New Roman" w:hAnsi="Times New Roman" w:cs="Times New Roman"/>
          <w:sz w:val="24"/>
          <w:szCs w:val="24"/>
          <w:lang w:val="en-US"/>
        </w:rPr>
        <w:t>Vorhaus</w:t>
      </w:r>
      <w:proofErr w:type="spellEnd"/>
      <w:r w:rsidRPr="003071ED">
        <w:rPr>
          <w:rFonts w:ascii="Times New Roman" w:hAnsi="Times New Roman" w:cs="Times New Roman"/>
          <w:sz w:val="24"/>
          <w:szCs w:val="24"/>
          <w:lang w:val="en-US"/>
        </w:rPr>
        <w:t>, W. (2011). Review of best practice in parental engagement.</w:t>
      </w:r>
      <w:r w:rsidRPr="003071ED">
        <w:rPr>
          <w:rFonts w:ascii="Times New Roman" w:hAnsi="Times New Roman" w:cs="Times New Roman"/>
          <w:i/>
          <w:iCs/>
          <w:sz w:val="24"/>
          <w:szCs w:val="24"/>
          <w:lang w:val="en-US"/>
        </w:rPr>
        <w:t xml:space="preserve"> Research Report.</w:t>
      </w:r>
      <w:r w:rsidRPr="003071ED">
        <w:t xml:space="preserve"> </w:t>
      </w:r>
      <w:r w:rsidRPr="003071ED">
        <w:rPr>
          <w:rFonts w:ascii="Times New Roman" w:hAnsi="Times New Roman" w:cs="Times New Roman"/>
          <w:i/>
          <w:iCs/>
          <w:sz w:val="24"/>
          <w:szCs w:val="24"/>
          <w:lang w:val="en-US"/>
        </w:rPr>
        <w:t>DFE-RR156. Available at: https://assets.publishing.service.gov.uk/government/uploads/system/</w:t>
      </w:r>
      <w:r w:rsidR="001A039B" w:rsidRPr="003071ED">
        <w:rPr>
          <w:rFonts w:ascii="Times New Roman" w:hAnsi="Times New Roman" w:cs="Times New Roman"/>
          <w:i/>
          <w:iCs/>
          <w:sz w:val="24"/>
          <w:szCs w:val="24"/>
          <w:lang w:val="en-US"/>
        </w:rPr>
        <w:t xml:space="preserve"> uploads/</w:t>
      </w:r>
      <w:proofErr w:type="spellStart"/>
      <w:r w:rsidR="001A039B" w:rsidRPr="003071ED">
        <w:rPr>
          <w:rFonts w:ascii="Times New Roman" w:hAnsi="Times New Roman" w:cs="Times New Roman"/>
          <w:i/>
          <w:iCs/>
          <w:sz w:val="24"/>
          <w:szCs w:val="24"/>
          <w:lang w:val="en-US"/>
        </w:rPr>
        <w:t>attachment_data</w:t>
      </w:r>
      <w:proofErr w:type="spellEnd"/>
      <w:r w:rsidR="001A039B" w:rsidRPr="003071ED">
        <w:rPr>
          <w:rFonts w:ascii="Times New Roman" w:hAnsi="Times New Roman" w:cs="Times New Roman"/>
          <w:i/>
          <w:iCs/>
          <w:sz w:val="24"/>
          <w:szCs w:val="24"/>
          <w:lang w:val="en-US"/>
        </w:rPr>
        <w:t>/file/182508/DFE-RR156.pdf</w:t>
      </w:r>
    </w:p>
    <w:p w14:paraId="41BCAD5E" w14:textId="594AABFF" w:rsidR="00FA1CCF" w:rsidRPr="003071ED" w:rsidRDefault="00FA1CCF" w:rsidP="001A039B">
      <w:pPr>
        <w:spacing w:line="240" w:lineRule="auto"/>
        <w:ind w:hanging="720"/>
        <w:jc w:val="both"/>
        <w:rPr>
          <w:rFonts w:ascii="Times New Roman" w:hAnsi="Times New Roman" w:cs="Times New Roman"/>
          <w:sz w:val="24"/>
          <w:szCs w:val="24"/>
          <w:lang w:val="en-US"/>
        </w:rPr>
      </w:pPr>
      <w:proofErr w:type="spellStart"/>
      <w:r w:rsidRPr="003071ED">
        <w:rPr>
          <w:rFonts w:ascii="Times New Roman" w:hAnsi="Times New Roman" w:cs="Times New Roman"/>
          <w:sz w:val="24"/>
          <w:szCs w:val="24"/>
          <w:lang w:val="en-US"/>
        </w:rPr>
        <w:t>Gyamerah</w:t>
      </w:r>
      <w:proofErr w:type="spellEnd"/>
      <w:r w:rsidR="007A0160" w:rsidRPr="003071ED">
        <w:rPr>
          <w:rFonts w:ascii="Times New Roman" w:hAnsi="Times New Roman" w:cs="Times New Roman"/>
          <w:sz w:val="24"/>
          <w:szCs w:val="24"/>
          <w:lang w:val="en-US"/>
        </w:rPr>
        <w:t>,</w:t>
      </w:r>
      <w:r w:rsidRPr="003071ED">
        <w:rPr>
          <w:rFonts w:ascii="Times New Roman" w:hAnsi="Times New Roman" w:cs="Times New Roman"/>
          <w:sz w:val="24"/>
          <w:szCs w:val="24"/>
          <w:lang w:val="en-US"/>
        </w:rPr>
        <w:t xml:space="preserve"> K</w:t>
      </w:r>
      <w:r w:rsidR="007A0160" w:rsidRPr="003071ED">
        <w:rPr>
          <w:rFonts w:ascii="Times New Roman" w:hAnsi="Times New Roman" w:cs="Times New Roman"/>
          <w:sz w:val="24"/>
          <w:szCs w:val="24"/>
          <w:lang w:val="en-US"/>
        </w:rPr>
        <w:t>.</w:t>
      </w:r>
      <w:r w:rsidRPr="003071ED">
        <w:rPr>
          <w:rFonts w:ascii="Times New Roman" w:hAnsi="Times New Roman" w:cs="Times New Roman"/>
          <w:sz w:val="24"/>
          <w:szCs w:val="24"/>
          <w:lang w:val="en-US"/>
        </w:rPr>
        <w:t xml:space="preserve"> (2020).</w:t>
      </w:r>
      <w:r w:rsidR="007A0160" w:rsidRPr="003071ED">
        <w:rPr>
          <w:rFonts w:ascii="Times New Roman" w:hAnsi="Times New Roman" w:cs="Times New Roman"/>
          <w:sz w:val="24"/>
          <w:szCs w:val="24"/>
          <w:lang w:val="en-US"/>
        </w:rPr>
        <w:t xml:space="preserve"> </w:t>
      </w:r>
      <w:r w:rsidRPr="003071ED">
        <w:rPr>
          <w:rFonts w:ascii="Times New Roman" w:hAnsi="Times New Roman" w:cs="Times New Roman"/>
          <w:i/>
          <w:iCs/>
          <w:sz w:val="24"/>
          <w:szCs w:val="24"/>
          <w:lang w:val="en-US"/>
        </w:rPr>
        <w:t xml:space="preserve">The </w:t>
      </w:r>
      <w:r w:rsidR="007A0160" w:rsidRPr="003071ED">
        <w:rPr>
          <w:rFonts w:ascii="Times New Roman" w:hAnsi="Times New Roman" w:cs="Times New Roman"/>
          <w:i/>
          <w:iCs/>
          <w:sz w:val="24"/>
          <w:szCs w:val="24"/>
          <w:lang w:val="en-US"/>
        </w:rPr>
        <w:t>i</w:t>
      </w:r>
      <w:r w:rsidRPr="003071ED">
        <w:rPr>
          <w:rFonts w:ascii="Times New Roman" w:hAnsi="Times New Roman" w:cs="Times New Roman"/>
          <w:i/>
          <w:iCs/>
          <w:sz w:val="24"/>
          <w:szCs w:val="24"/>
          <w:lang w:val="en-US"/>
        </w:rPr>
        <w:t>mpacts of C</w:t>
      </w:r>
      <w:r w:rsidR="007A0160" w:rsidRPr="003071ED">
        <w:rPr>
          <w:rFonts w:ascii="Times New Roman" w:hAnsi="Times New Roman" w:cs="Times New Roman"/>
          <w:i/>
          <w:iCs/>
          <w:sz w:val="24"/>
          <w:szCs w:val="24"/>
          <w:lang w:val="en-US"/>
        </w:rPr>
        <w:t>OVID</w:t>
      </w:r>
      <w:r w:rsidRPr="003071ED">
        <w:rPr>
          <w:rFonts w:ascii="Times New Roman" w:hAnsi="Times New Roman" w:cs="Times New Roman"/>
          <w:i/>
          <w:iCs/>
          <w:sz w:val="24"/>
          <w:szCs w:val="24"/>
          <w:lang w:val="en-US"/>
        </w:rPr>
        <w:t xml:space="preserve">-19 on basic education: How can Ghana respond, cope, and plan for recovery? </w:t>
      </w:r>
      <w:r w:rsidRPr="003071ED">
        <w:rPr>
          <w:rFonts w:ascii="Times New Roman" w:hAnsi="Times New Roman" w:cs="Times New Roman"/>
          <w:sz w:val="24"/>
          <w:szCs w:val="24"/>
          <w:lang w:val="en-US"/>
        </w:rPr>
        <w:t>Accessed on 01/04/2020. https://schoolofeducation.blogs.bristol.ac.uk/2020/03/31/the-impacts-of-covid-19-on-basic-education-how-can-ghana-respond-cope-and-plan-for-recovery</w:t>
      </w:r>
    </w:p>
    <w:p w14:paraId="55255A5A" w14:textId="77777777" w:rsidR="0028096B" w:rsidRPr="003071ED" w:rsidRDefault="0028096B" w:rsidP="00A915C6">
      <w:pPr>
        <w:spacing w:line="240" w:lineRule="auto"/>
        <w:ind w:hanging="720"/>
        <w:jc w:val="both"/>
        <w:rPr>
          <w:rFonts w:ascii="Times New Roman" w:hAnsi="Times New Roman" w:cs="Times New Roman"/>
          <w:sz w:val="24"/>
          <w:szCs w:val="24"/>
        </w:rPr>
      </w:pPr>
      <w:r w:rsidRPr="003071ED">
        <w:rPr>
          <w:rFonts w:ascii="Times New Roman" w:hAnsi="Times New Roman" w:cs="Times New Roman"/>
          <w:sz w:val="24"/>
          <w:szCs w:val="24"/>
        </w:rPr>
        <w:t xml:space="preserve">He, T., Gou, W. J., &amp; Chang, S. (2014). Parental involvement and elementary school students’ goals, maladaptive behaviours, and achievement in learning English as a foreign language. </w:t>
      </w:r>
      <w:r w:rsidRPr="003071ED">
        <w:rPr>
          <w:rFonts w:ascii="Times New Roman" w:hAnsi="Times New Roman" w:cs="Times New Roman"/>
          <w:i/>
          <w:iCs/>
          <w:sz w:val="24"/>
          <w:szCs w:val="24"/>
        </w:rPr>
        <w:t>Learning and Individual Differences</w:t>
      </w:r>
      <w:r w:rsidRPr="003071ED">
        <w:rPr>
          <w:rFonts w:ascii="Times New Roman" w:hAnsi="Times New Roman" w:cs="Times New Roman"/>
          <w:sz w:val="24"/>
          <w:szCs w:val="24"/>
        </w:rPr>
        <w:t xml:space="preserve">, </w:t>
      </w:r>
      <w:r w:rsidRPr="003071ED">
        <w:rPr>
          <w:rFonts w:ascii="Times New Roman" w:hAnsi="Times New Roman" w:cs="Times New Roman"/>
          <w:iCs/>
          <w:sz w:val="24"/>
          <w:szCs w:val="24"/>
        </w:rPr>
        <w:t>39</w:t>
      </w:r>
      <w:r w:rsidRPr="003071ED">
        <w:rPr>
          <w:rFonts w:ascii="Times New Roman" w:hAnsi="Times New Roman" w:cs="Times New Roman"/>
          <w:sz w:val="24"/>
          <w:szCs w:val="24"/>
        </w:rPr>
        <w:t xml:space="preserve">, 205–210. </w:t>
      </w:r>
    </w:p>
    <w:p w14:paraId="1508064A" w14:textId="77777777" w:rsidR="0028096B" w:rsidRPr="003071ED" w:rsidRDefault="0028096B" w:rsidP="00990D98">
      <w:pPr>
        <w:spacing w:line="240" w:lineRule="auto"/>
        <w:ind w:hanging="720"/>
        <w:jc w:val="both"/>
        <w:rPr>
          <w:rFonts w:ascii="Times New Roman" w:hAnsi="Times New Roman" w:cs="Times New Roman"/>
          <w:sz w:val="24"/>
          <w:szCs w:val="24"/>
          <w:lang w:val="en-US"/>
        </w:rPr>
      </w:pPr>
      <w:r w:rsidRPr="003071ED">
        <w:rPr>
          <w:rFonts w:ascii="Times New Roman" w:hAnsi="Times New Roman" w:cs="Times New Roman"/>
          <w:sz w:val="24"/>
          <w:szCs w:val="24"/>
          <w:lang w:val="en-US"/>
        </w:rPr>
        <w:t xml:space="preserve">IAU (2020). </w:t>
      </w:r>
      <w:r w:rsidRPr="003071ED">
        <w:rPr>
          <w:rFonts w:ascii="Times New Roman" w:hAnsi="Times New Roman" w:cs="Times New Roman"/>
          <w:sz w:val="24"/>
          <w:szCs w:val="24"/>
        </w:rPr>
        <w:t xml:space="preserve">The impact of COVID-19 on higher education worldwide Resources for Higher Education Institutions. </w:t>
      </w:r>
      <w:r w:rsidRPr="003071ED">
        <w:rPr>
          <w:rFonts w:ascii="Times New Roman" w:hAnsi="Times New Roman" w:cs="Times New Roman"/>
          <w:i/>
          <w:sz w:val="24"/>
          <w:szCs w:val="24"/>
        </w:rPr>
        <w:t>International Association of Universities</w:t>
      </w:r>
      <w:r w:rsidRPr="003071ED">
        <w:rPr>
          <w:rFonts w:ascii="Times New Roman" w:hAnsi="Times New Roman" w:cs="Times New Roman"/>
          <w:sz w:val="24"/>
          <w:szCs w:val="24"/>
        </w:rPr>
        <w:t xml:space="preserve">. Retrieved from: </w:t>
      </w:r>
      <w:hyperlink r:id="rId14" w:history="1">
        <w:r w:rsidRPr="003071ED">
          <w:rPr>
            <w:rStyle w:val="Hyperlink"/>
            <w:rFonts w:ascii="Times New Roman" w:hAnsi="Times New Roman" w:cs="Times New Roman"/>
            <w:color w:val="auto"/>
            <w:sz w:val="24"/>
            <w:szCs w:val="24"/>
          </w:rPr>
          <w:t>https://www.iau-aiu.net/IMG/pdf/COVID-19_and_he_resources.pdf</w:t>
        </w:r>
      </w:hyperlink>
    </w:p>
    <w:p w14:paraId="6FE60552" w14:textId="77777777" w:rsidR="0028096B" w:rsidRPr="003071ED" w:rsidRDefault="0028096B" w:rsidP="00A915C6">
      <w:pPr>
        <w:spacing w:line="240" w:lineRule="auto"/>
        <w:ind w:hanging="720"/>
        <w:jc w:val="both"/>
        <w:rPr>
          <w:rFonts w:ascii="Times New Roman" w:hAnsi="Times New Roman" w:cs="Times New Roman"/>
          <w:sz w:val="24"/>
          <w:szCs w:val="24"/>
          <w:lang w:val="en-US"/>
        </w:rPr>
      </w:pPr>
      <w:r w:rsidRPr="003071ED">
        <w:rPr>
          <w:rFonts w:ascii="Times New Roman" w:hAnsi="Times New Roman" w:cs="Times New Roman"/>
          <w:sz w:val="24"/>
          <w:szCs w:val="24"/>
          <w:lang w:val="en-US"/>
        </w:rPr>
        <w:t xml:space="preserve">Kantipur News (2020, 07 May). </w:t>
      </w:r>
      <w:proofErr w:type="spellStart"/>
      <w:r w:rsidRPr="003071ED">
        <w:rPr>
          <w:rFonts w:ascii="Times New Roman" w:hAnsi="Times New Roman" w:cs="Times New Roman"/>
          <w:i/>
          <w:iCs/>
          <w:sz w:val="24"/>
          <w:szCs w:val="24"/>
          <w:lang w:val="en-US"/>
        </w:rPr>
        <w:t>Maanab</w:t>
      </w:r>
      <w:proofErr w:type="spellEnd"/>
      <w:r w:rsidRPr="003071ED">
        <w:rPr>
          <w:rFonts w:ascii="Times New Roman" w:hAnsi="Times New Roman" w:cs="Times New Roman"/>
          <w:i/>
          <w:iCs/>
          <w:sz w:val="24"/>
          <w:szCs w:val="24"/>
          <w:lang w:val="en-US"/>
        </w:rPr>
        <w:t xml:space="preserve"> </w:t>
      </w:r>
      <w:proofErr w:type="spellStart"/>
      <w:r w:rsidRPr="003071ED">
        <w:rPr>
          <w:rFonts w:ascii="Times New Roman" w:hAnsi="Times New Roman" w:cs="Times New Roman"/>
          <w:i/>
          <w:iCs/>
          <w:sz w:val="24"/>
          <w:szCs w:val="24"/>
          <w:lang w:val="en-US"/>
        </w:rPr>
        <w:t>Adhikar</w:t>
      </w:r>
      <w:proofErr w:type="spellEnd"/>
      <w:r w:rsidRPr="003071ED">
        <w:rPr>
          <w:rFonts w:ascii="Times New Roman" w:hAnsi="Times New Roman" w:cs="Times New Roman"/>
          <w:i/>
          <w:iCs/>
          <w:sz w:val="24"/>
          <w:szCs w:val="24"/>
          <w:lang w:val="en-US"/>
        </w:rPr>
        <w:t xml:space="preserve"> </w:t>
      </w:r>
      <w:proofErr w:type="spellStart"/>
      <w:r w:rsidRPr="003071ED">
        <w:rPr>
          <w:rFonts w:ascii="Times New Roman" w:hAnsi="Times New Roman" w:cs="Times New Roman"/>
          <w:i/>
          <w:iCs/>
          <w:sz w:val="24"/>
          <w:szCs w:val="24"/>
          <w:lang w:val="en-US"/>
        </w:rPr>
        <w:t>Aayogle</w:t>
      </w:r>
      <w:proofErr w:type="spellEnd"/>
      <w:r w:rsidRPr="003071ED">
        <w:rPr>
          <w:rFonts w:ascii="Times New Roman" w:hAnsi="Times New Roman" w:cs="Times New Roman"/>
          <w:i/>
          <w:iCs/>
          <w:sz w:val="24"/>
          <w:szCs w:val="24"/>
          <w:lang w:val="en-US"/>
        </w:rPr>
        <w:t xml:space="preserve"> </w:t>
      </w:r>
      <w:proofErr w:type="spellStart"/>
      <w:r w:rsidRPr="003071ED">
        <w:rPr>
          <w:rFonts w:ascii="Times New Roman" w:hAnsi="Times New Roman" w:cs="Times New Roman"/>
          <w:i/>
          <w:iCs/>
          <w:sz w:val="24"/>
          <w:szCs w:val="24"/>
          <w:lang w:val="en-US"/>
        </w:rPr>
        <w:t>vanyo</w:t>
      </w:r>
      <w:proofErr w:type="spellEnd"/>
      <w:r w:rsidRPr="003071ED">
        <w:rPr>
          <w:rFonts w:ascii="Times New Roman" w:hAnsi="Times New Roman" w:cs="Times New Roman"/>
          <w:i/>
          <w:iCs/>
          <w:sz w:val="24"/>
          <w:szCs w:val="24"/>
          <w:lang w:val="en-US"/>
        </w:rPr>
        <w:t xml:space="preserve">-Online </w:t>
      </w:r>
      <w:proofErr w:type="spellStart"/>
      <w:r w:rsidRPr="003071ED">
        <w:rPr>
          <w:rFonts w:ascii="Times New Roman" w:hAnsi="Times New Roman" w:cs="Times New Roman"/>
          <w:i/>
          <w:iCs/>
          <w:sz w:val="24"/>
          <w:szCs w:val="24"/>
          <w:lang w:val="en-US"/>
        </w:rPr>
        <w:t>shikshako</w:t>
      </w:r>
      <w:proofErr w:type="spellEnd"/>
      <w:r w:rsidRPr="003071ED">
        <w:rPr>
          <w:rFonts w:ascii="Times New Roman" w:hAnsi="Times New Roman" w:cs="Times New Roman"/>
          <w:i/>
          <w:iCs/>
          <w:sz w:val="24"/>
          <w:szCs w:val="24"/>
          <w:lang w:val="en-US"/>
        </w:rPr>
        <w:t xml:space="preserve"> </w:t>
      </w:r>
      <w:proofErr w:type="spellStart"/>
      <w:r w:rsidRPr="003071ED">
        <w:rPr>
          <w:rFonts w:ascii="Times New Roman" w:hAnsi="Times New Roman" w:cs="Times New Roman"/>
          <w:i/>
          <w:iCs/>
          <w:sz w:val="24"/>
          <w:szCs w:val="24"/>
          <w:lang w:val="en-US"/>
        </w:rPr>
        <w:t>naamma</w:t>
      </w:r>
      <w:proofErr w:type="spellEnd"/>
      <w:r w:rsidRPr="003071ED">
        <w:rPr>
          <w:rFonts w:ascii="Times New Roman" w:hAnsi="Times New Roman" w:cs="Times New Roman"/>
          <w:i/>
          <w:iCs/>
          <w:sz w:val="24"/>
          <w:szCs w:val="24"/>
          <w:lang w:val="en-US"/>
        </w:rPr>
        <w:t xml:space="preserve"> </w:t>
      </w:r>
      <w:proofErr w:type="spellStart"/>
      <w:r w:rsidRPr="003071ED">
        <w:rPr>
          <w:rFonts w:ascii="Times New Roman" w:hAnsi="Times New Roman" w:cs="Times New Roman"/>
          <w:i/>
          <w:iCs/>
          <w:sz w:val="24"/>
          <w:szCs w:val="24"/>
          <w:lang w:val="en-US"/>
        </w:rPr>
        <w:t>bababalikalai</w:t>
      </w:r>
      <w:proofErr w:type="spellEnd"/>
      <w:r w:rsidRPr="003071ED">
        <w:rPr>
          <w:rFonts w:ascii="Times New Roman" w:hAnsi="Times New Roman" w:cs="Times New Roman"/>
          <w:i/>
          <w:iCs/>
          <w:sz w:val="24"/>
          <w:szCs w:val="24"/>
          <w:lang w:val="en-US"/>
        </w:rPr>
        <w:t xml:space="preserve"> </w:t>
      </w:r>
      <w:proofErr w:type="spellStart"/>
      <w:r w:rsidRPr="003071ED">
        <w:rPr>
          <w:rFonts w:ascii="Times New Roman" w:hAnsi="Times New Roman" w:cs="Times New Roman"/>
          <w:i/>
          <w:iCs/>
          <w:sz w:val="24"/>
          <w:szCs w:val="24"/>
          <w:lang w:val="en-US"/>
        </w:rPr>
        <w:t>dababma</w:t>
      </w:r>
      <w:proofErr w:type="spellEnd"/>
      <w:r w:rsidRPr="003071ED">
        <w:rPr>
          <w:rFonts w:ascii="Times New Roman" w:hAnsi="Times New Roman" w:cs="Times New Roman"/>
          <w:i/>
          <w:iCs/>
          <w:sz w:val="24"/>
          <w:szCs w:val="24"/>
          <w:lang w:val="en-US"/>
        </w:rPr>
        <w:t xml:space="preserve"> </w:t>
      </w:r>
      <w:proofErr w:type="spellStart"/>
      <w:r w:rsidRPr="003071ED">
        <w:rPr>
          <w:rFonts w:ascii="Times New Roman" w:hAnsi="Times New Roman" w:cs="Times New Roman"/>
          <w:i/>
          <w:iCs/>
          <w:sz w:val="24"/>
          <w:szCs w:val="24"/>
          <w:lang w:val="en-US"/>
        </w:rPr>
        <w:t>naparaun</w:t>
      </w:r>
      <w:proofErr w:type="spellEnd"/>
      <w:r w:rsidRPr="003071ED">
        <w:rPr>
          <w:rFonts w:ascii="Times New Roman" w:hAnsi="Times New Roman" w:cs="Times New Roman"/>
          <w:sz w:val="24"/>
          <w:szCs w:val="24"/>
          <w:lang w:val="en-US"/>
        </w:rPr>
        <w:t xml:space="preserve">. Available at: </w:t>
      </w:r>
      <w:hyperlink r:id="rId15" w:history="1">
        <w:r w:rsidRPr="003071ED">
          <w:rPr>
            <w:rStyle w:val="Hyperlink"/>
            <w:rFonts w:ascii="Times New Roman" w:hAnsi="Times New Roman" w:cs="Times New Roman"/>
            <w:color w:val="auto"/>
            <w:sz w:val="24"/>
            <w:szCs w:val="24"/>
            <w:lang w:val="en-US"/>
          </w:rPr>
          <w:t>https://ekantipur.com/news/2020/05/07/15888427027271507.html</w:t>
        </w:r>
      </w:hyperlink>
    </w:p>
    <w:p w14:paraId="6666FCB8" w14:textId="77777777" w:rsidR="0028096B" w:rsidRPr="003071ED" w:rsidRDefault="0028096B" w:rsidP="00A915C6">
      <w:pPr>
        <w:spacing w:line="240" w:lineRule="auto"/>
        <w:ind w:hanging="720"/>
        <w:jc w:val="both"/>
        <w:rPr>
          <w:rFonts w:ascii="Times New Roman" w:hAnsi="Times New Roman" w:cs="Times New Roman"/>
          <w:sz w:val="24"/>
          <w:szCs w:val="24"/>
          <w:lang w:val="en-US"/>
        </w:rPr>
      </w:pPr>
      <w:proofErr w:type="spellStart"/>
      <w:r w:rsidRPr="003071ED">
        <w:rPr>
          <w:rFonts w:ascii="Times New Roman" w:hAnsi="Times New Roman" w:cs="Times New Roman"/>
          <w:sz w:val="24"/>
          <w:szCs w:val="24"/>
          <w:lang w:val="en-US"/>
        </w:rPr>
        <w:t>Lavy</w:t>
      </w:r>
      <w:proofErr w:type="spellEnd"/>
      <w:r w:rsidRPr="003071ED">
        <w:rPr>
          <w:rFonts w:ascii="Times New Roman" w:hAnsi="Times New Roman" w:cs="Times New Roman"/>
          <w:sz w:val="24"/>
          <w:szCs w:val="24"/>
          <w:lang w:val="en-US"/>
        </w:rPr>
        <w:t xml:space="preserve">, V. (2015). Do differences in schools' instruction time explain international achievement gaps? Evidence from developed and developing countries. </w:t>
      </w:r>
      <w:r w:rsidRPr="003071ED">
        <w:rPr>
          <w:rFonts w:ascii="Times New Roman" w:hAnsi="Times New Roman" w:cs="Times New Roman"/>
          <w:i/>
          <w:iCs/>
          <w:sz w:val="24"/>
          <w:szCs w:val="24"/>
          <w:lang w:val="en-US"/>
        </w:rPr>
        <w:t>Economic Journal 125</w:t>
      </w:r>
      <w:r w:rsidRPr="003071ED">
        <w:rPr>
          <w:rFonts w:ascii="Times New Roman" w:hAnsi="Times New Roman" w:cs="Times New Roman"/>
          <w:sz w:val="24"/>
          <w:szCs w:val="24"/>
          <w:lang w:val="en-US"/>
        </w:rPr>
        <w:t>.</w:t>
      </w:r>
    </w:p>
    <w:p w14:paraId="17FA0845" w14:textId="77777777" w:rsidR="0028096B" w:rsidRPr="003071ED" w:rsidRDefault="0028096B" w:rsidP="00A915C6">
      <w:pPr>
        <w:spacing w:line="240" w:lineRule="auto"/>
        <w:ind w:hanging="720"/>
        <w:jc w:val="both"/>
        <w:rPr>
          <w:rFonts w:ascii="Times New Roman" w:hAnsi="Times New Roman" w:cs="Times New Roman"/>
          <w:sz w:val="24"/>
          <w:szCs w:val="24"/>
          <w:lang w:val="en-US"/>
        </w:rPr>
      </w:pPr>
      <w:r w:rsidRPr="003071ED">
        <w:rPr>
          <w:rFonts w:ascii="Times New Roman" w:hAnsi="Times New Roman" w:cs="Times New Roman"/>
          <w:sz w:val="24"/>
          <w:szCs w:val="24"/>
          <w:lang w:val="en-US"/>
        </w:rPr>
        <w:t xml:space="preserve">Mahboob, A. (2020). </w:t>
      </w:r>
      <w:r w:rsidRPr="003071ED">
        <w:rPr>
          <w:rFonts w:ascii="Times New Roman" w:hAnsi="Times New Roman" w:cs="Times New Roman"/>
          <w:i/>
          <w:iCs/>
          <w:sz w:val="24"/>
          <w:szCs w:val="24"/>
          <w:lang w:val="en-US"/>
        </w:rPr>
        <w:t>Education in the time of COVID-19</w:t>
      </w:r>
      <w:r w:rsidRPr="003071ED">
        <w:rPr>
          <w:rFonts w:ascii="Times New Roman" w:hAnsi="Times New Roman" w:cs="Times New Roman"/>
          <w:sz w:val="24"/>
          <w:szCs w:val="24"/>
          <w:lang w:val="en-US"/>
        </w:rPr>
        <w:t xml:space="preserve">. Available at: </w:t>
      </w:r>
      <w:hyperlink r:id="rId16" w:history="1">
        <w:r w:rsidRPr="003071ED">
          <w:rPr>
            <w:rStyle w:val="Hyperlink"/>
            <w:rFonts w:ascii="Times New Roman" w:hAnsi="Times New Roman" w:cs="Times New Roman"/>
            <w:color w:val="auto"/>
            <w:sz w:val="24"/>
            <w:szCs w:val="24"/>
            <w:lang w:val="en-US"/>
          </w:rPr>
          <w:t>http://flcgroup.net/courses/education101-intro/</w:t>
        </w:r>
      </w:hyperlink>
      <w:r w:rsidRPr="003071ED">
        <w:rPr>
          <w:rFonts w:ascii="Times New Roman" w:hAnsi="Times New Roman" w:cs="Times New Roman"/>
          <w:sz w:val="24"/>
          <w:szCs w:val="24"/>
          <w:lang w:val="en-US"/>
        </w:rPr>
        <w:t xml:space="preserve"> </w:t>
      </w:r>
    </w:p>
    <w:p w14:paraId="6E1C0858" w14:textId="77777777" w:rsidR="0028096B" w:rsidRPr="003071ED" w:rsidRDefault="0028096B" w:rsidP="00A915C6">
      <w:pPr>
        <w:spacing w:line="240" w:lineRule="auto"/>
        <w:ind w:hanging="720"/>
        <w:jc w:val="both"/>
        <w:rPr>
          <w:rFonts w:ascii="Times New Roman" w:hAnsi="Times New Roman" w:cs="Times New Roman"/>
          <w:sz w:val="24"/>
          <w:szCs w:val="24"/>
          <w:lang w:val="en-US"/>
        </w:rPr>
      </w:pPr>
      <w:r w:rsidRPr="003071ED">
        <w:rPr>
          <w:rFonts w:ascii="Times New Roman" w:hAnsi="Times New Roman" w:cs="Times New Roman"/>
          <w:sz w:val="24"/>
          <w:szCs w:val="24"/>
          <w:lang w:val="en-US"/>
        </w:rPr>
        <w:t xml:space="preserve">Meredith, R. (2020).  Coronavirus: CCEA to consult on appeals process. </w:t>
      </w:r>
      <w:r w:rsidRPr="003071ED">
        <w:rPr>
          <w:rFonts w:ascii="Times New Roman" w:hAnsi="Times New Roman" w:cs="Times New Roman"/>
          <w:i/>
          <w:iCs/>
          <w:sz w:val="24"/>
          <w:szCs w:val="24"/>
          <w:lang w:val="en-US"/>
        </w:rPr>
        <w:t>BBC News (22 April).</w:t>
      </w:r>
      <w:r w:rsidRPr="003071ED">
        <w:rPr>
          <w:rFonts w:ascii="Times New Roman" w:hAnsi="Times New Roman" w:cs="Times New Roman"/>
          <w:sz w:val="24"/>
          <w:szCs w:val="24"/>
          <w:lang w:val="en-US"/>
        </w:rPr>
        <w:t xml:space="preserve"> Available at:  </w:t>
      </w:r>
      <w:hyperlink r:id="rId17" w:history="1">
        <w:r w:rsidRPr="003071ED">
          <w:rPr>
            <w:rStyle w:val="Hyperlink"/>
            <w:rFonts w:ascii="Times New Roman" w:hAnsi="Times New Roman" w:cs="Times New Roman"/>
            <w:color w:val="auto"/>
            <w:sz w:val="24"/>
            <w:szCs w:val="24"/>
            <w:lang w:val="en-US"/>
          </w:rPr>
          <w:t>https://www.bbc.co.uk/news/uk-northern-ireland-52382960?intlink_from_url=https://www.bbc.co.uk/news/topics/cywd23g0gmvt/exams&amp;link_location=live-reporting-story</w:t>
        </w:r>
      </w:hyperlink>
      <w:r w:rsidRPr="003071ED">
        <w:rPr>
          <w:rFonts w:ascii="Times New Roman" w:hAnsi="Times New Roman" w:cs="Times New Roman"/>
          <w:sz w:val="24"/>
          <w:szCs w:val="24"/>
          <w:lang w:val="en-US"/>
        </w:rPr>
        <w:t xml:space="preserve">. </w:t>
      </w:r>
    </w:p>
    <w:p w14:paraId="44790A89" w14:textId="77777777" w:rsidR="0028096B" w:rsidRPr="003071ED" w:rsidRDefault="0028096B" w:rsidP="00A915C6">
      <w:pPr>
        <w:spacing w:line="240" w:lineRule="auto"/>
        <w:ind w:hanging="720"/>
        <w:jc w:val="both"/>
        <w:rPr>
          <w:rFonts w:ascii="Times New Roman" w:hAnsi="Times New Roman" w:cs="Times New Roman"/>
          <w:sz w:val="24"/>
          <w:szCs w:val="24"/>
          <w:lang w:val="en-US"/>
        </w:rPr>
      </w:pPr>
      <w:proofErr w:type="spellStart"/>
      <w:r w:rsidRPr="003071ED">
        <w:rPr>
          <w:rFonts w:ascii="Times New Roman" w:hAnsi="Times New Roman" w:cs="Times New Roman"/>
          <w:sz w:val="24"/>
          <w:szCs w:val="24"/>
          <w:lang w:val="en-US"/>
        </w:rPr>
        <w:t>Mohamedbhai</w:t>
      </w:r>
      <w:proofErr w:type="spellEnd"/>
      <w:r w:rsidRPr="003071ED">
        <w:rPr>
          <w:rFonts w:ascii="Times New Roman" w:hAnsi="Times New Roman" w:cs="Times New Roman"/>
          <w:sz w:val="24"/>
          <w:szCs w:val="24"/>
          <w:lang w:val="en-US"/>
        </w:rPr>
        <w:t xml:space="preserve">, G. (2020). OVID-19: What consequences for higher education? </w:t>
      </w:r>
      <w:r w:rsidRPr="003071ED">
        <w:rPr>
          <w:rFonts w:ascii="Times New Roman" w:hAnsi="Times New Roman" w:cs="Times New Roman"/>
          <w:i/>
          <w:iCs/>
          <w:sz w:val="24"/>
          <w:szCs w:val="24"/>
          <w:lang w:val="en-US"/>
        </w:rPr>
        <w:t>University World News, Africa Edition</w:t>
      </w:r>
      <w:r w:rsidRPr="003071ED">
        <w:rPr>
          <w:rFonts w:ascii="Times New Roman" w:hAnsi="Times New Roman" w:cs="Times New Roman"/>
          <w:sz w:val="24"/>
          <w:szCs w:val="24"/>
          <w:lang w:val="en-US"/>
        </w:rPr>
        <w:t xml:space="preserve">. Available at: </w:t>
      </w:r>
      <w:hyperlink r:id="rId18" w:history="1">
        <w:r w:rsidRPr="003071ED">
          <w:rPr>
            <w:rStyle w:val="Hyperlink"/>
            <w:rFonts w:ascii="Times New Roman" w:hAnsi="Times New Roman" w:cs="Times New Roman"/>
            <w:color w:val="auto"/>
            <w:sz w:val="24"/>
            <w:szCs w:val="24"/>
            <w:lang w:val="en-US"/>
          </w:rPr>
          <w:t>https://www.universityworldnews.com/post.php?story=20200407064850279</w:t>
        </w:r>
      </w:hyperlink>
    </w:p>
    <w:p w14:paraId="7295F944" w14:textId="77777777" w:rsidR="0028096B" w:rsidRPr="003071ED" w:rsidRDefault="0028096B" w:rsidP="00A915C6">
      <w:pPr>
        <w:spacing w:after="288" w:line="240" w:lineRule="auto"/>
        <w:ind w:hanging="720"/>
        <w:jc w:val="both"/>
        <w:textAlignment w:val="baseline"/>
        <w:rPr>
          <w:rStyle w:val="Strong"/>
          <w:rFonts w:ascii="Times New Roman" w:hAnsi="Times New Roman" w:cs="Times New Roman"/>
          <w:b w:val="0"/>
          <w:bCs w:val="0"/>
          <w:sz w:val="24"/>
          <w:szCs w:val="24"/>
        </w:rPr>
      </w:pPr>
      <w:proofErr w:type="spellStart"/>
      <w:r w:rsidRPr="003071ED">
        <w:rPr>
          <w:rStyle w:val="Strong"/>
          <w:rFonts w:ascii="Times New Roman" w:hAnsi="Times New Roman" w:cs="Times New Roman"/>
          <w:b w:val="0"/>
          <w:bCs w:val="0"/>
          <w:sz w:val="24"/>
          <w:szCs w:val="24"/>
        </w:rPr>
        <w:t>Mohydin</w:t>
      </w:r>
      <w:proofErr w:type="spellEnd"/>
      <w:r w:rsidRPr="003071ED">
        <w:rPr>
          <w:rStyle w:val="Strong"/>
          <w:rFonts w:ascii="Times New Roman" w:hAnsi="Times New Roman" w:cs="Times New Roman"/>
          <w:b w:val="0"/>
          <w:bCs w:val="0"/>
          <w:sz w:val="24"/>
          <w:szCs w:val="24"/>
        </w:rPr>
        <w:t xml:space="preserve">, R. (2020). The coronavirus pandemic in South Asia: Challenges and responses. </w:t>
      </w:r>
      <w:r w:rsidRPr="003071ED">
        <w:rPr>
          <w:rStyle w:val="Strong"/>
          <w:rFonts w:ascii="Times New Roman" w:hAnsi="Times New Roman" w:cs="Times New Roman"/>
          <w:b w:val="0"/>
          <w:bCs w:val="0"/>
          <w:i/>
          <w:iCs/>
          <w:sz w:val="24"/>
          <w:szCs w:val="24"/>
        </w:rPr>
        <w:t>TRT World Press.</w:t>
      </w:r>
      <w:r w:rsidRPr="003071ED">
        <w:rPr>
          <w:rStyle w:val="Strong"/>
          <w:rFonts w:ascii="Times New Roman" w:hAnsi="Times New Roman" w:cs="Times New Roman"/>
          <w:b w:val="0"/>
          <w:bCs w:val="0"/>
          <w:sz w:val="24"/>
          <w:szCs w:val="24"/>
        </w:rPr>
        <w:t xml:space="preserve"> Retrieved from </w:t>
      </w:r>
      <w:hyperlink r:id="rId19" w:history="1">
        <w:r w:rsidRPr="003071ED">
          <w:rPr>
            <w:rStyle w:val="Hyperlink"/>
            <w:rFonts w:ascii="Times New Roman" w:hAnsi="Times New Roman" w:cs="Times New Roman"/>
            <w:color w:val="auto"/>
            <w:sz w:val="24"/>
            <w:szCs w:val="24"/>
          </w:rPr>
          <w:t>file:///C:/Users/rashish/Downloads/The_Coronavirus_Pandemic_in_South_Asia_C%20(1).pdf</w:t>
        </w:r>
      </w:hyperlink>
    </w:p>
    <w:p w14:paraId="7E889B30" w14:textId="3503661E" w:rsidR="0028096B" w:rsidRPr="003071ED" w:rsidRDefault="0028096B" w:rsidP="00A915C6">
      <w:pPr>
        <w:spacing w:line="240" w:lineRule="auto"/>
        <w:ind w:hanging="720"/>
        <w:jc w:val="both"/>
        <w:rPr>
          <w:rFonts w:ascii="Times New Roman" w:hAnsi="Times New Roman" w:cs="Times New Roman"/>
          <w:sz w:val="24"/>
          <w:szCs w:val="24"/>
          <w:lang w:val="en-US"/>
        </w:rPr>
      </w:pPr>
      <w:r w:rsidRPr="003071ED">
        <w:rPr>
          <w:rFonts w:ascii="Times New Roman" w:hAnsi="Times New Roman" w:cs="Times New Roman"/>
          <w:sz w:val="24"/>
          <w:szCs w:val="24"/>
          <w:lang w:val="en-US"/>
        </w:rPr>
        <w:t xml:space="preserve">Murphy, R. and </w:t>
      </w:r>
      <w:proofErr w:type="spellStart"/>
      <w:r w:rsidRPr="003071ED">
        <w:rPr>
          <w:rFonts w:ascii="Times New Roman" w:hAnsi="Times New Roman" w:cs="Times New Roman"/>
          <w:sz w:val="24"/>
          <w:szCs w:val="24"/>
          <w:lang w:val="en-US"/>
        </w:rPr>
        <w:t>Wyness</w:t>
      </w:r>
      <w:proofErr w:type="spellEnd"/>
      <w:r w:rsidRPr="003071ED">
        <w:rPr>
          <w:rFonts w:ascii="Times New Roman" w:hAnsi="Times New Roman" w:cs="Times New Roman"/>
          <w:sz w:val="24"/>
          <w:szCs w:val="24"/>
          <w:lang w:val="en-US"/>
        </w:rPr>
        <w:t xml:space="preserve">, G. (2020). Minority report: the impact of predicted grades on university admissions of disadvantaged groups. </w:t>
      </w:r>
      <w:r w:rsidRPr="003071ED">
        <w:rPr>
          <w:rFonts w:ascii="Times New Roman" w:hAnsi="Times New Roman" w:cs="Times New Roman"/>
          <w:i/>
          <w:iCs/>
          <w:sz w:val="24"/>
          <w:szCs w:val="24"/>
          <w:lang w:val="en-US"/>
        </w:rPr>
        <w:t>CEPEO Working Paper Series No 20-07</w:t>
      </w:r>
      <w:r w:rsidRPr="003071ED">
        <w:rPr>
          <w:rFonts w:ascii="Times New Roman" w:hAnsi="Times New Roman" w:cs="Times New Roman"/>
          <w:sz w:val="24"/>
          <w:szCs w:val="24"/>
          <w:lang w:val="en-US"/>
        </w:rPr>
        <w:t>. Centre for Education Policy and Equalizing Opportunities, UCL Institute of Education.</w:t>
      </w:r>
    </w:p>
    <w:p w14:paraId="5E7160E4" w14:textId="1467F1F9" w:rsidR="005B4188" w:rsidRPr="003071ED" w:rsidRDefault="005B4188" w:rsidP="005B4188">
      <w:pPr>
        <w:spacing w:line="240" w:lineRule="auto"/>
        <w:ind w:hanging="720"/>
        <w:jc w:val="both"/>
        <w:rPr>
          <w:rFonts w:ascii="Times New Roman" w:hAnsi="Times New Roman" w:cs="Times New Roman"/>
          <w:sz w:val="24"/>
          <w:szCs w:val="24"/>
          <w:lang w:val="en-US"/>
        </w:rPr>
      </w:pPr>
      <w:r w:rsidRPr="003071ED">
        <w:rPr>
          <w:rFonts w:ascii="Times New Roman" w:hAnsi="Times New Roman" w:cs="Times New Roman"/>
          <w:sz w:val="24"/>
          <w:szCs w:val="24"/>
          <w:lang w:val="en-US"/>
        </w:rPr>
        <w:t xml:space="preserve">Ministry of Education (2013). </w:t>
      </w:r>
      <w:r w:rsidRPr="003071ED">
        <w:rPr>
          <w:rFonts w:ascii="Times New Roman" w:hAnsi="Times New Roman" w:cs="Times New Roman"/>
          <w:i/>
          <w:iCs/>
          <w:sz w:val="24"/>
          <w:szCs w:val="24"/>
          <w:lang w:val="en-US"/>
        </w:rPr>
        <w:t>Information &amp; Communication Technology (ICT) in Education. Master Plan 2013-2017</w:t>
      </w:r>
      <w:r w:rsidRPr="003071ED">
        <w:rPr>
          <w:rFonts w:ascii="Times New Roman" w:hAnsi="Times New Roman" w:cs="Times New Roman"/>
          <w:sz w:val="24"/>
          <w:szCs w:val="24"/>
          <w:lang w:val="en-US"/>
        </w:rPr>
        <w:t>. Kathmandu: Ministry of Education, Government of Nepal.</w:t>
      </w:r>
    </w:p>
    <w:p w14:paraId="72BA98A6" w14:textId="3D3DAC67" w:rsidR="005B4188" w:rsidRPr="003071ED" w:rsidRDefault="005B4188" w:rsidP="005B4188">
      <w:pPr>
        <w:spacing w:line="240" w:lineRule="auto"/>
        <w:ind w:hanging="720"/>
        <w:jc w:val="both"/>
        <w:rPr>
          <w:rFonts w:ascii="Times New Roman" w:hAnsi="Times New Roman" w:cs="Times New Roman"/>
          <w:sz w:val="24"/>
          <w:szCs w:val="24"/>
          <w:lang w:val="en-US"/>
        </w:rPr>
      </w:pPr>
      <w:r w:rsidRPr="003071ED">
        <w:rPr>
          <w:rFonts w:ascii="Times New Roman" w:hAnsi="Times New Roman" w:cs="Times New Roman"/>
          <w:sz w:val="24"/>
          <w:szCs w:val="24"/>
          <w:lang w:val="en-US"/>
        </w:rPr>
        <w:t xml:space="preserve">Ministry of Education (2009). </w:t>
      </w:r>
      <w:r w:rsidRPr="003071ED">
        <w:rPr>
          <w:rFonts w:ascii="Times New Roman" w:hAnsi="Times New Roman" w:cs="Times New Roman"/>
          <w:i/>
          <w:iCs/>
          <w:sz w:val="24"/>
          <w:szCs w:val="24"/>
          <w:lang w:val="en-US"/>
        </w:rPr>
        <w:t>School Sector Reform Plan</w:t>
      </w:r>
      <w:r w:rsidRPr="003071ED">
        <w:rPr>
          <w:rFonts w:ascii="Times New Roman" w:hAnsi="Times New Roman" w:cs="Times New Roman"/>
          <w:sz w:val="24"/>
          <w:szCs w:val="24"/>
          <w:lang w:val="en-US"/>
        </w:rPr>
        <w:t>. Ministry of Education Government of Nepal.</w:t>
      </w:r>
    </w:p>
    <w:p w14:paraId="59B67972" w14:textId="5B25B838" w:rsidR="0028096B" w:rsidRPr="003071ED" w:rsidRDefault="0028096B" w:rsidP="00A915C6">
      <w:pPr>
        <w:spacing w:after="288" w:line="240" w:lineRule="auto"/>
        <w:ind w:hanging="720"/>
        <w:jc w:val="both"/>
        <w:textAlignment w:val="baseline"/>
        <w:rPr>
          <w:rStyle w:val="Strong"/>
          <w:rFonts w:ascii="Times New Roman" w:hAnsi="Times New Roman" w:cs="Times New Roman"/>
          <w:b w:val="0"/>
          <w:bCs w:val="0"/>
          <w:sz w:val="24"/>
          <w:szCs w:val="24"/>
        </w:rPr>
      </w:pPr>
      <w:proofErr w:type="spellStart"/>
      <w:r w:rsidRPr="003071ED">
        <w:rPr>
          <w:rStyle w:val="Strong"/>
          <w:rFonts w:ascii="Times New Roman" w:hAnsi="Times New Roman" w:cs="Times New Roman"/>
          <w:b w:val="0"/>
          <w:bCs w:val="0"/>
          <w:sz w:val="24"/>
          <w:szCs w:val="24"/>
        </w:rPr>
        <w:t>Necşoi</w:t>
      </w:r>
      <w:proofErr w:type="spellEnd"/>
      <w:r w:rsidRPr="003071ED">
        <w:rPr>
          <w:rStyle w:val="Strong"/>
          <w:rFonts w:ascii="Times New Roman" w:hAnsi="Times New Roman" w:cs="Times New Roman"/>
          <w:b w:val="0"/>
          <w:bCs w:val="0"/>
          <w:sz w:val="24"/>
          <w:szCs w:val="24"/>
        </w:rPr>
        <w:t xml:space="preserve">, D. V., </w:t>
      </w:r>
      <w:proofErr w:type="spellStart"/>
      <w:r w:rsidRPr="003071ED">
        <w:rPr>
          <w:rStyle w:val="Strong"/>
          <w:rFonts w:ascii="Times New Roman" w:hAnsi="Times New Roman" w:cs="Times New Roman"/>
          <w:b w:val="0"/>
          <w:bCs w:val="0"/>
          <w:sz w:val="24"/>
          <w:szCs w:val="24"/>
        </w:rPr>
        <w:t>Porumbu</w:t>
      </w:r>
      <w:proofErr w:type="spellEnd"/>
      <w:r w:rsidRPr="003071ED">
        <w:rPr>
          <w:rStyle w:val="Strong"/>
          <w:rFonts w:ascii="Times New Roman" w:hAnsi="Times New Roman" w:cs="Times New Roman"/>
          <w:b w:val="0"/>
          <w:bCs w:val="0"/>
          <w:sz w:val="24"/>
          <w:szCs w:val="24"/>
        </w:rPr>
        <w:t xml:space="preserve">, D., &amp; </w:t>
      </w:r>
      <w:proofErr w:type="spellStart"/>
      <w:r w:rsidRPr="003071ED">
        <w:rPr>
          <w:rStyle w:val="Strong"/>
          <w:rFonts w:ascii="Times New Roman" w:hAnsi="Times New Roman" w:cs="Times New Roman"/>
          <w:b w:val="0"/>
          <w:bCs w:val="0"/>
          <w:sz w:val="24"/>
          <w:szCs w:val="24"/>
        </w:rPr>
        <w:t>Beldianu</w:t>
      </w:r>
      <w:proofErr w:type="spellEnd"/>
      <w:r w:rsidRPr="003071ED">
        <w:rPr>
          <w:rStyle w:val="Strong"/>
          <w:rFonts w:ascii="Times New Roman" w:hAnsi="Times New Roman" w:cs="Times New Roman"/>
          <w:b w:val="0"/>
          <w:bCs w:val="0"/>
          <w:sz w:val="24"/>
          <w:szCs w:val="24"/>
        </w:rPr>
        <w:t xml:space="preserve">, I. F. (2013). The relationship between parental style and educational outcomes of children in primary school in Romania. </w:t>
      </w:r>
      <w:r w:rsidRPr="003071ED">
        <w:rPr>
          <w:rStyle w:val="Strong"/>
          <w:rFonts w:ascii="Times New Roman" w:hAnsi="Times New Roman" w:cs="Times New Roman"/>
          <w:b w:val="0"/>
          <w:bCs w:val="0"/>
          <w:i/>
          <w:iCs/>
          <w:sz w:val="24"/>
          <w:szCs w:val="24"/>
        </w:rPr>
        <w:t>Procedia - Social and Behavioural Sciences</w:t>
      </w:r>
      <w:r w:rsidRPr="003071ED">
        <w:rPr>
          <w:rStyle w:val="Strong"/>
          <w:rFonts w:ascii="Times New Roman" w:hAnsi="Times New Roman" w:cs="Times New Roman"/>
          <w:b w:val="0"/>
          <w:bCs w:val="0"/>
          <w:sz w:val="24"/>
          <w:szCs w:val="24"/>
        </w:rPr>
        <w:t>, 82, 203–208.</w:t>
      </w:r>
    </w:p>
    <w:p w14:paraId="51193521" w14:textId="4EBF1A7C" w:rsidR="005B4188" w:rsidRPr="003071ED" w:rsidRDefault="005B4188" w:rsidP="00A915C6">
      <w:pPr>
        <w:spacing w:after="288" w:line="240" w:lineRule="auto"/>
        <w:ind w:hanging="720"/>
        <w:jc w:val="both"/>
        <w:textAlignment w:val="baseline"/>
        <w:rPr>
          <w:rStyle w:val="Strong"/>
          <w:rFonts w:ascii="Times New Roman" w:hAnsi="Times New Roman" w:cs="Times New Roman"/>
          <w:b w:val="0"/>
          <w:bCs w:val="0"/>
          <w:sz w:val="24"/>
          <w:szCs w:val="24"/>
        </w:rPr>
      </w:pPr>
      <w:r w:rsidRPr="003071ED">
        <w:rPr>
          <w:rStyle w:val="Strong"/>
          <w:rFonts w:ascii="Times New Roman" w:hAnsi="Times New Roman" w:cs="Times New Roman"/>
          <w:b w:val="0"/>
          <w:bCs w:val="0"/>
          <w:sz w:val="24"/>
          <w:szCs w:val="24"/>
        </w:rPr>
        <w:t xml:space="preserve">NPC (2011). </w:t>
      </w:r>
      <w:r w:rsidRPr="003071ED">
        <w:rPr>
          <w:rStyle w:val="Strong"/>
          <w:rFonts w:ascii="Times New Roman" w:hAnsi="Times New Roman" w:cs="Times New Roman"/>
          <w:b w:val="0"/>
          <w:bCs w:val="0"/>
          <w:i/>
          <w:iCs/>
          <w:sz w:val="24"/>
          <w:szCs w:val="24"/>
        </w:rPr>
        <w:t>Three Year Plan 2011-2013.</w:t>
      </w:r>
      <w:r w:rsidRPr="003071ED">
        <w:rPr>
          <w:rStyle w:val="Strong"/>
          <w:rFonts w:ascii="Times New Roman" w:hAnsi="Times New Roman" w:cs="Times New Roman"/>
          <w:b w:val="0"/>
          <w:bCs w:val="0"/>
          <w:sz w:val="24"/>
          <w:szCs w:val="24"/>
        </w:rPr>
        <w:t xml:space="preserve"> Nepal Planning Commission, Kathmandu, Nepal.</w:t>
      </w:r>
    </w:p>
    <w:p w14:paraId="485DF1BD" w14:textId="77777777" w:rsidR="0028096B" w:rsidRPr="003071ED" w:rsidRDefault="0028096B" w:rsidP="00A915C6">
      <w:pPr>
        <w:spacing w:line="240" w:lineRule="auto"/>
        <w:ind w:hanging="720"/>
        <w:jc w:val="both"/>
        <w:rPr>
          <w:rFonts w:ascii="Times New Roman" w:hAnsi="Times New Roman" w:cs="Times New Roman"/>
          <w:sz w:val="24"/>
          <w:szCs w:val="24"/>
          <w:lang w:val="en-US"/>
        </w:rPr>
      </w:pPr>
      <w:proofErr w:type="spellStart"/>
      <w:r w:rsidRPr="003071ED">
        <w:rPr>
          <w:rFonts w:ascii="Times New Roman" w:hAnsi="Times New Roman" w:cs="Times New Roman"/>
          <w:sz w:val="24"/>
          <w:szCs w:val="24"/>
          <w:lang w:val="en-US"/>
        </w:rPr>
        <w:t>Oreopoulos</w:t>
      </w:r>
      <w:proofErr w:type="spellEnd"/>
      <w:r w:rsidRPr="003071ED">
        <w:rPr>
          <w:rFonts w:ascii="Times New Roman" w:hAnsi="Times New Roman" w:cs="Times New Roman"/>
          <w:sz w:val="24"/>
          <w:szCs w:val="24"/>
          <w:lang w:val="en-US"/>
        </w:rPr>
        <w:t xml:space="preserve">, P., Page, M. and Stevens, A. (2006). Does human capital transfer from parent to child? The intergenerational effects of compulsory schooling. </w:t>
      </w:r>
      <w:r w:rsidRPr="003071ED">
        <w:rPr>
          <w:rFonts w:ascii="Times New Roman" w:hAnsi="Times New Roman" w:cs="Times New Roman"/>
          <w:i/>
          <w:iCs/>
          <w:sz w:val="24"/>
          <w:szCs w:val="24"/>
          <w:lang w:val="en-US"/>
        </w:rPr>
        <w:t>Journal of Labor Economics</w:t>
      </w:r>
      <w:r w:rsidRPr="003071ED">
        <w:rPr>
          <w:rFonts w:ascii="Times New Roman" w:hAnsi="Times New Roman" w:cs="Times New Roman"/>
          <w:sz w:val="24"/>
          <w:szCs w:val="24"/>
          <w:lang w:val="en-US"/>
        </w:rPr>
        <w:t xml:space="preserve"> 24(4), 729–760.</w:t>
      </w:r>
    </w:p>
    <w:p w14:paraId="570FCC01" w14:textId="77777777" w:rsidR="0028096B" w:rsidRPr="003071ED" w:rsidRDefault="0028096B" w:rsidP="00A915C6">
      <w:pPr>
        <w:spacing w:line="240" w:lineRule="auto"/>
        <w:ind w:hanging="720"/>
        <w:jc w:val="both"/>
        <w:rPr>
          <w:rFonts w:ascii="Times New Roman" w:hAnsi="Times New Roman" w:cs="Times New Roman"/>
          <w:sz w:val="24"/>
          <w:szCs w:val="24"/>
          <w:lang w:val="en-US"/>
        </w:rPr>
      </w:pPr>
      <w:r w:rsidRPr="003071ED">
        <w:rPr>
          <w:rFonts w:ascii="Times New Roman" w:hAnsi="Times New Roman" w:cs="Times New Roman"/>
          <w:sz w:val="24"/>
          <w:szCs w:val="24"/>
          <w:lang w:val="en-US"/>
        </w:rPr>
        <w:t xml:space="preserve">Pandit, S. (2020). </w:t>
      </w:r>
      <w:proofErr w:type="spellStart"/>
      <w:r w:rsidRPr="003071ED">
        <w:rPr>
          <w:rFonts w:ascii="Times New Roman" w:hAnsi="Times New Roman" w:cs="Times New Roman"/>
          <w:sz w:val="24"/>
          <w:szCs w:val="24"/>
          <w:lang w:val="en-US"/>
        </w:rPr>
        <w:t>Sankatma</w:t>
      </w:r>
      <w:proofErr w:type="spellEnd"/>
      <w:r w:rsidRPr="003071ED">
        <w:rPr>
          <w:rFonts w:ascii="Times New Roman" w:hAnsi="Times New Roman" w:cs="Times New Roman"/>
          <w:sz w:val="24"/>
          <w:szCs w:val="24"/>
          <w:lang w:val="en-US"/>
        </w:rPr>
        <w:t xml:space="preserve"> </w:t>
      </w:r>
      <w:proofErr w:type="spellStart"/>
      <w:r w:rsidRPr="003071ED">
        <w:rPr>
          <w:rFonts w:ascii="Times New Roman" w:hAnsi="Times New Roman" w:cs="Times New Roman"/>
          <w:sz w:val="24"/>
          <w:szCs w:val="24"/>
          <w:lang w:val="en-US"/>
        </w:rPr>
        <w:t>nirantar</w:t>
      </w:r>
      <w:proofErr w:type="spellEnd"/>
      <w:r w:rsidRPr="003071ED">
        <w:rPr>
          <w:rFonts w:ascii="Times New Roman" w:hAnsi="Times New Roman" w:cs="Times New Roman"/>
          <w:sz w:val="24"/>
          <w:szCs w:val="24"/>
          <w:lang w:val="en-US"/>
        </w:rPr>
        <w:t xml:space="preserve"> </w:t>
      </w:r>
      <w:proofErr w:type="spellStart"/>
      <w:r w:rsidRPr="003071ED">
        <w:rPr>
          <w:rFonts w:ascii="Times New Roman" w:hAnsi="Times New Roman" w:cs="Times New Roman"/>
          <w:sz w:val="24"/>
          <w:szCs w:val="24"/>
          <w:lang w:val="en-US"/>
        </w:rPr>
        <w:t>sikai</w:t>
      </w:r>
      <w:proofErr w:type="spellEnd"/>
      <w:r w:rsidRPr="003071ED">
        <w:rPr>
          <w:rFonts w:ascii="Times New Roman" w:hAnsi="Times New Roman" w:cs="Times New Roman"/>
          <w:sz w:val="24"/>
          <w:szCs w:val="24"/>
          <w:lang w:val="en-US"/>
        </w:rPr>
        <w:t xml:space="preserve">. </w:t>
      </w:r>
      <w:proofErr w:type="spellStart"/>
      <w:r w:rsidRPr="003071ED">
        <w:rPr>
          <w:rFonts w:ascii="Times New Roman" w:hAnsi="Times New Roman" w:cs="Times New Roman"/>
          <w:sz w:val="24"/>
          <w:szCs w:val="24"/>
          <w:lang w:val="en-US"/>
        </w:rPr>
        <w:t>Gorkhaparta</w:t>
      </w:r>
      <w:proofErr w:type="spellEnd"/>
      <w:r w:rsidRPr="003071ED">
        <w:rPr>
          <w:rFonts w:ascii="Times New Roman" w:hAnsi="Times New Roman" w:cs="Times New Roman"/>
          <w:sz w:val="24"/>
          <w:szCs w:val="24"/>
          <w:lang w:val="en-US"/>
        </w:rPr>
        <w:t xml:space="preserve"> (07 May). Available at: </w:t>
      </w:r>
      <w:hyperlink r:id="rId20" w:history="1">
        <w:r w:rsidRPr="003071ED">
          <w:rPr>
            <w:rStyle w:val="Hyperlink"/>
            <w:rFonts w:ascii="Times New Roman" w:hAnsi="Times New Roman" w:cs="Times New Roman"/>
            <w:color w:val="auto"/>
            <w:sz w:val="24"/>
            <w:szCs w:val="24"/>
            <w:lang w:val="en-US"/>
          </w:rPr>
          <w:t>https://gorkhapatraonline.com/education/2020-05-06-13805</w:t>
        </w:r>
      </w:hyperlink>
      <w:r w:rsidRPr="003071ED">
        <w:rPr>
          <w:rFonts w:ascii="Times New Roman" w:hAnsi="Times New Roman" w:cs="Times New Roman"/>
          <w:sz w:val="24"/>
          <w:szCs w:val="24"/>
          <w:lang w:val="en-US"/>
        </w:rPr>
        <w:t>.</w:t>
      </w:r>
    </w:p>
    <w:p w14:paraId="1412353B" w14:textId="77777777" w:rsidR="0028096B" w:rsidRPr="003071ED" w:rsidRDefault="0028096B" w:rsidP="00A915C6">
      <w:pPr>
        <w:spacing w:line="240" w:lineRule="auto"/>
        <w:ind w:hanging="720"/>
        <w:jc w:val="both"/>
        <w:rPr>
          <w:rFonts w:ascii="Times New Roman" w:hAnsi="Times New Roman" w:cs="Times New Roman"/>
          <w:sz w:val="24"/>
          <w:szCs w:val="24"/>
          <w:lang w:val="en-US"/>
        </w:rPr>
      </w:pPr>
      <w:proofErr w:type="spellStart"/>
      <w:r w:rsidRPr="003071ED">
        <w:rPr>
          <w:rFonts w:ascii="Times New Roman" w:hAnsi="Times New Roman" w:cs="Times New Roman"/>
          <w:sz w:val="24"/>
          <w:szCs w:val="24"/>
          <w:lang w:val="en-US"/>
        </w:rPr>
        <w:t>Phuyal</w:t>
      </w:r>
      <w:proofErr w:type="spellEnd"/>
      <w:r w:rsidRPr="003071ED">
        <w:rPr>
          <w:rFonts w:ascii="Times New Roman" w:hAnsi="Times New Roman" w:cs="Times New Roman"/>
          <w:sz w:val="24"/>
          <w:szCs w:val="24"/>
          <w:lang w:val="en-US"/>
        </w:rPr>
        <w:t xml:space="preserve">, D. K. (2020). Challenges of virtual classes. </w:t>
      </w:r>
      <w:r w:rsidRPr="003071ED">
        <w:rPr>
          <w:rFonts w:ascii="Times New Roman" w:hAnsi="Times New Roman" w:cs="Times New Roman"/>
          <w:i/>
          <w:iCs/>
          <w:sz w:val="24"/>
          <w:szCs w:val="24"/>
          <w:lang w:val="en-US"/>
        </w:rPr>
        <w:t xml:space="preserve">The </w:t>
      </w:r>
      <w:proofErr w:type="spellStart"/>
      <w:r w:rsidRPr="003071ED">
        <w:rPr>
          <w:rFonts w:ascii="Times New Roman" w:hAnsi="Times New Roman" w:cs="Times New Roman"/>
          <w:i/>
          <w:iCs/>
          <w:sz w:val="24"/>
          <w:szCs w:val="24"/>
          <w:lang w:val="en-US"/>
        </w:rPr>
        <w:t>Himlayan</w:t>
      </w:r>
      <w:proofErr w:type="spellEnd"/>
      <w:r w:rsidRPr="003071ED">
        <w:rPr>
          <w:rFonts w:ascii="Times New Roman" w:hAnsi="Times New Roman" w:cs="Times New Roman"/>
          <w:i/>
          <w:iCs/>
          <w:sz w:val="24"/>
          <w:szCs w:val="24"/>
          <w:lang w:val="en-US"/>
        </w:rPr>
        <w:t xml:space="preserve"> (29 April).</w:t>
      </w:r>
      <w:r w:rsidRPr="003071ED">
        <w:rPr>
          <w:rFonts w:ascii="Times New Roman" w:hAnsi="Times New Roman" w:cs="Times New Roman"/>
          <w:sz w:val="24"/>
          <w:szCs w:val="24"/>
          <w:lang w:val="en-US"/>
        </w:rPr>
        <w:t xml:space="preserve"> </w:t>
      </w:r>
      <w:hyperlink r:id="rId21" w:history="1">
        <w:r w:rsidRPr="003071ED">
          <w:rPr>
            <w:rStyle w:val="Hyperlink"/>
            <w:rFonts w:ascii="Times New Roman" w:hAnsi="Times New Roman" w:cs="Times New Roman"/>
            <w:color w:val="auto"/>
            <w:sz w:val="24"/>
            <w:szCs w:val="24"/>
            <w:lang w:val="en-US"/>
          </w:rPr>
          <w:t>https://thehimalayantimes.com/opinion/challenges-of-virtual-classes/</w:t>
        </w:r>
      </w:hyperlink>
      <w:r w:rsidRPr="003071ED">
        <w:rPr>
          <w:rFonts w:ascii="Times New Roman" w:hAnsi="Times New Roman" w:cs="Times New Roman"/>
          <w:sz w:val="24"/>
          <w:szCs w:val="24"/>
          <w:lang w:val="en-US"/>
        </w:rPr>
        <w:t xml:space="preserve"> .</w:t>
      </w:r>
    </w:p>
    <w:p w14:paraId="1990DD5F" w14:textId="77777777" w:rsidR="0028096B" w:rsidRPr="003071ED" w:rsidRDefault="0028096B" w:rsidP="00A915C6">
      <w:pPr>
        <w:spacing w:line="240" w:lineRule="auto"/>
        <w:ind w:hanging="720"/>
        <w:jc w:val="both"/>
        <w:rPr>
          <w:rFonts w:ascii="Times New Roman" w:hAnsi="Times New Roman" w:cs="Times New Roman"/>
          <w:sz w:val="24"/>
          <w:szCs w:val="24"/>
          <w:lang w:val="en-US"/>
        </w:rPr>
      </w:pPr>
      <w:r w:rsidRPr="003071ED">
        <w:rPr>
          <w:rFonts w:ascii="Times New Roman" w:hAnsi="Times New Roman" w:cs="Times New Roman"/>
          <w:sz w:val="24"/>
          <w:szCs w:val="24"/>
          <w:lang w:val="en-US"/>
        </w:rPr>
        <w:t xml:space="preserve">Poudel, S. (2020). </w:t>
      </w:r>
      <w:proofErr w:type="spellStart"/>
      <w:r w:rsidRPr="003071ED">
        <w:rPr>
          <w:rFonts w:ascii="Times New Roman" w:hAnsi="Times New Roman" w:cs="Times New Roman"/>
          <w:i/>
          <w:iCs/>
          <w:sz w:val="24"/>
          <w:szCs w:val="24"/>
          <w:lang w:val="en-US"/>
        </w:rPr>
        <w:t>Abhibhabak</w:t>
      </w:r>
      <w:proofErr w:type="spellEnd"/>
      <w:r w:rsidRPr="003071ED">
        <w:rPr>
          <w:rFonts w:ascii="Times New Roman" w:hAnsi="Times New Roman" w:cs="Times New Roman"/>
          <w:i/>
          <w:iCs/>
          <w:sz w:val="24"/>
          <w:szCs w:val="24"/>
          <w:lang w:val="en-US"/>
        </w:rPr>
        <w:t xml:space="preserve"> ra </w:t>
      </w:r>
      <w:proofErr w:type="spellStart"/>
      <w:r w:rsidRPr="003071ED">
        <w:rPr>
          <w:rFonts w:ascii="Times New Roman" w:hAnsi="Times New Roman" w:cs="Times New Roman"/>
          <w:i/>
          <w:iCs/>
          <w:sz w:val="24"/>
          <w:szCs w:val="24"/>
          <w:lang w:val="en-US"/>
        </w:rPr>
        <w:t>bidhyarthi</w:t>
      </w:r>
      <w:proofErr w:type="spellEnd"/>
      <w:r w:rsidRPr="003071ED">
        <w:rPr>
          <w:rFonts w:ascii="Times New Roman" w:hAnsi="Times New Roman" w:cs="Times New Roman"/>
          <w:i/>
          <w:iCs/>
          <w:sz w:val="24"/>
          <w:szCs w:val="24"/>
          <w:lang w:val="en-US"/>
        </w:rPr>
        <w:t xml:space="preserve"> </w:t>
      </w:r>
      <w:proofErr w:type="spellStart"/>
      <w:r w:rsidRPr="003071ED">
        <w:rPr>
          <w:rFonts w:ascii="Times New Roman" w:hAnsi="Times New Roman" w:cs="Times New Roman"/>
          <w:i/>
          <w:iCs/>
          <w:sz w:val="24"/>
          <w:szCs w:val="24"/>
          <w:lang w:val="en-US"/>
        </w:rPr>
        <w:t>bidhyalaya</w:t>
      </w:r>
      <w:proofErr w:type="spellEnd"/>
      <w:r w:rsidRPr="003071ED">
        <w:rPr>
          <w:rFonts w:ascii="Times New Roman" w:hAnsi="Times New Roman" w:cs="Times New Roman"/>
          <w:i/>
          <w:iCs/>
          <w:sz w:val="24"/>
          <w:szCs w:val="24"/>
          <w:lang w:val="en-US"/>
        </w:rPr>
        <w:t xml:space="preserve"> </w:t>
      </w:r>
      <w:proofErr w:type="spellStart"/>
      <w:r w:rsidRPr="003071ED">
        <w:rPr>
          <w:rFonts w:ascii="Times New Roman" w:hAnsi="Times New Roman" w:cs="Times New Roman"/>
          <w:i/>
          <w:iCs/>
          <w:sz w:val="24"/>
          <w:szCs w:val="24"/>
          <w:lang w:val="en-US"/>
        </w:rPr>
        <w:t>aaunu</w:t>
      </w:r>
      <w:proofErr w:type="spellEnd"/>
      <w:r w:rsidRPr="003071ED">
        <w:rPr>
          <w:rFonts w:ascii="Times New Roman" w:hAnsi="Times New Roman" w:cs="Times New Roman"/>
          <w:i/>
          <w:iCs/>
          <w:sz w:val="24"/>
          <w:szCs w:val="24"/>
          <w:lang w:val="en-US"/>
        </w:rPr>
        <w:t xml:space="preserve"> </w:t>
      </w:r>
      <w:proofErr w:type="spellStart"/>
      <w:r w:rsidRPr="003071ED">
        <w:rPr>
          <w:rFonts w:ascii="Times New Roman" w:hAnsi="Times New Roman" w:cs="Times New Roman"/>
          <w:i/>
          <w:iCs/>
          <w:sz w:val="24"/>
          <w:szCs w:val="24"/>
          <w:lang w:val="en-US"/>
        </w:rPr>
        <w:t>naparne</w:t>
      </w:r>
      <w:proofErr w:type="spellEnd"/>
      <w:r w:rsidRPr="003071ED">
        <w:rPr>
          <w:rFonts w:ascii="Times New Roman" w:hAnsi="Times New Roman" w:cs="Times New Roman"/>
          <w:i/>
          <w:iCs/>
          <w:sz w:val="24"/>
          <w:szCs w:val="24"/>
          <w:lang w:val="en-US"/>
        </w:rPr>
        <w:t xml:space="preserve"> </w:t>
      </w:r>
      <w:proofErr w:type="spellStart"/>
      <w:r w:rsidRPr="003071ED">
        <w:rPr>
          <w:rFonts w:ascii="Times New Roman" w:hAnsi="Times New Roman" w:cs="Times New Roman"/>
          <w:i/>
          <w:iCs/>
          <w:sz w:val="24"/>
          <w:szCs w:val="24"/>
          <w:lang w:val="en-US"/>
        </w:rPr>
        <w:t>gari</w:t>
      </w:r>
      <w:proofErr w:type="spellEnd"/>
      <w:r w:rsidRPr="003071ED">
        <w:rPr>
          <w:rFonts w:ascii="Times New Roman" w:hAnsi="Times New Roman" w:cs="Times New Roman"/>
          <w:i/>
          <w:iCs/>
          <w:sz w:val="24"/>
          <w:szCs w:val="24"/>
          <w:lang w:val="en-US"/>
        </w:rPr>
        <w:t xml:space="preserve"> </w:t>
      </w:r>
      <w:proofErr w:type="spellStart"/>
      <w:r w:rsidRPr="003071ED">
        <w:rPr>
          <w:rFonts w:ascii="Times New Roman" w:hAnsi="Times New Roman" w:cs="Times New Roman"/>
          <w:i/>
          <w:iCs/>
          <w:sz w:val="24"/>
          <w:szCs w:val="24"/>
          <w:lang w:val="en-US"/>
        </w:rPr>
        <w:t>bidhyarthi</w:t>
      </w:r>
      <w:proofErr w:type="spellEnd"/>
      <w:r w:rsidRPr="003071ED">
        <w:rPr>
          <w:rFonts w:ascii="Times New Roman" w:hAnsi="Times New Roman" w:cs="Times New Roman"/>
          <w:i/>
          <w:iCs/>
          <w:sz w:val="24"/>
          <w:szCs w:val="24"/>
          <w:lang w:val="en-US"/>
        </w:rPr>
        <w:t xml:space="preserve"> varna </w:t>
      </w:r>
      <w:proofErr w:type="spellStart"/>
      <w:r w:rsidRPr="003071ED">
        <w:rPr>
          <w:rFonts w:ascii="Times New Roman" w:hAnsi="Times New Roman" w:cs="Times New Roman"/>
          <w:i/>
          <w:iCs/>
          <w:sz w:val="24"/>
          <w:szCs w:val="24"/>
          <w:lang w:val="en-US"/>
        </w:rPr>
        <w:t>agadi</w:t>
      </w:r>
      <w:proofErr w:type="spellEnd"/>
      <w:r w:rsidRPr="003071ED">
        <w:rPr>
          <w:rFonts w:ascii="Times New Roman" w:hAnsi="Times New Roman" w:cs="Times New Roman"/>
          <w:i/>
          <w:iCs/>
          <w:sz w:val="24"/>
          <w:szCs w:val="24"/>
          <w:lang w:val="en-US"/>
        </w:rPr>
        <w:t xml:space="preserve"> </w:t>
      </w:r>
      <w:proofErr w:type="spellStart"/>
      <w:r w:rsidRPr="003071ED">
        <w:rPr>
          <w:rFonts w:ascii="Times New Roman" w:hAnsi="Times New Roman" w:cs="Times New Roman"/>
          <w:i/>
          <w:iCs/>
          <w:sz w:val="24"/>
          <w:szCs w:val="24"/>
          <w:lang w:val="en-US"/>
        </w:rPr>
        <w:t>badauchhau</w:t>
      </w:r>
      <w:proofErr w:type="spellEnd"/>
      <w:r w:rsidRPr="003071ED">
        <w:rPr>
          <w:rFonts w:ascii="Times New Roman" w:hAnsi="Times New Roman" w:cs="Times New Roman"/>
          <w:i/>
          <w:iCs/>
          <w:sz w:val="24"/>
          <w:szCs w:val="24"/>
          <w:lang w:val="en-US"/>
        </w:rPr>
        <w:t xml:space="preserve">: Shiksha </w:t>
      </w:r>
      <w:proofErr w:type="spellStart"/>
      <w:r w:rsidRPr="003071ED">
        <w:rPr>
          <w:rFonts w:ascii="Times New Roman" w:hAnsi="Times New Roman" w:cs="Times New Roman"/>
          <w:i/>
          <w:iCs/>
          <w:sz w:val="24"/>
          <w:szCs w:val="24"/>
          <w:lang w:val="en-US"/>
        </w:rPr>
        <w:t>mantri</w:t>
      </w:r>
      <w:proofErr w:type="spellEnd"/>
      <w:r w:rsidRPr="003071ED">
        <w:rPr>
          <w:rFonts w:ascii="Times New Roman" w:hAnsi="Times New Roman" w:cs="Times New Roman"/>
          <w:sz w:val="24"/>
          <w:szCs w:val="24"/>
          <w:lang w:val="en-US"/>
        </w:rPr>
        <w:t xml:space="preserve">. Available at: </w:t>
      </w:r>
      <w:hyperlink r:id="rId22" w:anchor=".Xq_NfzmVevx.facebook" w:history="1">
        <w:r w:rsidRPr="003071ED">
          <w:rPr>
            <w:rStyle w:val="Hyperlink"/>
            <w:rFonts w:ascii="Times New Roman" w:hAnsi="Times New Roman" w:cs="Times New Roman"/>
            <w:color w:val="auto"/>
            <w:sz w:val="24"/>
            <w:szCs w:val="24"/>
            <w:lang w:val="en-US"/>
          </w:rPr>
          <w:t>https://www.nepalkhabar.com/society/26075-2020-05-04-04-51-08?fbclid=IwAR049nQCdhHt9aeAR41hEEWSytUY1Dy3t9rgwul5p_JfSamow4KaoxJ4ykI#.Xq_NfzmVevx.facebook</w:t>
        </w:r>
      </w:hyperlink>
    </w:p>
    <w:p w14:paraId="65893D2E" w14:textId="77777777" w:rsidR="0028096B" w:rsidRPr="003071ED" w:rsidRDefault="0028096B" w:rsidP="00A915C6">
      <w:pPr>
        <w:spacing w:line="240" w:lineRule="auto"/>
        <w:ind w:hanging="720"/>
        <w:jc w:val="both"/>
        <w:rPr>
          <w:rFonts w:ascii="Times New Roman" w:hAnsi="Times New Roman" w:cs="Times New Roman"/>
          <w:sz w:val="24"/>
          <w:szCs w:val="24"/>
          <w:lang w:val="en-US"/>
        </w:rPr>
      </w:pPr>
      <w:proofErr w:type="spellStart"/>
      <w:r w:rsidRPr="003071ED">
        <w:rPr>
          <w:rFonts w:ascii="Times New Roman" w:hAnsi="Times New Roman" w:cs="Times New Roman"/>
          <w:sz w:val="24"/>
          <w:szCs w:val="24"/>
          <w:lang w:val="en-US"/>
        </w:rPr>
        <w:t>Prasain</w:t>
      </w:r>
      <w:proofErr w:type="spellEnd"/>
      <w:r w:rsidRPr="003071ED">
        <w:rPr>
          <w:rFonts w:ascii="Times New Roman" w:hAnsi="Times New Roman" w:cs="Times New Roman"/>
          <w:sz w:val="24"/>
          <w:szCs w:val="24"/>
          <w:lang w:val="en-US"/>
        </w:rPr>
        <w:t xml:space="preserve">, S. (2019). Nepal is 19th largest receiver of remittances with $8.1 billion. </w:t>
      </w:r>
      <w:r w:rsidRPr="003071ED">
        <w:rPr>
          <w:rFonts w:ascii="Times New Roman" w:hAnsi="Times New Roman" w:cs="Times New Roman"/>
          <w:i/>
          <w:iCs/>
          <w:sz w:val="24"/>
          <w:szCs w:val="24"/>
          <w:lang w:val="en-US"/>
        </w:rPr>
        <w:t>The Kathmandu Post</w:t>
      </w:r>
      <w:r w:rsidRPr="003071ED">
        <w:rPr>
          <w:rFonts w:ascii="Times New Roman" w:hAnsi="Times New Roman" w:cs="Times New Roman"/>
          <w:sz w:val="24"/>
          <w:szCs w:val="24"/>
          <w:lang w:val="en-US"/>
        </w:rPr>
        <w:t xml:space="preserve"> (10 April). Available at: </w:t>
      </w:r>
      <w:hyperlink r:id="rId23" w:history="1">
        <w:r w:rsidRPr="003071ED">
          <w:rPr>
            <w:rStyle w:val="Hyperlink"/>
            <w:rFonts w:ascii="Times New Roman" w:hAnsi="Times New Roman" w:cs="Times New Roman"/>
            <w:color w:val="auto"/>
            <w:sz w:val="24"/>
            <w:szCs w:val="24"/>
            <w:lang w:val="en-US"/>
          </w:rPr>
          <w:t>https://kathmandupost.com/money/2019/04/10/nepal-is-19th-largest-receiver-of-remittances-with-81-billion</w:t>
        </w:r>
      </w:hyperlink>
      <w:r w:rsidRPr="003071ED">
        <w:rPr>
          <w:rFonts w:ascii="Times New Roman" w:hAnsi="Times New Roman" w:cs="Times New Roman"/>
          <w:sz w:val="24"/>
          <w:szCs w:val="24"/>
          <w:lang w:val="en-US"/>
        </w:rPr>
        <w:t xml:space="preserve"> .</w:t>
      </w:r>
    </w:p>
    <w:p w14:paraId="5CFD0C57" w14:textId="245ECE8D" w:rsidR="0028096B" w:rsidRPr="003071ED" w:rsidRDefault="0028096B" w:rsidP="00A915C6">
      <w:pPr>
        <w:spacing w:line="240" w:lineRule="auto"/>
        <w:ind w:hanging="720"/>
        <w:jc w:val="both"/>
        <w:rPr>
          <w:rFonts w:ascii="Times New Roman" w:hAnsi="Times New Roman" w:cs="Times New Roman"/>
          <w:sz w:val="24"/>
          <w:szCs w:val="24"/>
          <w:lang w:val="en-US"/>
        </w:rPr>
      </w:pPr>
      <w:proofErr w:type="spellStart"/>
      <w:r w:rsidRPr="003071ED">
        <w:rPr>
          <w:rFonts w:ascii="Times New Roman" w:hAnsi="Times New Roman" w:cs="Times New Roman"/>
          <w:sz w:val="24"/>
          <w:szCs w:val="24"/>
          <w:lang w:val="en-US"/>
        </w:rPr>
        <w:t>Pudasaini</w:t>
      </w:r>
      <w:proofErr w:type="spellEnd"/>
      <w:r w:rsidRPr="003071ED">
        <w:rPr>
          <w:rFonts w:ascii="Times New Roman" w:hAnsi="Times New Roman" w:cs="Times New Roman"/>
          <w:sz w:val="24"/>
          <w:szCs w:val="24"/>
          <w:lang w:val="en-US"/>
        </w:rPr>
        <w:t xml:space="preserve">, S. (2020). Learning in the time of COVID-19. </w:t>
      </w:r>
      <w:r w:rsidRPr="003071ED">
        <w:rPr>
          <w:rFonts w:ascii="Times New Roman" w:hAnsi="Times New Roman" w:cs="Times New Roman"/>
          <w:i/>
          <w:iCs/>
          <w:sz w:val="24"/>
          <w:szCs w:val="24"/>
          <w:lang w:val="en-US"/>
        </w:rPr>
        <w:t>The Kathmandu Post</w:t>
      </w:r>
      <w:r w:rsidRPr="003071ED">
        <w:rPr>
          <w:rFonts w:ascii="Times New Roman" w:hAnsi="Times New Roman" w:cs="Times New Roman"/>
          <w:sz w:val="24"/>
          <w:szCs w:val="24"/>
          <w:lang w:val="en-US"/>
        </w:rPr>
        <w:t xml:space="preserve"> (06 May). Available at: </w:t>
      </w:r>
      <w:hyperlink r:id="rId24" w:history="1">
        <w:r w:rsidRPr="003071ED">
          <w:rPr>
            <w:rStyle w:val="Hyperlink"/>
            <w:rFonts w:ascii="Times New Roman" w:hAnsi="Times New Roman" w:cs="Times New Roman"/>
            <w:color w:val="auto"/>
            <w:sz w:val="24"/>
            <w:szCs w:val="24"/>
            <w:lang w:val="en-US"/>
          </w:rPr>
          <w:t>https://kathmandupost.com/columns/2020/05/06/learning-in-the-time-of-COVID-19</w:t>
        </w:r>
      </w:hyperlink>
      <w:r w:rsidRPr="003071ED">
        <w:rPr>
          <w:rFonts w:ascii="Times New Roman" w:hAnsi="Times New Roman" w:cs="Times New Roman"/>
          <w:sz w:val="24"/>
          <w:szCs w:val="24"/>
          <w:lang w:val="en-US"/>
        </w:rPr>
        <w:t>.</w:t>
      </w:r>
    </w:p>
    <w:p w14:paraId="6426ADC5" w14:textId="1C7FE6DC" w:rsidR="00DF1856" w:rsidRPr="003071ED" w:rsidRDefault="00DF1856" w:rsidP="00A915C6">
      <w:pPr>
        <w:spacing w:line="240" w:lineRule="auto"/>
        <w:ind w:hanging="720"/>
        <w:jc w:val="both"/>
        <w:rPr>
          <w:rFonts w:ascii="Times New Roman" w:hAnsi="Times New Roman" w:cs="Times New Roman"/>
          <w:sz w:val="24"/>
          <w:szCs w:val="24"/>
          <w:lang w:val="en-US"/>
        </w:rPr>
      </w:pPr>
      <w:r w:rsidRPr="003071ED">
        <w:rPr>
          <w:rFonts w:ascii="Times New Roman" w:hAnsi="Times New Roman" w:cs="Times New Roman"/>
          <w:sz w:val="24"/>
          <w:szCs w:val="24"/>
          <w:lang w:val="en-US"/>
        </w:rPr>
        <w:t xml:space="preserve">Purdie, J. (2014). </w:t>
      </w:r>
      <w:r w:rsidRPr="003071ED">
        <w:rPr>
          <w:rFonts w:ascii="Times New Roman" w:hAnsi="Times New Roman" w:cs="Times New Roman"/>
          <w:i/>
          <w:iCs/>
          <w:sz w:val="24"/>
          <w:szCs w:val="24"/>
          <w:lang w:val="en-US"/>
        </w:rPr>
        <w:t>In Nepal, free Wi--Fi everywhere fosters connections.</w:t>
      </w:r>
      <w:r w:rsidRPr="003071ED">
        <w:rPr>
          <w:rFonts w:ascii="Times New Roman" w:hAnsi="Times New Roman" w:cs="Times New Roman"/>
          <w:sz w:val="24"/>
          <w:szCs w:val="24"/>
          <w:lang w:val="en-US"/>
        </w:rPr>
        <w:t xml:space="preserve"> Available at  </w:t>
      </w:r>
      <w:hyperlink r:id="rId25" w:history="1">
        <w:r w:rsidRPr="003071ED">
          <w:rPr>
            <w:rStyle w:val="Hyperlink"/>
            <w:rFonts w:ascii="Times New Roman" w:hAnsi="Times New Roman" w:cs="Times New Roman"/>
            <w:color w:val="auto"/>
            <w:sz w:val="24"/>
            <w:szCs w:val="24"/>
            <w:lang w:val="en-US"/>
          </w:rPr>
          <w:t>http://www.takepart.com/article/2014/09/17/nepal-free-wi-fi-everywhere-fosters-connections</w:t>
        </w:r>
      </w:hyperlink>
      <w:r w:rsidRPr="003071ED">
        <w:rPr>
          <w:rFonts w:ascii="Times New Roman" w:hAnsi="Times New Roman" w:cs="Times New Roman"/>
          <w:sz w:val="24"/>
          <w:szCs w:val="24"/>
          <w:lang w:val="en-US"/>
        </w:rPr>
        <w:t xml:space="preserve">. </w:t>
      </w:r>
    </w:p>
    <w:p w14:paraId="71C83A4B" w14:textId="496B1E05" w:rsidR="00354359" w:rsidRPr="003071ED" w:rsidRDefault="00354359" w:rsidP="00A915C6">
      <w:pPr>
        <w:spacing w:line="240" w:lineRule="auto"/>
        <w:ind w:hanging="720"/>
        <w:jc w:val="both"/>
        <w:rPr>
          <w:rFonts w:ascii="Times New Roman" w:hAnsi="Times New Roman" w:cs="Times New Roman"/>
          <w:sz w:val="24"/>
          <w:szCs w:val="24"/>
          <w:lang w:val="en-US"/>
        </w:rPr>
      </w:pPr>
      <w:r w:rsidRPr="003071ED">
        <w:rPr>
          <w:rFonts w:ascii="Times New Roman" w:hAnsi="Times New Roman" w:cs="Times New Roman"/>
          <w:sz w:val="24"/>
          <w:szCs w:val="24"/>
          <w:lang w:val="en-US"/>
        </w:rPr>
        <w:t xml:space="preserve">Rai, G. (2020). Virtual </w:t>
      </w:r>
      <w:proofErr w:type="spellStart"/>
      <w:r w:rsidRPr="003071ED">
        <w:rPr>
          <w:rFonts w:ascii="Times New Roman" w:hAnsi="Times New Roman" w:cs="Times New Roman"/>
          <w:sz w:val="24"/>
          <w:szCs w:val="24"/>
          <w:lang w:val="en-US"/>
        </w:rPr>
        <w:t>kakshya</w:t>
      </w:r>
      <w:proofErr w:type="spellEnd"/>
      <w:r w:rsidRPr="003071ED">
        <w:rPr>
          <w:rFonts w:ascii="Times New Roman" w:hAnsi="Times New Roman" w:cs="Times New Roman"/>
          <w:sz w:val="24"/>
          <w:szCs w:val="24"/>
          <w:lang w:val="en-US"/>
        </w:rPr>
        <w:t xml:space="preserve"> </w:t>
      </w:r>
      <w:proofErr w:type="spellStart"/>
      <w:r w:rsidRPr="003071ED">
        <w:rPr>
          <w:rFonts w:ascii="Times New Roman" w:hAnsi="Times New Roman" w:cs="Times New Roman"/>
          <w:sz w:val="24"/>
          <w:szCs w:val="24"/>
          <w:lang w:val="en-US"/>
        </w:rPr>
        <w:t>sikdai</w:t>
      </w:r>
      <w:proofErr w:type="spellEnd"/>
      <w:r w:rsidRPr="003071ED">
        <w:rPr>
          <w:rFonts w:ascii="Times New Roman" w:hAnsi="Times New Roman" w:cs="Times New Roman"/>
          <w:sz w:val="24"/>
          <w:szCs w:val="24"/>
          <w:lang w:val="en-US"/>
        </w:rPr>
        <w:t xml:space="preserve"> TU ka </w:t>
      </w:r>
      <w:proofErr w:type="spellStart"/>
      <w:r w:rsidR="000858AC" w:rsidRPr="003071ED">
        <w:rPr>
          <w:rFonts w:ascii="Times New Roman" w:hAnsi="Times New Roman" w:cs="Times New Roman"/>
          <w:sz w:val="24"/>
          <w:szCs w:val="24"/>
          <w:lang w:val="en-US"/>
        </w:rPr>
        <w:t>pancha</w:t>
      </w:r>
      <w:proofErr w:type="spellEnd"/>
      <w:r w:rsidR="000858AC" w:rsidRPr="003071ED">
        <w:rPr>
          <w:rFonts w:ascii="Times New Roman" w:hAnsi="Times New Roman" w:cs="Times New Roman"/>
          <w:sz w:val="24"/>
          <w:szCs w:val="24"/>
          <w:lang w:val="en-US"/>
        </w:rPr>
        <w:t xml:space="preserve"> </w:t>
      </w:r>
      <w:proofErr w:type="spellStart"/>
      <w:r w:rsidR="000858AC" w:rsidRPr="003071ED">
        <w:rPr>
          <w:rFonts w:ascii="Times New Roman" w:hAnsi="Times New Roman" w:cs="Times New Roman"/>
          <w:sz w:val="24"/>
          <w:szCs w:val="24"/>
          <w:lang w:val="en-US"/>
        </w:rPr>
        <w:t>saya</w:t>
      </w:r>
      <w:proofErr w:type="spellEnd"/>
      <w:r w:rsidR="000858AC" w:rsidRPr="003071ED">
        <w:rPr>
          <w:rFonts w:ascii="Times New Roman" w:hAnsi="Times New Roman" w:cs="Times New Roman"/>
          <w:sz w:val="24"/>
          <w:szCs w:val="24"/>
          <w:lang w:val="en-US"/>
        </w:rPr>
        <w:t xml:space="preserve"> </w:t>
      </w:r>
      <w:proofErr w:type="spellStart"/>
      <w:r w:rsidR="000858AC" w:rsidRPr="003071ED">
        <w:rPr>
          <w:rFonts w:ascii="Times New Roman" w:hAnsi="Times New Roman" w:cs="Times New Roman"/>
          <w:sz w:val="24"/>
          <w:szCs w:val="24"/>
          <w:lang w:val="en-US"/>
        </w:rPr>
        <w:t>p</w:t>
      </w:r>
      <w:r w:rsidRPr="003071ED">
        <w:rPr>
          <w:rFonts w:ascii="Times New Roman" w:hAnsi="Times New Roman" w:cs="Times New Roman"/>
          <w:sz w:val="24"/>
          <w:szCs w:val="24"/>
          <w:lang w:val="en-US"/>
        </w:rPr>
        <w:t>radhayapak</w:t>
      </w:r>
      <w:proofErr w:type="spellEnd"/>
      <w:r w:rsidRPr="003071ED">
        <w:rPr>
          <w:rFonts w:ascii="Times New Roman" w:hAnsi="Times New Roman" w:cs="Times New Roman"/>
          <w:sz w:val="24"/>
          <w:szCs w:val="24"/>
          <w:lang w:val="en-US"/>
        </w:rPr>
        <w:t xml:space="preserve">. </w:t>
      </w:r>
      <w:r w:rsidRPr="003071ED">
        <w:rPr>
          <w:rFonts w:ascii="Times New Roman" w:hAnsi="Times New Roman" w:cs="Times New Roman"/>
          <w:i/>
          <w:iCs/>
          <w:sz w:val="24"/>
          <w:szCs w:val="24"/>
          <w:lang w:val="en-US"/>
        </w:rPr>
        <w:t>The Kantipur News</w:t>
      </w:r>
      <w:r w:rsidRPr="003071ED">
        <w:rPr>
          <w:rFonts w:ascii="Times New Roman" w:hAnsi="Times New Roman" w:cs="Times New Roman"/>
          <w:sz w:val="24"/>
          <w:szCs w:val="24"/>
          <w:lang w:val="en-US"/>
        </w:rPr>
        <w:t xml:space="preserve"> (25, April). Available at: https://ekantipur.com/news/2020/04/25/15877936948232315.html?fbclid=IwAR0TW7MyXTPaaBqf_c_E0Yp-KjfPRXYnSO9A49hSwmFSfF9kn2nTWhHPOz8</w:t>
      </w:r>
    </w:p>
    <w:p w14:paraId="72CF3E65" w14:textId="77777777" w:rsidR="0028096B" w:rsidRPr="003071ED" w:rsidRDefault="0028096B" w:rsidP="00A915C6">
      <w:pPr>
        <w:spacing w:line="240" w:lineRule="auto"/>
        <w:ind w:hanging="720"/>
        <w:jc w:val="both"/>
        <w:rPr>
          <w:rFonts w:ascii="Times New Roman" w:hAnsi="Times New Roman" w:cs="Times New Roman"/>
          <w:sz w:val="24"/>
          <w:szCs w:val="24"/>
          <w:lang w:val="en-US"/>
        </w:rPr>
      </w:pPr>
      <w:proofErr w:type="spellStart"/>
      <w:r w:rsidRPr="003071ED">
        <w:rPr>
          <w:rFonts w:ascii="Times New Roman" w:hAnsi="Times New Roman" w:cs="Times New Roman"/>
          <w:sz w:val="24"/>
          <w:szCs w:val="24"/>
          <w:lang w:val="en-US"/>
        </w:rPr>
        <w:t>Rangvid</w:t>
      </w:r>
      <w:proofErr w:type="spellEnd"/>
      <w:r w:rsidRPr="003071ED">
        <w:rPr>
          <w:rFonts w:ascii="Times New Roman" w:hAnsi="Times New Roman" w:cs="Times New Roman"/>
          <w:sz w:val="24"/>
          <w:szCs w:val="24"/>
          <w:lang w:val="en-US"/>
        </w:rPr>
        <w:t xml:space="preserve">, B. S. (2015). Systematic differences across evaluation schemes and educational choice. </w:t>
      </w:r>
      <w:r w:rsidRPr="003071ED">
        <w:rPr>
          <w:rFonts w:ascii="Times New Roman" w:hAnsi="Times New Roman" w:cs="Times New Roman"/>
          <w:i/>
          <w:iCs/>
          <w:sz w:val="24"/>
          <w:szCs w:val="24"/>
          <w:lang w:val="en-US"/>
        </w:rPr>
        <w:t>Economics of Education Review,</w:t>
      </w:r>
      <w:r w:rsidRPr="003071ED">
        <w:rPr>
          <w:rFonts w:ascii="Times New Roman" w:hAnsi="Times New Roman" w:cs="Times New Roman"/>
          <w:sz w:val="24"/>
          <w:szCs w:val="24"/>
          <w:lang w:val="en-US"/>
        </w:rPr>
        <w:t xml:space="preserve"> 48, 41-55.</w:t>
      </w:r>
    </w:p>
    <w:p w14:paraId="19AB35B0" w14:textId="27B6BE64" w:rsidR="002601E6" w:rsidRPr="003071ED" w:rsidRDefault="0028096B" w:rsidP="002601E6">
      <w:pPr>
        <w:spacing w:line="240" w:lineRule="auto"/>
        <w:ind w:hanging="720"/>
        <w:jc w:val="both"/>
        <w:rPr>
          <w:rStyle w:val="Hyperlink"/>
          <w:rFonts w:ascii="Times New Roman" w:hAnsi="Times New Roman" w:cs="Times New Roman"/>
          <w:color w:val="auto"/>
          <w:sz w:val="24"/>
          <w:szCs w:val="24"/>
          <w:lang w:val="en-US"/>
        </w:rPr>
      </w:pPr>
      <w:proofErr w:type="spellStart"/>
      <w:r w:rsidRPr="003071ED">
        <w:rPr>
          <w:rFonts w:ascii="Times New Roman" w:hAnsi="Times New Roman" w:cs="Times New Roman"/>
          <w:sz w:val="24"/>
          <w:szCs w:val="24"/>
          <w:lang w:val="en-US"/>
        </w:rPr>
        <w:t>Sabates</w:t>
      </w:r>
      <w:proofErr w:type="spellEnd"/>
      <w:r w:rsidRPr="003071ED">
        <w:rPr>
          <w:rFonts w:ascii="Times New Roman" w:hAnsi="Times New Roman" w:cs="Times New Roman"/>
          <w:sz w:val="24"/>
          <w:szCs w:val="24"/>
          <w:lang w:val="en-US"/>
        </w:rPr>
        <w:t xml:space="preserve">, R.  (2020). Think Local: Support for learning during COVID-19 could be found from within communities. </w:t>
      </w:r>
      <w:r w:rsidRPr="003071ED">
        <w:rPr>
          <w:rFonts w:ascii="Times New Roman" w:hAnsi="Times New Roman" w:cs="Times New Roman"/>
          <w:i/>
          <w:iCs/>
          <w:sz w:val="24"/>
          <w:szCs w:val="24"/>
          <w:lang w:val="en-US"/>
        </w:rPr>
        <w:t>EdTech Hub.</w:t>
      </w:r>
      <w:r w:rsidRPr="003071ED">
        <w:rPr>
          <w:rFonts w:ascii="Times New Roman" w:hAnsi="Times New Roman" w:cs="Times New Roman"/>
          <w:sz w:val="24"/>
          <w:szCs w:val="24"/>
          <w:lang w:val="en-US"/>
        </w:rPr>
        <w:t xml:space="preserve"> Available at: </w:t>
      </w:r>
      <w:r w:rsidRPr="003071ED">
        <w:rPr>
          <w:rFonts w:ascii="Times New Roman" w:hAnsi="Times New Roman" w:cs="Times New Roman"/>
          <w:sz w:val="24"/>
          <w:szCs w:val="24"/>
        </w:rPr>
        <w:t xml:space="preserve"> </w:t>
      </w:r>
      <w:hyperlink r:id="rId26" w:history="1">
        <w:r w:rsidRPr="003071ED">
          <w:rPr>
            <w:rStyle w:val="Hyperlink"/>
            <w:rFonts w:ascii="Times New Roman" w:hAnsi="Times New Roman" w:cs="Times New Roman"/>
            <w:color w:val="auto"/>
            <w:sz w:val="24"/>
            <w:szCs w:val="24"/>
            <w:lang w:val="en-US"/>
          </w:rPr>
          <w:t>https://edtechhub.org/2020/04/16/think-local-</w:t>
        </w:r>
        <w:r w:rsidRPr="003071ED">
          <w:rPr>
            <w:rStyle w:val="Hyperlink"/>
            <w:rFonts w:ascii="Times New Roman" w:hAnsi="Times New Roman" w:cs="Times New Roman"/>
            <w:color w:val="auto"/>
            <w:sz w:val="24"/>
            <w:szCs w:val="24"/>
            <w:lang w:val="en-US"/>
          </w:rPr>
          <w:lastRenderedPageBreak/>
          <w:t>support-for-learning-during-coronavirus-COVID-19-could-be-found-from-within-communities/</w:t>
        </w:r>
      </w:hyperlink>
    </w:p>
    <w:p w14:paraId="28B2C0D2" w14:textId="22C3AC13" w:rsidR="0033122E" w:rsidRPr="003071ED" w:rsidRDefault="0033122E" w:rsidP="002601E6">
      <w:pPr>
        <w:spacing w:line="240" w:lineRule="auto"/>
        <w:ind w:hanging="720"/>
        <w:jc w:val="both"/>
        <w:rPr>
          <w:rStyle w:val="Hyperlink"/>
          <w:rFonts w:ascii="Times New Roman" w:hAnsi="Times New Roman" w:cs="Times New Roman"/>
          <w:color w:val="auto"/>
          <w:sz w:val="24"/>
          <w:szCs w:val="24"/>
          <w:lang w:val="en-US"/>
        </w:rPr>
      </w:pPr>
      <w:r w:rsidRPr="003071ED">
        <w:rPr>
          <w:rStyle w:val="Hyperlink"/>
          <w:rFonts w:ascii="Times New Roman" w:hAnsi="Times New Roman" w:cs="Times New Roman"/>
          <w:color w:val="auto"/>
          <w:sz w:val="24"/>
          <w:szCs w:val="24"/>
          <w:lang w:val="en-US"/>
        </w:rPr>
        <w:t xml:space="preserve">Sharma, L. (2020). Online </w:t>
      </w:r>
      <w:proofErr w:type="spellStart"/>
      <w:r w:rsidRPr="003071ED">
        <w:rPr>
          <w:rStyle w:val="Hyperlink"/>
          <w:rFonts w:ascii="Times New Roman" w:hAnsi="Times New Roman" w:cs="Times New Roman"/>
          <w:color w:val="auto"/>
          <w:sz w:val="24"/>
          <w:szCs w:val="24"/>
          <w:lang w:val="en-US"/>
        </w:rPr>
        <w:t>Shikshale</w:t>
      </w:r>
      <w:proofErr w:type="spellEnd"/>
      <w:r w:rsidRPr="003071ED">
        <w:rPr>
          <w:rStyle w:val="Hyperlink"/>
          <w:rFonts w:ascii="Times New Roman" w:hAnsi="Times New Roman" w:cs="Times New Roman"/>
          <w:color w:val="auto"/>
          <w:sz w:val="24"/>
          <w:szCs w:val="24"/>
          <w:lang w:val="en-US"/>
        </w:rPr>
        <w:t xml:space="preserve"> </w:t>
      </w:r>
      <w:proofErr w:type="spellStart"/>
      <w:r w:rsidRPr="003071ED">
        <w:rPr>
          <w:rStyle w:val="Hyperlink"/>
          <w:rFonts w:ascii="Times New Roman" w:hAnsi="Times New Roman" w:cs="Times New Roman"/>
          <w:color w:val="auto"/>
          <w:sz w:val="24"/>
          <w:szCs w:val="24"/>
          <w:lang w:val="en-US"/>
        </w:rPr>
        <w:t>asamaanata</w:t>
      </w:r>
      <w:proofErr w:type="spellEnd"/>
      <w:r w:rsidRPr="003071ED">
        <w:rPr>
          <w:rStyle w:val="Hyperlink"/>
          <w:rFonts w:ascii="Times New Roman" w:hAnsi="Times New Roman" w:cs="Times New Roman"/>
          <w:color w:val="auto"/>
          <w:sz w:val="24"/>
          <w:szCs w:val="24"/>
          <w:lang w:val="en-US"/>
        </w:rPr>
        <w:t xml:space="preserve"> </w:t>
      </w:r>
      <w:proofErr w:type="spellStart"/>
      <w:r w:rsidRPr="003071ED">
        <w:rPr>
          <w:rStyle w:val="Hyperlink"/>
          <w:rFonts w:ascii="Times New Roman" w:hAnsi="Times New Roman" w:cs="Times New Roman"/>
          <w:color w:val="auto"/>
          <w:sz w:val="24"/>
          <w:szCs w:val="24"/>
          <w:lang w:val="en-US"/>
        </w:rPr>
        <w:t>badhaauchha</w:t>
      </w:r>
      <w:proofErr w:type="spellEnd"/>
      <w:r w:rsidRPr="003071ED">
        <w:rPr>
          <w:rStyle w:val="Hyperlink"/>
          <w:rFonts w:ascii="Times New Roman" w:hAnsi="Times New Roman" w:cs="Times New Roman"/>
          <w:color w:val="auto"/>
          <w:sz w:val="24"/>
          <w:szCs w:val="24"/>
          <w:lang w:val="en-US"/>
        </w:rPr>
        <w:t xml:space="preserve">. </w:t>
      </w:r>
      <w:proofErr w:type="spellStart"/>
      <w:r w:rsidRPr="003071ED">
        <w:rPr>
          <w:rStyle w:val="Hyperlink"/>
          <w:rFonts w:ascii="Times New Roman" w:hAnsi="Times New Roman" w:cs="Times New Roman"/>
          <w:i/>
          <w:iCs/>
          <w:color w:val="auto"/>
          <w:sz w:val="24"/>
          <w:szCs w:val="24"/>
          <w:lang w:val="en-US"/>
        </w:rPr>
        <w:t>Jhannaya</w:t>
      </w:r>
      <w:proofErr w:type="spellEnd"/>
      <w:r w:rsidRPr="003071ED">
        <w:rPr>
          <w:rStyle w:val="Hyperlink"/>
          <w:rFonts w:ascii="Times New Roman" w:hAnsi="Times New Roman" w:cs="Times New Roman"/>
          <w:i/>
          <w:iCs/>
          <w:color w:val="auto"/>
          <w:sz w:val="24"/>
          <w:szCs w:val="24"/>
          <w:lang w:val="en-US"/>
        </w:rPr>
        <w:t xml:space="preserve"> </w:t>
      </w:r>
      <w:proofErr w:type="spellStart"/>
      <w:r w:rsidRPr="003071ED">
        <w:rPr>
          <w:rStyle w:val="Hyperlink"/>
          <w:rFonts w:ascii="Times New Roman" w:hAnsi="Times New Roman" w:cs="Times New Roman"/>
          <w:i/>
          <w:iCs/>
          <w:color w:val="auto"/>
          <w:sz w:val="24"/>
          <w:szCs w:val="24"/>
          <w:lang w:val="en-US"/>
        </w:rPr>
        <w:t>Patrika</w:t>
      </w:r>
      <w:proofErr w:type="spellEnd"/>
      <w:r w:rsidRPr="003071ED">
        <w:rPr>
          <w:rStyle w:val="Hyperlink"/>
          <w:rFonts w:ascii="Times New Roman" w:hAnsi="Times New Roman" w:cs="Times New Roman"/>
          <w:color w:val="auto"/>
          <w:sz w:val="24"/>
          <w:szCs w:val="24"/>
          <w:lang w:val="en-US"/>
        </w:rPr>
        <w:t xml:space="preserve"> (09 May).  https://jhannaya.nayapatrikadaily.com/news-details/970/2020-05-09?fbclid=IwAR08pBnTk6rQpOChsOkHgZolONLJLY8Wc7LPqOf5k_1QgqKWRDkeLXl5D_Y</w:t>
      </w:r>
    </w:p>
    <w:p w14:paraId="68E3254F" w14:textId="7EFBB712" w:rsidR="002601E6" w:rsidRPr="003071ED" w:rsidRDefault="002601E6" w:rsidP="002601E6">
      <w:pPr>
        <w:spacing w:line="240" w:lineRule="auto"/>
        <w:ind w:hanging="720"/>
        <w:jc w:val="both"/>
        <w:rPr>
          <w:rStyle w:val="Hyperlink"/>
          <w:rFonts w:ascii="Times New Roman" w:hAnsi="Times New Roman" w:cs="Times New Roman"/>
          <w:color w:val="auto"/>
          <w:sz w:val="24"/>
          <w:szCs w:val="24"/>
          <w:lang w:val="en-US"/>
        </w:rPr>
      </w:pPr>
      <w:r w:rsidRPr="003071ED">
        <w:rPr>
          <w:rFonts w:ascii="Times New Roman" w:hAnsi="Times New Roman" w:cs="Times New Roman"/>
          <w:sz w:val="24"/>
          <w:szCs w:val="24"/>
        </w:rPr>
        <w:t xml:space="preserve">Shrestha, </w:t>
      </w:r>
      <w:r w:rsidRPr="003071ED">
        <w:rPr>
          <w:rFonts w:ascii="Times New Roman" w:hAnsi="Times New Roman" w:cs="Times New Roman"/>
          <w:sz w:val="24"/>
          <w:szCs w:val="24"/>
          <w:u w:val="single"/>
        </w:rPr>
        <w:t>S. (2017).</w:t>
      </w:r>
      <w:r w:rsidRPr="003071ED">
        <w:rPr>
          <w:rFonts w:ascii="Times New Roman" w:hAnsi="Times New Roman" w:cs="Times New Roman"/>
          <w:sz w:val="24"/>
          <w:szCs w:val="24"/>
        </w:rPr>
        <w:t xml:space="preserve"> </w:t>
      </w:r>
      <w:r w:rsidRPr="003071ED">
        <w:rPr>
          <w:rFonts w:ascii="Times New Roman" w:hAnsi="Times New Roman" w:cs="Times New Roman"/>
          <w:i/>
          <w:sz w:val="24"/>
          <w:szCs w:val="24"/>
        </w:rPr>
        <w:t>Exploring mobile learning opportunities and challenges in Nepal: the potential of open-source platforms</w:t>
      </w:r>
      <w:r w:rsidRPr="003071ED">
        <w:rPr>
          <w:rFonts w:ascii="Times New Roman" w:hAnsi="Times New Roman" w:cs="Times New Roman"/>
          <w:sz w:val="24"/>
          <w:szCs w:val="24"/>
          <w:u w:val="single"/>
        </w:rPr>
        <w:t xml:space="preserve">. An unpublished PhD thesis, University of West London, England. </w:t>
      </w:r>
    </w:p>
    <w:p w14:paraId="0498BCEB" w14:textId="74B5FCD3" w:rsidR="0028096B" w:rsidRPr="003071ED" w:rsidRDefault="0028096B" w:rsidP="00990D98">
      <w:pPr>
        <w:spacing w:line="240" w:lineRule="auto"/>
        <w:ind w:hanging="720"/>
        <w:jc w:val="both"/>
        <w:rPr>
          <w:rStyle w:val="Hyperlink"/>
          <w:rFonts w:ascii="Times New Roman" w:hAnsi="Times New Roman" w:cs="Times New Roman"/>
          <w:bCs/>
          <w:color w:val="auto"/>
          <w:sz w:val="24"/>
          <w:szCs w:val="24"/>
          <w:lang w:val="en-US"/>
        </w:rPr>
      </w:pPr>
      <w:proofErr w:type="spellStart"/>
      <w:r w:rsidRPr="003071ED">
        <w:rPr>
          <w:rFonts w:ascii="Times New Roman" w:hAnsi="Times New Roman" w:cs="Times New Roman"/>
          <w:sz w:val="24"/>
          <w:szCs w:val="24"/>
          <w:lang w:val="en-US"/>
        </w:rPr>
        <w:t>Smah</w:t>
      </w:r>
      <w:proofErr w:type="spellEnd"/>
      <w:r w:rsidRPr="003071ED">
        <w:rPr>
          <w:rFonts w:ascii="Times New Roman" w:hAnsi="Times New Roman" w:cs="Times New Roman"/>
          <w:sz w:val="24"/>
          <w:szCs w:val="24"/>
          <w:lang w:val="en-US"/>
        </w:rPr>
        <w:t xml:space="preserve">, S. O.  (2020). </w:t>
      </w:r>
      <w:r w:rsidRPr="003071ED">
        <w:rPr>
          <w:rFonts w:ascii="Times New Roman" w:hAnsi="Times New Roman" w:cs="Times New Roman"/>
          <w:bCs/>
          <w:i/>
          <w:iCs/>
          <w:sz w:val="24"/>
          <w:szCs w:val="24"/>
        </w:rPr>
        <w:t>COVID-19 Pandemic: Social distancing and the future of educational learning.</w:t>
      </w:r>
      <w:r w:rsidRPr="003071ED">
        <w:rPr>
          <w:rFonts w:ascii="Times New Roman" w:hAnsi="Times New Roman" w:cs="Times New Roman"/>
          <w:bCs/>
          <w:sz w:val="24"/>
          <w:szCs w:val="24"/>
        </w:rPr>
        <w:t xml:space="preserve"> Available at  </w:t>
      </w:r>
      <w:hyperlink r:id="rId27" w:history="1">
        <w:r w:rsidRPr="003071ED">
          <w:rPr>
            <w:rStyle w:val="Hyperlink"/>
            <w:rFonts w:ascii="Times New Roman" w:hAnsi="Times New Roman" w:cs="Times New Roman"/>
            <w:bCs/>
            <w:color w:val="auto"/>
            <w:sz w:val="24"/>
            <w:szCs w:val="24"/>
          </w:rPr>
          <w:t>http://www.</w:t>
        </w:r>
        <w:r w:rsidRPr="003071ED">
          <w:rPr>
            <w:rStyle w:val="Hyperlink"/>
            <w:rFonts w:ascii="Times New Roman" w:hAnsi="Times New Roman" w:cs="Times New Roman"/>
            <w:bCs/>
            <w:color w:val="auto"/>
            <w:sz w:val="24"/>
            <w:szCs w:val="24"/>
            <w:lang w:val="en-US"/>
          </w:rPr>
          <w:t>COVID-19_social_distancing_and_the_futur/</w:t>
        </w:r>
      </w:hyperlink>
    </w:p>
    <w:p w14:paraId="04B131D4" w14:textId="075F09C1" w:rsidR="002601E6" w:rsidRPr="003071ED" w:rsidRDefault="002601E6" w:rsidP="00990D98">
      <w:pPr>
        <w:spacing w:line="240" w:lineRule="auto"/>
        <w:ind w:hanging="720"/>
        <w:jc w:val="both"/>
        <w:rPr>
          <w:rFonts w:ascii="Times New Roman" w:hAnsi="Times New Roman" w:cs="Times New Roman"/>
          <w:sz w:val="24"/>
          <w:szCs w:val="24"/>
          <w:lang w:val="en-US"/>
        </w:rPr>
      </w:pPr>
      <w:r w:rsidRPr="003071ED">
        <w:rPr>
          <w:rFonts w:ascii="Times New Roman" w:hAnsi="Times New Roman" w:cs="Times New Roman"/>
          <w:sz w:val="24"/>
          <w:szCs w:val="24"/>
          <w:lang w:val="en-US"/>
        </w:rPr>
        <w:t xml:space="preserve">The Economic Times (2014, 3 January). </w:t>
      </w:r>
      <w:r w:rsidRPr="003071ED">
        <w:rPr>
          <w:rFonts w:ascii="Times New Roman" w:hAnsi="Times New Roman" w:cs="Times New Roman"/>
          <w:i/>
          <w:iCs/>
          <w:sz w:val="24"/>
          <w:szCs w:val="24"/>
          <w:lang w:val="en-US"/>
        </w:rPr>
        <w:t>Nepal to turn into a free Wi-Fi zone</w:t>
      </w:r>
      <w:r w:rsidRPr="003071ED">
        <w:rPr>
          <w:rFonts w:ascii="Times New Roman" w:hAnsi="Times New Roman" w:cs="Times New Roman"/>
          <w:sz w:val="24"/>
          <w:szCs w:val="24"/>
          <w:lang w:val="en-US"/>
        </w:rPr>
        <w:t>. Retrieved from https://economictimes.indiatimes.com/tech/internet/nepal-to-turn-into-a-free-wifi-zone/articleshow/28343203.cms?from=mdr</w:t>
      </w:r>
    </w:p>
    <w:p w14:paraId="729425FC" w14:textId="77777777" w:rsidR="0028096B" w:rsidRPr="003071ED" w:rsidRDefault="0028096B" w:rsidP="00A915C6">
      <w:pPr>
        <w:spacing w:line="240" w:lineRule="auto"/>
        <w:ind w:hanging="720"/>
        <w:jc w:val="both"/>
        <w:rPr>
          <w:rFonts w:ascii="Times New Roman" w:hAnsi="Times New Roman" w:cs="Times New Roman"/>
          <w:sz w:val="24"/>
          <w:szCs w:val="24"/>
          <w:u w:val="single"/>
          <w:lang w:val="en-US"/>
        </w:rPr>
      </w:pPr>
      <w:r w:rsidRPr="003071ED">
        <w:rPr>
          <w:rFonts w:ascii="Times New Roman" w:hAnsi="Times New Roman" w:cs="Times New Roman"/>
          <w:sz w:val="24"/>
          <w:szCs w:val="24"/>
          <w:lang w:val="en-US"/>
        </w:rPr>
        <w:t xml:space="preserve">The Visual and Data Journalism Team (2020). Coronavirus pandemic: Tracking the global outbreak. </w:t>
      </w:r>
      <w:r w:rsidRPr="003071ED">
        <w:rPr>
          <w:rFonts w:ascii="Times New Roman" w:hAnsi="Times New Roman" w:cs="Times New Roman"/>
          <w:i/>
          <w:iCs/>
          <w:sz w:val="24"/>
          <w:szCs w:val="24"/>
          <w:lang w:val="en-US"/>
        </w:rPr>
        <w:t>BBC News</w:t>
      </w:r>
      <w:r w:rsidRPr="003071ED">
        <w:rPr>
          <w:rFonts w:ascii="Times New Roman" w:hAnsi="Times New Roman" w:cs="Times New Roman"/>
          <w:sz w:val="24"/>
          <w:szCs w:val="24"/>
          <w:lang w:val="en-US"/>
        </w:rPr>
        <w:t xml:space="preserve"> (28 April). Available at: </w:t>
      </w:r>
      <w:hyperlink r:id="rId28" w:history="1">
        <w:r w:rsidRPr="003071ED">
          <w:rPr>
            <w:rStyle w:val="Hyperlink"/>
            <w:rFonts w:ascii="Times New Roman" w:hAnsi="Times New Roman" w:cs="Times New Roman"/>
            <w:color w:val="auto"/>
            <w:sz w:val="24"/>
            <w:szCs w:val="24"/>
            <w:lang w:val="en-US"/>
          </w:rPr>
          <w:t>https://www.bbc.co.uk/news/world-51235105?fbclid=IwAR0RDxYXCDXyOdPgmleFfi2XM8GMw4VKB2vetnFPDDnhxtdX5iCW3yC3rGE</w:t>
        </w:r>
      </w:hyperlink>
      <w:r w:rsidRPr="003071ED">
        <w:rPr>
          <w:rStyle w:val="Hyperlink"/>
          <w:rFonts w:ascii="Times New Roman" w:hAnsi="Times New Roman" w:cs="Times New Roman"/>
          <w:color w:val="auto"/>
          <w:sz w:val="24"/>
          <w:szCs w:val="24"/>
          <w:lang w:val="en-US"/>
        </w:rPr>
        <w:t>.</w:t>
      </w:r>
    </w:p>
    <w:p w14:paraId="3882319A" w14:textId="77777777" w:rsidR="0028096B" w:rsidRPr="003071ED" w:rsidRDefault="0028096B" w:rsidP="00A915C6">
      <w:pPr>
        <w:spacing w:line="240" w:lineRule="auto"/>
        <w:ind w:hanging="720"/>
        <w:jc w:val="both"/>
        <w:rPr>
          <w:rFonts w:ascii="Times New Roman" w:hAnsi="Times New Roman" w:cs="Times New Roman"/>
          <w:sz w:val="24"/>
          <w:szCs w:val="24"/>
          <w:lang w:val="en-US"/>
        </w:rPr>
      </w:pPr>
      <w:proofErr w:type="spellStart"/>
      <w:r w:rsidRPr="003071ED">
        <w:rPr>
          <w:rFonts w:ascii="Times New Roman" w:hAnsi="Times New Roman" w:cs="Times New Roman"/>
          <w:sz w:val="24"/>
          <w:szCs w:val="24"/>
          <w:lang w:val="en-US"/>
        </w:rPr>
        <w:t>Tiruneh</w:t>
      </w:r>
      <w:proofErr w:type="spellEnd"/>
      <w:r w:rsidRPr="003071ED">
        <w:rPr>
          <w:rFonts w:ascii="Times New Roman" w:hAnsi="Times New Roman" w:cs="Times New Roman"/>
          <w:sz w:val="24"/>
          <w:szCs w:val="24"/>
          <w:lang w:val="en-US"/>
        </w:rPr>
        <w:t xml:space="preserve">, D. T. (2020). </w:t>
      </w:r>
      <w:r w:rsidRPr="003071ED">
        <w:rPr>
          <w:rFonts w:ascii="Times New Roman" w:hAnsi="Times New Roman" w:cs="Times New Roman"/>
          <w:i/>
          <w:iCs/>
          <w:sz w:val="24"/>
          <w:szCs w:val="24"/>
          <w:lang w:val="en-US"/>
        </w:rPr>
        <w:t>COVID-19 school closures may further widen the inequality gaps between the advantaged and the disadvantaged in Ethiopia</w:t>
      </w:r>
      <w:r w:rsidRPr="003071ED">
        <w:rPr>
          <w:rFonts w:ascii="Times New Roman" w:hAnsi="Times New Roman" w:cs="Times New Roman"/>
          <w:sz w:val="24"/>
          <w:szCs w:val="24"/>
          <w:lang w:val="en-US"/>
        </w:rPr>
        <w:t xml:space="preserve">. Available at: </w:t>
      </w:r>
      <w:hyperlink r:id="rId29" w:history="1">
        <w:r w:rsidRPr="003071ED">
          <w:rPr>
            <w:rStyle w:val="Hyperlink"/>
            <w:rFonts w:ascii="Times New Roman" w:hAnsi="Times New Roman" w:cs="Times New Roman"/>
            <w:color w:val="auto"/>
            <w:sz w:val="24"/>
            <w:szCs w:val="24"/>
            <w:lang w:val="en-US"/>
          </w:rPr>
          <w:t>https://www.ukfiet.org/2020/COVID-19-school-closures-may-further-widen-the-inequality-gaps-between-the-advantaged-and-the-disadvantaged-in-ethiopia/</w:t>
        </w:r>
      </w:hyperlink>
      <w:r w:rsidRPr="003071ED">
        <w:rPr>
          <w:rFonts w:ascii="Times New Roman" w:hAnsi="Times New Roman" w:cs="Times New Roman"/>
          <w:sz w:val="24"/>
          <w:szCs w:val="24"/>
          <w:lang w:val="en-US"/>
        </w:rPr>
        <w:t xml:space="preserve">. </w:t>
      </w:r>
    </w:p>
    <w:p w14:paraId="75B5C0ED" w14:textId="77777777" w:rsidR="0028096B" w:rsidRPr="003071ED" w:rsidRDefault="0028096B" w:rsidP="00A915C6">
      <w:pPr>
        <w:spacing w:line="240" w:lineRule="auto"/>
        <w:ind w:hanging="720"/>
        <w:jc w:val="both"/>
        <w:rPr>
          <w:rFonts w:ascii="Times New Roman" w:hAnsi="Times New Roman" w:cs="Times New Roman"/>
          <w:sz w:val="24"/>
          <w:szCs w:val="24"/>
          <w:lang w:val="en-US"/>
        </w:rPr>
      </w:pPr>
      <w:proofErr w:type="spellStart"/>
      <w:r w:rsidRPr="003071ED">
        <w:rPr>
          <w:rStyle w:val="Hyperlink"/>
          <w:rFonts w:ascii="Times New Roman" w:hAnsi="Times New Roman" w:cs="Times New Roman"/>
          <w:color w:val="auto"/>
          <w:sz w:val="24"/>
          <w:szCs w:val="24"/>
          <w:lang w:val="en-US"/>
        </w:rPr>
        <w:t>Trucano</w:t>
      </w:r>
      <w:proofErr w:type="spellEnd"/>
      <w:r w:rsidRPr="003071ED">
        <w:rPr>
          <w:rStyle w:val="Hyperlink"/>
          <w:rFonts w:ascii="Times New Roman" w:hAnsi="Times New Roman" w:cs="Times New Roman"/>
          <w:color w:val="auto"/>
          <w:sz w:val="24"/>
          <w:szCs w:val="24"/>
          <w:lang w:val="en-US"/>
        </w:rPr>
        <w:t xml:space="preserve">, A. (2020). 10 principles to consider when introducing ICTs into remote, low-income educational environments. </w:t>
      </w:r>
      <w:r w:rsidRPr="003071ED">
        <w:rPr>
          <w:rStyle w:val="Hyperlink"/>
          <w:rFonts w:ascii="Times New Roman" w:hAnsi="Times New Roman" w:cs="Times New Roman"/>
          <w:i/>
          <w:iCs/>
          <w:color w:val="auto"/>
          <w:sz w:val="24"/>
          <w:szCs w:val="24"/>
          <w:lang w:val="en-US"/>
        </w:rPr>
        <w:t>World Bank Blog</w:t>
      </w:r>
      <w:r w:rsidRPr="003071ED">
        <w:rPr>
          <w:rStyle w:val="Hyperlink"/>
          <w:rFonts w:ascii="Times New Roman" w:hAnsi="Times New Roman" w:cs="Times New Roman"/>
          <w:color w:val="auto"/>
          <w:sz w:val="24"/>
          <w:szCs w:val="24"/>
          <w:lang w:val="en-US"/>
        </w:rPr>
        <w:t xml:space="preserve"> (July, 08). Available at: </w:t>
      </w:r>
      <w:hyperlink r:id="rId30" w:history="1">
        <w:r w:rsidRPr="003071ED">
          <w:rPr>
            <w:rStyle w:val="Hyperlink"/>
            <w:rFonts w:ascii="Times New Roman" w:hAnsi="Times New Roman" w:cs="Times New Roman"/>
            <w:color w:val="auto"/>
            <w:sz w:val="24"/>
            <w:szCs w:val="24"/>
            <w:lang w:val="en-US"/>
          </w:rPr>
          <w:t>https://blogs.worldbank.org/edutech/10-principles-consider-when-introducing-icts-remote-low-income-educational-environments</w:t>
        </w:r>
      </w:hyperlink>
      <w:r w:rsidRPr="003071ED">
        <w:rPr>
          <w:rStyle w:val="Hyperlink"/>
          <w:rFonts w:ascii="Times New Roman" w:hAnsi="Times New Roman" w:cs="Times New Roman"/>
          <w:color w:val="auto"/>
          <w:sz w:val="24"/>
          <w:szCs w:val="24"/>
          <w:lang w:val="en-US"/>
        </w:rPr>
        <w:t xml:space="preserve"> .</w:t>
      </w:r>
    </w:p>
    <w:p w14:paraId="07EF84BA" w14:textId="0A83BA8B" w:rsidR="0028096B" w:rsidRPr="003071ED" w:rsidRDefault="0028096B" w:rsidP="00AF366F">
      <w:pPr>
        <w:spacing w:line="240" w:lineRule="auto"/>
        <w:ind w:hanging="720"/>
        <w:jc w:val="both"/>
        <w:rPr>
          <w:rFonts w:ascii="Times New Roman" w:hAnsi="Times New Roman" w:cs="Times New Roman"/>
          <w:i/>
          <w:iCs/>
          <w:sz w:val="24"/>
          <w:szCs w:val="24"/>
          <w:lang w:val="en-US"/>
        </w:rPr>
      </w:pPr>
      <w:r w:rsidRPr="003071ED">
        <w:rPr>
          <w:rFonts w:ascii="Times New Roman" w:hAnsi="Times New Roman" w:cs="Times New Roman"/>
          <w:sz w:val="24"/>
          <w:szCs w:val="24"/>
          <w:lang w:val="en-US"/>
        </w:rPr>
        <w:t xml:space="preserve">UNESCO (2020): </w:t>
      </w:r>
      <w:r w:rsidRPr="003071ED">
        <w:rPr>
          <w:rFonts w:ascii="Times New Roman" w:hAnsi="Times New Roman" w:cs="Times New Roman"/>
          <w:i/>
          <w:iCs/>
          <w:sz w:val="24"/>
          <w:szCs w:val="24"/>
          <w:lang w:val="en-US"/>
        </w:rPr>
        <w:t>COVID-19: Impact on Education</w:t>
      </w:r>
      <w:r w:rsidRPr="003071ED">
        <w:rPr>
          <w:rFonts w:ascii="Times New Roman" w:hAnsi="Times New Roman" w:cs="Times New Roman"/>
          <w:sz w:val="24"/>
          <w:szCs w:val="24"/>
          <w:lang w:val="en-US"/>
        </w:rPr>
        <w:t xml:space="preserve">. </w:t>
      </w:r>
      <w:r w:rsidRPr="003071ED">
        <w:rPr>
          <w:rFonts w:ascii="Times New Roman" w:hAnsi="Times New Roman" w:cs="Times New Roman"/>
          <w:i/>
          <w:iCs/>
          <w:sz w:val="24"/>
          <w:szCs w:val="24"/>
          <w:lang w:val="en-US"/>
        </w:rPr>
        <w:t>UNESCO</w:t>
      </w:r>
      <w:r w:rsidRPr="003071ED">
        <w:rPr>
          <w:rFonts w:ascii="Times New Roman" w:hAnsi="Times New Roman" w:cs="Times New Roman"/>
          <w:sz w:val="24"/>
          <w:szCs w:val="24"/>
          <w:lang w:val="en-US"/>
        </w:rPr>
        <w:t xml:space="preserve">, Available at: </w:t>
      </w:r>
      <w:hyperlink r:id="rId31" w:history="1">
        <w:r w:rsidRPr="003071ED">
          <w:rPr>
            <w:rStyle w:val="Hyperlink"/>
            <w:rFonts w:ascii="Times New Roman" w:hAnsi="Times New Roman" w:cs="Times New Roman"/>
            <w:color w:val="auto"/>
            <w:sz w:val="24"/>
            <w:szCs w:val="24"/>
            <w:lang w:val="en-US"/>
          </w:rPr>
          <w:t>https://en.unesco.org/covid19/educationresponse</w:t>
        </w:r>
      </w:hyperlink>
      <w:r w:rsidRPr="003071ED">
        <w:rPr>
          <w:rStyle w:val="Hyperlink"/>
          <w:rFonts w:ascii="Times New Roman" w:hAnsi="Times New Roman" w:cs="Times New Roman"/>
          <w:color w:val="auto"/>
          <w:sz w:val="24"/>
          <w:szCs w:val="24"/>
          <w:lang w:val="en-US"/>
        </w:rPr>
        <w:t xml:space="preserve"> </w:t>
      </w:r>
    </w:p>
    <w:p w14:paraId="0AC39A28" w14:textId="77777777" w:rsidR="0028096B" w:rsidRPr="006312A7" w:rsidRDefault="0028096B" w:rsidP="00A915C6">
      <w:pPr>
        <w:spacing w:line="240" w:lineRule="auto"/>
        <w:ind w:hanging="720"/>
        <w:jc w:val="both"/>
        <w:rPr>
          <w:rFonts w:ascii="Times New Roman" w:hAnsi="Times New Roman" w:cs="Times New Roman"/>
          <w:sz w:val="24"/>
          <w:szCs w:val="24"/>
          <w:lang w:val="en-US"/>
        </w:rPr>
      </w:pPr>
      <w:r w:rsidRPr="003071ED">
        <w:rPr>
          <w:rFonts w:ascii="Times New Roman" w:hAnsi="Times New Roman" w:cs="Times New Roman"/>
          <w:sz w:val="24"/>
          <w:szCs w:val="24"/>
          <w:lang w:val="en-US"/>
        </w:rPr>
        <w:t xml:space="preserve">Vahid, F. (2020). </w:t>
      </w:r>
      <w:r w:rsidRPr="003071ED">
        <w:rPr>
          <w:rFonts w:ascii="Times New Roman" w:hAnsi="Times New Roman" w:cs="Times New Roman"/>
          <w:i/>
          <w:iCs/>
          <w:sz w:val="24"/>
          <w:szCs w:val="24"/>
          <w:lang w:val="en-US"/>
        </w:rPr>
        <w:t>A message from a professor to fellow professors and students about at-home learning during COVID-19</w:t>
      </w:r>
      <w:r w:rsidRPr="003071ED">
        <w:rPr>
          <w:rFonts w:ascii="Times New Roman" w:hAnsi="Times New Roman" w:cs="Times New Roman"/>
          <w:sz w:val="24"/>
          <w:szCs w:val="24"/>
          <w:lang w:val="en-US"/>
        </w:rPr>
        <w:t xml:space="preserve">. Available at: </w:t>
      </w:r>
      <w:hyperlink r:id="rId32" w:history="1">
        <w:r w:rsidRPr="003071ED">
          <w:rPr>
            <w:rStyle w:val="Hyperlink"/>
            <w:rFonts w:ascii="Times New Roman" w:hAnsi="Times New Roman" w:cs="Times New Roman"/>
            <w:color w:val="auto"/>
            <w:sz w:val="24"/>
            <w:szCs w:val="24"/>
            <w:lang w:val="en-US"/>
          </w:rPr>
          <w:t>https://www.youtube.com/watch?v=DAqgSUaX8fA&amp;feature=youtu.be&amp;fbclid=IwAR2ODTFlDugrghcvY5cdxMOBIMR2GLU0yawVue5372hKHjpl2aExZAN5yOc%29</w:t>
        </w:r>
      </w:hyperlink>
      <w:r w:rsidRPr="006312A7">
        <w:rPr>
          <w:rFonts w:ascii="Times New Roman" w:hAnsi="Times New Roman" w:cs="Times New Roman"/>
          <w:sz w:val="24"/>
          <w:szCs w:val="24"/>
          <w:lang w:val="en-US"/>
        </w:rPr>
        <w:t xml:space="preserve">. </w:t>
      </w:r>
    </w:p>
    <w:sectPr w:rsidR="0028096B" w:rsidRPr="006312A7">
      <w:foot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76A28" w14:textId="77777777" w:rsidR="008C3A93" w:rsidRDefault="008C3A93" w:rsidP="00755153">
      <w:pPr>
        <w:spacing w:after="0" w:line="240" w:lineRule="auto"/>
      </w:pPr>
      <w:r>
        <w:separator/>
      </w:r>
    </w:p>
  </w:endnote>
  <w:endnote w:type="continuationSeparator" w:id="0">
    <w:p w14:paraId="49BC61CF" w14:textId="77777777" w:rsidR="008C3A93" w:rsidRDefault="008C3A93" w:rsidP="00755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4945142"/>
      <w:docPartObj>
        <w:docPartGallery w:val="Page Numbers (Bottom of Page)"/>
        <w:docPartUnique/>
      </w:docPartObj>
    </w:sdtPr>
    <w:sdtEndPr>
      <w:rPr>
        <w:noProof/>
      </w:rPr>
    </w:sdtEndPr>
    <w:sdtContent>
      <w:p w14:paraId="3C2C66BE" w14:textId="3B1F549D" w:rsidR="000630EB" w:rsidRDefault="000630E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EC8B032" w14:textId="77777777" w:rsidR="000630EB" w:rsidRDefault="000630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14A00" w14:textId="77777777" w:rsidR="008C3A93" w:rsidRDefault="008C3A93" w:rsidP="00755153">
      <w:pPr>
        <w:spacing w:after="0" w:line="240" w:lineRule="auto"/>
      </w:pPr>
      <w:r>
        <w:separator/>
      </w:r>
    </w:p>
  </w:footnote>
  <w:footnote w:type="continuationSeparator" w:id="0">
    <w:p w14:paraId="4C13F189" w14:textId="77777777" w:rsidR="008C3A93" w:rsidRDefault="008C3A93" w:rsidP="00755153">
      <w:pPr>
        <w:spacing w:after="0" w:line="240" w:lineRule="auto"/>
      </w:pPr>
      <w:r>
        <w:continuationSeparator/>
      </w:r>
    </w:p>
  </w:footnote>
  <w:footnote w:id="1">
    <w:p w14:paraId="60F42F48" w14:textId="1D31D1B2" w:rsidR="004F74E3" w:rsidRPr="004F74E3" w:rsidRDefault="004F74E3">
      <w:pPr>
        <w:pStyle w:val="FootnoteText"/>
        <w:rPr>
          <w:rFonts w:ascii="Times New Roman" w:hAnsi="Times New Roman" w:cs="Times New Roman"/>
          <w:sz w:val="18"/>
          <w:szCs w:val="18"/>
          <w:lang w:val="en-AU"/>
        </w:rPr>
      </w:pPr>
      <w:r w:rsidRPr="004F74E3">
        <w:rPr>
          <w:rStyle w:val="FootnoteReference"/>
          <w:rFonts w:ascii="Times New Roman" w:hAnsi="Times New Roman" w:cs="Times New Roman"/>
          <w:sz w:val="18"/>
          <w:szCs w:val="18"/>
        </w:rPr>
        <w:footnoteRef/>
      </w:r>
      <w:r w:rsidRPr="004F74E3">
        <w:rPr>
          <w:rFonts w:ascii="Times New Roman" w:hAnsi="Times New Roman" w:cs="Times New Roman"/>
          <w:sz w:val="18"/>
          <w:szCs w:val="18"/>
        </w:rPr>
        <w:t xml:space="preserve"> </w:t>
      </w:r>
      <w:r w:rsidR="002C3028">
        <w:rPr>
          <w:rFonts w:ascii="Times New Roman" w:hAnsi="Times New Roman" w:cs="Times New Roman"/>
          <w:sz w:val="18"/>
          <w:szCs w:val="18"/>
        </w:rPr>
        <w:t xml:space="preserve">Institute of Educational Technology, </w:t>
      </w:r>
      <w:r w:rsidRPr="004F74E3">
        <w:rPr>
          <w:rFonts w:ascii="Times New Roman" w:hAnsi="Times New Roman" w:cs="Times New Roman"/>
          <w:sz w:val="18"/>
          <w:szCs w:val="18"/>
          <w:lang w:val="en-AU"/>
        </w:rPr>
        <w:t>Open University, UK</w:t>
      </w:r>
    </w:p>
  </w:footnote>
  <w:footnote w:id="2">
    <w:p w14:paraId="41C91B34" w14:textId="10CD80EF" w:rsidR="004F74E3" w:rsidRPr="004F74E3" w:rsidRDefault="004F74E3">
      <w:pPr>
        <w:pStyle w:val="FootnoteText"/>
        <w:rPr>
          <w:rFonts w:ascii="Times New Roman" w:hAnsi="Times New Roman" w:cs="Times New Roman"/>
          <w:sz w:val="18"/>
          <w:szCs w:val="18"/>
          <w:lang w:val="en-AU"/>
        </w:rPr>
      </w:pPr>
      <w:r w:rsidRPr="004F74E3">
        <w:rPr>
          <w:rStyle w:val="FootnoteReference"/>
          <w:rFonts w:ascii="Times New Roman" w:hAnsi="Times New Roman" w:cs="Times New Roman"/>
          <w:sz w:val="18"/>
          <w:szCs w:val="18"/>
        </w:rPr>
        <w:footnoteRef/>
      </w:r>
      <w:r w:rsidRPr="004F74E3">
        <w:rPr>
          <w:rFonts w:ascii="Times New Roman" w:hAnsi="Times New Roman" w:cs="Times New Roman"/>
          <w:sz w:val="18"/>
          <w:szCs w:val="18"/>
        </w:rPr>
        <w:t xml:space="preserve"> </w:t>
      </w:r>
      <w:r w:rsidR="00D72CFB" w:rsidRPr="004F74E3">
        <w:rPr>
          <w:rFonts w:ascii="Times New Roman" w:hAnsi="Times New Roman" w:cs="Times New Roman"/>
          <w:sz w:val="18"/>
          <w:szCs w:val="18"/>
          <w:lang w:val="en-AU"/>
        </w:rPr>
        <w:t>English Language Centre</w:t>
      </w:r>
      <w:r w:rsidR="00D72CFB">
        <w:rPr>
          <w:rFonts w:ascii="Times New Roman" w:hAnsi="Times New Roman" w:cs="Times New Roman"/>
          <w:sz w:val="18"/>
          <w:szCs w:val="18"/>
          <w:lang w:val="en-AU"/>
        </w:rPr>
        <w:t>,</w:t>
      </w:r>
      <w:r w:rsidR="00D72CFB" w:rsidRPr="004F74E3">
        <w:rPr>
          <w:rFonts w:ascii="Times New Roman" w:hAnsi="Times New Roman" w:cs="Times New Roman"/>
          <w:sz w:val="18"/>
          <w:szCs w:val="18"/>
          <w:lang w:val="en-AU"/>
        </w:rPr>
        <w:t xml:space="preserve"> </w:t>
      </w:r>
      <w:r w:rsidRPr="004F74E3">
        <w:rPr>
          <w:rFonts w:ascii="Times New Roman" w:hAnsi="Times New Roman" w:cs="Times New Roman"/>
          <w:sz w:val="18"/>
          <w:szCs w:val="18"/>
          <w:lang w:val="en-AU"/>
        </w:rPr>
        <w:t>Monash University, Melbourne, Australia</w:t>
      </w:r>
    </w:p>
  </w:footnote>
  <w:footnote w:id="3">
    <w:p w14:paraId="4CF2C22D" w14:textId="18B1FBD5" w:rsidR="004F74E3" w:rsidRPr="004F74E3" w:rsidRDefault="004F74E3" w:rsidP="004F74E3">
      <w:pPr>
        <w:shd w:val="clear" w:color="auto" w:fill="FFFFFF"/>
        <w:rPr>
          <w:rFonts w:ascii="Times New Roman" w:eastAsia="Times New Roman" w:hAnsi="Times New Roman" w:cs="Times New Roman"/>
          <w:color w:val="000000"/>
          <w:sz w:val="18"/>
          <w:szCs w:val="18"/>
          <w:lang w:val="en-AU" w:eastAsia="en-AU"/>
        </w:rPr>
      </w:pPr>
      <w:r w:rsidRPr="004F74E3">
        <w:rPr>
          <w:rStyle w:val="FootnoteReference"/>
          <w:rFonts w:ascii="Times New Roman" w:hAnsi="Times New Roman" w:cs="Times New Roman"/>
          <w:sz w:val="18"/>
          <w:szCs w:val="18"/>
        </w:rPr>
        <w:footnoteRef/>
      </w:r>
      <w:r w:rsidRPr="004F74E3">
        <w:rPr>
          <w:rFonts w:ascii="Times New Roman" w:hAnsi="Times New Roman" w:cs="Times New Roman"/>
          <w:sz w:val="18"/>
          <w:szCs w:val="18"/>
        </w:rPr>
        <w:t xml:space="preserve"> </w:t>
      </w:r>
      <w:r w:rsidRPr="004F74E3">
        <w:rPr>
          <w:rFonts w:ascii="Times New Roman" w:eastAsia="Times New Roman" w:hAnsi="Times New Roman" w:cs="Times New Roman"/>
          <w:color w:val="000000"/>
          <w:sz w:val="18"/>
          <w:szCs w:val="18"/>
          <w:lang w:val="en-AU" w:eastAsia="en-AU"/>
        </w:rPr>
        <w:t>Professor of Global Health and Associate Dean International, School of Human and Health Sciences, University of Huddersfield, UK</w:t>
      </w:r>
    </w:p>
    <w:p w14:paraId="251D44F2" w14:textId="3DCED534" w:rsidR="004F74E3" w:rsidRPr="004F74E3" w:rsidRDefault="004F74E3">
      <w:pPr>
        <w:pStyle w:val="FootnoteText"/>
        <w:rPr>
          <w:lang w:val="en-AU"/>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77C4C"/>
    <w:multiLevelType w:val="hybridMultilevel"/>
    <w:tmpl w:val="5DAAC4A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5C09A2"/>
    <w:multiLevelType w:val="hybridMultilevel"/>
    <w:tmpl w:val="91F4D1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381786"/>
    <w:multiLevelType w:val="multilevel"/>
    <w:tmpl w:val="481E058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0F70188"/>
    <w:multiLevelType w:val="hybridMultilevel"/>
    <w:tmpl w:val="2C7CDE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C83828"/>
    <w:multiLevelType w:val="multilevel"/>
    <w:tmpl w:val="0DE43C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7D075E"/>
    <w:multiLevelType w:val="hybridMultilevel"/>
    <w:tmpl w:val="50A650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C03C7C"/>
    <w:multiLevelType w:val="hybridMultilevel"/>
    <w:tmpl w:val="88E2AF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C474D0"/>
    <w:multiLevelType w:val="hybridMultilevel"/>
    <w:tmpl w:val="119CD962"/>
    <w:lvl w:ilvl="0" w:tplc="5980ED66">
      <w:start w:val="1"/>
      <w:numFmt w:val="decimal"/>
      <w:lvlText w:val="%1."/>
      <w:lvlJc w:val="left"/>
      <w:pPr>
        <w:ind w:left="720" w:hanging="360"/>
      </w:pPr>
      <w:rPr>
        <w:rFonts w:eastAsia="Times New Roman" w:hint="default"/>
        <w:i/>
        <w:color w:val="55555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F93CDC"/>
    <w:multiLevelType w:val="hybridMultilevel"/>
    <w:tmpl w:val="D28CCD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5262982"/>
    <w:multiLevelType w:val="hybridMultilevel"/>
    <w:tmpl w:val="7510591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DA7589"/>
    <w:multiLevelType w:val="hybridMultilevel"/>
    <w:tmpl w:val="F93AF0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A8C5D37"/>
    <w:multiLevelType w:val="multilevel"/>
    <w:tmpl w:val="B34AB7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AB312BA"/>
    <w:multiLevelType w:val="multilevel"/>
    <w:tmpl w:val="1646F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6A0DB6"/>
    <w:multiLevelType w:val="hybridMultilevel"/>
    <w:tmpl w:val="DE9EED82"/>
    <w:lvl w:ilvl="0" w:tplc="AA9EDC7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9EB7F44"/>
    <w:multiLevelType w:val="multilevel"/>
    <w:tmpl w:val="2DCA0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3"/>
  </w:num>
  <w:num w:numId="3">
    <w:abstractNumId w:val="10"/>
  </w:num>
  <w:num w:numId="4">
    <w:abstractNumId w:val="5"/>
  </w:num>
  <w:num w:numId="5">
    <w:abstractNumId w:val="1"/>
  </w:num>
  <w:num w:numId="6">
    <w:abstractNumId w:val="13"/>
  </w:num>
  <w:num w:numId="7">
    <w:abstractNumId w:val="2"/>
  </w:num>
  <w:num w:numId="8">
    <w:abstractNumId w:val="14"/>
  </w:num>
  <w:num w:numId="9">
    <w:abstractNumId w:val="11"/>
  </w:num>
  <w:num w:numId="10">
    <w:abstractNumId w:val="4"/>
  </w:num>
  <w:num w:numId="11">
    <w:abstractNumId w:val="6"/>
  </w:num>
  <w:num w:numId="12">
    <w:abstractNumId w:val="8"/>
  </w:num>
  <w:num w:numId="13">
    <w:abstractNumId w:val="7"/>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A21"/>
    <w:rsid w:val="0000233C"/>
    <w:rsid w:val="00002DCF"/>
    <w:rsid w:val="0000401F"/>
    <w:rsid w:val="00005040"/>
    <w:rsid w:val="000111DC"/>
    <w:rsid w:val="00021FE0"/>
    <w:rsid w:val="00026608"/>
    <w:rsid w:val="00031E24"/>
    <w:rsid w:val="000320F1"/>
    <w:rsid w:val="00032709"/>
    <w:rsid w:val="00033E6C"/>
    <w:rsid w:val="00034363"/>
    <w:rsid w:val="0003594F"/>
    <w:rsid w:val="00045C93"/>
    <w:rsid w:val="00047263"/>
    <w:rsid w:val="00051981"/>
    <w:rsid w:val="0005742B"/>
    <w:rsid w:val="000630EB"/>
    <w:rsid w:val="00063E5B"/>
    <w:rsid w:val="000646C9"/>
    <w:rsid w:val="000657C6"/>
    <w:rsid w:val="00066B83"/>
    <w:rsid w:val="00067776"/>
    <w:rsid w:val="00075774"/>
    <w:rsid w:val="000809E1"/>
    <w:rsid w:val="00082803"/>
    <w:rsid w:val="0008447F"/>
    <w:rsid w:val="000858AC"/>
    <w:rsid w:val="000859BB"/>
    <w:rsid w:val="0009121D"/>
    <w:rsid w:val="000A03C8"/>
    <w:rsid w:val="000A2DC0"/>
    <w:rsid w:val="000B1423"/>
    <w:rsid w:val="000C61A7"/>
    <w:rsid w:val="000D0D8F"/>
    <w:rsid w:val="000D0EB6"/>
    <w:rsid w:val="000D2D99"/>
    <w:rsid w:val="000D68CA"/>
    <w:rsid w:val="000D7841"/>
    <w:rsid w:val="000F0F38"/>
    <w:rsid w:val="000F3A6F"/>
    <w:rsid w:val="000F6660"/>
    <w:rsid w:val="0010222B"/>
    <w:rsid w:val="00107281"/>
    <w:rsid w:val="001116D6"/>
    <w:rsid w:val="00114CED"/>
    <w:rsid w:val="00120D57"/>
    <w:rsid w:val="00126D6C"/>
    <w:rsid w:val="00145317"/>
    <w:rsid w:val="001526A0"/>
    <w:rsid w:val="00153323"/>
    <w:rsid w:val="00154D5F"/>
    <w:rsid w:val="00154F62"/>
    <w:rsid w:val="00155159"/>
    <w:rsid w:val="0016169D"/>
    <w:rsid w:val="001636A4"/>
    <w:rsid w:val="00164223"/>
    <w:rsid w:val="0016494B"/>
    <w:rsid w:val="00166FCC"/>
    <w:rsid w:val="00171C91"/>
    <w:rsid w:val="00172EAD"/>
    <w:rsid w:val="00172F43"/>
    <w:rsid w:val="001734EC"/>
    <w:rsid w:val="00174BA2"/>
    <w:rsid w:val="0018030D"/>
    <w:rsid w:val="00182182"/>
    <w:rsid w:val="00184F02"/>
    <w:rsid w:val="0019221D"/>
    <w:rsid w:val="001A039B"/>
    <w:rsid w:val="001A79D4"/>
    <w:rsid w:val="001B2828"/>
    <w:rsid w:val="001B363F"/>
    <w:rsid w:val="001C3E0D"/>
    <w:rsid w:val="001C68BB"/>
    <w:rsid w:val="001C6DCC"/>
    <w:rsid w:val="001D3E66"/>
    <w:rsid w:val="001D6715"/>
    <w:rsid w:val="001D6CA0"/>
    <w:rsid w:val="001E1BEB"/>
    <w:rsid w:val="001E1FD6"/>
    <w:rsid w:val="001E39AA"/>
    <w:rsid w:val="001F0E7F"/>
    <w:rsid w:val="001F3E7B"/>
    <w:rsid w:val="001F4384"/>
    <w:rsid w:val="001F4ABA"/>
    <w:rsid w:val="001F7FD9"/>
    <w:rsid w:val="002109EF"/>
    <w:rsid w:val="00211CC0"/>
    <w:rsid w:val="00213271"/>
    <w:rsid w:val="0021489A"/>
    <w:rsid w:val="002201FF"/>
    <w:rsid w:val="002229C9"/>
    <w:rsid w:val="00224CF3"/>
    <w:rsid w:val="002311AE"/>
    <w:rsid w:val="0023351D"/>
    <w:rsid w:val="0023437B"/>
    <w:rsid w:val="00237147"/>
    <w:rsid w:val="00243554"/>
    <w:rsid w:val="002437FF"/>
    <w:rsid w:val="00246C3C"/>
    <w:rsid w:val="00247ECD"/>
    <w:rsid w:val="002601E6"/>
    <w:rsid w:val="00266817"/>
    <w:rsid w:val="00266E2F"/>
    <w:rsid w:val="00271763"/>
    <w:rsid w:val="002735DA"/>
    <w:rsid w:val="00277B0E"/>
    <w:rsid w:val="0028096B"/>
    <w:rsid w:val="00282728"/>
    <w:rsid w:val="002908E5"/>
    <w:rsid w:val="00291E4F"/>
    <w:rsid w:val="002A1035"/>
    <w:rsid w:val="002A4749"/>
    <w:rsid w:val="002B5DB6"/>
    <w:rsid w:val="002B5E28"/>
    <w:rsid w:val="002B6D4D"/>
    <w:rsid w:val="002C1706"/>
    <w:rsid w:val="002C3028"/>
    <w:rsid w:val="002D73AD"/>
    <w:rsid w:val="002D7E94"/>
    <w:rsid w:val="002E0C4B"/>
    <w:rsid w:val="002E0DE5"/>
    <w:rsid w:val="002E316D"/>
    <w:rsid w:val="002E67A6"/>
    <w:rsid w:val="002E76FE"/>
    <w:rsid w:val="002F22A0"/>
    <w:rsid w:val="002F2DA3"/>
    <w:rsid w:val="00300072"/>
    <w:rsid w:val="0030126A"/>
    <w:rsid w:val="003071ED"/>
    <w:rsid w:val="00310952"/>
    <w:rsid w:val="00312D7A"/>
    <w:rsid w:val="00315BEB"/>
    <w:rsid w:val="00315DA8"/>
    <w:rsid w:val="00320A61"/>
    <w:rsid w:val="003243B8"/>
    <w:rsid w:val="0033122E"/>
    <w:rsid w:val="003315E9"/>
    <w:rsid w:val="00331775"/>
    <w:rsid w:val="00331BB8"/>
    <w:rsid w:val="003368F5"/>
    <w:rsid w:val="00341D94"/>
    <w:rsid w:val="00345F9A"/>
    <w:rsid w:val="00351C33"/>
    <w:rsid w:val="00354359"/>
    <w:rsid w:val="00357B8B"/>
    <w:rsid w:val="00360C78"/>
    <w:rsid w:val="0036626C"/>
    <w:rsid w:val="00376C43"/>
    <w:rsid w:val="0038210A"/>
    <w:rsid w:val="003850D8"/>
    <w:rsid w:val="003909F8"/>
    <w:rsid w:val="003A1534"/>
    <w:rsid w:val="003B14A7"/>
    <w:rsid w:val="003C08FA"/>
    <w:rsid w:val="003C186B"/>
    <w:rsid w:val="003C1C84"/>
    <w:rsid w:val="003C202B"/>
    <w:rsid w:val="003C4BEC"/>
    <w:rsid w:val="003C4CF9"/>
    <w:rsid w:val="003C71EE"/>
    <w:rsid w:val="003D1205"/>
    <w:rsid w:val="003E4665"/>
    <w:rsid w:val="003E6F58"/>
    <w:rsid w:val="003F1578"/>
    <w:rsid w:val="003F55BA"/>
    <w:rsid w:val="003F654B"/>
    <w:rsid w:val="003F6CD0"/>
    <w:rsid w:val="00403404"/>
    <w:rsid w:val="00405C99"/>
    <w:rsid w:val="00410F74"/>
    <w:rsid w:val="00413FE6"/>
    <w:rsid w:val="00414D11"/>
    <w:rsid w:val="0041693F"/>
    <w:rsid w:val="00420E20"/>
    <w:rsid w:val="004211A8"/>
    <w:rsid w:val="0042334B"/>
    <w:rsid w:val="004318F0"/>
    <w:rsid w:val="00442762"/>
    <w:rsid w:val="00444FA7"/>
    <w:rsid w:val="00460744"/>
    <w:rsid w:val="0046171E"/>
    <w:rsid w:val="004618FA"/>
    <w:rsid w:val="00461A20"/>
    <w:rsid w:val="0046378C"/>
    <w:rsid w:val="00465AC6"/>
    <w:rsid w:val="00470542"/>
    <w:rsid w:val="00480AFE"/>
    <w:rsid w:val="00490EB5"/>
    <w:rsid w:val="00491D2B"/>
    <w:rsid w:val="004933C5"/>
    <w:rsid w:val="004A7C8F"/>
    <w:rsid w:val="004B10E3"/>
    <w:rsid w:val="004B2E10"/>
    <w:rsid w:val="004B3B90"/>
    <w:rsid w:val="004C05FE"/>
    <w:rsid w:val="004C0E38"/>
    <w:rsid w:val="004D1DEC"/>
    <w:rsid w:val="004D4CF5"/>
    <w:rsid w:val="004D644D"/>
    <w:rsid w:val="004E3A19"/>
    <w:rsid w:val="004E76BA"/>
    <w:rsid w:val="004F3F33"/>
    <w:rsid w:val="004F4BD1"/>
    <w:rsid w:val="004F5184"/>
    <w:rsid w:val="004F598F"/>
    <w:rsid w:val="004F74E3"/>
    <w:rsid w:val="00500256"/>
    <w:rsid w:val="005025C4"/>
    <w:rsid w:val="00506308"/>
    <w:rsid w:val="00516818"/>
    <w:rsid w:val="00530A3C"/>
    <w:rsid w:val="00530E5A"/>
    <w:rsid w:val="00531C6A"/>
    <w:rsid w:val="00532734"/>
    <w:rsid w:val="00534CB8"/>
    <w:rsid w:val="005358E4"/>
    <w:rsid w:val="005400E3"/>
    <w:rsid w:val="00540BA6"/>
    <w:rsid w:val="00542410"/>
    <w:rsid w:val="005442CB"/>
    <w:rsid w:val="00552808"/>
    <w:rsid w:val="00555990"/>
    <w:rsid w:val="005564AB"/>
    <w:rsid w:val="00556DEF"/>
    <w:rsid w:val="005615F3"/>
    <w:rsid w:val="00561C56"/>
    <w:rsid w:val="00563895"/>
    <w:rsid w:val="00565BB0"/>
    <w:rsid w:val="0058588F"/>
    <w:rsid w:val="00586868"/>
    <w:rsid w:val="005906E8"/>
    <w:rsid w:val="005A0C6B"/>
    <w:rsid w:val="005A0EA6"/>
    <w:rsid w:val="005A4B91"/>
    <w:rsid w:val="005A7786"/>
    <w:rsid w:val="005B05E0"/>
    <w:rsid w:val="005B0AB3"/>
    <w:rsid w:val="005B4188"/>
    <w:rsid w:val="005B601A"/>
    <w:rsid w:val="005B6279"/>
    <w:rsid w:val="005B7691"/>
    <w:rsid w:val="005C24BE"/>
    <w:rsid w:val="005C4606"/>
    <w:rsid w:val="005C4DCF"/>
    <w:rsid w:val="005D2CEC"/>
    <w:rsid w:val="005D400C"/>
    <w:rsid w:val="005D6BCF"/>
    <w:rsid w:val="005E0757"/>
    <w:rsid w:val="005E0D4D"/>
    <w:rsid w:val="005E370C"/>
    <w:rsid w:val="005E62D5"/>
    <w:rsid w:val="005F024B"/>
    <w:rsid w:val="005F3897"/>
    <w:rsid w:val="005F4511"/>
    <w:rsid w:val="005F7B78"/>
    <w:rsid w:val="00600666"/>
    <w:rsid w:val="0061489C"/>
    <w:rsid w:val="00615A74"/>
    <w:rsid w:val="006201B4"/>
    <w:rsid w:val="006222B4"/>
    <w:rsid w:val="00626F15"/>
    <w:rsid w:val="006312A7"/>
    <w:rsid w:val="0063141C"/>
    <w:rsid w:val="006373B8"/>
    <w:rsid w:val="0064521E"/>
    <w:rsid w:val="00646708"/>
    <w:rsid w:val="006520BC"/>
    <w:rsid w:val="00663F5D"/>
    <w:rsid w:val="0066520C"/>
    <w:rsid w:val="0067083E"/>
    <w:rsid w:val="006711C1"/>
    <w:rsid w:val="00673B5D"/>
    <w:rsid w:val="00680816"/>
    <w:rsid w:val="00681806"/>
    <w:rsid w:val="006835D7"/>
    <w:rsid w:val="0068406E"/>
    <w:rsid w:val="006840F2"/>
    <w:rsid w:val="00684E7D"/>
    <w:rsid w:val="00691C61"/>
    <w:rsid w:val="006927EB"/>
    <w:rsid w:val="00693E9F"/>
    <w:rsid w:val="00694349"/>
    <w:rsid w:val="006A0848"/>
    <w:rsid w:val="006A3AE4"/>
    <w:rsid w:val="006A783E"/>
    <w:rsid w:val="006B0378"/>
    <w:rsid w:val="006B57D9"/>
    <w:rsid w:val="006C116E"/>
    <w:rsid w:val="006C1F78"/>
    <w:rsid w:val="006C6D27"/>
    <w:rsid w:val="006D1D35"/>
    <w:rsid w:val="006D5FE5"/>
    <w:rsid w:val="006D6451"/>
    <w:rsid w:val="006E2919"/>
    <w:rsid w:val="006E2F81"/>
    <w:rsid w:val="006E6C96"/>
    <w:rsid w:val="006E7E6E"/>
    <w:rsid w:val="006E7EB8"/>
    <w:rsid w:val="006F1A71"/>
    <w:rsid w:val="00712078"/>
    <w:rsid w:val="00717246"/>
    <w:rsid w:val="00720B88"/>
    <w:rsid w:val="007214EF"/>
    <w:rsid w:val="007238BC"/>
    <w:rsid w:val="00723FC1"/>
    <w:rsid w:val="007259C5"/>
    <w:rsid w:val="00725F82"/>
    <w:rsid w:val="00727D0D"/>
    <w:rsid w:val="00732806"/>
    <w:rsid w:val="00732BA8"/>
    <w:rsid w:val="00733870"/>
    <w:rsid w:val="00741283"/>
    <w:rsid w:val="00743418"/>
    <w:rsid w:val="00744257"/>
    <w:rsid w:val="007550AB"/>
    <w:rsid w:val="00755153"/>
    <w:rsid w:val="00755E20"/>
    <w:rsid w:val="0076364A"/>
    <w:rsid w:val="00763DC0"/>
    <w:rsid w:val="00763EB3"/>
    <w:rsid w:val="007657D2"/>
    <w:rsid w:val="007660C9"/>
    <w:rsid w:val="00766EE7"/>
    <w:rsid w:val="0077217A"/>
    <w:rsid w:val="00772181"/>
    <w:rsid w:val="0077471C"/>
    <w:rsid w:val="00781C0A"/>
    <w:rsid w:val="00784938"/>
    <w:rsid w:val="00784F23"/>
    <w:rsid w:val="0078536C"/>
    <w:rsid w:val="007914D0"/>
    <w:rsid w:val="00791912"/>
    <w:rsid w:val="00794B10"/>
    <w:rsid w:val="007964A1"/>
    <w:rsid w:val="00796878"/>
    <w:rsid w:val="00797825"/>
    <w:rsid w:val="007A0160"/>
    <w:rsid w:val="007A15D1"/>
    <w:rsid w:val="007A5222"/>
    <w:rsid w:val="007A5E3C"/>
    <w:rsid w:val="007A7F1E"/>
    <w:rsid w:val="007B79CD"/>
    <w:rsid w:val="007C215B"/>
    <w:rsid w:val="007C4371"/>
    <w:rsid w:val="007C43C9"/>
    <w:rsid w:val="007C5123"/>
    <w:rsid w:val="007D114D"/>
    <w:rsid w:val="007D3E03"/>
    <w:rsid w:val="007E2621"/>
    <w:rsid w:val="007E6A7B"/>
    <w:rsid w:val="007F1C7D"/>
    <w:rsid w:val="007F5447"/>
    <w:rsid w:val="007F55FA"/>
    <w:rsid w:val="007F6070"/>
    <w:rsid w:val="0080170A"/>
    <w:rsid w:val="00813EFF"/>
    <w:rsid w:val="008151A9"/>
    <w:rsid w:val="00822B22"/>
    <w:rsid w:val="00823473"/>
    <w:rsid w:val="00830F7D"/>
    <w:rsid w:val="00831458"/>
    <w:rsid w:val="00834C7E"/>
    <w:rsid w:val="008357F3"/>
    <w:rsid w:val="0083600F"/>
    <w:rsid w:val="00841840"/>
    <w:rsid w:val="008437C3"/>
    <w:rsid w:val="00847C63"/>
    <w:rsid w:val="00852948"/>
    <w:rsid w:val="00856184"/>
    <w:rsid w:val="008569A2"/>
    <w:rsid w:val="00867584"/>
    <w:rsid w:val="00872391"/>
    <w:rsid w:val="00880B1D"/>
    <w:rsid w:val="00882AC5"/>
    <w:rsid w:val="00893220"/>
    <w:rsid w:val="00897B6C"/>
    <w:rsid w:val="008A1114"/>
    <w:rsid w:val="008A2D21"/>
    <w:rsid w:val="008A68C0"/>
    <w:rsid w:val="008B392F"/>
    <w:rsid w:val="008B67E9"/>
    <w:rsid w:val="008C078F"/>
    <w:rsid w:val="008C3A93"/>
    <w:rsid w:val="008C4278"/>
    <w:rsid w:val="008C4F7B"/>
    <w:rsid w:val="008F1AD4"/>
    <w:rsid w:val="008F4F70"/>
    <w:rsid w:val="00901F04"/>
    <w:rsid w:val="00903EB3"/>
    <w:rsid w:val="00905AED"/>
    <w:rsid w:val="009067EA"/>
    <w:rsid w:val="0091037E"/>
    <w:rsid w:val="00914C34"/>
    <w:rsid w:val="009161C9"/>
    <w:rsid w:val="009228D7"/>
    <w:rsid w:val="009253AA"/>
    <w:rsid w:val="00926CE5"/>
    <w:rsid w:val="00926D50"/>
    <w:rsid w:val="00932432"/>
    <w:rsid w:val="009352E0"/>
    <w:rsid w:val="00940C9E"/>
    <w:rsid w:val="009416EF"/>
    <w:rsid w:val="00943774"/>
    <w:rsid w:val="0094750E"/>
    <w:rsid w:val="00953085"/>
    <w:rsid w:val="00956EE0"/>
    <w:rsid w:val="0096083C"/>
    <w:rsid w:val="00961D4E"/>
    <w:rsid w:val="00963438"/>
    <w:rsid w:val="00965BE5"/>
    <w:rsid w:val="00970A94"/>
    <w:rsid w:val="0097438E"/>
    <w:rsid w:val="00974837"/>
    <w:rsid w:val="009807BB"/>
    <w:rsid w:val="00980A80"/>
    <w:rsid w:val="00981B00"/>
    <w:rsid w:val="00984F2D"/>
    <w:rsid w:val="00987151"/>
    <w:rsid w:val="00990D98"/>
    <w:rsid w:val="009928EA"/>
    <w:rsid w:val="00993042"/>
    <w:rsid w:val="009937BD"/>
    <w:rsid w:val="009A13B0"/>
    <w:rsid w:val="009A4B0A"/>
    <w:rsid w:val="009B2284"/>
    <w:rsid w:val="009C1B81"/>
    <w:rsid w:val="009C37E2"/>
    <w:rsid w:val="009D4DAA"/>
    <w:rsid w:val="009F060D"/>
    <w:rsid w:val="009F072C"/>
    <w:rsid w:val="009F123B"/>
    <w:rsid w:val="00A04547"/>
    <w:rsid w:val="00A057F6"/>
    <w:rsid w:val="00A16D25"/>
    <w:rsid w:val="00A17ABB"/>
    <w:rsid w:val="00A17C6A"/>
    <w:rsid w:val="00A22B0E"/>
    <w:rsid w:val="00A269FB"/>
    <w:rsid w:val="00A40003"/>
    <w:rsid w:val="00A4013E"/>
    <w:rsid w:val="00A404AF"/>
    <w:rsid w:val="00A5020A"/>
    <w:rsid w:val="00A53DAF"/>
    <w:rsid w:val="00A549BD"/>
    <w:rsid w:val="00A6228A"/>
    <w:rsid w:val="00A63D46"/>
    <w:rsid w:val="00A6564F"/>
    <w:rsid w:val="00A66535"/>
    <w:rsid w:val="00A74878"/>
    <w:rsid w:val="00A74987"/>
    <w:rsid w:val="00A75EF3"/>
    <w:rsid w:val="00A83327"/>
    <w:rsid w:val="00A83B5D"/>
    <w:rsid w:val="00A84FD0"/>
    <w:rsid w:val="00A86B66"/>
    <w:rsid w:val="00A90EA1"/>
    <w:rsid w:val="00A915C6"/>
    <w:rsid w:val="00A91A56"/>
    <w:rsid w:val="00A9630A"/>
    <w:rsid w:val="00AA268E"/>
    <w:rsid w:val="00AA4F2B"/>
    <w:rsid w:val="00AA55CA"/>
    <w:rsid w:val="00AA5BDE"/>
    <w:rsid w:val="00AA61CE"/>
    <w:rsid w:val="00AB1741"/>
    <w:rsid w:val="00AB68C8"/>
    <w:rsid w:val="00AC3E96"/>
    <w:rsid w:val="00AC462D"/>
    <w:rsid w:val="00AD0212"/>
    <w:rsid w:val="00AD296A"/>
    <w:rsid w:val="00AD53C3"/>
    <w:rsid w:val="00AD56B0"/>
    <w:rsid w:val="00AD7C95"/>
    <w:rsid w:val="00AE5889"/>
    <w:rsid w:val="00AE5D59"/>
    <w:rsid w:val="00AE6205"/>
    <w:rsid w:val="00AE6B8F"/>
    <w:rsid w:val="00AE799B"/>
    <w:rsid w:val="00AF3510"/>
    <w:rsid w:val="00AF366F"/>
    <w:rsid w:val="00AF44AF"/>
    <w:rsid w:val="00B049C1"/>
    <w:rsid w:val="00B05A58"/>
    <w:rsid w:val="00B05EDC"/>
    <w:rsid w:val="00B10412"/>
    <w:rsid w:val="00B10717"/>
    <w:rsid w:val="00B20C98"/>
    <w:rsid w:val="00B273DB"/>
    <w:rsid w:val="00B30637"/>
    <w:rsid w:val="00B3468B"/>
    <w:rsid w:val="00B4129B"/>
    <w:rsid w:val="00B415D4"/>
    <w:rsid w:val="00B5359F"/>
    <w:rsid w:val="00B60319"/>
    <w:rsid w:val="00B64B9D"/>
    <w:rsid w:val="00B6570B"/>
    <w:rsid w:val="00B6632A"/>
    <w:rsid w:val="00B814CE"/>
    <w:rsid w:val="00B84BE3"/>
    <w:rsid w:val="00B86D6E"/>
    <w:rsid w:val="00B900A7"/>
    <w:rsid w:val="00BA1A86"/>
    <w:rsid w:val="00BA4EE5"/>
    <w:rsid w:val="00BA685B"/>
    <w:rsid w:val="00BB3666"/>
    <w:rsid w:val="00BB5E19"/>
    <w:rsid w:val="00BB650B"/>
    <w:rsid w:val="00BC3DED"/>
    <w:rsid w:val="00BD27BA"/>
    <w:rsid w:val="00BD38F3"/>
    <w:rsid w:val="00BE28DB"/>
    <w:rsid w:val="00BE2B37"/>
    <w:rsid w:val="00BE3312"/>
    <w:rsid w:val="00BE5FDC"/>
    <w:rsid w:val="00BF042C"/>
    <w:rsid w:val="00BF2193"/>
    <w:rsid w:val="00BF362E"/>
    <w:rsid w:val="00BF3EBB"/>
    <w:rsid w:val="00C05844"/>
    <w:rsid w:val="00C17948"/>
    <w:rsid w:val="00C22A4B"/>
    <w:rsid w:val="00C318D5"/>
    <w:rsid w:val="00C32C10"/>
    <w:rsid w:val="00C3644A"/>
    <w:rsid w:val="00C43228"/>
    <w:rsid w:val="00C43AED"/>
    <w:rsid w:val="00C4735C"/>
    <w:rsid w:val="00C50DC2"/>
    <w:rsid w:val="00C52519"/>
    <w:rsid w:val="00C53637"/>
    <w:rsid w:val="00C57F96"/>
    <w:rsid w:val="00C616D6"/>
    <w:rsid w:val="00C66214"/>
    <w:rsid w:val="00C70F0B"/>
    <w:rsid w:val="00C746F2"/>
    <w:rsid w:val="00C771B2"/>
    <w:rsid w:val="00C823B3"/>
    <w:rsid w:val="00C87020"/>
    <w:rsid w:val="00C9280F"/>
    <w:rsid w:val="00C94728"/>
    <w:rsid w:val="00CA7040"/>
    <w:rsid w:val="00CB0070"/>
    <w:rsid w:val="00CB18CB"/>
    <w:rsid w:val="00CB5948"/>
    <w:rsid w:val="00CC068B"/>
    <w:rsid w:val="00CC1FF6"/>
    <w:rsid w:val="00CC224C"/>
    <w:rsid w:val="00CC2F2F"/>
    <w:rsid w:val="00CC507F"/>
    <w:rsid w:val="00CD7A7B"/>
    <w:rsid w:val="00CE302A"/>
    <w:rsid w:val="00CE5513"/>
    <w:rsid w:val="00CF3C76"/>
    <w:rsid w:val="00CF6942"/>
    <w:rsid w:val="00D029B1"/>
    <w:rsid w:val="00D133F7"/>
    <w:rsid w:val="00D14FAC"/>
    <w:rsid w:val="00D16A68"/>
    <w:rsid w:val="00D25D7E"/>
    <w:rsid w:val="00D26246"/>
    <w:rsid w:val="00D36092"/>
    <w:rsid w:val="00D4037B"/>
    <w:rsid w:val="00D436FF"/>
    <w:rsid w:val="00D45AEA"/>
    <w:rsid w:val="00D469FC"/>
    <w:rsid w:val="00D53C3D"/>
    <w:rsid w:val="00D53F05"/>
    <w:rsid w:val="00D571F6"/>
    <w:rsid w:val="00D57609"/>
    <w:rsid w:val="00D651D0"/>
    <w:rsid w:val="00D6771A"/>
    <w:rsid w:val="00D67A1F"/>
    <w:rsid w:val="00D72CFB"/>
    <w:rsid w:val="00D75605"/>
    <w:rsid w:val="00D80B4F"/>
    <w:rsid w:val="00D82E80"/>
    <w:rsid w:val="00D83C86"/>
    <w:rsid w:val="00D907EC"/>
    <w:rsid w:val="00D90E76"/>
    <w:rsid w:val="00D938C8"/>
    <w:rsid w:val="00D93B42"/>
    <w:rsid w:val="00D9452D"/>
    <w:rsid w:val="00DA1999"/>
    <w:rsid w:val="00DA2782"/>
    <w:rsid w:val="00DA3C90"/>
    <w:rsid w:val="00DB10E3"/>
    <w:rsid w:val="00DB2594"/>
    <w:rsid w:val="00DC36AB"/>
    <w:rsid w:val="00DD0E6A"/>
    <w:rsid w:val="00DD64FB"/>
    <w:rsid w:val="00DE02A2"/>
    <w:rsid w:val="00DE7659"/>
    <w:rsid w:val="00DE776C"/>
    <w:rsid w:val="00DF1856"/>
    <w:rsid w:val="00DF18EE"/>
    <w:rsid w:val="00DF5D61"/>
    <w:rsid w:val="00E0116A"/>
    <w:rsid w:val="00E101EB"/>
    <w:rsid w:val="00E10D8E"/>
    <w:rsid w:val="00E14E0E"/>
    <w:rsid w:val="00E14E68"/>
    <w:rsid w:val="00E20509"/>
    <w:rsid w:val="00E20A43"/>
    <w:rsid w:val="00E3241A"/>
    <w:rsid w:val="00E32446"/>
    <w:rsid w:val="00E34A21"/>
    <w:rsid w:val="00E35571"/>
    <w:rsid w:val="00E41C36"/>
    <w:rsid w:val="00E440B9"/>
    <w:rsid w:val="00E458E1"/>
    <w:rsid w:val="00E47600"/>
    <w:rsid w:val="00E61869"/>
    <w:rsid w:val="00E648C7"/>
    <w:rsid w:val="00E712B9"/>
    <w:rsid w:val="00E7177D"/>
    <w:rsid w:val="00E76CAF"/>
    <w:rsid w:val="00E77A47"/>
    <w:rsid w:val="00E77AE9"/>
    <w:rsid w:val="00E8265E"/>
    <w:rsid w:val="00E97FBA"/>
    <w:rsid w:val="00EA01AD"/>
    <w:rsid w:val="00EB3E09"/>
    <w:rsid w:val="00EB4BD3"/>
    <w:rsid w:val="00EC5CBD"/>
    <w:rsid w:val="00EC69F7"/>
    <w:rsid w:val="00ED1334"/>
    <w:rsid w:val="00ED18E5"/>
    <w:rsid w:val="00ED7C49"/>
    <w:rsid w:val="00EE60D0"/>
    <w:rsid w:val="00EE7349"/>
    <w:rsid w:val="00EF099B"/>
    <w:rsid w:val="00EF58F3"/>
    <w:rsid w:val="00EF6ED6"/>
    <w:rsid w:val="00F049D6"/>
    <w:rsid w:val="00F12A9A"/>
    <w:rsid w:val="00F12B03"/>
    <w:rsid w:val="00F20588"/>
    <w:rsid w:val="00F232BE"/>
    <w:rsid w:val="00F330AF"/>
    <w:rsid w:val="00F34DC7"/>
    <w:rsid w:val="00F433BA"/>
    <w:rsid w:val="00F437AE"/>
    <w:rsid w:val="00F44B25"/>
    <w:rsid w:val="00F45651"/>
    <w:rsid w:val="00F474FC"/>
    <w:rsid w:val="00F52FB1"/>
    <w:rsid w:val="00F65E07"/>
    <w:rsid w:val="00F72581"/>
    <w:rsid w:val="00F77B06"/>
    <w:rsid w:val="00F83FF8"/>
    <w:rsid w:val="00F845BE"/>
    <w:rsid w:val="00F863BC"/>
    <w:rsid w:val="00F86E13"/>
    <w:rsid w:val="00FA1CCF"/>
    <w:rsid w:val="00FA2C2D"/>
    <w:rsid w:val="00FA2C37"/>
    <w:rsid w:val="00FA5A66"/>
    <w:rsid w:val="00FA7C28"/>
    <w:rsid w:val="00FB129A"/>
    <w:rsid w:val="00FB4DCF"/>
    <w:rsid w:val="00FC2663"/>
    <w:rsid w:val="00FC3151"/>
    <w:rsid w:val="00FC60F7"/>
    <w:rsid w:val="00FC6703"/>
    <w:rsid w:val="00FD19F1"/>
    <w:rsid w:val="00FD58E2"/>
    <w:rsid w:val="00FD7170"/>
    <w:rsid w:val="00FD78A3"/>
    <w:rsid w:val="00FE5D94"/>
    <w:rsid w:val="00FF0800"/>
    <w:rsid w:val="00FF45B4"/>
    <w:rsid w:val="00FF6681"/>
  </w:rsids>
  <m:mathPr>
    <m:mathFont m:val="Cambria Math"/>
    <m:brkBin m:val="before"/>
    <m:brkBinSub m:val="--"/>
    <m:smallFrac m:val="0"/>
    <m:dispDef/>
    <m:lMargin m:val="0"/>
    <m:rMargin m:val="0"/>
    <m:defJc m:val="centerGroup"/>
    <m:wrapIndent m:val="1440"/>
    <m:intLim m:val="subSup"/>
    <m:naryLim m:val="undOvr"/>
  </m:mathPr>
  <w:themeFontLang w:val="en-GB"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DBD43"/>
  <w15:chartTrackingRefBased/>
  <w15:docId w15:val="{3B2F51CD-EE20-4427-9212-769BFB8DE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90D98"/>
    <w:pPr>
      <w:spacing w:before="100" w:beforeAutospacing="1" w:after="100" w:afterAutospacing="1" w:line="240" w:lineRule="auto"/>
      <w:outlineLvl w:val="0"/>
    </w:pPr>
    <w:rPr>
      <w:rFonts w:ascii="Times New Roman" w:eastAsia="Times New Roman" w:hAnsi="Times New Roman" w:cs="Times New Roman"/>
      <w:b/>
      <w:bCs/>
      <w:kern w:val="36"/>
      <w:sz w:val="48"/>
      <w:szCs w:val="48"/>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28D7"/>
    <w:rPr>
      <w:color w:val="0563C1" w:themeColor="hyperlink"/>
      <w:u w:val="single"/>
    </w:rPr>
  </w:style>
  <w:style w:type="character" w:styleId="UnresolvedMention">
    <w:name w:val="Unresolved Mention"/>
    <w:basedOn w:val="DefaultParagraphFont"/>
    <w:uiPriority w:val="99"/>
    <w:semiHidden/>
    <w:unhideWhenUsed/>
    <w:rsid w:val="009228D7"/>
    <w:rPr>
      <w:color w:val="605E5C"/>
      <w:shd w:val="clear" w:color="auto" w:fill="E1DFDD"/>
    </w:rPr>
  </w:style>
  <w:style w:type="paragraph" w:styleId="NormalWeb">
    <w:name w:val="Normal (Web)"/>
    <w:basedOn w:val="Normal"/>
    <w:uiPriority w:val="99"/>
    <w:unhideWhenUsed/>
    <w:rsid w:val="00A86B66"/>
    <w:pPr>
      <w:spacing w:before="100" w:beforeAutospacing="1" w:after="100" w:afterAutospacing="1" w:line="240" w:lineRule="auto"/>
    </w:pPr>
    <w:rPr>
      <w:rFonts w:ascii="Times New Roman" w:eastAsia="Times New Roman" w:hAnsi="Times New Roman" w:cs="Times New Roman"/>
      <w:sz w:val="24"/>
      <w:szCs w:val="24"/>
      <w:lang w:eastAsia="en-GB" w:bidi="ne-NP"/>
    </w:rPr>
  </w:style>
  <w:style w:type="paragraph" w:styleId="ListParagraph">
    <w:name w:val="List Paragraph"/>
    <w:basedOn w:val="Normal"/>
    <w:uiPriority w:val="34"/>
    <w:qFormat/>
    <w:rsid w:val="00586868"/>
    <w:pPr>
      <w:ind w:left="720"/>
      <w:contextualSpacing/>
    </w:pPr>
  </w:style>
  <w:style w:type="character" w:styleId="Strong">
    <w:name w:val="Strong"/>
    <w:basedOn w:val="DefaultParagraphFont"/>
    <w:uiPriority w:val="22"/>
    <w:qFormat/>
    <w:rsid w:val="00277B0E"/>
    <w:rPr>
      <w:b/>
      <w:bCs/>
    </w:rPr>
  </w:style>
  <w:style w:type="paragraph" w:styleId="BalloonText">
    <w:name w:val="Balloon Text"/>
    <w:basedOn w:val="Normal"/>
    <w:link w:val="BalloonTextChar"/>
    <w:uiPriority w:val="99"/>
    <w:semiHidden/>
    <w:unhideWhenUsed/>
    <w:rsid w:val="007E6A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A7B"/>
    <w:rPr>
      <w:rFonts w:ascii="Segoe UI" w:hAnsi="Segoe UI" w:cs="Segoe UI"/>
      <w:sz w:val="18"/>
      <w:szCs w:val="18"/>
    </w:rPr>
  </w:style>
  <w:style w:type="paragraph" w:styleId="Header">
    <w:name w:val="header"/>
    <w:basedOn w:val="Normal"/>
    <w:link w:val="HeaderChar"/>
    <w:uiPriority w:val="99"/>
    <w:unhideWhenUsed/>
    <w:rsid w:val="007551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5153"/>
  </w:style>
  <w:style w:type="paragraph" w:styleId="Footer">
    <w:name w:val="footer"/>
    <w:basedOn w:val="Normal"/>
    <w:link w:val="FooterChar"/>
    <w:uiPriority w:val="99"/>
    <w:unhideWhenUsed/>
    <w:rsid w:val="007551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5153"/>
  </w:style>
  <w:style w:type="paragraph" w:customStyle="1" w:styleId="Default">
    <w:name w:val="Default"/>
    <w:rsid w:val="00D571F6"/>
    <w:pPr>
      <w:autoSpaceDE w:val="0"/>
      <w:autoSpaceDN w:val="0"/>
      <w:adjustRightInd w:val="0"/>
      <w:spacing w:after="0" w:line="360" w:lineRule="auto"/>
    </w:pPr>
    <w:rPr>
      <w:rFonts w:ascii="Times New Roman" w:eastAsia="Calibri" w:hAnsi="Times New Roman" w:cs="Times New Roman"/>
      <w:color w:val="000000"/>
      <w:sz w:val="24"/>
      <w:szCs w:val="24"/>
      <w:lang w:val="en-US"/>
    </w:rPr>
  </w:style>
  <w:style w:type="paragraph" w:styleId="Subtitle">
    <w:name w:val="Subtitle"/>
    <w:basedOn w:val="Normal"/>
    <w:next w:val="Normal"/>
    <w:link w:val="SubtitleChar"/>
    <w:uiPriority w:val="11"/>
    <w:qFormat/>
    <w:rsid w:val="006373B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373B8"/>
    <w:rPr>
      <w:rFonts w:eastAsiaTheme="minorEastAsia"/>
      <w:color w:val="5A5A5A" w:themeColor="text1" w:themeTint="A5"/>
      <w:spacing w:val="15"/>
    </w:rPr>
  </w:style>
  <w:style w:type="paragraph" w:customStyle="1" w:styleId="Body">
    <w:name w:val="Body"/>
    <w:basedOn w:val="Normal"/>
    <w:qFormat/>
    <w:rsid w:val="00300072"/>
    <w:pPr>
      <w:spacing w:after="360" w:line="36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90D98"/>
    <w:rPr>
      <w:rFonts w:ascii="Times New Roman" w:eastAsia="Times New Roman" w:hAnsi="Times New Roman" w:cs="Times New Roman"/>
      <w:b/>
      <w:bCs/>
      <w:kern w:val="36"/>
      <w:sz w:val="48"/>
      <w:szCs w:val="48"/>
      <w:lang w:val="en-AU" w:eastAsia="en-AU"/>
    </w:rPr>
  </w:style>
  <w:style w:type="character" w:styleId="CommentReference">
    <w:name w:val="annotation reference"/>
    <w:basedOn w:val="DefaultParagraphFont"/>
    <w:uiPriority w:val="99"/>
    <w:semiHidden/>
    <w:unhideWhenUsed/>
    <w:rsid w:val="001F7FD9"/>
    <w:rPr>
      <w:sz w:val="16"/>
      <w:szCs w:val="16"/>
    </w:rPr>
  </w:style>
  <w:style w:type="paragraph" w:styleId="CommentText">
    <w:name w:val="annotation text"/>
    <w:basedOn w:val="Normal"/>
    <w:link w:val="CommentTextChar"/>
    <w:uiPriority w:val="99"/>
    <w:semiHidden/>
    <w:unhideWhenUsed/>
    <w:rsid w:val="001F7FD9"/>
    <w:pPr>
      <w:spacing w:line="240" w:lineRule="auto"/>
    </w:pPr>
    <w:rPr>
      <w:sz w:val="20"/>
      <w:szCs w:val="20"/>
    </w:rPr>
  </w:style>
  <w:style w:type="character" w:customStyle="1" w:styleId="CommentTextChar">
    <w:name w:val="Comment Text Char"/>
    <w:basedOn w:val="DefaultParagraphFont"/>
    <w:link w:val="CommentText"/>
    <w:uiPriority w:val="99"/>
    <w:semiHidden/>
    <w:rsid w:val="001F7FD9"/>
    <w:rPr>
      <w:sz w:val="20"/>
      <w:szCs w:val="20"/>
    </w:rPr>
  </w:style>
  <w:style w:type="paragraph" w:styleId="CommentSubject">
    <w:name w:val="annotation subject"/>
    <w:basedOn w:val="CommentText"/>
    <w:next w:val="CommentText"/>
    <w:link w:val="CommentSubjectChar"/>
    <w:uiPriority w:val="99"/>
    <w:semiHidden/>
    <w:unhideWhenUsed/>
    <w:rsid w:val="001F7FD9"/>
    <w:rPr>
      <w:b/>
      <w:bCs/>
    </w:rPr>
  </w:style>
  <w:style w:type="character" w:customStyle="1" w:styleId="CommentSubjectChar">
    <w:name w:val="Comment Subject Char"/>
    <w:basedOn w:val="CommentTextChar"/>
    <w:link w:val="CommentSubject"/>
    <w:uiPriority w:val="99"/>
    <w:semiHidden/>
    <w:rsid w:val="001F7FD9"/>
    <w:rPr>
      <w:b/>
      <w:bCs/>
      <w:sz w:val="20"/>
      <w:szCs w:val="20"/>
    </w:rPr>
  </w:style>
  <w:style w:type="character" w:styleId="FollowedHyperlink">
    <w:name w:val="FollowedHyperlink"/>
    <w:basedOn w:val="DefaultParagraphFont"/>
    <w:uiPriority w:val="99"/>
    <w:semiHidden/>
    <w:unhideWhenUsed/>
    <w:rsid w:val="009352E0"/>
    <w:rPr>
      <w:color w:val="954F72" w:themeColor="followedHyperlink"/>
      <w:u w:val="single"/>
    </w:rPr>
  </w:style>
  <w:style w:type="paragraph" w:styleId="FootnoteText">
    <w:name w:val="footnote text"/>
    <w:basedOn w:val="Normal"/>
    <w:link w:val="FootnoteTextChar"/>
    <w:uiPriority w:val="99"/>
    <w:semiHidden/>
    <w:unhideWhenUsed/>
    <w:rsid w:val="004F74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74E3"/>
    <w:rPr>
      <w:sz w:val="20"/>
      <w:szCs w:val="20"/>
    </w:rPr>
  </w:style>
  <w:style w:type="character" w:styleId="FootnoteReference">
    <w:name w:val="footnote reference"/>
    <w:basedOn w:val="DefaultParagraphFont"/>
    <w:uiPriority w:val="99"/>
    <w:semiHidden/>
    <w:unhideWhenUsed/>
    <w:rsid w:val="004F74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720560">
      <w:bodyDiv w:val="1"/>
      <w:marLeft w:val="0"/>
      <w:marRight w:val="0"/>
      <w:marTop w:val="0"/>
      <w:marBottom w:val="0"/>
      <w:divBdr>
        <w:top w:val="none" w:sz="0" w:space="0" w:color="auto"/>
        <w:left w:val="none" w:sz="0" w:space="0" w:color="auto"/>
        <w:bottom w:val="none" w:sz="0" w:space="0" w:color="auto"/>
        <w:right w:val="none" w:sz="0" w:space="0" w:color="auto"/>
      </w:divBdr>
    </w:div>
    <w:div w:id="366954523">
      <w:bodyDiv w:val="1"/>
      <w:marLeft w:val="0"/>
      <w:marRight w:val="0"/>
      <w:marTop w:val="0"/>
      <w:marBottom w:val="0"/>
      <w:divBdr>
        <w:top w:val="none" w:sz="0" w:space="0" w:color="auto"/>
        <w:left w:val="none" w:sz="0" w:space="0" w:color="auto"/>
        <w:bottom w:val="none" w:sz="0" w:space="0" w:color="auto"/>
        <w:right w:val="none" w:sz="0" w:space="0" w:color="auto"/>
      </w:divBdr>
    </w:div>
    <w:div w:id="639967958">
      <w:bodyDiv w:val="1"/>
      <w:marLeft w:val="0"/>
      <w:marRight w:val="0"/>
      <w:marTop w:val="0"/>
      <w:marBottom w:val="0"/>
      <w:divBdr>
        <w:top w:val="none" w:sz="0" w:space="0" w:color="auto"/>
        <w:left w:val="none" w:sz="0" w:space="0" w:color="auto"/>
        <w:bottom w:val="none" w:sz="0" w:space="0" w:color="auto"/>
        <w:right w:val="none" w:sz="0" w:space="0" w:color="auto"/>
      </w:divBdr>
    </w:div>
    <w:div w:id="696271444">
      <w:bodyDiv w:val="1"/>
      <w:marLeft w:val="0"/>
      <w:marRight w:val="0"/>
      <w:marTop w:val="0"/>
      <w:marBottom w:val="0"/>
      <w:divBdr>
        <w:top w:val="none" w:sz="0" w:space="0" w:color="auto"/>
        <w:left w:val="none" w:sz="0" w:space="0" w:color="auto"/>
        <w:bottom w:val="none" w:sz="0" w:space="0" w:color="auto"/>
        <w:right w:val="none" w:sz="0" w:space="0" w:color="auto"/>
      </w:divBdr>
    </w:div>
    <w:div w:id="804733884">
      <w:bodyDiv w:val="1"/>
      <w:marLeft w:val="0"/>
      <w:marRight w:val="0"/>
      <w:marTop w:val="0"/>
      <w:marBottom w:val="0"/>
      <w:divBdr>
        <w:top w:val="none" w:sz="0" w:space="0" w:color="auto"/>
        <w:left w:val="none" w:sz="0" w:space="0" w:color="auto"/>
        <w:bottom w:val="none" w:sz="0" w:space="0" w:color="auto"/>
        <w:right w:val="none" w:sz="0" w:space="0" w:color="auto"/>
      </w:divBdr>
    </w:div>
    <w:div w:id="916743187">
      <w:bodyDiv w:val="1"/>
      <w:marLeft w:val="0"/>
      <w:marRight w:val="0"/>
      <w:marTop w:val="0"/>
      <w:marBottom w:val="0"/>
      <w:divBdr>
        <w:top w:val="none" w:sz="0" w:space="0" w:color="auto"/>
        <w:left w:val="none" w:sz="0" w:space="0" w:color="auto"/>
        <w:bottom w:val="none" w:sz="0" w:space="0" w:color="auto"/>
        <w:right w:val="none" w:sz="0" w:space="0" w:color="auto"/>
      </w:divBdr>
    </w:div>
    <w:div w:id="1175849402">
      <w:bodyDiv w:val="1"/>
      <w:marLeft w:val="0"/>
      <w:marRight w:val="0"/>
      <w:marTop w:val="0"/>
      <w:marBottom w:val="0"/>
      <w:divBdr>
        <w:top w:val="none" w:sz="0" w:space="0" w:color="auto"/>
        <w:left w:val="none" w:sz="0" w:space="0" w:color="auto"/>
        <w:bottom w:val="none" w:sz="0" w:space="0" w:color="auto"/>
        <w:right w:val="none" w:sz="0" w:space="0" w:color="auto"/>
      </w:divBdr>
    </w:div>
    <w:div w:id="1382632883">
      <w:bodyDiv w:val="1"/>
      <w:marLeft w:val="0"/>
      <w:marRight w:val="0"/>
      <w:marTop w:val="0"/>
      <w:marBottom w:val="0"/>
      <w:divBdr>
        <w:top w:val="none" w:sz="0" w:space="0" w:color="auto"/>
        <w:left w:val="none" w:sz="0" w:space="0" w:color="auto"/>
        <w:bottom w:val="none" w:sz="0" w:space="0" w:color="auto"/>
        <w:right w:val="none" w:sz="0" w:space="0" w:color="auto"/>
      </w:divBdr>
      <w:divsChild>
        <w:div w:id="931550347">
          <w:marLeft w:val="0"/>
          <w:marRight w:val="0"/>
          <w:marTop w:val="0"/>
          <w:marBottom w:val="0"/>
          <w:divBdr>
            <w:top w:val="none" w:sz="0" w:space="0" w:color="auto"/>
            <w:left w:val="none" w:sz="0" w:space="0" w:color="auto"/>
            <w:bottom w:val="none" w:sz="0" w:space="0" w:color="auto"/>
            <w:right w:val="none" w:sz="0" w:space="0" w:color="auto"/>
          </w:divBdr>
        </w:div>
        <w:div w:id="1797068837">
          <w:marLeft w:val="0"/>
          <w:marRight w:val="0"/>
          <w:marTop w:val="0"/>
          <w:marBottom w:val="0"/>
          <w:divBdr>
            <w:top w:val="none" w:sz="0" w:space="0" w:color="auto"/>
            <w:left w:val="none" w:sz="0" w:space="0" w:color="auto"/>
            <w:bottom w:val="none" w:sz="0" w:space="0" w:color="auto"/>
            <w:right w:val="none" w:sz="0" w:space="0" w:color="auto"/>
          </w:divBdr>
        </w:div>
        <w:div w:id="1525560548">
          <w:marLeft w:val="0"/>
          <w:marRight w:val="0"/>
          <w:marTop w:val="0"/>
          <w:marBottom w:val="0"/>
          <w:divBdr>
            <w:top w:val="none" w:sz="0" w:space="0" w:color="auto"/>
            <w:left w:val="none" w:sz="0" w:space="0" w:color="auto"/>
            <w:bottom w:val="none" w:sz="0" w:space="0" w:color="auto"/>
            <w:right w:val="none" w:sz="0" w:space="0" w:color="auto"/>
          </w:divBdr>
        </w:div>
        <w:div w:id="354506880">
          <w:marLeft w:val="0"/>
          <w:marRight w:val="0"/>
          <w:marTop w:val="0"/>
          <w:marBottom w:val="0"/>
          <w:divBdr>
            <w:top w:val="none" w:sz="0" w:space="0" w:color="auto"/>
            <w:left w:val="none" w:sz="0" w:space="0" w:color="auto"/>
            <w:bottom w:val="none" w:sz="0" w:space="0" w:color="auto"/>
            <w:right w:val="none" w:sz="0" w:space="0" w:color="auto"/>
          </w:divBdr>
        </w:div>
      </w:divsChild>
    </w:div>
    <w:div w:id="1447001927">
      <w:bodyDiv w:val="1"/>
      <w:marLeft w:val="0"/>
      <w:marRight w:val="0"/>
      <w:marTop w:val="0"/>
      <w:marBottom w:val="0"/>
      <w:divBdr>
        <w:top w:val="none" w:sz="0" w:space="0" w:color="auto"/>
        <w:left w:val="none" w:sz="0" w:space="0" w:color="auto"/>
        <w:bottom w:val="none" w:sz="0" w:space="0" w:color="auto"/>
        <w:right w:val="none" w:sz="0" w:space="0" w:color="auto"/>
      </w:divBdr>
    </w:div>
    <w:div w:id="1478065926">
      <w:bodyDiv w:val="1"/>
      <w:marLeft w:val="0"/>
      <w:marRight w:val="0"/>
      <w:marTop w:val="0"/>
      <w:marBottom w:val="0"/>
      <w:divBdr>
        <w:top w:val="none" w:sz="0" w:space="0" w:color="auto"/>
        <w:left w:val="none" w:sz="0" w:space="0" w:color="auto"/>
        <w:bottom w:val="none" w:sz="0" w:space="0" w:color="auto"/>
        <w:right w:val="none" w:sz="0" w:space="0" w:color="auto"/>
      </w:divBdr>
    </w:div>
    <w:div w:id="1801222263">
      <w:bodyDiv w:val="1"/>
      <w:marLeft w:val="0"/>
      <w:marRight w:val="0"/>
      <w:marTop w:val="0"/>
      <w:marBottom w:val="0"/>
      <w:divBdr>
        <w:top w:val="none" w:sz="0" w:space="0" w:color="auto"/>
        <w:left w:val="none" w:sz="0" w:space="0" w:color="auto"/>
        <w:bottom w:val="none" w:sz="0" w:space="0" w:color="auto"/>
        <w:right w:val="none" w:sz="0" w:space="0" w:color="auto"/>
      </w:divBdr>
    </w:div>
    <w:div w:id="193658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s.worldbank.org/education/managing-impact-covid-19-education-systems-around-world-how-countries-are-preparing" TargetMode="External"/><Relationship Id="rId13" Type="http://schemas.openxmlformats.org/officeDocument/2006/relationships/hyperlink" Target="https://en.unesco.org/news/covid-19-school-closures-around-world-will-hit-girls-hardest" TargetMode="External"/><Relationship Id="rId18" Type="http://schemas.openxmlformats.org/officeDocument/2006/relationships/hyperlink" Target="https://www.universityworldnews.com/post.php?story=20200407064850279" TargetMode="External"/><Relationship Id="rId26" Type="http://schemas.openxmlformats.org/officeDocument/2006/relationships/hyperlink" Target="https://edtechhub.org/2020/04/16/think-local-support-for-learning-during-coronavirus-covid-19-could-be-found-from-within-communities/" TargetMode="External"/><Relationship Id="rId3" Type="http://schemas.openxmlformats.org/officeDocument/2006/relationships/styles" Target="styles.xml"/><Relationship Id="rId21" Type="http://schemas.openxmlformats.org/officeDocument/2006/relationships/hyperlink" Target="https://thehimalayantimes.com/opinion/challenges-of-virtual-classe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ad.monash.edu\home\User091\rashish\Desktop\Covid%2019%20and%20education\COVID-19_PANDEMIC_AND_ITS_IMPACT_ON_PERS.pdf" TargetMode="External"/><Relationship Id="rId17" Type="http://schemas.openxmlformats.org/officeDocument/2006/relationships/hyperlink" Target="https://www.bbc.co.uk/news/uk-northern-ireland-52382960?intlink_from_url=https://www.bbc.co.uk/news/topics/cywd23g0gmvt/exams&amp;link_location=live-reporting-story" TargetMode="External"/><Relationship Id="rId25" Type="http://schemas.openxmlformats.org/officeDocument/2006/relationships/hyperlink" Target="http://www.takepart.com/article/2014/09/17/nepal-free-wi-fi-everywhere-fosters-connections"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flcgroup.net/courses/education101-intro/" TargetMode="External"/><Relationship Id="rId20" Type="http://schemas.openxmlformats.org/officeDocument/2006/relationships/hyperlink" Target="https://gorkhapatraonline.com/education/2020-05-06-13805" TargetMode="External"/><Relationship Id="rId29" Type="http://schemas.openxmlformats.org/officeDocument/2006/relationships/hyperlink" Target="https://www.ukfiet.org/2020/covid-19-school-closures-may-further-widen-the-inequality-gaps-between-the-advantaged-and-the-disadvantaged-in-ethiop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pati.com/nbewsffty61?fbclid=IwAR2MjGWHf8bOQEsmjlDgL_wb5rBnc6xUG7bbuc6Bp_WWAjGu39Csle-TMHY" TargetMode="External"/><Relationship Id="rId24" Type="http://schemas.openxmlformats.org/officeDocument/2006/relationships/hyperlink" Target="https://kathmandupost.com/columns/2020/05/06/learning-in-the-time-of-covid-19" TargetMode="External"/><Relationship Id="rId32" Type="http://schemas.openxmlformats.org/officeDocument/2006/relationships/hyperlink" Target="https://www.youtube.com/watch?v=DAqgSUaX8fA&amp;feature=youtu.be&amp;fbclid=IwAR2ODTFlDugrghcvY5cdxMOBIMR2GLU0yawVue5372hKHjpl2aExZAN5yOc%29" TargetMode="External"/><Relationship Id="rId5" Type="http://schemas.openxmlformats.org/officeDocument/2006/relationships/webSettings" Target="webSettings.xml"/><Relationship Id="rId15" Type="http://schemas.openxmlformats.org/officeDocument/2006/relationships/hyperlink" Target="https://ekantipur.com/news/2020/05/07/15888427027271507.html" TargetMode="External"/><Relationship Id="rId23" Type="http://schemas.openxmlformats.org/officeDocument/2006/relationships/hyperlink" Target="https://kathmandupost.com/money/2019/04/10/nepal-is-19th-largest-receiver-of-remittances-with-81-billion" TargetMode="External"/><Relationship Id="rId28" Type="http://schemas.openxmlformats.org/officeDocument/2006/relationships/hyperlink" Target="https://www.bbc.co.uk/news/world-51235105?fbclid=IwAR0RDxYXCDXyOdPgmleFfi2XM8GMw4VKB2vetnFPDDnhxtdX5iCW3yC3rGE" TargetMode="External"/><Relationship Id="rId10" Type="http://schemas.openxmlformats.org/officeDocument/2006/relationships/hyperlink" Target="https://voxeu.org/article/impact-covid-19-education" TargetMode="External"/><Relationship Id="rId19" Type="http://schemas.openxmlformats.org/officeDocument/2006/relationships/hyperlink" Target="file:///C:\Users\rashish\Downloads\The_Coronavirus_Pandemic_in_South_Asia_C%20(1).pdf" TargetMode="External"/><Relationship Id="rId31" Type="http://schemas.openxmlformats.org/officeDocument/2006/relationships/hyperlink" Target="https://en.unesco.org/covid19/educationresponse" TargetMode="External"/><Relationship Id="rId4" Type="http://schemas.openxmlformats.org/officeDocument/2006/relationships/settings" Target="settings.xml"/><Relationship Id="rId9" Type="http://schemas.openxmlformats.org/officeDocument/2006/relationships/hyperlink" Target="https://www.ukfiet.org/2020/minimising-distance-in-distance-learning-programmes-during-a-global-health-crisis-framing-an-international-education-response-to-covid-19/" TargetMode="External"/><Relationship Id="rId14" Type="http://schemas.openxmlformats.org/officeDocument/2006/relationships/hyperlink" Target="https://www.iau-aiu.net/IMG/pdf/covid-19_and_he_resources.pdf" TargetMode="External"/><Relationship Id="rId22" Type="http://schemas.openxmlformats.org/officeDocument/2006/relationships/hyperlink" Target="https://www.nepalkhabar.com/society/26075-2020-05-04-04-51-08?fbclid=IwAR049nQCdhHt9aeAR41hEEWSytUY1Dy3t9rgwul5p_JfSamow4KaoxJ4ykI" TargetMode="External"/><Relationship Id="rId27" Type="http://schemas.openxmlformats.org/officeDocument/2006/relationships/hyperlink" Target="http://www.COVID-19_social_distancing_and_the_futur/" TargetMode="External"/><Relationship Id="rId30" Type="http://schemas.openxmlformats.org/officeDocument/2006/relationships/hyperlink" Target="https://blogs.worldbank.org/edutech/10-principles-consider-when-introducing-icts-remote-low-income-educational-environments"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50277-2FB0-4727-8BFB-C2A8D3BAB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8834</Words>
  <Characters>50356</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Saraswoti Dawadi</dc:creator>
  <cp:keywords/>
  <dc:description/>
  <cp:lastModifiedBy>Ram Ashish Giri</cp:lastModifiedBy>
  <cp:revision>2</cp:revision>
  <dcterms:created xsi:type="dcterms:W3CDTF">2020-05-20T23:57:00Z</dcterms:created>
  <dcterms:modified xsi:type="dcterms:W3CDTF">2020-05-20T23:57:00Z</dcterms:modified>
</cp:coreProperties>
</file>