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C32" w:rsidRPr="0075574B" w:rsidRDefault="00665C32" w:rsidP="00665C3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OLE_LINK41"/>
      <w:bookmarkStart w:id="1" w:name="OLE_LINK42"/>
      <w:bookmarkStart w:id="2" w:name="OLE_LINK58"/>
      <w:bookmarkStart w:id="3" w:name="OLE_LINK59"/>
      <w:r>
        <w:rPr>
          <w:rFonts w:ascii="Times New Roman" w:hAnsi="Times New Roman" w:cs="Times New Roman"/>
          <w:b/>
          <w:sz w:val="32"/>
          <w:szCs w:val="32"/>
        </w:rPr>
        <w:t>Nanos3, a cancer-germline gene,</w:t>
      </w:r>
      <w:r w:rsidRPr="0075574B">
        <w:rPr>
          <w:rFonts w:ascii="Times New Roman" w:hAnsi="Times New Roman" w:cs="Times New Roman"/>
          <w:b/>
          <w:sz w:val="32"/>
          <w:szCs w:val="32"/>
        </w:rPr>
        <w:t xml:space="preserve"> promotes cell proliferation, migration, </w:t>
      </w:r>
      <w:r w:rsidRPr="0096456F">
        <w:rPr>
          <w:rFonts w:ascii="Times New Roman" w:hAnsi="Times New Roman" w:cs="Times New Roman" w:hint="eastAsia"/>
          <w:b/>
          <w:sz w:val="32"/>
          <w:szCs w:val="32"/>
        </w:rPr>
        <w:t>che</w:t>
      </w:r>
      <w:r>
        <w:rPr>
          <w:rFonts w:ascii="Times New Roman" w:hAnsi="Times New Roman" w:cs="Times New Roman"/>
          <w:b/>
          <w:sz w:val="32"/>
          <w:szCs w:val="32"/>
        </w:rPr>
        <w:t>mo</w:t>
      </w:r>
      <w:r w:rsidRPr="0075574B">
        <w:rPr>
          <w:rFonts w:ascii="Times New Roman" w:hAnsi="Times New Roman" w:cs="Times New Roman"/>
          <w:b/>
          <w:sz w:val="32"/>
          <w:szCs w:val="32"/>
        </w:rPr>
        <w:t xml:space="preserve">resistance and invasion of human </w:t>
      </w:r>
      <w:r>
        <w:rPr>
          <w:rFonts w:ascii="Times New Roman" w:hAnsi="Times New Roman" w:cs="Times New Roman"/>
          <w:b/>
          <w:sz w:val="32"/>
          <w:szCs w:val="32"/>
        </w:rPr>
        <w:t>glioblastoma</w:t>
      </w:r>
      <w:bookmarkEnd w:id="0"/>
      <w:bookmarkEnd w:id="1"/>
      <w:r w:rsidRPr="0075574B">
        <w:rPr>
          <w:rFonts w:ascii="Times New Roman" w:hAnsi="Times New Roman" w:cs="Times New Roman"/>
          <w:b/>
          <w:sz w:val="32"/>
          <w:szCs w:val="32"/>
        </w:rPr>
        <w:t xml:space="preserve"> </w:t>
      </w:r>
      <w:bookmarkEnd w:id="2"/>
      <w:bookmarkEnd w:id="3"/>
    </w:p>
    <w:p w:rsidR="00665C32" w:rsidRPr="006019D5" w:rsidRDefault="00665C32" w:rsidP="00665C32">
      <w:pPr>
        <w:jc w:val="center"/>
        <w:rPr>
          <w:rFonts w:ascii="Times New Roman" w:hAnsi="Times New Roman" w:cs="Times New Roman"/>
        </w:rPr>
      </w:pPr>
      <w:proofErr w:type="spellStart"/>
      <w:r w:rsidRPr="006019D5">
        <w:rPr>
          <w:rFonts w:ascii="Times New Roman" w:hAnsi="Times New Roman" w:cs="Times New Roman"/>
        </w:rPr>
        <w:t>Fengyu</w:t>
      </w:r>
      <w:proofErr w:type="spellEnd"/>
      <w:r w:rsidRPr="006019D5">
        <w:rPr>
          <w:rFonts w:ascii="Times New Roman" w:hAnsi="Times New Roman" w:cs="Times New Roman"/>
        </w:rPr>
        <w:t xml:space="preserve"> Zhang</w:t>
      </w:r>
      <w:r w:rsidR="0041638F" w:rsidRPr="0041638F">
        <w:rPr>
          <w:rFonts w:ascii="Times New Roman" w:hAnsi="Times New Roman" w:cs="Times New Roman"/>
          <w:vertAlign w:val="superscript"/>
        </w:rPr>
        <w:t>1</w:t>
      </w:r>
      <w:r w:rsidRPr="0033049F">
        <w:rPr>
          <w:rFonts w:ascii="Times New Roman" w:hAnsi="Times New Roman" w:cs="Times New Roman"/>
          <w:vertAlign w:val="superscript"/>
        </w:rPr>
        <w:t>#</w:t>
      </w:r>
      <w:r w:rsidRPr="006019D5">
        <w:rPr>
          <w:rFonts w:ascii="Times New Roman" w:hAnsi="Times New Roman" w:cs="Times New Roman"/>
        </w:rPr>
        <w:t xml:space="preserve">, </w:t>
      </w:r>
      <w:bookmarkStart w:id="4" w:name="OLE_LINK27"/>
      <w:bookmarkStart w:id="5" w:name="OLE_LINK28"/>
      <w:proofErr w:type="spellStart"/>
      <w:r>
        <w:rPr>
          <w:rFonts w:ascii="Times New Roman" w:hAnsi="Times New Roman" w:cs="Times New Roman"/>
        </w:rPr>
        <w:t>Ruilai</w:t>
      </w:r>
      <w:proofErr w:type="spellEnd"/>
      <w:r w:rsidRPr="006019D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Liu</w:t>
      </w:r>
      <w:bookmarkEnd w:id="4"/>
      <w:bookmarkEnd w:id="5"/>
      <w:r>
        <w:rPr>
          <w:rFonts w:ascii="Times New Roman" w:hAnsi="Times New Roman" w:cs="Times New Roman"/>
          <w:vertAlign w:val="superscript"/>
        </w:rPr>
        <w:t>1#</w:t>
      </w:r>
      <w:r w:rsidRPr="006019D5">
        <w:rPr>
          <w:rFonts w:ascii="Times New Roman" w:hAnsi="Times New Roman" w:cs="Times New Roman"/>
        </w:rPr>
        <w:t>, Cheng Liu</w:t>
      </w:r>
      <w:r w:rsidRPr="006019D5">
        <w:rPr>
          <w:rFonts w:ascii="Times New Roman" w:hAnsi="Times New Roman" w:cs="Times New Roman"/>
          <w:vertAlign w:val="superscript"/>
        </w:rPr>
        <w:t>1</w:t>
      </w:r>
      <w:r w:rsidRPr="006019D5">
        <w:rPr>
          <w:rFonts w:ascii="Times New Roman" w:hAnsi="Times New Roman" w:cs="Times New Roman"/>
        </w:rPr>
        <w:t xml:space="preserve">, </w:t>
      </w:r>
      <w:proofErr w:type="spellStart"/>
      <w:r w:rsidRPr="006019D5">
        <w:rPr>
          <w:rFonts w:ascii="Times New Roman" w:hAnsi="Times New Roman" w:cs="Times New Roman"/>
        </w:rPr>
        <w:t>Haishi</w:t>
      </w:r>
      <w:proofErr w:type="spellEnd"/>
      <w:r w:rsidRPr="006019D5">
        <w:rPr>
          <w:rFonts w:ascii="Times New Roman" w:hAnsi="Times New Roman" w:cs="Times New Roman"/>
        </w:rPr>
        <w:t xml:space="preserve"> Zhang</w:t>
      </w:r>
      <w:r w:rsidRPr="006019D5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  <w:vertAlign w:val="superscript"/>
        </w:rPr>
        <w:t>*</w:t>
      </w:r>
      <w:r>
        <w:rPr>
          <w:rFonts w:ascii="Times New Roman" w:hAnsi="Times New Roman" w:cs="Times New Roman"/>
        </w:rPr>
        <w:t xml:space="preserve">, </w:t>
      </w:r>
      <w:r w:rsidRPr="006019D5">
        <w:rPr>
          <w:rFonts w:ascii="Times New Roman" w:hAnsi="Times New Roman" w:cs="Times New Roman"/>
        </w:rPr>
        <w:t>Yuan Lu</w:t>
      </w:r>
      <w:r w:rsidRPr="006019D5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  <w:vertAlign w:val="superscript"/>
        </w:rPr>
        <w:t>*</w:t>
      </w:r>
    </w:p>
    <w:p w:rsidR="00A15184" w:rsidRPr="00665C32" w:rsidRDefault="00A15184"/>
    <w:p w:rsidR="00665C32" w:rsidRDefault="005F0E9A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Additional</w:t>
      </w:r>
      <w:r w:rsidR="002A6189" w:rsidRPr="002A6189">
        <w:rPr>
          <w:rFonts w:ascii="Times New Roman" w:hAnsi="Times New Roman" w:cs="Times New Roman"/>
          <w:b/>
          <w:bCs/>
          <w:sz w:val="24"/>
        </w:rPr>
        <w:t xml:space="preserve"> </w:t>
      </w:r>
      <w:r w:rsidR="002A6189">
        <w:rPr>
          <w:rFonts w:ascii="Times New Roman" w:hAnsi="Times New Roman" w:cs="Times New Roman"/>
          <w:b/>
          <w:bCs/>
          <w:sz w:val="24"/>
        </w:rPr>
        <w:t>Figure legends</w:t>
      </w:r>
    </w:p>
    <w:p w:rsidR="00214091" w:rsidRDefault="00214091">
      <w:pPr>
        <w:rPr>
          <w:rFonts w:ascii="Times New Roman" w:hAnsi="Times New Roman" w:cs="Times New Roman"/>
          <w:b/>
          <w:bCs/>
          <w:sz w:val="24"/>
        </w:rPr>
      </w:pPr>
    </w:p>
    <w:p w:rsidR="00214091" w:rsidRDefault="00214091">
      <w:pPr>
        <w:rPr>
          <w:rFonts w:ascii="Times New Roman" w:hAnsi="Times New Roman" w:cs="Times New Roman"/>
          <w:b/>
          <w:bCs/>
          <w:sz w:val="24"/>
        </w:rPr>
      </w:pPr>
    </w:p>
    <w:p w:rsidR="00214091" w:rsidRDefault="00214091">
      <w:pPr>
        <w:rPr>
          <w:rFonts w:ascii="Times New Roman" w:hAnsi="Times New Roman" w:cs="Times New Roman"/>
          <w:b/>
          <w:bCs/>
          <w:sz w:val="24"/>
        </w:rPr>
      </w:pPr>
    </w:p>
    <w:p w:rsidR="00214091" w:rsidRDefault="00214091">
      <w:pPr>
        <w:rPr>
          <w:rFonts w:ascii="Times New Roman" w:hAnsi="Times New Roman" w:cs="Times New Roman"/>
          <w:b/>
          <w:bCs/>
          <w:sz w:val="24"/>
        </w:rPr>
      </w:pPr>
    </w:p>
    <w:p w:rsidR="00214091" w:rsidRDefault="00214091">
      <w:pPr>
        <w:rPr>
          <w:rFonts w:ascii="Times New Roman" w:hAnsi="Times New Roman" w:cs="Times New Roman"/>
          <w:b/>
          <w:bCs/>
          <w:sz w:val="24"/>
        </w:rPr>
      </w:pPr>
    </w:p>
    <w:p w:rsidR="00214091" w:rsidRDefault="00214091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lang w:eastAsia="en-US"/>
        </w:rPr>
        <w:drawing>
          <wp:inline distT="0" distB="0" distL="0" distR="0">
            <wp:extent cx="5270500" cy="3411855"/>
            <wp:effectExtent l="0" t="0" r="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F figure S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091" w:rsidRDefault="00214091" w:rsidP="00214091">
      <w:pPr>
        <w:rPr>
          <w:rFonts w:ascii="Times New Roman" w:hAnsi="Times New Roman" w:cs="Times New Roman"/>
        </w:rPr>
      </w:pPr>
      <w:r w:rsidRPr="00E62F80">
        <w:rPr>
          <w:rFonts w:ascii="Times New Roman" w:hAnsi="Times New Roman" w:cs="Times New Roman"/>
          <w:b/>
          <w:bCs/>
        </w:rPr>
        <w:t>Fig</w:t>
      </w:r>
      <w:r>
        <w:rPr>
          <w:rFonts w:ascii="Times New Roman" w:hAnsi="Times New Roman" w:cs="Times New Roman"/>
          <w:b/>
          <w:bCs/>
        </w:rPr>
        <w:t>u</w:t>
      </w:r>
      <w:r w:rsidRPr="003B45B3">
        <w:rPr>
          <w:rFonts w:ascii="Times New Roman" w:hAnsi="Times New Roman" w:cs="Times New Roman"/>
          <w:b/>
          <w:bCs/>
        </w:rPr>
        <w:t xml:space="preserve">re S1.  </w:t>
      </w:r>
      <w:r w:rsidRPr="003B45B3">
        <w:rPr>
          <w:rFonts w:ascii="Times New Roman" w:hAnsi="Times New Roman" w:cs="Times New Roman"/>
          <w:b/>
          <w:bCs/>
          <w:szCs w:val="21"/>
        </w:rPr>
        <w:t xml:space="preserve">Expression of Nanos3 in glioblastoma cell lines </w:t>
      </w:r>
    </w:p>
    <w:p w:rsidR="00C96C5C" w:rsidRDefault="00214091">
      <w:pPr>
        <w:rPr>
          <w:rFonts w:ascii="Times New Roman" w:hAnsi="Times New Roman" w:cs="Times New Roman"/>
          <w:szCs w:val="21"/>
        </w:rPr>
        <w:sectPr w:rsidR="00C96C5C" w:rsidSect="005F0E9A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 w:rsidRPr="009D17DB">
        <w:rPr>
          <w:rFonts w:ascii="Times New Roman" w:hAnsi="Times New Roman" w:cs="Times New Roman" w:hint="eastAsia"/>
          <w:color w:val="000000" w:themeColor="text1"/>
          <w:szCs w:val="21"/>
          <w:shd w:val="clear" w:color="auto" w:fill="FFFFFF"/>
        </w:rPr>
        <w:t>I</w:t>
      </w:r>
      <w:r w:rsidRPr="009D17DB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mmunofluorescence </w:t>
      </w:r>
      <w:r w:rsidR="009E3CEC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detects</w:t>
      </w:r>
      <w:r w:rsidRPr="009D17DB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</w:t>
      </w:r>
      <w:r w:rsidR="009E3CEC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the </w:t>
      </w:r>
      <w:r w:rsidRPr="009D17DB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expression</w:t>
      </w:r>
      <w:r w:rsidR="009E3CEC" w:rsidRPr="009E3CEC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</w:t>
      </w:r>
      <w:r w:rsidR="009E3CEC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>Nanos3</w:t>
      </w:r>
      <w:r w:rsidRPr="009D17DB">
        <w:rPr>
          <w:rFonts w:ascii="Times New Roman" w:hAnsi="Times New Roman" w:cs="Times New Roman"/>
          <w:color w:val="000000" w:themeColor="text1"/>
          <w:szCs w:val="21"/>
          <w:shd w:val="clear" w:color="auto" w:fill="FFFFFF"/>
        </w:rPr>
        <w:t xml:space="preserve"> in </w:t>
      </w:r>
      <w:r>
        <w:rPr>
          <w:rFonts w:ascii="Times New Roman" w:hAnsi="Times New Roman" w:cs="Times New Roman" w:hint="eastAsia"/>
          <w:szCs w:val="21"/>
        </w:rPr>
        <w:t>U</w:t>
      </w:r>
      <w:r>
        <w:rPr>
          <w:rFonts w:ascii="Times New Roman" w:hAnsi="Times New Roman" w:cs="Times New Roman"/>
          <w:szCs w:val="21"/>
        </w:rPr>
        <w:t>251 and LN229</w:t>
      </w:r>
      <w:r w:rsidR="003B45B3">
        <w:rPr>
          <w:rFonts w:ascii="Times New Roman" w:hAnsi="Times New Roman" w:cs="Times New Roman"/>
          <w:szCs w:val="21"/>
        </w:rPr>
        <w:t>, bars</w:t>
      </w:r>
      <w:r w:rsidR="00C96C5C">
        <w:rPr>
          <w:rFonts w:ascii="Times New Roman" w:hAnsi="Times New Roman" w:cs="Times New Roman"/>
          <w:szCs w:val="21"/>
        </w:rPr>
        <w:t xml:space="preserve"> </w:t>
      </w:r>
      <w:r w:rsidR="003B45B3">
        <w:rPr>
          <w:rFonts w:ascii="Times New Roman" w:hAnsi="Times New Roman" w:cs="Times New Roman"/>
          <w:szCs w:val="21"/>
        </w:rPr>
        <w:t>= 50 um</w:t>
      </w:r>
    </w:p>
    <w:p w:rsidR="00214091" w:rsidRDefault="00C96C5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  <w:lang w:eastAsia="en-US"/>
        </w:rPr>
        <w:lastRenderedPageBreak/>
        <w:drawing>
          <wp:inline distT="0" distB="0" distL="0" distR="0">
            <wp:extent cx="4140200" cy="88519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phere suplmen figure S2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0C0" w:rsidRDefault="00C96C5C" w:rsidP="00C96C5C">
      <w:pPr>
        <w:rPr>
          <w:rFonts w:ascii="Times New Roman" w:eastAsia="SimSun" w:hAnsi="Times New Roman" w:cs="Times New Roman"/>
          <w:b/>
          <w:bCs/>
          <w:color w:val="000033"/>
          <w:kern w:val="0"/>
          <w:szCs w:val="21"/>
          <w:shd w:val="clear" w:color="auto" w:fill="FFFFFF"/>
        </w:rPr>
      </w:pPr>
      <w:r w:rsidRPr="007440C0">
        <w:rPr>
          <w:rFonts w:ascii="Times New Roman" w:hAnsi="Times New Roman" w:cs="Times New Roman"/>
          <w:b/>
          <w:bCs/>
          <w:szCs w:val="21"/>
        </w:rPr>
        <w:lastRenderedPageBreak/>
        <w:t xml:space="preserve">Figure S2.  </w:t>
      </w:r>
      <w:r w:rsidR="007440C0" w:rsidRPr="007440C0">
        <w:rPr>
          <w:rFonts w:ascii="Times New Roman" w:eastAsia="SimSun" w:hAnsi="Times New Roman" w:cs="Times New Roman"/>
          <w:b/>
          <w:bCs/>
          <w:color w:val="000033"/>
          <w:kern w:val="0"/>
          <w:szCs w:val="21"/>
          <w:shd w:val="clear" w:color="auto" w:fill="FFFFFF"/>
        </w:rPr>
        <w:t xml:space="preserve">Colony formation </w:t>
      </w:r>
      <w:r w:rsidR="007440C0">
        <w:rPr>
          <w:rFonts w:ascii="Times New Roman" w:eastAsia="SimSun" w:hAnsi="Times New Roman" w:cs="Times New Roman"/>
          <w:b/>
          <w:bCs/>
          <w:color w:val="000033"/>
          <w:kern w:val="0"/>
          <w:szCs w:val="21"/>
          <w:shd w:val="clear" w:color="auto" w:fill="FFFFFF"/>
        </w:rPr>
        <w:t>of GBM cells after chemotherapy</w:t>
      </w:r>
    </w:p>
    <w:p w:rsidR="00C96C5C" w:rsidRPr="00170149" w:rsidRDefault="00170149">
      <w:pPr>
        <w:rPr>
          <w:rFonts w:ascii="Times New Roman" w:eastAsia="SimSun" w:hAnsi="Times New Roman" w:cs="Times New Roman"/>
          <w:b/>
          <w:bCs/>
          <w:color w:val="000033"/>
          <w:kern w:val="0"/>
          <w:szCs w:val="21"/>
          <w:shd w:val="clear" w:color="auto" w:fill="FFFFFF"/>
        </w:rPr>
      </w:pPr>
      <w:bookmarkStart w:id="6" w:name="OLE_LINK21"/>
      <w:bookmarkStart w:id="7" w:name="OLE_LINK22"/>
      <w:r>
        <w:rPr>
          <w:rFonts w:ascii="Times New Roman" w:hAnsi="Times New Roman" w:cs="Times New Roman"/>
          <w:color w:val="000000" w:themeColor="text1"/>
          <w:szCs w:val="21"/>
        </w:rPr>
        <w:t>Nanos3</w:t>
      </w:r>
      <w:r w:rsidRPr="00904269">
        <w:rPr>
          <w:rFonts w:ascii="Times New Roman" w:hAnsi="Times New Roman" w:cs="Times New Roman"/>
          <w:color w:val="000000" w:themeColor="text1"/>
          <w:szCs w:val="21"/>
        </w:rPr>
        <w:t xml:space="preserve"> K</w:t>
      </w:r>
      <w:r>
        <w:rPr>
          <w:rFonts w:ascii="Times New Roman" w:hAnsi="Times New Roman" w:cs="Times New Roman"/>
          <w:color w:val="000000" w:themeColor="text1"/>
          <w:szCs w:val="21"/>
        </w:rPr>
        <w:t>D</w:t>
      </w:r>
      <w:r w:rsidRPr="00904269">
        <w:rPr>
          <w:rFonts w:ascii="Times New Roman" w:hAnsi="Times New Roman" w:cs="Times New Roman"/>
          <w:color w:val="000000" w:themeColor="text1"/>
          <w:szCs w:val="21"/>
        </w:rPr>
        <w:t xml:space="preserve"> cells</w:t>
      </w:r>
      <w:bookmarkEnd w:id="6"/>
      <w:bookmarkEnd w:id="7"/>
      <w:r w:rsidRPr="00904269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4A2714">
        <w:rPr>
          <w:rFonts w:ascii="Times New Roman" w:hAnsi="Times New Roman" w:cs="Times New Roman"/>
          <w:color w:val="000000" w:themeColor="text1"/>
          <w:szCs w:val="21"/>
        </w:rPr>
        <w:t xml:space="preserve">were significantly more sensitive to DOX and TMZ than GBM WT cells (A172, U251, and LN229). </w:t>
      </w:r>
      <w:bookmarkStart w:id="8" w:name="OLE_LINK193"/>
      <w:bookmarkStart w:id="9" w:name="OLE_LINK220"/>
      <w:r w:rsidRPr="00170149">
        <w:rPr>
          <w:rFonts w:ascii="Times New Roman" w:eastAsia="SimSun" w:hAnsi="Times New Roman" w:cs="Times New Roman"/>
          <w:color w:val="000033"/>
          <w:kern w:val="0"/>
          <w:szCs w:val="21"/>
          <w:shd w:val="clear" w:color="auto" w:fill="FFFFFF"/>
        </w:rPr>
        <w:t xml:space="preserve">Colony formation of GBM </w:t>
      </w:r>
      <w:r>
        <w:rPr>
          <w:rFonts w:ascii="Times New Roman" w:eastAsia="SimSun" w:hAnsi="Times New Roman" w:cs="Times New Roman"/>
          <w:color w:val="000033"/>
          <w:kern w:val="0"/>
          <w:szCs w:val="21"/>
          <w:shd w:val="clear" w:color="auto" w:fill="FFFFFF"/>
        </w:rPr>
        <w:t xml:space="preserve">WT </w:t>
      </w:r>
      <w:r w:rsidRPr="00170149">
        <w:rPr>
          <w:rFonts w:ascii="Times New Roman" w:eastAsia="SimSun" w:hAnsi="Times New Roman" w:cs="Times New Roman"/>
          <w:color w:val="000033"/>
          <w:kern w:val="0"/>
          <w:szCs w:val="21"/>
          <w:shd w:val="clear" w:color="auto" w:fill="FFFFFF"/>
        </w:rPr>
        <w:t xml:space="preserve">cells </w:t>
      </w:r>
      <w:r>
        <w:rPr>
          <w:rFonts w:ascii="Times New Roman" w:eastAsia="SimSun" w:hAnsi="Times New Roman" w:cs="Times New Roman"/>
          <w:color w:val="000033"/>
          <w:kern w:val="0"/>
          <w:szCs w:val="21"/>
          <w:shd w:val="clear" w:color="auto" w:fill="FFFFFF"/>
        </w:rPr>
        <w:t xml:space="preserve">and GBM </w:t>
      </w:r>
      <w:r w:rsidR="00F7470F">
        <w:rPr>
          <w:rFonts w:ascii="Times New Roman" w:hAnsi="Times New Roman" w:cs="Times New Roman"/>
          <w:color w:val="000000" w:themeColor="text1"/>
          <w:szCs w:val="21"/>
        </w:rPr>
        <w:t>Nanos3</w:t>
      </w:r>
      <w:r w:rsidR="00F7470F" w:rsidRPr="00904269">
        <w:rPr>
          <w:rFonts w:ascii="Times New Roman" w:hAnsi="Times New Roman" w:cs="Times New Roman"/>
          <w:color w:val="000000" w:themeColor="text1"/>
          <w:szCs w:val="21"/>
        </w:rPr>
        <w:t xml:space="preserve"> K</w:t>
      </w:r>
      <w:r w:rsidR="00F7470F">
        <w:rPr>
          <w:rFonts w:ascii="Times New Roman" w:hAnsi="Times New Roman" w:cs="Times New Roman"/>
          <w:color w:val="000000" w:themeColor="text1"/>
          <w:szCs w:val="21"/>
        </w:rPr>
        <w:t>D</w:t>
      </w:r>
      <w:r w:rsidR="00F7470F" w:rsidRPr="00904269">
        <w:rPr>
          <w:rFonts w:ascii="Times New Roman" w:hAnsi="Times New Roman" w:cs="Times New Roman"/>
          <w:color w:val="000000" w:themeColor="text1"/>
          <w:szCs w:val="21"/>
        </w:rPr>
        <w:t xml:space="preserve"> cells</w:t>
      </w:r>
      <w:r w:rsidR="00F7470F" w:rsidRPr="00170149">
        <w:rPr>
          <w:rFonts w:ascii="Times New Roman" w:eastAsia="SimSun" w:hAnsi="Times New Roman" w:cs="Times New Roman"/>
          <w:color w:val="000033"/>
          <w:kern w:val="0"/>
          <w:szCs w:val="21"/>
          <w:shd w:val="clear" w:color="auto" w:fill="FFFFFF"/>
        </w:rPr>
        <w:t xml:space="preserve"> </w:t>
      </w:r>
      <w:r w:rsidRPr="00170149">
        <w:rPr>
          <w:rFonts w:ascii="Times New Roman" w:eastAsia="SimSun" w:hAnsi="Times New Roman" w:cs="Times New Roman"/>
          <w:color w:val="000033"/>
          <w:kern w:val="0"/>
          <w:szCs w:val="21"/>
          <w:shd w:val="clear" w:color="auto" w:fill="FFFFFF"/>
        </w:rPr>
        <w:t>after chemotherapy</w:t>
      </w:r>
      <w:r>
        <w:rPr>
          <w:rFonts w:ascii="Times New Roman" w:hAnsi="Times New Roman" w:cs="Times New Roman"/>
          <w:color w:val="000033"/>
          <w:szCs w:val="21"/>
          <w:shd w:val="clear" w:color="auto" w:fill="FFFFFF"/>
        </w:rPr>
        <w:t>,</w:t>
      </w:r>
      <w:bookmarkEnd w:id="8"/>
      <w:bookmarkEnd w:id="9"/>
      <w:r w:rsidRPr="004A2714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images were taken with an </w:t>
      </w:r>
      <w:r>
        <w:rPr>
          <w:rFonts w:ascii="Times New Roman" w:hAnsi="Times New Roman" w:cs="Times New Roman" w:hint="eastAsia"/>
          <w:color w:val="000000" w:themeColor="text1"/>
          <w:szCs w:val="21"/>
        </w:rPr>
        <w:t>in</w:t>
      </w:r>
      <w:r>
        <w:rPr>
          <w:rFonts w:ascii="Times New Roman" w:hAnsi="Times New Roman" w:cs="Times New Roman"/>
          <w:color w:val="000000" w:themeColor="text1"/>
          <w:szCs w:val="21"/>
        </w:rPr>
        <w:t>v</w:t>
      </w:r>
      <w:r w:rsidRPr="00A01F6B">
        <w:rPr>
          <w:rFonts w:ascii="Times New Roman" w:hAnsi="Times New Roman" w:cs="Times New Roman"/>
          <w:color w:val="000000" w:themeColor="text1"/>
          <w:szCs w:val="21"/>
        </w:rPr>
        <w:t>erted microscope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A01F6B">
        <w:rPr>
          <w:rFonts w:ascii="Times New Roman" w:hAnsi="Times New Roman" w:cs="Times New Roman"/>
          <w:color w:val="000000" w:themeColor="text1"/>
          <w:szCs w:val="21"/>
        </w:rPr>
        <w:t>(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bars = 50 </w:t>
      </w:r>
      <w:proofErr w:type="spellStart"/>
      <w:r w:rsidRPr="001401DA">
        <w:rPr>
          <w:rFonts w:ascii="Times New Roman" w:hAnsi="Times New Roman" w:cs="Times New Roman"/>
          <w:color w:val="000000" w:themeColor="text1"/>
          <w:szCs w:val="21"/>
        </w:rPr>
        <w:t>μ</w:t>
      </w:r>
      <w:r>
        <w:rPr>
          <w:rFonts w:ascii="Times New Roman" w:hAnsi="Times New Roman" w:cs="Times New Roman"/>
          <w:color w:val="000000" w:themeColor="text1"/>
          <w:szCs w:val="21"/>
        </w:rPr>
        <w:t>m</w:t>
      </w:r>
      <w:proofErr w:type="spellEnd"/>
      <w:r>
        <w:rPr>
          <w:rFonts w:ascii="Times New Roman" w:hAnsi="Times New Roman" w:cs="Times New Roman"/>
          <w:color w:val="000000" w:themeColor="text1"/>
          <w:szCs w:val="21"/>
        </w:rPr>
        <w:t xml:space="preserve">; </w:t>
      </w:r>
      <w:r w:rsidRPr="00A01F6B">
        <w:rPr>
          <w:rFonts w:ascii="Times New Roman" w:hAnsi="Times New Roman" w:cs="Times New Roman"/>
          <w:color w:val="000000" w:themeColor="text1"/>
          <w:szCs w:val="21"/>
        </w:rPr>
        <w:t xml:space="preserve">magnification </w:t>
      </w:r>
      <w:r w:rsidRPr="00417CA7">
        <w:rPr>
          <w:rFonts w:ascii="Times New Roman" w:hAnsi="Times New Roman" w:cs="Times New Roman"/>
          <w:color w:val="000000" w:themeColor="text1"/>
          <w:szCs w:val="21"/>
        </w:rPr>
        <w:t>×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417CA7">
        <w:rPr>
          <w:rFonts w:ascii="Times New Roman" w:hAnsi="Times New Roman" w:cs="Times New Roman"/>
          <w:color w:val="000000" w:themeColor="text1"/>
          <w:szCs w:val="21"/>
        </w:rPr>
        <w:t>100).</w:t>
      </w:r>
    </w:p>
    <w:p w:rsidR="00665C32" w:rsidRDefault="005E4BF8">
      <w:bookmarkStart w:id="10" w:name="_GoBack"/>
      <w:r>
        <w:rPr>
          <w:noProof/>
          <w:lang w:eastAsia="en-US"/>
        </w:rPr>
        <w:drawing>
          <wp:inline distT="0" distB="0" distL="0" distR="0">
            <wp:extent cx="5270500" cy="354711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lment Figure S3.pd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:rsidR="002405FA" w:rsidRPr="00AE1317" w:rsidRDefault="00FB103E">
      <w:pPr>
        <w:rPr>
          <w:rFonts w:ascii="Times New Roman" w:hAnsi="Times New Roman" w:cs="Times New Roman"/>
          <w:b/>
          <w:bCs/>
        </w:rPr>
      </w:pPr>
      <w:bookmarkStart w:id="11" w:name="OLE_LINK29"/>
      <w:bookmarkStart w:id="12" w:name="OLE_LINK30"/>
      <w:r w:rsidRPr="00E62F80">
        <w:rPr>
          <w:rFonts w:ascii="Times New Roman" w:hAnsi="Times New Roman" w:cs="Times New Roman"/>
          <w:b/>
          <w:bCs/>
        </w:rPr>
        <w:t>Fig</w:t>
      </w:r>
      <w:r w:rsidR="002405FA">
        <w:rPr>
          <w:rFonts w:ascii="Times New Roman" w:hAnsi="Times New Roman" w:cs="Times New Roman"/>
          <w:b/>
          <w:bCs/>
        </w:rPr>
        <w:t>ure</w:t>
      </w:r>
      <w:r w:rsidR="00E62F80">
        <w:rPr>
          <w:rFonts w:ascii="Times New Roman" w:hAnsi="Times New Roman" w:cs="Times New Roman"/>
          <w:b/>
          <w:bCs/>
        </w:rPr>
        <w:t xml:space="preserve"> S</w:t>
      </w:r>
      <w:r w:rsidR="00214091">
        <w:rPr>
          <w:rFonts w:ascii="Times New Roman" w:hAnsi="Times New Roman" w:cs="Times New Roman"/>
          <w:b/>
          <w:bCs/>
        </w:rPr>
        <w:t>3</w:t>
      </w:r>
      <w:r w:rsidR="002405FA">
        <w:rPr>
          <w:rFonts w:ascii="Times New Roman" w:hAnsi="Times New Roman" w:cs="Times New Roman"/>
          <w:b/>
          <w:bCs/>
        </w:rPr>
        <w:t>.</w:t>
      </w:r>
      <w:r w:rsidR="00E62F80" w:rsidRPr="00E62F80">
        <w:rPr>
          <w:rFonts w:ascii="Times New Roman" w:hAnsi="Times New Roman" w:cs="Times New Roman"/>
          <w:b/>
          <w:bCs/>
        </w:rPr>
        <w:t xml:space="preserve">  </w:t>
      </w:r>
      <w:proofErr w:type="gramStart"/>
      <w:r w:rsidR="002405FA">
        <w:rPr>
          <w:rFonts w:ascii="Times New Roman" w:hAnsi="Times New Roman" w:cs="Times New Roman"/>
          <w:b/>
          <w:bCs/>
        </w:rPr>
        <w:t xml:space="preserve">The relationship between </w:t>
      </w:r>
      <w:r w:rsidR="00E62F80">
        <w:rPr>
          <w:rFonts w:ascii="Times New Roman" w:hAnsi="Times New Roman" w:cs="Times New Roman"/>
          <w:b/>
          <w:bCs/>
        </w:rPr>
        <w:t xml:space="preserve">Nanos3 </w:t>
      </w:r>
      <w:r w:rsidR="002405FA">
        <w:rPr>
          <w:rFonts w:ascii="Times New Roman" w:hAnsi="Times New Roman" w:cs="Times New Roman"/>
          <w:b/>
          <w:bCs/>
        </w:rPr>
        <w:t>and BMP pathway.</w:t>
      </w:r>
      <w:proofErr w:type="gramEnd"/>
    </w:p>
    <w:p w:rsidR="00515DBB" w:rsidRPr="002405FA" w:rsidRDefault="002405FA" w:rsidP="00515DBB">
      <w:pPr>
        <w:rPr>
          <w:rFonts w:ascii="Times New Roman" w:hAnsi="Times New Roman" w:cs="Times New Roman"/>
        </w:rPr>
      </w:pPr>
      <w:proofErr w:type="gramStart"/>
      <w:r w:rsidRPr="0076581A">
        <w:rPr>
          <w:rFonts w:ascii="Times New Roman" w:hAnsi="Times New Roman" w:cs="Times New Roman"/>
          <w:b/>
          <w:bCs/>
        </w:rPr>
        <w:t>a</w:t>
      </w:r>
      <w:proofErr w:type="gramEnd"/>
      <w:r>
        <w:rPr>
          <w:rFonts w:ascii="Times New Roman" w:hAnsi="Times New Roman" w:cs="Times New Roman"/>
        </w:rPr>
        <w:t xml:space="preserve"> </w:t>
      </w:r>
      <w:r w:rsidR="0076581A">
        <w:rPr>
          <w:rFonts w:ascii="Times New Roman" w:hAnsi="Times New Roman" w:cs="Times New Roman"/>
        </w:rPr>
        <w:t xml:space="preserve">Western blot analysis of protein expression in GBM WT and </w:t>
      </w:r>
      <w:bookmarkStart w:id="13" w:name="OLE_LINK129"/>
      <w:bookmarkStart w:id="14" w:name="OLE_LINK130"/>
      <w:r w:rsidR="0076581A">
        <w:rPr>
          <w:rFonts w:ascii="Times New Roman" w:hAnsi="Times New Roman" w:cs="Times New Roman"/>
        </w:rPr>
        <w:t>Nanos3 knockdown cell</w:t>
      </w:r>
      <w:bookmarkEnd w:id="13"/>
      <w:bookmarkEnd w:id="14"/>
      <w:r w:rsidR="0076581A">
        <w:rPr>
          <w:rFonts w:ascii="Times New Roman" w:hAnsi="Times New Roman" w:cs="Times New Roman"/>
        </w:rPr>
        <w:t xml:space="preserve"> lines</w:t>
      </w:r>
      <w:r w:rsidR="00575D24">
        <w:rPr>
          <w:rFonts w:ascii="Times New Roman" w:hAnsi="Times New Roman" w:cs="Times New Roman"/>
        </w:rPr>
        <w:t xml:space="preserve">. </w:t>
      </w:r>
      <w:proofErr w:type="gramStart"/>
      <w:r w:rsidR="00575D24" w:rsidRPr="00515DBB">
        <w:rPr>
          <w:rFonts w:ascii="Times New Roman" w:hAnsi="Times New Roman" w:cs="Times New Roman"/>
          <w:b/>
          <w:bCs/>
        </w:rPr>
        <w:t>b</w:t>
      </w:r>
      <w:proofErr w:type="gramEnd"/>
      <w:r w:rsidR="00575D24">
        <w:rPr>
          <w:rFonts w:ascii="Times New Roman" w:hAnsi="Times New Roman" w:cs="Times New Roman"/>
        </w:rPr>
        <w:t xml:space="preserve"> A172 cells and A172 Nanos3</w:t>
      </w:r>
      <w:r w:rsidR="00575D24" w:rsidRPr="00575D24">
        <w:rPr>
          <w:rFonts w:ascii="Times New Roman" w:hAnsi="Times New Roman" w:cs="Times New Roman"/>
          <w:vertAlign w:val="superscript"/>
        </w:rPr>
        <w:t>+/-</w:t>
      </w:r>
      <w:r w:rsidR="00575D24">
        <w:rPr>
          <w:rFonts w:ascii="Times New Roman" w:hAnsi="Times New Roman" w:cs="Times New Roman"/>
        </w:rPr>
        <w:t xml:space="preserve"> cells were treated with DMSO, BMP4</w:t>
      </w:r>
      <w:r w:rsidR="00906F5F">
        <w:rPr>
          <w:rFonts w:ascii="Times New Roman" w:hAnsi="Times New Roman" w:cs="Times New Roman"/>
        </w:rPr>
        <w:t xml:space="preserve"> (</w:t>
      </w:r>
      <w:r w:rsidR="004A39EC">
        <w:rPr>
          <w:rFonts w:ascii="Times New Roman" w:hAnsi="Times New Roman" w:cs="Times New Roman"/>
        </w:rPr>
        <w:t>20 ng/ml</w:t>
      </w:r>
      <w:r w:rsidR="00906F5F">
        <w:rPr>
          <w:rFonts w:ascii="Times New Roman" w:hAnsi="Times New Roman" w:cs="Times New Roman"/>
        </w:rPr>
        <w:t>)</w:t>
      </w:r>
      <w:r w:rsidR="00575D24">
        <w:rPr>
          <w:rFonts w:ascii="Times New Roman" w:hAnsi="Times New Roman" w:cs="Times New Roman"/>
        </w:rPr>
        <w:t>, and DMH2</w:t>
      </w:r>
      <w:r w:rsidR="00906F5F">
        <w:rPr>
          <w:rFonts w:ascii="Times New Roman" w:hAnsi="Times New Roman" w:cs="Times New Roman"/>
        </w:rPr>
        <w:t xml:space="preserve"> (</w:t>
      </w:r>
      <w:r w:rsidR="00A80DA4">
        <w:rPr>
          <w:rFonts w:ascii="Times New Roman" w:hAnsi="Times New Roman" w:cs="Times New Roman"/>
        </w:rPr>
        <w:t xml:space="preserve">2 </w:t>
      </w:r>
      <w:proofErr w:type="spellStart"/>
      <w:r w:rsidR="00A80DA4">
        <w:rPr>
          <w:rFonts w:ascii="Times New Roman" w:hAnsi="Times New Roman" w:cs="Times New Roman"/>
        </w:rPr>
        <w:t>uM</w:t>
      </w:r>
      <w:proofErr w:type="spellEnd"/>
      <w:r w:rsidR="00906F5F">
        <w:rPr>
          <w:rFonts w:ascii="Times New Roman" w:hAnsi="Times New Roman" w:cs="Times New Roman"/>
        </w:rPr>
        <w:t>) for 24h, and whole cell lysis were extracted</w:t>
      </w:r>
      <w:r w:rsidR="00A80DA4">
        <w:rPr>
          <w:rFonts w:ascii="Times New Roman" w:hAnsi="Times New Roman" w:cs="Times New Roman"/>
        </w:rPr>
        <w:t>. The proteins from the BMP pathway were examined by western blot analysis.</w:t>
      </w:r>
      <w:r w:rsidR="00515DBB">
        <w:rPr>
          <w:rFonts w:ascii="Times New Roman" w:hAnsi="Times New Roman" w:cs="Times New Roman"/>
        </w:rPr>
        <w:t xml:space="preserve"> </w:t>
      </w:r>
    </w:p>
    <w:bookmarkEnd w:id="11"/>
    <w:bookmarkEnd w:id="12"/>
    <w:p w:rsidR="00515DBB" w:rsidRPr="00515DBB" w:rsidRDefault="00515DBB" w:rsidP="00515DBB">
      <w:pPr>
        <w:rPr>
          <w:rFonts w:ascii="Times New Roman" w:hAnsi="Times New Roman" w:cs="Times New Roman"/>
        </w:rPr>
      </w:pPr>
    </w:p>
    <w:p w:rsidR="002405FA" w:rsidRDefault="002405FA" w:rsidP="002405FA">
      <w:pPr>
        <w:rPr>
          <w:rFonts w:ascii="Times New Roman" w:hAnsi="Times New Roman" w:cs="Times New Roman"/>
        </w:rPr>
      </w:pPr>
    </w:p>
    <w:p w:rsidR="00AE1317" w:rsidRDefault="00AE1317" w:rsidP="002405FA">
      <w:pPr>
        <w:rPr>
          <w:rFonts w:ascii="Times New Roman" w:hAnsi="Times New Roman" w:cs="Times New Roman"/>
        </w:rPr>
      </w:pPr>
    </w:p>
    <w:p w:rsidR="00AE1317" w:rsidRDefault="007F359B" w:rsidP="002405F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  <w:lang w:eastAsia="en-US"/>
        </w:rPr>
        <w:drawing>
          <wp:inline distT="0" distB="0" distL="0" distR="0">
            <wp:extent cx="5270500" cy="6511290"/>
            <wp:effectExtent l="0" t="0" r="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ment figure 4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4F4" w:rsidRDefault="004254F4" w:rsidP="007F359B">
      <w:pPr>
        <w:rPr>
          <w:rFonts w:ascii="Times New Roman" w:hAnsi="Times New Roman" w:cs="Times New Roman"/>
          <w:b/>
          <w:bCs/>
        </w:rPr>
      </w:pPr>
    </w:p>
    <w:p w:rsidR="007F359B" w:rsidRPr="00AE1317" w:rsidRDefault="007F359B" w:rsidP="007F359B">
      <w:pPr>
        <w:rPr>
          <w:rFonts w:ascii="Times New Roman" w:hAnsi="Times New Roman" w:cs="Times New Roman"/>
          <w:b/>
          <w:bCs/>
        </w:rPr>
      </w:pPr>
      <w:bookmarkStart w:id="15" w:name="OLE_LINK33"/>
      <w:bookmarkStart w:id="16" w:name="OLE_LINK34"/>
      <w:r w:rsidRPr="00E62F80">
        <w:rPr>
          <w:rFonts w:ascii="Times New Roman" w:hAnsi="Times New Roman" w:cs="Times New Roman"/>
          <w:b/>
          <w:bCs/>
        </w:rPr>
        <w:t>Fig</w:t>
      </w:r>
      <w:r>
        <w:rPr>
          <w:rFonts w:ascii="Times New Roman" w:hAnsi="Times New Roman" w:cs="Times New Roman"/>
          <w:b/>
          <w:bCs/>
        </w:rPr>
        <w:t>ure S4.</w:t>
      </w:r>
      <w:r w:rsidRPr="00E62F80">
        <w:rPr>
          <w:rFonts w:ascii="Times New Roman" w:hAnsi="Times New Roman" w:cs="Times New Roman"/>
          <w:b/>
          <w:bCs/>
        </w:rPr>
        <w:t xml:space="preserve">  </w:t>
      </w:r>
      <w:proofErr w:type="gramStart"/>
      <w:r w:rsidR="00C4123B">
        <w:rPr>
          <w:rFonts w:ascii="Times New Roman" w:hAnsi="Times New Roman" w:cs="Times New Roman"/>
          <w:b/>
          <w:bCs/>
        </w:rPr>
        <w:t xml:space="preserve">The regulatory relationship between </w:t>
      </w:r>
      <w:r>
        <w:rPr>
          <w:rFonts w:ascii="Times New Roman" w:hAnsi="Times New Roman" w:cs="Times New Roman"/>
          <w:b/>
          <w:bCs/>
        </w:rPr>
        <w:t>Nanos3</w:t>
      </w:r>
      <w:r w:rsidR="00C4123B">
        <w:rPr>
          <w:rFonts w:ascii="Times New Roman" w:hAnsi="Times New Roman" w:cs="Times New Roman"/>
          <w:b/>
          <w:bCs/>
        </w:rPr>
        <w:t xml:space="preserve"> and </w:t>
      </w:r>
      <w:proofErr w:type="spellStart"/>
      <w:r w:rsidR="00C4123B">
        <w:rPr>
          <w:rFonts w:ascii="Times New Roman" w:hAnsi="Times New Roman" w:cs="Times New Roman"/>
          <w:b/>
          <w:bCs/>
        </w:rPr>
        <w:t>Dazl</w:t>
      </w:r>
      <w:proofErr w:type="spellEnd"/>
      <w:r>
        <w:rPr>
          <w:rFonts w:ascii="Times New Roman" w:hAnsi="Times New Roman" w:cs="Times New Roman"/>
          <w:b/>
          <w:bCs/>
        </w:rPr>
        <w:t>.</w:t>
      </w:r>
      <w:proofErr w:type="gramEnd"/>
    </w:p>
    <w:p w:rsidR="007F359B" w:rsidRPr="002405FA" w:rsidRDefault="007F359B" w:rsidP="007F359B">
      <w:pPr>
        <w:rPr>
          <w:rFonts w:ascii="Times New Roman" w:hAnsi="Times New Roman" w:cs="Times New Roman"/>
        </w:rPr>
      </w:pPr>
      <w:proofErr w:type="gramStart"/>
      <w:r w:rsidRPr="0076581A">
        <w:rPr>
          <w:rFonts w:ascii="Times New Roman" w:hAnsi="Times New Roman" w:cs="Times New Roman"/>
          <w:b/>
          <w:bCs/>
        </w:rPr>
        <w:t>a</w:t>
      </w:r>
      <w:proofErr w:type="gramEnd"/>
      <w:r>
        <w:rPr>
          <w:rFonts w:ascii="Times New Roman" w:hAnsi="Times New Roman" w:cs="Times New Roman"/>
        </w:rPr>
        <w:t xml:space="preserve"> </w:t>
      </w:r>
      <w:r w:rsidR="00EC5EE8">
        <w:rPr>
          <w:rFonts w:ascii="Times New Roman" w:hAnsi="Times New Roman" w:cs="Times New Roman"/>
        </w:rPr>
        <w:t xml:space="preserve">RIP-Seq technology showed </w:t>
      </w:r>
      <w:bookmarkStart w:id="17" w:name="OLE_LINK31"/>
      <w:bookmarkStart w:id="18" w:name="OLE_LINK32"/>
      <w:r w:rsidR="00EC5EE8">
        <w:rPr>
          <w:rFonts w:ascii="Times New Roman" w:hAnsi="Times New Roman" w:cs="Times New Roman"/>
        </w:rPr>
        <w:t>the downstream targeting RNA sequence of</w:t>
      </w:r>
      <w:r>
        <w:rPr>
          <w:rFonts w:ascii="Times New Roman" w:hAnsi="Times New Roman" w:cs="Times New Roman"/>
        </w:rPr>
        <w:t xml:space="preserve"> Nanos3 </w:t>
      </w:r>
      <w:r w:rsidR="00EC5EE8">
        <w:rPr>
          <w:rFonts w:ascii="Times New Roman" w:hAnsi="Times New Roman" w:cs="Times New Roman"/>
        </w:rPr>
        <w:t>in GBM</w:t>
      </w:r>
      <w:r>
        <w:rPr>
          <w:rFonts w:ascii="Times New Roman" w:hAnsi="Times New Roman" w:cs="Times New Roman"/>
        </w:rPr>
        <w:t xml:space="preserve"> cell lines.</w:t>
      </w:r>
      <w:bookmarkEnd w:id="17"/>
      <w:bookmarkEnd w:id="18"/>
      <w:r>
        <w:rPr>
          <w:rFonts w:ascii="Times New Roman" w:hAnsi="Times New Roman" w:cs="Times New Roman"/>
        </w:rPr>
        <w:t xml:space="preserve"> </w:t>
      </w:r>
      <w:proofErr w:type="gramStart"/>
      <w:r w:rsidRPr="00515DBB">
        <w:rPr>
          <w:rFonts w:ascii="Times New Roman" w:hAnsi="Times New Roman" w:cs="Times New Roman"/>
          <w:b/>
          <w:bCs/>
        </w:rPr>
        <w:t>b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r w:rsidR="00990EFA">
        <w:rPr>
          <w:rFonts w:ascii="Times New Roman" w:hAnsi="Times New Roman" w:cs="Times New Roman"/>
        </w:rPr>
        <w:t>qRT</w:t>
      </w:r>
      <w:proofErr w:type="spellEnd"/>
      <w:r w:rsidR="00990EFA">
        <w:rPr>
          <w:rFonts w:ascii="Times New Roman" w:hAnsi="Times New Roman" w:cs="Times New Roman"/>
        </w:rPr>
        <w:t>-PCR assay identified the downstream targeting RNA of Nanos3 in GBM cell lines.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</w:rPr>
        <w:t>c</w:t>
      </w:r>
      <w:proofErr w:type="gramEnd"/>
      <w:r>
        <w:rPr>
          <w:rFonts w:ascii="Times New Roman" w:hAnsi="Times New Roman" w:cs="Times New Roman"/>
        </w:rPr>
        <w:t xml:space="preserve"> </w:t>
      </w:r>
      <w:r w:rsidR="00990EFA">
        <w:rPr>
          <w:rFonts w:ascii="Times New Roman" w:hAnsi="Times New Roman" w:cs="Times New Roman"/>
        </w:rPr>
        <w:t>Western blot showed the protein expression of Nanos3 in GBM WT</w:t>
      </w:r>
      <w:r>
        <w:rPr>
          <w:rFonts w:ascii="Times New Roman" w:hAnsi="Times New Roman" w:cs="Times New Roman"/>
        </w:rPr>
        <w:t xml:space="preserve"> cells and </w:t>
      </w:r>
      <w:r w:rsidR="00990EFA">
        <w:rPr>
          <w:rFonts w:ascii="Times New Roman" w:hAnsi="Times New Roman" w:cs="Times New Roman"/>
        </w:rPr>
        <w:t xml:space="preserve">GBM </w:t>
      </w:r>
      <w:proofErr w:type="spellStart"/>
      <w:r w:rsidR="00990EFA">
        <w:rPr>
          <w:rFonts w:ascii="Times New Roman" w:hAnsi="Times New Roman" w:cs="Times New Roman"/>
        </w:rPr>
        <w:t>Dazl</w:t>
      </w:r>
      <w:proofErr w:type="spellEnd"/>
      <w:r w:rsidRPr="00575D24">
        <w:rPr>
          <w:rFonts w:ascii="Times New Roman" w:hAnsi="Times New Roman" w:cs="Times New Roman"/>
          <w:vertAlign w:val="superscript"/>
        </w:rPr>
        <w:t>+/-</w:t>
      </w:r>
      <w:r>
        <w:rPr>
          <w:rFonts w:ascii="Times New Roman" w:hAnsi="Times New Roman" w:cs="Times New Roman"/>
        </w:rPr>
        <w:t xml:space="preserve"> cells</w:t>
      </w:r>
      <w:r w:rsidR="00990EFA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</w:p>
    <w:bookmarkEnd w:id="15"/>
    <w:bookmarkEnd w:id="16"/>
    <w:p w:rsidR="007F359B" w:rsidRDefault="007F359B" w:rsidP="002405FA">
      <w:pPr>
        <w:rPr>
          <w:rFonts w:ascii="Times New Roman" w:hAnsi="Times New Roman" w:cs="Times New Roman"/>
        </w:rPr>
      </w:pPr>
    </w:p>
    <w:p w:rsidR="00DB52B8" w:rsidRDefault="00DB52B8" w:rsidP="002405FA">
      <w:pPr>
        <w:rPr>
          <w:rFonts w:ascii="Times New Roman" w:hAnsi="Times New Roman" w:cs="Times New Roman"/>
        </w:rPr>
      </w:pPr>
    </w:p>
    <w:p w:rsidR="00DB52B8" w:rsidRDefault="00DB52B8" w:rsidP="002405FA">
      <w:pPr>
        <w:rPr>
          <w:rFonts w:ascii="Times New Roman" w:hAnsi="Times New Roman" w:cs="Times New Roman"/>
        </w:rPr>
      </w:pPr>
    </w:p>
    <w:p w:rsidR="00DB52B8" w:rsidRDefault="00DB52B8" w:rsidP="002405FA">
      <w:pPr>
        <w:rPr>
          <w:rFonts w:ascii="Times New Roman" w:hAnsi="Times New Roman" w:cs="Times New Roman"/>
        </w:rPr>
      </w:pPr>
    </w:p>
    <w:p w:rsidR="00DB52B8" w:rsidRDefault="00DB52B8" w:rsidP="002405FA">
      <w:pPr>
        <w:rPr>
          <w:rFonts w:ascii="Times New Roman" w:hAnsi="Times New Roman" w:cs="Times New Roman"/>
        </w:rPr>
      </w:pPr>
    </w:p>
    <w:p w:rsidR="00DB52B8" w:rsidRDefault="00DB52B8" w:rsidP="002405FA">
      <w:pPr>
        <w:rPr>
          <w:rFonts w:ascii="Times New Roman" w:hAnsi="Times New Roman" w:cs="Times New Roman"/>
        </w:rPr>
      </w:pPr>
    </w:p>
    <w:p w:rsidR="00DB52B8" w:rsidRDefault="00DB52B8" w:rsidP="002405FA">
      <w:pPr>
        <w:rPr>
          <w:rFonts w:ascii="Times New Roman" w:hAnsi="Times New Roman" w:cs="Times New Roman"/>
        </w:rPr>
      </w:pPr>
    </w:p>
    <w:p w:rsidR="00DB52B8" w:rsidRDefault="004254F4" w:rsidP="002405F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>
            <wp:extent cx="5270500" cy="6206490"/>
            <wp:effectExtent l="0" t="0" r="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ell cycle supplment figure S5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20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4F4" w:rsidRPr="00AE1317" w:rsidRDefault="004254F4" w:rsidP="004254F4">
      <w:pPr>
        <w:rPr>
          <w:rFonts w:ascii="Times New Roman" w:hAnsi="Times New Roman" w:cs="Times New Roman"/>
          <w:b/>
          <w:bCs/>
        </w:rPr>
      </w:pPr>
      <w:r w:rsidRPr="00E62F80">
        <w:rPr>
          <w:rFonts w:ascii="Times New Roman" w:hAnsi="Times New Roman" w:cs="Times New Roman"/>
          <w:b/>
          <w:bCs/>
        </w:rPr>
        <w:t>Fig</w:t>
      </w:r>
      <w:r>
        <w:rPr>
          <w:rFonts w:ascii="Times New Roman" w:hAnsi="Times New Roman" w:cs="Times New Roman"/>
          <w:b/>
          <w:bCs/>
        </w:rPr>
        <w:t>ure S5.</w:t>
      </w:r>
      <w:r w:rsidRPr="00E62F80">
        <w:rPr>
          <w:rFonts w:ascii="Times New Roman" w:hAnsi="Times New Roman" w:cs="Times New Roman"/>
          <w:b/>
          <w:bCs/>
        </w:rPr>
        <w:t xml:space="preserve">  </w:t>
      </w:r>
      <w:proofErr w:type="gramStart"/>
      <w:r w:rsidR="00AD1284">
        <w:rPr>
          <w:rFonts w:ascii="Times New Roman" w:hAnsi="Times New Roman" w:cs="Times New Roman"/>
          <w:b/>
          <w:bCs/>
        </w:rPr>
        <w:t>Effect of</w:t>
      </w:r>
      <w:r>
        <w:rPr>
          <w:rFonts w:ascii="Times New Roman" w:hAnsi="Times New Roman" w:cs="Times New Roman"/>
          <w:b/>
          <w:bCs/>
        </w:rPr>
        <w:t xml:space="preserve"> Nanos3 </w:t>
      </w:r>
      <w:r w:rsidR="00AD1284">
        <w:rPr>
          <w:rFonts w:ascii="Times New Roman" w:hAnsi="Times New Roman" w:cs="Times New Roman"/>
          <w:b/>
          <w:bCs/>
        </w:rPr>
        <w:t>on glioblastoma cell cycle.</w:t>
      </w:r>
      <w:proofErr w:type="gramEnd"/>
    </w:p>
    <w:p w:rsidR="004254F4" w:rsidRPr="002405FA" w:rsidRDefault="00CC75C1" w:rsidP="004254F4">
      <w:pPr>
        <w:rPr>
          <w:rFonts w:ascii="Times New Roman" w:hAnsi="Times New Roman" w:cs="Times New Roman"/>
        </w:rPr>
      </w:pPr>
      <w:r w:rsidRPr="00CC75C1">
        <w:rPr>
          <w:rFonts w:ascii="Times New Roman" w:eastAsia="SimSun" w:hAnsi="Times New Roman" w:cs="Times New Roman"/>
          <w:color w:val="000033"/>
          <w:kern w:val="0"/>
          <w:sz w:val="24"/>
          <w:shd w:val="clear" w:color="auto" w:fill="FFFFFF"/>
        </w:rPr>
        <w:t xml:space="preserve">FACS analysis </w:t>
      </w:r>
      <w:r>
        <w:rPr>
          <w:rFonts w:ascii="Times New Roman" w:eastAsia="SimSun" w:hAnsi="Times New Roman" w:cs="Times New Roman"/>
          <w:color w:val="000033"/>
          <w:kern w:val="0"/>
          <w:sz w:val="24"/>
          <w:shd w:val="clear" w:color="auto" w:fill="FFFFFF"/>
        </w:rPr>
        <w:t>showed the</w:t>
      </w:r>
      <w:r w:rsidRPr="00CC75C1">
        <w:rPr>
          <w:rFonts w:ascii="Times New Roman" w:eastAsia="SimSun" w:hAnsi="Times New Roman" w:cs="Times New Roman"/>
          <w:color w:val="000033"/>
          <w:kern w:val="0"/>
          <w:sz w:val="24"/>
          <w:shd w:val="clear" w:color="auto" w:fill="FFFFFF"/>
        </w:rPr>
        <w:t xml:space="preserve"> effect </w:t>
      </w:r>
      <w:r>
        <w:rPr>
          <w:rFonts w:ascii="Times New Roman" w:eastAsia="SimSun" w:hAnsi="Times New Roman" w:cs="Times New Roman"/>
          <w:color w:val="000033"/>
          <w:kern w:val="0"/>
          <w:sz w:val="24"/>
          <w:shd w:val="clear" w:color="auto" w:fill="FFFFFF"/>
        </w:rPr>
        <w:t xml:space="preserve">of </w:t>
      </w:r>
      <w:r>
        <w:rPr>
          <w:rFonts w:ascii="Times New Roman" w:hAnsi="Times New Roman" w:cs="Times New Roman"/>
        </w:rPr>
        <w:t xml:space="preserve">Nanos3 </w:t>
      </w:r>
      <w:r w:rsidRPr="00CC75C1">
        <w:rPr>
          <w:rFonts w:ascii="Times New Roman" w:eastAsia="SimSun" w:hAnsi="Times New Roman" w:cs="Times New Roman"/>
          <w:color w:val="000033"/>
          <w:kern w:val="0"/>
          <w:sz w:val="24"/>
          <w:shd w:val="clear" w:color="auto" w:fill="FFFFFF"/>
        </w:rPr>
        <w:t>on different cell cycle</w:t>
      </w:r>
      <w:r>
        <w:rPr>
          <w:rFonts w:ascii="Times New Roman" w:hAnsi="Times New Roman" w:cs="Times New Roman"/>
        </w:rPr>
        <w:t xml:space="preserve"> </w:t>
      </w:r>
      <w:r w:rsidR="004254F4">
        <w:rPr>
          <w:rFonts w:ascii="Times New Roman" w:hAnsi="Times New Roman" w:cs="Times New Roman"/>
        </w:rPr>
        <w:t xml:space="preserve">in GBM cell lines. </w:t>
      </w:r>
    </w:p>
    <w:p w:rsidR="004254F4" w:rsidRPr="004254F4" w:rsidRDefault="004254F4" w:rsidP="002405FA">
      <w:pPr>
        <w:rPr>
          <w:rFonts w:ascii="Times New Roman" w:hAnsi="Times New Roman" w:cs="Times New Roman"/>
        </w:rPr>
      </w:pPr>
    </w:p>
    <w:sectPr w:rsidR="004254F4" w:rsidRPr="004254F4" w:rsidSect="005F0E9A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6E60" w:rsidRDefault="00C06E60" w:rsidP="00665C32">
      <w:r>
        <w:separator/>
      </w:r>
    </w:p>
  </w:endnote>
  <w:endnote w:type="continuationSeparator" w:id="0">
    <w:p w:rsidR="00C06E60" w:rsidRDefault="00C06E60" w:rsidP="00665C3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MS Mincho"/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6E60" w:rsidRDefault="00C06E60" w:rsidP="00665C32">
      <w:r>
        <w:separator/>
      </w:r>
    </w:p>
  </w:footnote>
  <w:footnote w:type="continuationSeparator" w:id="0">
    <w:p w:rsidR="00C06E60" w:rsidRDefault="00C06E60" w:rsidP="00665C3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685F52"/>
    <w:multiLevelType w:val="hybridMultilevel"/>
    <w:tmpl w:val="E95AB01C"/>
    <w:lvl w:ilvl="0" w:tplc="F22E6012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C1238"/>
    <w:rsid w:val="00013CB2"/>
    <w:rsid w:val="000312E9"/>
    <w:rsid w:val="00031CD1"/>
    <w:rsid w:val="00032106"/>
    <w:rsid w:val="00033842"/>
    <w:rsid w:val="0008342F"/>
    <w:rsid w:val="000C6D8B"/>
    <w:rsid w:val="000F6968"/>
    <w:rsid w:val="00113160"/>
    <w:rsid w:val="00125552"/>
    <w:rsid w:val="00136C86"/>
    <w:rsid w:val="00137579"/>
    <w:rsid w:val="0014432C"/>
    <w:rsid w:val="00153A2F"/>
    <w:rsid w:val="001614E2"/>
    <w:rsid w:val="001640DD"/>
    <w:rsid w:val="00170149"/>
    <w:rsid w:val="00193329"/>
    <w:rsid w:val="001D20F9"/>
    <w:rsid w:val="001E341B"/>
    <w:rsid w:val="001F4E19"/>
    <w:rsid w:val="00202FF4"/>
    <w:rsid w:val="00204327"/>
    <w:rsid w:val="00214091"/>
    <w:rsid w:val="00216F91"/>
    <w:rsid w:val="00217504"/>
    <w:rsid w:val="00221C7E"/>
    <w:rsid w:val="00226BA0"/>
    <w:rsid w:val="00230383"/>
    <w:rsid w:val="002321D8"/>
    <w:rsid w:val="002405FA"/>
    <w:rsid w:val="00243D7E"/>
    <w:rsid w:val="002449CE"/>
    <w:rsid w:val="00245834"/>
    <w:rsid w:val="00264808"/>
    <w:rsid w:val="002724D0"/>
    <w:rsid w:val="00287F39"/>
    <w:rsid w:val="00291523"/>
    <w:rsid w:val="002A6189"/>
    <w:rsid w:val="002D0C5C"/>
    <w:rsid w:val="002E3EDD"/>
    <w:rsid w:val="00307994"/>
    <w:rsid w:val="00333611"/>
    <w:rsid w:val="00347B32"/>
    <w:rsid w:val="003719D5"/>
    <w:rsid w:val="003B3096"/>
    <w:rsid w:val="003B45B3"/>
    <w:rsid w:val="003C186B"/>
    <w:rsid w:val="003C2C5C"/>
    <w:rsid w:val="003D4E44"/>
    <w:rsid w:val="003E1A53"/>
    <w:rsid w:val="003F6DFD"/>
    <w:rsid w:val="0041638F"/>
    <w:rsid w:val="0042095A"/>
    <w:rsid w:val="004254F4"/>
    <w:rsid w:val="00441138"/>
    <w:rsid w:val="00486FB2"/>
    <w:rsid w:val="004900E0"/>
    <w:rsid w:val="004A39EC"/>
    <w:rsid w:val="004C5085"/>
    <w:rsid w:val="004D4D9B"/>
    <w:rsid w:val="004E10F0"/>
    <w:rsid w:val="004F1480"/>
    <w:rsid w:val="00510F4E"/>
    <w:rsid w:val="00515DBB"/>
    <w:rsid w:val="00523906"/>
    <w:rsid w:val="00546B16"/>
    <w:rsid w:val="005546FC"/>
    <w:rsid w:val="00557B37"/>
    <w:rsid w:val="00570D6E"/>
    <w:rsid w:val="005718A7"/>
    <w:rsid w:val="00575D24"/>
    <w:rsid w:val="005A35B9"/>
    <w:rsid w:val="005D7AB6"/>
    <w:rsid w:val="005E4BF8"/>
    <w:rsid w:val="005E61E5"/>
    <w:rsid w:val="005F0E9A"/>
    <w:rsid w:val="005F42AC"/>
    <w:rsid w:val="005F7E01"/>
    <w:rsid w:val="006066A6"/>
    <w:rsid w:val="00610B37"/>
    <w:rsid w:val="00633A5A"/>
    <w:rsid w:val="00645E5C"/>
    <w:rsid w:val="00665C32"/>
    <w:rsid w:val="0066730F"/>
    <w:rsid w:val="006926D2"/>
    <w:rsid w:val="006956E3"/>
    <w:rsid w:val="006A415B"/>
    <w:rsid w:val="006A56C5"/>
    <w:rsid w:val="006B4349"/>
    <w:rsid w:val="006B611D"/>
    <w:rsid w:val="006D6671"/>
    <w:rsid w:val="00702AED"/>
    <w:rsid w:val="00710B0E"/>
    <w:rsid w:val="00722FD2"/>
    <w:rsid w:val="007440C0"/>
    <w:rsid w:val="0076581A"/>
    <w:rsid w:val="00773157"/>
    <w:rsid w:val="007B11BA"/>
    <w:rsid w:val="007C1C1E"/>
    <w:rsid w:val="007E107E"/>
    <w:rsid w:val="007F359B"/>
    <w:rsid w:val="00810AFE"/>
    <w:rsid w:val="00814E1A"/>
    <w:rsid w:val="00833137"/>
    <w:rsid w:val="00841D85"/>
    <w:rsid w:val="008434EA"/>
    <w:rsid w:val="0086063C"/>
    <w:rsid w:val="00867498"/>
    <w:rsid w:val="008753F3"/>
    <w:rsid w:val="00886002"/>
    <w:rsid w:val="008A0103"/>
    <w:rsid w:val="008B1FE6"/>
    <w:rsid w:val="008B2345"/>
    <w:rsid w:val="008B5B15"/>
    <w:rsid w:val="008B65F2"/>
    <w:rsid w:val="008C64BB"/>
    <w:rsid w:val="008E1B0A"/>
    <w:rsid w:val="008F34BC"/>
    <w:rsid w:val="00906F5F"/>
    <w:rsid w:val="00912E10"/>
    <w:rsid w:val="00951424"/>
    <w:rsid w:val="00956B78"/>
    <w:rsid w:val="0096456F"/>
    <w:rsid w:val="0097109E"/>
    <w:rsid w:val="00971EDC"/>
    <w:rsid w:val="00977085"/>
    <w:rsid w:val="00990EFA"/>
    <w:rsid w:val="009C0DAB"/>
    <w:rsid w:val="009E1EDE"/>
    <w:rsid w:val="009E2DF5"/>
    <w:rsid w:val="009E3CEC"/>
    <w:rsid w:val="00A15184"/>
    <w:rsid w:val="00A26199"/>
    <w:rsid w:val="00A332FE"/>
    <w:rsid w:val="00A752D5"/>
    <w:rsid w:val="00A75E14"/>
    <w:rsid w:val="00A80DA4"/>
    <w:rsid w:val="00AD1284"/>
    <w:rsid w:val="00AE1317"/>
    <w:rsid w:val="00AE1D95"/>
    <w:rsid w:val="00AE3FCF"/>
    <w:rsid w:val="00AE78E1"/>
    <w:rsid w:val="00B05F04"/>
    <w:rsid w:val="00B41AD8"/>
    <w:rsid w:val="00B72F8E"/>
    <w:rsid w:val="00B8225D"/>
    <w:rsid w:val="00B84B01"/>
    <w:rsid w:val="00B97BC9"/>
    <w:rsid w:val="00BC1580"/>
    <w:rsid w:val="00BD384F"/>
    <w:rsid w:val="00BD5275"/>
    <w:rsid w:val="00C02AAB"/>
    <w:rsid w:val="00C06E60"/>
    <w:rsid w:val="00C40326"/>
    <w:rsid w:val="00C4123B"/>
    <w:rsid w:val="00C41907"/>
    <w:rsid w:val="00C447A4"/>
    <w:rsid w:val="00C44E7F"/>
    <w:rsid w:val="00C6048C"/>
    <w:rsid w:val="00C877ED"/>
    <w:rsid w:val="00C96C5C"/>
    <w:rsid w:val="00CC1238"/>
    <w:rsid w:val="00CC2943"/>
    <w:rsid w:val="00CC75C1"/>
    <w:rsid w:val="00CD7C55"/>
    <w:rsid w:val="00CF7ADD"/>
    <w:rsid w:val="00D00DCA"/>
    <w:rsid w:val="00D043FE"/>
    <w:rsid w:val="00D246C3"/>
    <w:rsid w:val="00D62052"/>
    <w:rsid w:val="00D622B2"/>
    <w:rsid w:val="00D87A49"/>
    <w:rsid w:val="00D93D61"/>
    <w:rsid w:val="00D96332"/>
    <w:rsid w:val="00DB52B8"/>
    <w:rsid w:val="00DC6BAD"/>
    <w:rsid w:val="00DD0AF4"/>
    <w:rsid w:val="00DE3981"/>
    <w:rsid w:val="00DE5CEF"/>
    <w:rsid w:val="00DF3A69"/>
    <w:rsid w:val="00E07B82"/>
    <w:rsid w:val="00E15BDC"/>
    <w:rsid w:val="00E23AF6"/>
    <w:rsid w:val="00E44E30"/>
    <w:rsid w:val="00E568F7"/>
    <w:rsid w:val="00E62F80"/>
    <w:rsid w:val="00E65164"/>
    <w:rsid w:val="00E660D7"/>
    <w:rsid w:val="00E85AD4"/>
    <w:rsid w:val="00E865EF"/>
    <w:rsid w:val="00E86E9C"/>
    <w:rsid w:val="00E94A71"/>
    <w:rsid w:val="00EA3C7F"/>
    <w:rsid w:val="00EC338D"/>
    <w:rsid w:val="00EC4EE4"/>
    <w:rsid w:val="00EC5EE8"/>
    <w:rsid w:val="00EF285F"/>
    <w:rsid w:val="00EF7EE1"/>
    <w:rsid w:val="00F03DC5"/>
    <w:rsid w:val="00F330DE"/>
    <w:rsid w:val="00F50E22"/>
    <w:rsid w:val="00F60473"/>
    <w:rsid w:val="00F676A1"/>
    <w:rsid w:val="00F7470F"/>
    <w:rsid w:val="00F7767E"/>
    <w:rsid w:val="00F85A05"/>
    <w:rsid w:val="00FB103E"/>
    <w:rsid w:val="00FD59AB"/>
    <w:rsid w:val="00FD78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6002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405FA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80DA4"/>
    <w:rPr>
      <w:rFonts w:ascii="SimSun" w:eastAsia="SimSu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0DA4"/>
    <w:rPr>
      <w:rFonts w:ascii="SimSun" w:eastAsia="SimSu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665C3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665C32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665C3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665C32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65C32"/>
    <w:rPr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65C32"/>
    <w:pPr>
      <w:widowControl/>
      <w:snapToGrid w:val="0"/>
      <w:jc w:val="left"/>
    </w:pPr>
    <w:rPr>
      <w:rFonts w:ascii="SimSun" w:eastAsia="SimSun" w:hAnsi="SimSun" w:cs="SimSun"/>
      <w:kern w:val="0"/>
      <w:sz w:val="18"/>
      <w:szCs w:val="18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65C32"/>
    <w:rPr>
      <w:rFonts w:ascii="SimSun" w:eastAsia="SimSun" w:hAnsi="SimSun" w:cs="SimSun"/>
      <w:kern w:val="0"/>
      <w:sz w:val="18"/>
      <w:szCs w:val="18"/>
    </w:rPr>
  </w:style>
  <w:style w:type="character" w:styleId="FootnoteReference">
    <w:name w:val="footnote reference"/>
    <w:basedOn w:val="DefaultParagraphFont"/>
    <w:uiPriority w:val="99"/>
    <w:semiHidden/>
    <w:unhideWhenUsed/>
    <w:rsid w:val="00665C32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3CE7794-4FC4-4EC2-8DF7-EB6665C0D6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233</Words>
  <Characters>1333</Characters>
  <Application>Microsoft Office Word</Application>
  <DocSecurity>0</DocSecurity>
  <Lines>11</Lines>
  <Paragraphs>3</Paragraphs>
  <ScaleCrop>false</ScaleCrop>
  <Company/>
  <LinksUpToDate>false</LinksUpToDate>
  <CharactersWithSpaces>1563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0013357</cp:lastModifiedBy>
  <cp:revision>3</cp:revision>
  <dcterms:created xsi:type="dcterms:W3CDTF">2020-05-13T12:02:00Z</dcterms:created>
  <dcterms:modified xsi:type="dcterms:W3CDTF">2020-05-18T02:21:00Z</dcterms:modified>
</cp:coreProperties>
</file>