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0412" w14:textId="1E49EBBC" w:rsidR="00AE6972" w:rsidRDefault="00AE6972" w:rsidP="00AE6972">
      <w:pPr>
        <w:jc w:val="both"/>
        <w:rPr>
          <w:lang w:eastAsia="ko-KR"/>
        </w:rPr>
      </w:pPr>
      <w:bookmarkStart w:id="0" w:name="_GoBack"/>
      <w:bookmarkEnd w:id="0"/>
    </w:p>
    <w:p w14:paraId="6ABD1342" w14:textId="77777777" w:rsidR="00AE6972" w:rsidRDefault="00AE6972" w:rsidP="00AE6972">
      <w:pPr>
        <w:jc w:val="both"/>
        <w:rPr>
          <w:lang w:eastAsia="ko-KR"/>
        </w:rPr>
      </w:pPr>
      <w:r>
        <w:object w:dxaOrig="13785" w:dyaOrig="17895" w14:anchorId="2E0EB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85pt" o:ole="">
            <v:imagedata r:id="rId8" o:title=""/>
          </v:shape>
          <o:OLEObject Type="Embed" ProgID="SigmaPlotGraphicObject.11" ShapeID="_x0000_i1025" DrawAspect="Content" ObjectID="_1500453321" r:id="rId9"/>
        </w:object>
      </w:r>
      <w:r>
        <w:rPr>
          <w:rFonts w:hint="eastAsia"/>
          <w:lang w:eastAsia="ko-KR"/>
        </w:rPr>
        <w:t xml:space="preserve"> </w:t>
      </w:r>
    </w:p>
    <w:p w14:paraId="7298BA64" w14:textId="4453AD00" w:rsidR="00A90D28" w:rsidRDefault="00A90D28" w:rsidP="00AE6972">
      <w:pPr>
        <w:jc w:val="both"/>
        <w:rPr>
          <w:lang w:val="en-US" w:eastAsia="ko-KR"/>
        </w:rPr>
      </w:pPr>
      <w:r>
        <w:rPr>
          <w:b/>
        </w:rPr>
        <w:t>Figure S1.</w:t>
      </w:r>
      <w:r w:rsidRPr="0064405D">
        <w:t xml:space="preserve"> </w:t>
      </w:r>
      <w:r>
        <w:rPr>
          <w:rFonts w:hint="eastAsia"/>
          <w:lang w:eastAsia="ko-KR"/>
        </w:rPr>
        <w:t>Effect of DOC on the ozone decay and OH radical formation</w:t>
      </w:r>
      <w:r>
        <w:rPr>
          <w:lang w:eastAsia="ko-KR"/>
        </w:rPr>
        <w:t xml:space="preserve"> and reaction</w:t>
      </w:r>
      <w:r>
        <w:rPr>
          <w:rFonts w:hint="eastAsia"/>
          <w:lang w:eastAsia="ko-KR"/>
        </w:rPr>
        <w:t xml:space="preserve"> parameters (IOD, k</w:t>
      </w:r>
      <w:r w:rsidRPr="00D55D47">
        <w:rPr>
          <w:rFonts w:hint="eastAsia"/>
          <w:vertAlign w:val="subscript"/>
          <w:lang w:eastAsia="ko-KR"/>
        </w:rPr>
        <w:t>sec</w:t>
      </w:r>
      <w:r>
        <w:rPr>
          <w:rFonts w:hint="eastAsia"/>
          <w:lang w:eastAsia="ko-KR"/>
        </w:rPr>
        <w:t>, R</w:t>
      </w:r>
      <w:r>
        <w:rPr>
          <w:rFonts w:hint="eastAsia"/>
          <w:vertAlign w:val="subscript"/>
          <w:lang w:eastAsia="ko-KR"/>
        </w:rPr>
        <w:t>Ct</w:t>
      </w:r>
      <w:r>
        <w:rPr>
          <w:rFonts w:hint="eastAsia"/>
          <w:lang w:eastAsia="ko-KR"/>
        </w:rPr>
        <w:t xml:space="preserve">, and </w:t>
      </w:r>
      <w:r>
        <w:rPr>
          <w:rFonts w:hint="eastAsia"/>
          <w:lang w:eastAsia="ko-KR"/>
        </w:rPr>
        <w:sym w:font="Symbol" w:char="F057"/>
      </w:r>
      <w:r>
        <w:rPr>
          <w:rFonts w:hint="eastAsia"/>
          <w:lang w:eastAsia="ko-KR"/>
        </w:rPr>
        <w:t xml:space="preserve">) </w:t>
      </w:r>
      <w:r w:rsidR="00751D83">
        <w:rPr>
          <w:lang w:eastAsia="ko-KR"/>
        </w:rPr>
        <w:t>in the</w:t>
      </w:r>
      <w:r>
        <w:rPr>
          <w:rFonts w:hint="eastAsia"/>
          <w:lang w:eastAsia="ko-KR"/>
        </w:rPr>
        <w:t xml:space="preserve"> </w:t>
      </w:r>
      <w:r w:rsidR="00751D83">
        <w:rPr>
          <w:lang w:eastAsia="ko-KR"/>
        </w:rPr>
        <w:t>r</w:t>
      </w:r>
      <w:r>
        <w:rPr>
          <w:rFonts w:hint="eastAsia"/>
          <w:lang w:eastAsia="ko-KR"/>
        </w:rPr>
        <w:t xml:space="preserve">aw lake </w:t>
      </w:r>
      <w:r w:rsidR="00751D83">
        <w:rPr>
          <w:lang w:eastAsia="ko-KR"/>
        </w:rPr>
        <w:t xml:space="preserve">(left) </w:t>
      </w:r>
      <w:r>
        <w:rPr>
          <w:rFonts w:hint="eastAsia"/>
          <w:lang w:eastAsia="ko-KR"/>
        </w:rPr>
        <w:t>and sand-filtered waters</w:t>
      </w:r>
      <w:r w:rsidR="00751D83">
        <w:rPr>
          <w:lang w:eastAsia="ko-KR"/>
        </w:rPr>
        <w:t xml:space="preserve"> (right). The water samples were adjusted to </w:t>
      </w:r>
      <w:r w:rsidR="00751D83">
        <w:rPr>
          <w:lang w:val="en-US" w:eastAsia="ko-KR"/>
        </w:rPr>
        <w:t>have the same water temperature (</w:t>
      </w:r>
      <w:r w:rsidR="00751D83">
        <w:rPr>
          <w:rFonts w:hint="eastAsia"/>
          <w:lang w:val="en-US" w:eastAsia="ko-KR"/>
        </w:rPr>
        <w:t xml:space="preserve">15 </w:t>
      </w:r>
      <w:r w:rsidR="00751D83" w:rsidRPr="00CA5A0D">
        <w:rPr>
          <w:lang w:val="en-US"/>
        </w:rPr>
        <w:t>°C</w:t>
      </w:r>
      <w:r w:rsidR="00751D83">
        <w:rPr>
          <w:lang w:val="en-US" w:eastAsia="ko-KR"/>
        </w:rPr>
        <w:t xml:space="preserve">), pH (7.0), and </w:t>
      </w:r>
      <w:r w:rsidR="00751D83">
        <w:rPr>
          <w:lang w:val="en-US" w:eastAsia="ko-KR"/>
        </w:rPr>
        <w:lastRenderedPageBreak/>
        <w:t>alkalinity (</w:t>
      </w:r>
      <w:r w:rsidR="00751D83">
        <w:rPr>
          <w:rFonts w:hint="eastAsia"/>
          <w:lang w:val="en-US" w:eastAsia="ko-KR"/>
        </w:rPr>
        <w:t>1</w:t>
      </w:r>
      <w:r w:rsidR="00E37D2A">
        <w:rPr>
          <w:lang w:val="en-US" w:eastAsia="ko-KR"/>
        </w:rPr>
        <w:t>00 mg/L as CaCO</w:t>
      </w:r>
      <w:r w:rsidR="00E37D2A" w:rsidRPr="00E37D2A">
        <w:rPr>
          <w:vertAlign w:val="subscript"/>
          <w:lang w:val="en-US" w:eastAsia="ko-KR"/>
        </w:rPr>
        <w:t>3</w:t>
      </w:r>
      <w:r w:rsidR="00751D83">
        <w:rPr>
          <w:lang w:val="en-US" w:eastAsia="ko-KR"/>
        </w:rPr>
        <w:t xml:space="preserve">) while allowing variation of the DOM parameter (i.e., DOC and characteristics). </w:t>
      </w:r>
    </w:p>
    <w:p w14:paraId="5DD62324" w14:textId="44B2DA7D" w:rsidR="004550EE" w:rsidRDefault="004550EE">
      <w:pPr>
        <w:spacing w:line="240" w:lineRule="auto"/>
        <w:rPr>
          <w:b/>
        </w:rPr>
      </w:pPr>
      <w:r>
        <w:rPr>
          <w:b/>
        </w:rPr>
        <w:br w:type="page"/>
      </w:r>
    </w:p>
    <w:p w14:paraId="5960D0FE" w14:textId="16B2D299" w:rsidR="00776FA3" w:rsidRDefault="00ED485D" w:rsidP="00A219D5">
      <w:pPr>
        <w:jc w:val="center"/>
        <w:rPr>
          <w:b/>
        </w:rPr>
      </w:pPr>
      <w:r>
        <w:object w:dxaOrig="8820" w:dyaOrig="6630" w14:anchorId="0296BF6E">
          <v:shape id="_x0000_i1026" type="#_x0000_t75" style="width:353.25pt;height:264.75pt;mso-position-horizontal:absolute" o:ole="">
            <v:imagedata r:id="rId10" o:title=""/>
          </v:shape>
          <o:OLEObject Type="Embed" ProgID="SigmaPlotGraphicObject.11" ShapeID="_x0000_i1026" DrawAspect="Content" ObjectID="_1500453322" r:id="rId11"/>
        </w:object>
      </w:r>
    </w:p>
    <w:p w14:paraId="75BEA29A" w14:textId="4BA43524" w:rsidR="00776FA3" w:rsidRPr="00A219D5" w:rsidRDefault="00776FA3" w:rsidP="00776FA3">
      <w:pPr>
        <w:jc w:val="both"/>
      </w:pPr>
      <w:r>
        <w:rPr>
          <w:b/>
        </w:rPr>
        <w:t>Figure S2.</w:t>
      </w:r>
      <w:r w:rsidRPr="0064405D">
        <w:t xml:space="preserve"> </w:t>
      </w:r>
      <w:r w:rsidR="00F32BAA">
        <w:t xml:space="preserve">Calculated </w:t>
      </w:r>
      <w:r>
        <w:t>OH radical yield</w:t>
      </w:r>
      <w:r w:rsidR="00F32BAA">
        <w:t>s (i.e., molar ratio of OH radical formation from ozone consumption)</w:t>
      </w:r>
      <w:r>
        <w:t xml:space="preserve"> </w:t>
      </w:r>
      <w:r w:rsidR="00F32BAA">
        <w:t xml:space="preserve">during ozonation of </w:t>
      </w:r>
      <w:r>
        <w:t>the sand-filtered water sample</w:t>
      </w:r>
      <w:r w:rsidR="00F32BAA">
        <w:t>s (F</w:t>
      </w:r>
      <w:r>
        <w:t>ebruary</w:t>
      </w:r>
      <w:r w:rsidR="00F32BAA">
        <w:t>,</w:t>
      </w:r>
      <w:r>
        <w:t xml:space="preserve"> 2013</w:t>
      </w:r>
      <w:r w:rsidR="00F32BAA">
        <w:t xml:space="preserve">, </w:t>
      </w:r>
      <w:r w:rsidR="00F32BAA">
        <w:rPr>
          <w:rFonts w:hint="eastAsia"/>
          <w:lang w:eastAsia="ko-KR"/>
        </w:rPr>
        <w:t xml:space="preserve">pH </w:t>
      </w:r>
      <w:r w:rsidR="00F32BAA">
        <w:rPr>
          <w:lang w:eastAsia="ko-KR"/>
        </w:rPr>
        <w:t>= 6.7, DOC = 0.7 mgC/L, and alkalinity = 34 mg/L as CaCO</w:t>
      </w:r>
      <w:r w:rsidR="00F32BAA" w:rsidRPr="00F32BAA">
        <w:rPr>
          <w:vertAlign w:val="subscript"/>
          <w:lang w:eastAsia="ko-KR"/>
        </w:rPr>
        <w:t>3</w:t>
      </w:r>
      <w:r w:rsidR="00F32BAA">
        <w:rPr>
          <w:lang w:eastAsia="ko-KR"/>
        </w:rPr>
        <w:t xml:space="preserve">). </w:t>
      </w:r>
      <w:r>
        <w:t xml:space="preserve"> </w:t>
      </w:r>
      <w:r w:rsidR="00FE04B9">
        <w:t>The OH radical yield (</w:t>
      </w:r>
      <m:oMath>
        <m:r>
          <m:rPr>
            <m:sty m:val="p"/>
          </m:rPr>
          <w:rPr>
            <w:rFonts w:ascii="Cambria Math" w:eastAsia="Malgun Gothic" w:hAnsi="Cambria Math"/>
            <w:lang w:val="en-US" w:eastAsia="ko-KR"/>
          </w:rPr>
          <m:t>η</m:t>
        </m:r>
      </m:oMath>
      <w:r w:rsidR="00FE04B9">
        <w:t xml:space="preserve">) was calculated using the following </w:t>
      </w:r>
      <w:r w:rsidR="00E97499">
        <w:t>equation</w:t>
      </w:r>
      <w:r w:rsidR="00FE04B9">
        <w:t xml:space="preserve"> (</w:t>
      </w:r>
      <m:oMath>
        <m:r>
          <m:rPr>
            <m:sty m:val="p"/>
          </m:rPr>
          <w:rPr>
            <w:rFonts w:ascii="Cambria Math" w:eastAsia="Malgun Gothic" w:hAnsi="Cambria Math"/>
            <w:lang w:val="en-US" w:eastAsia="ko-KR"/>
          </w:rPr>
          <m:t>η</m:t>
        </m:r>
      </m:oMath>
      <w:r w:rsidR="00FE04B9">
        <w:rPr>
          <w:lang w:val="en-US" w:eastAsia="ko-KR"/>
        </w:rPr>
        <w:t xml:space="preserve"> </w:t>
      </w:r>
      <w:r w:rsidR="00FE04B9">
        <w:rPr>
          <w:rFonts w:hint="eastAsia"/>
          <w:lang w:val="en-US" w:eastAsia="ko-KR"/>
        </w:rPr>
        <w:t>=</w:t>
      </w:r>
      <w:r w:rsidR="00AF2379">
        <w:rPr>
          <w:lang w:val="en-US"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lang w:val="en-US" w:eastAsia="ko-KR"/>
          </w:rPr>
          <w:sym w:font="Symbol" w:char="F02D"/>
        </m:r>
        <m:f>
          <m:fPr>
            <m:ctrlPr>
              <w:rPr>
                <w:rFonts w:ascii="Cambria Math" w:hAnsi="Cambria Math"/>
                <w:i/>
                <w:sz w:val="28"/>
                <w:lang w:val="en-US" w:eastAsia="ko-KR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lang w:val="en-US" w:eastAsia="ko-K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 w:eastAsia="ko-KR"/>
                      </w:rPr>
                      <m:t>k</m:t>
                    </m:r>
                  </m:e>
                  <m:sub>
                    <m:sPre>
                      <m:sPrePr>
                        <m:ctrl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lang w:val="en-US" w:eastAsia="ko-KR"/>
                          </w:rPr>
                          <m:t>•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  <m:t>OH/</m:t>
                        </m:r>
                      </m:e>
                    </m:sPr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  <m:t>i</m:t>
                        </m:r>
                      </m:sub>
                    </m:sSub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  <w:lang w:val="en-US"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 w:eastAsia="ko-KR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sz w:val="32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lang w:val="en-US" w:eastAsia="ko-KR"/>
                  </w:rPr>
                  <m:t>k</m:t>
                </m:r>
              </m:e>
              <m:sub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  <w:lang w:val="en-US" w:eastAsia="ko-KR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sz w:val="32"/>
                        <w:lang w:val="en-US" w:eastAsia="ko-KR"/>
                      </w:rPr>
                      <m:t>•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 w:eastAsia="ko-KR"/>
                      </w:rPr>
                      <m:t>OH/</m:t>
                    </m:r>
                    <m:r>
                      <w:rPr>
                        <w:rFonts w:ascii="Cambria Math" w:hAnsi="Cambria Math"/>
                        <w:sz w:val="32"/>
                        <w:lang w:val="en-US" w:eastAsia="ko-KR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 w:eastAsia="ko-KR"/>
                      </w:rPr>
                      <m:t>CBA</m:t>
                    </m:r>
                  </m:e>
                </m:sPre>
              </m:sub>
            </m:sSub>
          </m:den>
        </m:f>
        <m:f>
          <m:fPr>
            <m:ctrlPr>
              <w:rPr>
                <w:rFonts w:ascii="Cambria Math" w:hAnsi="Cambria Math"/>
                <w:sz w:val="28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 w:eastAsia="ko-KR"/>
              </w:rPr>
              <m:t>ln</m:t>
            </m:r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CBA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vertAlign w:val="subscript"/>
                            <w:lang w:val="en-US" w:eastAsia="ko-KR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p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CBA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[O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]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vertAlign w:val="subscript"/>
                    <w:lang w:val="en-US" w:eastAsia="ko-KR"/>
                  </w:rPr>
                  <m:t>t</m:t>
                </m:r>
              </m:sub>
            </m:sSub>
          </m:den>
        </m:f>
      </m:oMath>
      <w:r w:rsidR="00FE04B9">
        <w:t xml:space="preserve">) that can be obtained by re-arrangement of Eq 6 in the main text. </w:t>
      </w:r>
      <w:r w:rsidR="00E97499">
        <w:t xml:space="preserve">The </w:t>
      </w:r>
      <w:r w:rsidR="00E97499" w:rsidRPr="001E5D28">
        <w:rPr>
          <w:lang w:val="en-US" w:eastAsia="ko-KR"/>
        </w:rPr>
        <w:sym w:font="Symbol" w:char="F0E5"/>
      </w:r>
      <w:r w:rsidR="00E97499" w:rsidRPr="001E5D28">
        <w:rPr>
          <w:lang w:val="en-US" w:eastAsia="ko-KR"/>
        </w:rPr>
        <w:t>k</w:t>
      </w:r>
      <w:r w:rsidR="00E97499" w:rsidRPr="001E5D28">
        <w:rPr>
          <w:vertAlign w:val="subscript"/>
          <w:lang w:val="en-US" w:eastAsia="ko-KR"/>
        </w:rPr>
        <w:sym w:font="Symbol" w:char="F0B7"/>
      </w:r>
      <w:r w:rsidR="00E97499" w:rsidRPr="001E5D28">
        <w:rPr>
          <w:vertAlign w:val="subscript"/>
          <w:lang w:val="en-US" w:eastAsia="ko-KR"/>
        </w:rPr>
        <w:t>OH/Si</w:t>
      </w:r>
      <w:r w:rsidR="00E97499" w:rsidRPr="001E5D28">
        <w:rPr>
          <w:lang w:val="en-US" w:eastAsia="ko-KR"/>
        </w:rPr>
        <w:t>[S</w:t>
      </w:r>
      <w:r w:rsidR="00E97499" w:rsidRPr="001E5D28">
        <w:rPr>
          <w:vertAlign w:val="subscript"/>
          <w:lang w:val="en-US" w:eastAsia="ko-KR"/>
        </w:rPr>
        <w:t>i</w:t>
      </w:r>
      <w:r w:rsidR="00E97499">
        <w:rPr>
          <w:lang w:val="en-US" w:eastAsia="ko-KR"/>
        </w:rPr>
        <w:t xml:space="preserve">] represents </w:t>
      </w:r>
      <w:r w:rsidR="00E97499" w:rsidRPr="001E5D28">
        <w:rPr>
          <w:lang w:val="en-US" w:eastAsia="ko-KR"/>
        </w:rPr>
        <w:t>the OH radical reaction rate with the water matrix components</w:t>
      </w:r>
      <w:r w:rsidR="00E97499">
        <w:rPr>
          <w:lang w:val="en-US" w:eastAsia="ko-KR"/>
        </w:rPr>
        <w:t xml:space="preserve"> and can be calculated in the given water matrix as </w:t>
      </w:r>
      <w:r w:rsidR="00E97499" w:rsidRPr="001E5D28">
        <w:rPr>
          <w:lang w:val="en-US" w:eastAsia="ko-KR"/>
        </w:rPr>
        <w:sym w:font="Symbol" w:char="F0E5"/>
      </w:r>
      <w:r w:rsidR="00E97499" w:rsidRPr="001E5D28">
        <w:rPr>
          <w:lang w:val="en-US" w:eastAsia="ko-KR"/>
        </w:rPr>
        <w:t>k</w:t>
      </w:r>
      <w:r w:rsidR="00E97499" w:rsidRPr="001E5D28">
        <w:rPr>
          <w:vertAlign w:val="subscript"/>
          <w:lang w:val="en-US" w:eastAsia="ko-KR"/>
        </w:rPr>
        <w:sym w:font="Symbol" w:char="F0B7"/>
      </w:r>
      <w:r w:rsidR="00E97499" w:rsidRPr="001E5D28">
        <w:rPr>
          <w:vertAlign w:val="subscript"/>
          <w:lang w:val="en-US" w:eastAsia="ko-KR"/>
        </w:rPr>
        <w:t>OH/Si</w:t>
      </w:r>
      <w:r w:rsidR="00E97499" w:rsidRPr="001E5D28">
        <w:rPr>
          <w:lang w:val="en-US" w:eastAsia="ko-KR"/>
        </w:rPr>
        <w:t>[S</w:t>
      </w:r>
      <w:r w:rsidR="00E97499" w:rsidRPr="001E5D28">
        <w:rPr>
          <w:vertAlign w:val="subscript"/>
          <w:lang w:val="en-US" w:eastAsia="ko-KR"/>
        </w:rPr>
        <w:t>i</w:t>
      </w:r>
      <w:r w:rsidR="00E97499">
        <w:rPr>
          <w:lang w:val="en-US" w:eastAsia="ko-KR"/>
        </w:rPr>
        <w:t xml:space="preserve">] = </w:t>
      </w:r>
      <w:r w:rsidR="000A47B1" w:rsidRPr="001E5D28">
        <w:rPr>
          <w:lang w:val="en-US" w:eastAsia="ko-KR"/>
        </w:rPr>
        <w:t>k</w:t>
      </w:r>
      <w:r w:rsidR="000A47B1" w:rsidRPr="001E5D28">
        <w:rPr>
          <w:vertAlign w:val="subscript"/>
          <w:lang w:val="en-US" w:eastAsia="ko-KR"/>
        </w:rPr>
        <w:sym w:font="Symbol" w:char="F0B7"/>
      </w:r>
      <w:r w:rsidR="000A47B1" w:rsidRPr="001E5D28">
        <w:rPr>
          <w:vertAlign w:val="subscript"/>
          <w:lang w:val="en-US" w:eastAsia="ko-KR"/>
        </w:rPr>
        <w:t>OH/</w:t>
      </w:r>
      <w:r w:rsidR="000A47B1">
        <w:rPr>
          <w:vertAlign w:val="subscript"/>
          <w:lang w:val="en-US" w:eastAsia="ko-KR"/>
        </w:rPr>
        <w:t>DOC</w:t>
      </w:r>
      <w:r w:rsidR="000A47B1">
        <w:rPr>
          <w:lang w:val="en-US" w:eastAsia="ko-KR"/>
        </w:rPr>
        <w:t xml:space="preserve">[DOC] + </w:t>
      </w:r>
      <w:r w:rsidR="000A47B1" w:rsidRPr="001E5D28">
        <w:rPr>
          <w:lang w:val="en-US" w:eastAsia="ko-KR"/>
        </w:rPr>
        <w:t>k</w:t>
      </w:r>
      <w:r w:rsidR="000A47B1" w:rsidRPr="001E5D28">
        <w:rPr>
          <w:vertAlign w:val="subscript"/>
          <w:lang w:val="en-US" w:eastAsia="ko-KR"/>
        </w:rPr>
        <w:sym w:font="Symbol" w:char="F0B7"/>
      </w:r>
      <w:r w:rsidR="000A47B1" w:rsidRPr="001E5D28">
        <w:rPr>
          <w:vertAlign w:val="subscript"/>
          <w:lang w:val="en-US" w:eastAsia="ko-KR"/>
        </w:rPr>
        <w:t>OH/</w:t>
      </w:r>
      <w:r w:rsidR="000A47B1">
        <w:rPr>
          <w:rFonts w:hint="eastAsia"/>
          <w:vertAlign w:val="subscript"/>
          <w:lang w:val="en-US" w:eastAsia="ko-KR"/>
        </w:rPr>
        <w:t>HCO3-</w:t>
      </w:r>
      <w:r w:rsidR="000A47B1">
        <w:rPr>
          <w:lang w:val="en-US" w:eastAsia="ko-KR"/>
        </w:rPr>
        <w:t>[HCO</w:t>
      </w:r>
      <w:r w:rsidR="000A47B1" w:rsidRPr="000A47B1">
        <w:rPr>
          <w:vertAlign w:val="subscript"/>
          <w:lang w:val="en-US" w:eastAsia="ko-KR"/>
        </w:rPr>
        <w:t>3</w:t>
      </w:r>
      <w:r w:rsidR="000A47B1" w:rsidRPr="000A47B1">
        <w:rPr>
          <w:vertAlign w:val="superscript"/>
          <w:lang w:val="en-US" w:eastAsia="ko-KR"/>
        </w:rPr>
        <w:t>-</w:t>
      </w:r>
      <w:r w:rsidR="000A47B1">
        <w:rPr>
          <w:lang w:val="en-US" w:eastAsia="ko-KR"/>
        </w:rPr>
        <w:t xml:space="preserve">] + </w:t>
      </w:r>
      <w:r w:rsidR="000A47B1" w:rsidRPr="001E5D28">
        <w:rPr>
          <w:lang w:val="en-US" w:eastAsia="ko-KR"/>
        </w:rPr>
        <w:t>k</w:t>
      </w:r>
      <w:r w:rsidR="000A47B1" w:rsidRPr="001E5D28">
        <w:rPr>
          <w:vertAlign w:val="subscript"/>
          <w:lang w:val="en-US" w:eastAsia="ko-KR"/>
        </w:rPr>
        <w:sym w:font="Symbol" w:char="F0B7"/>
      </w:r>
      <w:r w:rsidR="000A47B1" w:rsidRPr="001E5D28">
        <w:rPr>
          <w:vertAlign w:val="subscript"/>
          <w:lang w:val="en-US" w:eastAsia="ko-KR"/>
        </w:rPr>
        <w:t>OH/</w:t>
      </w:r>
      <w:r w:rsidR="000A47B1">
        <w:rPr>
          <w:rFonts w:hint="eastAsia"/>
          <w:vertAlign w:val="subscript"/>
          <w:lang w:val="en-US" w:eastAsia="ko-KR"/>
        </w:rPr>
        <w:t>CO3</w:t>
      </w:r>
      <w:r w:rsidR="000A47B1">
        <w:rPr>
          <w:vertAlign w:val="subscript"/>
          <w:lang w:val="en-US" w:eastAsia="ko-KR"/>
        </w:rPr>
        <w:t>2</w:t>
      </w:r>
      <w:r w:rsidR="000A47B1">
        <w:rPr>
          <w:rFonts w:hint="eastAsia"/>
          <w:vertAlign w:val="subscript"/>
          <w:lang w:val="en-US" w:eastAsia="ko-KR"/>
        </w:rPr>
        <w:t>-</w:t>
      </w:r>
      <w:r w:rsidR="000A47B1">
        <w:rPr>
          <w:lang w:val="en-US" w:eastAsia="ko-KR"/>
        </w:rPr>
        <w:t>[CO</w:t>
      </w:r>
      <w:r w:rsidR="000A47B1" w:rsidRPr="000A47B1">
        <w:rPr>
          <w:vertAlign w:val="subscript"/>
          <w:lang w:val="en-US" w:eastAsia="ko-KR"/>
        </w:rPr>
        <w:t>3</w:t>
      </w:r>
      <w:r w:rsidR="000A47B1" w:rsidRPr="000A47B1">
        <w:rPr>
          <w:vertAlign w:val="superscript"/>
          <w:lang w:val="en-US" w:eastAsia="ko-KR"/>
        </w:rPr>
        <w:t>2-</w:t>
      </w:r>
      <w:r w:rsidR="000A47B1">
        <w:rPr>
          <w:lang w:val="en-US" w:eastAsia="ko-KR"/>
        </w:rPr>
        <w:t xml:space="preserve">] + </w:t>
      </w:r>
      <w:r w:rsidR="000A47B1" w:rsidRPr="001E5D28">
        <w:rPr>
          <w:lang w:val="en-US" w:eastAsia="ko-KR"/>
        </w:rPr>
        <w:t>k</w:t>
      </w:r>
      <w:r w:rsidR="000A47B1" w:rsidRPr="001E5D28">
        <w:rPr>
          <w:vertAlign w:val="subscript"/>
          <w:lang w:val="en-US" w:eastAsia="ko-KR"/>
        </w:rPr>
        <w:sym w:font="Symbol" w:char="F0B7"/>
      </w:r>
      <w:r w:rsidR="000A47B1" w:rsidRPr="001E5D28">
        <w:rPr>
          <w:vertAlign w:val="subscript"/>
          <w:lang w:val="en-US" w:eastAsia="ko-KR"/>
        </w:rPr>
        <w:t>OH/</w:t>
      </w:r>
      <w:r w:rsidR="000A47B1" w:rsidRPr="000A47B1">
        <w:rPr>
          <w:rFonts w:hint="eastAsia"/>
          <w:i/>
          <w:vertAlign w:val="subscript"/>
          <w:lang w:val="en-US" w:eastAsia="ko-KR"/>
        </w:rPr>
        <w:t>p</w:t>
      </w:r>
      <w:r w:rsidR="000A47B1">
        <w:rPr>
          <w:rFonts w:hint="eastAsia"/>
          <w:vertAlign w:val="subscript"/>
          <w:lang w:val="en-US" w:eastAsia="ko-KR"/>
        </w:rPr>
        <w:t>CBA</w:t>
      </w:r>
      <w:r w:rsidR="000A47B1">
        <w:rPr>
          <w:lang w:val="en-US" w:eastAsia="ko-KR"/>
        </w:rPr>
        <w:t>[</w:t>
      </w:r>
      <w:r w:rsidR="000A47B1" w:rsidRPr="000A47B1">
        <w:rPr>
          <w:i/>
          <w:lang w:val="en-US" w:eastAsia="ko-KR"/>
        </w:rPr>
        <w:t>p</w:t>
      </w:r>
      <w:r w:rsidR="000A47B1">
        <w:rPr>
          <w:lang w:val="en-US" w:eastAsia="ko-KR"/>
        </w:rPr>
        <w:t xml:space="preserve">CBA] </w:t>
      </w:r>
      <w:r w:rsidR="00A219D5">
        <w:rPr>
          <w:lang w:val="en-US" w:eastAsia="ko-KR"/>
        </w:rPr>
        <w:t xml:space="preserve">and </w:t>
      </w:r>
      <w:r w:rsidR="00A219D5" w:rsidRPr="001E5D28">
        <w:rPr>
          <w:lang w:val="en-US" w:eastAsia="ko-KR"/>
        </w:rPr>
        <w:t>k</w:t>
      </w:r>
      <w:r w:rsidR="00A219D5" w:rsidRPr="001E5D28">
        <w:rPr>
          <w:vertAlign w:val="subscript"/>
          <w:lang w:val="en-US" w:eastAsia="ko-KR"/>
        </w:rPr>
        <w:sym w:font="Symbol" w:char="F0B7"/>
      </w:r>
      <w:r w:rsidR="00A219D5" w:rsidRPr="001E5D28">
        <w:rPr>
          <w:vertAlign w:val="subscript"/>
          <w:lang w:val="en-US" w:eastAsia="ko-KR"/>
        </w:rPr>
        <w:t>OH/</w:t>
      </w:r>
      <w:r w:rsidR="00A219D5">
        <w:rPr>
          <w:vertAlign w:val="subscript"/>
          <w:lang w:val="en-US" w:eastAsia="ko-KR"/>
        </w:rPr>
        <w:t>DOC</w:t>
      </w:r>
      <w:r w:rsidR="00A219D5">
        <w:rPr>
          <w:lang w:val="en-US" w:eastAsia="ko-KR"/>
        </w:rPr>
        <w:t xml:space="preserve"> = 2.5</w:t>
      </w:r>
      <w:r w:rsidR="00A219D5">
        <w:rPr>
          <w:lang w:val="en-US" w:eastAsia="ko-KR"/>
        </w:rPr>
        <w:sym w:font="Symbol" w:char="F0B4"/>
      </w:r>
      <w:r w:rsidR="00A219D5">
        <w:rPr>
          <w:lang w:val="en-US" w:eastAsia="ko-KR"/>
        </w:rPr>
        <w:t>10</w:t>
      </w:r>
      <w:r w:rsidR="00A219D5" w:rsidRPr="00A219D5">
        <w:rPr>
          <w:vertAlign w:val="superscript"/>
          <w:lang w:val="en-US" w:eastAsia="ko-KR"/>
        </w:rPr>
        <w:t>4</w:t>
      </w:r>
      <w:r w:rsidR="00A219D5">
        <w:rPr>
          <w:lang w:val="en-US" w:eastAsia="ko-KR"/>
        </w:rPr>
        <w:t xml:space="preserve"> (mgC/L)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 s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, </w:t>
      </w:r>
      <w:r w:rsidR="00A219D5" w:rsidRPr="001E5D28">
        <w:rPr>
          <w:lang w:val="en-US" w:eastAsia="ko-KR"/>
        </w:rPr>
        <w:t>k</w:t>
      </w:r>
      <w:r w:rsidR="00A219D5" w:rsidRPr="001E5D28">
        <w:rPr>
          <w:vertAlign w:val="subscript"/>
          <w:lang w:val="en-US" w:eastAsia="ko-KR"/>
        </w:rPr>
        <w:sym w:font="Symbol" w:char="F0B7"/>
      </w:r>
      <w:r w:rsidR="00A219D5" w:rsidRPr="001E5D28">
        <w:rPr>
          <w:vertAlign w:val="subscript"/>
          <w:lang w:val="en-US" w:eastAsia="ko-KR"/>
        </w:rPr>
        <w:t>OH/</w:t>
      </w:r>
      <w:r w:rsidR="00A219D5">
        <w:rPr>
          <w:rFonts w:hint="eastAsia"/>
          <w:vertAlign w:val="subscript"/>
          <w:lang w:val="en-US" w:eastAsia="ko-KR"/>
        </w:rPr>
        <w:t>HCO3-</w:t>
      </w:r>
      <w:r w:rsidR="00A219D5">
        <w:rPr>
          <w:lang w:val="en-US" w:eastAsia="ko-KR"/>
        </w:rPr>
        <w:t xml:space="preserve"> = 8.5</w:t>
      </w:r>
      <w:r w:rsidR="00A219D5">
        <w:rPr>
          <w:lang w:val="en-US" w:eastAsia="ko-KR"/>
        </w:rPr>
        <w:sym w:font="Symbol" w:char="F0B4"/>
      </w:r>
      <w:r w:rsidR="00A219D5">
        <w:rPr>
          <w:lang w:val="en-US" w:eastAsia="ko-KR"/>
        </w:rPr>
        <w:t>10</w:t>
      </w:r>
      <w:r w:rsidR="00A219D5">
        <w:rPr>
          <w:vertAlign w:val="superscript"/>
          <w:lang w:val="en-US" w:eastAsia="ko-KR"/>
        </w:rPr>
        <w:t>6</w:t>
      </w:r>
      <w:r w:rsidR="00A219D5">
        <w:rPr>
          <w:lang w:val="en-US" w:eastAsia="ko-KR"/>
        </w:rPr>
        <w:t xml:space="preserve"> M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 s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>,</w:t>
      </w:r>
      <w:r w:rsidR="00A219D5" w:rsidRPr="00A219D5">
        <w:rPr>
          <w:lang w:val="en-US" w:eastAsia="ko-KR"/>
        </w:rPr>
        <w:t xml:space="preserve"> </w:t>
      </w:r>
      <w:r w:rsidR="00A219D5" w:rsidRPr="001E5D28">
        <w:rPr>
          <w:lang w:val="en-US" w:eastAsia="ko-KR"/>
        </w:rPr>
        <w:t>k</w:t>
      </w:r>
      <w:r w:rsidR="00A219D5" w:rsidRPr="001E5D28">
        <w:rPr>
          <w:vertAlign w:val="subscript"/>
          <w:lang w:val="en-US" w:eastAsia="ko-KR"/>
        </w:rPr>
        <w:sym w:font="Symbol" w:char="F0B7"/>
      </w:r>
      <w:r w:rsidR="00A219D5" w:rsidRPr="001E5D28">
        <w:rPr>
          <w:vertAlign w:val="subscript"/>
          <w:lang w:val="en-US" w:eastAsia="ko-KR"/>
        </w:rPr>
        <w:t>OH/</w:t>
      </w:r>
      <w:r w:rsidR="00A219D5">
        <w:rPr>
          <w:rFonts w:hint="eastAsia"/>
          <w:vertAlign w:val="subscript"/>
          <w:lang w:val="en-US" w:eastAsia="ko-KR"/>
        </w:rPr>
        <w:t>CO3</w:t>
      </w:r>
      <w:r w:rsidR="00A219D5">
        <w:rPr>
          <w:vertAlign w:val="subscript"/>
          <w:lang w:val="en-US" w:eastAsia="ko-KR"/>
        </w:rPr>
        <w:t>2</w:t>
      </w:r>
      <w:r w:rsidR="00A219D5">
        <w:rPr>
          <w:rFonts w:hint="eastAsia"/>
          <w:vertAlign w:val="subscript"/>
          <w:lang w:val="en-US" w:eastAsia="ko-KR"/>
        </w:rPr>
        <w:t>-</w:t>
      </w:r>
      <w:r w:rsidR="00A219D5">
        <w:rPr>
          <w:lang w:val="en-US" w:eastAsia="ko-KR"/>
        </w:rPr>
        <w:t xml:space="preserve"> = 4.0</w:t>
      </w:r>
      <w:r w:rsidR="00A219D5">
        <w:rPr>
          <w:lang w:val="en-US" w:eastAsia="ko-KR"/>
        </w:rPr>
        <w:sym w:font="Symbol" w:char="F0B4"/>
      </w:r>
      <w:r w:rsidR="00A219D5">
        <w:rPr>
          <w:lang w:val="en-US" w:eastAsia="ko-KR"/>
        </w:rPr>
        <w:t>10</w:t>
      </w:r>
      <w:r w:rsidR="00A219D5">
        <w:rPr>
          <w:vertAlign w:val="superscript"/>
          <w:lang w:val="en-US" w:eastAsia="ko-KR"/>
        </w:rPr>
        <w:t>8</w:t>
      </w:r>
      <w:r w:rsidR="00A219D5">
        <w:rPr>
          <w:lang w:val="en-US" w:eastAsia="ko-KR"/>
        </w:rPr>
        <w:t xml:space="preserve"> M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 s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, and + </w:t>
      </w:r>
      <w:r w:rsidR="00A219D5" w:rsidRPr="001E5D28">
        <w:rPr>
          <w:lang w:val="en-US" w:eastAsia="ko-KR"/>
        </w:rPr>
        <w:t>k</w:t>
      </w:r>
      <w:r w:rsidR="00A219D5" w:rsidRPr="001E5D28">
        <w:rPr>
          <w:vertAlign w:val="subscript"/>
          <w:lang w:val="en-US" w:eastAsia="ko-KR"/>
        </w:rPr>
        <w:sym w:font="Symbol" w:char="F0B7"/>
      </w:r>
      <w:r w:rsidR="00A219D5" w:rsidRPr="001E5D28">
        <w:rPr>
          <w:vertAlign w:val="subscript"/>
          <w:lang w:val="en-US" w:eastAsia="ko-KR"/>
        </w:rPr>
        <w:t>OH/</w:t>
      </w:r>
      <w:r w:rsidR="00A219D5" w:rsidRPr="000A47B1">
        <w:rPr>
          <w:rFonts w:hint="eastAsia"/>
          <w:i/>
          <w:vertAlign w:val="subscript"/>
          <w:lang w:val="en-US" w:eastAsia="ko-KR"/>
        </w:rPr>
        <w:t>p</w:t>
      </w:r>
      <w:r w:rsidR="00A219D5">
        <w:rPr>
          <w:rFonts w:hint="eastAsia"/>
          <w:vertAlign w:val="subscript"/>
          <w:lang w:val="en-US" w:eastAsia="ko-KR"/>
        </w:rPr>
        <w:t>CBA</w:t>
      </w:r>
      <w:r w:rsidR="00A219D5">
        <w:rPr>
          <w:lang w:val="en-US" w:eastAsia="ko-KR"/>
        </w:rPr>
        <w:t xml:space="preserve"> = 5</w:t>
      </w:r>
      <w:r w:rsidR="00A219D5">
        <w:rPr>
          <w:lang w:val="en-US" w:eastAsia="ko-KR"/>
        </w:rPr>
        <w:sym w:font="Symbol" w:char="F0B4"/>
      </w:r>
      <w:r w:rsidR="00A219D5">
        <w:rPr>
          <w:lang w:val="en-US" w:eastAsia="ko-KR"/>
        </w:rPr>
        <w:t>10</w:t>
      </w:r>
      <w:r w:rsidR="00A219D5">
        <w:rPr>
          <w:vertAlign w:val="superscript"/>
          <w:lang w:val="en-US" w:eastAsia="ko-KR"/>
        </w:rPr>
        <w:t>9</w:t>
      </w:r>
      <w:r w:rsidR="00A219D5">
        <w:rPr>
          <w:lang w:val="en-US" w:eastAsia="ko-KR"/>
        </w:rPr>
        <w:t xml:space="preserve"> M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 s</w:t>
      </w:r>
      <w:r w:rsidR="00A219D5" w:rsidRPr="00A219D5">
        <w:rPr>
          <w:vertAlign w:val="superscript"/>
          <w:lang w:val="en-US" w:eastAsia="ko-KR"/>
        </w:rPr>
        <w:t>-1</w:t>
      </w:r>
      <w:r w:rsidR="00A219D5">
        <w:rPr>
          <w:lang w:val="en-US" w:eastAsia="ko-KR"/>
        </w:rPr>
        <w:t xml:space="preserve">. The temperature dependence of the all OH radical reactions in the calculations was assumed to be the same considering the fact that the activation energies of OH radical reactions </w:t>
      </w:r>
      <w:r w:rsidR="00277B2A">
        <w:rPr>
          <w:lang w:val="en-US" w:eastAsia="ko-KR"/>
        </w:rPr>
        <w:t>are usually similar</w:t>
      </w:r>
      <w:r w:rsidR="00A41595">
        <w:rPr>
          <w:lang w:val="en-US" w:eastAsia="ko-KR"/>
        </w:rPr>
        <w:t xml:space="preserve"> (see the discussions in the main text)</w:t>
      </w:r>
      <w:r w:rsidR="00277B2A">
        <w:rPr>
          <w:lang w:val="en-US" w:eastAsia="ko-KR"/>
        </w:rPr>
        <w:t>.</w:t>
      </w:r>
      <w:r w:rsidR="00A41595">
        <w:rPr>
          <w:lang w:val="en-US" w:eastAsia="ko-KR"/>
        </w:rPr>
        <w:t xml:space="preserve"> </w:t>
      </w:r>
    </w:p>
    <w:sectPr w:rsidR="00776FA3" w:rsidRPr="00A219D5" w:rsidSect="00207A01">
      <w:pgSz w:w="11901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ED6B8" w14:textId="77777777" w:rsidR="00012568" w:rsidRDefault="00012568" w:rsidP="00AF2C92">
      <w:r>
        <w:separator/>
      </w:r>
    </w:p>
  </w:endnote>
  <w:endnote w:type="continuationSeparator" w:id="0">
    <w:p w14:paraId="2327B1B8" w14:textId="77777777" w:rsidR="00012568" w:rsidRDefault="0001256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7D13" w14:textId="77777777" w:rsidR="00012568" w:rsidRDefault="00012568" w:rsidP="00AF2C92">
      <w:r>
        <w:separator/>
      </w:r>
    </w:p>
  </w:footnote>
  <w:footnote w:type="continuationSeparator" w:id="0">
    <w:p w14:paraId="0AFCD971" w14:textId="77777777" w:rsidR="00012568" w:rsidRDefault="00012568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5adxrf0vte2herfx1vxt0wfvzrr5xr2tdz&quot;&gt;20141211 ozonelakewater-draft&lt;record-ids&gt;&lt;item&gt;1&lt;/item&gt;&lt;item&gt;5&lt;/item&gt;&lt;item&gt;10&lt;/item&gt;&lt;item&gt;16&lt;/item&gt;&lt;item&gt;18&lt;/item&gt;&lt;item&gt;19&lt;/item&gt;&lt;item&gt;20&lt;/item&gt;&lt;item&gt;21&lt;/item&gt;&lt;/record-ids&gt;&lt;/item&gt;&lt;/Libraries&gt;"/>
  </w:docVars>
  <w:rsids>
    <w:rsidRoot w:val="00176603"/>
    <w:rsid w:val="0000061F"/>
    <w:rsid w:val="00001899"/>
    <w:rsid w:val="000049AD"/>
    <w:rsid w:val="0000681B"/>
    <w:rsid w:val="00010AEE"/>
    <w:rsid w:val="000118C4"/>
    <w:rsid w:val="00012568"/>
    <w:rsid w:val="000133C0"/>
    <w:rsid w:val="00014C4E"/>
    <w:rsid w:val="00017107"/>
    <w:rsid w:val="000202E2"/>
    <w:rsid w:val="00022441"/>
    <w:rsid w:val="0002261E"/>
    <w:rsid w:val="00024839"/>
    <w:rsid w:val="00026871"/>
    <w:rsid w:val="00027A58"/>
    <w:rsid w:val="00037A98"/>
    <w:rsid w:val="000427FB"/>
    <w:rsid w:val="000439AD"/>
    <w:rsid w:val="0004455E"/>
    <w:rsid w:val="00047CB5"/>
    <w:rsid w:val="00051FAA"/>
    <w:rsid w:val="000523ED"/>
    <w:rsid w:val="000572A9"/>
    <w:rsid w:val="00061325"/>
    <w:rsid w:val="000615DC"/>
    <w:rsid w:val="00061675"/>
    <w:rsid w:val="000733AC"/>
    <w:rsid w:val="00073F69"/>
    <w:rsid w:val="000741FC"/>
    <w:rsid w:val="00074B81"/>
    <w:rsid w:val="00074D22"/>
    <w:rsid w:val="00075081"/>
    <w:rsid w:val="0007528A"/>
    <w:rsid w:val="00075FBE"/>
    <w:rsid w:val="000811AB"/>
    <w:rsid w:val="00083C5F"/>
    <w:rsid w:val="0009172C"/>
    <w:rsid w:val="000930EC"/>
    <w:rsid w:val="00095E61"/>
    <w:rsid w:val="000966C1"/>
    <w:rsid w:val="000970AC"/>
    <w:rsid w:val="0009779E"/>
    <w:rsid w:val="000A1167"/>
    <w:rsid w:val="000A4428"/>
    <w:rsid w:val="000A47B1"/>
    <w:rsid w:val="000A6D40"/>
    <w:rsid w:val="000A7BC3"/>
    <w:rsid w:val="000B1661"/>
    <w:rsid w:val="000B1F0B"/>
    <w:rsid w:val="000B2E88"/>
    <w:rsid w:val="000B4603"/>
    <w:rsid w:val="000C09BE"/>
    <w:rsid w:val="000C1380"/>
    <w:rsid w:val="000C2B67"/>
    <w:rsid w:val="000C3318"/>
    <w:rsid w:val="000C3351"/>
    <w:rsid w:val="000C3E29"/>
    <w:rsid w:val="000C554F"/>
    <w:rsid w:val="000C5742"/>
    <w:rsid w:val="000D0915"/>
    <w:rsid w:val="000D0DC5"/>
    <w:rsid w:val="000D15FF"/>
    <w:rsid w:val="000D1FBC"/>
    <w:rsid w:val="000D24B5"/>
    <w:rsid w:val="000D28DF"/>
    <w:rsid w:val="000D488B"/>
    <w:rsid w:val="000D68DF"/>
    <w:rsid w:val="000E038D"/>
    <w:rsid w:val="000E138D"/>
    <w:rsid w:val="000E187A"/>
    <w:rsid w:val="000E2BD4"/>
    <w:rsid w:val="000E2D61"/>
    <w:rsid w:val="000E3E32"/>
    <w:rsid w:val="000E450E"/>
    <w:rsid w:val="000E6259"/>
    <w:rsid w:val="000E6D13"/>
    <w:rsid w:val="000F4677"/>
    <w:rsid w:val="000F5BE0"/>
    <w:rsid w:val="000F6C2C"/>
    <w:rsid w:val="00100587"/>
    <w:rsid w:val="0010284E"/>
    <w:rsid w:val="00103122"/>
    <w:rsid w:val="0010336A"/>
    <w:rsid w:val="001050F1"/>
    <w:rsid w:val="00105AEA"/>
    <w:rsid w:val="00106DAF"/>
    <w:rsid w:val="001104B6"/>
    <w:rsid w:val="00114ABE"/>
    <w:rsid w:val="0011581A"/>
    <w:rsid w:val="00116023"/>
    <w:rsid w:val="00120432"/>
    <w:rsid w:val="00126F9F"/>
    <w:rsid w:val="00134A51"/>
    <w:rsid w:val="00140727"/>
    <w:rsid w:val="001416C2"/>
    <w:rsid w:val="00142555"/>
    <w:rsid w:val="00153DC1"/>
    <w:rsid w:val="00154F33"/>
    <w:rsid w:val="00155EE9"/>
    <w:rsid w:val="00160628"/>
    <w:rsid w:val="00161344"/>
    <w:rsid w:val="00162195"/>
    <w:rsid w:val="0016322A"/>
    <w:rsid w:val="00165A21"/>
    <w:rsid w:val="001705CE"/>
    <w:rsid w:val="00176603"/>
    <w:rsid w:val="0017714B"/>
    <w:rsid w:val="001804DF"/>
    <w:rsid w:val="00181BDC"/>
    <w:rsid w:val="00181DB0"/>
    <w:rsid w:val="001829E3"/>
    <w:rsid w:val="00183FC6"/>
    <w:rsid w:val="001924C0"/>
    <w:rsid w:val="00195899"/>
    <w:rsid w:val="00196BEF"/>
    <w:rsid w:val="0019731E"/>
    <w:rsid w:val="00197955"/>
    <w:rsid w:val="001A09FE"/>
    <w:rsid w:val="001A236A"/>
    <w:rsid w:val="001A444C"/>
    <w:rsid w:val="001A67C9"/>
    <w:rsid w:val="001A69DE"/>
    <w:rsid w:val="001A713C"/>
    <w:rsid w:val="001B1C7C"/>
    <w:rsid w:val="001B1DB5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2BA2"/>
    <w:rsid w:val="001C2EFC"/>
    <w:rsid w:val="001C3454"/>
    <w:rsid w:val="001C4BA9"/>
    <w:rsid w:val="001C5736"/>
    <w:rsid w:val="001D647F"/>
    <w:rsid w:val="001D6857"/>
    <w:rsid w:val="001E0572"/>
    <w:rsid w:val="001E0A67"/>
    <w:rsid w:val="001E1028"/>
    <w:rsid w:val="001E115B"/>
    <w:rsid w:val="001E14E2"/>
    <w:rsid w:val="001E6302"/>
    <w:rsid w:val="001E7DCB"/>
    <w:rsid w:val="001F3411"/>
    <w:rsid w:val="001F4287"/>
    <w:rsid w:val="001F4DBA"/>
    <w:rsid w:val="0020415E"/>
    <w:rsid w:val="00204FF4"/>
    <w:rsid w:val="00207A01"/>
    <w:rsid w:val="0021056E"/>
    <w:rsid w:val="0021075D"/>
    <w:rsid w:val="0021165A"/>
    <w:rsid w:val="00211BC9"/>
    <w:rsid w:val="0021620C"/>
    <w:rsid w:val="00216E78"/>
    <w:rsid w:val="00217275"/>
    <w:rsid w:val="002205B8"/>
    <w:rsid w:val="002207B2"/>
    <w:rsid w:val="00221954"/>
    <w:rsid w:val="002279D9"/>
    <w:rsid w:val="00236F4B"/>
    <w:rsid w:val="00240457"/>
    <w:rsid w:val="00242B0D"/>
    <w:rsid w:val="002467C6"/>
    <w:rsid w:val="0024692A"/>
    <w:rsid w:val="00247AA0"/>
    <w:rsid w:val="00252BBA"/>
    <w:rsid w:val="00253123"/>
    <w:rsid w:val="0026031B"/>
    <w:rsid w:val="00263FD2"/>
    <w:rsid w:val="00264001"/>
    <w:rsid w:val="00266354"/>
    <w:rsid w:val="00267A18"/>
    <w:rsid w:val="00273462"/>
    <w:rsid w:val="0027395B"/>
    <w:rsid w:val="00275854"/>
    <w:rsid w:val="00277B2A"/>
    <w:rsid w:val="00283B41"/>
    <w:rsid w:val="00285F28"/>
    <w:rsid w:val="00286398"/>
    <w:rsid w:val="00290C62"/>
    <w:rsid w:val="002A3C42"/>
    <w:rsid w:val="002A5D75"/>
    <w:rsid w:val="002A64A5"/>
    <w:rsid w:val="002B1B1A"/>
    <w:rsid w:val="002B2481"/>
    <w:rsid w:val="002B4905"/>
    <w:rsid w:val="002B7228"/>
    <w:rsid w:val="002C1D84"/>
    <w:rsid w:val="002C53EE"/>
    <w:rsid w:val="002C606C"/>
    <w:rsid w:val="002C7B22"/>
    <w:rsid w:val="002D24F7"/>
    <w:rsid w:val="002D2799"/>
    <w:rsid w:val="002D2CD7"/>
    <w:rsid w:val="002D36F1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B0B"/>
    <w:rsid w:val="00310E13"/>
    <w:rsid w:val="00313361"/>
    <w:rsid w:val="0031383A"/>
    <w:rsid w:val="00315713"/>
    <w:rsid w:val="0031686C"/>
    <w:rsid w:val="00316FE0"/>
    <w:rsid w:val="003204D2"/>
    <w:rsid w:val="0032516E"/>
    <w:rsid w:val="0032605E"/>
    <w:rsid w:val="003275D1"/>
    <w:rsid w:val="00327E5C"/>
    <w:rsid w:val="00330B2A"/>
    <w:rsid w:val="00331E17"/>
    <w:rsid w:val="00333063"/>
    <w:rsid w:val="003350EB"/>
    <w:rsid w:val="003408E3"/>
    <w:rsid w:val="00343480"/>
    <w:rsid w:val="00344689"/>
    <w:rsid w:val="00345E89"/>
    <w:rsid w:val="00346FF0"/>
    <w:rsid w:val="003522A1"/>
    <w:rsid w:val="0035254B"/>
    <w:rsid w:val="00352F44"/>
    <w:rsid w:val="00353555"/>
    <w:rsid w:val="003565D4"/>
    <w:rsid w:val="003607FB"/>
    <w:rsid w:val="00360FD5"/>
    <w:rsid w:val="0036340D"/>
    <w:rsid w:val="003634A5"/>
    <w:rsid w:val="003652B7"/>
    <w:rsid w:val="00366868"/>
    <w:rsid w:val="00367506"/>
    <w:rsid w:val="00370085"/>
    <w:rsid w:val="00372124"/>
    <w:rsid w:val="003744A7"/>
    <w:rsid w:val="00376235"/>
    <w:rsid w:val="003810A4"/>
    <w:rsid w:val="00381FB6"/>
    <w:rsid w:val="003836D3"/>
    <w:rsid w:val="00383A52"/>
    <w:rsid w:val="00391652"/>
    <w:rsid w:val="0039507F"/>
    <w:rsid w:val="00397DC8"/>
    <w:rsid w:val="003A1260"/>
    <w:rsid w:val="003A295F"/>
    <w:rsid w:val="003A41DD"/>
    <w:rsid w:val="003A7033"/>
    <w:rsid w:val="003B46A3"/>
    <w:rsid w:val="003B47FE"/>
    <w:rsid w:val="003B5673"/>
    <w:rsid w:val="003B6287"/>
    <w:rsid w:val="003B62C9"/>
    <w:rsid w:val="003C0558"/>
    <w:rsid w:val="003C3F35"/>
    <w:rsid w:val="003C4687"/>
    <w:rsid w:val="003C6CED"/>
    <w:rsid w:val="003C7176"/>
    <w:rsid w:val="003D0929"/>
    <w:rsid w:val="003D4729"/>
    <w:rsid w:val="003D7825"/>
    <w:rsid w:val="003D7DD6"/>
    <w:rsid w:val="003E5A63"/>
    <w:rsid w:val="003E5AAF"/>
    <w:rsid w:val="003E600D"/>
    <w:rsid w:val="003E64DF"/>
    <w:rsid w:val="003E6A5D"/>
    <w:rsid w:val="003F1304"/>
    <w:rsid w:val="003F193A"/>
    <w:rsid w:val="003F3F6A"/>
    <w:rsid w:val="003F4207"/>
    <w:rsid w:val="003F5830"/>
    <w:rsid w:val="003F5C46"/>
    <w:rsid w:val="003F6FAD"/>
    <w:rsid w:val="003F7CBB"/>
    <w:rsid w:val="003F7D34"/>
    <w:rsid w:val="004012C7"/>
    <w:rsid w:val="00404F04"/>
    <w:rsid w:val="00405F8C"/>
    <w:rsid w:val="00412C8E"/>
    <w:rsid w:val="0041518D"/>
    <w:rsid w:val="0042221D"/>
    <w:rsid w:val="00423F95"/>
    <w:rsid w:val="00424DD3"/>
    <w:rsid w:val="004269C5"/>
    <w:rsid w:val="00432953"/>
    <w:rsid w:val="00435939"/>
    <w:rsid w:val="00437CC7"/>
    <w:rsid w:val="00440EBE"/>
    <w:rsid w:val="00442B9C"/>
    <w:rsid w:val="00445DB7"/>
    <w:rsid w:val="00445EFA"/>
    <w:rsid w:val="004461C1"/>
    <w:rsid w:val="0044738A"/>
    <w:rsid w:val="004473D3"/>
    <w:rsid w:val="00452231"/>
    <w:rsid w:val="00455027"/>
    <w:rsid w:val="004550EE"/>
    <w:rsid w:val="00460C13"/>
    <w:rsid w:val="00460F37"/>
    <w:rsid w:val="00463228"/>
    <w:rsid w:val="00463270"/>
    <w:rsid w:val="00463782"/>
    <w:rsid w:val="00463E56"/>
    <w:rsid w:val="004667E0"/>
    <w:rsid w:val="0046760E"/>
    <w:rsid w:val="00470E10"/>
    <w:rsid w:val="00471181"/>
    <w:rsid w:val="00477A97"/>
    <w:rsid w:val="00477EFE"/>
    <w:rsid w:val="00481343"/>
    <w:rsid w:val="0048549E"/>
    <w:rsid w:val="00490412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289"/>
    <w:rsid w:val="004B7C8E"/>
    <w:rsid w:val="004B7F54"/>
    <w:rsid w:val="004C2694"/>
    <w:rsid w:val="004C3D3C"/>
    <w:rsid w:val="004C45C4"/>
    <w:rsid w:val="004C49BD"/>
    <w:rsid w:val="004C6FE9"/>
    <w:rsid w:val="004D0EDC"/>
    <w:rsid w:val="004D1220"/>
    <w:rsid w:val="004D14B3"/>
    <w:rsid w:val="004D1529"/>
    <w:rsid w:val="004D2253"/>
    <w:rsid w:val="004D5514"/>
    <w:rsid w:val="004D56C3"/>
    <w:rsid w:val="004E0338"/>
    <w:rsid w:val="004E3DD8"/>
    <w:rsid w:val="004E4FF3"/>
    <w:rsid w:val="004E56A8"/>
    <w:rsid w:val="004F3B55"/>
    <w:rsid w:val="004F4E46"/>
    <w:rsid w:val="004F6B7D"/>
    <w:rsid w:val="004F6E0A"/>
    <w:rsid w:val="005015F6"/>
    <w:rsid w:val="00502C73"/>
    <w:rsid w:val="005030C4"/>
    <w:rsid w:val="005031C5"/>
    <w:rsid w:val="00503F4B"/>
    <w:rsid w:val="00504FDC"/>
    <w:rsid w:val="005052FF"/>
    <w:rsid w:val="00506573"/>
    <w:rsid w:val="005102FB"/>
    <w:rsid w:val="005120CC"/>
    <w:rsid w:val="00512715"/>
    <w:rsid w:val="00512B7B"/>
    <w:rsid w:val="00514EA1"/>
    <w:rsid w:val="00515FB4"/>
    <w:rsid w:val="0051798B"/>
    <w:rsid w:val="00520427"/>
    <w:rsid w:val="00521817"/>
    <w:rsid w:val="00521F5A"/>
    <w:rsid w:val="005244CC"/>
    <w:rsid w:val="00525E06"/>
    <w:rsid w:val="00526454"/>
    <w:rsid w:val="00527E47"/>
    <w:rsid w:val="00531823"/>
    <w:rsid w:val="005343D8"/>
    <w:rsid w:val="00534ECC"/>
    <w:rsid w:val="0053720D"/>
    <w:rsid w:val="00540EF5"/>
    <w:rsid w:val="00541BF3"/>
    <w:rsid w:val="00541CD3"/>
    <w:rsid w:val="005476FA"/>
    <w:rsid w:val="00555811"/>
    <w:rsid w:val="0055595E"/>
    <w:rsid w:val="00556951"/>
    <w:rsid w:val="00557988"/>
    <w:rsid w:val="00562C49"/>
    <w:rsid w:val="00562DEF"/>
    <w:rsid w:val="0056321A"/>
    <w:rsid w:val="00563A35"/>
    <w:rsid w:val="00566596"/>
    <w:rsid w:val="005668B8"/>
    <w:rsid w:val="005741E9"/>
    <w:rsid w:val="005748CF"/>
    <w:rsid w:val="00584270"/>
    <w:rsid w:val="00584738"/>
    <w:rsid w:val="00587B61"/>
    <w:rsid w:val="005920B0"/>
    <w:rsid w:val="0059380D"/>
    <w:rsid w:val="00595A8F"/>
    <w:rsid w:val="005977C2"/>
    <w:rsid w:val="00597BF2"/>
    <w:rsid w:val="005A3023"/>
    <w:rsid w:val="005B134E"/>
    <w:rsid w:val="005B2039"/>
    <w:rsid w:val="005B344F"/>
    <w:rsid w:val="005B384D"/>
    <w:rsid w:val="005B3FBA"/>
    <w:rsid w:val="005B4A1D"/>
    <w:rsid w:val="005B674D"/>
    <w:rsid w:val="005B74B9"/>
    <w:rsid w:val="005C0CBE"/>
    <w:rsid w:val="005C1FCF"/>
    <w:rsid w:val="005D1885"/>
    <w:rsid w:val="005D353A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3E42"/>
    <w:rsid w:val="005F57BA"/>
    <w:rsid w:val="005F61E6"/>
    <w:rsid w:val="005F6C45"/>
    <w:rsid w:val="00600A45"/>
    <w:rsid w:val="00605A69"/>
    <w:rsid w:val="00606C54"/>
    <w:rsid w:val="00614197"/>
    <w:rsid w:val="00614375"/>
    <w:rsid w:val="00615B0A"/>
    <w:rsid w:val="006168CF"/>
    <w:rsid w:val="0062011B"/>
    <w:rsid w:val="0062204B"/>
    <w:rsid w:val="00626DE0"/>
    <w:rsid w:val="00630901"/>
    <w:rsid w:val="00630DB1"/>
    <w:rsid w:val="00631936"/>
    <w:rsid w:val="00631F8E"/>
    <w:rsid w:val="00636EE9"/>
    <w:rsid w:val="00640950"/>
    <w:rsid w:val="00641AE7"/>
    <w:rsid w:val="00642629"/>
    <w:rsid w:val="0065293D"/>
    <w:rsid w:val="00653EFC"/>
    <w:rsid w:val="00654021"/>
    <w:rsid w:val="0065428D"/>
    <w:rsid w:val="0065670A"/>
    <w:rsid w:val="006609AF"/>
    <w:rsid w:val="00661045"/>
    <w:rsid w:val="00661389"/>
    <w:rsid w:val="00666DA8"/>
    <w:rsid w:val="00671057"/>
    <w:rsid w:val="00675AAF"/>
    <w:rsid w:val="0068031A"/>
    <w:rsid w:val="00681B2F"/>
    <w:rsid w:val="0068335F"/>
    <w:rsid w:val="00684538"/>
    <w:rsid w:val="00687217"/>
    <w:rsid w:val="00693302"/>
    <w:rsid w:val="0069640B"/>
    <w:rsid w:val="006A1B83"/>
    <w:rsid w:val="006A21CD"/>
    <w:rsid w:val="006A294E"/>
    <w:rsid w:val="006A5918"/>
    <w:rsid w:val="006A5AB7"/>
    <w:rsid w:val="006B21B2"/>
    <w:rsid w:val="006B4A4A"/>
    <w:rsid w:val="006B73F0"/>
    <w:rsid w:val="006C1678"/>
    <w:rsid w:val="006C17FA"/>
    <w:rsid w:val="006C19B2"/>
    <w:rsid w:val="006C5BB8"/>
    <w:rsid w:val="006C6936"/>
    <w:rsid w:val="006C7B01"/>
    <w:rsid w:val="006D0FE8"/>
    <w:rsid w:val="006D4168"/>
    <w:rsid w:val="006D4B2B"/>
    <w:rsid w:val="006D4F3C"/>
    <w:rsid w:val="006D5C66"/>
    <w:rsid w:val="006D68BA"/>
    <w:rsid w:val="006E1B3C"/>
    <w:rsid w:val="006E23FB"/>
    <w:rsid w:val="006E325A"/>
    <w:rsid w:val="006E33EC"/>
    <w:rsid w:val="006E3802"/>
    <w:rsid w:val="006E4134"/>
    <w:rsid w:val="006E4174"/>
    <w:rsid w:val="006E6C02"/>
    <w:rsid w:val="006E7A75"/>
    <w:rsid w:val="006F1C17"/>
    <w:rsid w:val="006F231A"/>
    <w:rsid w:val="006F6B55"/>
    <w:rsid w:val="006F788D"/>
    <w:rsid w:val="006F78E1"/>
    <w:rsid w:val="00700391"/>
    <w:rsid w:val="00701072"/>
    <w:rsid w:val="00702054"/>
    <w:rsid w:val="00702888"/>
    <w:rsid w:val="007035A4"/>
    <w:rsid w:val="0070399A"/>
    <w:rsid w:val="00711799"/>
    <w:rsid w:val="00712B78"/>
    <w:rsid w:val="0071393B"/>
    <w:rsid w:val="00713EE2"/>
    <w:rsid w:val="007177FC"/>
    <w:rsid w:val="00720C5E"/>
    <w:rsid w:val="00721701"/>
    <w:rsid w:val="007242B5"/>
    <w:rsid w:val="00731835"/>
    <w:rsid w:val="00731C86"/>
    <w:rsid w:val="007341F8"/>
    <w:rsid w:val="00734372"/>
    <w:rsid w:val="00734EB8"/>
    <w:rsid w:val="007357AF"/>
    <w:rsid w:val="00735F8B"/>
    <w:rsid w:val="00742D1F"/>
    <w:rsid w:val="00743EBA"/>
    <w:rsid w:val="00744C8E"/>
    <w:rsid w:val="0074707E"/>
    <w:rsid w:val="007503FC"/>
    <w:rsid w:val="007516DC"/>
    <w:rsid w:val="00751D83"/>
    <w:rsid w:val="00751E4E"/>
    <w:rsid w:val="00752E58"/>
    <w:rsid w:val="00754B80"/>
    <w:rsid w:val="00755D47"/>
    <w:rsid w:val="00756A85"/>
    <w:rsid w:val="00761918"/>
    <w:rsid w:val="00762F03"/>
    <w:rsid w:val="00763C46"/>
    <w:rsid w:val="0076413B"/>
    <w:rsid w:val="007648AE"/>
    <w:rsid w:val="00764BF8"/>
    <w:rsid w:val="0076514D"/>
    <w:rsid w:val="00772F0C"/>
    <w:rsid w:val="00773D59"/>
    <w:rsid w:val="00775158"/>
    <w:rsid w:val="0077588B"/>
    <w:rsid w:val="00776E86"/>
    <w:rsid w:val="00776FA3"/>
    <w:rsid w:val="00781003"/>
    <w:rsid w:val="007911FD"/>
    <w:rsid w:val="00793930"/>
    <w:rsid w:val="00793DD1"/>
    <w:rsid w:val="00794FEC"/>
    <w:rsid w:val="00797FC5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1FF4"/>
    <w:rsid w:val="007D730F"/>
    <w:rsid w:val="007D7CD8"/>
    <w:rsid w:val="007E3AA7"/>
    <w:rsid w:val="007F737D"/>
    <w:rsid w:val="008002DC"/>
    <w:rsid w:val="0080308E"/>
    <w:rsid w:val="00805303"/>
    <w:rsid w:val="00806705"/>
    <w:rsid w:val="00806738"/>
    <w:rsid w:val="0081725C"/>
    <w:rsid w:val="008216D5"/>
    <w:rsid w:val="008222A3"/>
    <w:rsid w:val="0082337A"/>
    <w:rsid w:val="008249CE"/>
    <w:rsid w:val="00831A50"/>
    <w:rsid w:val="00831B3C"/>
    <w:rsid w:val="00831C89"/>
    <w:rsid w:val="00832114"/>
    <w:rsid w:val="00832D03"/>
    <w:rsid w:val="00834C46"/>
    <w:rsid w:val="0084093E"/>
    <w:rsid w:val="008416F5"/>
    <w:rsid w:val="00841CE1"/>
    <w:rsid w:val="008473D8"/>
    <w:rsid w:val="008528DC"/>
    <w:rsid w:val="00852B8C"/>
    <w:rsid w:val="00854981"/>
    <w:rsid w:val="008643E2"/>
    <w:rsid w:val="00864B2E"/>
    <w:rsid w:val="00865963"/>
    <w:rsid w:val="00871C1D"/>
    <w:rsid w:val="0087450E"/>
    <w:rsid w:val="00875A82"/>
    <w:rsid w:val="008768EE"/>
    <w:rsid w:val="00876CA3"/>
    <w:rsid w:val="008772FE"/>
    <w:rsid w:val="008775F1"/>
    <w:rsid w:val="008807F8"/>
    <w:rsid w:val="008821AE"/>
    <w:rsid w:val="00883D3A"/>
    <w:rsid w:val="008854F7"/>
    <w:rsid w:val="00885A9D"/>
    <w:rsid w:val="0088668B"/>
    <w:rsid w:val="008929D2"/>
    <w:rsid w:val="00893636"/>
    <w:rsid w:val="00893B94"/>
    <w:rsid w:val="00896E9D"/>
    <w:rsid w:val="00896F11"/>
    <w:rsid w:val="008A1049"/>
    <w:rsid w:val="008A1C98"/>
    <w:rsid w:val="008A322D"/>
    <w:rsid w:val="008A36E2"/>
    <w:rsid w:val="008A4B03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172"/>
    <w:rsid w:val="008D435A"/>
    <w:rsid w:val="008E387B"/>
    <w:rsid w:val="008E6087"/>
    <w:rsid w:val="008E758D"/>
    <w:rsid w:val="008F10A7"/>
    <w:rsid w:val="008F1F59"/>
    <w:rsid w:val="008F34DD"/>
    <w:rsid w:val="008F5E5C"/>
    <w:rsid w:val="008F6A9C"/>
    <w:rsid w:val="008F755D"/>
    <w:rsid w:val="008F7A39"/>
    <w:rsid w:val="00900ADA"/>
    <w:rsid w:val="009021E8"/>
    <w:rsid w:val="00903B3D"/>
    <w:rsid w:val="00904677"/>
    <w:rsid w:val="00905EE2"/>
    <w:rsid w:val="00911440"/>
    <w:rsid w:val="00911712"/>
    <w:rsid w:val="00911B27"/>
    <w:rsid w:val="00914FDD"/>
    <w:rsid w:val="009156D7"/>
    <w:rsid w:val="009170BE"/>
    <w:rsid w:val="00920B55"/>
    <w:rsid w:val="00921FF2"/>
    <w:rsid w:val="009262C9"/>
    <w:rsid w:val="00930EB9"/>
    <w:rsid w:val="009316D6"/>
    <w:rsid w:val="00933DC7"/>
    <w:rsid w:val="00934BFB"/>
    <w:rsid w:val="00936577"/>
    <w:rsid w:val="009418F4"/>
    <w:rsid w:val="00942BBC"/>
    <w:rsid w:val="00944180"/>
    <w:rsid w:val="00944AA0"/>
    <w:rsid w:val="00947DA2"/>
    <w:rsid w:val="00951177"/>
    <w:rsid w:val="00961045"/>
    <w:rsid w:val="00961CE9"/>
    <w:rsid w:val="009621D7"/>
    <w:rsid w:val="00962B98"/>
    <w:rsid w:val="009673E8"/>
    <w:rsid w:val="00970091"/>
    <w:rsid w:val="00974DB8"/>
    <w:rsid w:val="00975A06"/>
    <w:rsid w:val="009763E2"/>
    <w:rsid w:val="00980661"/>
    <w:rsid w:val="0098093B"/>
    <w:rsid w:val="009816BD"/>
    <w:rsid w:val="009860B5"/>
    <w:rsid w:val="009876D4"/>
    <w:rsid w:val="009914A5"/>
    <w:rsid w:val="00993740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65B5"/>
    <w:rsid w:val="009B73CE"/>
    <w:rsid w:val="009C1143"/>
    <w:rsid w:val="009C2461"/>
    <w:rsid w:val="009C5158"/>
    <w:rsid w:val="009C6FE2"/>
    <w:rsid w:val="009C7674"/>
    <w:rsid w:val="009D004A"/>
    <w:rsid w:val="009D39B2"/>
    <w:rsid w:val="009D5880"/>
    <w:rsid w:val="009E1FD4"/>
    <w:rsid w:val="009E341B"/>
    <w:rsid w:val="009E3B07"/>
    <w:rsid w:val="009E4A84"/>
    <w:rsid w:val="009E51D1"/>
    <w:rsid w:val="009E5531"/>
    <w:rsid w:val="009F0F10"/>
    <w:rsid w:val="009F171E"/>
    <w:rsid w:val="009F3D2F"/>
    <w:rsid w:val="009F3FC6"/>
    <w:rsid w:val="009F7052"/>
    <w:rsid w:val="00A02668"/>
    <w:rsid w:val="00A02801"/>
    <w:rsid w:val="00A06A39"/>
    <w:rsid w:val="00A07F58"/>
    <w:rsid w:val="00A131CB"/>
    <w:rsid w:val="00A14847"/>
    <w:rsid w:val="00A16D6D"/>
    <w:rsid w:val="00A16E82"/>
    <w:rsid w:val="00A17B78"/>
    <w:rsid w:val="00A21383"/>
    <w:rsid w:val="00A2199F"/>
    <w:rsid w:val="00A219D5"/>
    <w:rsid w:val="00A21B31"/>
    <w:rsid w:val="00A2360E"/>
    <w:rsid w:val="00A26236"/>
    <w:rsid w:val="00A26E0C"/>
    <w:rsid w:val="00A3131A"/>
    <w:rsid w:val="00A32FCB"/>
    <w:rsid w:val="00A34C25"/>
    <w:rsid w:val="00A3507D"/>
    <w:rsid w:val="00A35531"/>
    <w:rsid w:val="00A3717A"/>
    <w:rsid w:val="00A37830"/>
    <w:rsid w:val="00A4088C"/>
    <w:rsid w:val="00A41595"/>
    <w:rsid w:val="00A4456B"/>
    <w:rsid w:val="00A448D4"/>
    <w:rsid w:val="00A44A20"/>
    <w:rsid w:val="00A452E0"/>
    <w:rsid w:val="00A514DC"/>
    <w:rsid w:val="00A51EA5"/>
    <w:rsid w:val="00A5280C"/>
    <w:rsid w:val="00A53278"/>
    <w:rsid w:val="00A53742"/>
    <w:rsid w:val="00A557A1"/>
    <w:rsid w:val="00A63059"/>
    <w:rsid w:val="00A63AE3"/>
    <w:rsid w:val="00A651A4"/>
    <w:rsid w:val="00A653BB"/>
    <w:rsid w:val="00A673FC"/>
    <w:rsid w:val="00A71361"/>
    <w:rsid w:val="00A746E2"/>
    <w:rsid w:val="00A8073B"/>
    <w:rsid w:val="00A81FF2"/>
    <w:rsid w:val="00A835A5"/>
    <w:rsid w:val="00A83904"/>
    <w:rsid w:val="00A90A79"/>
    <w:rsid w:val="00A90D28"/>
    <w:rsid w:val="00A93B80"/>
    <w:rsid w:val="00A96B30"/>
    <w:rsid w:val="00AA52FD"/>
    <w:rsid w:val="00AA59B5"/>
    <w:rsid w:val="00AA7777"/>
    <w:rsid w:val="00AA7B84"/>
    <w:rsid w:val="00AB0AB3"/>
    <w:rsid w:val="00AB3DB4"/>
    <w:rsid w:val="00AC0B4C"/>
    <w:rsid w:val="00AC1164"/>
    <w:rsid w:val="00AC14F1"/>
    <w:rsid w:val="00AC2296"/>
    <w:rsid w:val="00AC2754"/>
    <w:rsid w:val="00AC48B0"/>
    <w:rsid w:val="00AC4ACD"/>
    <w:rsid w:val="00AC5DFB"/>
    <w:rsid w:val="00AC64FB"/>
    <w:rsid w:val="00AD13DC"/>
    <w:rsid w:val="00AD15C7"/>
    <w:rsid w:val="00AD2715"/>
    <w:rsid w:val="00AD3F76"/>
    <w:rsid w:val="00AD6DE2"/>
    <w:rsid w:val="00AE0A40"/>
    <w:rsid w:val="00AE1ED4"/>
    <w:rsid w:val="00AE21E1"/>
    <w:rsid w:val="00AE2E08"/>
    <w:rsid w:val="00AE2F8D"/>
    <w:rsid w:val="00AE3BAE"/>
    <w:rsid w:val="00AE3F3B"/>
    <w:rsid w:val="00AE4225"/>
    <w:rsid w:val="00AE61F1"/>
    <w:rsid w:val="00AE6972"/>
    <w:rsid w:val="00AE6A21"/>
    <w:rsid w:val="00AF1C8F"/>
    <w:rsid w:val="00AF2379"/>
    <w:rsid w:val="00AF2B68"/>
    <w:rsid w:val="00AF2C92"/>
    <w:rsid w:val="00AF3EC1"/>
    <w:rsid w:val="00AF496D"/>
    <w:rsid w:val="00AF5025"/>
    <w:rsid w:val="00AF519F"/>
    <w:rsid w:val="00AF5387"/>
    <w:rsid w:val="00AF55F5"/>
    <w:rsid w:val="00AF7E86"/>
    <w:rsid w:val="00B024B9"/>
    <w:rsid w:val="00B03695"/>
    <w:rsid w:val="00B077FA"/>
    <w:rsid w:val="00B127D7"/>
    <w:rsid w:val="00B13B0C"/>
    <w:rsid w:val="00B1453A"/>
    <w:rsid w:val="00B169F0"/>
    <w:rsid w:val="00B20618"/>
    <w:rsid w:val="00B20F82"/>
    <w:rsid w:val="00B25BD5"/>
    <w:rsid w:val="00B26A91"/>
    <w:rsid w:val="00B33C86"/>
    <w:rsid w:val="00B34079"/>
    <w:rsid w:val="00B3793A"/>
    <w:rsid w:val="00B401AA"/>
    <w:rsid w:val="00B401BA"/>
    <w:rsid w:val="00B407E4"/>
    <w:rsid w:val="00B425B6"/>
    <w:rsid w:val="00B42A72"/>
    <w:rsid w:val="00B441AE"/>
    <w:rsid w:val="00B44872"/>
    <w:rsid w:val="00B44DED"/>
    <w:rsid w:val="00B45A65"/>
    <w:rsid w:val="00B45F33"/>
    <w:rsid w:val="00B46D50"/>
    <w:rsid w:val="00B50703"/>
    <w:rsid w:val="00B53170"/>
    <w:rsid w:val="00B548B9"/>
    <w:rsid w:val="00B56DBE"/>
    <w:rsid w:val="00B62999"/>
    <w:rsid w:val="00B62BD9"/>
    <w:rsid w:val="00B63BE3"/>
    <w:rsid w:val="00B64885"/>
    <w:rsid w:val="00B66810"/>
    <w:rsid w:val="00B669A7"/>
    <w:rsid w:val="00B72BE3"/>
    <w:rsid w:val="00B731CD"/>
    <w:rsid w:val="00B73B80"/>
    <w:rsid w:val="00B770C7"/>
    <w:rsid w:val="00B80B52"/>
    <w:rsid w:val="00B80F26"/>
    <w:rsid w:val="00B822BD"/>
    <w:rsid w:val="00B842F4"/>
    <w:rsid w:val="00B87D4A"/>
    <w:rsid w:val="00B914F5"/>
    <w:rsid w:val="00B91A7B"/>
    <w:rsid w:val="00B929DD"/>
    <w:rsid w:val="00B93AF6"/>
    <w:rsid w:val="00B95405"/>
    <w:rsid w:val="00B963F1"/>
    <w:rsid w:val="00B971A2"/>
    <w:rsid w:val="00B97C43"/>
    <w:rsid w:val="00BA020A"/>
    <w:rsid w:val="00BA3FAD"/>
    <w:rsid w:val="00BB025A"/>
    <w:rsid w:val="00BB02A4"/>
    <w:rsid w:val="00BB1270"/>
    <w:rsid w:val="00BB1E44"/>
    <w:rsid w:val="00BB41B0"/>
    <w:rsid w:val="00BB5267"/>
    <w:rsid w:val="00BB52B8"/>
    <w:rsid w:val="00BB59D8"/>
    <w:rsid w:val="00BB5C7C"/>
    <w:rsid w:val="00BB7E69"/>
    <w:rsid w:val="00BC096B"/>
    <w:rsid w:val="00BC0E06"/>
    <w:rsid w:val="00BC0E51"/>
    <w:rsid w:val="00BC3C1F"/>
    <w:rsid w:val="00BC47F2"/>
    <w:rsid w:val="00BC7CE7"/>
    <w:rsid w:val="00BD295E"/>
    <w:rsid w:val="00BD4664"/>
    <w:rsid w:val="00BD4C79"/>
    <w:rsid w:val="00BE0F55"/>
    <w:rsid w:val="00BE1193"/>
    <w:rsid w:val="00BE4E67"/>
    <w:rsid w:val="00BE559C"/>
    <w:rsid w:val="00BF3C19"/>
    <w:rsid w:val="00BF44E8"/>
    <w:rsid w:val="00BF4849"/>
    <w:rsid w:val="00BF4EA7"/>
    <w:rsid w:val="00C00EDB"/>
    <w:rsid w:val="00C023D7"/>
    <w:rsid w:val="00C02863"/>
    <w:rsid w:val="00C0383A"/>
    <w:rsid w:val="00C067FF"/>
    <w:rsid w:val="00C10D5F"/>
    <w:rsid w:val="00C10F2A"/>
    <w:rsid w:val="00C12862"/>
    <w:rsid w:val="00C13D28"/>
    <w:rsid w:val="00C14585"/>
    <w:rsid w:val="00C154DB"/>
    <w:rsid w:val="00C165A0"/>
    <w:rsid w:val="00C205CD"/>
    <w:rsid w:val="00C216CE"/>
    <w:rsid w:val="00C2184F"/>
    <w:rsid w:val="00C22A78"/>
    <w:rsid w:val="00C23C7E"/>
    <w:rsid w:val="00C246C5"/>
    <w:rsid w:val="00C25A82"/>
    <w:rsid w:val="00C30A2A"/>
    <w:rsid w:val="00C32718"/>
    <w:rsid w:val="00C33993"/>
    <w:rsid w:val="00C400BD"/>
    <w:rsid w:val="00C4069E"/>
    <w:rsid w:val="00C41ADC"/>
    <w:rsid w:val="00C44149"/>
    <w:rsid w:val="00C44410"/>
    <w:rsid w:val="00C44A15"/>
    <w:rsid w:val="00C4630A"/>
    <w:rsid w:val="00C50B13"/>
    <w:rsid w:val="00C523F0"/>
    <w:rsid w:val="00C526D2"/>
    <w:rsid w:val="00C52E92"/>
    <w:rsid w:val="00C53A91"/>
    <w:rsid w:val="00C573B3"/>
    <w:rsid w:val="00C5794E"/>
    <w:rsid w:val="00C60968"/>
    <w:rsid w:val="00C63D39"/>
    <w:rsid w:val="00C63EDD"/>
    <w:rsid w:val="00C65B36"/>
    <w:rsid w:val="00C7292E"/>
    <w:rsid w:val="00C74E88"/>
    <w:rsid w:val="00C80924"/>
    <w:rsid w:val="00C819B2"/>
    <w:rsid w:val="00C8286B"/>
    <w:rsid w:val="00C87EE0"/>
    <w:rsid w:val="00C947F8"/>
    <w:rsid w:val="00C9515F"/>
    <w:rsid w:val="00C963C5"/>
    <w:rsid w:val="00CA030C"/>
    <w:rsid w:val="00CA1F41"/>
    <w:rsid w:val="00CA32EE"/>
    <w:rsid w:val="00CA5771"/>
    <w:rsid w:val="00CA6A1A"/>
    <w:rsid w:val="00CA74C5"/>
    <w:rsid w:val="00CB7AAB"/>
    <w:rsid w:val="00CC1E75"/>
    <w:rsid w:val="00CC2E0E"/>
    <w:rsid w:val="00CC361C"/>
    <w:rsid w:val="00CC474B"/>
    <w:rsid w:val="00CC588A"/>
    <w:rsid w:val="00CC658C"/>
    <w:rsid w:val="00CC67BF"/>
    <w:rsid w:val="00CD029E"/>
    <w:rsid w:val="00CD0843"/>
    <w:rsid w:val="00CD4E31"/>
    <w:rsid w:val="00CD5A78"/>
    <w:rsid w:val="00CD7345"/>
    <w:rsid w:val="00CE372E"/>
    <w:rsid w:val="00CF0A1B"/>
    <w:rsid w:val="00CF19F6"/>
    <w:rsid w:val="00CF2F4F"/>
    <w:rsid w:val="00CF36B1"/>
    <w:rsid w:val="00CF3DAE"/>
    <w:rsid w:val="00CF536D"/>
    <w:rsid w:val="00D02E9D"/>
    <w:rsid w:val="00D10266"/>
    <w:rsid w:val="00D10CB8"/>
    <w:rsid w:val="00D12806"/>
    <w:rsid w:val="00D12D44"/>
    <w:rsid w:val="00D15018"/>
    <w:rsid w:val="00D158AC"/>
    <w:rsid w:val="00D162F1"/>
    <w:rsid w:val="00D1694C"/>
    <w:rsid w:val="00D20C74"/>
    <w:rsid w:val="00D20F5E"/>
    <w:rsid w:val="00D23B76"/>
    <w:rsid w:val="00D2410F"/>
    <w:rsid w:val="00D24B4A"/>
    <w:rsid w:val="00D25749"/>
    <w:rsid w:val="00D35D19"/>
    <w:rsid w:val="00D379A3"/>
    <w:rsid w:val="00D45FF3"/>
    <w:rsid w:val="00D512CF"/>
    <w:rsid w:val="00D528B9"/>
    <w:rsid w:val="00D53186"/>
    <w:rsid w:val="00D5487D"/>
    <w:rsid w:val="00D55938"/>
    <w:rsid w:val="00D60140"/>
    <w:rsid w:val="00D6024A"/>
    <w:rsid w:val="00D608B5"/>
    <w:rsid w:val="00D63F21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977A3"/>
    <w:rsid w:val="00DA00EF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6037"/>
    <w:rsid w:val="00DD72E9"/>
    <w:rsid w:val="00DD7605"/>
    <w:rsid w:val="00DE2020"/>
    <w:rsid w:val="00DE3476"/>
    <w:rsid w:val="00DE3A23"/>
    <w:rsid w:val="00DE612A"/>
    <w:rsid w:val="00DE685B"/>
    <w:rsid w:val="00DE7BEA"/>
    <w:rsid w:val="00DF5B84"/>
    <w:rsid w:val="00DF6D5B"/>
    <w:rsid w:val="00DF771B"/>
    <w:rsid w:val="00DF7EE2"/>
    <w:rsid w:val="00E00BC4"/>
    <w:rsid w:val="00E01BAA"/>
    <w:rsid w:val="00E0282A"/>
    <w:rsid w:val="00E02F9B"/>
    <w:rsid w:val="00E07E14"/>
    <w:rsid w:val="00E13C99"/>
    <w:rsid w:val="00E14F94"/>
    <w:rsid w:val="00E17336"/>
    <w:rsid w:val="00E17D15"/>
    <w:rsid w:val="00E218EC"/>
    <w:rsid w:val="00E22B95"/>
    <w:rsid w:val="00E30331"/>
    <w:rsid w:val="00E30BB8"/>
    <w:rsid w:val="00E31F9C"/>
    <w:rsid w:val="00E352B5"/>
    <w:rsid w:val="00E35F26"/>
    <w:rsid w:val="00E36E7C"/>
    <w:rsid w:val="00E37D2A"/>
    <w:rsid w:val="00E40488"/>
    <w:rsid w:val="00E50367"/>
    <w:rsid w:val="00E51ABA"/>
    <w:rsid w:val="00E524CB"/>
    <w:rsid w:val="00E56748"/>
    <w:rsid w:val="00E65456"/>
    <w:rsid w:val="00E65A91"/>
    <w:rsid w:val="00E66188"/>
    <w:rsid w:val="00E664FB"/>
    <w:rsid w:val="00E672F0"/>
    <w:rsid w:val="00E6735B"/>
    <w:rsid w:val="00E70373"/>
    <w:rsid w:val="00E72E40"/>
    <w:rsid w:val="00E73665"/>
    <w:rsid w:val="00E73999"/>
    <w:rsid w:val="00E73BDC"/>
    <w:rsid w:val="00E73E9E"/>
    <w:rsid w:val="00E75772"/>
    <w:rsid w:val="00E76DCE"/>
    <w:rsid w:val="00E81660"/>
    <w:rsid w:val="00E854FE"/>
    <w:rsid w:val="00E906CC"/>
    <w:rsid w:val="00E92B60"/>
    <w:rsid w:val="00E939A0"/>
    <w:rsid w:val="00E97499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210C"/>
    <w:rsid w:val="00EC426D"/>
    <w:rsid w:val="00EC5533"/>
    <w:rsid w:val="00EC571B"/>
    <w:rsid w:val="00EC57D7"/>
    <w:rsid w:val="00EC6385"/>
    <w:rsid w:val="00ED1DE9"/>
    <w:rsid w:val="00ED23D4"/>
    <w:rsid w:val="00ED485D"/>
    <w:rsid w:val="00ED5E0B"/>
    <w:rsid w:val="00EE121A"/>
    <w:rsid w:val="00EE37B6"/>
    <w:rsid w:val="00EF0776"/>
    <w:rsid w:val="00EF0F45"/>
    <w:rsid w:val="00EF7463"/>
    <w:rsid w:val="00EF7971"/>
    <w:rsid w:val="00F002EF"/>
    <w:rsid w:val="00F01EE9"/>
    <w:rsid w:val="00F04900"/>
    <w:rsid w:val="00F065A4"/>
    <w:rsid w:val="00F11A34"/>
    <w:rsid w:val="00F11CFD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2C8"/>
    <w:rsid w:val="00F30DFF"/>
    <w:rsid w:val="00F32B80"/>
    <w:rsid w:val="00F32BAA"/>
    <w:rsid w:val="00F340EB"/>
    <w:rsid w:val="00F35285"/>
    <w:rsid w:val="00F358D7"/>
    <w:rsid w:val="00F366D9"/>
    <w:rsid w:val="00F41D39"/>
    <w:rsid w:val="00F43B9D"/>
    <w:rsid w:val="00F44CA4"/>
    <w:rsid w:val="00F44D5E"/>
    <w:rsid w:val="00F451F7"/>
    <w:rsid w:val="00F53A35"/>
    <w:rsid w:val="00F55A3D"/>
    <w:rsid w:val="00F570B4"/>
    <w:rsid w:val="00F5744B"/>
    <w:rsid w:val="00F61209"/>
    <w:rsid w:val="00F6259E"/>
    <w:rsid w:val="00F6311D"/>
    <w:rsid w:val="00F642C7"/>
    <w:rsid w:val="00F65DD4"/>
    <w:rsid w:val="00F672B2"/>
    <w:rsid w:val="00F70B9A"/>
    <w:rsid w:val="00F73F7C"/>
    <w:rsid w:val="00F75061"/>
    <w:rsid w:val="00F83973"/>
    <w:rsid w:val="00F87FA3"/>
    <w:rsid w:val="00F91981"/>
    <w:rsid w:val="00F922BB"/>
    <w:rsid w:val="00F93D8C"/>
    <w:rsid w:val="00F952F0"/>
    <w:rsid w:val="00FA3102"/>
    <w:rsid w:val="00FA437D"/>
    <w:rsid w:val="00FA48D4"/>
    <w:rsid w:val="00FA54FA"/>
    <w:rsid w:val="00FA6D39"/>
    <w:rsid w:val="00FB227E"/>
    <w:rsid w:val="00FB3D61"/>
    <w:rsid w:val="00FB44CE"/>
    <w:rsid w:val="00FB5009"/>
    <w:rsid w:val="00FB76AB"/>
    <w:rsid w:val="00FC2098"/>
    <w:rsid w:val="00FC388A"/>
    <w:rsid w:val="00FD03FE"/>
    <w:rsid w:val="00FD126E"/>
    <w:rsid w:val="00FD3C36"/>
    <w:rsid w:val="00FD4D81"/>
    <w:rsid w:val="00FD7372"/>
    <w:rsid w:val="00FD7498"/>
    <w:rsid w:val="00FD7FB3"/>
    <w:rsid w:val="00FE04B9"/>
    <w:rsid w:val="00FE393C"/>
    <w:rsid w:val="00FE4713"/>
    <w:rsid w:val="00FF1F44"/>
    <w:rsid w:val="00FF225E"/>
    <w:rsid w:val="00FF5BD8"/>
    <w:rsid w:val="00FF5F11"/>
    <w:rsid w:val="00FF672C"/>
    <w:rsid w:val="00FF6CE8"/>
    <w:rsid w:val="00FF792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8D33B"/>
  <w15:docId w15:val="{1E0687C5-0EE9-4DDA-B37F-6BA4CEF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heading3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aliases w:val="heading3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rsid w:val="004B7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00ADA"/>
    <w:pPr>
      <w:spacing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0ADA"/>
    <w:rPr>
      <w:rFonts w:ascii="Gulim" w:eastAsia="Gulim"/>
      <w:sz w:val="18"/>
      <w:szCs w:val="18"/>
    </w:rPr>
  </w:style>
  <w:style w:type="character" w:styleId="PlaceholderText">
    <w:name w:val="Placeholder Text"/>
    <w:basedOn w:val="DefaultParagraphFont"/>
    <w:rsid w:val="00FC388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51D8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51D83"/>
  </w:style>
  <w:style w:type="character" w:customStyle="1" w:styleId="CommentTextChar">
    <w:name w:val="Comment Text Char"/>
    <w:basedOn w:val="DefaultParagraphFont"/>
    <w:link w:val="CommentText"/>
    <w:semiHidden/>
    <w:rsid w:val="00751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don\Desktop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7CAD-62A2-4759-890B-02073041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68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TF_Template_Word_Windows_2010</vt:lpstr>
      <vt:lpstr>TF_Template_Word_Windows_2010</vt:lpstr>
    </vt:vector>
  </TitlesOfParts>
  <Company>Informa Plc</Company>
  <LinksUpToDate>false</LinksUpToDate>
  <CharactersWithSpaces>1528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Jaedon</dc:creator>
  <cp:lastModifiedBy>McCourt, Meghan</cp:lastModifiedBy>
  <cp:revision>16</cp:revision>
  <cp:lastPrinted>2015-06-16T01:14:00Z</cp:lastPrinted>
  <dcterms:created xsi:type="dcterms:W3CDTF">2015-06-16T00:25:00Z</dcterms:created>
  <dcterms:modified xsi:type="dcterms:W3CDTF">2015-08-07T15:49:00Z</dcterms:modified>
</cp:coreProperties>
</file>