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ascii="Times New Roman" w:hAnsi="Times New Roman" w:cs="Times New Roman"/>
          <w:b/>
          <w:sz w:val="20"/>
          <w:szCs w:val="20"/>
        </w:rPr>
      </w:pPr>
      <w:bookmarkStart w:id="0" w:name="OLE_LINK1"/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fldChar w:fldCharType="begin"/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instrText xml:space="preserve"> HYPERLINK "javascript:void(0);" </w:instrText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fldChar w:fldCharType="separate"/>
      </w:r>
      <w:r>
        <w:rPr>
          <w:rFonts w:hint="eastAsia"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C</w:t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hemical</w:t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fldChar w:fldCharType="end"/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fldChar w:fldCharType="begin"/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instrText xml:space="preserve"> HYPERLINK "javascript:void(0);" </w:instrText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fldChar w:fldCharType="separate"/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modification</w:t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fldChar w:fldCharType="end"/>
      </w:r>
      <w:bookmarkEnd w:id="0"/>
      <w:r>
        <w:rPr>
          <w:rFonts w:hint="eastAsia"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 of montan </w:t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resin by </w:t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peracetic acid</w:t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 and </w:t>
      </w:r>
      <w:r>
        <w:rPr>
          <w:rFonts w:hint="eastAsia" w:ascii="Times New Roman" w:hAnsi="Times New Roman"/>
          <w:b/>
          <w:bCs/>
          <w:color w:val="000000"/>
          <w:sz w:val="20"/>
          <w:szCs w:val="20"/>
          <w:shd w:val="clear" w:color="auto" w:fill="FFFFFF"/>
          <w:lang w:val="en-US" w:eastAsia="zh-CN"/>
        </w:rPr>
        <w:t xml:space="preserve">agricultural </w:t>
      </w:r>
      <w:r>
        <w:rPr>
          <w:rFonts w:hint="eastAsia"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application</w:t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 of its </w:t>
      </w:r>
      <w:bookmarkStart w:id="1" w:name="OLE_LINK8"/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modified products</w:t>
      </w:r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  <w:bCs/>
          <w:sz w:val="20"/>
          <w:szCs w:val="20"/>
        </w:rPr>
      </w:pPr>
      <w:r>
        <w:rPr>
          <w:rFonts w:hint="eastAsia" w:ascii="Times New Roman" w:hAnsi="Times New Roman"/>
          <w:bCs/>
          <w:sz w:val="20"/>
          <w:szCs w:val="20"/>
          <w:lang w:val="en-US" w:eastAsia="zh-CN"/>
        </w:rPr>
        <w:t>Huifen Zhang</w:t>
      </w:r>
      <w:r>
        <w:rPr>
          <w:rFonts w:hint="eastAsia" w:ascii="Times New Roman" w:hAnsi="Times New Roman"/>
          <w:bCs/>
          <w:sz w:val="20"/>
          <w:szCs w:val="20"/>
          <w:vertAlign w:val="superscript"/>
          <w:lang w:val="en-US" w:eastAsia="zh-CN"/>
        </w:rPr>
        <w:t>1,2</w:t>
      </w:r>
      <w:r>
        <w:rPr>
          <w:rFonts w:hint="eastAsia" w:ascii="Times New Roman" w:hAnsi="Times New Roman"/>
          <w:bCs/>
          <w:sz w:val="20"/>
          <w:szCs w:val="20"/>
          <w:lang w:val="en-US" w:eastAsia="zh-CN"/>
        </w:rPr>
        <w:t xml:space="preserve">, </w:t>
      </w:r>
      <w:r>
        <w:rPr>
          <w:rFonts w:ascii="Times New Roman" w:hAnsi="Times New Roman"/>
          <w:bCs/>
          <w:sz w:val="20"/>
          <w:szCs w:val="20"/>
        </w:rPr>
        <w:t>Hao Qin</w:t>
      </w:r>
      <w:r>
        <w:rPr>
          <w:rFonts w:hint="eastAsia" w:ascii="Times New Roman" w:hAnsi="Times New Roman"/>
          <w:bCs/>
          <w:sz w:val="20"/>
          <w:szCs w:val="20"/>
          <w:vertAlign w:val="superscript"/>
          <w:lang w:val="en-US" w:eastAsia="zh-CN"/>
        </w:rPr>
        <w:t>1</w:t>
      </w:r>
      <w:r>
        <w:rPr>
          <w:rFonts w:ascii="Times New Roman" w:hAnsi="Times New Roman"/>
          <w:bCs/>
          <w:sz w:val="20"/>
          <w:szCs w:val="20"/>
        </w:rPr>
        <w:t>, Bao-cai Li</w:t>
      </w:r>
      <w:r>
        <w:rPr>
          <w:rFonts w:hint="eastAsia" w:ascii="Times New Roman" w:hAnsi="Times New Roman"/>
          <w:bCs/>
          <w:sz w:val="20"/>
          <w:szCs w:val="20"/>
          <w:vertAlign w:val="superscript"/>
          <w:lang w:val="en-US" w:eastAsia="zh-CN"/>
        </w:rPr>
        <w:t>1</w:t>
      </w:r>
      <w:r>
        <w:rPr>
          <w:rFonts w:ascii="Times New Roman" w:hAnsi="Times New Roman"/>
          <w:bCs/>
          <w:sz w:val="20"/>
          <w:szCs w:val="20"/>
        </w:rPr>
        <w:t>, Yi Qin</w:t>
      </w:r>
      <w:r>
        <w:rPr>
          <w:rFonts w:hint="eastAsia" w:ascii="Times New Roman" w:hAnsi="Times New Roman"/>
          <w:bCs/>
          <w:sz w:val="20"/>
          <w:szCs w:val="20"/>
          <w:vertAlign w:val="superscript"/>
          <w:lang w:val="en-US" w:eastAsia="zh-CN"/>
        </w:rPr>
        <w:t>1</w:t>
      </w:r>
      <w:r>
        <w:rPr>
          <w:rFonts w:ascii="Times New Roman" w:hAnsi="Times New Roman"/>
          <w:bCs/>
          <w:sz w:val="20"/>
          <w:szCs w:val="20"/>
        </w:rPr>
        <w:t>, Huan-hong Wang</w:t>
      </w:r>
      <w:r>
        <w:rPr>
          <w:rFonts w:hint="eastAsia" w:ascii="Times New Roman" w:hAnsi="Times New Roman"/>
          <w:bCs/>
          <w:sz w:val="20"/>
          <w:szCs w:val="20"/>
          <w:vertAlign w:val="superscript"/>
          <w:lang w:val="en-US" w:eastAsia="zh-CN"/>
        </w:rPr>
        <w:t>1</w:t>
      </w:r>
      <w:r>
        <w:rPr>
          <w:rFonts w:ascii="Times New Roman" w:hAnsi="Times New Roman"/>
          <w:bCs/>
          <w:sz w:val="20"/>
          <w:szCs w:val="20"/>
        </w:rPr>
        <w:t>, Bing Zhang</w:t>
      </w:r>
      <w:r>
        <w:rPr>
          <w:rFonts w:hint="eastAsia" w:ascii="Times New Roman" w:hAnsi="Times New Roman"/>
          <w:bCs/>
          <w:sz w:val="20"/>
          <w:szCs w:val="20"/>
          <w:vertAlign w:val="superscript"/>
          <w:lang w:val="en-US" w:eastAsia="zh-CN"/>
        </w:rPr>
        <w:t>1</w:t>
      </w:r>
      <w:r>
        <w:rPr>
          <w:rFonts w:ascii="Times New Roman" w:hAnsi="Times New Roman"/>
          <w:bCs/>
          <w:sz w:val="20"/>
          <w:szCs w:val="20"/>
        </w:rPr>
        <w:t>,</w:t>
      </w:r>
      <w:r>
        <w:rPr>
          <w:rFonts w:hint="eastAsia"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Mi Zhang</w:t>
      </w:r>
      <w:r>
        <w:rPr>
          <w:rFonts w:hint="eastAsia" w:ascii="Times New Roman" w:hAnsi="Times New Roman"/>
          <w:bCs/>
          <w:sz w:val="20"/>
          <w:szCs w:val="20"/>
          <w:vertAlign w:val="superscript"/>
          <w:lang w:val="en-US" w:eastAsia="zh-CN"/>
        </w:rPr>
        <w:t>1,</w:t>
      </w:r>
      <w:r>
        <w:rPr>
          <w:rFonts w:ascii="Times New Roman" w:hAnsi="Times New Roman"/>
          <w:bCs/>
          <w:sz w:val="20"/>
          <w:szCs w:val="20"/>
        </w:rPr>
        <w:t>*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hint="eastAsia" w:ascii="Times New Roman" w:hAnsi="Times New Roman"/>
          <w:color w:val="000000"/>
          <w:sz w:val="20"/>
          <w:szCs w:val="20"/>
          <w:shd w:val="clear" w:color="auto" w:fill="FFFFFF"/>
          <w:vertAlign w:val="superscript"/>
          <w:lang w:val="en-US" w:eastAsia="zh-CN"/>
        </w:rPr>
        <w:t>1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Faculty of Life Science and Technology, Kunming University of Science and Technology, Kunming</w:t>
      </w:r>
      <w:r>
        <w:rPr>
          <w:rFonts w:hint="eastAsia" w:ascii="Times New Roman" w:hAnsi="Times New Roman"/>
          <w:color w:val="000000"/>
          <w:sz w:val="20"/>
          <w:szCs w:val="20"/>
          <w:shd w:val="clear" w:color="auto" w:fill="FFFFFF"/>
        </w:rPr>
        <w:t xml:space="preserve"> 650500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China.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jc w:val="both"/>
        <w:textAlignment w:val="auto"/>
        <w:rPr>
          <w:rFonts w:hint="eastAsia" w:ascii="Times New Roman" w:hAnsi="Times New Roman" w:cs="Times New Roman" w:eastAsiaTheme="minorEastAsia"/>
          <w:color w:val="auto"/>
          <w:w w:val="110"/>
          <w:sz w:val="20"/>
          <w:szCs w:val="20"/>
          <w:lang w:val="en-US" w:eastAsia="zh-CN"/>
        </w:rPr>
      </w:pPr>
      <w:r>
        <w:rPr>
          <w:rFonts w:hint="eastAsia" w:ascii="Times New Roman" w:hAnsi="Times New Roman"/>
          <w:color w:val="000000"/>
          <w:sz w:val="20"/>
          <w:szCs w:val="20"/>
          <w:shd w:val="clear" w:color="auto" w:fill="FFFFFF"/>
          <w:vertAlign w:val="superscript"/>
          <w:lang w:val="en-US" w:eastAsia="zh-CN"/>
        </w:rPr>
        <w:t xml:space="preserve">2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Food Security Research Institute of Yunnan Province, Kunming University of Science and Technology, Kunming 650500, China</w:t>
      </w:r>
      <w:r>
        <w:rPr>
          <w:rFonts w:hint="eastAsia" w:ascii="Times New Roman" w:hAnsi="Times New Roman"/>
          <w:color w:val="000000"/>
          <w:sz w:val="20"/>
          <w:szCs w:val="20"/>
          <w:shd w:val="clear" w:color="auto" w:fill="FFFFFF"/>
          <w:lang w:val="en-US" w:eastAsia="zh-CN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ascii="Times New Roman" w:hAnsi="Times New Roman" w:cs="Times New Roman"/>
          <w:b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Corresponding Author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jc w:val="left"/>
        <w:textAlignment w:val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* E-mail: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"mailto:mizhangkmust@126.com" </w:instrText>
      </w:r>
      <w:r>
        <w:rPr>
          <w:sz w:val="20"/>
          <w:szCs w:val="20"/>
        </w:rPr>
        <w:fldChar w:fldCharType="separate"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mizhangkmust@126.com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fldChar w:fldCharType="end"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(M. Zhang)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100" w:firstLineChars="50"/>
        <w:jc w:val="left"/>
        <w:textAlignment w:val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Tel.: +86 871 6592 0738. Fax: +86 871 6592 0738.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jc w:val="center"/>
        <w:textAlignment w:val="auto"/>
        <w:rPr>
          <w:rFonts w:ascii="Times New Roman" w:hAnsi="Times New Roman" w:cs="Times New Roman"/>
          <w:b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jc w:val="center"/>
        <w:textAlignment w:val="auto"/>
        <w:rPr>
          <w:rFonts w:hint="eastAsia" w:ascii="Times New Roman" w:hAnsi="Times New Roman" w:eastAsia="AdvGulliv-R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Supporting Information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 w:eastAsia="AdvGulliv-R" w:cs="Times New Roman"/>
          <w:sz w:val="20"/>
          <w:szCs w:val="20"/>
        </w:rPr>
      </w:pPr>
      <w:r>
        <w:rPr>
          <w:rFonts w:hint="eastAsia" w:ascii="Times New Roman" w:hAnsi="Times New Roman" w:eastAsia="AdvGulliv-R" w:cs="Times New Roman"/>
          <w:b/>
          <w:sz w:val="20"/>
          <w:szCs w:val="20"/>
        </w:rPr>
        <w:t>Table S1</w:t>
      </w:r>
      <w:r>
        <w:rPr>
          <w:rFonts w:hint="eastAsia" w:ascii="Times New Roman" w:hAnsi="Times New Roman" w:eastAsia="AdvGulliv-R" w:cs="Times New Roman"/>
          <w:b/>
          <w:sz w:val="20"/>
          <w:szCs w:val="20"/>
          <w:lang w:val="en-US" w:eastAsia="zh-CN"/>
        </w:rPr>
        <w:t xml:space="preserve">. </w:t>
      </w:r>
      <w:r>
        <w:rPr>
          <w:rFonts w:hint="eastAsia" w:ascii="Times New Roman" w:hAnsi="Times New Roman" w:eastAsia="AdvGulliv-R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kern w:val="0"/>
          <w:sz w:val="20"/>
          <w:szCs w:val="20"/>
        </w:rPr>
        <w:t>level</w:t>
      </w:r>
      <w:r>
        <w:rPr>
          <w:rFonts w:hint="eastAsia" w:ascii="Times New Roman" w:hAnsi="Times New Roman" w:cs="Times New Roman"/>
          <w:kern w:val="0"/>
          <w:sz w:val="20"/>
          <w:szCs w:val="20"/>
        </w:rPr>
        <w:t>s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of</w:t>
      </w:r>
      <w:r>
        <w:rPr>
          <w:rFonts w:hint="eastAsia"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each factor</w:t>
      </w:r>
      <w:r>
        <w:rPr>
          <w:rFonts w:hint="eastAsia" w:ascii="Times New Roman" w:hAnsi="Times New Roman" w:cs="Times New Roman"/>
          <w:kern w:val="0"/>
          <w:sz w:val="20"/>
          <w:szCs w:val="20"/>
        </w:rPr>
        <w:t>.</w:t>
      </w:r>
    </w:p>
    <w:tbl>
      <w:tblPr>
        <w:tblStyle w:val="4"/>
        <w:tblW w:w="552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719"/>
        <w:gridCol w:w="1407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694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Factor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Level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694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X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(reaction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temperature)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X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(reaction time)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X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(ROM)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Times New Roman" w:hAnsi="Times New Roman" w:cs="Times New Roman"/>
          <w:b/>
          <w:kern w:val="0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hint="eastAsia" w:ascii="Times New Roman" w:hAnsi="Times New Roman" w:cs="Times New Roman"/>
          <w:b/>
          <w:kern w:val="0"/>
          <w:sz w:val="20"/>
          <w:szCs w:val="20"/>
        </w:rPr>
        <w:t>Table S2</w:t>
      </w:r>
      <w:r>
        <w:rPr>
          <w:rFonts w:hint="eastAsia" w:ascii="Times New Roman" w:hAnsi="Times New Roman" w:cs="Times New Roman"/>
          <w:b/>
          <w:kern w:val="0"/>
          <w:sz w:val="20"/>
          <w:szCs w:val="20"/>
          <w:lang w:val="en-US" w:eastAsia="zh-CN"/>
        </w:rPr>
        <w:t xml:space="preserve">. </w:t>
      </w:r>
      <w:r>
        <w:rPr>
          <w:rFonts w:ascii="Times New Roman" w:hAnsi="Times New Roman" w:cs="Times New Roman"/>
          <w:kern w:val="0"/>
          <w:sz w:val="20"/>
          <w:szCs w:val="20"/>
        </w:rPr>
        <w:t>Scheme and test results of the response surface design</w:t>
      </w:r>
      <w:r>
        <w:rPr>
          <w:rFonts w:hint="eastAsia" w:ascii="Times New Roman" w:hAnsi="Times New Roman" w:cs="Times New Roman"/>
          <w:kern w:val="0"/>
          <w:sz w:val="20"/>
          <w:szCs w:val="20"/>
        </w:rPr>
        <w:t>.</w:t>
      </w:r>
    </w:p>
    <w:tbl>
      <w:tblPr>
        <w:tblStyle w:val="5"/>
        <w:tblW w:w="61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60"/>
        <w:gridCol w:w="1258"/>
        <w:gridCol w:w="1276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28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Factor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80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Run</w:t>
            </w:r>
          </w:p>
        </w:tc>
        <w:tc>
          <w:tcPr>
            <w:tcW w:w="13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X1</w:t>
            </w:r>
          </w:p>
        </w:tc>
        <w:tc>
          <w:tcPr>
            <w:tcW w:w="125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X2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X3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Y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(OR)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-1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36.26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6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-1</w:t>
            </w:r>
          </w:p>
        </w:tc>
        <w:tc>
          <w:tcPr>
            <w:tcW w:w="125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6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25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36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25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-1</w:t>
            </w:r>
          </w:p>
        </w:tc>
        <w:tc>
          <w:tcPr>
            <w:tcW w:w="1276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26.52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36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25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46.98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36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-1</w:t>
            </w:r>
          </w:p>
        </w:tc>
        <w:tc>
          <w:tcPr>
            <w:tcW w:w="125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-1</w:t>
            </w:r>
          </w:p>
        </w:tc>
        <w:tc>
          <w:tcPr>
            <w:tcW w:w="1134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25.78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36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-1</w:t>
            </w:r>
          </w:p>
        </w:tc>
        <w:tc>
          <w:tcPr>
            <w:tcW w:w="125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-1</w:t>
            </w:r>
          </w:p>
        </w:tc>
        <w:tc>
          <w:tcPr>
            <w:tcW w:w="1276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15.36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36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25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48.34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36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5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36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25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44.73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36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25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45.29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36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5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43.18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36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25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-1</w:t>
            </w:r>
          </w:p>
        </w:tc>
        <w:tc>
          <w:tcPr>
            <w:tcW w:w="1134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34.81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36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25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44.46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36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25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-1</w:t>
            </w:r>
          </w:p>
        </w:tc>
        <w:tc>
          <w:tcPr>
            <w:tcW w:w="1276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-1</w:t>
            </w:r>
          </w:p>
        </w:tc>
        <w:tc>
          <w:tcPr>
            <w:tcW w:w="1134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28.06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360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-1</w:t>
            </w:r>
          </w:p>
        </w:tc>
        <w:tc>
          <w:tcPr>
            <w:tcW w:w="1258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bottom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bottom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bottom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-1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34.44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Times New Roman" w:hAnsi="Times New Roman" w:eastAsia="AdvGulliv-R" w:cs="Times New Roman"/>
          <w:b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Times New Roman" w:hAnsi="Times New Roman" w:eastAsia="AdvGulliv-R" w:cs="Times New Roman"/>
          <w:b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 w:eastAsia="AdvGulliv-R" w:cs="Times New Roman"/>
          <w:sz w:val="20"/>
          <w:szCs w:val="20"/>
        </w:rPr>
      </w:pPr>
      <w:r>
        <w:rPr>
          <w:rFonts w:hint="eastAsia" w:ascii="Times New Roman" w:hAnsi="Times New Roman" w:eastAsia="AdvGulliv-R" w:cs="Times New Roman"/>
          <w:b/>
          <w:sz w:val="20"/>
          <w:szCs w:val="20"/>
        </w:rPr>
        <w:t>Table S3</w:t>
      </w:r>
      <w:r>
        <w:rPr>
          <w:rFonts w:hint="eastAsia" w:ascii="Times New Roman" w:hAnsi="Times New Roman" w:eastAsia="AdvGulliv-R" w:cs="Times New Roman"/>
          <w:b/>
          <w:sz w:val="20"/>
          <w:szCs w:val="20"/>
          <w:lang w:val="en-US" w:eastAsia="zh-CN"/>
        </w:rPr>
        <w:t xml:space="preserve">. </w:t>
      </w:r>
      <w:r>
        <w:rPr>
          <w:rFonts w:ascii="Times New Roman" w:hAnsi="Times New Roman" w:eastAsia="AdvGulliv-R" w:cs="Times New Roman"/>
          <w:sz w:val="20"/>
          <w:szCs w:val="20"/>
        </w:rPr>
        <w:t xml:space="preserve">The analysis of the variance regression model of </w:t>
      </w:r>
      <w:r>
        <w:rPr>
          <w:rFonts w:hint="eastAsia" w:ascii="Times New Roman" w:hAnsi="Times New Roman" w:eastAsia="AdvGulliv-R" w:cs="Times New Roman"/>
          <w:sz w:val="20"/>
          <w:szCs w:val="20"/>
        </w:rPr>
        <w:t>Y.</w:t>
      </w:r>
    </w:p>
    <w:tbl>
      <w:tblPr>
        <w:tblStyle w:val="4"/>
        <w:tblW w:w="809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417"/>
        <w:gridCol w:w="992"/>
        <w:gridCol w:w="1276"/>
        <w:gridCol w:w="1134"/>
        <w:gridCol w:w="1134"/>
        <w:gridCol w:w="1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Source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Sum of squares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df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Mean squares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F value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p-value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Significance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Model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1678.84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186.54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87.17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&lt; 0.0001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A-X1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534.81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534.81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249.91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&lt; 0.0001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B-X2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345.32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345.32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161.37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&lt; 0.0001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C-X3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80.33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37.54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9.03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9.03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37.82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37.82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BC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60.61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28.32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A^2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253.22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253.22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118.33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&lt; 0.0001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B^2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232.6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232.6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108.69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&lt; 0.0001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C^2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66.36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66.36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Residual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14.98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Lack of Fit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0.7043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Pure Error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10.92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Cor 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1693.82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ascii="Times New Roman" w:hAnsi="Times New Roman" w:eastAsia="AdvGulliv-R"/>
          <w:kern w:val="0"/>
          <w:sz w:val="20"/>
          <w:szCs w:val="20"/>
        </w:rPr>
      </w:pPr>
      <w:r>
        <w:rPr>
          <w:rFonts w:ascii="Times New Roman" w:hAnsi="Times New Roman" w:eastAsia="AdvGulliv-I"/>
          <w:kern w:val="0"/>
          <w:sz w:val="20"/>
          <w:szCs w:val="20"/>
          <w:vertAlign w:val="superscript"/>
        </w:rPr>
        <w:t>*</w:t>
      </w:r>
      <w:r>
        <w:rPr>
          <w:rFonts w:ascii="Times New Roman" w:hAnsi="Times New Roman" w:eastAsia="AdvGulliv-R"/>
          <w:kern w:val="0"/>
          <w:sz w:val="20"/>
          <w:szCs w:val="20"/>
        </w:rPr>
        <w:t xml:space="preserve"> Correlation is significant at the 0.05 level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 w:eastAsia="AdvGulliv-R"/>
          <w:kern w:val="0"/>
          <w:sz w:val="20"/>
          <w:szCs w:val="20"/>
        </w:rPr>
      </w:pPr>
      <w:r>
        <w:rPr>
          <w:rFonts w:ascii="Times New Roman" w:hAnsi="Times New Roman" w:eastAsia="AdvGulliv-I"/>
          <w:kern w:val="0"/>
          <w:sz w:val="20"/>
          <w:szCs w:val="20"/>
          <w:vertAlign w:val="superscript"/>
        </w:rPr>
        <w:t>**</w:t>
      </w:r>
      <w:r>
        <w:rPr>
          <w:rFonts w:ascii="Times New Roman" w:hAnsi="Times New Roman" w:eastAsia="AdvGulliv-R"/>
          <w:kern w:val="0"/>
          <w:sz w:val="20"/>
          <w:szCs w:val="20"/>
        </w:rPr>
        <w:t xml:space="preserve"> Correlation is significant at the 0.01 level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 w:eastAsia="AdvGulliv-R"/>
          <w:kern w:val="0"/>
          <w:sz w:val="20"/>
          <w:szCs w:val="20"/>
        </w:rPr>
      </w:pPr>
      <w:r>
        <w:rPr>
          <w:rFonts w:ascii="Times New Roman" w:hAnsi="Times New Roman" w:eastAsia="AdvGulliv-I"/>
          <w:kern w:val="0"/>
          <w:sz w:val="20"/>
          <w:szCs w:val="20"/>
          <w:vertAlign w:val="superscript"/>
        </w:rPr>
        <w:t>***</w:t>
      </w:r>
      <w:r>
        <w:rPr>
          <w:rFonts w:ascii="Times New Roman" w:hAnsi="Times New Roman" w:eastAsia="AdvGulliv-R"/>
          <w:kern w:val="0"/>
          <w:sz w:val="20"/>
          <w:szCs w:val="20"/>
        </w:rPr>
        <w:t>Correlation is significant at the 0.0</w:t>
      </w:r>
      <w:r>
        <w:rPr>
          <w:rFonts w:hint="eastAsia" w:ascii="Times New Roman" w:hAnsi="Times New Roman" w:eastAsia="AdvGulliv-R"/>
          <w:kern w:val="0"/>
          <w:sz w:val="20"/>
          <w:szCs w:val="20"/>
        </w:rPr>
        <w:t>0</w:t>
      </w:r>
      <w:bookmarkStart w:id="2" w:name="_GoBack"/>
      <w:bookmarkEnd w:id="2"/>
      <w:r>
        <w:rPr>
          <w:rFonts w:ascii="Times New Roman" w:hAnsi="Times New Roman" w:eastAsia="AdvGulliv-R"/>
          <w:kern w:val="0"/>
          <w:sz w:val="20"/>
          <w:szCs w:val="20"/>
        </w:rPr>
        <w:t>1 level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Times New Roman" w:hAnsi="Times New Roman" w:cs="Times New Roman"/>
          <w:b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vGulliv-R">
    <w:altName w:val="hakuyoxingshu7000"/>
    <w:panose1 w:val="00000000000000000000"/>
    <w:charset w:val="86"/>
    <w:family w:val="auto"/>
    <w:pitch w:val="default"/>
    <w:sig w:usb0="00000000" w:usb1="00000000" w:usb2="00000010" w:usb3="00000000" w:csb0="00060001" w:csb1="00000000"/>
  </w:font>
  <w:font w:name="AdvGulliv-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6B"/>
    <w:rsid w:val="0060096B"/>
    <w:rsid w:val="009E057E"/>
    <w:rsid w:val="009E294B"/>
    <w:rsid w:val="075C40AC"/>
    <w:rsid w:val="204F4D26"/>
    <w:rsid w:val="22497B5C"/>
    <w:rsid w:val="3853022F"/>
    <w:rsid w:val="459D6B50"/>
    <w:rsid w:val="49DA6B75"/>
    <w:rsid w:val="67C760D4"/>
    <w:rsid w:val="6C59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277</Words>
  <Characters>1581</Characters>
  <Lines>13</Lines>
  <Paragraphs>3</Paragraphs>
  <TotalTime>1</TotalTime>
  <ScaleCrop>false</ScaleCrop>
  <LinksUpToDate>false</LinksUpToDate>
  <CharactersWithSpaces>1855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2017-12-19T02:30:00Z</dcterms:created>
  <dc:creator>Administrator</dc:creator>
  <cp:lastModifiedBy>middy</cp:lastModifiedBy>
  <dcterms:modified xsi:type="dcterms:W3CDTF">2020-05-27T10:05:33Z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