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7D5DFE" w14:textId="5EDB5399" w:rsidR="006C4429" w:rsidRDefault="00A63B34" w:rsidP="006C4429">
      <w:pPr>
        <w:rPr>
          <w:b/>
          <w:bCs/>
          <w:sz w:val="24"/>
          <w:szCs w:val="24"/>
        </w:rPr>
      </w:pPr>
      <w:r w:rsidRPr="00A61166">
        <w:rPr>
          <w:b/>
          <w:bCs/>
          <w:sz w:val="24"/>
          <w:szCs w:val="24"/>
        </w:rPr>
        <w:t>Supplemental Information</w:t>
      </w:r>
    </w:p>
    <w:p w14:paraId="1F22EB80" w14:textId="77777777" w:rsidR="004647AA" w:rsidRDefault="004647AA" w:rsidP="006C4429">
      <w:pPr>
        <w:rPr>
          <w:b/>
          <w:bCs/>
          <w:sz w:val="24"/>
          <w:szCs w:val="24"/>
        </w:rPr>
      </w:pPr>
    </w:p>
    <w:p w14:paraId="48A7922C" w14:textId="77777777" w:rsidR="004647AA" w:rsidRDefault="004647AA" w:rsidP="004647AA">
      <w:pPr>
        <w:rPr>
          <w:b/>
        </w:rPr>
      </w:pPr>
      <w:r w:rsidRPr="00301C4B">
        <w:rPr>
          <w:b/>
        </w:rPr>
        <w:t>Influence of Ash-Soot Interactions on the Reactivity of Soot from a Gasoline Direct Injection Engine</w:t>
      </w:r>
    </w:p>
    <w:p w14:paraId="5F9F893C" w14:textId="77777777" w:rsidR="004647AA" w:rsidRDefault="004647AA" w:rsidP="004647AA">
      <w:pPr>
        <w:pStyle w:val="Authors"/>
        <w:spacing w:after="120" w:line="480" w:lineRule="auto"/>
        <w:ind w:right="360" w:firstLine="0"/>
        <w:jc w:val="both"/>
        <w:rPr>
          <w:rFonts w:ascii="Times New Roman" w:hAnsi="Times New Roman"/>
          <w:sz w:val="22"/>
          <w:lang w:val="de-DE"/>
        </w:rPr>
      </w:pPr>
    </w:p>
    <w:p w14:paraId="0660A82E" w14:textId="77777777" w:rsidR="004647AA" w:rsidRDefault="004647AA" w:rsidP="004647AA">
      <w:pPr>
        <w:pStyle w:val="Authors"/>
        <w:spacing w:after="120" w:line="480" w:lineRule="auto"/>
        <w:ind w:right="360" w:firstLine="0"/>
        <w:jc w:val="both"/>
        <w:rPr>
          <w:rFonts w:ascii="Times New Roman" w:eastAsia="NimbusRomNo9L-Regu" w:hAnsi="Times New Roman"/>
          <w:sz w:val="16"/>
          <w:szCs w:val="18"/>
          <w:vertAlign w:val="superscript"/>
          <w:lang w:val="de-DE"/>
        </w:rPr>
      </w:pPr>
      <w:r>
        <w:rPr>
          <w:rFonts w:ascii="Times New Roman" w:hAnsi="Times New Roman"/>
          <w:sz w:val="22"/>
          <w:lang w:val="de-DE"/>
        </w:rPr>
        <w:t>Jordan Easter</w:t>
      </w:r>
      <w:r>
        <w:rPr>
          <w:rFonts w:ascii="Times New Roman" w:hAnsi="Times New Roman"/>
          <w:sz w:val="22"/>
          <w:vertAlign w:val="superscript"/>
          <w:lang w:val="de-DE"/>
        </w:rPr>
        <w:t>a</w:t>
      </w:r>
      <w:r>
        <w:rPr>
          <w:rFonts w:ascii="Times New Roman" w:hAnsi="Times New Roman"/>
          <w:sz w:val="22"/>
          <w:lang w:val="de-DE"/>
        </w:rPr>
        <w:t>, Stani Bohac</w:t>
      </w:r>
      <w:r>
        <w:rPr>
          <w:rFonts w:ascii="Times New Roman" w:hAnsi="Times New Roman"/>
          <w:sz w:val="22"/>
          <w:vertAlign w:val="superscript"/>
          <w:lang w:val="de-DE"/>
        </w:rPr>
        <w:t>b</w:t>
      </w:r>
      <w:r>
        <w:rPr>
          <w:rFonts w:ascii="Times New Roman" w:hAnsi="Times New Roman"/>
          <w:sz w:val="22"/>
          <w:lang w:val="de-DE"/>
        </w:rPr>
        <w:t>, John Hoard</w:t>
      </w:r>
      <w:r>
        <w:rPr>
          <w:rFonts w:ascii="Times New Roman" w:hAnsi="Times New Roman"/>
          <w:sz w:val="22"/>
          <w:vertAlign w:val="superscript"/>
          <w:lang w:val="de-DE"/>
        </w:rPr>
        <w:t>a</w:t>
      </w:r>
      <w:r>
        <w:rPr>
          <w:rFonts w:ascii="Times New Roman" w:hAnsi="Times New Roman"/>
          <w:sz w:val="22"/>
          <w:lang w:val="de-DE"/>
        </w:rPr>
        <w:t>, and Andre Boehman</w:t>
      </w:r>
      <w:r>
        <w:rPr>
          <w:rFonts w:ascii="Times New Roman" w:hAnsi="Times New Roman"/>
          <w:sz w:val="22"/>
          <w:vertAlign w:val="superscript"/>
          <w:lang w:val="de-DE"/>
        </w:rPr>
        <w:t>a</w:t>
      </w:r>
    </w:p>
    <w:p w14:paraId="452096F8" w14:textId="77777777" w:rsidR="004647AA" w:rsidRDefault="004647AA" w:rsidP="004647AA">
      <w:pPr>
        <w:pStyle w:val="Affiliations"/>
        <w:spacing w:line="480" w:lineRule="auto"/>
        <w:ind w:right="360" w:firstLine="0"/>
        <w:jc w:val="left"/>
        <w:rPr>
          <w:rFonts w:ascii="Times New Roman" w:hAnsi="Times New Roman"/>
          <w:i w:val="0"/>
          <w:sz w:val="18"/>
        </w:rPr>
      </w:pPr>
      <w:r>
        <w:rPr>
          <w:rFonts w:ascii="Times New Roman" w:hAnsi="Times New Roman"/>
          <w:i w:val="0"/>
          <w:sz w:val="18"/>
          <w:vertAlign w:val="superscript"/>
          <w:lang w:val="de-DE"/>
        </w:rPr>
        <w:t>a</w:t>
      </w:r>
      <w:r>
        <w:rPr>
          <w:rFonts w:ascii="Times New Roman" w:hAnsi="Times New Roman"/>
          <w:i w:val="0"/>
          <w:sz w:val="18"/>
        </w:rPr>
        <w:t xml:space="preserve">Mechanical Engineering, University of Michigan, Ann Arbor, Mi, USA; </w:t>
      </w:r>
      <w:proofErr w:type="spellStart"/>
      <w:r w:rsidRPr="00041F8F">
        <w:rPr>
          <w:rFonts w:ascii="Times New Roman" w:hAnsi="Times New Roman"/>
          <w:i w:val="0"/>
          <w:sz w:val="18"/>
          <w:vertAlign w:val="superscript"/>
        </w:rPr>
        <w:t>b</w:t>
      </w:r>
      <w:r>
        <w:rPr>
          <w:rFonts w:ascii="Times New Roman" w:hAnsi="Times New Roman"/>
          <w:i w:val="0"/>
          <w:sz w:val="18"/>
        </w:rPr>
        <w:t>United</w:t>
      </w:r>
      <w:proofErr w:type="spellEnd"/>
      <w:r>
        <w:rPr>
          <w:rFonts w:ascii="Times New Roman" w:hAnsi="Times New Roman"/>
          <w:i w:val="0"/>
          <w:sz w:val="18"/>
        </w:rPr>
        <w:t xml:space="preserve"> States </w:t>
      </w:r>
      <w:r w:rsidRPr="00041F8F">
        <w:rPr>
          <w:rFonts w:ascii="Times New Roman" w:hAnsi="Times New Roman"/>
          <w:i w:val="0"/>
          <w:sz w:val="18"/>
        </w:rPr>
        <w:t>Environmental</w:t>
      </w:r>
      <w:r>
        <w:rPr>
          <w:rFonts w:ascii="Times New Roman" w:hAnsi="Times New Roman"/>
          <w:i w:val="0"/>
          <w:sz w:val="18"/>
        </w:rPr>
        <w:t xml:space="preserve"> Protection Agency, Ann Arbor, Mi, USA</w:t>
      </w:r>
    </w:p>
    <w:p w14:paraId="0E4C9305" w14:textId="77777777" w:rsidR="004647AA" w:rsidRDefault="004647AA" w:rsidP="004647AA">
      <w:pPr>
        <w:pStyle w:val="Affiliations"/>
        <w:spacing w:line="480" w:lineRule="auto"/>
        <w:ind w:right="360" w:firstLine="0"/>
        <w:jc w:val="left"/>
        <w:rPr>
          <w:rFonts w:ascii="Times New Roman" w:hAnsi="Times New Roman"/>
          <w:i w:val="0"/>
          <w:sz w:val="18"/>
        </w:rPr>
      </w:pPr>
    </w:p>
    <w:p w14:paraId="2AB0E203" w14:textId="77777777" w:rsidR="004647AA" w:rsidRDefault="004647AA" w:rsidP="004647AA">
      <w:pPr>
        <w:pStyle w:val="Affiliations"/>
        <w:spacing w:line="480" w:lineRule="auto"/>
        <w:ind w:right="360" w:firstLine="0"/>
        <w:jc w:val="left"/>
        <w:rPr>
          <w:rFonts w:ascii="Times New Roman" w:hAnsi="Times New Roman"/>
          <w:i w:val="0"/>
          <w:sz w:val="18"/>
        </w:rPr>
      </w:pPr>
      <w:r>
        <w:rPr>
          <w:rFonts w:ascii="Times New Roman" w:hAnsi="Times New Roman"/>
          <w:i w:val="0"/>
          <w:sz w:val="18"/>
        </w:rPr>
        <w:t xml:space="preserve">CONTACT Jordan Easter </w:t>
      </w:r>
      <w:hyperlink r:id="rId6" w:history="1">
        <w:r w:rsidRPr="00126947">
          <w:rPr>
            <w:rStyle w:val="Hyperlink"/>
            <w:rFonts w:ascii="Times New Roman" w:hAnsi="Times New Roman"/>
            <w:i w:val="0"/>
            <w:sz w:val="18"/>
          </w:rPr>
          <w:t>easterje@ornl.gov</w:t>
        </w:r>
      </w:hyperlink>
      <w:r>
        <w:rPr>
          <w:rFonts w:ascii="Times New Roman" w:hAnsi="Times New Roman"/>
          <w:i w:val="0"/>
          <w:sz w:val="18"/>
        </w:rPr>
        <w:t xml:space="preserve">, National Transportation Research Center, Oak Ridge National Lab, 2360 </w:t>
      </w:r>
      <w:proofErr w:type="spellStart"/>
      <w:r>
        <w:rPr>
          <w:rFonts w:ascii="Times New Roman" w:hAnsi="Times New Roman"/>
          <w:i w:val="0"/>
          <w:sz w:val="18"/>
        </w:rPr>
        <w:t>Cherahala</w:t>
      </w:r>
      <w:proofErr w:type="spellEnd"/>
      <w:r>
        <w:rPr>
          <w:rFonts w:ascii="Times New Roman" w:hAnsi="Times New Roman"/>
          <w:i w:val="0"/>
          <w:sz w:val="18"/>
        </w:rPr>
        <w:t xml:space="preserve"> Blvd, Knoxville, TN, 37932, USA.</w:t>
      </w:r>
    </w:p>
    <w:p w14:paraId="5717D733" w14:textId="77777777" w:rsidR="004647AA" w:rsidRDefault="004647AA" w:rsidP="006C4429">
      <w:pPr>
        <w:rPr>
          <w:b/>
          <w:bCs/>
          <w:sz w:val="24"/>
          <w:szCs w:val="24"/>
        </w:rPr>
      </w:pPr>
    </w:p>
    <w:p w14:paraId="729BDF46" w14:textId="77777777" w:rsidR="00191E7E" w:rsidRPr="00514D3E" w:rsidRDefault="00191E7E" w:rsidP="006C442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0A1BC6A" w14:textId="6CB164DE" w:rsidR="00191E7E" w:rsidRPr="00514D3E" w:rsidRDefault="00191E7E" w:rsidP="00191E7E">
      <w:pPr>
        <w:jc w:val="center"/>
        <w:rPr>
          <w:rFonts w:ascii="Times New Roman" w:hAnsi="Times New Roman" w:cs="Times New Roman"/>
          <w:sz w:val="24"/>
          <w:szCs w:val="24"/>
        </w:rPr>
      </w:pPr>
      <w:r w:rsidRPr="00514D3E">
        <w:rPr>
          <w:rFonts w:ascii="Times New Roman" w:hAnsi="Times New Roman" w:cs="Times New Roman"/>
          <w:sz w:val="24"/>
          <w:szCs w:val="24"/>
        </w:rPr>
        <w:t xml:space="preserve">Table </w:t>
      </w:r>
      <w:r w:rsidR="00FE475D" w:rsidRPr="00514D3E">
        <w:rPr>
          <w:rFonts w:ascii="Times New Roman" w:hAnsi="Times New Roman" w:cs="Times New Roman"/>
          <w:sz w:val="24"/>
          <w:szCs w:val="24"/>
        </w:rPr>
        <w:t>S</w:t>
      </w:r>
      <w:r w:rsidRPr="00514D3E">
        <w:rPr>
          <w:rFonts w:ascii="Times New Roman" w:hAnsi="Times New Roman" w:cs="Times New Roman"/>
          <w:sz w:val="24"/>
          <w:szCs w:val="24"/>
        </w:rPr>
        <w:t>1. Test Fuel (tests by Paragon Laboratories, Livonia, MI)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191E7E" w14:paraId="42A7D287" w14:textId="77777777" w:rsidTr="007F7FF8">
        <w:tc>
          <w:tcPr>
            <w:tcW w:w="3116" w:type="dxa"/>
            <w:vAlign w:val="center"/>
          </w:tcPr>
          <w:p w14:paraId="57C5DC5D" w14:textId="77777777" w:rsidR="00191E7E" w:rsidRDefault="00191E7E" w:rsidP="007F7FF8">
            <w:pPr>
              <w:jc w:val="center"/>
            </w:pPr>
            <w:r>
              <w:t>Type</w:t>
            </w:r>
          </w:p>
        </w:tc>
        <w:tc>
          <w:tcPr>
            <w:tcW w:w="3117" w:type="dxa"/>
            <w:vAlign w:val="center"/>
          </w:tcPr>
          <w:p w14:paraId="5CA3BBEB" w14:textId="77777777" w:rsidR="00191E7E" w:rsidRDefault="00191E7E" w:rsidP="007F7FF8">
            <w:pPr>
              <w:jc w:val="center"/>
            </w:pPr>
            <w:r>
              <w:t>93 AKI octane E10 pump fuel</w:t>
            </w:r>
          </w:p>
        </w:tc>
        <w:tc>
          <w:tcPr>
            <w:tcW w:w="3117" w:type="dxa"/>
            <w:vAlign w:val="center"/>
          </w:tcPr>
          <w:p w14:paraId="106D0D67" w14:textId="22FDA38E" w:rsidR="00191E7E" w:rsidRDefault="00E371EF" w:rsidP="007F7FF8">
            <w:pPr>
              <w:jc w:val="center"/>
            </w:pPr>
            <w:r>
              <w:t>Method</w:t>
            </w:r>
          </w:p>
        </w:tc>
      </w:tr>
      <w:tr w:rsidR="00191E7E" w14:paraId="3F6ECE88" w14:textId="77777777" w:rsidTr="007F7FF8">
        <w:tc>
          <w:tcPr>
            <w:tcW w:w="3116" w:type="dxa"/>
            <w:vAlign w:val="center"/>
          </w:tcPr>
          <w:p w14:paraId="3B446208" w14:textId="77777777" w:rsidR="00191E7E" w:rsidRDefault="00191E7E" w:rsidP="007F7FF8">
            <w:pPr>
              <w:jc w:val="center"/>
            </w:pPr>
            <w:r>
              <w:t>10% evaporated temperature</w:t>
            </w:r>
          </w:p>
        </w:tc>
        <w:tc>
          <w:tcPr>
            <w:tcW w:w="3117" w:type="dxa"/>
            <w:vAlign w:val="center"/>
          </w:tcPr>
          <w:p w14:paraId="49719057" w14:textId="77777777" w:rsidR="00191E7E" w:rsidRDefault="00191E7E" w:rsidP="007F7FF8">
            <w:pPr>
              <w:jc w:val="center"/>
            </w:pPr>
            <w:r>
              <w:t>57.9</w:t>
            </w:r>
            <w:r>
              <w:rPr>
                <w:rFonts w:cs="Times New Roman"/>
              </w:rPr>
              <w:t>°</w:t>
            </w:r>
            <w:r>
              <w:t>C</w:t>
            </w:r>
          </w:p>
        </w:tc>
        <w:tc>
          <w:tcPr>
            <w:tcW w:w="3117" w:type="dxa"/>
            <w:vAlign w:val="center"/>
          </w:tcPr>
          <w:p w14:paraId="24BB45BB" w14:textId="77777777" w:rsidR="00191E7E" w:rsidRDefault="00191E7E" w:rsidP="007F7FF8">
            <w:pPr>
              <w:jc w:val="center"/>
            </w:pPr>
            <w:r>
              <w:t>ASTM D86</w:t>
            </w:r>
          </w:p>
        </w:tc>
      </w:tr>
      <w:tr w:rsidR="00191E7E" w14:paraId="436612B7" w14:textId="77777777" w:rsidTr="007F7FF8">
        <w:tc>
          <w:tcPr>
            <w:tcW w:w="3116" w:type="dxa"/>
            <w:vAlign w:val="center"/>
          </w:tcPr>
          <w:p w14:paraId="18F608B5" w14:textId="77777777" w:rsidR="00191E7E" w:rsidRDefault="00191E7E" w:rsidP="007F7FF8">
            <w:pPr>
              <w:jc w:val="center"/>
            </w:pPr>
            <w:r>
              <w:t>50% evaporated temperature</w:t>
            </w:r>
          </w:p>
        </w:tc>
        <w:tc>
          <w:tcPr>
            <w:tcW w:w="3117" w:type="dxa"/>
            <w:vAlign w:val="center"/>
          </w:tcPr>
          <w:p w14:paraId="31B8BE4E" w14:textId="77777777" w:rsidR="00191E7E" w:rsidRDefault="00191E7E" w:rsidP="007F7FF8">
            <w:pPr>
              <w:jc w:val="center"/>
            </w:pPr>
            <w:r>
              <w:t>104.4</w:t>
            </w:r>
            <w:r>
              <w:rPr>
                <w:rFonts w:cs="Times New Roman"/>
              </w:rPr>
              <w:t>°</w:t>
            </w:r>
            <w:r>
              <w:t>C</w:t>
            </w:r>
          </w:p>
        </w:tc>
        <w:tc>
          <w:tcPr>
            <w:tcW w:w="3117" w:type="dxa"/>
            <w:vAlign w:val="center"/>
          </w:tcPr>
          <w:p w14:paraId="176972CE" w14:textId="77777777" w:rsidR="00191E7E" w:rsidRDefault="00191E7E" w:rsidP="007F7FF8">
            <w:pPr>
              <w:jc w:val="center"/>
            </w:pPr>
            <w:r>
              <w:t>ASTM D86</w:t>
            </w:r>
          </w:p>
        </w:tc>
      </w:tr>
      <w:tr w:rsidR="00191E7E" w14:paraId="1EF70758" w14:textId="77777777" w:rsidTr="007F7FF8">
        <w:tc>
          <w:tcPr>
            <w:tcW w:w="3116" w:type="dxa"/>
            <w:vAlign w:val="center"/>
          </w:tcPr>
          <w:p w14:paraId="3DE8D411" w14:textId="77777777" w:rsidR="00191E7E" w:rsidRDefault="00191E7E" w:rsidP="007F7FF8">
            <w:pPr>
              <w:jc w:val="center"/>
            </w:pPr>
            <w:r>
              <w:t>90% evaporated temperature</w:t>
            </w:r>
          </w:p>
        </w:tc>
        <w:tc>
          <w:tcPr>
            <w:tcW w:w="3117" w:type="dxa"/>
            <w:vAlign w:val="center"/>
          </w:tcPr>
          <w:p w14:paraId="281C64FF" w14:textId="77777777" w:rsidR="00191E7E" w:rsidRDefault="00191E7E" w:rsidP="007F7FF8">
            <w:pPr>
              <w:jc w:val="center"/>
            </w:pPr>
            <w:r>
              <w:t>164.0</w:t>
            </w:r>
            <w:r>
              <w:rPr>
                <w:rFonts w:cs="Times New Roman"/>
              </w:rPr>
              <w:t>°</w:t>
            </w:r>
            <w:r>
              <w:t>C</w:t>
            </w:r>
          </w:p>
        </w:tc>
        <w:tc>
          <w:tcPr>
            <w:tcW w:w="3117" w:type="dxa"/>
            <w:vAlign w:val="center"/>
          </w:tcPr>
          <w:p w14:paraId="645B55CA" w14:textId="77777777" w:rsidR="00191E7E" w:rsidRDefault="00191E7E" w:rsidP="007F7FF8">
            <w:pPr>
              <w:jc w:val="center"/>
            </w:pPr>
            <w:r>
              <w:t>ASTM D86</w:t>
            </w:r>
          </w:p>
        </w:tc>
      </w:tr>
      <w:tr w:rsidR="00191E7E" w14:paraId="3A62584A" w14:textId="77777777" w:rsidTr="007F7FF8">
        <w:tc>
          <w:tcPr>
            <w:tcW w:w="3116" w:type="dxa"/>
            <w:vAlign w:val="center"/>
          </w:tcPr>
          <w:p w14:paraId="05E17019" w14:textId="77777777" w:rsidR="00191E7E" w:rsidRDefault="00191E7E" w:rsidP="007F7FF8">
            <w:pPr>
              <w:jc w:val="center"/>
            </w:pPr>
            <w:r>
              <w:t>Carbon fraction</w:t>
            </w:r>
          </w:p>
        </w:tc>
        <w:tc>
          <w:tcPr>
            <w:tcW w:w="3117" w:type="dxa"/>
            <w:vAlign w:val="center"/>
          </w:tcPr>
          <w:p w14:paraId="34961A3E" w14:textId="77777777" w:rsidR="00191E7E" w:rsidRDefault="00191E7E" w:rsidP="007F7FF8">
            <w:pPr>
              <w:jc w:val="center"/>
            </w:pPr>
            <w:r>
              <w:t>81.69% v/v</w:t>
            </w:r>
          </w:p>
        </w:tc>
        <w:tc>
          <w:tcPr>
            <w:tcW w:w="3117" w:type="dxa"/>
            <w:vAlign w:val="center"/>
          </w:tcPr>
          <w:p w14:paraId="7D7987F9" w14:textId="77777777" w:rsidR="00191E7E" w:rsidRDefault="00191E7E" w:rsidP="007F7FF8">
            <w:pPr>
              <w:jc w:val="center"/>
            </w:pPr>
            <w:r>
              <w:t>ASTM D5291</w:t>
            </w:r>
          </w:p>
        </w:tc>
      </w:tr>
      <w:tr w:rsidR="00191E7E" w14:paraId="5B74E778" w14:textId="77777777" w:rsidTr="007F7FF8">
        <w:tc>
          <w:tcPr>
            <w:tcW w:w="3116" w:type="dxa"/>
            <w:vAlign w:val="center"/>
          </w:tcPr>
          <w:p w14:paraId="69E1DA09" w14:textId="77777777" w:rsidR="00191E7E" w:rsidRDefault="00191E7E" w:rsidP="007F7FF8">
            <w:pPr>
              <w:jc w:val="center"/>
            </w:pPr>
            <w:r>
              <w:t>Hydrogen fraction</w:t>
            </w:r>
          </w:p>
        </w:tc>
        <w:tc>
          <w:tcPr>
            <w:tcW w:w="3117" w:type="dxa"/>
            <w:vAlign w:val="center"/>
          </w:tcPr>
          <w:p w14:paraId="18766C3B" w14:textId="77777777" w:rsidR="00191E7E" w:rsidRDefault="00191E7E" w:rsidP="007F7FF8">
            <w:pPr>
              <w:jc w:val="center"/>
            </w:pPr>
            <w:r>
              <w:t>14.52% v/v</w:t>
            </w:r>
          </w:p>
        </w:tc>
        <w:tc>
          <w:tcPr>
            <w:tcW w:w="3117" w:type="dxa"/>
            <w:vAlign w:val="center"/>
          </w:tcPr>
          <w:p w14:paraId="1222C890" w14:textId="77777777" w:rsidR="00191E7E" w:rsidRDefault="00191E7E" w:rsidP="007F7FF8">
            <w:pPr>
              <w:jc w:val="center"/>
            </w:pPr>
            <w:r>
              <w:t>ASTM D5291</w:t>
            </w:r>
          </w:p>
        </w:tc>
      </w:tr>
      <w:tr w:rsidR="00191E7E" w14:paraId="45C8F6A8" w14:textId="77777777" w:rsidTr="007F7FF8">
        <w:tc>
          <w:tcPr>
            <w:tcW w:w="3116" w:type="dxa"/>
            <w:vAlign w:val="center"/>
          </w:tcPr>
          <w:p w14:paraId="2EE0D869" w14:textId="77777777" w:rsidR="00191E7E" w:rsidRDefault="00191E7E" w:rsidP="007F7FF8">
            <w:pPr>
              <w:jc w:val="center"/>
            </w:pPr>
            <w:r>
              <w:t>Oxygen fraction</w:t>
            </w:r>
          </w:p>
        </w:tc>
        <w:tc>
          <w:tcPr>
            <w:tcW w:w="3117" w:type="dxa"/>
            <w:vAlign w:val="center"/>
          </w:tcPr>
          <w:p w14:paraId="02DB0A9E" w14:textId="77777777" w:rsidR="00191E7E" w:rsidRDefault="00191E7E" w:rsidP="007F7FF8">
            <w:pPr>
              <w:jc w:val="center"/>
            </w:pPr>
            <w:r>
              <w:t>3.79% m/m</w:t>
            </w:r>
          </w:p>
        </w:tc>
        <w:tc>
          <w:tcPr>
            <w:tcW w:w="3117" w:type="dxa"/>
            <w:vAlign w:val="center"/>
          </w:tcPr>
          <w:p w14:paraId="2832F40A" w14:textId="77777777" w:rsidR="00191E7E" w:rsidRDefault="00191E7E" w:rsidP="007F7FF8">
            <w:pPr>
              <w:jc w:val="center"/>
            </w:pPr>
            <w:r>
              <w:t>ASTM D5622</w:t>
            </w:r>
          </w:p>
        </w:tc>
      </w:tr>
      <w:tr w:rsidR="00191E7E" w14:paraId="545E8D27" w14:textId="77777777" w:rsidTr="007F7FF8">
        <w:tc>
          <w:tcPr>
            <w:tcW w:w="3116" w:type="dxa"/>
            <w:vAlign w:val="center"/>
          </w:tcPr>
          <w:p w14:paraId="49AB5F66" w14:textId="77777777" w:rsidR="00191E7E" w:rsidRDefault="00191E7E" w:rsidP="007F7FF8">
            <w:pPr>
              <w:jc w:val="center"/>
            </w:pPr>
            <w:r>
              <w:t>Ethanol content</w:t>
            </w:r>
          </w:p>
        </w:tc>
        <w:tc>
          <w:tcPr>
            <w:tcW w:w="3117" w:type="dxa"/>
            <w:vAlign w:val="center"/>
          </w:tcPr>
          <w:p w14:paraId="4E77BA20" w14:textId="77777777" w:rsidR="00191E7E" w:rsidRDefault="00191E7E" w:rsidP="007F7FF8">
            <w:pPr>
              <w:jc w:val="center"/>
            </w:pPr>
            <w:r>
              <w:t>9.67% v/v</w:t>
            </w:r>
          </w:p>
        </w:tc>
        <w:tc>
          <w:tcPr>
            <w:tcW w:w="3117" w:type="dxa"/>
            <w:vAlign w:val="center"/>
          </w:tcPr>
          <w:p w14:paraId="622C30F2" w14:textId="77777777" w:rsidR="00191E7E" w:rsidRDefault="00191E7E" w:rsidP="007F7FF8">
            <w:pPr>
              <w:jc w:val="center"/>
            </w:pPr>
            <w:r>
              <w:t>ASTM D4815</w:t>
            </w:r>
          </w:p>
        </w:tc>
      </w:tr>
      <w:tr w:rsidR="00191E7E" w14:paraId="0827F551" w14:textId="77777777" w:rsidTr="007F7FF8">
        <w:tc>
          <w:tcPr>
            <w:tcW w:w="3116" w:type="dxa"/>
            <w:vAlign w:val="center"/>
          </w:tcPr>
          <w:p w14:paraId="4A59F7D2" w14:textId="77777777" w:rsidR="00191E7E" w:rsidRDefault="00191E7E" w:rsidP="007F7FF8">
            <w:pPr>
              <w:jc w:val="center"/>
            </w:pPr>
            <w:r>
              <w:t>Saturates</w:t>
            </w:r>
          </w:p>
        </w:tc>
        <w:tc>
          <w:tcPr>
            <w:tcW w:w="3117" w:type="dxa"/>
            <w:vAlign w:val="center"/>
          </w:tcPr>
          <w:p w14:paraId="78850748" w14:textId="77777777" w:rsidR="00191E7E" w:rsidRDefault="00191E7E" w:rsidP="007F7FF8">
            <w:pPr>
              <w:jc w:val="center"/>
            </w:pPr>
            <w:r>
              <w:t>76.5% v/v</w:t>
            </w:r>
          </w:p>
        </w:tc>
        <w:tc>
          <w:tcPr>
            <w:tcW w:w="3117" w:type="dxa"/>
            <w:vAlign w:val="center"/>
          </w:tcPr>
          <w:p w14:paraId="227546C0" w14:textId="77777777" w:rsidR="00191E7E" w:rsidRDefault="00191E7E" w:rsidP="007F7FF8">
            <w:pPr>
              <w:jc w:val="center"/>
            </w:pPr>
            <w:r>
              <w:t>ASTM 1319</w:t>
            </w:r>
          </w:p>
        </w:tc>
      </w:tr>
      <w:tr w:rsidR="00191E7E" w14:paraId="2951744B" w14:textId="77777777" w:rsidTr="007F7FF8">
        <w:tc>
          <w:tcPr>
            <w:tcW w:w="3116" w:type="dxa"/>
            <w:vAlign w:val="center"/>
          </w:tcPr>
          <w:p w14:paraId="7FFAD56D" w14:textId="77777777" w:rsidR="00191E7E" w:rsidRDefault="00191E7E" w:rsidP="007F7FF8">
            <w:pPr>
              <w:jc w:val="center"/>
            </w:pPr>
            <w:r>
              <w:t>Aromatics</w:t>
            </w:r>
          </w:p>
        </w:tc>
        <w:tc>
          <w:tcPr>
            <w:tcW w:w="3117" w:type="dxa"/>
            <w:vAlign w:val="center"/>
          </w:tcPr>
          <w:p w14:paraId="54DAAEDB" w14:textId="77777777" w:rsidR="00191E7E" w:rsidRDefault="00191E7E" w:rsidP="007F7FF8">
            <w:pPr>
              <w:jc w:val="center"/>
            </w:pPr>
            <w:r>
              <w:t>12.1% v/v</w:t>
            </w:r>
          </w:p>
        </w:tc>
        <w:tc>
          <w:tcPr>
            <w:tcW w:w="3117" w:type="dxa"/>
            <w:vAlign w:val="center"/>
          </w:tcPr>
          <w:p w14:paraId="6472F5ED" w14:textId="77777777" w:rsidR="00191E7E" w:rsidRDefault="00191E7E" w:rsidP="007F7FF8">
            <w:pPr>
              <w:jc w:val="center"/>
            </w:pPr>
            <w:r>
              <w:t>ASTM 1319</w:t>
            </w:r>
          </w:p>
        </w:tc>
      </w:tr>
      <w:tr w:rsidR="00191E7E" w14:paraId="500524CC" w14:textId="77777777" w:rsidTr="007F7FF8">
        <w:tc>
          <w:tcPr>
            <w:tcW w:w="3116" w:type="dxa"/>
            <w:vAlign w:val="center"/>
          </w:tcPr>
          <w:p w14:paraId="34E72A01" w14:textId="77777777" w:rsidR="00191E7E" w:rsidRDefault="00191E7E" w:rsidP="007F7FF8">
            <w:pPr>
              <w:jc w:val="center"/>
            </w:pPr>
            <w:r>
              <w:t>Olefins</w:t>
            </w:r>
          </w:p>
        </w:tc>
        <w:tc>
          <w:tcPr>
            <w:tcW w:w="3117" w:type="dxa"/>
            <w:vAlign w:val="center"/>
          </w:tcPr>
          <w:p w14:paraId="23432A27" w14:textId="77777777" w:rsidR="00191E7E" w:rsidRDefault="00191E7E" w:rsidP="007F7FF8">
            <w:pPr>
              <w:jc w:val="center"/>
            </w:pPr>
            <w:r>
              <w:t>1.7% v/v</w:t>
            </w:r>
          </w:p>
        </w:tc>
        <w:tc>
          <w:tcPr>
            <w:tcW w:w="3117" w:type="dxa"/>
            <w:vAlign w:val="center"/>
          </w:tcPr>
          <w:p w14:paraId="62B4E013" w14:textId="77777777" w:rsidR="00191E7E" w:rsidRDefault="00191E7E" w:rsidP="007F7FF8">
            <w:pPr>
              <w:jc w:val="center"/>
            </w:pPr>
            <w:r>
              <w:t>ASTM 1319</w:t>
            </w:r>
          </w:p>
        </w:tc>
      </w:tr>
      <w:tr w:rsidR="00191E7E" w14:paraId="43338D7C" w14:textId="77777777" w:rsidTr="007F7FF8">
        <w:tc>
          <w:tcPr>
            <w:tcW w:w="3116" w:type="dxa"/>
            <w:vAlign w:val="center"/>
          </w:tcPr>
          <w:p w14:paraId="70619586" w14:textId="77777777" w:rsidR="00191E7E" w:rsidRDefault="00191E7E" w:rsidP="007F7FF8">
            <w:pPr>
              <w:jc w:val="center"/>
            </w:pPr>
            <w:r>
              <w:t>Density @ 15.56</w:t>
            </w:r>
            <w:r>
              <w:rPr>
                <w:rFonts w:cs="Times New Roman"/>
              </w:rPr>
              <w:t>°</w:t>
            </w:r>
            <w:r>
              <w:t>C</w:t>
            </w:r>
          </w:p>
        </w:tc>
        <w:tc>
          <w:tcPr>
            <w:tcW w:w="3117" w:type="dxa"/>
            <w:vAlign w:val="center"/>
          </w:tcPr>
          <w:p w14:paraId="6AB239B3" w14:textId="77777777" w:rsidR="00191E7E" w:rsidRDefault="00191E7E" w:rsidP="007F7FF8">
            <w:pPr>
              <w:jc w:val="center"/>
            </w:pPr>
            <w:r>
              <w:t>0.7303 g/mL</w:t>
            </w:r>
          </w:p>
        </w:tc>
        <w:tc>
          <w:tcPr>
            <w:tcW w:w="3117" w:type="dxa"/>
            <w:vAlign w:val="center"/>
          </w:tcPr>
          <w:p w14:paraId="525C8A54" w14:textId="77777777" w:rsidR="00191E7E" w:rsidRDefault="00191E7E" w:rsidP="007F7FF8">
            <w:pPr>
              <w:jc w:val="center"/>
            </w:pPr>
            <w:r>
              <w:t>ASTM D4052</w:t>
            </w:r>
          </w:p>
        </w:tc>
      </w:tr>
      <w:tr w:rsidR="00191E7E" w14:paraId="0F5AB902" w14:textId="77777777" w:rsidTr="007F7FF8">
        <w:tc>
          <w:tcPr>
            <w:tcW w:w="3116" w:type="dxa"/>
            <w:vAlign w:val="center"/>
          </w:tcPr>
          <w:p w14:paraId="2BC7A723" w14:textId="77777777" w:rsidR="00191E7E" w:rsidRDefault="00191E7E" w:rsidP="007F7FF8">
            <w:pPr>
              <w:jc w:val="center"/>
            </w:pPr>
            <w:r>
              <w:t>Net heating value</w:t>
            </w:r>
          </w:p>
        </w:tc>
        <w:tc>
          <w:tcPr>
            <w:tcW w:w="3117" w:type="dxa"/>
            <w:vAlign w:val="center"/>
          </w:tcPr>
          <w:p w14:paraId="2563C26F" w14:textId="77777777" w:rsidR="00191E7E" w:rsidRDefault="00191E7E" w:rsidP="007F7FF8">
            <w:pPr>
              <w:jc w:val="center"/>
            </w:pPr>
            <w:r>
              <w:t>41.872 MJ/kg</w:t>
            </w:r>
          </w:p>
        </w:tc>
        <w:tc>
          <w:tcPr>
            <w:tcW w:w="3117" w:type="dxa"/>
            <w:vAlign w:val="center"/>
          </w:tcPr>
          <w:p w14:paraId="7F26D232" w14:textId="77777777" w:rsidR="00191E7E" w:rsidRDefault="00191E7E" w:rsidP="007F7FF8">
            <w:pPr>
              <w:jc w:val="center"/>
            </w:pPr>
            <w:r>
              <w:t>ASTM D240</w:t>
            </w:r>
          </w:p>
        </w:tc>
      </w:tr>
    </w:tbl>
    <w:p w14:paraId="6E5F3705" w14:textId="31FA55BB" w:rsidR="00191E7E" w:rsidRDefault="00191E7E" w:rsidP="006C4429">
      <w:pPr>
        <w:rPr>
          <w:b/>
          <w:bCs/>
          <w:sz w:val="24"/>
          <w:szCs w:val="24"/>
        </w:rPr>
      </w:pPr>
    </w:p>
    <w:p w14:paraId="2F8BA9F9" w14:textId="77777777" w:rsidR="00662319" w:rsidRDefault="00662319" w:rsidP="006C4429">
      <w:pPr>
        <w:rPr>
          <w:b/>
          <w:bCs/>
          <w:sz w:val="24"/>
          <w:szCs w:val="24"/>
        </w:rPr>
      </w:pPr>
    </w:p>
    <w:p w14:paraId="1C0480FD" w14:textId="77777777" w:rsidR="006C4429" w:rsidRPr="006C4429" w:rsidRDefault="006C4429" w:rsidP="006C4429">
      <w:pPr>
        <w:rPr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0DC2B7D" wp14:editId="690926BE">
            <wp:extent cx="5674995" cy="3242310"/>
            <wp:effectExtent l="0" t="0" r="1905" b="0"/>
            <wp:docPr id="2599" name="Chart 259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  <w:bookmarkStart w:id="0" w:name="_Ref497495725"/>
    </w:p>
    <w:p w14:paraId="73D520FB" w14:textId="121C8F47" w:rsidR="006C4429" w:rsidRPr="00662319" w:rsidRDefault="006C4429" w:rsidP="006C4429">
      <w:pPr>
        <w:pStyle w:val="Caption"/>
        <w:rPr>
          <w:i w:val="0"/>
          <w:iCs w:val="0"/>
          <w:color w:val="000000" w:themeColor="text1"/>
        </w:rPr>
      </w:pPr>
      <w:r w:rsidRPr="00662319">
        <w:rPr>
          <w:i w:val="0"/>
          <w:iCs w:val="0"/>
        </w:rPr>
        <w:t xml:space="preserve">Figure </w:t>
      </w:r>
      <w:r w:rsidR="00FE475D">
        <w:rPr>
          <w:i w:val="0"/>
          <w:iCs w:val="0"/>
        </w:rPr>
        <w:t>S</w:t>
      </w:r>
      <w:r w:rsidRPr="00662319">
        <w:rPr>
          <w:i w:val="0"/>
          <w:iCs w:val="0"/>
        </w:rPr>
        <w:fldChar w:fldCharType="begin"/>
      </w:r>
      <w:r w:rsidRPr="00662319">
        <w:rPr>
          <w:i w:val="0"/>
          <w:iCs w:val="0"/>
        </w:rPr>
        <w:instrText xml:space="preserve"> SEQ Figure_A- \* ARABIC </w:instrText>
      </w:r>
      <w:r w:rsidRPr="00662319">
        <w:rPr>
          <w:i w:val="0"/>
          <w:iCs w:val="0"/>
        </w:rPr>
        <w:fldChar w:fldCharType="separate"/>
      </w:r>
      <w:r w:rsidR="00446EA5">
        <w:rPr>
          <w:i w:val="0"/>
          <w:iCs w:val="0"/>
          <w:noProof/>
        </w:rPr>
        <w:t>1</w:t>
      </w:r>
      <w:r w:rsidRPr="00662319">
        <w:rPr>
          <w:i w:val="0"/>
          <w:iCs w:val="0"/>
        </w:rPr>
        <w:fldChar w:fldCharType="end"/>
      </w:r>
      <w:r w:rsidRPr="00662319">
        <w:rPr>
          <w:i w:val="0"/>
          <w:iCs w:val="0"/>
        </w:rPr>
        <w:t>. Concentration of Various Elements from a Sample of the Engine Oil</w:t>
      </w:r>
    </w:p>
    <w:bookmarkEnd w:id="0"/>
    <w:p w14:paraId="525F2A6E" w14:textId="77777777" w:rsidR="00A63B34" w:rsidRPr="00790D91" w:rsidRDefault="00A63B34" w:rsidP="00A63B34">
      <w:pPr>
        <w:pStyle w:val="JEThesisPhD"/>
      </w:pPr>
    </w:p>
    <w:p w14:paraId="27EB9182" w14:textId="7DE0952A" w:rsidR="00A63B34" w:rsidRDefault="00A63B34" w:rsidP="00662319">
      <w:pPr>
        <w:pStyle w:val="JEThesisPhD"/>
        <w:keepNext/>
        <w:spacing w:line="240" w:lineRule="auto"/>
        <w:ind w:firstLine="0"/>
        <w:jc w:val="center"/>
      </w:pPr>
      <w:r w:rsidRPr="00301C4B">
        <w:rPr>
          <w:noProof/>
        </w:rPr>
        <w:drawing>
          <wp:inline distT="0" distB="0" distL="0" distR="0" wp14:anchorId="32365957" wp14:editId="2ED2836D">
            <wp:extent cx="3476364" cy="25590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950" cy="2585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C8C98" w14:textId="77777777" w:rsidR="00514D3E" w:rsidRDefault="00514D3E" w:rsidP="00514D3E">
      <w:pPr>
        <w:pStyle w:val="Caption"/>
        <w:ind w:firstLine="0"/>
        <w:rPr>
          <w:i w:val="0"/>
          <w:iCs w:val="0"/>
        </w:rPr>
      </w:pPr>
    </w:p>
    <w:p w14:paraId="1339F003" w14:textId="1A3A37D4" w:rsidR="00A63B34" w:rsidRDefault="00A63B34" w:rsidP="00514D3E">
      <w:pPr>
        <w:pStyle w:val="Caption"/>
        <w:ind w:firstLine="0"/>
        <w:jc w:val="center"/>
        <w:rPr>
          <w:i w:val="0"/>
          <w:iCs w:val="0"/>
          <w:noProof/>
        </w:rPr>
      </w:pPr>
      <w:r w:rsidRPr="00902271">
        <w:rPr>
          <w:i w:val="0"/>
          <w:iCs w:val="0"/>
        </w:rPr>
        <w:t xml:space="preserve">Figure </w:t>
      </w:r>
      <w:r w:rsidR="00FE475D">
        <w:rPr>
          <w:i w:val="0"/>
          <w:iCs w:val="0"/>
        </w:rPr>
        <w:t>S</w:t>
      </w:r>
      <w:r w:rsidRPr="00902271">
        <w:rPr>
          <w:i w:val="0"/>
          <w:iCs w:val="0"/>
          <w:noProof/>
        </w:rPr>
        <w:fldChar w:fldCharType="begin"/>
      </w:r>
      <w:r w:rsidRPr="00301C4B">
        <w:rPr>
          <w:i w:val="0"/>
          <w:iCs w:val="0"/>
          <w:noProof/>
        </w:rPr>
        <w:instrText xml:space="preserve"> SEQ Figure_A- \* ARABIC </w:instrText>
      </w:r>
      <w:r w:rsidRPr="00902271">
        <w:rPr>
          <w:i w:val="0"/>
          <w:iCs w:val="0"/>
          <w:noProof/>
        </w:rPr>
        <w:fldChar w:fldCharType="separate"/>
      </w:r>
      <w:r w:rsidR="00446EA5">
        <w:rPr>
          <w:i w:val="0"/>
          <w:iCs w:val="0"/>
          <w:noProof/>
        </w:rPr>
        <w:t>2</w:t>
      </w:r>
      <w:r w:rsidRPr="00902271">
        <w:rPr>
          <w:i w:val="0"/>
          <w:iCs w:val="0"/>
          <w:noProof/>
        </w:rPr>
        <w:fldChar w:fldCharType="end"/>
      </w:r>
      <w:r w:rsidRPr="00301C4B">
        <w:rPr>
          <w:i w:val="0"/>
          <w:iCs w:val="0"/>
          <w:noProof/>
        </w:rPr>
        <w:t xml:space="preserve">. Peak Deconvolution for the C1s Peak </w:t>
      </w:r>
      <w:r w:rsidRPr="00902271">
        <w:rPr>
          <w:i w:val="0"/>
          <w:iCs w:val="0"/>
          <w:noProof/>
        </w:rPr>
        <w:t>(Early SOI Sample)</w:t>
      </w:r>
    </w:p>
    <w:p w14:paraId="433139F2" w14:textId="77777777" w:rsidR="00191E7E" w:rsidRPr="00191E7E" w:rsidRDefault="00191E7E" w:rsidP="00191E7E"/>
    <w:p w14:paraId="30B95704" w14:textId="77777777" w:rsidR="00A63B34" w:rsidRPr="00301C4B" w:rsidRDefault="00A63B34" w:rsidP="00662319">
      <w:pPr>
        <w:pStyle w:val="JEThesisPhD"/>
        <w:keepNext/>
        <w:spacing w:line="240" w:lineRule="auto"/>
        <w:ind w:firstLine="0"/>
        <w:jc w:val="center"/>
      </w:pPr>
      <w:r w:rsidRPr="00301C4B">
        <w:rPr>
          <w:noProof/>
        </w:rPr>
        <w:lastRenderedPageBreak/>
        <w:drawing>
          <wp:inline distT="0" distB="0" distL="0" distR="0" wp14:anchorId="3A932D63" wp14:editId="1BFB8758">
            <wp:extent cx="4055598" cy="2787650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212" cy="2818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01F40" w14:textId="77777777" w:rsidR="00514D3E" w:rsidRDefault="00514D3E" w:rsidP="00514D3E">
      <w:pPr>
        <w:pStyle w:val="Caption"/>
        <w:ind w:firstLine="0"/>
        <w:rPr>
          <w:i w:val="0"/>
          <w:iCs w:val="0"/>
        </w:rPr>
      </w:pPr>
    </w:p>
    <w:p w14:paraId="514C0992" w14:textId="5A8CE0FD" w:rsidR="00A63B34" w:rsidRPr="00902271" w:rsidRDefault="00A63B34" w:rsidP="00514D3E">
      <w:pPr>
        <w:pStyle w:val="Caption"/>
        <w:ind w:firstLine="0"/>
        <w:jc w:val="center"/>
        <w:rPr>
          <w:i w:val="0"/>
          <w:iCs w:val="0"/>
        </w:rPr>
      </w:pPr>
      <w:r w:rsidRPr="00902271">
        <w:rPr>
          <w:i w:val="0"/>
          <w:iCs w:val="0"/>
        </w:rPr>
        <w:t xml:space="preserve">Figure </w:t>
      </w:r>
      <w:r w:rsidR="00FE475D">
        <w:rPr>
          <w:i w:val="0"/>
          <w:iCs w:val="0"/>
        </w:rPr>
        <w:t>S3</w:t>
      </w:r>
      <w:r w:rsidRPr="00301C4B">
        <w:rPr>
          <w:i w:val="0"/>
          <w:iCs w:val="0"/>
        </w:rPr>
        <w:t>. Peak Deconvolution for the O1s Peak (Early SOI Sample)</w:t>
      </w:r>
    </w:p>
    <w:p w14:paraId="6D180D10" w14:textId="77777777" w:rsidR="00A63B34" w:rsidRPr="00FD690C" w:rsidRDefault="00A63B34" w:rsidP="00A63B34"/>
    <w:p w14:paraId="4EBA15A6" w14:textId="77777777" w:rsidR="00662319" w:rsidRDefault="00662319" w:rsidP="00662319">
      <w:pPr>
        <w:pStyle w:val="JEThesisPhD"/>
        <w:keepNext/>
        <w:spacing w:line="240" w:lineRule="auto"/>
        <w:ind w:firstLine="0"/>
      </w:pPr>
    </w:p>
    <w:p w14:paraId="53DD5E71" w14:textId="77777777" w:rsidR="00662319" w:rsidRDefault="00662319" w:rsidP="00662319">
      <w:pPr>
        <w:pStyle w:val="JEThesisPhD"/>
        <w:keepNext/>
        <w:spacing w:line="240" w:lineRule="auto"/>
        <w:ind w:firstLine="0"/>
      </w:pPr>
    </w:p>
    <w:p w14:paraId="23EAD2CF" w14:textId="77777777" w:rsidR="00514D3E" w:rsidRDefault="00A63B34" w:rsidP="00514D3E">
      <w:pPr>
        <w:pStyle w:val="JEThesisPhD"/>
        <w:keepNext/>
        <w:spacing w:line="240" w:lineRule="auto"/>
        <w:ind w:firstLine="0"/>
        <w:jc w:val="center"/>
      </w:pPr>
      <w:r w:rsidRPr="00301C4B">
        <w:rPr>
          <w:noProof/>
        </w:rPr>
        <w:drawing>
          <wp:inline distT="0" distB="0" distL="0" distR="0" wp14:anchorId="45CB3D3C" wp14:editId="1B83EAC7">
            <wp:extent cx="4594860" cy="288651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607" cy="2892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E4C08" w14:textId="77777777" w:rsidR="00514D3E" w:rsidRDefault="00514D3E" w:rsidP="00514D3E">
      <w:pPr>
        <w:pStyle w:val="JEThesisPhD"/>
        <w:keepNext/>
        <w:spacing w:line="240" w:lineRule="auto"/>
        <w:ind w:firstLine="0"/>
      </w:pPr>
    </w:p>
    <w:p w14:paraId="48A0A11D" w14:textId="02A61C74" w:rsidR="00A63B34" w:rsidRPr="00662319" w:rsidRDefault="00A63B34" w:rsidP="00514D3E">
      <w:pPr>
        <w:pStyle w:val="JEThesisPhD"/>
        <w:keepNext/>
        <w:spacing w:line="240" w:lineRule="auto"/>
        <w:ind w:firstLine="0"/>
        <w:jc w:val="center"/>
      </w:pPr>
      <w:r w:rsidRPr="00662319">
        <w:t xml:space="preserve">Figure </w:t>
      </w:r>
      <w:r w:rsidR="00FE475D">
        <w:t>S4</w:t>
      </w:r>
      <w:r w:rsidRPr="00662319">
        <w:t>. Peak Analysis Performed on Baseline Raman Spectra</w:t>
      </w:r>
    </w:p>
    <w:p w14:paraId="5551B452" w14:textId="77777777" w:rsidR="00A63B34" w:rsidRDefault="00A63B34" w:rsidP="00A63B34"/>
    <w:p w14:paraId="3A7F7F03" w14:textId="77777777" w:rsidR="00A63B34" w:rsidRDefault="00A63B34" w:rsidP="00A63B34"/>
    <w:p w14:paraId="48386C08" w14:textId="77777777" w:rsidR="00A63B34" w:rsidRDefault="00A63B34" w:rsidP="00A63B34"/>
    <w:p w14:paraId="146310B5" w14:textId="77777777" w:rsidR="00A63B34" w:rsidRDefault="00A63B34" w:rsidP="00A63B34"/>
    <w:p w14:paraId="3784B2D1" w14:textId="77777777" w:rsidR="00A63B34" w:rsidRDefault="00A63B34" w:rsidP="00A63B34">
      <w:pPr>
        <w:keepNext/>
      </w:pPr>
      <w:r>
        <w:rPr>
          <w:noProof/>
        </w:rPr>
        <mc:AlternateContent>
          <mc:Choice Requires="wps">
            <w:drawing>
              <wp:inline distT="0" distB="0" distL="0" distR="0" wp14:anchorId="0E745E0B" wp14:editId="66B1CDF6">
                <wp:extent cx="5715000" cy="7346950"/>
                <wp:effectExtent l="0" t="0" r="0" b="6350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7346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E66402" w14:textId="77777777" w:rsidR="00A63B34" w:rsidRDefault="00A63B34" w:rsidP="00A61166">
                            <w:pPr>
                              <w:jc w:val="center"/>
                            </w:pPr>
                          </w:p>
                          <w:p w14:paraId="56976DAD" w14:textId="77777777" w:rsidR="00A63B34" w:rsidRDefault="00A63B34" w:rsidP="00A61166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8B68CD4" wp14:editId="49232EDF">
                                  <wp:extent cx="2266950" cy="2163907"/>
                                  <wp:effectExtent l="0" t="0" r="0" b="8255"/>
                                  <wp:docPr id="2499" name="Picture 24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8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8010" cy="21649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(a) 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4349E0B" wp14:editId="619FD161">
                                  <wp:extent cx="2252345" cy="2108200"/>
                                  <wp:effectExtent l="0" t="0" r="0" b="6350"/>
                                  <wp:docPr id="2500" name="Picture 25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8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2345" cy="2108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(b)</w:t>
                            </w:r>
                          </w:p>
                          <w:p w14:paraId="0A577498" w14:textId="178A0588" w:rsidR="00A63B34" w:rsidRDefault="00A63B34" w:rsidP="00A6116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B3057B8" wp14:editId="18A213C0">
                                  <wp:extent cx="2294255" cy="2184400"/>
                                  <wp:effectExtent l="0" t="0" r="0" b="6350"/>
                                  <wp:docPr id="2501" name="Picture 25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8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94255" cy="218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(c) 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CDC616D" wp14:editId="4D9260AC">
                                  <wp:extent cx="2268855" cy="2167255"/>
                                  <wp:effectExtent l="0" t="0" r="0" b="4445"/>
                                  <wp:docPr id="2503" name="Picture 25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8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8855" cy="2167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(d)</w:t>
                            </w:r>
                          </w:p>
                          <w:p w14:paraId="5820B087" w14:textId="77777777" w:rsidR="00A63B34" w:rsidRDefault="00A63B34" w:rsidP="00A6116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3938AAB" wp14:editId="4E3B6FFA">
                                  <wp:extent cx="2260600" cy="2150745"/>
                                  <wp:effectExtent l="0" t="0" r="6350" b="1905"/>
                                  <wp:docPr id="2504" name="Picture 25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9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0600" cy="21507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(e) 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943A9F4" wp14:editId="13DBD135">
                                  <wp:extent cx="2252345" cy="2176145"/>
                                  <wp:effectExtent l="0" t="0" r="0" b="0"/>
                                  <wp:docPr id="2505" name="Picture 2505" descr="Overlay on Image_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91" descr="Overlay on Image_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2345" cy="2176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(f)</w:t>
                            </w:r>
                          </w:p>
                          <w:p w14:paraId="7921058E" w14:textId="77777777" w:rsidR="00A63B34" w:rsidRDefault="00A63B34" w:rsidP="00A61166">
                            <w:pPr>
                              <w:spacing w:line="240" w:lineRule="auto"/>
                              <w:jc w:val="center"/>
                            </w:pPr>
                          </w:p>
                          <w:p w14:paraId="02DF029D" w14:textId="77777777" w:rsidR="00A63B34" w:rsidRDefault="00A63B34" w:rsidP="00A6116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E745E0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450pt;height:57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" stroked="f">
                <v:textbox>
                  <w:txbxContent>
                    <w:p w14:paraId="39E66402" w14:textId="77777777" w:rsidR="00A63B34" w:rsidRDefault="00A63B34" w:rsidP="00A61166">
                      <w:pPr>
                        <w:jc w:val="center"/>
                      </w:pPr>
                    </w:p>
                    <w:p w14:paraId="56976DAD" w14:textId="77777777" w:rsidR="00A63B34" w:rsidRDefault="00A63B34" w:rsidP="00A61166">
                      <w:pPr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18B68CD4" wp14:editId="49232EDF">
                            <wp:extent cx="2266950" cy="2163907"/>
                            <wp:effectExtent l="0" t="0" r="0" b="8255"/>
                            <wp:docPr id="2499" name="Picture 24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8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8010" cy="21649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(a) </w:t>
                      </w: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34349E0B" wp14:editId="619FD161">
                            <wp:extent cx="2252345" cy="2108200"/>
                            <wp:effectExtent l="0" t="0" r="0" b="6350"/>
                            <wp:docPr id="2500" name="Picture 25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8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52345" cy="2108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(b)</w:t>
                      </w:r>
                    </w:p>
                    <w:p w14:paraId="0A577498" w14:textId="178A0588" w:rsidR="00A63B34" w:rsidRDefault="00A63B34" w:rsidP="00A61166">
                      <w:pPr>
                        <w:jc w:val="center"/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4B3057B8" wp14:editId="18A213C0">
                            <wp:extent cx="2294255" cy="2184400"/>
                            <wp:effectExtent l="0" t="0" r="0" b="6350"/>
                            <wp:docPr id="2501" name="Picture 25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8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94255" cy="218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(c) </w:t>
                      </w: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1CDC616D" wp14:editId="4D9260AC">
                            <wp:extent cx="2268855" cy="2167255"/>
                            <wp:effectExtent l="0" t="0" r="0" b="4445"/>
                            <wp:docPr id="2503" name="Picture 25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8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8855" cy="2167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(d)</w:t>
                      </w:r>
                    </w:p>
                    <w:p w14:paraId="5820B087" w14:textId="77777777" w:rsidR="00A63B34" w:rsidRDefault="00A63B34" w:rsidP="00A61166">
                      <w:pPr>
                        <w:jc w:val="center"/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3938AAB" wp14:editId="4E3B6FFA">
                            <wp:extent cx="2260600" cy="2150745"/>
                            <wp:effectExtent l="0" t="0" r="6350" b="1905"/>
                            <wp:docPr id="2504" name="Picture 25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9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0600" cy="21507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(e) </w:t>
                      </w: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5943A9F4" wp14:editId="13DBD135">
                            <wp:extent cx="2252345" cy="2176145"/>
                            <wp:effectExtent l="0" t="0" r="0" b="0"/>
                            <wp:docPr id="2505" name="Picture 2505" descr="Overlay on Image_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91" descr="Overlay on Image_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52345" cy="21761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(f)</w:t>
                      </w:r>
                    </w:p>
                    <w:p w14:paraId="7921058E" w14:textId="77777777" w:rsidR="00A63B34" w:rsidRDefault="00A63B34" w:rsidP="00A61166">
                      <w:pPr>
                        <w:spacing w:line="240" w:lineRule="auto"/>
                        <w:jc w:val="center"/>
                      </w:pPr>
                    </w:p>
                    <w:p w14:paraId="02DF029D" w14:textId="77777777" w:rsidR="00A63B34" w:rsidRDefault="00A63B34" w:rsidP="00A61166">
                      <w:pPr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8CCC534" w14:textId="7A8FFAE6" w:rsidR="00A63B34" w:rsidRPr="00662319" w:rsidRDefault="00A63B34" w:rsidP="00A61166">
      <w:pPr>
        <w:pStyle w:val="Caption"/>
        <w:ind w:firstLine="0"/>
        <w:jc w:val="center"/>
        <w:rPr>
          <w:i w:val="0"/>
          <w:iCs w:val="0"/>
        </w:rPr>
      </w:pPr>
      <w:r w:rsidRPr="00662319">
        <w:rPr>
          <w:i w:val="0"/>
          <w:iCs w:val="0"/>
        </w:rPr>
        <w:t xml:space="preserve">Figure </w:t>
      </w:r>
      <w:r w:rsidR="00FE475D">
        <w:rPr>
          <w:i w:val="0"/>
          <w:iCs w:val="0"/>
        </w:rPr>
        <w:t>S</w:t>
      </w:r>
      <w:r w:rsidR="001C16A9">
        <w:rPr>
          <w:i w:val="0"/>
          <w:iCs w:val="0"/>
        </w:rPr>
        <w:t>5</w:t>
      </w:r>
      <w:r w:rsidRPr="00662319">
        <w:rPr>
          <w:i w:val="0"/>
          <w:iCs w:val="0"/>
        </w:rPr>
        <w:t>.</w:t>
      </w:r>
      <w:r w:rsidR="00A61166" w:rsidRPr="00662319">
        <w:rPr>
          <w:i w:val="0"/>
          <w:iCs w:val="0"/>
        </w:rPr>
        <w:t xml:space="preserve"> </w:t>
      </w:r>
      <w:r w:rsidRPr="00662319">
        <w:rPr>
          <w:i w:val="0"/>
          <w:iCs w:val="0"/>
        </w:rPr>
        <w:t xml:space="preserve">STEM+EDS Elemental Mapping of Baseline Sample: (a) O, (b) </w:t>
      </w:r>
      <w:proofErr w:type="gramStart"/>
      <w:r w:rsidRPr="00662319">
        <w:rPr>
          <w:i w:val="0"/>
          <w:iCs w:val="0"/>
        </w:rPr>
        <w:t xml:space="preserve">Ca, </w:t>
      </w:r>
      <w:r w:rsidR="00A61166" w:rsidRPr="00662319">
        <w:rPr>
          <w:i w:val="0"/>
          <w:iCs w:val="0"/>
        </w:rPr>
        <w:t xml:space="preserve">  </w:t>
      </w:r>
      <w:proofErr w:type="gramEnd"/>
      <w:r w:rsidR="00A61166" w:rsidRPr="00662319">
        <w:rPr>
          <w:i w:val="0"/>
          <w:iCs w:val="0"/>
        </w:rPr>
        <w:t xml:space="preserve">     </w:t>
      </w:r>
      <w:r w:rsidR="00514D3E">
        <w:rPr>
          <w:i w:val="0"/>
          <w:iCs w:val="0"/>
        </w:rPr>
        <w:t xml:space="preserve">    </w:t>
      </w:r>
      <w:r w:rsidR="00A61166" w:rsidRPr="00662319">
        <w:rPr>
          <w:i w:val="0"/>
          <w:iCs w:val="0"/>
        </w:rPr>
        <w:t xml:space="preserve">               </w:t>
      </w:r>
      <w:r w:rsidRPr="00662319">
        <w:rPr>
          <w:i w:val="0"/>
          <w:iCs w:val="0"/>
        </w:rPr>
        <w:t>(c) Cu, (d) Mg, (e) Zn, (f) Overlay</w:t>
      </w:r>
    </w:p>
    <w:p w14:paraId="62B64E74" w14:textId="77777777" w:rsidR="00A63B34" w:rsidRPr="00FD690C" w:rsidRDefault="00A63B34" w:rsidP="00A63B3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9A2A49" wp14:editId="7C55187E">
                <wp:simplePos x="0" y="0"/>
                <wp:positionH relativeFrom="margin">
                  <wp:align>left</wp:align>
                </wp:positionH>
                <wp:positionV relativeFrom="paragraph">
                  <wp:posOffset>7193280</wp:posOffset>
                </wp:positionV>
                <wp:extent cx="5486400" cy="635"/>
                <wp:effectExtent l="0" t="0" r="0" b="0"/>
                <wp:wrapSquare wrapText="bothSides"/>
                <wp:docPr id="2519" name="Text Box 2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B9A95B6" w14:textId="10680EFD" w:rsidR="00A63B34" w:rsidRPr="00662319" w:rsidRDefault="00A63B34" w:rsidP="00A63B34">
                            <w:pPr>
                              <w:pStyle w:val="Caption"/>
                              <w:jc w:val="center"/>
                              <w:rPr>
                                <w:i w:val="0"/>
                                <w:iCs w:val="0"/>
                                <w:noProof/>
                              </w:rPr>
                            </w:pPr>
                            <w:r w:rsidRPr="00662319">
                              <w:rPr>
                                <w:i w:val="0"/>
                                <w:iCs w:val="0"/>
                              </w:rPr>
                              <w:t xml:space="preserve">Figure </w:t>
                            </w:r>
                            <w:r w:rsidR="00FE475D">
                              <w:rPr>
                                <w:i w:val="0"/>
                                <w:iCs w:val="0"/>
                              </w:rPr>
                              <w:t>S</w:t>
                            </w:r>
                            <w:r w:rsidR="001C16A9">
                              <w:rPr>
                                <w:i w:val="0"/>
                                <w:iCs w:val="0"/>
                              </w:rPr>
                              <w:t>6</w:t>
                            </w:r>
                            <w:r w:rsidRPr="00662319">
                              <w:rPr>
                                <w:i w:val="0"/>
                                <w:iCs w:val="0"/>
                              </w:rPr>
                              <w:t>. TEM Images Taken of the Soot Oxidation Process: (a) Baseline 0% - 65k, (b) Early SOI 0% - 65k, (c) Baseline 40% - 65k, (d) Early SOI 40% - 80k,                           (e) Baseline 75% - 80k, (f) Early SOI 75% - 80k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39A2A49" id="_x0000_t202" coordsize="21600,21600" o:spt="202" path="m,l,21600r21600,l21600,xe">
                <v:stroke joinstyle="miter"/>
                <v:path gradientshapeok="t" o:connecttype="rect"/>
              </v:shapetype>
              <v:shape id="Text Box 2519" o:spid="_x0000_s1027" type="#_x0000_t202" style="position:absolute;margin-left:0;margin-top:566.4pt;width:6in;height:.05pt;z-index:25166028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" stroked="f">
                <v:textbox style="mso-fit-shape-to-text:t" inset="0,0,0,0">
                  <w:txbxContent>
                    <w:p w14:paraId="3B9A95B6" w14:textId="10680EFD" w:rsidR="00A63B34" w:rsidRPr="00662319" w:rsidRDefault="00A63B34" w:rsidP="00A63B34">
                      <w:pPr>
                        <w:pStyle w:val="Caption"/>
                        <w:jc w:val="center"/>
                        <w:rPr>
                          <w:i w:val="0"/>
                          <w:iCs w:val="0"/>
                          <w:noProof/>
                        </w:rPr>
                      </w:pPr>
                      <w:r w:rsidRPr="00662319">
                        <w:rPr>
                          <w:i w:val="0"/>
                          <w:iCs w:val="0"/>
                        </w:rPr>
                        <w:t xml:space="preserve">Figure </w:t>
                      </w:r>
                      <w:r w:rsidR="00FE475D">
                        <w:rPr>
                          <w:i w:val="0"/>
                          <w:iCs w:val="0"/>
                        </w:rPr>
                        <w:t>S</w:t>
                      </w:r>
                      <w:r w:rsidR="001C16A9">
                        <w:rPr>
                          <w:i w:val="0"/>
                          <w:iCs w:val="0"/>
                        </w:rPr>
                        <w:t>6</w:t>
                      </w:r>
                      <w:r w:rsidRPr="00662319">
                        <w:rPr>
                          <w:i w:val="0"/>
                          <w:iCs w:val="0"/>
                        </w:rPr>
                        <w:t>. TEM Images Taken of the Soot Oxidation Process: (a) Baseline 0% - 65k, (b) Early SOI 0% - 65k, (c) Baseline 40% - 65k, (d) Early SOI 40% - 80k,                           (e) Baseline 75% - 80k, (f) Early SOI 75% - 80k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02271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799A237" wp14:editId="0BF10F58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824220" cy="7136765"/>
                <wp:effectExtent l="0" t="0" r="5080" b="6985"/>
                <wp:wrapSquare wrapText="bothSides"/>
                <wp:docPr id="2051" name="Text Box 2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4220" cy="7136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7694E5" w14:textId="1B507D6C" w:rsidR="00A63B34" w:rsidRDefault="00A63B34" w:rsidP="00A6116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2F59061" wp14:editId="51B0C6EF">
                                  <wp:extent cx="2203704" cy="2203704"/>
                                  <wp:effectExtent l="0" t="0" r="6350" b="6350"/>
                                  <wp:docPr id="2052" name="Picture 2052" descr="Baseline_Image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95" descr="Baseline_Image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3704" cy="22037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14D3E">
                              <w:t xml:space="preserve"> </w:t>
                            </w:r>
                            <w:r>
                              <w:t xml:space="preserve">(a)   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5CC95AC" wp14:editId="1496889B">
                                  <wp:extent cx="2203704" cy="2203704"/>
                                  <wp:effectExtent l="0" t="0" r="6350" b="6350"/>
                                  <wp:docPr id="2053" name="Picture 2053" descr="SOI325_Image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96" descr="SOI325_Image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3704" cy="22037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(b)</w:t>
                            </w:r>
                          </w:p>
                          <w:p w14:paraId="0E3AB783" w14:textId="79E85A51" w:rsidR="00A63B34" w:rsidRDefault="00A63B34" w:rsidP="00A6116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E0360B9" wp14:editId="12A27ED0">
                                  <wp:extent cx="2203704" cy="2203704"/>
                                  <wp:effectExtent l="0" t="0" r="6350" b="6350"/>
                                  <wp:docPr id="2055" name="Picture 2055" descr="Baseline_40%_Image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97" descr="Baseline_40%_Image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3704" cy="22037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14D3E">
                              <w:t xml:space="preserve"> </w:t>
                            </w:r>
                            <w:r>
                              <w:t xml:space="preserve">(c)  </w:t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EE7B0B9" wp14:editId="1973AE22">
                                  <wp:extent cx="2203704" cy="2203704"/>
                                  <wp:effectExtent l="0" t="0" r="6350" b="6350"/>
                                  <wp:docPr id="2056" name="Picture 2056" descr="ADV_40%_Image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98" descr="ADV_40%_Image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3704" cy="22037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(d)</w:t>
                            </w:r>
                          </w:p>
                          <w:p w14:paraId="7D9ED768" w14:textId="61DDDD92" w:rsidR="00A63B34" w:rsidRDefault="00A63B34" w:rsidP="00A6116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5EC0AD3" wp14:editId="4B67E42B">
                                  <wp:extent cx="2203704" cy="2203704"/>
                                  <wp:effectExtent l="0" t="0" r="6350" b="6350"/>
                                  <wp:docPr id="2057" name="Picture 2057" descr="Baseline_75%_Image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99" descr="Baseline_75%_Image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3704" cy="22037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14D3E">
                              <w:t xml:space="preserve"> </w:t>
                            </w:r>
                            <w:r>
                              <w:t xml:space="preserve">(e)   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BA92334" wp14:editId="52B87D12">
                                  <wp:extent cx="2203704" cy="2203704"/>
                                  <wp:effectExtent l="0" t="0" r="6350" b="6350"/>
                                  <wp:docPr id="2058" name="Picture 2058" descr="ADV_75%_Image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24" descr="ADV_75%_Image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3704" cy="22037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(f)</w:t>
                            </w:r>
                          </w:p>
                          <w:p w14:paraId="51BAA12C" w14:textId="77777777" w:rsidR="00A63B34" w:rsidRPr="00683C8E" w:rsidRDefault="00A63B34" w:rsidP="00A61166">
                            <w:pPr>
                              <w:pStyle w:val="Caption"/>
                              <w:jc w:val="center"/>
                              <w:rPr>
                                <w:i w:val="0"/>
                              </w:rPr>
                            </w:pPr>
                          </w:p>
                          <w:p w14:paraId="7FC60081" w14:textId="77777777" w:rsidR="00A63B34" w:rsidRDefault="00A63B34" w:rsidP="00A61166">
                            <w:pPr>
                              <w:jc w:val="center"/>
                            </w:pPr>
                          </w:p>
                          <w:p w14:paraId="6A0E47CD" w14:textId="77777777" w:rsidR="00A63B34" w:rsidRDefault="00A63B34" w:rsidP="00A6116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9A237" id="Text Box 2051" o:spid="_x0000_s1028" type="#_x0000_t202" style="position:absolute;margin-left:0;margin-top:0;width:458.6pt;height:561.9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" stroked="f">
                <v:textbox>
                  <w:txbxContent>
                    <w:p w14:paraId="067694E5" w14:textId="1B507D6C" w:rsidR="00A63B34" w:rsidRDefault="00A63B34" w:rsidP="00A61166">
                      <w:pPr>
                        <w:jc w:val="center"/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72F59061" wp14:editId="51B0C6EF">
                            <wp:extent cx="2203704" cy="2203704"/>
                            <wp:effectExtent l="0" t="0" r="6350" b="6350"/>
                            <wp:docPr id="2052" name="Picture 2052" descr="Baseline_Image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95" descr="Baseline_Image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3704" cy="22037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14D3E">
                        <w:t xml:space="preserve"> </w:t>
                      </w:r>
                      <w:r>
                        <w:t xml:space="preserve">(a)   </w:t>
                      </w: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5CC95AC" wp14:editId="1496889B">
                            <wp:extent cx="2203704" cy="2203704"/>
                            <wp:effectExtent l="0" t="0" r="6350" b="6350"/>
                            <wp:docPr id="2053" name="Picture 2053" descr="SOI325_Image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96" descr="SOI325_Image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3704" cy="22037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(b)</w:t>
                      </w:r>
                    </w:p>
                    <w:p w14:paraId="0E3AB783" w14:textId="79E85A51" w:rsidR="00A63B34" w:rsidRDefault="00A63B34" w:rsidP="00A61166">
                      <w:pPr>
                        <w:jc w:val="center"/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6E0360B9" wp14:editId="12A27ED0">
                            <wp:extent cx="2203704" cy="2203704"/>
                            <wp:effectExtent l="0" t="0" r="6350" b="6350"/>
                            <wp:docPr id="2055" name="Picture 2055" descr="Baseline_40%_Image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97" descr="Baseline_40%_Image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3704" cy="22037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14D3E">
                        <w:t xml:space="preserve"> </w:t>
                      </w:r>
                      <w:r>
                        <w:t xml:space="preserve">(c)  </w:t>
                      </w:r>
                      <w:r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7EE7B0B9" wp14:editId="1973AE22">
                            <wp:extent cx="2203704" cy="2203704"/>
                            <wp:effectExtent l="0" t="0" r="6350" b="6350"/>
                            <wp:docPr id="2056" name="Picture 2056" descr="ADV_40%_Image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98" descr="ADV_40%_Image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3704" cy="22037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(d)</w:t>
                      </w:r>
                    </w:p>
                    <w:p w14:paraId="7D9ED768" w14:textId="61DDDD92" w:rsidR="00A63B34" w:rsidRDefault="00A63B34" w:rsidP="00A61166">
                      <w:pPr>
                        <w:jc w:val="center"/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5EC0AD3" wp14:editId="4B67E42B">
                            <wp:extent cx="2203704" cy="2203704"/>
                            <wp:effectExtent l="0" t="0" r="6350" b="6350"/>
                            <wp:docPr id="2057" name="Picture 2057" descr="Baseline_75%_Image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99" descr="Baseline_75%_Image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3704" cy="22037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14D3E">
                        <w:t xml:space="preserve"> </w:t>
                      </w:r>
                      <w:r>
                        <w:t xml:space="preserve">(e)   </w:t>
                      </w: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6BA92334" wp14:editId="52B87D12">
                            <wp:extent cx="2203704" cy="2203704"/>
                            <wp:effectExtent l="0" t="0" r="6350" b="6350"/>
                            <wp:docPr id="2058" name="Picture 2058" descr="ADV_75%_Image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24" descr="ADV_75%_Image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3704" cy="22037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(f)</w:t>
                      </w:r>
                    </w:p>
                    <w:p w14:paraId="51BAA12C" w14:textId="77777777" w:rsidR="00A63B34" w:rsidRPr="00683C8E" w:rsidRDefault="00A63B34" w:rsidP="00A61166">
                      <w:pPr>
                        <w:pStyle w:val="Caption"/>
                        <w:jc w:val="center"/>
                        <w:rPr>
                          <w:i w:val="0"/>
                        </w:rPr>
                      </w:pPr>
                    </w:p>
                    <w:p w14:paraId="7FC60081" w14:textId="77777777" w:rsidR="00A63B34" w:rsidRDefault="00A63B34" w:rsidP="00A61166">
                      <w:pPr>
                        <w:jc w:val="center"/>
                      </w:pPr>
                    </w:p>
                    <w:p w14:paraId="6A0E47CD" w14:textId="77777777" w:rsidR="00A63B34" w:rsidRDefault="00A63B34" w:rsidP="00A61166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37219A6" w14:textId="656E7AFF" w:rsidR="00446EA5" w:rsidRDefault="00446EA5">
      <w:bookmarkStart w:id="1" w:name="_GoBack"/>
      <w:bookmarkEnd w:id="1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699F2E6" wp14:editId="3C4B760A">
                <wp:simplePos x="0" y="0"/>
                <wp:positionH relativeFrom="margin">
                  <wp:align>center</wp:align>
                </wp:positionH>
                <wp:positionV relativeFrom="paragraph">
                  <wp:posOffset>6926580</wp:posOffset>
                </wp:positionV>
                <wp:extent cx="5253990" cy="635"/>
                <wp:effectExtent l="0" t="0" r="3810" b="0"/>
                <wp:wrapTopAndBottom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399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1573707" w14:textId="28EC3693" w:rsidR="00446EA5" w:rsidRPr="00446EA5" w:rsidRDefault="00446EA5" w:rsidP="00446EA5">
                            <w:pPr>
                              <w:pStyle w:val="Caption"/>
                              <w:jc w:val="center"/>
                              <w:rPr>
                                <w:i w:val="0"/>
                                <w:iCs w:val="0"/>
                                <w:noProof/>
                              </w:rPr>
                            </w:pPr>
                            <w:r w:rsidRPr="00446EA5">
                              <w:rPr>
                                <w:i w:val="0"/>
                                <w:iCs w:val="0"/>
                              </w:rPr>
                              <w:t xml:space="preserve">Figure </w:t>
                            </w:r>
                            <w:r w:rsidR="00FE475D">
                              <w:rPr>
                                <w:i w:val="0"/>
                                <w:iCs w:val="0"/>
                              </w:rPr>
                              <w:t>S</w:t>
                            </w:r>
                            <w:r w:rsidR="001C16A9">
                              <w:rPr>
                                <w:i w:val="0"/>
                                <w:iCs w:val="0"/>
                              </w:rPr>
                              <w:t>7</w:t>
                            </w:r>
                            <w:r w:rsidRPr="00446EA5">
                              <w:rPr>
                                <w:i w:val="0"/>
                                <w:iCs w:val="0"/>
                              </w:rPr>
                              <w:t>. STEM+EDS Elemental Mapping of Baseline - 75% Oxidized Sample: (a) O, (b) Cu, (c) Na, (d) Zn, (e) Ca, (f) Overlay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99F2E6" id="Text Box 1" o:spid="_x0000_s1029" type="#_x0000_t202" style="position:absolute;margin-left:0;margin-top:545.4pt;width:413.7pt;height:.05pt;z-index:25166438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" stroked="f">
                <v:textbox style="mso-fit-shape-to-text:t" inset="0,0,0,0">
                  <w:txbxContent>
                    <w:p w14:paraId="61573707" w14:textId="28EC3693" w:rsidR="00446EA5" w:rsidRPr="00446EA5" w:rsidRDefault="00446EA5" w:rsidP="00446EA5">
                      <w:pPr>
                        <w:pStyle w:val="Caption"/>
                        <w:jc w:val="center"/>
                        <w:rPr>
                          <w:i w:val="0"/>
                          <w:iCs w:val="0"/>
                          <w:noProof/>
                        </w:rPr>
                      </w:pPr>
                      <w:r w:rsidRPr="00446EA5">
                        <w:rPr>
                          <w:i w:val="0"/>
                          <w:iCs w:val="0"/>
                        </w:rPr>
                        <w:t xml:space="preserve">Figure </w:t>
                      </w:r>
                      <w:r w:rsidR="00FE475D">
                        <w:rPr>
                          <w:i w:val="0"/>
                          <w:iCs w:val="0"/>
                        </w:rPr>
                        <w:t>S</w:t>
                      </w:r>
                      <w:r w:rsidR="001C16A9">
                        <w:rPr>
                          <w:i w:val="0"/>
                          <w:iCs w:val="0"/>
                        </w:rPr>
                        <w:t>7</w:t>
                      </w:r>
                      <w:r w:rsidRPr="00446EA5">
                        <w:rPr>
                          <w:i w:val="0"/>
                          <w:iCs w:val="0"/>
                        </w:rPr>
                        <w:t>. STEM+EDS Elemental Mapping of Baseline - 75% Oxidized Sample: (a) O, (b) Cu, (c) Na, (d) Zn, (e) Ca, (f) Overlay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301C4B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BA9240E" wp14:editId="5A7184F1">
                <wp:simplePos x="0" y="0"/>
                <wp:positionH relativeFrom="column">
                  <wp:posOffset>-281940</wp:posOffset>
                </wp:positionH>
                <wp:positionV relativeFrom="paragraph">
                  <wp:posOffset>358140</wp:posOffset>
                </wp:positionV>
                <wp:extent cx="6595110" cy="7499985"/>
                <wp:effectExtent l="0" t="0" r="0" b="5715"/>
                <wp:wrapTopAndBottom/>
                <wp:docPr id="2074" name="Text Box 2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5110" cy="7499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AB28FF" w14:textId="77777777" w:rsidR="00446EA5" w:rsidRDefault="00446EA5" w:rsidP="00446EA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D4CA129" wp14:editId="1FCF7285">
                                  <wp:extent cx="2472055" cy="1998345"/>
                                  <wp:effectExtent l="0" t="0" r="0" b="1905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3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2055" cy="19983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(a) </w:t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4691CDF" wp14:editId="7F859EEE">
                                  <wp:extent cx="2455333" cy="2002853"/>
                                  <wp:effectExtent l="0" t="0" r="0" b="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3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58261" cy="20052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(b)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42EFD7B" wp14:editId="59BF3C9C">
                                  <wp:extent cx="2523067" cy="2033261"/>
                                  <wp:effectExtent l="0" t="0" r="0" b="5715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3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25886" cy="20355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(c) 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8852037" wp14:editId="463194E7">
                                  <wp:extent cx="2497667" cy="2014993"/>
                                  <wp:effectExtent l="0" t="0" r="0" b="4445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3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00637" cy="20173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(d)</w:t>
                            </w:r>
                          </w:p>
                          <w:p w14:paraId="55509148" w14:textId="77777777" w:rsidR="00446EA5" w:rsidRDefault="00446EA5" w:rsidP="00446EA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72A4139" wp14:editId="2B1529B6">
                                  <wp:extent cx="2506345" cy="2028327"/>
                                  <wp:effectExtent l="0" t="0" r="0" b="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3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34352" cy="20509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(e) 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5EDE449" wp14:editId="725BB50F">
                                  <wp:extent cx="2514600" cy="2029554"/>
                                  <wp:effectExtent l="0" t="0" r="0" b="8890"/>
                                  <wp:docPr id="2050" name="Picture 2050" descr="Overlay on Image_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40" descr="Overlay on Image_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30711" cy="20425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(f)</w:t>
                            </w:r>
                          </w:p>
                          <w:p w14:paraId="0EE25E69" w14:textId="2CFCED06" w:rsidR="00446EA5" w:rsidRDefault="00446EA5" w:rsidP="00446EA5">
                            <w:pPr>
                              <w:jc w:val="center"/>
                            </w:pPr>
                          </w:p>
                          <w:p w14:paraId="7E1DD26C" w14:textId="2A57F530" w:rsidR="00446EA5" w:rsidRDefault="00446EA5" w:rsidP="00446E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9240E" id="Text Box 2074" o:spid="_x0000_s1030" type="#_x0000_t202" style="position:absolute;margin-left:-22.2pt;margin-top:28.2pt;width:519.3pt;height:590.5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" stroked="f">
                <v:textbox>
                  <w:txbxContent>
                    <w:p w14:paraId="24AB28FF" w14:textId="77777777" w:rsidR="00446EA5" w:rsidRDefault="00446EA5" w:rsidP="00446EA5">
                      <w:pPr>
                        <w:jc w:val="center"/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1D4CA129" wp14:editId="1FCF7285">
                            <wp:extent cx="2472055" cy="1998345"/>
                            <wp:effectExtent l="0" t="0" r="0" b="1905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3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72055" cy="19983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(a) </w:t>
                      </w:r>
                      <w:r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74691CDF" wp14:editId="7F859EEE">
                            <wp:extent cx="2455333" cy="2002853"/>
                            <wp:effectExtent l="0" t="0" r="0" b="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3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58261" cy="20052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(b)</w:t>
                      </w: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442EFD7B" wp14:editId="59BF3C9C">
                            <wp:extent cx="2523067" cy="2033261"/>
                            <wp:effectExtent l="0" t="0" r="0" b="5715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3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25886" cy="20355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(c) </w:t>
                      </w: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18852037" wp14:editId="463194E7">
                            <wp:extent cx="2497667" cy="2014993"/>
                            <wp:effectExtent l="0" t="0" r="0" b="4445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3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00637" cy="20173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(d)</w:t>
                      </w:r>
                    </w:p>
                    <w:p w14:paraId="55509148" w14:textId="77777777" w:rsidR="00446EA5" w:rsidRDefault="00446EA5" w:rsidP="00446EA5">
                      <w:pPr>
                        <w:jc w:val="center"/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772A4139" wp14:editId="2B1529B6">
                            <wp:extent cx="2506345" cy="2028327"/>
                            <wp:effectExtent l="0" t="0" r="0" b="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3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34352" cy="20509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(e) </w:t>
                      </w: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65EDE449" wp14:editId="725BB50F">
                            <wp:extent cx="2514600" cy="2029554"/>
                            <wp:effectExtent l="0" t="0" r="0" b="8890"/>
                            <wp:docPr id="2050" name="Picture 2050" descr="Overlay on Image_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40" descr="Overlay on Image_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30711" cy="20425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(f)</w:t>
                      </w:r>
                    </w:p>
                    <w:p w14:paraId="0EE25E69" w14:textId="2CFCED06" w:rsidR="00446EA5" w:rsidRDefault="00446EA5" w:rsidP="00446EA5">
                      <w:pPr>
                        <w:jc w:val="center"/>
                      </w:pPr>
                    </w:p>
                    <w:p w14:paraId="7E1DD26C" w14:textId="2A57F530" w:rsidR="00446EA5" w:rsidRDefault="00446EA5" w:rsidP="00446EA5">
                      <w:pPr>
                        <w:jc w:val="center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sectPr w:rsidR="00446EA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Segoe UI">
    <w:altName w:val="Arial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NimbusRomNo9L-Regu">
    <w:altName w:val="Times New Roman"/>
    <w:panose1 w:val="020B0604020202020204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B243B1"/>
    <w:multiLevelType w:val="multilevel"/>
    <w:tmpl w:val="4F04C0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360" w:hanging="360"/>
      </w:pPr>
      <w:rPr>
        <w:rFonts w:hint="default"/>
        <w:sz w:val="26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sz w:val="26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  <w:sz w:val="26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  <w:sz w:val="26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  <w:sz w:val="26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  <w:sz w:val="26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  <w:sz w:val="26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  <w:sz w:val="26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3B34"/>
    <w:rsid w:val="0004575F"/>
    <w:rsid w:val="00065B4F"/>
    <w:rsid w:val="00122593"/>
    <w:rsid w:val="00164CDA"/>
    <w:rsid w:val="00191E7E"/>
    <w:rsid w:val="001C16A9"/>
    <w:rsid w:val="00424BC2"/>
    <w:rsid w:val="00446EA5"/>
    <w:rsid w:val="004647AA"/>
    <w:rsid w:val="00514D3E"/>
    <w:rsid w:val="00662319"/>
    <w:rsid w:val="006C4429"/>
    <w:rsid w:val="00881821"/>
    <w:rsid w:val="00A31729"/>
    <w:rsid w:val="00A61166"/>
    <w:rsid w:val="00A63B34"/>
    <w:rsid w:val="00AF38CF"/>
    <w:rsid w:val="00C8002F"/>
    <w:rsid w:val="00E371EF"/>
    <w:rsid w:val="00F465B4"/>
    <w:rsid w:val="00FE15E9"/>
    <w:rsid w:val="00FE4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35CE92"/>
  <w15:chartTrackingRefBased/>
  <w15:docId w15:val="{35EDFD5F-FCFD-46ED-BB89-5A835C92B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63B34"/>
    <w:pPr>
      <w:keepNext/>
      <w:keepLines/>
      <w:spacing w:before="240" w:after="0" w:line="360" w:lineRule="auto"/>
      <w:outlineLvl w:val="0"/>
    </w:pPr>
    <w:rPr>
      <w:rFonts w:ascii="Times New Roman" w:eastAsiaTheme="majorEastAsia" w:hAnsi="Times New Roman" w:cstheme="majorBidi"/>
      <w:b/>
      <w:color w:val="000000" w:themeColor="text1"/>
      <w:sz w:val="24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63B34"/>
    <w:rPr>
      <w:rFonts w:ascii="Times New Roman" w:eastAsiaTheme="majorEastAsia" w:hAnsi="Times New Roman" w:cstheme="majorBidi"/>
      <w:b/>
      <w:color w:val="000000" w:themeColor="text1"/>
      <w:sz w:val="24"/>
      <w:szCs w:val="32"/>
    </w:rPr>
  </w:style>
  <w:style w:type="paragraph" w:customStyle="1" w:styleId="JEThesisPhD">
    <w:name w:val="JE_ThesisPhD"/>
    <w:basedOn w:val="Normal"/>
    <w:qFormat/>
    <w:rsid w:val="00A63B34"/>
    <w:pPr>
      <w:spacing w:after="0" w:line="480" w:lineRule="auto"/>
      <w:ind w:firstLine="720"/>
    </w:pPr>
    <w:rPr>
      <w:rFonts w:ascii="Times New Roman" w:hAnsi="Times New Roman"/>
      <w:sz w:val="24"/>
    </w:rPr>
  </w:style>
  <w:style w:type="paragraph" w:styleId="Caption">
    <w:name w:val="caption"/>
    <w:basedOn w:val="Normal"/>
    <w:next w:val="Normal"/>
    <w:uiPriority w:val="35"/>
    <w:unhideWhenUsed/>
    <w:qFormat/>
    <w:rsid w:val="00A63B34"/>
    <w:pPr>
      <w:spacing w:after="200" w:line="240" w:lineRule="auto"/>
      <w:ind w:firstLine="720"/>
    </w:pPr>
    <w:rPr>
      <w:rFonts w:ascii="Times New Roman" w:hAnsi="Times New Roman"/>
      <w:i/>
      <w:iCs/>
      <w:color w:val="0D0D0D" w:themeColor="text1" w:themeTint="F2"/>
      <w:sz w:val="24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57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575F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191E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647AA"/>
    <w:rPr>
      <w:color w:val="0563C1" w:themeColor="hyperlink"/>
      <w:u w:val="single"/>
    </w:rPr>
  </w:style>
  <w:style w:type="paragraph" w:customStyle="1" w:styleId="Affiliations">
    <w:name w:val="Affiliations"/>
    <w:basedOn w:val="Normal"/>
    <w:rsid w:val="004647AA"/>
    <w:pPr>
      <w:suppressAutoHyphens/>
      <w:spacing w:after="0" w:line="288" w:lineRule="auto"/>
      <w:ind w:firstLine="360"/>
      <w:jc w:val="center"/>
    </w:pPr>
    <w:rPr>
      <w:rFonts w:eastAsia="Times New Roman" w:cs="Times New Roman"/>
      <w:i/>
      <w:szCs w:val="20"/>
      <w:lang w:val="en-CA" w:eastAsia="ar-SA"/>
    </w:rPr>
  </w:style>
  <w:style w:type="paragraph" w:customStyle="1" w:styleId="Authors">
    <w:name w:val="Authors"/>
    <w:basedOn w:val="Normal"/>
    <w:next w:val="Affiliations"/>
    <w:rsid w:val="004647AA"/>
    <w:pPr>
      <w:suppressAutoHyphens/>
      <w:spacing w:after="0" w:line="288" w:lineRule="auto"/>
      <w:ind w:firstLine="360"/>
      <w:jc w:val="center"/>
    </w:pPr>
    <w:rPr>
      <w:rFonts w:eastAsia="Times New Roman" w:cs="Times New Roman"/>
      <w:sz w:val="24"/>
      <w:szCs w:val="24"/>
      <w:lang w:val="en-CA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openxmlformats.org/officeDocument/2006/relationships/image" Target="media/image8.emf"/><Relationship Id="rId26" Type="http://schemas.openxmlformats.org/officeDocument/2006/relationships/image" Target="media/image10.png"/><Relationship Id="rId39" Type="http://schemas.openxmlformats.org/officeDocument/2006/relationships/image" Target="media/image17.emf"/><Relationship Id="rId21" Type="http://schemas.openxmlformats.org/officeDocument/2006/relationships/image" Target="media/image50.emf"/><Relationship Id="rId34" Type="http://schemas.openxmlformats.org/officeDocument/2006/relationships/image" Target="media/image120.png"/><Relationship Id="rId42" Type="http://schemas.openxmlformats.org/officeDocument/2006/relationships/image" Target="media/image20.emf"/><Relationship Id="rId47" Type="http://schemas.openxmlformats.org/officeDocument/2006/relationships/image" Target="media/image190.emf"/><Relationship Id="rId50" Type="http://schemas.openxmlformats.org/officeDocument/2006/relationships/fontTable" Target="fontTable.xml"/><Relationship Id="rId7" Type="http://schemas.openxmlformats.org/officeDocument/2006/relationships/chart" Target="charts/chart1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9" Type="http://schemas.openxmlformats.org/officeDocument/2006/relationships/image" Target="media/image13.png"/><Relationship Id="rId11" Type="http://schemas.microsoft.com/office/2007/relationships/hdphoto" Target="media/hdphoto2.wdp"/><Relationship Id="rId24" Type="http://schemas.openxmlformats.org/officeDocument/2006/relationships/image" Target="media/image80.emf"/><Relationship Id="rId32" Type="http://schemas.openxmlformats.org/officeDocument/2006/relationships/image" Target="media/image100.png"/><Relationship Id="rId37" Type="http://schemas.openxmlformats.org/officeDocument/2006/relationships/image" Target="media/image150.png"/><Relationship Id="rId40" Type="http://schemas.openxmlformats.org/officeDocument/2006/relationships/image" Target="media/image18.emf"/><Relationship Id="rId45" Type="http://schemas.openxmlformats.org/officeDocument/2006/relationships/image" Target="media/image170.emf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70.emf"/><Relationship Id="rId28" Type="http://schemas.openxmlformats.org/officeDocument/2006/relationships/image" Target="media/image12.png"/><Relationship Id="rId36" Type="http://schemas.openxmlformats.org/officeDocument/2006/relationships/image" Target="media/image140.png"/><Relationship Id="rId49" Type="http://schemas.openxmlformats.org/officeDocument/2006/relationships/image" Target="media/image210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image" Target="media/image15.png"/><Relationship Id="rId44" Type="http://schemas.openxmlformats.org/officeDocument/2006/relationships/image" Target="media/image160.emf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emf"/><Relationship Id="rId22" Type="http://schemas.openxmlformats.org/officeDocument/2006/relationships/image" Target="media/image60.emf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30.png"/><Relationship Id="rId43" Type="http://schemas.openxmlformats.org/officeDocument/2006/relationships/image" Target="media/image21.png"/><Relationship Id="rId48" Type="http://schemas.openxmlformats.org/officeDocument/2006/relationships/image" Target="media/image200.emf"/><Relationship Id="rId8" Type="http://schemas.openxmlformats.org/officeDocument/2006/relationships/image" Target="media/image1.pn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7.emf"/><Relationship Id="rId25" Type="http://schemas.openxmlformats.org/officeDocument/2006/relationships/image" Target="media/image90.png"/><Relationship Id="rId33" Type="http://schemas.openxmlformats.org/officeDocument/2006/relationships/image" Target="media/image110.png"/><Relationship Id="rId38" Type="http://schemas.openxmlformats.org/officeDocument/2006/relationships/image" Target="media/image16.emf"/><Relationship Id="rId46" Type="http://schemas.openxmlformats.org/officeDocument/2006/relationships/image" Target="media/image180.emf"/><Relationship Id="rId20" Type="http://schemas.openxmlformats.org/officeDocument/2006/relationships/image" Target="media/image40.emf"/><Relationship Id="rId41" Type="http://schemas.openxmlformats.org/officeDocument/2006/relationships/image" Target="media/image19.emf"/><Relationship Id="rId1" Type="http://schemas.openxmlformats.org/officeDocument/2006/relationships/customXml" Target="../customXml/item1.xml"/><Relationship Id="rId6" Type="http://schemas.openxmlformats.org/officeDocument/2006/relationships/hyperlink" Target="mailto:easterje@ornl.gov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/C:\A_JEASTER\PMPN%20GPF%20Project\Data\Oil\ICPAnalysis_newandoldoilUofM_Haiying_ctc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4332188838932897"/>
          <c:y val="4.8276691618013082E-2"/>
          <c:w val="0.82310980009674017"/>
          <c:h val="0.83904500186595354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material_test_report__10116!$A$6</c:f>
              <c:strCache>
                <c:ptCount val="1"/>
                <c:pt idx="0">
                  <c:v>Unused Oil #2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</c:spPr>
          <c:invertIfNegative val="0"/>
          <c:errBars>
            <c:errBarType val="both"/>
            <c:errValType val="cust"/>
            <c:noEndCap val="0"/>
            <c:plus>
              <c:numRef>
                <c:f>material_test_report__10116!$D$8:$W$8</c:f>
                <c:numCache>
                  <c:formatCode>General</c:formatCode>
                  <c:ptCount val="6"/>
                  <c:pt idx="0">
                    <c:v>30.68</c:v>
                  </c:pt>
                  <c:pt idx="1">
                    <c:v>36.684462988385626</c:v>
                  </c:pt>
                  <c:pt idx="2">
                    <c:v>53.644079960437203</c:v>
                  </c:pt>
                  <c:pt idx="3">
                    <c:v>6.0444687503848229</c:v>
                  </c:pt>
                  <c:pt idx="4">
                    <c:v>63.537795876608406</c:v>
                  </c:pt>
                  <c:pt idx="5">
                    <c:v>60.728536968197055</c:v>
                  </c:pt>
                </c:numCache>
              </c:numRef>
            </c:plus>
            <c:minus>
              <c:numRef>
                <c:f>material_test_report__10116!$D$8:$W$8</c:f>
                <c:numCache>
                  <c:formatCode>General</c:formatCode>
                  <c:ptCount val="6"/>
                  <c:pt idx="0">
                    <c:v>30.68</c:v>
                  </c:pt>
                  <c:pt idx="1">
                    <c:v>36.684462988385626</c:v>
                  </c:pt>
                  <c:pt idx="2">
                    <c:v>53.644079960437203</c:v>
                  </c:pt>
                  <c:pt idx="3">
                    <c:v>6.0444687503848229</c:v>
                  </c:pt>
                  <c:pt idx="4">
                    <c:v>63.537795876608406</c:v>
                  </c:pt>
                  <c:pt idx="5">
                    <c:v>60.728536968197055</c:v>
                  </c:pt>
                </c:numCache>
              </c:numRef>
            </c:minus>
          </c:errBars>
          <c:cat>
            <c:strRef>
              <c:f>material_test_report__10116!$D$2:$W$2</c:f>
              <c:strCache>
                <c:ptCount val="6"/>
                <c:pt idx="0">
                  <c:v>B</c:v>
                </c:pt>
                <c:pt idx="1">
                  <c:v>Ca</c:v>
                </c:pt>
                <c:pt idx="2">
                  <c:v>Mg</c:v>
                </c:pt>
                <c:pt idx="3">
                  <c:v>Mo</c:v>
                </c:pt>
                <c:pt idx="4">
                  <c:v>P</c:v>
                </c:pt>
                <c:pt idx="5">
                  <c:v>Zn</c:v>
                </c:pt>
              </c:strCache>
            </c:strRef>
          </c:cat>
          <c:val>
            <c:numRef>
              <c:f>material_test_report__10116!$B$6:$W$6</c:f>
              <c:numCache>
                <c:formatCode>General</c:formatCode>
                <c:ptCount val="6"/>
                <c:pt idx="0">
                  <c:v>118</c:v>
                </c:pt>
                <c:pt idx="1">
                  <c:v>1110</c:v>
                </c:pt>
                <c:pt idx="2">
                  <c:v>864</c:v>
                </c:pt>
                <c:pt idx="3">
                  <c:v>76.599999999999994</c:v>
                </c:pt>
                <c:pt idx="4">
                  <c:v>817</c:v>
                </c:pt>
                <c:pt idx="5">
                  <c:v>918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622-458E-BDC7-03AD1248E5D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9167872"/>
        <c:axId val="84792448"/>
      </c:barChart>
      <c:catAx>
        <c:axId val="791678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>
            <a:solidFill>
              <a:sysClr val="windowText" lastClr="000000"/>
            </a:solidFill>
          </a:ln>
        </c:spPr>
        <c:txPr>
          <a:bodyPr/>
          <a:lstStyle/>
          <a:p>
            <a:pPr>
              <a:defRPr sz="1200" b="1"/>
            </a:pPr>
            <a:endParaRPr lang="en-US"/>
          </a:p>
        </c:txPr>
        <c:crossAx val="84792448"/>
        <c:crosses val="autoZero"/>
        <c:auto val="1"/>
        <c:lblAlgn val="ctr"/>
        <c:lblOffset val="100"/>
        <c:noMultiLvlLbl val="0"/>
      </c:catAx>
      <c:valAx>
        <c:axId val="84792448"/>
        <c:scaling>
          <c:orientation val="minMax"/>
        </c:scaling>
        <c:delete val="0"/>
        <c:axPos val="l"/>
        <c:majorGridlines>
          <c:spPr>
            <a:ln>
              <a:noFill/>
            </a:ln>
          </c:spPr>
        </c:majorGridlines>
        <c:title>
          <c:tx>
            <c:rich>
              <a:bodyPr rot="-5400000" vert="horz"/>
              <a:lstStyle/>
              <a:p>
                <a:pPr>
                  <a:defRPr sz="1200" b="1"/>
                </a:pPr>
                <a:r>
                  <a:rPr lang="en-US" sz="1200" b="1"/>
                  <a:t>Concentration (ppm - mass)</a:t>
                </a:r>
              </a:p>
            </c:rich>
          </c:tx>
          <c:layout>
            <c:manualLayout>
              <c:xMode val="edge"/>
              <c:yMode val="edge"/>
              <c:x val="1.231965843141712E-2"/>
              <c:y val="0.20833541518238541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>
            <a:solidFill>
              <a:sysClr val="windowText" lastClr="000000"/>
            </a:solidFill>
          </a:ln>
        </c:spPr>
        <c:txPr>
          <a:bodyPr/>
          <a:lstStyle/>
          <a:p>
            <a:pPr>
              <a:defRPr sz="1200"/>
            </a:pPr>
            <a:endParaRPr lang="en-US"/>
          </a:p>
        </c:txPr>
        <c:crossAx val="79167872"/>
        <c:crosses val="autoZero"/>
        <c:crossBetween val="between"/>
      </c:valAx>
      <c:spPr>
        <a:ln>
          <a:solidFill>
            <a:sysClr val="windowText" lastClr="000000"/>
          </a:solidFill>
        </a:ln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C0EF16-4775-CE49-AB79-A98EC5FC33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236</Words>
  <Characters>1349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Easter, Jordan</dc:creator>
  <cp:keywords/>
  <dc:description/>
  <cp:lastModifiedBy>Luba Slabyj</cp:lastModifiedBy>
  <cp:revision>2</cp:revision>
  <dcterms:created xsi:type="dcterms:W3CDTF">2020-06-23T18:54:00Z</dcterms:created>
  <dcterms:modified xsi:type="dcterms:W3CDTF">2020-06-23T18:54:00Z</dcterms:modified>
</cp:coreProperties>
</file>