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FB" w:rsidRPr="00EE07CB" w:rsidRDefault="005A37FB" w:rsidP="005A37FB">
      <w:pPr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Additional File 2:  Number of tests performed of each variable at different study timepoints</w:t>
      </w:r>
    </w:p>
    <w:tbl>
      <w:tblPr>
        <w:tblW w:w="12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1659"/>
        <w:gridCol w:w="1659"/>
        <w:gridCol w:w="1659"/>
        <w:gridCol w:w="1659"/>
        <w:gridCol w:w="1659"/>
        <w:gridCol w:w="1660"/>
      </w:tblGrid>
      <w:tr w:rsidR="005A37FB" w:rsidTr="005A37FB">
        <w:tc>
          <w:tcPr>
            <w:tcW w:w="2207" w:type="dxa"/>
          </w:tcPr>
          <w:p w:rsidR="005A37FB" w:rsidRPr="00EE07CB" w:rsidRDefault="005A37FB" w:rsidP="00DB2A20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77" w:type="dxa"/>
            <w:gridSpan w:val="3"/>
          </w:tcPr>
          <w:p w:rsidR="005A37FB" w:rsidRDefault="005A37FB" w:rsidP="00A25B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CRT-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targeted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978" w:type="dxa"/>
            <w:gridSpan w:val="3"/>
          </w:tcPr>
          <w:p w:rsidR="005A37FB" w:rsidRDefault="005A37FB" w:rsidP="00A25B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Lactate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targeted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group</w:t>
            </w:r>
            <w:proofErr w:type="spellEnd"/>
          </w:p>
        </w:tc>
      </w:tr>
      <w:tr w:rsidR="005A37FB" w:rsidTr="005A37FB">
        <w:tc>
          <w:tcPr>
            <w:tcW w:w="2207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659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5A37FB" w:rsidRDefault="005A37FB" w:rsidP="00DB2A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Lactate</w:t>
            </w:r>
            <w:proofErr w:type="spellEnd"/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19/19</w:t>
            </w:r>
          </w:p>
        </w:tc>
      </w:tr>
      <w:bookmarkEnd w:id="0"/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CRT 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19/19</w:t>
            </w:r>
          </w:p>
        </w:tc>
      </w:tr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ScvO</w:t>
            </w:r>
            <w:r w:rsidRPr="00053860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19/19</w:t>
            </w:r>
          </w:p>
        </w:tc>
      </w:tr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53860">
              <w:rPr>
                <w:rFonts w:ascii="Arial" w:eastAsia="Arial" w:hAnsi="Arial" w:cs="Arial"/>
                <w:sz w:val="24"/>
                <w:szCs w:val="24"/>
              </w:rPr>
              <w:t>Delta pCO</w:t>
            </w:r>
            <w:r w:rsidRPr="00053860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 w:rsidRPr="00053860">
              <w:rPr>
                <w:rFonts w:ascii="Arial" w:eastAsia="Arial" w:hAnsi="Arial" w:cs="Arial"/>
                <w:sz w:val="24"/>
                <w:szCs w:val="24"/>
              </w:rPr>
              <w:t>(v-a)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19/19</w:t>
            </w:r>
          </w:p>
        </w:tc>
      </w:tr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a)CO</w:t>
            </w:r>
            <w:r w:rsidRPr="00053860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/Da-vO</w:t>
            </w:r>
            <w:r w:rsidRPr="00053860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ratio       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15/20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13/19</w:t>
            </w:r>
          </w:p>
        </w:tc>
      </w:tr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L/P ratio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14/20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15/19</w:t>
            </w:r>
          </w:p>
        </w:tc>
      </w:tr>
      <w:tr w:rsidR="00A25BFA" w:rsidTr="005A37FB">
        <w:tc>
          <w:tcPr>
            <w:tcW w:w="2207" w:type="dxa"/>
          </w:tcPr>
          <w:p w:rsidR="00A25BFA" w:rsidRPr="00153C22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</w:t>
            </w:r>
            <w:r w:rsidRPr="00053860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20/21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20/21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19/19</w:t>
            </w:r>
          </w:p>
        </w:tc>
      </w:tr>
      <w:tr w:rsidR="00A25BFA" w:rsidTr="005A37FB">
        <w:tc>
          <w:tcPr>
            <w:tcW w:w="2207" w:type="dxa"/>
          </w:tcPr>
          <w:p w:rsidR="00A25BFA" w:rsidRPr="00153C22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PDR-ICG*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10/10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8/9</w:t>
            </w:r>
          </w:p>
        </w:tc>
      </w:tr>
      <w:tr w:rsidR="00A25BFA" w:rsidTr="005A37FB">
        <w:tc>
          <w:tcPr>
            <w:tcW w:w="2207" w:type="dxa"/>
          </w:tcPr>
          <w:p w:rsidR="00A25BFA" w:rsidRDefault="00A25BFA" w:rsidP="00A25BF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MFI*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8/10</w:t>
            </w:r>
          </w:p>
        </w:tc>
        <w:tc>
          <w:tcPr>
            <w:tcW w:w="1659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8/10</w:t>
            </w:r>
          </w:p>
        </w:tc>
        <w:tc>
          <w:tcPr>
            <w:tcW w:w="1660" w:type="dxa"/>
          </w:tcPr>
          <w:p w:rsidR="00A25BFA" w:rsidRDefault="00A25BFA" w:rsidP="00A25B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8/9</w:t>
            </w:r>
          </w:p>
        </w:tc>
      </w:tr>
    </w:tbl>
    <w:p w:rsidR="005A37FB" w:rsidRDefault="005A37FB" w:rsidP="005A37F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12"/>
          <w:szCs w:val="12"/>
        </w:rPr>
      </w:pPr>
    </w:p>
    <w:p w:rsidR="005A37FB" w:rsidRPr="00AC4C2C" w:rsidRDefault="005A37FB" w:rsidP="005A37F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12"/>
          <w:szCs w:val="12"/>
        </w:rPr>
      </w:pPr>
    </w:p>
    <w:p w:rsidR="005A37FB" w:rsidRPr="000A58C6" w:rsidRDefault="005A37FB" w:rsidP="005A37F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12"/>
          <w:szCs w:val="12"/>
        </w:rPr>
      </w:pPr>
    </w:p>
    <w:p w:rsidR="005A37FB" w:rsidRPr="00EE07CB" w:rsidRDefault="005A37FB" w:rsidP="005A37FB">
      <w:pPr>
        <w:rPr>
          <w:rFonts w:ascii="Arial" w:eastAsia="Arial" w:hAnsi="Arial" w:cs="Arial"/>
          <w:sz w:val="24"/>
          <w:szCs w:val="24"/>
          <w:lang w:val="en-US"/>
        </w:rPr>
      </w:pPr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* Assessed only at </w:t>
      </w:r>
      <w:r w:rsidRPr="00EE07CB">
        <w:rPr>
          <w:rFonts w:ascii="Arial" w:hAnsi="Arial" w:cs="Arial"/>
          <w:lang w:val="en-US"/>
        </w:rPr>
        <w:t xml:space="preserve">Hospital </w:t>
      </w:r>
      <w:proofErr w:type="spellStart"/>
      <w:r w:rsidRPr="00EE07CB">
        <w:rPr>
          <w:rFonts w:ascii="Arial" w:hAnsi="Arial" w:cs="Arial"/>
          <w:lang w:val="en-US"/>
        </w:rPr>
        <w:t>Clínico</w:t>
      </w:r>
      <w:proofErr w:type="spellEnd"/>
      <w:r w:rsidRPr="00EE07CB">
        <w:rPr>
          <w:rFonts w:ascii="Arial" w:hAnsi="Arial" w:cs="Arial"/>
          <w:lang w:val="en-US"/>
        </w:rPr>
        <w:t xml:space="preserve"> UC CHRISTUS</w:t>
      </w:r>
    </w:p>
    <w:p w:rsidR="005A37FB" w:rsidRPr="00EE07CB" w:rsidRDefault="005A37FB" w:rsidP="005A37FB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E07CB">
        <w:rPr>
          <w:rFonts w:ascii="Arial" w:eastAsia="Arial" w:hAnsi="Arial" w:cs="Arial"/>
          <w:sz w:val="24"/>
          <w:szCs w:val="24"/>
          <w:lang w:val="en-US"/>
        </w:rPr>
        <w:t>CRT: Capillary refill time; ScvO</w:t>
      </w:r>
      <w:r w:rsidRPr="00EE07CB">
        <w:rPr>
          <w:rFonts w:ascii="Arial" w:eastAsia="Arial" w:hAnsi="Arial" w:cs="Arial"/>
          <w:sz w:val="24"/>
          <w:szCs w:val="24"/>
          <w:vertAlign w:val="subscript"/>
          <w:lang w:val="en-US"/>
        </w:rPr>
        <w:t>2</w:t>
      </w:r>
      <w:r w:rsidRPr="00EE07CB">
        <w:rPr>
          <w:rFonts w:ascii="Arial" w:eastAsia="Arial" w:hAnsi="Arial" w:cs="Arial"/>
          <w:sz w:val="24"/>
          <w:szCs w:val="24"/>
          <w:lang w:val="en-US"/>
        </w:rPr>
        <w:t>: central venous oxygen saturation; Delta pCO2(v-a): difference between central venous carbon dioxide pressure and arterial carbon dioxide pressure; P(cv-a)CO2/Da-vO2 ratio: central venous-arterial pCO</w:t>
      </w:r>
      <w:r w:rsidRPr="00EE07CB">
        <w:rPr>
          <w:rFonts w:ascii="Arial" w:eastAsia="Arial" w:hAnsi="Arial" w:cs="Arial"/>
          <w:sz w:val="24"/>
          <w:szCs w:val="24"/>
          <w:vertAlign w:val="subscript"/>
          <w:lang w:val="en-US"/>
        </w:rPr>
        <w:t>2</w:t>
      </w:r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 gradient/ arterial-venous O</w:t>
      </w:r>
      <w:r w:rsidRPr="00EE07CB">
        <w:rPr>
          <w:rFonts w:ascii="Arial" w:eastAsia="Arial" w:hAnsi="Arial" w:cs="Arial"/>
          <w:sz w:val="24"/>
          <w:szCs w:val="24"/>
          <w:vertAlign w:val="subscript"/>
          <w:lang w:val="en-US"/>
        </w:rPr>
        <w:t>2</w:t>
      </w:r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 content difference ratio; L/P </w:t>
      </w:r>
      <w:proofErr w:type="spellStart"/>
      <w:r w:rsidRPr="00EE07CB">
        <w:rPr>
          <w:rFonts w:ascii="Arial" w:eastAsia="Arial" w:hAnsi="Arial" w:cs="Arial"/>
          <w:sz w:val="24"/>
          <w:szCs w:val="24"/>
          <w:lang w:val="en-US"/>
        </w:rPr>
        <w:t>ratio:lactate-piruvate</w:t>
      </w:r>
      <w:proofErr w:type="spellEnd"/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 ratio; StO</w:t>
      </w:r>
      <w:r w:rsidRPr="00EE07CB">
        <w:rPr>
          <w:rFonts w:ascii="Arial" w:eastAsia="Arial" w:hAnsi="Arial" w:cs="Arial"/>
          <w:sz w:val="24"/>
          <w:szCs w:val="24"/>
          <w:vertAlign w:val="subscript"/>
          <w:lang w:val="en-US"/>
        </w:rPr>
        <w:t>2</w:t>
      </w:r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: thenar muscle saturation; PDR-ICG: </w:t>
      </w:r>
      <w:proofErr w:type="spellStart"/>
      <w:r w:rsidRPr="00EE07CB">
        <w:rPr>
          <w:rFonts w:ascii="Arial" w:eastAsia="Arial" w:hAnsi="Arial" w:cs="Arial"/>
          <w:sz w:val="24"/>
          <w:szCs w:val="24"/>
          <w:lang w:val="en-US"/>
        </w:rPr>
        <w:t>Indocianine</w:t>
      </w:r>
      <w:proofErr w:type="spellEnd"/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E07CB">
        <w:rPr>
          <w:rFonts w:ascii="Arial" w:eastAsia="Arial" w:hAnsi="Arial" w:cs="Arial"/>
          <w:sz w:val="24"/>
          <w:szCs w:val="24"/>
          <w:lang w:val="en-US"/>
        </w:rPr>
        <w:t>greeen</w:t>
      </w:r>
      <w:proofErr w:type="spellEnd"/>
      <w:r w:rsidRPr="00EE07CB">
        <w:rPr>
          <w:rFonts w:ascii="Arial" w:eastAsia="Arial" w:hAnsi="Arial" w:cs="Arial"/>
          <w:sz w:val="24"/>
          <w:szCs w:val="24"/>
          <w:lang w:val="en-US"/>
        </w:rPr>
        <w:t xml:space="preserve"> plasma disappearance rate; MFI: microcirculatory flow index.</w:t>
      </w:r>
    </w:p>
    <w:p w:rsidR="005A37FB" w:rsidRPr="00EE07CB" w:rsidRDefault="005A37FB" w:rsidP="005A37FB">
      <w:pPr>
        <w:rPr>
          <w:rFonts w:ascii="Arial" w:eastAsia="Arial" w:hAnsi="Arial" w:cs="Arial"/>
          <w:sz w:val="24"/>
          <w:szCs w:val="24"/>
          <w:lang w:val="en-US"/>
        </w:rPr>
      </w:pPr>
    </w:p>
    <w:p w:rsidR="005A37FB" w:rsidRPr="00EE07CB" w:rsidRDefault="005A37FB" w:rsidP="005A37FB">
      <w:pPr>
        <w:rPr>
          <w:b/>
          <w:lang w:val="en-US"/>
        </w:rPr>
      </w:pPr>
      <w:bookmarkStart w:id="1" w:name="_heading=h.gjdgxs" w:colFirst="0" w:colLast="0"/>
      <w:bookmarkEnd w:id="1"/>
    </w:p>
    <w:p w:rsidR="005A37FB" w:rsidRPr="00EE07CB" w:rsidRDefault="005A37FB" w:rsidP="005A37FB">
      <w:pPr>
        <w:rPr>
          <w:b/>
          <w:lang w:val="en-US"/>
        </w:rPr>
      </w:pPr>
    </w:p>
    <w:p w:rsidR="005A37FB" w:rsidRPr="00EE07CB" w:rsidRDefault="005A37FB" w:rsidP="005A37F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5A37FB" w:rsidRPr="00EE07CB" w:rsidRDefault="005A37FB" w:rsidP="005A37FB">
      <w:pPr>
        <w:rPr>
          <w:b/>
          <w:lang w:val="en-US"/>
        </w:rPr>
      </w:pPr>
    </w:p>
    <w:p w:rsidR="005A37FB" w:rsidRPr="00EE07CB" w:rsidRDefault="005A37FB" w:rsidP="005A37FB">
      <w:pPr>
        <w:rPr>
          <w:b/>
          <w:lang w:val="en-US"/>
        </w:rPr>
      </w:pPr>
    </w:p>
    <w:p w:rsidR="005A37FB" w:rsidRPr="00EE07CB" w:rsidRDefault="005A37FB" w:rsidP="005A37FB">
      <w:pPr>
        <w:rPr>
          <w:b/>
          <w:lang w:val="en-US"/>
        </w:rPr>
      </w:pPr>
    </w:p>
    <w:p w:rsidR="00452F4B" w:rsidRPr="005A37FB" w:rsidRDefault="00452F4B">
      <w:pPr>
        <w:rPr>
          <w:lang w:val="en-US"/>
        </w:rPr>
      </w:pPr>
    </w:p>
    <w:sectPr w:rsidR="00452F4B" w:rsidRPr="005A37FB" w:rsidSect="005A3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FB"/>
    <w:rsid w:val="00452F4B"/>
    <w:rsid w:val="005A37FB"/>
    <w:rsid w:val="005D6DF7"/>
    <w:rsid w:val="00746FE1"/>
    <w:rsid w:val="00915345"/>
    <w:rsid w:val="00A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8635"/>
  <w15:chartTrackingRefBased/>
  <w15:docId w15:val="{936B10BA-9E75-4A0F-9504-CBA8D7A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37FB"/>
    <w:rPr>
      <w:rFonts w:ascii="Calibri" w:eastAsia="Calibri" w:hAnsi="Calibri" w:cs="Calibri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Kattan</dc:creator>
  <cp:keywords/>
  <dc:description/>
  <cp:lastModifiedBy>Eduardo Kattan</cp:lastModifiedBy>
  <cp:revision>6</cp:revision>
  <dcterms:created xsi:type="dcterms:W3CDTF">2020-06-04T14:25:00Z</dcterms:created>
  <dcterms:modified xsi:type="dcterms:W3CDTF">2020-06-04T14:57:00Z</dcterms:modified>
</cp:coreProperties>
</file>