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59" w:rsidRPr="00C17306" w:rsidRDefault="00BE7F86" w:rsidP="00224659">
      <w:pPr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Additional f</w:t>
      </w:r>
      <w:r w:rsidR="004744DC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 xml:space="preserve">ile 1 </w:t>
      </w:r>
    </w:p>
    <w:p w:rsidR="00224659" w:rsidRPr="00C17306" w:rsidRDefault="00BE7F86" w:rsidP="00224659">
      <w:pPr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Syntax from Scopus</w:t>
      </w:r>
      <w:r w:rsidR="00224659" w:rsidRPr="00C17306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 xml:space="preserve"> Search: </w:t>
      </w:r>
    </w:p>
    <w:p w:rsidR="00224659" w:rsidRPr="00C17306" w:rsidRDefault="00224659" w:rsidP="002246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7306">
        <w:rPr>
          <w:rFonts w:ascii="Times New Roman" w:hAnsi="Times New Roman" w:cs="Times New Roman"/>
          <w:sz w:val="24"/>
          <w:szCs w:val="24"/>
          <w:lang w:val="en-US"/>
        </w:rPr>
        <w:t>( TITLE-ABS-KEY ( "cortisol concentrations"  OR  cortisol  OR  "cortisol levels"  OR  "steroid hormones" )  AND  TITLE-ABS-KEY ( "perinatal depress*"  OR  "postpartum depress*"  OR  "antenatal depress*"  OR  "baby blues"  OR  "maternal blues"  OR  "maternal depression"  OR  "depress* in pregnancy"  OR  "postnatal depress*" ) ) </w:t>
      </w:r>
    </w:p>
    <w:p w:rsidR="00D83021" w:rsidRPr="00224659" w:rsidRDefault="008363B7">
      <w:pPr>
        <w:rPr>
          <w:lang w:val="en-US"/>
        </w:rPr>
      </w:pPr>
    </w:p>
    <w:sectPr w:rsidR="00D83021" w:rsidRPr="00224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59"/>
    <w:rsid w:val="00224659"/>
    <w:rsid w:val="004744DC"/>
    <w:rsid w:val="008363B7"/>
    <w:rsid w:val="00A90C77"/>
    <w:rsid w:val="00B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5983B-B6A9-4F5C-A352-D577B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5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SUNAINA SETH</dc:creator>
  <cp:keywords/>
  <dc:description/>
  <cp:lastModifiedBy>Seth</cp:lastModifiedBy>
  <cp:revision>2</cp:revision>
  <dcterms:created xsi:type="dcterms:W3CDTF">2016-04-25T00:00:00Z</dcterms:created>
  <dcterms:modified xsi:type="dcterms:W3CDTF">2016-04-25T00:00:00Z</dcterms:modified>
</cp:coreProperties>
</file>