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C" w:rsidRDefault="008019C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Additional</w:t>
      </w:r>
      <w:r w:rsidR="002D3A3C" w:rsidRPr="0099064D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File</w:t>
      </w:r>
      <w:r w:rsidR="002D3A3C" w:rsidRPr="0099064D">
        <w:rPr>
          <w:b/>
          <w:sz w:val="24"/>
          <w:lang w:val="en-US"/>
        </w:rPr>
        <w:t xml:space="preserve"> 1 – Ipsilateral vs. Contralateral Changes in Pressure Pain Threshold and Pinprick Sensitivity</w:t>
      </w:r>
      <w:bookmarkStart w:id="0" w:name="_GoBack"/>
    </w:p>
    <w:bookmarkEnd w:id="0"/>
    <w:p w:rsidR="003232EF" w:rsidRPr="0099064D" w:rsidRDefault="003232EF" w:rsidP="003232EF">
      <w:pPr>
        <w:pStyle w:val="Heading2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Pressure Pain Threshold</w:t>
      </w:r>
    </w:p>
    <w:p w:rsidR="0099064D" w:rsidRPr="00BA6EE2" w:rsidRDefault="0099064D" w:rsidP="0099064D">
      <w:pPr>
        <w:pStyle w:val="Caption-Table"/>
      </w:pPr>
      <w:r w:rsidRPr="00BA6EE2">
        <w:t xml:space="preserve">Table </w:t>
      </w:r>
      <w:proofErr w:type="spellStart"/>
      <w:r w:rsidR="009B0FFC">
        <w:t>S</w:t>
      </w:r>
      <w:r>
        <w:t>1</w:t>
      </w:r>
      <w:proofErr w:type="spellEnd"/>
      <w:r w:rsidRPr="00BA6EE2">
        <w:t xml:space="preserve">. </w:t>
      </w:r>
      <w:proofErr w:type="gramStart"/>
      <w:r w:rsidRPr="00BA6EE2">
        <w:t xml:space="preserve">Paired t-test results for calf </w:t>
      </w:r>
      <w:r>
        <w:t xml:space="preserve">PPT </w:t>
      </w:r>
      <w:r w:rsidRPr="00BA6EE2">
        <w:t xml:space="preserve">in each group on the ipsilateral and contralateral sides, comparing </w:t>
      </w:r>
      <w:r>
        <w:t>baseline to each follow-up</w:t>
      </w:r>
      <w:r w:rsidRPr="00BA6EE2"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1F64D6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 xml:space="preserve">-value (PPT </w:t>
            </w:r>
            <w:r>
              <w:rPr>
                <w:b/>
              </w:rPr>
              <w:t xml:space="preserve">mean difference, </w:t>
            </w:r>
            <w:r w:rsidRPr="0099064D">
              <w:rPr>
                <w:b/>
              </w:rPr>
              <w:t>kg/cm</w:t>
            </w:r>
            <w:r w:rsidRPr="0099064D">
              <w:rPr>
                <w:b/>
                <w:vertAlign w:val="superscript"/>
              </w:rPr>
              <w:t>2</w:t>
            </w:r>
            <w:r w:rsidRPr="0099064D">
              <w:rPr>
                <w:b/>
              </w:rPr>
              <w:t>)</w:t>
            </w:r>
          </w:p>
        </w:tc>
      </w:tr>
      <w:tr w:rsidR="0099064D" w:rsidRPr="001F64D6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L-SM</w:t>
            </w:r>
            <w:r>
              <w:rPr>
                <w:b/>
              </w:rPr>
              <w:t>T</w:t>
            </w:r>
          </w:p>
        </w:tc>
      </w:tr>
      <w:tr w:rsidR="0099064D" w:rsidRPr="001F64D6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</w:pP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calf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calf</w:t>
            </w:r>
          </w:p>
        </w:tc>
        <w:tc>
          <w:tcPr>
            <w:tcW w:w="1727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calf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calf</w:t>
            </w:r>
          </w:p>
        </w:tc>
      </w:tr>
      <w:tr w:rsidR="0099064D" w:rsidRPr="001F64D6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.09</w:t>
            </w:r>
            <w:r w:rsidRPr="0099064D">
              <w:t xml:space="preserve"> (0.34)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.51</w:t>
            </w:r>
            <w:r w:rsidRPr="0099064D">
              <w:t xml:space="preserve"> (0.16)</w:t>
            </w:r>
          </w:p>
        </w:tc>
        <w:tc>
          <w:tcPr>
            <w:tcW w:w="1727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.05</w:t>
            </w:r>
            <w:r w:rsidRPr="0099064D">
              <w:t>* (0.38)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.66</w:t>
            </w:r>
            <w:r w:rsidRPr="0099064D">
              <w:t xml:space="preserve"> (0.16)</w:t>
            </w:r>
          </w:p>
        </w:tc>
      </w:tr>
      <w:tr w:rsidR="0099064D" w:rsidRPr="001F64D6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.11</w:t>
            </w:r>
            <w:r w:rsidRPr="0099064D">
              <w:t xml:space="preserve"> (0.45)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.98</w:t>
            </w:r>
            <w:r w:rsidRPr="0099064D">
              <w:t xml:space="preserve"> (0.01)</w:t>
            </w:r>
          </w:p>
        </w:tc>
        <w:tc>
          <w:tcPr>
            <w:tcW w:w="1727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>
              <w:t>.01</w:t>
            </w:r>
            <w:r w:rsidR="0099064D" w:rsidRPr="0099064D">
              <w:t>* (0.57)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.15</w:t>
            </w:r>
            <w:r w:rsidRPr="0099064D">
              <w:t xml:space="preserve"> (0.37)</w:t>
            </w:r>
          </w:p>
        </w:tc>
      </w:tr>
      <w:tr w:rsidR="0099064D" w:rsidRPr="001F64D6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 w:rsidRPr="000E77FB">
              <w:t>.12</w:t>
            </w:r>
            <w:r w:rsidR="0099064D" w:rsidRPr="000E77FB">
              <w:t xml:space="preserve"> (</w:t>
            </w:r>
            <w:r w:rsidR="0099064D" w:rsidRPr="0099064D">
              <w:t>0.48)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.58</w:t>
            </w:r>
            <w:r w:rsidRPr="0099064D">
              <w:t xml:space="preserve"> (0.16)</w:t>
            </w:r>
          </w:p>
        </w:tc>
        <w:tc>
          <w:tcPr>
            <w:tcW w:w="1727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>
              <w:t>.01</w:t>
            </w:r>
            <w:r w:rsidR="0099064D" w:rsidRPr="0099064D">
              <w:t>* (0.76)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.20</w:t>
            </w:r>
            <w:r w:rsidRPr="0099064D">
              <w:t xml:space="preserve"> (0.42)</w:t>
            </w:r>
          </w:p>
        </w:tc>
      </w:tr>
      <w:tr w:rsidR="0099064D" w:rsidRPr="001F64D6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.18</w:t>
            </w:r>
            <w:r w:rsidRPr="0099064D">
              <w:t xml:space="preserve"> (0.39)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.99</w:t>
            </w:r>
            <w:r w:rsidR="0099064D" w:rsidRPr="0099064D">
              <w:t xml:space="preserve"> (0.00)</w:t>
            </w:r>
          </w:p>
        </w:tc>
        <w:tc>
          <w:tcPr>
            <w:tcW w:w="1727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.01</w:t>
            </w:r>
            <w:r w:rsidRPr="0099064D">
              <w:t>* (0.71)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>
              <w:t>.06</w:t>
            </w:r>
            <w:r w:rsidRPr="0099064D">
              <w:t xml:space="preserve"> (0.60)</w:t>
            </w:r>
          </w:p>
        </w:tc>
      </w:tr>
    </w:tbl>
    <w:p w:rsidR="0099064D" w:rsidRDefault="0099064D" w:rsidP="00EA7508">
      <w:pPr>
        <w:pStyle w:val="Supp-Textfigtable"/>
        <w:spacing w:after="0"/>
      </w:pPr>
      <w:r w:rsidRPr="00E67C3F">
        <w:t>A</w:t>
      </w:r>
      <w:r>
        <w:t xml:space="preserve">bbreviations: PPT = pressure pain threshold, R-SMT = right-sided spinal manipulative therapy, L-SMT = left-sided spinal manipulative therapy, </w:t>
      </w:r>
      <w:r w:rsidRPr="00E67C3F">
        <w:t xml:space="preserve">* </w:t>
      </w:r>
      <w:r>
        <w:t xml:space="preserve">= </w:t>
      </w:r>
      <w:r w:rsidRPr="00E67C3F">
        <w:t xml:space="preserve">p </w:t>
      </w:r>
      <w:r>
        <w:t>≤ .05.</w:t>
      </w:r>
    </w:p>
    <w:p w:rsidR="00EA7508" w:rsidRPr="00EA7508" w:rsidRDefault="00EA7508" w:rsidP="00EA7508">
      <w:pPr>
        <w:pStyle w:val="Img-KWNline"/>
      </w:pPr>
      <w:r>
        <w:object w:dxaOrig="10081" w:dyaOrig="6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02.25pt" o:ole="" o:allowoverlap="f">
            <v:imagedata r:id="rId7" o:title=""/>
          </v:shape>
          <o:OLEObject Type="Embed" ProgID="SigmaPlotGraphicObject.12" ShapeID="_x0000_i1025" DrawAspect="Content" ObjectID="_1537904049" r:id="rId8"/>
        </w:object>
      </w:r>
    </w:p>
    <w:p w:rsidR="0099064D" w:rsidRDefault="0099064D" w:rsidP="00EA7508">
      <w:pPr>
        <w:pStyle w:val="Caption"/>
        <w:spacing w:after="0"/>
      </w:pPr>
      <w:r>
        <w:t xml:space="preserve">Figure </w:t>
      </w:r>
      <w:proofErr w:type="spellStart"/>
      <w:r w:rsidR="009B0FFC">
        <w:t>S</w:t>
      </w:r>
      <w:r w:rsidR="003232EF">
        <w:t>1</w:t>
      </w:r>
      <w:proofErr w:type="spellEnd"/>
      <w:r w:rsidRPr="00BA6EE2">
        <w:t>. Mea</w:t>
      </w:r>
      <w:r>
        <w:t>n calf PPT after S</w:t>
      </w:r>
      <w:r w:rsidRPr="00BA6EE2">
        <w:t>M</w:t>
      </w:r>
      <w:r>
        <w:t>T</w:t>
      </w:r>
      <w:r w:rsidRPr="00BA6EE2">
        <w:t xml:space="preserve"> in each group on the ipsilateral and contralateral sides, comparing </w:t>
      </w:r>
      <w:r>
        <w:t>baseline to each follow-up</w:t>
      </w:r>
      <w:r w:rsidRPr="00BA6EE2">
        <w:t xml:space="preserve"> with standard error bars.</w:t>
      </w:r>
    </w:p>
    <w:p w:rsidR="0099064D" w:rsidRPr="001F64D6" w:rsidRDefault="0099064D" w:rsidP="0099064D">
      <w:pPr>
        <w:pStyle w:val="Supp-Textfigtable"/>
        <w:rPr>
          <w:color w:val="FF0000"/>
        </w:rPr>
      </w:pPr>
      <w:r w:rsidRPr="00BA6EE2">
        <w:t>Abbreviations: PPT = pressure pain threshold,</w:t>
      </w:r>
      <w:r>
        <w:t xml:space="preserve"> </w:t>
      </w:r>
      <w:r w:rsidR="004E1452">
        <w:t>R-SMT = right-sided spinal manipulative therapy, L-SMT = left-sided spinal manipulative therapy,</w:t>
      </w:r>
      <w:r w:rsidRPr="00BA6EE2">
        <w:t xml:space="preserve"> Ipsi</w:t>
      </w:r>
      <w:r w:rsidR="00EA7508">
        <w:t>lat.</w:t>
      </w:r>
      <w:r w:rsidRPr="00BA6EE2">
        <w:t xml:space="preserve"> = ipsilateral, Contra</w:t>
      </w:r>
      <w:r w:rsidR="00EA7508">
        <w:t>lat.</w:t>
      </w:r>
      <w:r w:rsidRPr="00BA6EE2">
        <w:t xml:space="preserve"> = contralateral, * = p </w:t>
      </w:r>
      <w:r w:rsidRPr="00BA6EE2">
        <w:rPr>
          <w:rFonts w:ascii="Calibri" w:hAnsi="Calibri"/>
        </w:rPr>
        <w:t>≤ 0.05</w:t>
      </w:r>
      <w:r>
        <w:rPr>
          <w:rFonts w:ascii="Calibri" w:hAnsi="Calibri"/>
        </w:rPr>
        <w:t xml:space="preserve"> compared to baseline</w:t>
      </w:r>
      <w:r w:rsidRPr="00BA6EE2">
        <w:t>.</w:t>
      </w:r>
    </w:p>
    <w:p w:rsidR="0099064D" w:rsidRPr="00BA6EE2" w:rsidRDefault="0099064D" w:rsidP="0099064D">
      <w:pPr>
        <w:pStyle w:val="Caption-Table"/>
      </w:pPr>
      <w:r w:rsidRPr="00BA6EE2">
        <w:lastRenderedPageBreak/>
        <w:t xml:space="preserve">Table </w:t>
      </w:r>
      <w:proofErr w:type="spellStart"/>
      <w:r w:rsidR="009B0FFC">
        <w:t>S</w:t>
      </w:r>
      <w:r w:rsidR="003232EF">
        <w:t>2</w:t>
      </w:r>
      <w:proofErr w:type="spellEnd"/>
      <w:r w:rsidRPr="00BA6EE2">
        <w:t xml:space="preserve">. Paired t-test results for lumbar spine </w:t>
      </w:r>
      <w:r>
        <w:t>PPT</w:t>
      </w:r>
      <w:r w:rsidR="003232EF">
        <w:t xml:space="preserve"> </w:t>
      </w:r>
      <w:r w:rsidR="003232EF" w:rsidRPr="00BA6EE2">
        <w:t xml:space="preserve">in each group on the ipsilateral and contralateral sides, comparing </w:t>
      </w:r>
      <w:r w:rsidR="003232EF">
        <w:t>baseline to each follow-up</w:t>
      </w:r>
      <w:r w:rsidR="003232EF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99064D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3232EF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 xml:space="preserve">-value (PPT </w:t>
            </w:r>
            <w:r w:rsidR="003232EF">
              <w:rPr>
                <w:b/>
              </w:rPr>
              <w:t xml:space="preserve">mean difference, </w:t>
            </w:r>
            <w:r w:rsidRPr="0099064D">
              <w:rPr>
                <w:b/>
              </w:rPr>
              <w:t>kg/cm</w:t>
            </w:r>
            <w:r w:rsidRPr="0099064D">
              <w:rPr>
                <w:b/>
                <w:vertAlign w:val="superscript"/>
              </w:rPr>
              <w:t>2</w:t>
            </w:r>
            <w:r w:rsidRPr="0099064D">
              <w:rPr>
                <w:b/>
              </w:rPr>
              <w:t>)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rPr>
                <w:b/>
              </w:rPr>
              <w:t>L-SM</w:t>
            </w:r>
            <w:r>
              <w:rPr>
                <w:b/>
              </w:rPr>
              <w:t>T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lumbar spine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lumbar spine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lumbar spine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lumbar spine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.11</w:t>
            </w:r>
            <w:r w:rsidR="0099064D" w:rsidRPr="0099064D">
              <w:t xml:space="preserve"> (0.55)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.71</w:t>
            </w:r>
            <w:r w:rsidR="0099064D" w:rsidRPr="0099064D">
              <w:t xml:space="preserve"> (-0.14)</w:t>
            </w:r>
          </w:p>
        </w:tc>
        <w:tc>
          <w:tcPr>
            <w:tcW w:w="1727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.38</w:t>
            </w:r>
            <w:r w:rsidR="0099064D" w:rsidRPr="0099064D">
              <w:t xml:space="preserve"> (0.30)</w:t>
            </w:r>
          </w:p>
        </w:tc>
        <w:tc>
          <w:tcPr>
            <w:tcW w:w="1933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.44</w:t>
            </w:r>
            <w:r w:rsidR="0099064D" w:rsidRPr="0099064D">
              <w:t xml:space="preserve"> (0.21)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.14</w:t>
            </w:r>
            <w:r w:rsidR="0099064D" w:rsidRPr="0099064D">
              <w:t xml:space="preserve"> (0.67)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.62</w:t>
            </w:r>
            <w:r w:rsidR="0099064D" w:rsidRPr="0099064D">
              <w:t xml:space="preserve"> (0.14)</w:t>
            </w:r>
          </w:p>
        </w:tc>
        <w:tc>
          <w:tcPr>
            <w:tcW w:w="1727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.07</w:t>
            </w:r>
            <w:r w:rsidR="0099064D" w:rsidRPr="0099064D">
              <w:t xml:space="preserve"> (0.61)</w:t>
            </w:r>
          </w:p>
        </w:tc>
        <w:tc>
          <w:tcPr>
            <w:tcW w:w="1933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.18</w:t>
            </w:r>
            <w:r w:rsidR="0099064D" w:rsidRPr="0099064D">
              <w:t xml:space="preserve"> (0.47)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(0.92)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.34</w:t>
            </w:r>
            <w:r w:rsidR="0099064D" w:rsidRPr="0099064D">
              <w:t xml:space="preserve"> (0.39)</w:t>
            </w:r>
          </w:p>
        </w:tc>
        <w:tc>
          <w:tcPr>
            <w:tcW w:w="1727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.12</w:t>
            </w:r>
            <w:r w:rsidR="0099064D" w:rsidRPr="0099064D">
              <w:t xml:space="preserve"> (0.48)</w:t>
            </w:r>
          </w:p>
        </w:tc>
        <w:tc>
          <w:tcPr>
            <w:tcW w:w="1933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.01</w:t>
            </w:r>
            <w:r w:rsidR="0099064D" w:rsidRPr="0099064D">
              <w:t>* (0.60)</w:t>
            </w:r>
          </w:p>
        </w:tc>
      </w:tr>
      <w:tr w:rsidR="0099064D" w:rsidRPr="0099064D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.05</w:t>
            </w:r>
            <w:r w:rsidR="0099064D" w:rsidRPr="0099064D">
              <w:t>* (0.99)</w:t>
            </w:r>
          </w:p>
        </w:tc>
        <w:tc>
          <w:tcPr>
            <w:tcW w:w="1830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.31</w:t>
            </w:r>
            <w:r w:rsidR="0099064D" w:rsidRPr="0099064D">
              <w:t xml:space="preserve"> (0.50)</w:t>
            </w:r>
          </w:p>
        </w:tc>
        <w:tc>
          <w:tcPr>
            <w:tcW w:w="1727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.03</w:t>
            </w:r>
            <w:r w:rsidR="0099064D" w:rsidRPr="0099064D">
              <w:t>* (0.69)</w:t>
            </w:r>
          </w:p>
        </w:tc>
        <w:tc>
          <w:tcPr>
            <w:tcW w:w="1933" w:type="dxa"/>
            <w:vAlign w:val="center"/>
          </w:tcPr>
          <w:p w:rsidR="0099064D" w:rsidRPr="0099064D" w:rsidRDefault="003232EF" w:rsidP="0099064D">
            <w:pPr>
              <w:keepNext/>
              <w:spacing w:line="276" w:lineRule="auto"/>
              <w:jc w:val="center"/>
            </w:pPr>
            <w:r>
              <w:t>.02</w:t>
            </w:r>
            <w:r w:rsidR="0099064D" w:rsidRPr="0099064D">
              <w:t>* (0.90)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PPT = pressure pain threshold, </w:t>
      </w:r>
      <w:r w:rsidR="003232EF">
        <w:t xml:space="preserve">R-SMT = right-sided spinal manipulative therapy, L-SMT = left-sided spinal manipulative therapy, </w:t>
      </w:r>
      <w:r w:rsidR="003232EF" w:rsidRPr="00E67C3F">
        <w:t xml:space="preserve">* </w:t>
      </w:r>
      <w:r w:rsidR="003232EF">
        <w:t xml:space="preserve">= </w:t>
      </w:r>
      <w:r w:rsidR="003232EF" w:rsidRPr="00E67C3F">
        <w:t xml:space="preserve">p </w:t>
      </w:r>
      <w:r w:rsidR="003232EF">
        <w:t>≤ .05.</w:t>
      </w:r>
    </w:p>
    <w:p w:rsidR="00EA7508" w:rsidRDefault="00EA7508" w:rsidP="00EA7508">
      <w:pPr>
        <w:pStyle w:val="Img-KWNline"/>
      </w:pPr>
      <w:r>
        <w:object w:dxaOrig="10050" w:dyaOrig="6901">
          <v:shape id="_x0000_i1026" type="#_x0000_t75" style="width:441pt;height:303pt" o:ole="" o:allowoverlap="f">
            <v:imagedata r:id="rId9" o:title=""/>
          </v:shape>
          <o:OLEObject Type="Embed" ProgID="SigmaPlotGraphicObject.12" ShapeID="_x0000_i1026" DrawAspect="Content" ObjectID="_1537904050" r:id="rId10"/>
        </w:object>
      </w:r>
    </w:p>
    <w:p w:rsidR="0099064D" w:rsidRDefault="0099064D" w:rsidP="00EA7508">
      <w:pPr>
        <w:pStyle w:val="Caption"/>
        <w:spacing w:after="0"/>
      </w:pPr>
      <w:r w:rsidRPr="00BA6EE2">
        <w:t xml:space="preserve">Figure </w:t>
      </w:r>
      <w:proofErr w:type="spellStart"/>
      <w:r w:rsidR="009B0FFC">
        <w:t>S</w:t>
      </w:r>
      <w:r w:rsidR="00732FE0">
        <w:t>2</w:t>
      </w:r>
      <w:proofErr w:type="spellEnd"/>
      <w:r w:rsidRPr="00BA6EE2">
        <w:t>. Mean lumbar</w:t>
      </w:r>
      <w:r>
        <w:t xml:space="preserve"> spine PPT </w:t>
      </w:r>
      <w:r w:rsidRPr="00BA6EE2">
        <w:t xml:space="preserve">after </w:t>
      </w:r>
      <w:r w:rsidR="003232EF">
        <w:t>S</w:t>
      </w:r>
      <w:r w:rsidR="003232EF" w:rsidRPr="00BA6EE2">
        <w:t>M</w:t>
      </w:r>
      <w:r w:rsidR="003232EF">
        <w:t>T</w:t>
      </w:r>
      <w:r w:rsidR="003232EF" w:rsidRPr="00BA6EE2">
        <w:t xml:space="preserve"> in each group on the ipsilateral and contralateral sides, comparing </w:t>
      </w:r>
      <w:r w:rsidR="003232EF">
        <w:t>baseline to each follow-up</w:t>
      </w:r>
      <w:r w:rsidR="003232EF" w:rsidRPr="00BA6EE2">
        <w:t xml:space="preserve"> with standard error bars.</w:t>
      </w:r>
    </w:p>
    <w:p w:rsidR="0099064D" w:rsidRPr="001F64D6" w:rsidRDefault="0099064D" w:rsidP="0099064D">
      <w:pPr>
        <w:pStyle w:val="Supp-Textfigtable"/>
        <w:rPr>
          <w:color w:val="FF0000"/>
        </w:rPr>
      </w:pPr>
      <w:r w:rsidRPr="0099064D">
        <w:t xml:space="preserve">Abbreviations: PPT = pressure pain threshold, </w:t>
      </w:r>
      <w:r w:rsidR="004E1452">
        <w:t>R-SMT = right-sided spinal manipulative therapy, L-SMT = left-sided spinal manipulative therapy,</w:t>
      </w:r>
      <w:r w:rsidR="004E1452" w:rsidRPr="0099064D">
        <w:t xml:space="preserve"> </w:t>
      </w:r>
      <w:r w:rsidRPr="0099064D">
        <w:t>Ipsi</w:t>
      </w:r>
      <w:r w:rsidR="00EA7508">
        <w:t>lat.</w:t>
      </w:r>
      <w:r w:rsidRPr="0099064D">
        <w:t xml:space="preserve"> = ipsilateral, Contra</w:t>
      </w:r>
      <w:r w:rsidR="00EA7508">
        <w:t>lat.</w:t>
      </w:r>
      <w:r w:rsidRPr="0099064D">
        <w:t xml:space="preserve"> = contralateral, * = p </w:t>
      </w:r>
      <w:r w:rsidRPr="0099064D">
        <w:rPr>
          <w:rFonts w:ascii="Calibri" w:hAnsi="Calibri"/>
        </w:rPr>
        <w:t>≤ 0.05</w:t>
      </w:r>
      <w:r w:rsidR="00EA7508">
        <w:rPr>
          <w:rFonts w:ascii="Calibri" w:hAnsi="Calibri"/>
        </w:rPr>
        <w:t xml:space="preserve"> compared to baseline</w:t>
      </w:r>
      <w:r w:rsidRPr="0099064D">
        <w:t>.</w:t>
      </w:r>
    </w:p>
    <w:p w:rsidR="0099064D" w:rsidRPr="000E62FC" w:rsidRDefault="0099064D" w:rsidP="0099064D">
      <w:pPr>
        <w:pStyle w:val="Caption-Table"/>
      </w:pPr>
      <w:r w:rsidRPr="000E62FC">
        <w:lastRenderedPageBreak/>
        <w:t xml:space="preserve">Table </w:t>
      </w:r>
      <w:proofErr w:type="spellStart"/>
      <w:r w:rsidR="009B0FFC">
        <w:t>S</w:t>
      </w:r>
      <w:r w:rsidR="003232EF">
        <w:t>3</w:t>
      </w:r>
      <w:proofErr w:type="spellEnd"/>
      <w:r w:rsidRPr="000E62FC">
        <w:t xml:space="preserve">. Paired t-test results for scapula </w:t>
      </w:r>
      <w:r>
        <w:t>PPT</w:t>
      </w:r>
      <w:r w:rsidRPr="000E62FC">
        <w:t xml:space="preserve"> </w:t>
      </w:r>
      <w:r w:rsidR="003232EF" w:rsidRPr="00BA6EE2">
        <w:t xml:space="preserve">in each group on the ipsilateral and contralateral sides, comparing </w:t>
      </w:r>
      <w:r w:rsidR="003232EF">
        <w:t>baseline to each follow-up</w:t>
      </w:r>
      <w:r w:rsidR="003232EF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974AA0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 xml:space="preserve">-value (PPT </w:t>
            </w:r>
            <w:r w:rsidR="003232EF">
              <w:rPr>
                <w:b/>
              </w:rPr>
              <w:t>mean difference,</w:t>
            </w:r>
            <w:r w:rsidRPr="0099064D">
              <w:rPr>
                <w:b/>
              </w:rPr>
              <w:t xml:space="preserve"> kg/cm</w:t>
            </w:r>
            <w:r w:rsidRPr="0099064D">
              <w:rPr>
                <w:b/>
                <w:vertAlign w:val="superscript"/>
              </w:rPr>
              <w:t>2</w:t>
            </w:r>
            <w:r w:rsidRPr="0099064D">
              <w:rPr>
                <w:b/>
              </w:rPr>
              <w:t>)</w:t>
            </w:r>
          </w:p>
        </w:tc>
      </w:tr>
      <w:tr w:rsidR="0099064D" w:rsidRPr="00974AA0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rPr>
                <w:b/>
              </w:rPr>
              <w:t>L-SM</w:t>
            </w:r>
            <w:r>
              <w:rPr>
                <w:b/>
              </w:rPr>
              <w:t>T</w:t>
            </w:r>
          </w:p>
        </w:tc>
      </w:tr>
      <w:tr w:rsidR="0099064D" w:rsidRPr="00974AA0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scapula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scapula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scapula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scapula</w:t>
            </w:r>
          </w:p>
        </w:tc>
      </w:tr>
      <w:tr w:rsidR="0099064D" w:rsidRPr="00974AA0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.62</w:t>
            </w:r>
            <w:r w:rsidR="0099064D" w:rsidRPr="0099064D">
              <w:t xml:space="preserve"> (0.09)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.19</w:t>
            </w:r>
            <w:r w:rsidR="0099064D" w:rsidRPr="0099064D">
              <w:t xml:space="preserve"> (0.18)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.79</w:t>
            </w:r>
            <w:r w:rsidR="0099064D" w:rsidRPr="0099064D">
              <w:t xml:space="preserve"> (0.05)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tabs>
                <w:tab w:val="left" w:pos="570"/>
                <w:tab w:val="center" w:pos="858"/>
              </w:tabs>
              <w:spacing w:line="276" w:lineRule="auto"/>
              <w:jc w:val="center"/>
            </w:pPr>
            <w:r>
              <w:t>.08</w:t>
            </w:r>
            <w:r w:rsidR="0099064D" w:rsidRPr="0099064D">
              <w:t xml:space="preserve"> (-0.38)</w:t>
            </w:r>
          </w:p>
        </w:tc>
      </w:tr>
      <w:tr w:rsidR="0099064D" w:rsidRPr="00974AA0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.31</w:t>
            </w:r>
            <w:r w:rsidR="0099064D" w:rsidRPr="0099064D">
              <w:t xml:space="preserve"> (0.31)</w:t>
            </w:r>
          </w:p>
        </w:tc>
        <w:tc>
          <w:tcPr>
            <w:tcW w:w="1830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 w:rsidRPr="000E77FB">
              <w:t>.23</w:t>
            </w:r>
            <w:r w:rsidR="0099064D" w:rsidRPr="000E77FB">
              <w:t xml:space="preserve"> (</w:t>
            </w:r>
            <w:r w:rsidR="0099064D" w:rsidRPr="0099064D">
              <w:t>0.31)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.53</w:t>
            </w:r>
            <w:r w:rsidR="0099064D" w:rsidRPr="0099064D">
              <w:t xml:space="preserve"> (-0.10)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.38 (-0.10)</w:t>
            </w:r>
          </w:p>
        </w:tc>
      </w:tr>
      <w:tr w:rsidR="0099064D" w:rsidRPr="00974AA0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.51</w:t>
            </w:r>
            <w:r w:rsidR="0099064D" w:rsidRPr="0099064D">
              <w:t xml:space="preserve"> (0.19)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.82</w:t>
            </w:r>
            <w:r w:rsidR="0099064D" w:rsidRPr="0099064D">
              <w:t xml:space="preserve"> (-0.06)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(0.31)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.98</w:t>
            </w:r>
            <w:r w:rsidR="0099064D" w:rsidRPr="0099064D">
              <w:t xml:space="preserve"> (-0.00)</w:t>
            </w:r>
          </w:p>
        </w:tc>
      </w:tr>
      <w:tr w:rsidR="0099064D" w:rsidRPr="00974AA0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.97</w:t>
            </w:r>
            <w:r w:rsidR="0099064D" w:rsidRPr="0099064D">
              <w:t xml:space="preserve"> (0.01)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.40</w:t>
            </w:r>
            <w:r w:rsidR="0099064D" w:rsidRPr="0099064D">
              <w:t xml:space="preserve"> (0.24)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.74</w:t>
            </w:r>
            <w:r w:rsidR="0099064D" w:rsidRPr="0099064D">
              <w:t xml:space="preserve"> (0.07)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.9</w:t>
            </w:r>
            <w:r w:rsidR="00AF7B37">
              <w:t>3</w:t>
            </w:r>
            <w:r w:rsidRPr="0099064D">
              <w:t xml:space="preserve"> (0.02)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PPT = pressure pain threshold, </w:t>
      </w:r>
      <w:r w:rsidR="003232EF">
        <w:t xml:space="preserve">R-SMT = right-sided spinal manipulative therapy, L-SMT = left-sided spinal manipulative therapy, </w:t>
      </w:r>
      <w:r w:rsidR="003232EF" w:rsidRPr="00E67C3F">
        <w:t xml:space="preserve">* </w:t>
      </w:r>
      <w:r w:rsidR="003232EF">
        <w:t xml:space="preserve">= </w:t>
      </w:r>
      <w:r w:rsidR="003232EF" w:rsidRPr="00E67C3F">
        <w:t xml:space="preserve">p </w:t>
      </w:r>
      <w:r w:rsidR="003232EF">
        <w:t>≤ .05.</w:t>
      </w:r>
    </w:p>
    <w:p w:rsidR="004E1452" w:rsidRDefault="00EA7508" w:rsidP="004E1452">
      <w:pPr>
        <w:pStyle w:val="Img-KWNline"/>
      </w:pPr>
      <w:r>
        <w:object w:dxaOrig="10081" w:dyaOrig="6915">
          <v:shape id="_x0000_i1027" type="#_x0000_t75" style="width:441pt;height:302.25pt" o:ole="" o:allowoverlap="f">
            <v:imagedata r:id="rId11" o:title=""/>
          </v:shape>
          <o:OLEObject Type="Embed" ProgID="SigmaPlotGraphicObject.12" ShapeID="_x0000_i1027" DrawAspect="Content" ObjectID="_1537904051" r:id="rId12"/>
        </w:object>
      </w:r>
    </w:p>
    <w:p w:rsidR="0099064D" w:rsidRDefault="0099064D" w:rsidP="00EA7508">
      <w:pPr>
        <w:pStyle w:val="Caption"/>
        <w:spacing w:after="0"/>
      </w:pPr>
      <w:r w:rsidRPr="000E62FC">
        <w:t xml:space="preserve">Figure </w:t>
      </w:r>
      <w:proofErr w:type="spellStart"/>
      <w:r w:rsidR="009B0FFC">
        <w:t>S</w:t>
      </w:r>
      <w:r w:rsidR="003232EF">
        <w:t>3</w:t>
      </w:r>
      <w:proofErr w:type="spellEnd"/>
      <w:r w:rsidRPr="000E62FC">
        <w:t>. Mean scapul</w:t>
      </w:r>
      <w:r>
        <w:t xml:space="preserve">a PPT </w:t>
      </w:r>
      <w:r w:rsidRPr="000E62FC">
        <w:t xml:space="preserve">after </w:t>
      </w:r>
      <w:r w:rsidR="003232EF">
        <w:t>S</w:t>
      </w:r>
      <w:r w:rsidR="003232EF" w:rsidRPr="00BA6EE2">
        <w:t>M</w:t>
      </w:r>
      <w:r w:rsidR="003232EF">
        <w:t>T</w:t>
      </w:r>
      <w:r w:rsidR="003232EF" w:rsidRPr="00BA6EE2">
        <w:t xml:space="preserve"> in each group on the ipsilateral and contralateral sides, comparing </w:t>
      </w:r>
      <w:r w:rsidR="003232EF">
        <w:t>baseline to each follow-up</w:t>
      </w:r>
      <w:r w:rsidR="003232EF" w:rsidRPr="00BA6EE2">
        <w:t xml:space="preserve"> with standard error bars.</w:t>
      </w:r>
    </w:p>
    <w:p w:rsidR="0099064D" w:rsidRPr="001F64D6" w:rsidRDefault="0099064D" w:rsidP="0099064D">
      <w:pPr>
        <w:pStyle w:val="Supp-Textfigtable"/>
        <w:rPr>
          <w:color w:val="FF0000"/>
        </w:rPr>
      </w:pPr>
      <w:r w:rsidRPr="0099064D">
        <w:t xml:space="preserve">Abbreviations: PPT = pressure pain threshold, </w:t>
      </w:r>
      <w:r w:rsidR="004E1452">
        <w:t>R-SMT = right-sided spinal manipulative therapy, L-SMT = left-sided spinal manipulative therapy,</w:t>
      </w:r>
      <w:r w:rsidRPr="0099064D">
        <w:t xml:space="preserve"> </w:t>
      </w:r>
      <w:r w:rsidR="00EA7508" w:rsidRPr="0099064D">
        <w:t>Ipsi</w:t>
      </w:r>
      <w:r w:rsidR="00EA7508">
        <w:t>lat.</w:t>
      </w:r>
      <w:r w:rsidR="00EA7508" w:rsidRPr="0099064D">
        <w:t xml:space="preserve"> = ipsilateral, Contra</w:t>
      </w:r>
      <w:r w:rsidR="00EA7508">
        <w:t>lat.</w:t>
      </w:r>
      <w:r w:rsidR="00EA7508" w:rsidRPr="0099064D">
        <w:t xml:space="preserve"> = contralateral, * = p </w:t>
      </w:r>
      <w:r w:rsidR="00EA7508" w:rsidRPr="0099064D">
        <w:rPr>
          <w:rFonts w:ascii="Calibri" w:hAnsi="Calibri"/>
        </w:rPr>
        <w:t>≤ 0.05</w:t>
      </w:r>
      <w:r w:rsidR="00EA7508">
        <w:rPr>
          <w:rFonts w:ascii="Calibri" w:hAnsi="Calibri"/>
        </w:rPr>
        <w:t xml:space="preserve"> compared to baseline</w:t>
      </w:r>
      <w:r w:rsidR="00EA7508" w:rsidRPr="0099064D">
        <w:t>.</w:t>
      </w:r>
    </w:p>
    <w:p w:rsidR="0099064D" w:rsidRPr="000E62FC" w:rsidRDefault="0099064D" w:rsidP="0099064D">
      <w:pPr>
        <w:pStyle w:val="Caption-Table"/>
      </w:pPr>
      <w:r w:rsidRPr="000E62FC">
        <w:t xml:space="preserve">Table </w:t>
      </w:r>
      <w:proofErr w:type="spellStart"/>
      <w:r w:rsidR="009B0FFC">
        <w:t>S</w:t>
      </w:r>
      <w:r w:rsidR="003232EF">
        <w:t>4</w:t>
      </w:r>
      <w:proofErr w:type="spellEnd"/>
      <w:r w:rsidRPr="000E62FC">
        <w:t xml:space="preserve">. Paired t-test results for forehead </w:t>
      </w:r>
      <w:r>
        <w:t>PPT</w:t>
      </w:r>
      <w:r w:rsidRPr="000E62FC">
        <w:t xml:space="preserve"> </w:t>
      </w:r>
      <w:r w:rsidR="003232EF" w:rsidRPr="00BA6EE2">
        <w:t xml:space="preserve">in each group on the ipsilateral and contralateral sides, comparing </w:t>
      </w:r>
      <w:r w:rsidR="003232EF">
        <w:t>baseline to each follow-up</w:t>
      </w:r>
      <w:r w:rsidR="003232EF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74782F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 xml:space="preserve">-value (PPT </w:t>
            </w:r>
            <w:r w:rsidR="003232EF">
              <w:rPr>
                <w:b/>
              </w:rPr>
              <w:t xml:space="preserve">mean difference, </w:t>
            </w:r>
            <w:r w:rsidRPr="0099064D">
              <w:rPr>
                <w:b/>
              </w:rPr>
              <w:t>kg/cm</w:t>
            </w:r>
            <w:r w:rsidRPr="0099064D">
              <w:rPr>
                <w:b/>
                <w:vertAlign w:val="superscript"/>
              </w:rPr>
              <w:t>2</w:t>
            </w:r>
            <w:r w:rsidRPr="0099064D">
              <w:rPr>
                <w:b/>
              </w:rPr>
              <w:t>)</w:t>
            </w:r>
          </w:p>
        </w:tc>
      </w:tr>
      <w:tr w:rsidR="0099064D" w:rsidRPr="0074782F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 w:rsidR="003232EF"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3232EF">
            <w:pPr>
              <w:keepNext/>
              <w:spacing w:line="276" w:lineRule="auto"/>
              <w:jc w:val="center"/>
            </w:pPr>
            <w:r w:rsidRPr="0099064D">
              <w:rPr>
                <w:b/>
              </w:rPr>
              <w:t>L-SM</w:t>
            </w:r>
            <w:r w:rsidR="003232EF">
              <w:rPr>
                <w:b/>
              </w:rPr>
              <w:t>T</w:t>
            </w:r>
          </w:p>
        </w:tc>
      </w:tr>
      <w:tr w:rsidR="0099064D" w:rsidRPr="0074782F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forehead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forehead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forehead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forehead</w:t>
            </w:r>
          </w:p>
        </w:tc>
      </w:tr>
      <w:tr w:rsidR="0099064D" w:rsidRPr="0074782F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 w:rsidRPr="000E77FB">
              <w:t>.34</w:t>
            </w:r>
            <w:r w:rsidR="0099064D" w:rsidRPr="000E77FB">
              <w:t xml:space="preserve"> (-0.09)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</w:t>
            </w:r>
            <w:r w:rsidR="00AF7B37">
              <w:t>30</w:t>
            </w:r>
            <w:r w:rsidRPr="0099064D">
              <w:t xml:space="preserve"> (0.10)</w:t>
            </w:r>
          </w:p>
        </w:tc>
        <w:tc>
          <w:tcPr>
            <w:tcW w:w="1727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.43 (0.09)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AF7B37">
            <w:pPr>
              <w:keepNext/>
              <w:spacing w:line="276" w:lineRule="auto"/>
              <w:jc w:val="center"/>
            </w:pPr>
            <w:r>
              <w:t>.32</w:t>
            </w:r>
            <w:r w:rsidR="0099064D" w:rsidRPr="0099064D">
              <w:t xml:space="preserve"> (0.15)</w:t>
            </w:r>
          </w:p>
        </w:tc>
      </w:tr>
      <w:tr w:rsidR="0099064D" w:rsidRPr="0074782F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.99</w:t>
            </w:r>
            <w:r w:rsidR="0099064D" w:rsidRPr="0099064D">
              <w:t xml:space="preserve"> (-0.00)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.63 (0.07)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.45</w:t>
            </w:r>
            <w:r w:rsidR="0099064D" w:rsidRPr="0099064D">
              <w:t xml:space="preserve"> (0.07)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.38</w:t>
            </w:r>
            <w:r w:rsidR="0099064D" w:rsidRPr="0099064D">
              <w:t xml:space="preserve"> (0.12)</w:t>
            </w:r>
          </w:p>
        </w:tc>
      </w:tr>
      <w:tr w:rsidR="0099064D" w:rsidRPr="0074782F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.51</w:t>
            </w:r>
            <w:r w:rsidR="0099064D" w:rsidRPr="0099064D">
              <w:t xml:space="preserve"> (-0.07)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.33 (0.13)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.46</w:t>
            </w:r>
            <w:r w:rsidR="0099064D" w:rsidRPr="0099064D">
              <w:t xml:space="preserve"> (0.11)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.80</w:t>
            </w:r>
            <w:r w:rsidR="0099064D" w:rsidRPr="0099064D">
              <w:t xml:space="preserve"> (0.04)</w:t>
            </w:r>
          </w:p>
        </w:tc>
      </w:tr>
      <w:tr w:rsidR="0099064D" w:rsidRPr="0074782F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</w:t>
            </w:r>
            <w:r w:rsidR="00AF7B37">
              <w:t>80</w:t>
            </w:r>
            <w:r w:rsidRPr="0099064D">
              <w:t xml:space="preserve"> (0.04)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AF7B37">
            <w:pPr>
              <w:keepNext/>
              <w:spacing w:line="276" w:lineRule="auto"/>
              <w:jc w:val="center"/>
            </w:pPr>
            <w:r>
              <w:t>.55</w:t>
            </w:r>
            <w:r w:rsidR="0099064D" w:rsidRPr="0099064D">
              <w:t xml:space="preserve"> (0.09)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.40</w:t>
            </w:r>
            <w:r w:rsidR="0099064D" w:rsidRPr="0099064D">
              <w:t xml:space="preserve"> (0.10)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.37</w:t>
            </w:r>
            <w:r w:rsidR="0099064D" w:rsidRPr="0099064D">
              <w:t xml:space="preserve"> (0.12)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PPT = pressure pain threshold, </w:t>
      </w:r>
      <w:r w:rsidR="003232EF">
        <w:t>R-SMT = right-sided spinal manipulative therapy, L-SMT = left-sided spinal manipulative therapy.</w:t>
      </w:r>
    </w:p>
    <w:p w:rsidR="003232EF" w:rsidRDefault="003232EF" w:rsidP="003232EF">
      <w:pPr>
        <w:pStyle w:val="Heading2"/>
        <w:numPr>
          <w:ilvl w:val="0"/>
          <w:numId w:val="0"/>
        </w:numPr>
        <w:ind w:left="432" w:hanging="432"/>
      </w:pPr>
      <w:r>
        <w:t>Pinprick Sensitivity</w:t>
      </w:r>
    </w:p>
    <w:p w:rsidR="0099064D" w:rsidRPr="000E62FC" w:rsidRDefault="0099064D" w:rsidP="0099064D">
      <w:pPr>
        <w:pStyle w:val="Caption-Table"/>
      </w:pPr>
      <w:r w:rsidRPr="000E62FC">
        <w:t xml:space="preserve">Table </w:t>
      </w:r>
      <w:proofErr w:type="spellStart"/>
      <w:r w:rsidR="009B0FFC">
        <w:t>S</w:t>
      </w:r>
      <w:r w:rsidR="003232EF">
        <w:t>5</w:t>
      </w:r>
      <w:proofErr w:type="spellEnd"/>
      <w:r w:rsidRPr="000E62FC">
        <w:t xml:space="preserve">. Paired t-test results for calf </w:t>
      </w:r>
      <w:r>
        <w:t>PPS</w:t>
      </w:r>
      <w:r w:rsidRPr="000E62FC">
        <w:t xml:space="preserve"> </w:t>
      </w:r>
      <w:r w:rsidR="003232EF" w:rsidRPr="00BA6EE2">
        <w:t xml:space="preserve">in each group on the ipsilateral and contralateral sides, comparing </w:t>
      </w:r>
      <w:r w:rsidR="003232EF">
        <w:t>baseline to each follow-up</w:t>
      </w:r>
      <w:r w:rsidR="003232EF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99064D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>-value (PPS mean difference</w:t>
            </w:r>
            <w:r w:rsidR="003232EF">
              <w:rPr>
                <w:b/>
              </w:rPr>
              <w:t xml:space="preserve">, </w:t>
            </w:r>
            <w:r w:rsidR="00AF7B37">
              <w:rPr>
                <w:b/>
              </w:rPr>
              <w:t>11-point NRS</w:t>
            </w:r>
            <w:r w:rsidRPr="0099064D">
              <w:rPr>
                <w:b/>
              </w:rPr>
              <w:t>)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3232EF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 w:rsidR="003232EF"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3232EF" w:rsidP="003232EF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L-SMT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calf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calf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calf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calf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.55</w:t>
            </w:r>
            <w:r w:rsidR="0099064D" w:rsidRPr="0099064D">
              <w:t xml:space="preserve"> (0.18)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.87</w:t>
            </w:r>
            <w:r w:rsidR="0099064D" w:rsidRPr="0099064D">
              <w:t xml:space="preserve"> (0.6)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.99</w:t>
            </w:r>
            <w:r w:rsidR="0099064D" w:rsidRPr="0099064D">
              <w:t xml:space="preserve"> (0.00)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.52</w:t>
            </w:r>
            <w:r w:rsidR="0099064D" w:rsidRPr="0099064D">
              <w:t xml:space="preserve"> (-0.29)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.85</w:t>
            </w:r>
            <w:r w:rsidR="0099064D" w:rsidRPr="0099064D">
              <w:t xml:space="preserve"> (-0.06)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.79</w:t>
            </w:r>
            <w:r w:rsidR="0099064D" w:rsidRPr="0099064D">
              <w:t xml:space="preserve"> (-0.12)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.87</w:t>
            </w:r>
            <w:r w:rsidR="0099064D" w:rsidRPr="0099064D">
              <w:t xml:space="preserve"> (-0.06)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.37</w:t>
            </w:r>
            <w:r w:rsidR="0099064D" w:rsidRPr="0099064D">
              <w:t xml:space="preserve"> (-0.35)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0E77FB" w:rsidRDefault="000E77FB" w:rsidP="0099064D">
            <w:pPr>
              <w:keepNext/>
              <w:spacing w:line="276" w:lineRule="auto"/>
              <w:jc w:val="center"/>
            </w:pPr>
            <w:r>
              <w:t>.28</w:t>
            </w:r>
            <w:r w:rsidR="0099064D" w:rsidRPr="000E77FB">
              <w:t xml:space="preserve"> (-0.41)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.08</w:t>
            </w:r>
            <w:r w:rsidR="0099064D" w:rsidRPr="0099064D">
              <w:t xml:space="preserve"> (-0.71)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.06</w:t>
            </w:r>
            <w:r w:rsidR="0099064D" w:rsidRPr="0099064D">
              <w:t xml:space="preserve"> (-0.82)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.64</w:t>
            </w:r>
            <w:r w:rsidR="0099064D" w:rsidRPr="0099064D">
              <w:t xml:space="preserve"> (-0.18)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0E77FB" w:rsidRDefault="000E77FB" w:rsidP="0099064D">
            <w:pPr>
              <w:keepNext/>
              <w:spacing w:line="276" w:lineRule="auto"/>
              <w:jc w:val="center"/>
            </w:pPr>
            <w:r>
              <w:t>.39</w:t>
            </w:r>
            <w:r w:rsidR="0099064D" w:rsidRPr="000E77FB">
              <w:t xml:space="preserve"> (-0.29)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(-0.77)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.16</w:t>
            </w:r>
            <w:r w:rsidR="0099064D" w:rsidRPr="0099064D">
              <w:t xml:space="preserve"> (-0.65)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.12</w:t>
            </w:r>
            <w:r w:rsidR="0099064D" w:rsidRPr="0099064D">
              <w:t xml:space="preserve"> (-0.82)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PPS = pinprick sensitivity, </w:t>
      </w:r>
      <w:r w:rsidR="00AF7B37">
        <w:t xml:space="preserve">NRS = numerical rating scale, R-SMT = right-sided spinal manipulative therapy, L-SMT = left-sided spinal manipulative therapy, </w:t>
      </w:r>
      <w:r w:rsidR="00AF7B37" w:rsidRPr="00E67C3F">
        <w:t xml:space="preserve">* </w:t>
      </w:r>
      <w:r w:rsidR="00AF7B37">
        <w:t xml:space="preserve">= </w:t>
      </w:r>
      <w:r w:rsidR="00AF7B37" w:rsidRPr="00E67C3F">
        <w:t xml:space="preserve">p </w:t>
      </w:r>
      <w:r w:rsidR="00AF7B37">
        <w:t>≤ .05.</w:t>
      </w:r>
    </w:p>
    <w:p w:rsidR="0099064D" w:rsidRPr="000E62FC" w:rsidRDefault="0099064D" w:rsidP="0099064D">
      <w:pPr>
        <w:pStyle w:val="Caption-Table"/>
      </w:pPr>
      <w:r w:rsidRPr="000E62FC">
        <w:t xml:space="preserve">Table </w:t>
      </w:r>
      <w:proofErr w:type="spellStart"/>
      <w:r w:rsidR="009B0FFC">
        <w:t>S</w:t>
      </w:r>
      <w:r w:rsidR="00AF7B37">
        <w:t>6</w:t>
      </w:r>
      <w:proofErr w:type="spellEnd"/>
      <w:r w:rsidRPr="000E62FC">
        <w:t xml:space="preserve">. Paired t-test results for lumbar </w:t>
      </w:r>
      <w:r w:rsidR="00AF7B37">
        <w:t xml:space="preserve">spine </w:t>
      </w:r>
      <w:r>
        <w:t>PPS</w:t>
      </w:r>
      <w:r w:rsidRPr="000E62FC">
        <w:t xml:space="preserve"> </w:t>
      </w:r>
      <w:r w:rsidR="00AF7B37" w:rsidRPr="00BA6EE2">
        <w:t xml:space="preserve">in each group on the ipsilateral and contralateral sides, comparing </w:t>
      </w:r>
      <w:r w:rsidR="00AF7B37">
        <w:t>baseline to each follow-up</w:t>
      </w:r>
      <w:r w:rsidR="00AF7B37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27700D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>-value (PPS mean difference</w:t>
            </w:r>
            <w:r w:rsidR="00AF7B37">
              <w:rPr>
                <w:b/>
              </w:rPr>
              <w:t>, 11-point NRS)</w:t>
            </w:r>
          </w:p>
        </w:tc>
      </w:tr>
      <w:tr w:rsidR="0099064D" w:rsidRPr="0027700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 w:rsidR="00AF7B37"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AF7B37" w:rsidP="00AF7B37">
            <w:pPr>
              <w:keepNext/>
              <w:spacing w:line="276" w:lineRule="auto"/>
              <w:jc w:val="center"/>
            </w:pPr>
            <w:r>
              <w:rPr>
                <w:b/>
              </w:rPr>
              <w:t>L-SMT</w:t>
            </w:r>
          </w:p>
        </w:tc>
      </w:tr>
      <w:tr w:rsidR="0099064D" w:rsidRPr="0027700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lumbar spine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lumbar spine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lumbar spine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lumbar spine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.11 (-0.65)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.62</w:t>
            </w:r>
            <w:r w:rsidR="0099064D" w:rsidRPr="0099064D">
              <w:t xml:space="preserve"> (-0.18)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.02</w:t>
            </w:r>
            <w:r w:rsidR="0099064D" w:rsidRPr="0099064D">
              <w:t>* (-0.82)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.01</w:t>
            </w:r>
            <w:r w:rsidR="0099064D" w:rsidRPr="0099064D">
              <w:t>* (-0.94)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.05</w:t>
            </w:r>
            <w:r w:rsidR="0099064D" w:rsidRPr="0099064D">
              <w:t>* (-0.82)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.02</w:t>
            </w:r>
            <w:r w:rsidR="0099064D" w:rsidRPr="0099064D">
              <w:t>* (-1.06)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(-0.77)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.03</w:t>
            </w:r>
            <w:r w:rsidR="0099064D" w:rsidRPr="0099064D">
              <w:t>* (-0.82)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.06</w:t>
            </w:r>
            <w:r w:rsidR="0099064D" w:rsidRPr="0099064D">
              <w:t xml:space="preserve"> (-0.88)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.09</w:t>
            </w:r>
            <w:r w:rsidR="0099064D" w:rsidRPr="0099064D">
              <w:t xml:space="preserve"> (-0.59)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.06</w:t>
            </w:r>
            <w:r w:rsidR="0099064D" w:rsidRPr="0099064D">
              <w:t xml:space="preserve"> (-0.88)</w:t>
            </w:r>
          </w:p>
        </w:tc>
        <w:tc>
          <w:tcPr>
            <w:tcW w:w="1933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t>.004* (-0.94)</w:t>
            </w:r>
          </w:p>
        </w:tc>
      </w:tr>
      <w:tr w:rsidR="0099064D" w:rsidRPr="0027700D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.02</w:t>
            </w:r>
            <w:r w:rsidR="0099064D" w:rsidRPr="0099064D">
              <w:t>* (-1.00)</w:t>
            </w:r>
          </w:p>
        </w:tc>
        <w:tc>
          <w:tcPr>
            <w:tcW w:w="1830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 w:rsidRPr="000E77FB">
              <w:t>.07</w:t>
            </w:r>
            <w:r w:rsidR="0099064D" w:rsidRPr="000E77FB">
              <w:t xml:space="preserve"> (-</w:t>
            </w:r>
            <w:r w:rsidR="0099064D" w:rsidRPr="0099064D">
              <w:t>0.88)</w:t>
            </w:r>
          </w:p>
        </w:tc>
        <w:tc>
          <w:tcPr>
            <w:tcW w:w="1727" w:type="dxa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t>.003* (-1.29)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.01</w:t>
            </w:r>
            <w:r w:rsidR="0099064D" w:rsidRPr="0099064D">
              <w:t>* (-1.18)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PPS = pinprick sensitivity, </w:t>
      </w:r>
      <w:r w:rsidR="00AF7B37">
        <w:t xml:space="preserve">NRS = numerical rating scale, R-SMT = right-sided spinal manipulative therapy, L-SMT = left-sided spinal manipulative therapy, </w:t>
      </w:r>
      <w:r w:rsidR="00AF7B37" w:rsidRPr="00E67C3F">
        <w:t xml:space="preserve">* </w:t>
      </w:r>
      <w:r w:rsidR="00AF7B37">
        <w:t xml:space="preserve">= </w:t>
      </w:r>
      <w:r w:rsidR="00AF7B37" w:rsidRPr="00E67C3F">
        <w:t xml:space="preserve">p </w:t>
      </w:r>
      <w:r w:rsidR="00AF7B37">
        <w:t>≤ .05.</w:t>
      </w:r>
    </w:p>
    <w:p w:rsidR="0099064D" w:rsidRPr="000E62FC" w:rsidRDefault="0099064D" w:rsidP="0099064D">
      <w:pPr>
        <w:pStyle w:val="Caption-Table"/>
      </w:pPr>
      <w:r w:rsidRPr="000E62FC">
        <w:t xml:space="preserve">Table </w:t>
      </w:r>
      <w:proofErr w:type="spellStart"/>
      <w:r w:rsidR="009B0FFC">
        <w:t>S</w:t>
      </w:r>
      <w:r w:rsidR="00AF7B37">
        <w:t>7</w:t>
      </w:r>
      <w:proofErr w:type="spellEnd"/>
      <w:r w:rsidRPr="000E62FC">
        <w:t xml:space="preserve">. Paired t-test results for scapula </w:t>
      </w:r>
      <w:r>
        <w:t>PPS</w:t>
      </w:r>
      <w:r w:rsidRPr="000E62FC">
        <w:t xml:space="preserve"> </w:t>
      </w:r>
      <w:r w:rsidR="00AF7B37" w:rsidRPr="00BA6EE2">
        <w:t xml:space="preserve">in each group on the ipsilateral and contralateral sides, comparing </w:t>
      </w:r>
      <w:r w:rsidR="00AF7B37">
        <w:t>baseline to each follow-up</w:t>
      </w:r>
      <w:r w:rsidR="00AF7B37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27700D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 xml:space="preserve">-value (PPS </w:t>
            </w:r>
            <w:r w:rsidR="00AF7B37">
              <w:rPr>
                <w:b/>
              </w:rPr>
              <w:t>mean difference, 11-point NRS</w:t>
            </w:r>
            <w:r w:rsidRPr="0099064D">
              <w:rPr>
                <w:b/>
              </w:rPr>
              <w:t>)</w:t>
            </w:r>
          </w:p>
        </w:tc>
      </w:tr>
      <w:tr w:rsidR="0099064D" w:rsidRPr="0027700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 w:rsidR="00AF7B37"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rPr>
                <w:b/>
              </w:rPr>
              <w:t>L-SM</w:t>
            </w:r>
            <w:r w:rsidR="00AF7B37">
              <w:rPr>
                <w:b/>
              </w:rPr>
              <w:t>T</w:t>
            </w:r>
          </w:p>
        </w:tc>
      </w:tr>
      <w:tr w:rsidR="0099064D" w:rsidRPr="0027700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scapula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scapula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scapula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scapula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.06</w:t>
            </w:r>
            <w:r w:rsidR="0099064D" w:rsidRPr="0099064D">
              <w:t xml:space="preserve"> (-0.82)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.64</w:t>
            </w:r>
            <w:r w:rsidR="0099064D" w:rsidRPr="0099064D">
              <w:t xml:space="preserve"> (0.18)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.78</w:t>
            </w:r>
            <w:r w:rsidR="0099064D" w:rsidRPr="0099064D">
              <w:t xml:space="preserve"> (-0.12)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tabs>
                <w:tab w:val="left" w:pos="570"/>
                <w:tab w:val="center" w:pos="858"/>
              </w:tabs>
              <w:spacing w:line="276" w:lineRule="auto"/>
              <w:jc w:val="center"/>
            </w:pPr>
            <w:r>
              <w:t>.48</w:t>
            </w:r>
            <w:r w:rsidR="0099064D" w:rsidRPr="0099064D">
              <w:t xml:space="preserve"> (-0.29)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.09</w:t>
            </w:r>
            <w:r w:rsidR="0099064D" w:rsidRPr="0099064D">
              <w:t xml:space="preserve"> (-0.82)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.74</w:t>
            </w:r>
            <w:r w:rsidR="0099064D" w:rsidRPr="0099064D">
              <w:t xml:space="preserve"> (-0.12)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.03</w:t>
            </w:r>
            <w:r w:rsidR="0099064D" w:rsidRPr="0099064D">
              <w:t>* (-0.71)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.31</w:t>
            </w:r>
            <w:r w:rsidR="0099064D" w:rsidRPr="0099064D">
              <w:t xml:space="preserve"> (-0.29)</w:t>
            </w:r>
          </w:p>
        </w:tc>
      </w:tr>
      <w:tr w:rsidR="0099064D" w:rsidRPr="0027700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(-0.65)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.99</w:t>
            </w:r>
            <w:r w:rsidR="0099064D" w:rsidRPr="0099064D">
              <w:t xml:space="preserve"> (0.00)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.20</w:t>
            </w:r>
            <w:r w:rsidR="0099064D" w:rsidRPr="0099064D">
              <w:t xml:space="preserve"> (-0.47)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.20</w:t>
            </w:r>
            <w:r w:rsidR="0099064D" w:rsidRPr="0099064D">
              <w:t xml:space="preserve"> (-0.41)</w:t>
            </w:r>
          </w:p>
        </w:tc>
      </w:tr>
      <w:tr w:rsidR="0099064D" w:rsidRPr="0027700D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.12</w:t>
            </w:r>
            <w:r w:rsidR="0099064D" w:rsidRPr="0099064D">
              <w:t xml:space="preserve"> (-0.71)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</w:t>
            </w:r>
            <w:r w:rsidR="0099064D" w:rsidRPr="0099064D">
              <w:t>9 (0.00)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.31</w:t>
            </w:r>
            <w:r w:rsidR="0099064D" w:rsidRPr="0099064D">
              <w:t xml:space="preserve"> (-0.29)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.33</w:t>
            </w:r>
            <w:r w:rsidR="0099064D" w:rsidRPr="0099064D">
              <w:t xml:space="preserve"> (-0.35)</w:t>
            </w:r>
          </w:p>
        </w:tc>
      </w:tr>
    </w:tbl>
    <w:p w:rsidR="0099064D" w:rsidRDefault="0099064D" w:rsidP="0099064D">
      <w:pPr>
        <w:pStyle w:val="Supp-Textfigtable"/>
      </w:pPr>
      <w:r w:rsidRPr="00E67C3F">
        <w:t>A</w:t>
      </w:r>
      <w:r>
        <w:t xml:space="preserve">bbreviations: PPS = pinprick sensitivity, </w:t>
      </w:r>
      <w:r w:rsidR="00AF7B37">
        <w:t xml:space="preserve">NRS = numerical rating scale, R-SMT = right-sided spinal manipulative therapy, L-SMT = left-sided spinal manipulative therapy, </w:t>
      </w:r>
      <w:r w:rsidR="00AF7B37" w:rsidRPr="00E67C3F">
        <w:t xml:space="preserve">* </w:t>
      </w:r>
      <w:r w:rsidR="00AF7B37">
        <w:t xml:space="preserve">= </w:t>
      </w:r>
      <w:r w:rsidR="00AF7B37" w:rsidRPr="00E67C3F">
        <w:t xml:space="preserve">p </w:t>
      </w:r>
      <w:r w:rsidR="00AF7B37">
        <w:t>≤ .05.</w:t>
      </w:r>
    </w:p>
    <w:p w:rsidR="0099064D" w:rsidRPr="000E62FC" w:rsidRDefault="0099064D" w:rsidP="0099064D">
      <w:pPr>
        <w:pStyle w:val="Caption-Table"/>
      </w:pPr>
      <w:r w:rsidRPr="000E62FC">
        <w:t xml:space="preserve">Table </w:t>
      </w:r>
      <w:r w:rsidR="009B0FFC">
        <w:t>S</w:t>
      </w:r>
      <w:r w:rsidR="00AF7B37">
        <w:t>8</w:t>
      </w:r>
      <w:r w:rsidRPr="000E62FC">
        <w:t xml:space="preserve">. Paired t-test results for forehead </w:t>
      </w:r>
      <w:r>
        <w:t>PPS</w:t>
      </w:r>
      <w:r w:rsidRPr="000E62FC">
        <w:t xml:space="preserve"> </w:t>
      </w:r>
      <w:r w:rsidR="00AF7B37" w:rsidRPr="00BA6EE2">
        <w:t xml:space="preserve">in each group on the ipsilateral and contralateral sides, comparing </w:t>
      </w:r>
      <w:r w:rsidR="00AF7B37">
        <w:t>baseline to each follow-up</w:t>
      </w:r>
      <w:r w:rsidR="00AF7B37" w:rsidRPr="00BA6EE2">
        <w:t>.</w:t>
      </w:r>
    </w:p>
    <w:tbl>
      <w:tblPr>
        <w:tblStyle w:val="TableGrid"/>
        <w:tblW w:w="0" w:type="auto"/>
        <w:tblLook w:val="04A0"/>
      </w:tblPr>
      <w:tblGrid>
        <w:gridCol w:w="1696"/>
        <w:gridCol w:w="1830"/>
        <w:gridCol w:w="1830"/>
        <w:gridCol w:w="1727"/>
        <w:gridCol w:w="1933"/>
      </w:tblGrid>
      <w:tr w:rsidR="0099064D" w:rsidRPr="0099064D" w:rsidTr="005C4AE3">
        <w:tc>
          <w:tcPr>
            <w:tcW w:w="1696" w:type="dxa"/>
            <w:vMerge w:val="restart"/>
            <w:vAlign w:val="center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</w:pPr>
            <w:r w:rsidRPr="0099064D">
              <w:rPr>
                <w:b/>
                <w:i/>
              </w:rPr>
              <w:t>p</w:t>
            </w:r>
            <w:r w:rsidRPr="0099064D">
              <w:rPr>
                <w:b/>
              </w:rPr>
              <w:t>-value (PPS mean difference</w:t>
            </w:r>
            <w:r w:rsidR="00AF7B37">
              <w:rPr>
                <w:b/>
              </w:rPr>
              <w:t>, 11-point NRS</w:t>
            </w:r>
            <w:r w:rsidRPr="0099064D">
              <w:rPr>
                <w:b/>
              </w:rPr>
              <w:t>)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3660" w:type="dxa"/>
            <w:gridSpan w:val="2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R-SM</w:t>
            </w:r>
            <w:r w:rsidR="00AF7B37">
              <w:rPr>
                <w:b/>
              </w:rPr>
              <w:t>T</w:t>
            </w:r>
          </w:p>
        </w:tc>
        <w:tc>
          <w:tcPr>
            <w:tcW w:w="3660" w:type="dxa"/>
            <w:gridSpan w:val="2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rPr>
                <w:b/>
              </w:rPr>
              <w:t>L-SM</w:t>
            </w:r>
            <w:r w:rsidR="00AF7B37">
              <w:rPr>
                <w:b/>
              </w:rPr>
              <w:t>T</w:t>
            </w:r>
          </w:p>
        </w:tc>
      </w:tr>
      <w:tr w:rsidR="0099064D" w:rsidRPr="0099064D" w:rsidTr="005C4AE3">
        <w:tc>
          <w:tcPr>
            <w:tcW w:w="1696" w:type="dxa"/>
            <w:vMerge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right forehead</w:t>
            </w:r>
          </w:p>
        </w:tc>
        <w:tc>
          <w:tcPr>
            <w:tcW w:w="1830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left forehead</w:t>
            </w:r>
          </w:p>
        </w:tc>
        <w:tc>
          <w:tcPr>
            <w:tcW w:w="1727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Ipsilateral, left forehead</w:t>
            </w:r>
          </w:p>
        </w:tc>
        <w:tc>
          <w:tcPr>
            <w:tcW w:w="1933" w:type="dxa"/>
          </w:tcPr>
          <w:p w:rsidR="0099064D" w:rsidRPr="0099064D" w:rsidRDefault="0099064D" w:rsidP="0099064D">
            <w:pPr>
              <w:keepNext/>
              <w:spacing w:line="276" w:lineRule="auto"/>
              <w:jc w:val="center"/>
              <w:rPr>
                <w:b/>
              </w:rPr>
            </w:pPr>
            <w:r w:rsidRPr="0099064D">
              <w:rPr>
                <w:b/>
              </w:rPr>
              <w:t>Contralateral, right forehead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Immediate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.61</w:t>
            </w:r>
            <w:r w:rsidR="0099064D" w:rsidRPr="0099064D">
              <w:t xml:space="preserve"> (-0.12)</w:t>
            </w:r>
          </w:p>
        </w:tc>
        <w:tc>
          <w:tcPr>
            <w:tcW w:w="1830" w:type="dxa"/>
            <w:vAlign w:val="center"/>
          </w:tcPr>
          <w:p w:rsidR="0099064D" w:rsidRPr="0099064D" w:rsidRDefault="0099064D" w:rsidP="00AF7B37">
            <w:pPr>
              <w:keepNext/>
              <w:spacing w:line="276" w:lineRule="auto"/>
              <w:jc w:val="center"/>
            </w:pPr>
            <w:r w:rsidRPr="0099064D">
              <w:t>.33 (-0.24)</w:t>
            </w:r>
          </w:p>
        </w:tc>
        <w:tc>
          <w:tcPr>
            <w:tcW w:w="1727" w:type="dxa"/>
            <w:vAlign w:val="center"/>
          </w:tcPr>
          <w:p w:rsidR="0099064D" w:rsidRPr="0099064D" w:rsidRDefault="000E77FB" w:rsidP="0099064D">
            <w:pPr>
              <w:keepNext/>
              <w:spacing w:line="276" w:lineRule="auto"/>
              <w:jc w:val="center"/>
            </w:pPr>
            <w:r>
              <w:t>.61</w:t>
            </w:r>
            <w:r w:rsidR="0099064D" w:rsidRPr="000E77FB">
              <w:t xml:space="preserve"> (-</w:t>
            </w:r>
            <w:r w:rsidR="0099064D" w:rsidRPr="0099064D">
              <w:t>0.18)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.99</w:t>
            </w:r>
            <w:r w:rsidR="0099064D" w:rsidRPr="0099064D">
              <w:t xml:space="preserve"> (0.00)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10min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.13</w:t>
            </w:r>
            <w:r w:rsidR="0099064D" w:rsidRPr="0099064D">
              <w:t xml:space="preserve"> (-0.53)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.05</w:t>
            </w:r>
            <w:r w:rsidR="0099064D" w:rsidRPr="0099064D">
              <w:t>* (-0.59)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.35</w:t>
            </w:r>
            <w:r w:rsidR="0099064D" w:rsidRPr="0099064D">
              <w:t xml:space="preserve"> (-0.47)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.23</w:t>
            </w:r>
            <w:r w:rsidR="0099064D" w:rsidRPr="0099064D">
              <w:t xml:space="preserve"> (-0.47)</w:t>
            </w:r>
          </w:p>
        </w:tc>
      </w:tr>
      <w:tr w:rsidR="0099064D" w:rsidRPr="0099064D" w:rsidTr="005C4AE3"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20min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.20</w:t>
            </w:r>
            <w:r w:rsidR="0099064D" w:rsidRPr="0099064D">
              <w:t xml:space="preserve"> (-0.47)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.13</w:t>
            </w:r>
            <w:r w:rsidR="0099064D" w:rsidRPr="0099064D">
              <w:t xml:space="preserve"> (-0.59)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.04</w:t>
            </w:r>
            <w:r w:rsidR="0099064D" w:rsidRPr="0099064D">
              <w:t>* (-1.12)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.07</w:t>
            </w:r>
            <w:r w:rsidR="0099064D" w:rsidRPr="0099064D">
              <w:t xml:space="preserve"> (-0.65)</w:t>
            </w:r>
          </w:p>
        </w:tc>
      </w:tr>
      <w:tr w:rsidR="0099064D" w:rsidRPr="0099064D" w:rsidTr="005C4AE3">
        <w:trPr>
          <w:trHeight w:val="70"/>
        </w:trPr>
        <w:tc>
          <w:tcPr>
            <w:tcW w:w="1696" w:type="dxa"/>
          </w:tcPr>
          <w:p w:rsidR="0099064D" w:rsidRPr="0099064D" w:rsidRDefault="0099064D" w:rsidP="0099064D">
            <w:pPr>
              <w:keepNext/>
              <w:spacing w:line="276" w:lineRule="auto"/>
              <w:rPr>
                <w:b/>
              </w:rPr>
            </w:pPr>
            <w:r w:rsidRPr="0099064D">
              <w:rPr>
                <w:b/>
              </w:rPr>
              <w:t>Baseline vs. 30min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.23</w:t>
            </w:r>
            <w:r w:rsidR="0099064D" w:rsidRPr="0099064D">
              <w:t xml:space="preserve"> (-0.47)</w:t>
            </w:r>
          </w:p>
        </w:tc>
        <w:tc>
          <w:tcPr>
            <w:tcW w:w="1830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.02</w:t>
            </w:r>
            <w:r w:rsidR="0099064D" w:rsidRPr="0099064D">
              <w:t>* (-0.94)</w:t>
            </w:r>
          </w:p>
        </w:tc>
        <w:tc>
          <w:tcPr>
            <w:tcW w:w="1727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.21</w:t>
            </w:r>
            <w:r w:rsidR="0099064D" w:rsidRPr="0099064D">
              <w:t xml:space="preserve"> (-0.71)</w:t>
            </w:r>
          </w:p>
        </w:tc>
        <w:tc>
          <w:tcPr>
            <w:tcW w:w="1933" w:type="dxa"/>
            <w:vAlign w:val="center"/>
          </w:tcPr>
          <w:p w:rsidR="0099064D" w:rsidRPr="0099064D" w:rsidRDefault="00AF7B37" w:rsidP="0099064D">
            <w:pPr>
              <w:keepNext/>
              <w:spacing w:line="276" w:lineRule="auto"/>
              <w:jc w:val="center"/>
            </w:pPr>
            <w:r>
              <w:t>.44</w:t>
            </w:r>
            <w:r w:rsidR="0099064D" w:rsidRPr="0099064D">
              <w:t xml:space="preserve"> (-0.41)</w:t>
            </w:r>
          </w:p>
        </w:tc>
      </w:tr>
    </w:tbl>
    <w:p w:rsidR="002D3A3C" w:rsidRPr="0099064D" w:rsidRDefault="0099064D" w:rsidP="0099064D">
      <w:pPr>
        <w:pStyle w:val="Supp-Textfigtable"/>
      </w:pPr>
      <w:r w:rsidRPr="00E67C3F">
        <w:t>A</w:t>
      </w:r>
      <w:r>
        <w:t xml:space="preserve">bbreviations: PPS = pinprick sensitivity, </w:t>
      </w:r>
      <w:r w:rsidR="00AF7B37">
        <w:t xml:space="preserve">NRS = numerical rating scale, R-SMT = right-sided spinal manipulative therapy, L-SMT = left-sided spinal manipulative therapy, </w:t>
      </w:r>
      <w:r w:rsidR="00AF7B37" w:rsidRPr="00E67C3F">
        <w:t xml:space="preserve">* </w:t>
      </w:r>
      <w:r w:rsidR="00AF7B37">
        <w:t xml:space="preserve">= </w:t>
      </w:r>
      <w:r w:rsidR="00AF7B37" w:rsidRPr="00E67C3F">
        <w:t xml:space="preserve">p </w:t>
      </w:r>
      <w:r w:rsidR="00AF7B37">
        <w:t>≤ .05.</w:t>
      </w:r>
    </w:p>
    <w:sectPr w:rsidR="002D3A3C" w:rsidRPr="0099064D" w:rsidSect="00C81BF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CB" w:rsidRDefault="00B36FCB" w:rsidP="000E77FB">
      <w:pPr>
        <w:spacing w:after="0" w:line="240" w:lineRule="auto"/>
      </w:pPr>
      <w:r>
        <w:separator/>
      </w:r>
    </w:p>
  </w:endnote>
  <w:endnote w:type="continuationSeparator" w:id="0">
    <w:p w:rsidR="00B36FCB" w:rsidRDefault="00B36FCB" w:rsidP="000E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759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7FB" w:rsidRDefault="000E77FB">
        <w:pPr>
          <w:pStyle w:val="Footer"/>
          <w:jc w:val="right"/>
        </w:pPr>
        <w:r>
          <w:t>Supplementary Material 1</w:t>
        </w:r>
        <w:r>
          <w:tab/>
        </w:r>
        <w:r>
          <w:tab/>
        </w:r>
        <w:r w:rsidR="00713F71">
          <w:fldChar w:fldCharType="begin"/>
        </w:r>
        <w:r>
          <w:instrText xml:space="preserve"> PAGE   \* MERGEFORMAT </w:instrText>
        </w:r>
        <w:r w:rsidR="00713F71">
          <w:fldChar w:fldCharType="separate"/>
        </w:r>
        <w:r w:rsidR="00732FE0">
          <w:rPr>
            <w:noProof/>
          </w:rPr>
          <w:t>2</w:t>
        </w:r>
        <w:r w:rsidR="00713F71">
          <w:rPr>
            <w:noProof/>
          </w:rPr>
          <w:fldChar w:fldCharType="end"/>
        </w:r>
      </w:p>
    </w:sdtContent>
  </w:sdt>
  <w:p w:rsidR="000E77FB" w:rsidRDefault="000E7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CB" w:rsidRDefault="00B36FCB" w:rsidP="000E77FB">
      <w:pPr>
        <w:spacing w:after="0" w:line="240" w:lineRule="auto"/>
      </w:pPr>
      <w:r>
        <w:separator/>
      </w:r>
    </w:p>
  </w:footnote>
  <w:footnote w:type="continuationSeparator" w:id="0">
    <w:p w:rsidR="00B36FCB" w:rsidRDefault="00B36FCB" w:rsidP="000E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7E38"/>
    <w:multiLevelType w:val="multilevel"/>
    <w:tmpl w:val="15FCE9D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2D3A3C"/>
    <w:rsid w:val="00012F82"/>
    <w:rsid w:val="00015F80"/>
    <w:rsid w:val="00063A66"/>
    <w:rsid w:val="000652E5"/>
    <w:rsid w:val="00092575"/>
    <w:rsid w:val="000C4E08"/>
    <w:rsid w:val="000D47EA"/>
    <w:rsid w:val="000E77FB"/>
    <w:rsid w:val="001075FC"/>
    <w:rsid w:val="0011497B"/>
    <w:rsid w:val="001213FB"/>
    <w:rsid w:val="0014239D"/>
    <w:rsid w:val="00161CD4"/>
    <w:rsid w:val="00170065"/>
    <w:rsid w:val="00171101"/>
    <w:rsid w:val="00194723"/>
    <w:rsid w:val="001A435E"/>
    <w:rsid w:val="001B3FF0"/>
    <w:rsid w:val="001B4B66"/>
    <w:rsid w:val="001E0A06"/>
    <w:rsid w:val="00211162"/>
    <w:rsid w:val="00255034"/>
    <w:rsid w:val="00260A70"/>
    <w:rsid w:val="00295030"/>
    <w:rsid w:val="002958C2"/>
    <w:rsid w:val="002D3A3C"/>
    <w:rsid w:val="002E201F"/>
    <w:rsid w:val="00302ED9"/>
    <w:rsid w:val="00304E81"/>
    <w:rsid w:val="00305D19"/>
    <w:rsid w:val="00307298"/>
    <w:rsid w:val="00316F5B"/>
    <w:rsid w:val="003232EF"/>
    <w:rsid w:val="00326472"/>
    <w:rsid w:val="0034159D"/>
    <w:rsid w:val="003522ED"/>
    <w:rsid w:val="003556E8"/>
    <w:rsid w:val="003802C2"/>
    <w:rsid w:val="00390F29"/>
    <w:rsid w:val="00391313"/>
    <w:rsid w:val="003B30AD"/>
    <w:rsid w:val="003C647A"/>
    <w:rsid w:val="003E1022"/>
    <w:rsid w:val="00406C6A"/>
    <w:rsid w:val="004115CC"/>
    <w:rsid w:val="004116C9"/>
    <w:rsid w:val="004250C4"/>
    <w:rsid w:val="00425404"/>
    <w:rsid w:val="00430B31"/>
    <w:rsid w:val="00467B8F"/>
    <w:rsid w:val="004814A9"/>
    <w:rsid w:val="00481B8E"/>
    <w:rsid w:val="0048346E"/>
    <w:rsid w:val="004B506A"/>
    <w:rsid w:val="004C0802"/>
    <w:rsid w:val="004C5E18"/>
    <w:rsid w:val="004D279A"/>
    <w:rsid w:val="004E1452"/>
    <w:rsid w:val="00503277"/>
    <w:rsid w:val="005032AA"/>
    <w:rsid w:val="005033CB"/>
    <w:rsid w:val="00506A88"/>
    <w:rsid w:val="00510184"/>
    <w:rsid w:val="00554965"/>
    <w:rsid w:val="0056728D"/>
    <w:rsid w:val="005B13A6"/>
    <w:rsid w:val="005B5DC3"/>
    <w:rsid w:val="005D3399"/>
    <w:rsid w:val="006070BA"/>
    <w:rsid w:val="00610916"/>
    <w:rsid w:val="006136C0"/>
    <w:rsid w:val="00613D39"/>
    <w:rsid w:val="0061675B"/>
    <w:rsid w:val="00642854"/>
    <w:rsid w:val="00643EB0"/>
    <w:rsid w:val="0064638B"/>
    <w:rsid w:val="00652686"/>
    <w:rsid w:val="00653024"/>
    <w:rsid w:val="006557C7"/>
    <w:rsid w:val="00656BFC"/>
    <w:rsid w:val="00692F4F"/>
    <w:rsid w:val="006A0A45"/>
    <w:rsid w:val="006B2598"/>
    <w:rsid w:val="006B6271"/>
    <w:rsid w:val="006D32BC"/>
    <w:rsid w:val="0071127D"/>
    <w:rsid w:val="00713F71"/>
    <w:rsid w:val="00725FCA"/>
    <w:rsid w:val="00732FE0"/>
    <w:rsid w:val="007405AA"/>
    <w:rsid w:val="00753C45"/>
    <w:rsid w:val="00786D21"/>
    <w:rsid w:val="007A50FF"/>
    <w:rsid w:val="007B77DE"/>
    <w:rsid w:val="007C36C0"/>
    <w:rsid w:val="007C4AE9"/>
    <w:rsid w:val="007E60E5"/>
    <w:rsid w:val="007F755F"/>
    <w:rsid w:val="008019C8"/>
    <w:rsid w:val="008337A6"/>
    <w:rsid w:val="0085786F"/>
    <w:rsid w:val="00861147"/>
    <w:rsid w:val="00861683"/>
    <w:rsid w:val="00861A44"/>
    <w:rsid w:val="00863865"/>
    <w:rsid w:val="00867967"/>
    <w:rsid w:val="008A62A1"/>
    <w:rsid w:val="008B44EC"/>
    <w:rsid w:val="008D0965"/>
    <w:rsid w:val="008F2791"/>
    <w:rsid w:val="0094695D"/>
    <w:rsid w:val="009540C2"/>
    <w:rsid w:val="00962358"/>
    <w:rsid w:val="009636CC"/>
    <w:rsid w:val="00971151"/>
    <w:rsid w:val="0099064D"/>
    <w:rsid w:val="009A2775"/>
    <w:rsid w:val="009B0FFC"/>
    <w:rsid w:val="00A01741"/>
    <w:rsid w:val="00A07AB8"/>
    <w:rsid w:val="00A10097"/>
    <w:rsid w:val="00A11CCE"/>
    <w:rsid w:val="00A121F2"/>
    <w:rsid w:val="00A4294D"/>
    <w:rsid w:val="00A537C2"/>
    <w:rsid w:val="00A5794F"/>
    <w:rsid w:val="00A61E7E"/>
    <w:rsid w:val="00A73BE6"/>
    <w:rsid w:val="00AA7FB8"/>
    <w:rsid w:val="00AB3347"/>
    <w:rsid w:val="00AB61AA"/>
    <w:rsid w:val="00AC0754"/>
    <w:rsid w:val="00AF7B37"/>
    <w:rsid w:val="00B259EB"/>
    <w:rsid w:val="00B30118"/>
    <w:rsid w:val="00B3444C"/>
    <w:rsid w:val="00B36FCB"/>
    <w:rsid w:val="00B47D7C"/>
    <w:rsid w:val="00B52A66"/>
    <w:rsid w:val="00B567BE"/>
    <w:rsid w:val="00B65015"/>
    <w:rsid w:val="00BA082C"/>
    <w:rsid w:val="00BB5048"/>
    <w:rsid w:val="00BB6B4A"/>
    <w:rsid w:val="00BD4134"/>
    <w:rsid w:val="00BE3C88"/>
    <w:rsid w:val="00BF51D8"/>
    <w:rsid w:val="00BF555A"/>
    <w:rsid w:val="00C02782"/>
    <w:rsid w:val="00C03A5B"/>
    <w:rsid w:val="00C048A6"/>
    <w:rsid w:val="00C165C0"/>
    <w:rsid w:val="00C165DD"/>
    <w:rsid w:val="00C173F8"/>
    <w:rsid w:val="00C6440C"/>
    <w:rsid w:val="00C733BB"/>
    <w:rsid w:val="00C81BFC"/>
    <w:rsid w:val="00C83C99"/>
    <w:rsid w:val="00CC1D1F"/>
    <w:rsid w:val="00CD78EB"/>
    <w:rsid w:val="00CF2169"/>
    <w:rsid w:val="00CF4669"/>
    <w:rsid w:val="00D60908"/>
    <w:rsid w:val="00D61AF2"/>
    <w:rsid w:val="00D62714"/>
    <w:rsid w:val="00D646FA"/>
    <w:rsid w:val="00D80FB6"/>
    <w:rsid w:val="00D976C8"/>
    <w:rsid w:val="00DA5133"/>
    <w:rsid w:val="00DB2607"/>
    <w:rsid w:val="00DC0BBD"/>
    <w:rsid w:val="00DD5149"/>
    <w:rsid w:val="00DE7538"/>
    <w:rsid w:val="00E008CA"/>
    <w:rsid w:val="00E07644"/>
    <w:rsid w:val="00E07FDB"/>
    <w:rsid w:val="00E15A0B"/>
    <w:rsid w:val="00E42351"/>
    <w:rsid w:val="00E42D98"/>
    <w:rsid w:val="00E54B97"/>
    <w:rsid w:val="00E700DF"/>
    <w:rsid w:val="00E84158"/>
    <w:rsid w:val="00E86282"/>
    <w:rsid w:val="00E91E01"/>
    <w:rsid w:val="00EA3353"/>
    <w:rsid w:val="00EA7508"/>
    <w:rsid w:val="00EC3049"/>
    <w:rsid w:val="00EE03C7"/>
    <w:rsid w:val="00EF51AC"/>
    <w:rsid w:val="00EF71E4"/>
    <w:rsid w:val="00F05E8F"/>
    <w:rsid w:val="00F0611F"/>
    <w:rsid w:val="00F21BB0"/>
    <w:rsid w:val="00F2672F"/>
    <w:rsid w:val="00F30E97"/>
    <w:rsid w:val="00F64AF0"/>
    <w:rsid w:val="00F701D2"/>
    <w:rsid w:val="00F9553F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5"/>
  </w:style>
  <w:style w:type="paragraph" w:styleId="Heading1">
    <w:name w:val="heading 1"/>
    <w:basedOn w:val="Normal"/>
    <w:next w:val="Normal"/>
    <w:link w:val="Heading1Char"/>
    <w:uiPriority w:val="9"/>
    <w:qFormat/>
    <w:rsid w:val="00170065"/>
    <w:pPr>
      <w:keepNext/>
      <w:numPr>
        <w:numId w:val="18"/>
      </w:numPr>
      <w:spacing w:before="400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0065"/>
    <w:pPr>
      <w:numPr>
        <w:ilvl w:val="1"/>
      </w:numPr>
      <w:outlineLvl w:val="1"/>
    </w:pPr>
    <w:rPr>
      <w:b w:val="0"/>
      <w:sz w:val="24"/>
      <w:szCs w:val="24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0065"/>
    <w:pPr>
      <w:numPr>
        <w:ilvl w:val="2"/>
      </w:numPr>
      <w:outlineLvl w:val="2"/>
    </w:pPr>
    <w:rPr>
      <w:i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customStyle="1" w:styleId="Sectionnotes">
    <w:name w:val="Section notes"/>
    <w:basedOn w:val="Normal"/>
    <w:rsid w:val="001B4B66"/>
    <w:pPr>
      <w:spacing w:after="0"/>
    </w:pPr>
    <w:rPr>
      <w:color w:val="A6A6A6" w:themeColor="background1" w:themeShade="A6"/>
    </w:rPr>
  </w:style>
  <w:style w:type="paragraph" w:customStyle="1" w:styleId="Imageline">
    <w:name w:val="Image line"/>
    <w:basedOn w:val="Normal"/>
    <w:rsid w:val="001B4B66"/>
    <w:pPr>
      <w:keepNext/>
      <w:spacing w:after="0"/>
    </w:pPr>
  </w:style>
  <w:style w:type="paragraph" w:customStyle="1" w:styleId="TableFiguresupplementarytext">
    <w:name w:val="Table/Figure supplementary text"/>
    <w:basedOn w:val="Normal"/>
    <w:rsid w:val="001B4B66"/>
    <w:pPr>
      <w:keepLines/>
      <w:contextualSpacing/>
    </w:pPr>
    <w:rPr>
      <w:i/>
      <w:szCs w:val="20"/>
    </w:rPr>
  </w:style>
  <w:style w:type="paragraph" w:customStyle="1" w:styleId="CaptionTable">
    <w:name w:val="Caption Table"/>
    <w:basedOn w:val="Caption"/>
    <w:link w:val="CaptionTableChar"/>
    <w:rsid w:val="001B4B66"/>
    <w:pPr>
      <w:keepNext/>
      <w:spacing w:before="240" w:after="0"/>
    </w:pPr>
  </w:style>
  <w:style w:type="character" w:customStyle="1" w:styleId="CaptionTableChar">
    <w:name w:val="Caption Table Char"/>
    <w:basedOn w:val="CaptionChar"/>
    <w:link w:val="CaptionTable"/>
    <w:rsid w:val="001B4B66"/>
    <w:rPr>
      <w:b/>
      <w:bCs/>
    </w:rPr>
  </w:style>
  <w:style w:type="paragraph" w:styleId="Caption">
    <w:name w:val="caption"/>
    <w:aliases w:val="Caption figure,Caption-Figure"/>
    <w:basedOn w:val="Normal"/>
    <w:next w:val="Normal"/>
    <w:link w:val="CaptionChar"/>
    <w:uiPriority w:val="3"/>
    <w:unhideWhenUsed/>
    <w:qFormat/>
    <w:rsid w:val="0099064D"/>
    <w:pPr>
      <w:spacing w:after="240" w:line="240" w:lineRule="auto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065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065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0065"/>
    <w:rPr>
      <w:i/>
    </w:rPr>
  </w:style>
  <w:style w:type="character" w:customStyle="1" w:styleId="CaptionChar">
    <w:name w:val="Caption Char"/>
    <w:aliases w:val="Caption figure Char,Caption-Figure Char"/>
    <w:basedOn w:val="DefaultParagraphFont"/>
    <w:link w:val="Caption"/>
    <w:uiPriority w:val="3"/>
    <w:rsid w:val="0099064D"/>
    <w:rPr>
      <w:b/>
      <w:bCs/>
    </w:rPr>
  </w:style>
  <w:style w:type="paragraph" w:customStyle="1" w:styleId="Default">
    <w:name w:val="Default"/>
    <w:rsid w:val="001B4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65"/>
  </w:style>
  <w:style w:type="paragraph" w:styleId="Footer">
    <w:name w:val="footer"/>
    <w:basedOn w:val="Normal"/>
    <w:link w:val="Foot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65"/>
  </w:style>
  <w:style w:type="character" w:styleId="Hyperlink">
    <w:name w:val="Hyperlink"/>
    <w:basedOn w:val="DefaultParagraphFont"/>
    <w:uiPriority w:val="99"/>
    <w:unhideWhenUsed/>
    <w:rsid w:val="00170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065"/>
    <w:rPr>
      <w:color w:val="808080"/>
    </w:rPr>
  </w:style>
  <w:style w:type="table" w:styleId="LightShading">
    <w:name w:val="Light Shading"/>
    <w:basedOn w:val="TableNormal"/>
    <w:uiPriority w:val="60"/>
    <w:rsid w:val="001B4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70065"/>
    <w:rPr>
      <w:b/>
      <w:sz w:val="40"/>
      <w:u w:val="doub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0065"/>
    <w:rPr>
      <w:b/>
      <w:sz w:val="40"/>
      <w:u w:val="double"/>
      <w:lang w:val="en-US"/>
    </w:rPr>
  </w:style>
  <w:style w:type="paragraph" w:customStyle="1" w:styleId="Para-Heading">
    <w:name w:val="Para-Heading"/>
    <w:basedOn w:val="Normal"/>
    <w:uiPriority w:val="4"/>
    <w:qFormat/>
    <w:rsid w:val="00170065"/>
    <w:pPr>
      <w:spacing w:after="0"/>
    </w:pPr>
    <w:rPr>
      <w:color w:val="A6A6A6" w:themeColor="background1" w:themeShade="A6"/>
    </w:rPr>
  </w:style>
  <w:style w:type="paragraph" w:customStyle="1" w:styleId="Img-KWNline">
    <w:name w:val="Img-KWN line"/>
    <w:basedOn w:val="Normal"/>
    <w:uiPriority w:val="2"/>
    <w:qFormat/>
    <w:rsid w:val="00170065"/>
    <w:pPr>
      <w:keepNext/>
      <w:spacing w:after="0"/>
    </w:pPr>
  </w:style>
  <w:style w:type="paragraph" w:customStyle="1" w:styleId="Supp-Textfigtable">
    <w:name w:val="Supp-Text fig/table"/>
    <w:basedOn w:val="Normal"/>
    <w:uiPriority w:val="3"/>
    <w:qFormat/>
    <w:rsid w:val="0099064D"/>
    <w:pPr>
      <w:keepLines/>
      <w:spacing w:after="240"/>
      <w:contextualSpacing/>
    </w:pPr>
    <w:rPr>
      <w:i/>
      <w:szCs w:val="20"/>
    </w:rPr>
  </w:style>
  <w:style w:type="paragraph" w:customStyle="1" w:styleId="Caption-Table">
    <w:name w:val="Caption-Table"/>
    <w:basedOn w:val="Caption"/>
    <w:link w:val="Caption-TableChar"/>
    <w:uiPriority w:val="3"/>
    <w:qFormat/>
    <w:rsid w:val="00170065"/>
    <w:pPr>
      <w:keepNext/>
      <w:spacing w:before="240" w:after="0"/>
    </w:pPr>
  </w:style>
  <w:style w:type="character" w:customStyle="1" w:styleId="Caption-TableChar">
    <w:name w:val="Caption-Table Char"/>
    <w:basedOn w:val="CaptionChar"/>
    <w:link w:val="Caption-Table"/>
    <w:uiPriority w:val="3"/>
    <w:rsid w:val="00170065"/>
    <w:rPr>
      <w:b/>
      <w:bCs/>
    </w:rPr>
  </w:style>
  <w:style w:type="paragraph" w:customStyle="1" w:styleId="H1FMBM">
    <w:name w:val="H1 FM/BM"/>
    <w:basedOn w:val="Heading1"/>
    <w:link w:val="H1FMBMChar"/>
    <w:uiPriority w:val="9"/>
    <w:qFormat/>
    <w:rsid w:val="00170065"/>
    <w:pPr>
      <w:numPr>
        <w:numId w:val="0"/>
      </w:numPr>
    </w:pPr>
  </w:style>
  <w:style w:type="character" w:customStyle="1" w:styleId="H1FMBMChar">
    <w:name w:val="H1 FM/BM Char"/>
    <w:basedOn w:val="Heading1Char"/>
    <w:link w:val="H1FMBM"/>
    <w:uiPriority w:val="9"/>
    <w:rsid w:val="0017006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5"/>
  </w:style>
  <w:style w:type="paragraph" w:styleId="Heading1">
    <w:name w:val="heading 1"/>
    <w:basedOn w:val="Normal"/>
    <w:next w:val="Normal"/>
    <w:link w:val="Heading1Char"/>
    <w:uiPriority w:val="9"/>
    <w:qFormat/>
    <w:rsid w:val="00170065"/>
    <w:pPr>
      <w:keepNext/>
      <w:numPr>
        <w:numId w:val="18"/>
      </w:numPr>
      <w:spacing w:before="400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0065"/>
    <w:pPr>
      <w:numPr>
        <w:ilvl w:val="1"/>
      </w:numPr>
      <w:outlineLvl w:val="1"/>
    </w:pPr>
    <w:rPr>
      <w:b w:val="0"/>
      <w:sz w:val="24"/>
      <w:szCs w:val="24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0065"/>
    <w:pPr>
      <w:numPr>
        <w:ilvl w:val="2"/>
      </w:numPr>
      <w:outlineLvl w:val="2"/>
    </w:pPr>
    <w:rPr>
      <w:i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customStyle="1" w:styleId="Sectionnotes">
    <w:name w:val="Section notes"/>
    <w:basedOn w:val="Normal"/>
    <w:rsid w:val="001B4B66"/>
    <w:pPr>
      <w:spacing w:after="0"/>
    </w:pPr>
    <w:rPr>
      <w:color w:val="A6A6A6" w:themeColor="background1" w:themeShade="A6"/>
    </w:rPr>
  </w:style>
  <w:style w:type="paragraph" w:customStyle="1" w:styleId="Imageline">
    <w:name w:val="Image line"/>
    <w:basedOn w:val="Normal"/>
    <w:rsid w:val="001B4B66"/>
    <w:pPr>
      <w:keepNext/>
      <w:spacing w:after="0"/>
    </w:pPr>
  </w:style>
  <w:style w:type="paragraph" w:customStyle="1" w:styleId="TableFiguresupplementarytext">
    <w:name w:val="Table/Figure supplementary text"/>
    <w:basedOn w:val="Normal"/>
    <w:rsid w:val="001B4B66"/>
    <w:pPr>
      <w:keepLines/>
      <w:contextualSpacing/>
    </w:pPr>
    <w:rPr>
      <w:i/>
      <w:szCs w:val="20"/>
    </w:rPr>
  </w:style>
  <w:style w:type="paragraph" w:customStyle="1" w:styleId="CaptionTable">
    <w:name w:val="Caption Table"/>
    <w:basedOn w:val="Caption"/>
    <w:link w:val="CaptionTableChar"/>
    <w:rsid w:val="001B4B66"/>
    <w:pPr>
      <w:keepNext/>
      <w:spacing w:before="240" w:after="0"/>
    </w:pPr>
  </w:style>
  <w:style w:type="character" w:customStyle="1" w:styleId="CaptionTableChar">
    <w:name w:val="Caption Table Char"/>
    <w:basedOn w:val="CaptionChar"/>
    <w:link w:val="CaptionTable"/>
    <w:rsid w:val="001B4B66"/>
    <w:rPr>
      <w:b/>
      <w:bCs/>
    </w:rPr>
  </w:style>
  <w:style w:type="paragraph" w:styleId="Caption">
    <w:name w:val="caption"/>
    <w:aliases w:val="Caption figure,Caption-Figure"/>
    <w:basedOn w:val="Normal"/>
    <w:next w:val="Normal"/>
    <w:link w:val="CaptionChar"/>
    <w:uiPriority w:val="3"/>
    <w:unhideWhenUsed/>
    <w:qFormat/>
    <w:rsid w:val="0099064D"/>
    <w:pPr>
      <w:spacing w:after="240" w:line="240" w:lineRule="auto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065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065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0065"/>
    <w:rPr>
      <w:i/>
    </w:rPr>
  </w:style>
  <w:style w:type="character" w:customStyle="1" w:styleId="CaptionChar">
    <w:name w:val="Caption Char"/>
    <w:aliases w:val="Caption figure Char,Caption-Figure Char"/>
    <w:basedOn w:val="DefaultParagraphFont"/>
    <w:link w:val="Caption"/>
    <w:uiPriority w:val="3"/>
    <w:rsid w:val="0099064D"/>
    <w:rPr>
      <w:b/>
      <w:bCs/>
    </w:rPr>
  </w:style>
  <w:style w:type="paragraph" w:customStyle="1" w:styleId="Default">
    <w:name w:val="Default"/>
    <w:rsid w:val="001B4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65"/>
  </w:style>
  <w:style w:type="paragraph" w:styleId="Footer">
    <w:name w:val="footer"/>
    <w:basedOn w:val="Normal"/>
    <w:link w:val="Foot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65"/>
  </w:style>
  <w:style w:type="character" w:styleId="Hyperlink">
    <w:name w:val="Hyperlink"/>
    <w:basedOn w:val="DefaultParagraphFont"/>
    <w:uiPriority w:val="99"/>
    <w:unhideWhenUsed/>
    <w:rsid w:val="00170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065"/>
    <w:rPr>
      <w:color w:val="808080"/>
    </w:rPr>
  </w:style>
  <w:style w:type="table" w:styleId="LightShading">
    <w:name w:val="Light Shading"/>
    <w:basedOn w:val="TableNormal"/>
    <w:uiPriority w:val="60"/>
    <w:rsid w:val="001B4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70065"/>
    <w:rPr>
      <w:b/>
      <w:sz w:val="40"/>
      <w:u w:val="doub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0065"/>
    <w:rPr>
      <w:b/>
      <w:sz w:val="40"/>
      <w:u w:val="double"/>
      <w:lang w:val="en-US"/>
    </w:rPr>
  </w:style>
  <w:style w:type="paragraph" w:customStyle="1" w:styleId="Para-Heading">
    <w:name w:val="Para-Heading"/>
    <w:basedOn w:val="Normal"/>
    <w:uiPriority w:val="4"/>
    <w:qFormat/>
    <w:rsid w:val="00170065"/>
    <w:pPr>
      <w:spacing w:after="0"/>
    </w:pPr>
    <w:rPr>
      <w:color w:val="A6A6A6" w:themeColor="background1" w:themeShade="A6"/>
    </w:rPr>
  </w:style>
  <w:style w:type="paragraph" w:customStyle="1" w:styleId="Img-KWNline">
    <w:name w:val="Img-KWN line"/>
    <w:basedOn w:val="Normal"/>
    <w:uiPriority w:val="2"/>
    <w:qFormat/>
    <w:rsid w:val="00170065"/>
    <w:pPr>
      <w:keepNext/>
      <w:spacing w:after="0"/>
    </w:pPr>
  </w:style>
  <w:style w:type="paragraph" w:customStyle="1" w:styleId="Supp-Textfigtable">
    <w:name w:val="Supp-Text fig/table"/>
    <w:basedOn w:val="Normal"/>
    <w:uiPriority w:val="3"/>
    <w:qFormat/>
    <w:rsid w:val="0099064D"/>
    <w:pPr>
      <w:keepLines/>
      <w:spacing w:after="240"/>
      <w:contextualSpacing/>
    </w:pPr>
    <w:rPr>
      <w:i/>
      <w:szCs w:val="20"/>
    </w:rPr>
  </w:style>
  <w:style w:type="paragraph" w:customStyle="1" w:styleId="Caption-Table">
    <w:name w:val="Caption-Table"/>
    <w:basedOn w:val="Caption"/>
    <w:link w:val="Caption-TableChar"/>
    <w:uiPriority w:val="3"/>
    <w:qFormat/>
    <w:rsid w:val="00170065"/>
    <w:pPr>
      <w:keepNext/>
      <w:spacing w:before="240" w:after="0"/>
    </w:pPr>
  </w:style>
  <w:style w:type="character" w:customStyle="1" w:styleId="Caption-TableChar">
    <w:name w:val="Caption-Table Char"/>
    <w:basedOn w:val="CaptionChar"/>
    <w:link w:val="Caption-Table"/>
    <w:uiPriority w:val="3"/>
    <w:rsid w:val="00170065"/>
    <w:rPr>
      <w:b/>
      <w:bCs/>
    </w:rPr>
  </w:style>
  <w:style w:type="paragraph" w:customStyle="1" w:styleId="H1FMBM">
    <w:name w:val="H1 FM/BM"/>
    <w:basedOn w:val="Heading1"/>
    <w:link w:val="H1FMBMChar"/>
    <w:uiPriority w:val="9"/>
    <w:qFormat/>
    <w:rsid w:val="00170065"/>
    <w:pPr>
      <w:numPr>
        <w:numId w:val="0"/>
      </w:numPr>
    </w:pPr>
  </w:style>
  <w:style w:type="character" w:customStyle="1" w:styleId="H1FMBMChar">
    <w:name w:val="H1 FM/BM Char"/>
    <w:basedOn w:val="Heading1Char"/>
    <w:link w:val="H1FMBM"/>
    <w:uiPriority w:val="9"/>
    <w:rsid w:val="0017006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6378</Characters>
  <Application>Microsoft Office Word</Application>
  <DocSecurity>0</DocSecurity>
  <Lines>375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Dorron</dc:creator>
  <cp:lastModifiedBy>LTACHADO</cp:lastModifiedBy>
  <cp:revision>5</cp:revision>
  <dcterms:created xsi:type="dcterms:W3CDTF">2016-08-03T08:20:00Z</dcterms:created>
  <dcterms:modified xsi:type="dcterms:W3CDTF">2016-10-13T14:12:00Z</dcterms:modified>
</cp:coreProperties>
</file>