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589" w:rsidRPr="008837BC" w:rsidRDefault="008837BC" w:rsidP="008837BC">
      <w:pPr>
        <w:jc w:val="center"/>
        <w:rPr>
          <w:rFonts w:ascii="Calibri" w:hAnsi="Calibri"/>
          <w:b/>
          <w:sz w:val="28"/>
        </w:rPr>
      </w:pPr>
      <w:r w:rsidRPr="008837BC">
        <w:rPr>
          <w:rFonts w:ascii="Calibri" w:hAnsi="Calibri"/>
          <w:b/>
          <w:sz w:val="28"/>
        </w:rPr>
        <w:t xml:space="preserve">Additional </w:t>
      </w:r>
      <w:r w:rsidR="000D0B69">
        <w:rPr>
          <w:rFonts w:ascii="Calibri" w:hAnsi="Calibri"/>
          <w:b/>
          <w:sz w:val="28"/>
        </w:rPr>
        <w:t xml:space="preserve">file 4: </w:t>
      </w:r>
      <w:r w:rsidRPr="008837BC">
        <w:rPr>
          <w:rFonts w:ascii="Calibri" w:hAnsi="Calibri"/>
          <w:b/>
          <w:sz w:val="28"/>
        </w:rPr>
        <w:t xml:space="preserve">Table </w:t>
      </w:r>
      <w:proofErr w:type="spellStart"/>
      <w:r w:rsidR="000D0B69">
        <w:rPr>
          <w:rFonts w:ascii="Calibri" w:hAnsi="Calibri"/>
          <w:b/>
          <w:sz w:val="28"/>
        </w:rPr>
        <w:t>S</w:t>
      </w:r>
      <w:r w:rsidRPr="008837BC">
        <w:rPr>
          <w:rFonts w:ascii="Calibri" w:hAnsi="Calibri"/>
          <w:b/>
          <w:sz w:val="28"/>
        </w:rPr>
        <w:t>2</w:t>
      </w:r>
      <w:proofErr w:type="spellEnd"/>
      <w:r w:rsidR="00426446" w:rsidRPr="008837BC">
        <w:rPr>
          <w:rFonts w:ascii="Calibri" w:hAnsi="Calibri"/>
          <w:b/>
          <w:sz w:val="28"/>
        </w:rPr>
        <w:t xml:space="preserve">: List of </w:t>
      </w:r>
      <w:r w:rsidR="00DE5E9F">
        <w:rPr>
          <w:rFonts w:ascii="Calibri" w:hAnsi="Calibri"/>
          <w:b/>
          <w:sz w:val="28"/>
        </w:rPr>
        <w:t>Study Measures</w:t>
      </w:r>
    </w:p>
    <w:tbl>
      <w:tblPr>
        <w:tblStyle w:val="TableGrid"/>
        <w:tblW w:w="14879" w:type="dxa"/>
        <w:tblLayout w:type="fixed"/>
        <w:tblLook w:val="04A0"/>
      </w:tblPr>
      <w:tblGrid>
        <w:gridCol w:w="1951"/>
        <w:gridCol w:w="992"/>
        <w:gridCol w:w="851"/>
        <w:gridCol w:w="850"/>
        <w:gridCol w:w="10235"/>
      </w:tblGrid>
      <w:tr w:rsidR="00426446" w:rsidRPr="00E535B6" w:rsidTr="00426446">
        <w:tc>
          <w:tcPr>
            <w:tcW w:w="1951" w:type="dxa"/>
            <w:vMerge w:val="restart"/>
          </w:tcPr>
          <w:p w:rsidR="00426446" w:rsidRPr="00E535B6" w:rsidRDefault="00426446" w:rsidP="00DE3930">
            <w:pPr>
              <w:autoSpaceDE w:val="0"/>
              <w:autoSpaceDN w:val="0"/>
              <w:adjustRightInd w:val="0"/>
              <w:jc w:val="both"/>
              <w:rPr>
                <w:rFonts w:asciiTheme="minorHAnsi" w:hAnsiTheme="minorHAnsi"/>
                <w:b/>
              </w:rPr>
            </w:pPr>
            <w:r w:rsidRPr="00E535B6">
              <w:rPr>
                <w:rFonts w:asciiTheme="minorHAnsi" w:hAnsiTheme="minorHAnsi"/>
                <w:b/>
              </w:rPr>
              <w:t>Name of Instrument</w:t>
            </w:r>
          </w:p>
        </w:tc>
        <w:tc>
          <w:tcPr>
            <w:tcW w:w="2693" w:type="dxa"/>
            <w:gridSpan w:val="3"/>
          </w:tcPr>
          <w:p w:rsidR="00426446" w:rsidRPr="00E535B6" w:rsidRDefault="00426446" w:rsidP="00DE3930">
            <w:pPr>
              <w:autoSpaceDE w:val="0"/>
              <w:autoSpaceDN w:val="0"/>
              <w:adjustRightInd w:val="0"/>
              <w:jc w:val="both"/>
              <w:rPr>
                <w:rFonts w:asciiTheme="minorHAnsi" w:hAnsiTheme="minorHAnsi"/>
                <w:b/>
              </w:rPr>
            </w:pPr>
            <w:r w:rsidRPr="00E535B6">
              <w:rPr>
                <w:rFonts w:asciiTheme="minorHAnsi" w:hAnsiTheme="minorHAnsi"/>
                <w:b/>
              </w:rPr>
              <w:t>Time of Administration</w:t>
            </w:r>
          </w:p>
        </w:tc>
        <w:tc>
          <w:tcPr>
            <w:tcW w:w="10235" w:type="dxa"/>
            <w:vMerge w:val="restart"/>
          </w:tcPr>
          <w:p w:rsidR="00426446" w:rsidRPr="00E535B6" w:rsidRDefault="00426446" w:rsidP="00DE3930">
            <w:pPr>
              <w:autoSpaceDE w:val="0"/>
              <w:autoSpaceDN w:val="0"/>
              <w:adjustRightInd w:val="0"/>
              <w:jc w:val="both"/>
              <w:rPr>
                <w:rFonts w:asciiTheme="minorHAnsi" w:hAnsiTheme="minorHAnsi"/>
                <w:b/>
              </w:rPr>
            </w:pPr>
            <w:r w:rsidRPr="00E535B6">
              <w:rPr>
                <w:rFonts w:asciiTheme="minorHAnsi" w:hAnsiTheme="minorHAnsi"/>
                <w:b/>
              </w:rPr>
              <w:t>Instrument Details</w:t>
            </w:r>
          </w:p>
        </w:tc>
      </w:tr>
      <w:tr w:rsidR="00426446" w:rsidRPr="00E535B6" w:rsidTr="00426446">
        <w:tc>
          <w:tcPr>
            <w:tcW w:w="1951" w:type="dxa"/>
            <w:vMerge/>
          </w:tcPr>
          <w:p w:rsidR="00426446" w:rsidRPr="00E535B6" w:rsidRDefault="00426446" w:rsidP="00DE3930">
            <w:pPr>
              <w:autoSpaceDE w:val="0"/>
              <w:autoSpaceDN w:val="0"/>
              <w:adjustRightInd w:val="0"/>
              <w:jc w:val="both"/>
              <w:rPr>
                <w:rFonts w:asciiTheme="minorHAnsi" w:hAnsiTheme="minorHAnsi"/>
                <w:b/>
              </w:rPr>
            </w:pPr>
          </w:p>
        </w:tc>
        <w:tc>
          <w:tcPr>
            <w:tcW w:w="992" w:type="dxa"/>
          </w:tcPr>
          <w:p w:rsidR="00426446" w:rsidRPr="00E535B6" w:rsidRDefault="00426446" w:rsidP="00DE3930">
            <w:pPr>
              <w:autoSpaceDE w:val="0"/>
              <w:autoSpaceDN w:val="0"/>
              <w:adjustRightInd w:val="0"/>
              <w:jc w:val="both"/>
              <w:rPr>
                <w:rFonts w:asciiTheme="minorHAnsi" w:hAnsiTheme="minorHAnsi"/>
                <w:b/>
              </w:rPr>
            </w:pPr>
            <w:r w:rsidRPr="00E535B6">
              <w:rPr>
                <w:rFonts w:asciiTheme="minorHAnsi" w:hAnsiTheme="minorHAnsi"/>
                <w:b/>
              </w:rPr>
              <w:t>Baseline</w:t>
            </w:r>
          </w:p>
        </w:tc>
        <w:tc>
          <w:tcPr>
            <w:tcW w:w="851" w:type="dxa"/>
          </w:tcPr>
          <w:p w:rsidR="00426446" w:rsidRPr="00E535B6" w:rsidRDefault="00426446" w:rsidP="00DE3930">
            <w:pPr>
              <w:autoSpaceDE w:val="0"/>
              <w:autoSpaceDN w:val="0"/>
              <w:adjustRightInd w:val="0"/>
              <w:jc w:val="both"/>
              <w:rPr>
                <w:rFonts w:asciiTheme="minorHAnsi" w:hAnsiTheme="minorHAnsi"/>
                <w:b/>
              </w:rPr>
            </w:pPr>
            <w:r w:rsidRPr="00E535B6">
              <w:rPr>
                <w:rFonts w:asciiTheme="minorHAnsi" w:hAnsiTheme="minorHAnsi"/>
                <w:b/>
              </w:rPr>
              <w:t xml:space="preserve">14 weeks </w:t>
            </w:r>
          </w:p>
        </w:tc>
        <w:tc>
          <w:tcPr>
            <w:tcW w:w="850" w:type="dxa"/>
          </w:tcPr>
          <w:p w:rsidR="00426446" w:rsidRPr="00E535B6" w:rsidRDefault="00426446" w:rsidP="00DE3930">
            <w:pPr>
              <w:autoSpaceDE w:val="0"/>
              <w:autoSpaceDN w:val="0"/>
              <w:adjustRightInd w:val="0"/>
              <w:jc w:val="both"/>
              <w:rPr>
                <w:rFonts w:asciiTheme="minorHAnsi" w:hAnsiTheme="minorHAnsi"/>
                <w:b/>
              </w:rPr>
            </w:pPr>
            <w:r w:rsidRPr="00E535B6">
              <w:rPr>
                <w:rFonts w:asciiTheme="minorHAnsi" w:hAnsiTheme="minorHAnsi"/>
                <w:b/>
              </w:rPr>
              <w:t>3 months</w:t>
            </w:r>
          </w:p>
        </w:tc>
        <w:tc>
          <w:tcPr>
            <w:tcW w:w="10235" w:type="dxa"/>
            <w:vMerge/>
          </w:tcPr>
          <w:p w:rsidR="00426446" w:rsidRPr="00E535B6" w:rsidRDefault="00426446" w:rsidP="00DE3930">
            <w:pPr>
              <w:autoSpaceDE w:val="0"/>
              <w:autoSpaceDN w:val="0"/>
              <w:adjustRightInd w:val="0"/>
              <w:jc w:val="both"/>
              <w:rPr>
                <w:rFonts w:asciiTheme="minorHAnsi" w:hAnsiTheme="minorHAnsi"/>
                <w:b/>
              </w:rPr>
            </w:pPr>
          </w:p>
        </w:tc>
      </w:tr>
      <w:tr w:rsidR="00426446" w:rsidRPr="00E535B6" w:rsidTr="00426446">
        <w:tc>
          <w:tcPr>
            <w:tcW w:w="1951" w:type="dxa"/>
          </w:tcPr>
          <w:p w:rsidR="00426446" w:rsidRPr="00964F40" w:rsidRDefault="00426446" w:rsidP="00DE3930">
            <w:pPr>
              <w:autoSpaceDE w:val="0"/>
              <w:autoSpaceDN w:val="0"/>
              <w:adjustRightInd w:val="0"/>
              <w:jc w:val="both"/>
              <w:rPr>
                <w:rFonts w:asciiTheme="minorHAnsi" w:hAnsiTheme="minorHAnsi" w:cs="ArialMT"/>
              </w:rPr>
            </w:pPr>
            <w:r w:rsidRPr="00964F40">
              <w:rPr>
                <w:rFonts w:asciiTheme="minorHAnsi" w:hAnsiTheme="minorHAnsi" w:cs="Arial-ItalicMT"/>
                <w:iCs/>
              </w:rPr>
              <w:t>Soc</w:t>
            </w:r>
            <w:r>
              <w:rPr>
                <w:rFonts w:asciiTheme="minorHAnsi" w:hAnsiTheme="minorHAnsi" w:cs="Arial-ItalicMT"/>
                <w:iCs/>
              </w:rPr>
              <w:t>io-demographic characteristics</w:t>
            </w:r>
            <w:r w:rsidR="00107489">
              <w:rPr>
                <w:rFonts w:asciiTheme="minorHAnsi" w:hAnsiTheme="minorHAnsi" w:cs="Arial-ItalicMT"/>
                <w:iCs/>
              </w:rPr>
              <w:t xml:space="preserve"> (including smoking behaviours)</w:t>
            </w:r>
            <w:r w:rsidR="009C7992">
              <w:rPr>
                <w:rFonts w:asciiTheme="minorHAnsi" w:hAnsiTheme="minorHAnsi" w:cs="Arial-ItalicMT"/>
                <w:iCs/>
              </w:rPr>
              <w:t>*</w:t>
            </w:r>
          </w:p>
        </w:tc>
        <w:tc>
          <w:tcPr>
            <w:tcW w:w="992" w:type="dxa"/>
          </w:tcPr>
          <w:p w:rsidR="00426446" w:rsidRPr="00E535B6" w:rsidRDefault="00426446" w:rsidP="00DE3930">
            <w:pPr>
              <w:autoSpaceDE w:val="0"/>
              <w:autoSpaceDN w:val="0"/>
              <w:adjustRightInd w:val="0"/>
              <w:jc w:val="both"/>
              <w:rPr>
                <w:rFonts w:asciiTheme="minorHAnsi" w:hAnsiTheme="minorHAnsi"/>
                <w:b/>
              </w:rPr>
            </w:pPr>
            <w:r>
              <w:rPr>
                <w:rFonts w:asciiTheme="minorHAnsi" w:hAnsiTheme="minorHAnsi"/>
                <w:b/>
              </w:rPr>
              <w:t>X</w:t>
            </w:r>
          </w:p>
        </w:tc>
        <w:tc>
          <w:tcPr>
            <w:tcW w:w="851" w:type="dxa"/>
          </w:tcPr>
          <w:p w:rsidR="00426446" w:rsidRPr="00E535B6" w:rsidRDefault="00426446" w:rsidP="00DE3930">
            <w:pPr>
              <w:autoSpaceDE w:val="0"/>
              <w:autoSpaceDN w:val="0"/>
              <w:adjustRightInd w:val="0"/>
              <w:jc w:val="both"/>
              <w:rPr>
                <w:rFonts w:asciiTheme="minorHAnsi" w:hAnsiTheme="minorHAnsi"/>
                <w:b/>
              </w:rPr>
            </w:pPr>
          </w:p>
        </w:tc>
        <w:tc>
          <w:tcPr>
            <w:tcW w:w="850" w:type="dxa"/>
          </w:tcPr>
          <w:p w:rsidR="00426446" w:rsidRPr="00E535B6" w:rsidRDefault="00426446" w:rsidP="00DE3930">
            <w:pPr>
              <w:autoSpaceDE w:val="0"/>
              <w:autoSpaceDN w:val="0"/>
              <w:adjustRightInd w:val="0"/>
              <w:jc w:val="both"/>
              <w:rPr>
                <w:rFonts w:asciiTheme="minorHAnsi" w:hAnsiTheme="minorHAnsi"/>
                <w:b/>
              </w:rPr>
            </w:pPr>
          </w:p>
        </w:tc>
        <w:tc>
          <w:tcPr>
            <w:tcW w:w="10235" w:type="dxa"/>
          </w:tcPr>
          <w:p w:rsidR="00426446" w:rsidRPr="00E535B6" w:rsidRDefault="00426446" w:rsidP="00DE3930">
            <w:pPr>
              <w:autoSpaceDE w:val="0"/>
              <w:autoSpaceDN w:val="0"/>
              <w:adjustRightInd w:val="0"/>
              <w:rPr>
                <w:rFonts w:asciiTheme="minorHAnsi" w:hAnsiTheme="minorHAnsi" w:cs="ArialMT"/>
              </w:rPr>
            </w:pPr>
            <w:r>
              <w:rPr>
                <w:rFonts w:ascii="Calibri" w:hAnsi="Calibri" w:cs="Arial-ItalicMT"/>
                <w:iCs/>
              </w:rPr>
              <w:t xml:space="preserve">a researcher-administered questionnaire, developed by the study team to collect information on key socio-demographics, </w:t>
            </w:r>
            <w:r w:rsidRPr="00964F40">
              <w:rPr>
                <w:rFonts w:ascii="Calibri" w:hAnsi="Calibri" w:cs="Arial-ItalicMT"/>
                <w:iCs/>
              </w:rPr>
              <w:t>obstetric data and pregnancy risk factors</w:t>
            </w:r>
            <w:r>
              <w:rPr>
                <w:rFonts w:ascii="Calibri" w:hAnsi="Calibri" w:cs="Arial-ItalicMT"/>
                <w:iCs/>
              </w:rPr>
              <w:t xml:space="preserve"> (including smoking behaviours)</w:t>
            </w:r>
          </w:p>
        </w:tc>
      </w:tr>
      <w:tr w:rsidR="00426446" w:rsidRPr="00E535B6" w:rsidTr="00426446">
        <w:tc>
          <w:tcPr>
            <w:tcW w:w="1951" w:type="dxa"/>
          </w:tcPr>
          <w:p w:rsidR="00426446" w:rsidRPr="00964F40" w:rsidRDefault="00426446" w:rsidP="00DE3930">
            <w:pPr>
              <w:autoSpaceDE w:val="0"/>
              <w:autoSpaceDN w:val="0"/>
              <w:adjustRightInd w:val="0"/>
              <w:jc w:val="both"/>
              <w:rPr>
                <w:rFonts w:asciiTheme="minorHAnsi" w:hAnsiTheme="minorHAnsi" w:cs="Arial-ItalicMT"/>
                <w:iCs/>
              </w:rPr>
            </w:pPr>
            <w:r>
              <w:rPr>
                <w:rFonts w:asciiTheme="minorHAnsi" w:hAnsiTheme="minorHAnsi" w:cs="Arial-ItalicMT"/>
                <w:iCs/>
              </w:rPr>
              <w:t>Smoking behaviours</w:t>
            </w:r>
          </w:p>
        </w:tc>
        <w:tc>
          <w:tcPr>
            <w:tcW w:w="992" w:type="dxa"/>
          </w:tcPr>
          <w:p w:rsidR="00426446" w:rsidRDefault="00426446" w:rsidP="00DE3930">
            <w:pPr>
              <w:autoSpaceDE w:val="0"/>
              <w:autoSpaceDN w:val="0"/>
              <w:adjustRightInd w:val="0"/>
              <w:jc w:val="both"/>
              <w:rPr>
                <w:rFonts w:asciiTheme="minorHAnsi" w:hAnsiTheme="minorHAnsi"/>
                <w:b/>
              </w:rPr>
            </w:pPr>
          </w:p>
        </w:tc>
        <w:tc>
          <w:tcPr>
            <w:tcW w:w="851" w:type="dxa"/>
          </w:tcPr>
          <w:p w:rsidR="00426446" w:rsidRPr="00E535B6" w:rsidRDefault="00426446" w:rsidP="00DE3930">
            <w:pPr>
              <w:autoSpaceDE w:val="0"/>
              <w:autoSpaceDN w:val="0"/>
              <w:adjustRightInd w:val="0"/>
              <w:jc w:val="both"/>
              <w:rPr>
                <w:rFonts w:asciiTheme="minorHAnsi" w:hAnsiTheme="minorHAnsi"/>
                <w:b/>
              </w:rPr>
            </w:pPr>
            <w:r>
              <w:rPr>
                <w:rFonts w:asciiTheme="minorHAnsi" w:hAnsiTheme="minorHAnsi"/>
                <w:b/>
              </w:rPr>
              <w:t>X</w:t>
            </w:r>
          </w:p>
        </w:tc>
        <w:tc>
          <w:tcPr>
            <w:tcW w:w="850" w:type="dxa"/>
          </w:tcPr>
          <w:p w:rsidR="00426446" w:rsidRPr="00E535B6" w:rsidRDefault="00426446" w:rsidP="00DE3930">
            <w:pPr>
              <w:autoSpaceDE w:val="0"/>
              <w:autoSpaceDN w:val="0"/>
              <w:adjustRightInd w:val="0"/>
              <w:jc w:val="both"/>
              <w:rPr>
                <w:rFonts w:asciiTheme="minorHAnsi" w:hAnsiTheme="minorHAnsi"/>
                <w:b/>
              </w:rPr>
            </w:pPr>
            <w:r>
              <w:rPr>
                <w:rFonts w:asciiTheme="minorHAnsi" w:hAnsiTheme="minorHAnsi"/>
                <w:b/>
              </w:rPr>
              <w:t>X</w:t>
            </w:r>
          </w:p>
        </w:tc>
        <w:tc>
          <w:tcPr>
            <w:tcW w:w="10235" w:type="dxa"/>
          </w:tcPr>
          <w:p w:rsidR="00426446" w:rsidRDefault="00426446" w:rsidP="00DE3930">
            <w:pPr>
              <w:autoSpaceDE w:val="0"/>
              <w:autoSpaceDN w:val="0"/>
              <w:adjustRightInd w:val="0"/>
              <w:rPr>
                <w:rFonts w:ascii="Calibri" w:hAnsi="Calibri" w:cs="Arial-ItalicMT"/>
                <w:iCs/>
              </w:rPr>
            </w:pPr>
            <w:r>
              <w:rPr>
                <w:rFonts w:ascii="Calibri" w:hAnsi="Calibri" w:cs="Arial-ItalicMT"/>
                <w:iCs/>
              </w:rPr>
              <w:t>A four-item self-reported questionnaire, developed by the study team, to collect information on past and current smoking behaviours</w:t>
            </w:r>
          </w:p>
        </w:tc>
      </w:tr>
      <w:tr w:rsidR="00426446" w:rsidRPr="00E535B6" w:rsidTr="00426446">
        <w:tc>
          <w:tcPr>
            <w:tcW w:w="1951" w:type="dxa"/>
          </w:tcPr>
          <w:p w:rsidR="00426446" w:rsidRPr="00E535B6" w:rsidRDefault="00426446" w:rsidP="00DE3930">
            <w:pPr>
              <w:autoSpaceDE w:val="0"/>
              <w:autoSpaceDN w:val="0"/>
              <w:adjustRightInd w:val="0"/>
              <w:jc w:val="both"/>
              <w:rPr>
                <w:rFonts w:asciiTheme="minorHAnsi" w:hAnsiTheme="minorHAnsi"/>
                <w:b/>
              </w:rPr>
            </w:pPr>
            <w:r w:rsidRPr="00E535B6">
              <w:rPr>
                <w:rFonts w:asciiTheme="minorHAnsi" w:hAnsiTheme="minorHAnsi" w:cs="ArialMT"/>
              </w:rPr>
              <w:t>EPDS*</w:t>
            </w:r>
          </w:p>
        </w:tc>
        <w:tc>
          <w:tcPr>
            <w:tcW w:w="992" w:type="dxa"/>
          </w:tcPr>
          <w:p w:rsidR="00426446" w:rsidRPr="00E535B6" w:rsidRDefault="00426446" w:rsidP="00DE3930">
            <w:pPr>
              <w:autoSpaceDE w:val="0"/>
              <w:autoSpaceDN w:val="0"/>
              <w:adjustRightInd w:val="0"/>
              <w:jc w:val="both"/>
              <w:rPr>
                <w:rFonts w:asciiTheme="minorHAnsi" w:hAnsiTheme="minorHAnsi"/>
                <w:b/>
              </w:rPr>
            </w:pPr>
            <w:r w:rsidRPr="00E535B6">
              <w:rPr>
                <w:rFonts w:asciiTheme="minorHAnsi" w:hAnsiTheme="minorHAnsi"/>
                <w:b/>
              </w:rPr>
              <w:t>X</w:t>
            </w:r>
          </w:p>
        </w:tc>
        <w:tc>
          <w:tcPr>
            <w:tcW w:w="851" w:type="dxa"/>
          </w:tcPr>
          <w:p w:rsidR="00426446" w:rsidRPr="00E535B6" w:rsidRDefault="00426446" w:rsidP="00DE3930">
            <w:pPr>
              <w:autoSpaceDE w:val="0"/>
              <w:autoSpaceDN w:val="0"/>
              <w:adjustRightInd w:val="0"/>
              <w:jc w:val="both"/>
              <w:rPr>
                <w:rFonts w:asciiTheme="minorHAnsi" w:hAnsiTheme="minorHAnsi"/>
                <w:b/>
              </w:rPr>
            </w:pPr>
            <w:r w:rsidRPr="00E535B6">
              <w:rPr>
                <w:rFonts w:asciiTheme="minorHAnsi" w:hAnsiTheme="minorHAnsi"/>
                <w:b/>
              </w:rPr>
              <w:t>X</w:t>
            </w:r>
          </w:p>
        </w:tc>
        <w:tc>
          <w:tcPr>
            <w:tcW w:w="850" w:type="dxa"/>
          </w:tcPr>
          <w:p w:rsidR="00426446" w:rsidRPr="00E535B6" w:rsidRDefault="00426446" w:rsidP="00DE3930">
            <w:pPr>
              <w:autoSpaceDE w:val="0"/>
              <w:autoSpaceDN w:val="0"/>
              <w:adjustRightInd w:val="0"/>
              <w:jc w:val="both"/>
              <w:rPr>
                <w:rFonts w:asciiTheme="minorHAnsi" w:hAnsiTheme="minorHAnsi"/>
                <w:b/>
              </w:rPr>
            </w:pPr>
            <w:r w:rsidRPr="00E535B6">
              <w:rPr>
                <w:rFonts w:asciiTheme="minorHAnsi" w:hAnsiTheme="minorHAnsi"/>
                <w:b/>
              </w:rPr>
              <w:t>X</w:t>
            </w:r>
          </w:p>
        </w:tc>
        <w:tc>
          <w:tcPr>
            <w:tcW w:w="10235" w:type="dxa"/>
          </w:tcPr>
          <w:p w:rsidR="00426446" w:rsidRPr="00E535B6" w:rsidRDefault="00426446" w:rsidP="00DE3930">
            <w:pPr>
              <w:autoSpaceDE w:val="0"/>
              <w:autoSpaceDN w:val="0"/>
              <w:adjustRightInd w:val="0"/>
              <w:rPr>
                <w:rFonts w:asciiTheme="minorHAnsi" w:hAnsiTheme="minorHAnsi"/>
                <w:b/>
              </w:rPr>
            </w:pPr>
            <w:r w:rsidRPr="00E535B6">
              <w:rPr>
                <w:rFonts w:asciiTheme="minorHAnsi" w:hAnsiTheme="minorHAnsi" w:cs="ArialMT"/>
              </w:rPr>
              <w:t>a ten-item self-</w:t>
            </w:r>
            <w:r w:rsidRPr="00E535B6">
              <w:rPr>
                <w:rFonts w:asciiTheme="minorHAnsi" w:hAnsiTheme="minorHAnsi" w:cs="AdvTT6489ba6c"/>
              </w:rPr>
              <w:t>administered</w:t>
            </w:r>
            <w:r w:rsidRPr="00E535B6">
              <w:rPr>
                <w:rFonts w:asciiTheme="minorHAnsi" w:hAnsiTheme="minorHAnsi" w:cs="ArialMT"/>
              </w:rPr>
              <w:t xml:space="preserve"> screen for perinatal depression, validated in 20 languages </w:t>
            </w:r>
            <w:r w:rsidR="00CD38F1" w:rsidRPr="00E535B6">
              <w:rPr>
                <w:rFonts w:cs="ArialMT"/>
              </w:rPr>
              <w:fldChar w:fldCharType="begin"/>
            </w:r>
            <w:r w:rsidRPr="00E535B6">
              <w:rPr>
                <w:rFonts w:asciiTheme="minorHAnsi" w:hAnsiTheme="minorHAnsi" w:cs="ArialMT"/>
              </w:rPr>
              <w:instrText xml:space="preserve"> ADDIN EN.CITE &lt;EndNote&gt;&lt;Cite&gt;&lt;Author&gt;Cox&lt;/Author&gt;&lt;Year&gt;1987&lt;/Year&gt;&lt;RecNum&gt;1&lt;/RecNum&gt;&lt;DisplayText&gt;(28)&lt;/DisplayText&gt;&lt;record&gt;&lt;rec-number&gt;1&lt;/rec-number&gt;&lt;foreign-keys&gt;&lt;key app="EN" db-id="5wa9aa9sh25rebe2vrj52adfsxp5dsdas5sz"&gt;1&lt;/key&gt;&lt;/foreign-keys&gt;&lt;ref-type name="Journal Article"&gt;17&lt;/ref-type&gt;&lt;contributors&gt;&lt;authors&gt;&lt;author&gt;Cox, J.L.&lt;/author&gt;&lt;author&gt;Holden, J.M.&lt;/author&gt;&lt;author&gt;Sagovsky, R.&lt;/author&gt;&lt;/authors&gt;&lt;/contributors&gt;&lt;auth-address&gt;Cox, Jl&amp;#xD;Univ Keele,Dept Postgrad Med,Thornburrow Dr,Stoke on Trent S17 7qb,Staffs,England&amp;#xD;Univ Keele,Dept Postgrad Med,Thornburrow Dr,Stoke on Trent S17 7qb,Staffs,England&amp;#xD;City Gen Hosp,Stoke on Trent St4 6qg,Staffs,England&amp;#xD;Univ Edinburgh,Dept Psychiat,Edinburgh Eh8 9yl,Midlothian,Scotland&lt;/auth-address&gt;&lt;titles&gt;&lt;title&gt;Detection of Postnatal Depression - Development of the 10-Item Edinburgh Postnatal Depression Scale&lt;/title&gt;&lt;secondary-title&gt;Br J Psychiatry&lt;/secondary-title&gt;&lt;alt-title&gt;Brit J Psychiat&lt;/alt-title&gt;&lt;/titles&gt;&lt;periodical&gt;&lt;full-title&gt;Br J Psychiatry&lt;/full-title&gt;&lt;abbr-1&gt;Br J Psychiatry&lt;/abbr-1&gt;&lt;/periodical&gt;&lt;pages&gt;782-786&lt;/pages&gt;&lt;volume&gt;150&lt;/volume&gt;&lt;dates&gt;&lt;year&gt;1987&lt;/year&gt;&lt;pub-dates&gt;&lt;date&gt;Jun&lt;/date&gt;&lt;/pub-dates&gt;&lt;/dates&gt;&lt;isbn&gt;0007-1250&lt;/isbn&gt;&lt;accession-num&gt;ISI:A1987H836300008&lt;/accession-num&gt;&lt;urls&gt;&lt;related-urls&gt;&lt;url&gt;&amp;lt;Go to ISI&amp;gt;://A1987H836300008&lt;/url&gt;&lt;/related-urls&gt;&lt;/urls&gt;&lt;language&gt;English&lt;/language&gt;&lt;/record&gt;&lt;/Cite&gt;&lt;/EndNote&gt;</w:instrText>
            </w:r>
            <w:r w:rsidR="00CD38F1" w:rsidRPr="00E535B6">
              <w:rPr>
                <w:rFonts w:cs="ArialMT"/>
              </w:rPr>
              <w:fldChar w:fldCharType="separate"/>
            </w:r>
            <w:r w:rsidRPr="00E535B6">
              <w:rPr>
                <w:rFonts w:asciiTheme="minorHAnsi" w:hAnsiTheme="minorHAnsi" w:cs="ArialMT"/>
                <w:noProof/>
              </w:rPr>
              <w:t>(</w:t>
            </w:r>
            <w:hyperlink w:anchor="_ENREF_28" w:tooltip="Cox, 1987 #1" w:history="1">
              <w:r w:rsidRPr="00E535B6">
                <w:rPr>
                  <w:rFonts w:asciiTheme="minorHAnsi" w:hAnsiTheme="minorHAnsi" w:cs="ArialMT"/>
                  <w:noProof/>
                </w:rPr>
                <w:t>28</w:t>
              </w:r>
            </w:hyperlink>
            <w:r w:rsidRPr="00E535B6">
              <w:rPr>
                <w:rFonts w:asciiTheme="minorHAnsi" w:hAnsiTheme="minorHAnsi" w:cs="ArialMT"/>
                <w:noProof/>
              </w:rPr>
              <w:t>)</w:t>
            </w:r>
            <w:r w:rsidR="00CD38F1" w:rsidRPr="00E535B6">
              <w:rPr>
                <w:rFonts w:cs="ArialMT"/>
              </w:rPr>
              <w:fldChar w:fldCharType="end"/>
            </w:r>
            <w:r w:rsidRPr="00E535B6">
              <w:rPr>
                <w:rFonts w:asciiTheme="minorHAnsi" w:hAnsiTheme="minorHAnsi" w:cs="ArialMT"/>
              </w:rPr>
              <w:t xml:space="preserve">. </w:t>
            </w:r>
            <w:r w:rsidRPr="00E535B6">
              <w:rPr>
                <w:rFonts w:asciiTheme="minorHAnsi" w:hAnsiTheme="minorHAnsi"/>
              </w:rPr>
              <w:t xml:space="preserve">The EPDS has a positive predictive value for postnatal major depression of 9-64% (cut-off score 9/10) or 17-100% (cut-off score 12/13) and for antenatal major depression 60-80% (cut-off score 14/15) </w:t>
            </w:r>
            <w:r w:rsidR="00CD38F1" w:rsidRPr="00E535B6">
              <w:fldChar w:fldCharType="begin"/>
            </w:r>
            <w:r w:rsidRPr="00E535B6">
              <w:rPr>
                <w:rFonts w:asciiTheme="minorHAnsi" w:hAnsiTheme="minorHAnsi"/>
              </w:rPr>
              <w:instrText xml:space="preserve"> ADDIN EN.CITE &lt;EndNote&gt;&lt;Cite&gt;&lt;Author&gt;Gibson&lt;/Author&gt;&lt;Year&gt;2009&lt;/Year&gt;&lt;RecNum&gt;28&lt;/RecNum&gt;&lt;DisplayText&gt;(29)&lt;/DisplayText&gt;&lt;record&gt;&lt;rec-number&gt;28&lt;/rec-number&gt;&lt;foreign-keys&gt;&lt;key app="EN" db-id="5wa9aa9sh25rebe2vrj52adfsxp5dsdas5sz"&gt;28&lt;/key&gt;&lt;/foreign-keys&gt;&lt;ref-type name="Journal Article"&gt;17&lt;/ref-type&gt;&lt;contributors&gt;&lt;authors&gt;&lt;author&gt;Gibson, J.&lt;/author&gt;&lt;author&gt;McKenzie-Mcharg, K.&lt;/author&gt;&lt;author&gt;Shakespeare, J.&lt;/author&gt;&lt;author&gt;Price, J.&lt;/author&gt;&lt;author&gt;Gray, R. &lt;/author&gt;&lt;/authors&gt;&lt;/contributors&gt;&lt;titles&gt;&lt;title&gt;A systematic review of studies validating the Edinburgh Postnatal Depression Scale in antepartum and postpartum women&lt;/title&gt;&lt;secondary-title&gt;Acta Psychiatr Scand.&lt;/secondary-title&gt;&lt;/titles&gt;&lt;pages&gt;350-64&lt;/pages&gt;&lt;volume&gt;119&lt;/volume&gt;&lt;number&gt;5&lt;/number&gt;&lt;dates&gt;&lt;year&gt;2009&lt;/year&gt;&lt;/dates&gt;&lt;urls&gt;&lt;/urls&gt;&lt;/record&gt;&lt;/Cite&gt;&lt;/EndNote&gt;</w:instrText>
            </w:r>
            <w:r w:rsidR="00CD38F1" w:rsidRPr="00E535B6">
              <w:fldChar w:fldCharType="separate"/>
            </w:r>
            <w:r w:rsidRPr="00E535B6">
              <w:rPr>
                <w:rFonts w:asciiTheme="minorHAnsi" w:hAnsiTheme="minorHAnsi"/>
                <w:noProof/>
              </w:rPr>
              <w:t>(</w:t>
            </w:r>
            <w:hyperlink w:anchor="_ENREF_29" w:tooltip="Gibson, 2009 #28" w:history="1">
              <w:r w:rsidRPr="00E535B6">
                <w:rPr>
                  <w:rFonts w:asciiTheme="minorHAnsi" w:hAnsiTheme="minorHAnsi"/>
                  <w:noProof/>
                </w:rPr>
                <w:t>29</w:t>
              </w:r>
            </w:hyperlink>
            <w:r w:rsidRPr="00E535B6">
              <w:rPr>
                <w:rFonts w:asciiTheme="minorHAnsi" w:hAnsiTheme="minorHAnsi"/>
                <w:noProof/>
              </w:rPr>
              <w:t>)</w:t>
            </w:r>
            <w:r w:rsidR="00CD38F1" w:rsidRPr="00E535B6">
              <w:fldChar w:fldCharType="end"/>
            </w:r>
          </w:p>
        </w:tc>
      </w:tr>
      <w:tr w:rsidR="00426446" w:rsidRPr="00E535B6" w:rsidTr="00426446">
        <w:tc>
          <w:tcPr>
            <w:tcW w:w="1951" w:type="dxa"/>
          </w:tcPr>
          <w:p w:rsidR="00426446" w:rsidRPr="00E535B6" w:rsidRDefault="00426446" w:rsidP="00DE3930">
            <w:pPr>
              <w:autoSpaceDE w:val="0"/>
              <w:autoSpaceDN w:val="0"/>
              <w:adjustRightInd w:val="0"/>
              <w:jc w:val="both"/>
              <w:rPr>
                <w:rFonts w:asciiTheme="minorHAnsi" w:hAnsiTheme="minorHAnsi"/>
                <w:b/>
              </w:rPr>
            </w:pPr>
            <w:r w:rsidRPr="00E535B6">
              <w:rPr>
                <w:rFonts w:asciiTheme="minorHAnsi" w:hAnsiTheme="minorHAnsi" w:cs="Times-Roman"/>
              </w:rPr>
              <w:t>Whooley</w:t>
            </w:r>
          </w:p>
        </w:tc>
        <w:tc>
          <w:tcPr>
            <w:tcW w:w="992" w:type="dxa"/>
          </w:tcPr>
          <w:p w:rsidR="00426446" w:rsidRPr="00E535B6" w:rsidRDefault="00BF6106" w:rsidP="00DE3930">
            <w:pPr>
              <w:autoSpaceDE w:val="0"/>
              <w:autoSpaceDN w:val="0"/>
              <w:adjustRightInd w:val="0"/>
              <w:jc w:val="both"/>
              <w:rPr>
                <w:rFonts w:asciiTheme="minorHAnsi" w:hAnsiTheme="minorHAnsi"/>
                <w:b/>
              </w:rPr>
            </w:pPr>
            <w:r>
              <w:rPr>
                <w:rFonts w:asciiTheme="minorHAnsi" w:hAnsiTheme="minorHAnsi"/>
                <w:b/>
              </w:rPr>
              <w:t>X</w:t>
            </w:r>
            <w:bookmarkStart w:id="0" w:name="_GoBack"/>
            <w:bookmarkEnd w:id="0"/>
          </w:p>
        </w:tc>
        <w:tc>
          <w:tcPr>
            <w:tcW w:w="851" w:type="dxa"/>
          </w:tcPr>
          <w:p w:rsidR="00426446" w:rsidRPr="00E535B6" w:rsidRDefault="00426446" w:rsidP="00DE3930">
            <w:pPr>
              <w:autoSpaceDE w:val="0"/>
              <w:autoSpaceDN w:val="0"/>
              <w:adjustRightInd w:val="0"/>
              <w:jc w:val="both"/>
              <w:rPr>
                <w:rFonts w:asciiTheme="minorHAnsi" w:hAnsiTheme="minorHAnsi"/>
                <w:b/>
              </w:rPr>
            </w:pPr>
            <w:r w:rsidRPr="00E535B6">
              <w:rPr>
                <w:rFonts w:asciiTheme="minorHAnsi" w:hAnsiTheme="minorHAnsi"/>
                <w:b/>
              </w:rPr>
              <w:t>X</w:t>
            </w:r>
          </w:p>
        </w:tc>
        <w:tc>
          <w:tcPr>
            <w:tcW w:w="850" w:type="dxa"/>
          </w:tcPr>
          <w:p w:rsidR="00426446" w:rsidRPr="00E535B6" w:rsidRDefault="00426446" w:rsidP="00DE3930">
            <w:pPr>
              <w:autoSpaceDE w:val="0"/>
              <w:autoSpaceDN w:val="0"/>
              <w:adjustRightInd w:val="0"/>
              <w:jc w:val="both"/>
              <w:rPr>
                <w:rFonts w:asciiTheme="minorHAnsi" w:hAnsiTheme="minorHAnsi"/>
                <w:b/>
              </w:rPr>
            </w:pPr>
            <w:r w:rsidRPr="00E535B6">
              <w:rPr>
                <w:rFonts w:asciiTheme="minorHAnsi" w:hAnsiTheme="minorHAnsi"/>
                <w:b/>
              </w:rPr>
              <w:t>X</w:t>
            </w:r>
          </w:p>
        </w:tc>
        <w:tc>
          <w:tcPr>
            <w:tcW w:w="10235" w:type="dxa"/>
          </w:tcPr>
          <w:p w:rsidR="00426446" w:rsidRPr="00E535B6" w:rsidRDefault="00426446" w:rsidP="00DE3930">
            <w:pPr>
              <w:autoSpaceDE w:val="0"/>
              <w:autoSpaceDN w:val="0"/>
              <w:adjustRightInd w:val="0"/>
              <w:jc w:val="both"/>
              <w:rPr>
                <w:rFonts w:asciiTheme="minorHAnsi" w:hAnsiTheme="minorHAnsi"/>
                <w:b/>
              </w:rPr>
            </w:pPr>
            <w:r>
              <w:rPr>
                <w:rFonts w:asciiTheme="minorHAnsi" w:hAnsiTheme="minorHAnsi" w:cs="Times-Roman"/>
              </w:rPr>
              <w:t>a</w:t>
            </w:r>
            <w:r w:rsidRPr="00E535B6">
              <w:rPr>
                <w:rFonts w:asciiTheme="minorHAnsi" w:hAnsiTheme="minorHAnsi" w:cs="Times-Roman"/>
              </w:rPr>
              <w:t xml:space="preserve"> self-administered questions comprise two items that measure symptoms of depression: (1) “during the past month, have you often been bothered by feeling down, depressed or hopeless?”, and (2) “during the past month, have you often been bothered by little interest or pleasure in doing things?” </w:t>
            </w:r>
            <w:r w:rsidR="00CD38F1" w:rsidRPr="00E535B6">
              <w:rPr>
                <w:rFonts w:cs="Times-Roman"/>
              </w:rPr>
              <w:fldChar w:fldCharType="begin"/>
            </w:r>
            <w:r w:rsidRPr="00E535B6">
              <w:rPr>
                <w:rFonts w:asciiTheme="minorHAnsi" w:hAnsiTheme="minorHAnsi" w:cs="Times-Roman"/>
              </w:rPr>
              <w:instrText xml:space="preserve"> ADDIN EN.CITE &lt;EndNote&gt;&lt;Cite&gt;&lt;Author&gt;Whooley&lt;/Author&gt;&lt;Year&gt;1997&lt;/Year&gt;&lt;RecNum&gt;87&lt;/RecNum&gt;&lt;DisplayText&gt;(26)&lt;/DisplayText&gt;&lt;record&gt;&lt;rec-number&gt;87&lt;/rec-number&gt;&lt;foreign-keys&gt;&lt;key app="EN" db-id="5wa9aa9sh25rebe2vrj52adfsxp5dsdas5sz"&gt;87&lt;/key&gt;&lt;/foreign-keys&gt;&lt;ref-type name="Journal Article"&gt;17&lt;/ref-type&gt;&lt;contributors&gt;&lt;authors&gt;&lt;author&gt;Whooley, M.A.,&lt;/author&gt;&lt;author&gt;Avins, A.L.,&lt;/author&gt;&lt;author&gt;Miranda, J.,&lt;/author&gt;&lt;author&gt;Browner, W.S.&lt;/author&gt;&lt;/authors&gt;&lt;/contributors&gt;&lt;titles&gt;&lt;title&gt;Case-finding instruments for depression. Two questions are as good as many.&lt;/title&gt;&lt;secondary-title&gt;J Gen Intern Med&lt;/secondary-title&gt;&lt;/titles&gt;&lt;pages&gt;439-445&lt;/pages&gt;&lt;volume&gt;12&lt;/volume&gt;&lt;number&gt;7&lt;/number&gt;&lt;dates&gt;&lt;year&gt;1997&lt;/year&gt;&lt;/dates&gt;&lt;urls&gt;&lt;/urls&gt;&lt;/record&gt;&lt;/Cite&gt;&lt;/EndNote&gt;</w:instrText>
            </w:r>
            <w:r w:rsidR="00CD38F1" w:rsidRPr="00E535B6">
              <w:rPr>
                <w:rFonts w:cs="Times-Roman"/>
              </w:rPr>
              <w:fldChar w:fldCharType="separate"/>
            </w:r>
            <w:r w:rsidRPr="00E535B6">
              <w:rPr>
                <w:rFonts w:asciiTheme="minorHAnsi" w:hAnsiTheme="minorHAnsi" w:cs="Times-Roman"/>
                <w:noProof/>
              </w:rPr>
              <w:t>(</w:t>
            </w:r>
            <w:hyperlink w:anchor="_ENREF_26" w:tooltip="Whooley, 1997 #87" w:history="1">
              <w:r w:rsidRPr="00E535B6">
                <w:rPr>
                  <w:rFonts w:asciiTheme="minorHAnsi" w:hAnsiTheme="minorHAnsi" w:cs="Times-Roman"/>
                  <w:noProof/>
                </w:rPr>
                <w:t>26</w:t>
              </w:r>
            </w:hyperlink>
            <w:r w:rsidRPr="00E535B6">
              <w:rPr>
                <w:rFonts w:asciiTheme="minorHAnsi" w:hAnsiTheme="minorHAnsi" w:cs="Times-Roman"/>
                <w:noProof/>
              </w:rPr>
              <w:t>)</w:t>
            </w:r>
            <w:r w:rsidR="00CD38F1" w:rsidRPr="00E535B6">
              <w:rPr>
                <w:rFonts w:cs="Times-Roman"/>
              </w:rPr>
              <w:fldChar w:fldCharType="end"/>
            </w:r>
            <w:r w:rsidRPr="00E535B6">
              <w:rPr>
                <w:rFonts w:asciiTheme="minorHAnsi" w:hAnsiTheme="minorHAnsi" w:cs="Times-Roman"/>
              </w:rPr>
              <w:t xml:space="preserve"> </w:t>
            </w:r>
            <w:r w:rsidRPr="00E535B6">
              <w:rPr>
                <w:rFonts w:asciiTheme="minorHAnsi" w:hAnsiTheme="minorHAnsi" w:cs="AdvTT6489ba6c"/>
              </w:rPr>
              <w:t>The Whooley questions have demonstrated good sensitivity and specificity (0.97 and 0.95, respectively) with the Composite International Diagnostic Interview (CIDI)</w:t>
            </w:r>
            <w:r w:rsidRPr="00E535B6">
              <w:rPr>
                <w:rFonts w:asciiTheme="minorHAnsi" w:hAnsiTheme="minorHAnsi" w:cs="Times-Roman"/>
              </w:rPr>
              <w:t xml:space="preserve"> </w:t>
            </w:r>
            <w:r w:rsidR="00CD38F1" w:rsidRPr="00E535B6">
              <w:rPr>
                <w:rFonts w:cs="ArialMT"/>
              </w:rPr>
              <w:fldChar w:fldCharType="begin"/>
            </w:r>
            <w:r w:rsidRPr="00E535B6">
              <w:rPr>
                <w:rFonts w:asciiTheme="minorHAnsi" w:hAnsiTheme="minorHAnsi" w:cs="ArialMT"/>
              </w:rPr>
              <w:instrText xml:space="preserve"> ADDIN EN.CITE &lt;EndNote&gt;&lt;Cite&gt;&lt;Author&gt;Arroll&lt;/Author&gt;&lt;Year&gt;2003&lt;/Year&gt;&lt;RecNum&gt;9&lt;/RecNum&gt;&lt;DisplayText&gt;(30)&lt;/DisplayText&gt;&lt;record&gt;&lt;rec-number&gt;9&lt;/rec-number&gt;&lt;foreign-keys&gt;&lt;key app="EN" db-id="5wa9aa9sh25rebe2vrj52adfsxp5dsdas5sz"&gt;9&lt;/key&gt;&lt;/foreign-keys&gt;&lt;ref-type name="Journal Article"&gt;17&lt;/ref-type&gt;&lt;contributors&gt;&lt;authors&gt;&lt;author&gt;Arroll, B.,&lt;/author&gt;&lt;author&gt;Khin, N.,&lt;/author&gt;&lt;author&gt;Kerse, N.&lt;/author&gt;&lt;/authors&gt;&lt;/contributors&gt;&lt;titles&gt;&lt;title&gt;Two verbally asked questions are simple and valid&lt;/title&gt;&lt;secondary-title&gt;Brit Med J&lt;/secondary-title&gt;&lt;/titles&gt;&lt;pages&gt;1144-6&lt;/pages&gt;&lt;volume&gt;327&lt;/volume&gt;&lt;dates&gt;&lt;year&gt;2003&lt;/year&gt;&lt;/dates&gt;&lt;urls&gt;&lt;/urls&gt;&lt;/record&gt;&lt;/Cite&gt;&lt;/EndNote&gt;</w:instrText>
            </w:r>
            <w:r w:rsidR="00CD38F1" w:rsidRPr="00E535B6">
              <w:rPr>
                <w:rFonts w:cs="ArialMT"/>
              </w:rPr>
              <w:fldChar w:fldCharType="separate"/>
            </w:r>
            <w:r w:rsidRPr="00E535B6">
              <w:rPr>
                <w:rFonts w:asciiTheme="minorHAnsi" w:hAnsiTheme="minorHAnsi" w:cs="ArialMT"/>
                <w:noProof/>
              </w:rPr>
              <w:t>(</w:t>
            </w:r>
            <w:hyperlink w:anchor="_ENREF_30" w:tooltip="Arroll, 2003 #9" w:history="1">
              <w:r w:rsidRPr="00E535B6">
                <w:rPr>
                  <w:rFonts w:asciiTheme="minorHAnsi" w:hAnsiTheme="minorHAnsi" w:cs="ArialMT"/>
                  <w:noProof/>
                </w:rPr>
                <w:t>30</w:t>
              </w:r>
            </w:hyperlink>
            <w:r w:rsidRPr="00E535B6">
              <w:rPr>
                <w:rFonts w:asciiTheme="minorHAnsi" w:hAnsiTheme="minorHAnsi" w:cs="ArialMT"/>
                <w:noProof/>
              </w:rPr>
              <w:t>)</w:t>
            </w:r>
            <w:r w:rsidR="00CD38F1" w:rsidRPr="00E535B6">
              <w:rPr>
                <w:rFonts w:cs="ArialMT"/>
              </w:rPr>
              <w:fldChar w:fldCharType="end"/>
            </w:r>
            <w:r w:rsidRPr="00E535B6">
              <w:rPr>
                <w:rFonts w:asciiTheme="minorHAnsi" w:hAnsiTheme="minorHAnsi" w:cs="ArialMT"/>
              </w:rPr>
              <w:t xml:space="preserve">, and the addition of a “help” question (i.e. “is this something you feel you need or want help with?”) has shown to improve specificity </w:t>
            </w:r>
            <w:r w:rsidR="00CD38F1" w:rsidRPr="00E535B6">
              <w:rPr>
                <w:rFonts w:cs="ArialMT"/>
              </w:rPr>
              <w:fldChar w:fldCharType="begin"/>
            </w:r>
            <w:r w:rsidRPr="00E535B6">
              <w:rPr>
                <w:rFonts w:asciiTheme="minorHAnsi" w:hAnsiTheme="minorHAnsi" w:cs="ArialMT"/>
              </w:rPr>
              <w:instrText xml:space="preserve"> ADDIN EN.CITE &lt;EndNote&gt;&lt;Cite&gt;&lt;Author&gt;Arroll&lt;/Author&gt;&lt;Year&gt;2005&lt;/Year&gt;&lt;RecNum&gt;10&lt;/RecNum&gt;&lt;DisplayText&gt;(31)&lt;/DisplayText&gt;&lt;record&gt;&lt;rec-number&gt;10&lt;/rec-number&gt;&lt;foreign-keys&gt;&lt;key app="EN" db-id="5wa9aa9sh25rebe2vrj52adfsxp5dsdas5sz"&gt;10&lt;/key&gt;&lt;/foreign-keys&gt;&lt;ref-type name="Journal Article"&gt;17&lt;/ref-type&gt;&lt;contributors&gt;&lt;authors&gt;&lt;author&gt;Arroll, B.,&lt;/author&gt;&lt;author&gt;Goodyear-Smith, F.,&lt;/author&gt;&lt;author&gt;Kerse, N.,&lt;/author&gt;&lt;author&gt;Fishman, T.,&lt;/author&gt;&lt;author&gt;Gunn, J.&lt;/author&gt;&lt;/authors&gt;&lt;/contributors&gt;&lt;auth-address&gt;Department of General Practice and Primary Health Care, School of Population Health, University of Auckland, Private Bag 92019, Auckland, New Zealand. b.arroll@auckland.ac.nz&lt;/auth-address&gt;&lt;titles&gt;&lt;title&gt;Effect of the addition of a &amp;quot;help&amp;quot; question to two screening questions on specificity for diagnosis of depression in general practice: diagnostic validity study&lt;/title&gt;&lt;secondary-title&gt;Brit Med J&lt;/secondary-title&gt;&lt;/titles&gt;&lt;pages&gt;884&lt;/pages&gt;&lt;volume&gt;331&lt;/volume&gt;&lt;number&gt;7521&lt;/number&gt;&lt;edition&gt;2005/09/17&lt;/edition&gt;&lt;keywords&gt;&lt;keyword&gt;Depressive Disorder/*diagnosis&lt;/keyword&gt;&lt;keyword&gt;Family Practice&lt;/keyword&gt;&lt;keyword&gt;Humans&lt;/keyword&gt;&lt;keyword&gt;Questionnaires/*standards&lt;/keyword&gt;&lt;/keywords&gt;&lt;dates&gt;&lt;year&gt;2005&lt;/year&gt;&lt;pub-dates&gt;&lt;date&gt;Oct 15&lt;/date&gt;&lt;/pub-dates&gt;&lt;/dates&gt;&lt;isbn&gt;1468-5833 (Electronic)&amp;#xD;0959-535X (Linking)&lt;/isbn&gt;&lt;accession-num&gt;16166106&lt;/accession-num&gt;&lt;urls&gt;&lt;related-urls&gt;&lt;url&gt;http://www.ncbi.nlm.nih.gov/pubmed/16166106&lt;/url&gt;&lt;/related-urls&gt;&lt;/urls&gt;&lt;custom2&gt;1255798&lt;/custom2&gt;&lt;electronic-resource-num&gt;bmj.38607.464537.7C [pii]&amp;#xD;10.1136/bmj.38607.464537.7C&lt;/electronic-resource-num&gt;&lt;language&gt;eng&lt;/language&gt;&lt;/record&gt;&lt;/Cite&gt;&lt;/EndNote&gt;</w:instrText>
            </w:r>
            <w:r w:rsidR="00CD38F1" w:rsidRPr="00E535B6">
              <w:rPr>
                <w:rFonts w:cs="ArialMT"/>
              </w:rPr>
              <w:fldChar w:fldCharType="separate"/>
            </w:r>
            <w:r w:rsidRPr="00E535B6">
              <w:rPr>
                <w:rFonts w:asciiTheme="minorHAnsi" w:hAnsiTheme="minorHAnsi" w:cs="ArialMT"/>
                <w:noProof/>
              </w:rPr>
              <w:t>(</w:t>
            </w:r>
            <w:hyperlink w:anchor="_ENREF_31" w:tooltip="Arroll, 2005 #10" w:history="1">
              <w:r w:rsidRPr="00E535B6">
                <w:rPr>
                  <w:rFonts w:asciiTheme="minorHAnsi" w:hAnsiTheme="minorHAnsi" w:cs="ArialMT"/>
                  <w:noProof/>
                </w:rPr>
                <w:t>31</w:t>
              </w:r>
            </w:hyperlink>
            <w:r w:rsidRPr="00E535B6">
              <w:rPr>
                <w:rFonts w:asciiTheme="minorHAnsi" w:hAnsiTheme="minorHAnsi" w:cs="ArialMT"/>
                <w:noProof/>
              </w:rPr>
              <w:t>)</w:t>
            </w:r>
            <w:r w:rsidR="00CD38F1" w:rsidRPr="00E535B6">
              <w:rPr>
                <w:rFonts w:cs="ArialMT"/>
              </w:rPr>
              <w:fldChar w:fldCharType="end"/>
            </w:r>
          </w:p>
        </w:tc>
      </w:tr>
      <w:tr w:rsidR="00426446" w:rsidRPr="00E535B6" w:rsidTr="00426446">
        <w:tc>
          <w:tcPr>
            <w:tcW w:w="1951" w:type="dxa"/>
          </w:tcPr>
          <w:p w:rsidR="00426446" w:rsidRPr="00E535B6" w:rsidRDefault="00426446" w:rsidP="00DE3930">
            <w:pPr>
              <w:autoSpaceDE w:val="0"/>
              <w:autoSpaceDN w:val="0"/>
              <w:adjustRightInd w:val="0"/>
              <w:jc w:val="both"/>
              <w:rPr>
                <w:rFonts w:asciiTheme="minorHAnsi" w:hAnsiTheme="minorHAnsi"/>
                <w:b/>
              </w:rPr>
            </w:pPr>
            <w:r w:rsidRPr="00E535B6">
              <w:rPr>
                <w:rFonts w:asciiTheme="minorHAnsi" w:hAnsiTheme="minorHAnsi" w:cs="Times-Roman"/>
              </w:rPr>
              <w:t>SCID-I for DSM-IV Axis I Disorders*</w:t>
            </w:r>
          </w:p>
        </w:tc>
        <w:tc>
          <w:tcPr>
            <w:tcW w:w="992" w:type="dxa"/>
          </w:tcPr>
          <w:p w:rsidR="00426446" w:rsidRPr="00E535B6" w:rsidRDefault="00426446" w:rsidP="00DE3930">
            <w:pPr>
              <w:autoSpaceDE w:val="0"/>
              <w:autoSpaceDN w:val="0"/>
              <w:adjustRightInd w:val="0"/>
              <w:jc w:val="both"/>
              <w:rPr>
                <w:rFonts w:asciiTheme="minorHAnsi" w:hAnsiTheme="minorHAnsi"/>
                <w:b/>
              </w:rPr>
            </w:pPr>
            <w:r w:rsidRPr="00E535B6">
              <w:rPr>
                <w:rFonts w:asciiTheme="minorHAnsi" w:hAnsiTheme="minorHAnsi"/>
                <w:b/>
              </w:rPr>
              <w:t>X</w:t>
            </w:r>
          </w:p>
        </w:tc>
        <w:tc>
          <w:tcPr>
            <w:tcW w:w="851" w:type="dxa"/>
          </w:tcPr>
          <w:p w:rsidR="00426446" w:rsidRPr="00E535B6" w:rsidRDefault="00426446" w:rsidP="00DE3930">
            <w:pPr>
              <w:autoSpaceDE w:val="0"/>
              <w:autoSpaceDN w:val="0"/>
              <w:adjustRightInd w:val="0"/>
              <w:jc w:val="both"/>
              <w:rPr>
                <w:rFonts w:asciiTheme="minorHAnsi" w:hAnsiTheme="minorHAnsi"/>
                <w:b/>
              </w:rPr>
            </w:pPr>
          </w:p>
        </w:tc>
        <w:tc>
          <w:tcPr>
            <w:tcW w:w="850" w:type="dxa"/>
          </w:tcPr>
          <w:p w:rsidR="00426446" w:rsidRPr="00E535B6" w:rsidRDefault="00426446" w:rsidP="00DE3930">
            <w:pPr>
              <w:autoSpaceDE w:val="0"/>
              <w:autoSpaceDN w:val="0"/>
              <w:adjustRightInd w:val="0"/>
              <w:jc w:val="both"/>
              <w:rPr>
                <w:rFonts w:asciiTheme="minorHAnsi" w:hAnsiTheme="minorHAnsi"/>
                <w:b/>
              </w:rPr>
            </w:pPr>
          </w:p>
        </w:tc>
        <w:tc>
          <w:tcPr>
            <w:tcW w:w="10235" w:type="dxa"/>
          </w:tcPr>
          <w:p w:rsidR="00426446" w:rsidRPr="00E535B6" w:rsidRDefault="00426446" w:rsidP="00DE3930">
            <w:pPr>
              <w:autoSpaceDE w:val="0"/>
              <w:autoSpaceDN w:val="0"/>
              <w:adjustRightInd w:val="0"/>
              <w:jc w:val="both"/>
              <w:rPr>
                <w:rFonts w:asciiTheme="minorHAnsi" w:hAnsiTheme="minorHAnsi"/>
                <w:b/>
              </w:rPr>
            </w:pPr>
            <w:r w:rsidRPr="00E535B6">
              <w:rPr>
                <w:rFonts w:asciiTheme="minorHAnsi" w:hAnsiTheme="minorHAnsi" w:cs="Times-Roman"/>
              </w:rPr>
              <w:t xml:space="preserve">a semi-structured diagnostic interview widely used in psychiatric research </w:t>
            </w:r>
            <w:r w:rsidR="00CD38F1" w:rsidRPr="00E535B6">
              <w:rPr>
                <w:rFonts w:cs="Times-Roman"/>
              </w:rPr>
              <w:fldChar w:fldCharType="begin"/>
            </w:r>
            <w:r w:rsidRPr="00E535B6">
              <w:rPr>
                <w:rFonts w:asciiTheme="minorHAnsi" w:hAnsiTheme="minorHAnsi" w:cs="Times-Roman"/>
              </w:rPr>
              <w:instrText xml:space="preserve"> ADDIN EN.CITE &lt;EndNote&gt;&lt;Cite&gt;&lt;Author&gt;Spitzer&lt;/Author&gt;&lt;Year&gt;1992&lt;/Year&gt;&lt;RecNum&gt;428&lt;/RecNum&gt;&lt;DisplayText&gt;(33, 34)&lt;/DisplayText&gt;&lt;record&gt;&lt;rec-number&gt;428&lt;/rec-number&gt;&lt;foreign-keys&gt;&lt;key app="EN" db-id="5wa9aa9sh25rebe2vrj52adfsxp5dsdas5sz"&gt;428&lt;/key&gt;&lt;/foreign-keys&gt;&lt;ref-type name="Journal Article"&gt;17&lt;/ref-type&gt;&lt;contributors&gt;&lt;authors&gt;&lt;author&gt;Spitzer, Robert L&lt;/author&gt;&lt;author&gt;Williams, Janet BW&lt;/author&gt;&lt;author&gt;Gibbon, Miriam&lt;/author&gt;&lt;author&gt;First, Michael B&lt;/author&gt;&lt;/authors&gt;&lt;/contributors&gt;&lt;titles&gt;&lt;title&gt;The structured clinical interview for DSM-III-R (SCID): I: history, rationale, and description&lt;/title&gt;&lt;secondary-title&gt;Archives of general psychiatry&lt;/secondary-title&gt;&lt;/titles&gt;&lt;periodical&gt;&lt;full-title&gt;Archives of general psychiatry&lt;/full-title&gt;&lt;/periodical&gt;&lt;pages&gt;624-629&lt;/pages&gt;&lt;volume&gt;49&lt;/volume&gt;&lt;number&gt;8&lt;/number&gt;&lt;dates&gt;&lt;year&gt;1992&lt;/year&gt;&lt;/dates&gt;&lt;isbn&gt;0003-990X&lt;/isbn&gt;&lt;urls&gt;&lt;/urls&gt;&lt;/record&gt;&lt;/Cite&gt;&lt;Cite&gt;&lt;Author&gt;Williams&lt;/Author&gt;&lt;Year&gt;1992&lt;/Year&gt;&lt;RecNum&gt;429&lt;/RecNum&gt;&lt;record&gt;&lt;rec-number&gt;429&lt;/rec-number&gt;&lt;foreign-keys&gt;&lt;key app="EN" db-id="5wa9aa9sh25rebe2vrj52adfsxp5dsdas5sz"&gt;429&lt;/key&gt;&lt;/foreign-keys&gt;&lt;ref-type name="Journal Article"&gt;17&lt;/ref-type&gt;&lt;contributors&gt;&lt;authors&gt;&lt;author&gt;Williams, Janet BW&lt;/author&gt;&lt;author&gt;Gibbon, Miriam&lt;/author&gt;&lt;author&gt;First, Michael B&lt;/author&gt;&lt;author&gt;Spitzer, Robert L&lt;/author&gt;&lt;author&gt;Davies, Mark&lt;/author&gt;&lt;author&gt;Borus, Jonathan&lt;/author&gt;&lt;author&gt;Howes, Mary J&lt;/author&gt;&lt;author&gt;Kane, John&lt;/author&gt;&lt;author&gt;Pope, Harrison G&lt;/author&gt;&lt;author&gt;Rounsaville, Bruce&lt;/author&gt;&lt;/authors&gt;&lt;/contributors&gt;&lt;titles&gt;&lt;title&gt;The structured clinical interview for DSM-III-R (SCID): II. Multisite test-retest reliability&lt;/title&gt;&lt;secondary-title&gt;Archives of general psychiatry&lt;/secondary-title&gt;&lt;/titles&gt;&lt;periodical&gt;&lt;full-title&gt;Archives of general psychiatry&lt;/full-title&gt;&lt;/periodical&gt;&lt;pages&gt;630-636&lt;/pages&gt;&lt;volume&gt;49&lt;/volume&gt;&lt;number&gt;8&lt;/number&gt;&lt;dates&gt;&lt;year&gt;1992&lt;/year&gt;&lt;/dates&gt;&lt;isbn&gt;0003-990X&lt;/isbn&gt;&lt;urls&gt;&lt;/urls&gt;&lt;/record&gt;&lt;/Cite&gt;&lt;/EndNote&gt;</w:instrText>
            </w:r>
            <w:r w:rsidR="00CD38F1" w:rsidRPr="00E535B6">
              <w:rPr>
                <w:rFonts w:cs="Times-Roman"/>
              </w:rPr>
              <w:fldChar w:fldCharType="separate"/>
            </w:r>
            <w:r w:rsidRPr="00E535B6">
              <w:rPr>
                <w:rFonts w:asciiTheme="minorHAnsi" w:hAnsiTheme="minorHAnsi" w:cs="Times-Roman"/>
                <w:noProof/>
              </w:rPr>
              <w:t>(</w:t>
            </w:r>
            <w:hyperlink w:anchor="_ENREF_33" w:tooltip="Spitzer, 1992 #428" w:history="1">
              <w:r w:rsidRPr="00E535B6">
                <w:rPr>
                  <w:rFonts w:asciiTheme="minorHAnsi" w:hAnsiTheme="minorHAnsi" w:cs="Times-Roman"/>
                  <w:noProof/>
                </w:rPr>
                <w:t>33</w:t>
              </w:r>
            </w:hyperlink>
            <w:r w:rsidRPr="00E535B6">
              <w:rPr>
                <w:rFonts w:asciiTheme="minorHAnsi" w:hAnsiTheme="minorHAnsi" w:cs="Times-Roman"/>
                <w:noProof/>
              </w:rPr>
              <w:t xml:space="preserve">, </w:t>
            </w:r>
            <w:hyperlink w:anchor="_ENREF_34" w:tooltip="Williams, 1992 #429" w:history="1">
              <w:r w:rsidRPr="00E535B6">
                <w:rPr>
                  <w:rFonts w:asciiTheme="minorHAnsi" w:hAnsiTheme="minorHAnsi" w:cs="Times-Roman"/>
                  <w:noProof/>
                </w:rPr>
                <w:t>34</w:t>
              </w:r>
            </w:hyperlink>
            <w:r w:rsidRPr="00E535B6">
              <w:rPr>
                <w:rFonts w:asciiTheme="minorHAnsi" w:hAnsiTheme="minorHAnsi" w:cs="Times-Roman"/>
                <w:noProof/>
              </w:rPr>
              <w:t>)</w:t>
            </w:r>
            <w:r w:rsidR="00CD38F1" w:rsidRPr="00E535B6">
              <w:rPr>
                <w:rFonts w:cs="Times-Roman"/>
              </w:rPr>
              <w:fldChar w:fldCharType="end"/>
            </w:r>
            <w:r w:rsidRPr="00E535B6">
              <w:rPr>
                <w:rFonts w:asciiTheme="minorHAnsi" w:hAnsiTheme="minorHAnsi" w:cs="Times-Roman"/>
              </w:rPr>
              <w:t xml:space="preserve">, including national epidemiological studies </w:t>
            </w:r>
            <w:r w:rsidR="00CD38F1" w:rsidRPr="00E535B6">
              <w:rPr>
                <w:rFonts w:cs="Times-Roman"/>
              </w:rPr>
              <w:fldChar w:fldCharType="begin"/>
            </w:r>
            <w:r w:rsidRPr="00E535B6">
              <w:rPr>
                <w:rFonts w:asciiTheme="minorHAnsi" w:hAnsiTheme="minorHAnsi" w:cs="Times-Roman"/>
              </w:rPr>
              <w:instrText xml:space="preserve"> ADDIN EN.CITE &lt;EndNote&gt;&lt;Cite&gt;&lt;Author&gt;Weissman&lt;/Author&gt;&lt;Year&gt;1996&lt;/Year&gt;&lt;RecNum&gt;431&lt;/RecNum&gt;&lt;DisplayText&gt;(35, 36)&lt;/DisplayText&gt;&lt;record&gt;&lt;rec-number&gt;431&lt;/rec-number&gt;&lt;foreign-keys&gt;&lt;key app="EN" db-id="5wa9aa9sh25rebe2vrj52adfsxp5dsdas5sz"&gt;431&lt;/key&gt;&lt;/foreign-keys&gt;&lt;ref-type name="Journal Article"&gt;17&lt;/ref-type&gt;&lt;contributors&gt;&lt;authors&gt;&lt;author&gt;Weissman, Myrna M&lt;/author&gt;&lt;author&gt;Bland, Roger C&lt;/author&gt;&lt;author&gt;Canino, Glorisa J&lt;/author&gt;&lt;author&gt;Faravelli, Carlo&lt;/author&gt;&lt;author&gt;Greenwald, Steven&lt;/author&gt;&lt;author&gt;Hwu, Hai-Gwo&lt;/author&gt;&lt;author&gt;Joyce, Peter R&lt;/author&gt;&lt;author&gt;Karam, Eile G&lt;/author&gt;&lt;author&gt;Lee, Chung-Kyoon&lt;/author&gt;&lt;author&gt;Lellouch, Joseph&lt;/author&gt;&lt;/authors&gt;&lt;/contributors&gt;&lt;titles&gt;&lt;title&gt;Cross-national epidemiology of major depression and bipolar disorder&lt;/title&gt;&lt;secondary-title&gt;Jama&lt;/secondary-title&gt;&lt;/titles&gt;&lt;periodical&gt;&lt;full-title&gt;Jama&lt;/full-title&gt;&lt;/periodical&gt;&lt;pages&gt;293-299&lt;/pages&gt;&lt;volume&gt;276&lt;/volume&gt;&lt;number&gt;4&lt;/number&gt;&lt;dates&gt;&lt;year&gt;1996&lt;/year&gt;&lt;/dates&gt;&lt;isbn&gt;0098-7484&lt;/isbn&gt;&lt;urls&gt;&lt;/urls&gt;&lt;/record&gt;&lt;/Cite&gt;&lt;Cite&gt;&lt;Author&gt;Williams&lt;/Author&gt;&lt;Year&gt;1992&lt;/Year&gt;&lt;RecNum&gt;430&lt;/RecNum&gt;&lt;record&gt;&lt;rec-number&gt;430&lt;/rec-number&gt;&lt;foreign-keys&gt;&lt;key app="EN" db-id="5wa9aa9sh25rebe2vrj52adfsxp5dsdas5sz"&gt;430&lt;/key&gt;&lt;/foreign-keys&gt;&lt;ref-type name="Journal Article"&gt;17&lt;/ref-type&gt;&lt;contributors&gt;&lt;authors&gt;&lt;author&gt;Williams, Janet BW&lt;/author&gt;&lt;author&gt;Gibbon, Miriam&lt;/author&gt;&lt;/authors&gt;&lt;/contributors&gt;&lt;titles&gt;&lt;title&gt;International Reliability of a Diagnostic Intake Procedure&lt;/title&gt;&lt;secondary-title&gt;Am J Psychiatry&lt;/secondary-title&gt;&lt;/titles&gt;&lt;periodical&gt;&lt;full-title&gt;Am J Psychiatry&lt;/full-title&gt;&lt;/periodical&gt;&lt;pages&gt;560-562&lt;/pages&gt;&lt;volume&gt;149&lt;/volume&gt;&lt;dates&gt;&lt;year&gt;1992&lt;/year&gt;&lt;/dates&gt;&lt;urls&gt;&lt;/urls&gt;&lt;/record&gt;&lt;/Cite&gt;&lt;/EndNote&gt;</w:instrText>
            </w:r>
            <w:r w:rsidR="00CD38F1" w:rsidRPr="00E535B6">
              <w:rPr>
                <w:rFonts w:cs="Times-Roman"/>
              </w:rPr>
              <w:fldChar w:fldCharType="separate"/>
            </w:r>
            <w:r w:rsidRPr="00E535B6">
              <w:rPr>
                <w:rFonts w:asciiTheme="minorHAnsi" w:hAnsiTheme="minorHAnsi" w:cs="Times-Roman"/>
                <w:noProof/>
              </w:rPr>
              <w:t>(</w:t>
            </w:r>
            <w:hyperlink w:anchor="_ENREF_35" w:tooltip="Weissman, 1996 #431" w:history="1">
              <w:r w:rsidRPr="00E535B6">
                <w:rPr>
                  <w:rFonts w:asciiTheme="minorHAnsi" w:hAnsiTheme="minorHAnsi" w:cs="Times-Roman"/>
                  <w:noProof/>
                </w:rPr>
                <w:t>35</w:t>
              </w:r>
            </w:hyperlink>
            <w:r w:rsidRPr="00E535B6">
              <w:rPr>
                <w:rFonts w:asciiTheme="minorHAnsi" w:hAnsiTheme="minorHAnsi" w:cs="Times-Roman"/>
                <w:noProof/>
              </w:rPr>
              <w:t xml:space="preserve">, </w:t>
            </w:r>
            <w:hyperlink w:anchor="_ENREF_36" w:tooltip="Williams, 1992 #430" w:history="1">
              <w:r w:rsidRPr="00E535B6">
                <w:rPr>
                  <w:rFonts w:asciiTheme="minorHAnsi" w:hAnsiTheme="minorHAnsi" w:cs="Times-Roman"/>
                  <w:noProof/>
                </w:rPr>
                <w:t>36</w:t>
              </w:r>
            </w:hyperlink>
            <w:r w:rsidRPr="00E535B6">
              <w:rPr>
                <w:rFonts w:asciiTheme="minorHAnsi" w:hAnsiTheme="minorHAnsi" w:cs="Times-Roman"/>
                <w:noProof/>
              </w:rPr>
              <w:t>)</w:t>
            </w:r>
            <w:r w:rsidR="00CD38F1" w:rsidRPr="00E535B6">
              <w:rPr>
                <w:rFonts w:cs="Times-Roman"/>
              </w:rPr>
              <w:fldChar w:fldCharType="end"/>
            </w:r>
            <w:r w:rsidRPr="00E535B6">
              <w:rPr>
                <w:rFonts w:asciiTheme="minorHAnsi" w:hAnsiTheme="minorHAnsi" w:cs="Times-Roman"/>
              </w:rPr>
              <w:t xml:space="preserve">. The interview consists of standardised diagnostic questions arranged in modules corresponding to each DSM-IV Axis I disorder </w:t>
            </w:r>
            <w:r w:rsidR="00CD38F1" w:rsidRPr="00E535B6">
              <w:rPr>
                <w:rFonts w:cs="Times-Roman"/>
              </w:rPr>
              <w:fldChar w:fldCharType="begin"/>
            </w:r>
            <w:r w:rsidRPr="00E535B6">
              <w:rPr>
                <w:rFonts w:asciiTheme="minorHAnsi" w:hAnsiTheme="minorHAnsi" w:cs="Times-Roman"/>
              </w:rPr>
              <w:instrText xml:space="preserve"> ADDIN EN.CITE &lt;EndNote&gt;&lt;Cite&gt;&lt;Author&gt;American Psychiatric Association&lt;/Author&gt;&lt;Year&gt;2000&lt;/Year&gt;&lt;RecNum&gt;228&lt;/RecNum&gt;&lt;DisplayText&gt;(37)&lt;/DisplayText&gt;&lt;record&gt;&lt;rec-number&gt;228&lt;/rec-number&gt;&lt;foreign-keys&gt;&lt;key app="EN" db-id="5wa9aa9sh25rebe2vrj52adfsxp5dsdas5sz"&gt;228&lt;/key&gt;&lt;/foreign-keys&gt;&lt;ref-type name="Book"&gt;6&lt;/ref-type&gt;&lt;contributors&gt;&lt;authors&gt;&lt;author&gt;American Psychiatric Association,&lt;/author&gt;&lt;/authors&gt;&lt;/contributors&gt;&lt;titles&gt;&lt;title&gt;Diagnostic and Statistical Manual-Text Revision (DSM-IV-TRim, 2000)&lt;/title&gt;&lt;/titles&gt;&lt;dates&gt;&lt;year&gt;2000&lt;/year&gt;&lt;/dates&gt;&lt;publisher&gt;American Psychiatric Association&lt;/publisher&gt;&lt;urls&gt;&lt;/urls&gt;&lt;/record&gt;&lt;/Cite&gt;&lt;/EndNote&gt;</w:instrText>
            </w:r>
            <w:r w:rsidR="00CD38F1" w:rsidRPr="00E535B6">
              <w:rPr>
                <w:rFonts w:cs="Times-Roman"/>
              </w:rPr>
              <w:fldChar w:fldCharType="separate"/>
            </w:r>
            <w:r w:rsidRPr="00E535B6">
              <w:rPr>
                <w:rFonts w:asciiTheme="minorHAnsi" w:hAnsiTheme="minorHAnsi" w:cs="Times-Roman"/>
                <w:noProof/>
              </w:rPr>
              <w:t>(</w:t>
            </w:r>
            <w:hyperlink w:anchor="_ENREF_37" w:tooltip="American Psychiatric Association, 2000 #228" w:history="1">
              <w:r w:rsidRPr="00E535B6">
                <w:rPr>
                  <w:rFonts w:asciiTheme="minorHAnsi" w:hAnsiTheme="minorHAnsi" w:cs="Times-Roman"/>
                  <w:noProof/>
                </w:rPr>
                <w:t>37</w:t>
              </w:r>
            </w:hyperlink>
            <w:r w:rsidRPr="00E535B6">
              <w:rPr>
                <w:rFonts w:asciiTheme="minorHAnsi" w:hAnsiTheme="minorHAnsi" w:cs="Times-Roman"/>
                <w:noProof/>
              </w:rPr>
              <w:t>)</w:t>
            </w:r>
            <w:r w:rsidR="00CD38F1" w:rsidRPr="00E535B6">
              <w:rPr>
                <w:rFonts w:cs="Times-Roman"/>
              </w:rPr>
              <w:fldChar w:fldCharType="end"/>
            </w:r>
            <w:r w:rsidRPr="00E535B6">
              <w:rPr>
                <w:rFonts w:asciiTheme="minorHAnsi" w:hAnsiTheme="minorHAnsi" w:cs="Times-Roman"/>
              </w:rPr>
              <w:t>. The test-retest reliability of SCID-I generally falls between reported values for similar instruments such as the Diagnostic Interview Schedule. This study will use only the Mood Episodes, Mood Disorders and Anxiety Disorders modules; diagnostic clusters for the following disorders will be used: (1) current major and minor depressive disorders, (2) bipolar I and II disorder, (3) panic disorder, (4) agoraphobia, social phobia, specific phobia, (5) obsessive compulsive disorder, (6) post-traumatic stress disorder and current acute stress disorder, (7) generalised anxiety disorder and mixed anxiety depressive disorder</w:t>
            </w:r>
            <w:r w:rsidR="00CD38F1" w:rsidRPr="00E535B6">
              <w:rPr>
                <w:rFonts w:cs="Times-Roman"/>
              </w:rPr>
              <w:fldChar w:fldCharType="begin"/>
            </w:r>
            <w:r w:rsidRPr="00E535B6">
              <w:rPr>
                <w:rFonts w:asciiTheme="minorHAnsi" w:hAnsiTheme="minorHAnsi" w:cs="Times-Roman"/>
              </w:rPr>
              <w:instrText xml:space="preserve"> ADDIN EN.CITE &lt;EndNote&gt;&lt;Cite&gt;&lt;Author&gt;First&lt;/Author&gt;&lt;Year&gt;2012&lt;/Year&gt;&lt;RecNum&gt;427&lt;/RecNum&gt;&lt;DisplayText&gt;(32)&lt;/DisplayText&gt;&lt;record&gt;&lt;rec-number&gt;427&lt;/rec-number&gt;&lt;foreign-keys&gt;&lt;key app="EN" db-id="5wa9aa9sh25rebe2vrj52adfsxp5dsdas5sz"&gt;427&lt;/key&gt;&lt;/foreign-keys&gt;&lt;ref-type name="Book"&gt;6&lt;/ref-type&gt;&lt;contributors&gt;&lt;authors&gt;&lt;author&gt;First, Michael B&lt;/author&gt;&lt;author&gt;Spitzer, Robert L&lt;/author&gt;&lt;author&gt;Gibbon, Miriam&lt;/author&gt;&lt;author&gt;Williams, Janet BW&lt;/author&gt;&lt;/authors&gt;&lt;/contributors&gt;&lt;titles&gt;&lt;title&gt;Structured Clinical Interview for DSM-IV® Axis I Disorders (SCID-I), Clinician Version, Administration Booklet&lt;/title&gt;&lt;/titles&gt;&lt;dates&gt;&lt;year&gt;2012&lt;/year&gt;&lt;/dates&gt;&lt;publisher&gt;American Psychiatric Pub&lt;/publisher&gt;&lt;isbn&gt;1585624535&lt;/isbn&gt;&lt;urls&gt;&lt;/urls&gt;&lt;/record&gt;&lt;/Cite&gt;&lt;/EndNote&gt;</w:instrText>
            </w:r>
            <w:r w:rsidR="00CD38F1" w:rsidRPr="00E535B6">
              <w:rPr>
                <w:rFonts w:cs="Times-Roman"/>
              </w:rPr>
              <w:fldChar w:fldCharType="separate"/>
            </w:r>
            <w:r w:rsidRPr="00E535B6">
              <w:rPr>
                <w:rFonts w:asciiTheme="minorHAnsi" w:hAnsiTheme="minorHAnsi" w:cs="Times-Roman"/>
                <w:noProof/>
              </w:rPr>
              <w:t>(</w:t>
            </w:r>
            <w:hyperlink w:anchor="_ENREF_32" w:tooltip="First, 2012 #427" w:history="1">
              <w:r w:rsidRPr="00E535B6">
                <w:rPr>
                  <w:rFonts w:asciiTheme="minorHAnsi" w:hAnsiTheme="minorHAnsi" w:cs="Times-Roman"/>
                  <w:noProof/>
                </w:rPr>
                <w:t>32</w:t>
              </w:r>
            </w:hyperlink>
            <w:r w:rsidRPr="00E535B6">
              <w:rPr>
                <w:rFonts w:asciiTheme="minorHAnsi" w:hAnsiTheme="minorHAnsi" w:cs="Times-Roman"/>
                <w:noProof/>
              </w:rPr>
              <w:t>)</w:t>
            </w:r>
            <w:r w:rsidR="00CD38F1" w:rsidRPr="00E535B6">
              <w:rPr>
                <w:rFonts w:cs="Times-Roman"/>
              </w:rPr>
              <w:fldChar w:fldCharType="end"/>
            </w:r>
            <w:r w:rsidRPr="00E535B6">
              <w:rPr>
                <w:rFonts w:asciiTheme="minorHAnsi" w:hAnsiTheme="minorHAnsi" w:cs="Times-Roman"/>
              </w:rPr>
              <w:t xml:space="preserve">;  </w:t>
            </w:r>
          </w:p>
        </w:tc>
      </w:tr>
      <w:tr w:rsidR="00426446" w:rsidRPr="00E535B6" w:rsidTr="00426446">
        <w:tc>
          <w:tcPr>
            <w:tcW w:w="1951" w:type="dxa"/>
          </w:tcPr>
          <w:p w:rsidR="00426446" w:rsidRPr="00E535B6" w:rsidRDefault="00426446" w:rsidP="00DE3930">
            <w:pPr>
              <w:autoSpaceDE w:val="0"/>
              <w:autoSpaceDN w:val="0"/>
              <w:adjustRightInd w:val="0"/>
              <w:jc w:val="both"/>
              <w:rPr>
                <w:rFonts w:asciiTheme="minorHAnsi" w:hAnsiTheme="minorHAnsi"/>
                <w:b/>
              </w:rPr>
            </w:pPr>
            <w:r w:rsidRPr="009C7992">
              <w:rPr>
                <w:rFonts w:asciiTheme="minorHAnsi" w:hAnsiTheme="minorHAnsi"/>
              </w:rPr>
              <w:t>SCID-I for</w:t>
            </w:r>
            <w:r w:rsidRPr="00E535B6">
              <w:rPr>
                <w:rFonts w:asciiTheme="minorHAnsi" w:hAnsiTheme="minorHAnsi"/>
                <w:b/>
              </w:rPr>
              <w:t xml:space="preserve"> </w:t>
            </w:r>
            <w:r w:rsidRPr="00E535B6">
              <w:rPr>
                <w:rFonts w:asciiTheme="minorHAnsi" w:hAnsiTheme="minorHAnsi" w:cs="Calibri"/>
              </w:rPr>
              <w:t>DSM-IV Eating Disorders module*</w:t>
            </w:r>
          </w:p>
        </w:tc>
        <w:tc>
          <w:tcPr>
            <w:tcW w:w="992" w:type="dxa"/>
          </w:tcPr>
          <w:p w:rsidR="00426446" w:rsidRPr="00E535B6" w:rsidRDefault="00426446" w:rsidP="00DE3930">
            <w:pPr>
              <w:autoSpaceDE w:val="0"/>
              <w:autoSpaceDN w:val="0"/>
              <w:adjustRightInd w:val="0"/>
              <w:jc w:val="both"/>
              <w:rPr>
                <w:rFonts w:asciiTheme="minorHAnsi" w:hAnsiTheme="minorHAnsi"/>
                <w:b/>
              </w:rPr>
            </w:pPr>
            <w:r w:rsidRPr="00E535B6">
              <w:rPr>
                <w:rFonts w:asciiTheme="minorHAnsi" w:hAnsiTheme="minorHAnsi"/>
                <w:b/>
              </w:rPr>
              <w:t>X</w:t>
            </w:r>
          </w:p>
        </w:tc>
        <w:tc>
          <w:tcPr>
            <w:tcW w:w="851" w:type="dxa"/>
          </w:tcPr>
          <w:p w:rsidR="00426446" w:rsidRPr="00E535B6" w:rsidRDefault="00426446" w:rsidP="00DE3930">
            <w:pPr>
              <w:autoSpaceDE w:val="0"/>
              <w:autoSpaceDN w:val="0"/>
              <w:adjustRightInd w:val="0"/>
              <w:jc w:val="both"/>
              <w:rPr>
                <w:rFonts w:asciiTheme="minorHAnsi" w:hAnsiTheme="minorHAnsi"/>
                <w:b/>
              </w:rPr>
            </w:pPr>
          </w:p>
        </w:tc>
        <w:tc>
          <w:tcPr>
            <w:tcW w:w="850" w:type="dxa"/>
          </w:tcPr>
          <w:p w:rsidR="00426446" w:rsidRPr="00E535B6" w:rsidRDefault="00426446" w:rsidP="00DE3930">
            <w:pPr>
              <w:autoSpaceDE w:val="0"/>
              <w:autoSpaceDN w:val="0"/>
              <w:adjustRightInd w:val="0"/>
              <w:jc w:val="both"/>
              <w:rPr>
                <w:rFonts w:asciiTheme="minorHAnsi" w:hAnsiTheme="minorHAnsi"/>
                <w:b/>
              </w:rPr>
            </w:pPr>
          </w:p>
        </w:tc>
        <w:tc>
          <w:tcPr>
            <w:tcW w:w="10235" w:type="dxa"/>
          </w:tcPr>
          <w:p w:rsidR="00426446" w:rsidRPr="00E535B6" w:rsidRDefault="00426446" w:rsidP="00DE3930">
            <w:pPr>
              <w:autoSpaceDE w:val="0"/>
              <w:autoSpaceDN w:val="0"/>
              <w:adjustRightInd w:val="0"/>
              <w:jc w:val="both"/>
              <w:rPr>
                <w:rFonts w:asciiTheme="minorHAnsi" w:hAnsiTheme="minorHAnsi"/>
                <w:b/>
              </w:rPr>
            </w:pPr>
            <w:proofErr w:type="gramStart"/>
            <w:r w:rsidRPr="00E535B6">
              <w:rPr>
                <w:rFonts w:asciiTheme="minorHAnsi" w:hAnsiTheme="minorHAnsi" w:cs="Calibri"/>
              </w:rPr>
              <w:t>a</w:t>
            </w:r>
            <w:proofErr w:type="gramEnd"/>
            <w:r w:rsidRPr="00E535B6">
              <w:rPr>
                <w:rFonts w:asciiTheme="minorHAnsi" w:hAnsiTheme="minorHAnsi" w:cs="Calibri"/>
              </w:rPr>
              <w:t xml:space="preserve"> researcher-administered standardised assessment for making accurate diagnoses of DSM-IV Axis I eating disorders, including anorexia nervosa, bulimia nervosa and binge eating disorder. The SCID-I Eating Disorders module will be used to assess the sensitivity, specificity and positive predictive value of the adapted SCOFF questionnaire in identifying eating disorders in the antenatal period;</w:t>
            </w:r>
          </w:p>
        </w:tc>
      </w:tr>
      <w:tr w:rsidR="00426446" w:rsidRPr="00E535B6" w:rsidTr="00426446">
        <w:tc>
          <w:tcPr>
            <w:tcW w:w="1951" w:type="dxa"/>
          </w:tcPr>
          <w:p w:rsidR="00426446" w:rsidRPr="00E535B6" w:rsidRDefault="00426446" w:rsidP="00DE3930">
            <w:pPr>
              <w:autoSpaceDE w:val="0"/>
              <w:autoSpaceDN w:val="0"/>
              <w:adjustRightInd w:val="0"/>
              <w:jc w:val="both"/>
              <w:rPr>
                <w:rFonts w:asciiTheme="minorHAnsi" w:hAnsiTheme="minorHAnsi"/>
                <w:b/>
              </w:rPr>
            </w:pPr>
            <w:r w:rsidRPr="009C7992">
              <w:rPr>
                <w:rFonts w:asciiTheme="minorHAnsi" w:hAnsiTheme="minorHAnsi"/>
              </w:rPr>
              <w:t>SCID-I for</w:t>
            </w:r>
            <w:r w:rsidRPr="00E535B6">
              <w:rPr>
                <w:rFonts w:asciiTheme="minorHAnsi" w:hAnsiTheme="minorHAnsi"/>
                <w:b/>
              </w:rPr>
              <w:t xml:space="preserve"> </w:t>
            </w:r>
            <w:r w:rsidRPr="00E535B6">
              <w:rPr>
                <w:rFonts w:asciiTheme="minorHAnsi" w:hAnsiTheme="minorHAnsi" w:cs="Calibri"/>
              </w:rPr>
              <w:t>DSM-IV Borderline Personality Disorders*</w:t>
            </w:r>
          </w:p>
        </w:tc>
        <w:tc>
          <w:tcPr>
            <w:tcW w:w="992" w:type="dxa"/>
          </w:tcPr>
          <w:p w:rsidR="00426446" w:rsidRPr="00E535B6" w:rsidRDefault="00426446" w:rsidP="00DE3930">
            <w:pPr>
              <w:autoSpaceDE w:val="0"/>
              <w:autoSpaceDN w:val="0"/>
              <w:adjustRightInd w:val="0"/>
              <w:jc w:val="both"/>
              <w:rPr>
                <w:rFonts w:asciiTheme="minorHAnsi" w:hAnsiTheme="minorHAnsi"/>
                <w:b/>
              </w:rPr>
            </w:pPr>
            <w:r w:rsidRPr="00E535B6">
              <w:rPr>
                <w:rFonts w:asciiTheme="minorHAnsi" w:hAnsiTheme="minorHAnsi"/>
                <w:b/>
              </w:rPr>
              <w:t>X</w:t>
            </w:r>
          </w:p>
        </w:tc>
        <w:tc>
          <w:tcPr>
            <w:tcW w:w="851" w:type="dxa"/>
          </w:tcPr>
          <w:p w:rsidR="00426446" w:rsidRPr="00E535B6" w:rsidRDefault="00426446" w:rsidP="00DE3930">
            <w:pPr>
              <w:autoSpaceDE w:val="0"/>
              <w:autoSpaceDN w:val="0"/>
              <w:adjustRightInd w:val="0"/>
              <w:jc w:val="both"/>
              <w:rPr>
                <w:rFonts w:asciiTheme="minorHAnsi" w:hAnsiTheme="minorHAnsi"/>
                <w:b/>
              </w:rPr>
            </w:pPr>
          </w:p>
        </w:tc>
        <w:tc>
          <w:tcPr>
            <w:tcW w:w="850" w:type="dxa"/>
          </w:tcPr>
          <w:p w:rsidR="00426446" w:rsidRPr="00E535B6" w:rsidRDefault="00426446" w:rsidP="00DE3930">
            <w:pPr>
              <w:autoSpaceDE w:val="0"/>
              <w:autoSpaceDN w:val="0"/>
              <w:adjustRightInd w:val="0"/>
              <w:jc w:val="both"/>
              <w:rPr>
                <w:rFonts w:asciiTheme="minorHAnsi" w:hAnsiTheme="minorHAnsi"/>
                <w:b/>
              </w:rPr>
            </w:pPr>
          </w:p>
        </w:tc>
        <w:tc>
          <w:tcPr>
            <w:tcW w:w="10235" w:type="dxa"/>
          </w:tcPr>
          <w:p w:rsidR="00426446" w:rsidRPr="00E535B6" w:rsidRDefault="00426446" w:rsidP="00DE3930">
            <w:pPr>
              <w:autoSpaceDE w:val="0"/>
              <w:autoSpaceDN w:val="0"/>
              <w:adjustRightInd w:val="0"/>
              <w:jc w:val="both"/>
              <w:rPr>
                <w:rFonts w:asciiTheme="minorHAnsi" w:hAnsiTheme="minorHAnsi"/>
                <w:b/>
              </w:rPr>
            </w:pPr>
            <w:proofErr w:type="gramStart"/>
            <w:r w:rsidRPr="00E535B6">
              <w:rPr>
                <w:rFonts w:asciiTheme="minorHAnsi" w:hAnsiTheme="minorHAnsi" w:cs="Calibri"/>
              </w:rPr>
              <w:t>a</w:t>
            </w:r>
            <w:proofErr w:type="gramEnd"/>
            <w:r w:rsidRPr="00E535B6">
              <w:rPr>
                <w:rFonts w:asciiTheme="minorHAnsi" w:hAnsiTheme="minorHAnsi" w:cs="Calibri"/>
              </w:rPr>
              <w:t xml:space="preserve"> researcher-administered standardised assessment for making accurate diagnoses of DSM-IV Axis II borderline personality disorders. The SCID-II Borderline Personality Disorders sub-section contains nine-items and will be used to estimate the prevalence of borderline personality disorder at antenatal booking;</w:t>
            </w:r>
          </w:p>
        </w:tc>
      </w:tr>
      <w:tr w:rsidR="00426446" w:rsidRPr="00E535B6" w:rsidTr="00426446">
        <w:tc>
          <w:tcPr>
            <w:tcW w:w="1951" w:type="dxa"/>
          </w:tcPr>
          <w:p w:rsidR="00426446" w:rsidRPr="00E535B6" w:rsidRDefault="00426446" w:rsidP="009C7992">
            <w:pPr>
              <w:autoSpaceDE w:val="0"/>
              <w:autoSpaceDN w:val="0"/>
              <w:adjustRightInd w:val="0"/>
              <w:rPr>
                <w:rFonts w:asciiTheme="minorHAnsi" w:hAnsiTheme="minorHAnsi"/>
                <w:b/>
              </w:rPr>
            </w:pPr>
            <w:r w:rsidRPr="00E535B6">
              <w:rPr>
                <w:rFonts w:asciiTheme="minorHAnsi" w:hAnsiTheme="minorHAnsi" w:cs="Calibri"/>
                <w:shd w:val="clear" w:color="auto" w:fill="FFFFFF"/>
              </w:rPr>
              <w:t xml:space="preserve">adapted version of the SCOFF </w:t>
            </w:r>
            <w:r w:rsidRPr="00E535B6">
              <w:rPr>
                <w:rFonts w:asciiTheme="minorHAnsi" w:hAnsiTheme="minorHAnsi" w:cs="Calibri"/>
                <w:shd w:val="clear" w:color="auto" w:fill="FFFFFF"/>
              </w:rPr>
              <w:lastRenderedPageBreak/>
              <w:t>questionnaire*</w:t>
            </w:r>
          </w:p>
        </w:tc>
        <w:tc>
          <w:tcPr>
            <w:tcW w:w="992" w:type="dxa"/>
          </w:tcPr>
          <w:p w:rsidR="00426446" w:rsidRPr="00E535B6" w:rsidRDefault="00426446" w:rsidP="00DE3930">
            <w:pPr>
              <w:autoSpaceDE w:val="0"/>
              <w:autoSpaceDN w:val="0"/>
              <w:adjustRightInd w:val="0"/>
              <w:jc w:val="both"/>
              <w:rPr>
                <w:rFonts w:asciiTheme="minorHAnsi" w:hAnsiTheme="minorHAnsi"/>
                <w:b/>
              </w:rPr>
            </w:pPr>
            <w:r w:rsidRPr="00E535B6">
              <w:rPr>
                <w:rFonts w:asciiTheme="minorHAnsi" w:hAnsiTheme="minorHAnsi"/>
                <w:b/>
              </w:rPr>
              <w:lastRenderedPageBreak/>
              <w:t>X</w:t>
            </w:r>
          </w:p>
        </w:tc>
        <w:tc>
          <w:tcPr>
            <w:tcW w:w="851" w:type="dxa"/>
          </w:tcPr>
          <w:p w:rsidR="00426446" w:rsidRPr="00E535B6" w:rsidRDefault="00426446" w:rsidP="00DE3930">
            <w:pPr>
              <w:autoSpaceDE w:val="0"/>
              <w:autoSpaceDN w:val="0"/>
              <w:adjustRightInd w:val="0"/>
              <w:jc w:val="both"/>
              <w:rPr>
                <w:rFonts w:asciiTheme="minorHAnsi" w:hAnsiTheme="minorHAnsi"/>
                <w:b/>
              </w:rPr>
            </w:pPr>
          </w:p>
        </w:tc>
        <w:tc>
          <w:tcPr>
            <w:tcW w:w="850" w:type="dxa"/>
          </w:tcPr>
          <w:p w:rsidR="00426446" w:rsidRPr="00E535B6" w:rsidRDefault="00426446" w:rsidP="00DE3930">
            <w:pPr>
              <w:autoSpaceDE w:val="0"/>
              <w:autoSpaceDN w:val="0"/>
              <w:adjustRightInd w:val="0"/>
              <w:jc w:val="both"/>
              <w:rPr>
                <w:rFonts w:asciiTheme="minorHAnsi" w:hAnsiTheme="minorHAnsi"/>
                <w:b/>
              </w:rPr>
            </w:pPr>
          </w:p>
        </w:tc>
        <w:tc>
          <w:tcPr>
            <w:tcW w:w="10235" w:type="dxa"/>
          </w:tcPr>
          <w:p w:rsidR="00426446" w:rsidRPr="00E535B6" w:rsidRDefault="00426446" w:rsidP="00DE3930">
            <w:pPr>
              <w:autoSpaceDE w:val="0"/>
              <w:autoSpaceDN w:val="0"/>
              <w:adjustRightInd w:val="0"/>
              <w:jc w:val="both"/>
              <w:rPr>
                <w:rFonts w:asciiTheme="minorHAnsi" w:hAnsiTheme="minorHAnsi"/>
                <w:b/>
              </w:rPr>
            </w:pPr>
            <w:r>
              <w:rPr>
                <w:rFonts w:asciiTheme="minorHAnsi" w:hAnsiTheme="minorHAnsi" w:cs="Calibri"/>
                <w:shd w:val="clear" w:color="auto" w:fill="FFFFFF"/>
              </w:rPr>
              <w:t>a</w:t>
            </w:r>
            <w:r w:rsidRPr="00E535B6">
              <w:rPr>
                <w:rFonts w:asciiTheme="minorHAnsi" w:hAnsiTheme="minorHAnsi" w:cs="Calibri"/>
                <w:shd w:val="clear" w:color="auto" w:fill="FFFFFF"/>
              </w:rPr>
              <w:t xml:space="preserve">dapted for use with antenatal populations </w:t>
            </w:r>
            <w:r w:rsidR="00CD38F1" w:rsidRPr="00E535B6">
              <w:rPr>
                <w:rFonts w:cs="Calibri"/>
                <w:shd w:val="clear" w:color="auto" w:fill="FFFFFF"/>
              </w:rPr>
              <w:fldChar w:fldCharType="begin"/>
            </w:r>
            <w:r w:rsidRPr="00E535B6">
              <w:rPr>
                <w:rFonts w:asciiTheme="minorHAnsi" w:hAnsiTheme="minorHAnsi" w:cs="Calibri"/>
                <w:shd w:val="clear" w:color="auto" w:fill="FFFFFF"/>
              </w:rPr>
              <w:instrText xml:space="preserve"> ADDIN EN.CITE &lt;EndNote&gt;&lt;Cite&gt;&lt;Author&gt;Easter&lt;/Author&gt;&lt;Year&gt;2013&lt;/Year&gt;&lt;RecNum&gt;89&lt;/RecNum&gt;&lt;DisplayText&gt;(39)&lt;/DisplayText&gt;&lt;record&gt;&lt;rec-number&gt;89&lt;/rec-number&gt;&lt;foreign-keys&gt;&lt;key app="EN" db-id="5wa9aa9sh25rebe2vrj52adfsxp5dsdas5sz"&gt;89&lt;/key&gt;&lt;/foreign-keys&gt;&lt;ref-type name="Journal Article"&gt;17&lt;/ref-type&gt;&lt;contributors&gt;&lt;authors&gt;&lt;author&gt;Easter, A.,&lt;/author&gt;&lt;author&gt;Bye, A., &lt;/author&gt;&lt;author&gt;Taborelli, E.,&lt;/author&gt;&lt;author&gt;Corfield, F., &lt;/author&gt;&lt;author&gt;Schmidt, U., &lt;/author&gt;&lt;author&gt;Treasure, J.,&lt;/author&gt;&lt;author&gt;Micali, N.&lt;/author&gt;&lt;/authors&gt;&lt;/contributors&gt;&lt;titles&gt;&lt;title&gt;Recognising the symptoms: how common are eating disorders in pregnancy?&lt;/title&gt;&lt;secondary-title&gt;European Eating Disorders Review&lt;/secondary-title&gt;&lt;/titles&gt;&lt;periodical&gt;&lt;full-title&gt;European Eating Disorders Review&lt;/full-title&gt;&lt;/periodical&gt;&lt;pages&gt;340-344&lt;/pages&gt;&lt;volume&gt;21&lt;/volume&gt;&lt;number&gt;4&lt;/number&gt;&lt;dates&gt;&lt;year&gt;2013&lt;/year&gt;&lt;/dates&gt;&lt;urls&gt;&lt;/urls&gt;&lt;/record&gt;&lt;/Cite&gt;&lt;/EndNote&gt;</w:instrText>
            </w:r>
            <w:r w:rsidR="00CD38F1" w:rsidRPr="00E535B6">
              <w:rPr>
                <w:rFonts w:cs="Calibri"/>
                <w:shd w:val="clear" w:color="auto" w:fill="FFFFFF"/>
              </w:rPr>
              <w:fldChar w:fldCharType="separate"/>
            </w:r>
            <w:r w:rsidRPr="00E535B6">
              <w:rPr>
                <w:rFonts w:asciiTheme="minorHAnsi" w:hAnsiTheme="minorHAnsi" w:cs="Calibri"/>
                <w:noProof/>
                <w:shd w:val="clear" w:color="auto" w:fill="FFFFFF"/>
              </w:rPr>
              <w:t>(</w:t>
            </w:r>
            <w:hyperlink w:anchor="_ENREF_39" w:tooltip="Easter, 2013 #89" w:history="1">
              <w:r w:rsidRPr="00E535B6">
                <w:rPr>
                  <w:rFonts w:asciiTheme="minorHAnsi" w:hAnsiTheme="minorHAnsi" w:cs="Calibri"/>
                  <w:noProof/>
                  <w:shd w:val="clear" w:color="auto" w:fill="FFFFFF"/>
                </w:rPr>
                <w:t>39</w:t>
              </w:r>
            </w:hyperlink>
            <w:r w:rsidRPr="00E535B6">
              <w:rPr>
                <w:rFonts w:asciiTheme="minorHAnsi" w:hAnsiTheme="minorHAnsi" w:cs="Calibri"/>
                <w:noProof/>
                <w:shd w:val="clear" w:color="auto" w:fill="FFFFFF"/>
              </w:rPr>
              <w:t>)</w:t>
            </w:r>
            <w:r w:rsidR="00CD38F1" w:rsidRPr="00E535B6">
              <w:rPr>
                <w:rFonts w:cs="Calibri"/>
                <w:shd w:val="clear" w:color="auto" w:fill="FFFFFF"/>
              </w:rPr>
              <w:fldChar w:fldCharType="end"/>
            </w:r>
            <w:r w:rsidRPr="00E535B6">
              <w:rPr>
                <w:rFonts w:asciiTheme="minorHAnsi" w:hAnsiTheme="minorHAnsi" w:cs="Calibri"/>
                <w:shd w:val="clear" w:color="auto" w:fill="FFFFFF"/>
              </w:rPr>
              <w:t>,</w:t>
            </w:r>
            <w:r w:rsidRPr="00E535B6">
              <w:rPr>
                <w:rStyle w:val="apple-converted-space"/>
                <w:rFonts w:asciiTheme="minorHAnsi" w:hAnsiTheme="minorHAnsi" w:cs="Calibri"/>
                <w:shd w:val="clear" w:color="auto" w:fill="FFFFFF"/>
              </w:rPr>
              <w:t> </w:t>
            </w:r>
            <w:r w:rsidRPr="00E535B6">
              <w:rPr>
                <w:rFonts w:asciiTheme="minorHAnsi" w:hAnsiTheme="minorHAnsi" w:cs="Calibri"/>
                <w:shd w:val="clear" w:color="auto" w:fill="FFFFFF"/>
              </w:rPr>
              <w:t>is an assessment tool which identifies attitudes and behaviours associated with possible eating disorders. The tool comprises</w:t>
            </w:r>
            <w:r w:rsidRPr="00E535B6">
              <w:rPr>
                <w:rStyle w:val="apple-converted-space"/>
                <w:rFonts w:asciiTheme="minorHAnsi" w:hAnsiTheme="minorHAnsi" w:cs="Calibri"/>
                <w:shd w:val="clear" w:color="auto" w:fill="FFFFFF"/>
              </w:rPr>
              <w:t> </w:t>
            </w:r>
            <w:r w:rsidRPr="00E535B6">
              <w:rPr>
                <w:rFonts w:asciiTheme="minorHAnsi" w:hAnsiTheme="minorHAnsi" w:cs="Calibri"/>
                <w:shd w:val="clear" w:color="auto" w:fill="FFFFFF"/>
              </w:rPr>
              <w:t xml:space="preserve">six items: (1) “do you make yourself sick, use laxatives or other </w:t>
            </w:r>
            <w:r w:rsidRPr="00E535B6">
              <w:rPr>
                <w:rFonts w:asciiTheme="minorHAnsi" w:hAnsiTheme="minorHAnsi" w:cs="Calibri"/>
                <w:shd w:val="clear" w:color="auto" w:fill="FFFFFF"/>
              </w:rPr>
              <w:lastRenderedPageBreak/>
              <w:t>medication to avoid weight gain or for weight loss?” (2) “do you worry you have lost control over how much you eat?” (3) “</w:t>
            </w:r>
            <w:proofErr w:type="gramStart"/>
            <w:r w:rsidRPr="00E535B6">
              <w:rPr>
                <w:rFonts w:asciiTheme="minorHAnsi" w:hAnsiTheme="minorHAnsi" w:cs="Calibri"/>
                <w:shd w:val="clear" w:color="auto" w:fill="FFFFFF"/>
              </w:rPr>
              <w:t>are</w:t>
            </w:r>
            <w:proofErr w:type="gramEnd"/>
            <w:r w:rsidRPr="00E535B6">
              <w:rPr>
                <w:rFonts w:asciiTheme="minorHAnsi" w:hAnsiTheme="minorHAnsi" w:cs="Calibri"/>
                <w:shd w:val="clear" w:color="auto" w:fill="FFFFFF"/>
              </w:rPr>
              <w:t xml:space="preserve"> you worried about putting weight on?” (4) “</w:t>
            </w:r>
            <w:proofErr w:type="gramStart"/>
            <w:r w:rsidRPr="00E535B6">
              <w:rPr>
                <w:rFonts w:asciiTheme="minorHAnsi" w:hAnsiTheme="minorHAnsi" w:cs="Calibri"/>
                <w:shd w:val="clear" w:color="auto" w:fill="FFFFFF"/>
              </w:rPr>
              <w:t>has</w:t>
            </w:r>
            <w:proofErr w:type="gramEnd"/>
            <w:r w:rsidRPr="00E535B6">
              <w:rPr>
                <w:rFonts w:asciiTheme="minorHAnsi" w:hAnsiTheme="minorHAnsi" w:cs="Calibri"/>
                <w:shd w:val="clear" w:color="auto" w:fill="FFFFFF"/>
              </w:rPr>
              <w:t xml:space="preserve"> anyone been worried about your weight being low recently?” (5) “</w:t>
            </w:r>
            <w:proofErr w:type="gramStart"/>
            <w:r w:rsidRPr="00E535B6">
              <w:rPr>
                <w:rFonts w:asciiTheme="minorHAnsi" w:hAnsiTheme="minorHAnsi" w:cs="Calibri"/>
                <w:shd w:val="clear" w:color="auto" w:fill="FFFFFF"/>
              </w:rPr>
              <w:t>do</w:t>
            </w:r>
            <w:proofErr w:type="gramEnd"/>
            <w:r w:rsidRPr="00E535B6">
              <w:rPr>
                <w:rFonts w:asciiTheme="minorHAnsi" w:hAnsiTheme="minorHAnsi" w:cs="Calibri"/>
                <w:shd w:val="clear" w:color="auto" w:fill="FFFFFF"/>
              </w:rPr>
              <w:t xml:space="preserve"> you believe yourself to be fat when others say you are too thin?” (6) “</w:t>
            </w:r>
            <w:proofErr w:type="gramStart"/>
            <w:r w:rsidRPr="00E535B6">
              <w:rPr>
                <w:rFonts w:asciiTheme="minorHAnsi" w:hAnsiTheme="minorHAnsi" w:cs="Calibri"/>
                <w:shd w:val="clear" w:color="auto" w:fill="FFFFFF"/>
              </w:rPr>
              <w:t>would</w:t>
            </w:r>
            <w:proofErr w:type="gramEnd"/>
            <w:r w:rsidRPr="00E535B6">
              <w:rPr>
                <w:rFonts w:asciiTheme="minorHAnsi" w:hAnsiTheme="minorHAnsi" w:cs="Calibri"/>
                <w:shd w:val="clear" w:color="auto" w:fill="FFFFFF"/>
              </w:rPr>
              <w:t xml:space="preserve"> you say that food dominates your life?” </w:t>
            </w:r>
            <w:r w:rsidRPr="00E535B6">
              <w:rPr>
                <w:rStyle w:val="apple-converted-space"/>
                <w:rFonts w:asciiTheme="minorHAnsi" w:hAnsiTheme="minorHAnsi" w:cs="Calibri"/>
                <w:shd w:val="clear" w:color="auto" w:fill="FFFFFF"/>
              </w:rPr>
              <w:t> </w:t>
            </w:r>
            <w:r w:rsidRPr="00E535B6">
              <w:rPr>
                <w:rFonts w:asciiTheme="minorHAnsi" w:hAnsiTheme="minorHAnsi" w:cs="Calibri"/>
                <w:shd w:val="clear" w:color="auto" w:fill="FFFFFF"/>
              </w:rPr>
              <w:t>Each item is scored either one = “yes” or zero = “no”, and a score of two or above is indicative of a probable eating disorder</w:t>
            </w:r>
            <w:r w:rsidRPr="00E535B6">
              <w:rPr>
                <w:rFonts w:asciiTheme="minorHAnsi" w:hAnsiTheme="minorHAnsi" w:cs="Calibri"/>
              </w:rPr>
              <w:t xml:space="preserve"> </w:t>
            </w:r>
            <w:r w:rsidR="00CD38F1" w:rsidRPr="00E535B6">
              <w:rPr>
                <w:rFonts w:cs="Calibri"/>
              </w:rPr>
              <w:fldChar w:fldCharType="begin"/>
            </w:r>
            <w:r w:rsidRPr="00E535B6">
              <w:rPr>
                <w:rFonts w:asciiTheme="minorHAnsi" w:hAnsiTheme="minorHAnsi" w:cs="Calibri"/>
              </w:rPr>
              <w:instrText xml:space="preserve"> ADDIN EN.CITE &lt;EndNote&gt;&lt;Cite&gt;&lt;Author&gt;Morgan&lt;/Author&gt;&lt;Year&gt;1999&lt;/Year&gt;&lt;RecNum&gt;17&lt;/RecNum&gt;&lt;DisplayText&gt;(38)&lt;/DisplayText&gt;&lt;record&gt;&lt;rec-number&gt;17&lt;/rec-number&gt;&lt;foreign-keys&gt;&lt;key app="EN" db-id="5wa9aa9sh25rebe2vrj52adfsxp5dsdas5sz"&gt;17&lt;/key&gt;&lt;/foreign-keys&gt;&lt;ref-type name="Journal Article"&gt;17&lt;/ref-type&gt;&lt;contributors&gt;&lt;authors&gt;&lt;author&gt;Morgan, J. F.,&lt;/author&gt;&lt;author&gt;Reid, F.,&lt;/author&gt;&lt;author&gt;Lacey, J. H.&lt;/author&gt;&lt;/authors&gt;&lt;/contributors&gt;&lt;auth-address&gt;Department of Psychiatry, St George&amp;apos;s Hospital Medical School, London SW17 0RE. jmorgan@sghms.ac.uk&lt;/auth-address&gt;&lt;titles&gt;&lt;title&gt;The SCOFF questionnaire: assessment of a new screening tool for eating disorders&lt;/title&gt;&lt;secondary-title&gt;Brit Med J&lt;/secondary-title&gt;&lt;/titles&gt;&lt;pages&gt;1467-8&lt;/pages&gt;&lt;volume&gt;319&lt;/volume&gt;&lt;number&gt;7223&lt;/number&gt;&lt;edition&gt;1999/12/03&lt;/edition&gt;&lt;keywords&gt;&lt;keyword&gt;Adolescent&lt;/keyword&gt;&lt;keyword&gt;Adult&lt;/keyword&gt;&lt;keyword&gt;Anorexia Nervosa/prevention &amp;amp; control&lt;/keyword&gt;&lt;keyword&gt;Bulimia/prevention &amp;amp; control&lt;/keyword&gt;&lt;keyword&gt;Eating Disorders/*prevention &amp;amp; control&lt;/keyword&gt;&lt;keyword&gt;Female&lt;/keyword&gt;&lt;keyword&gt;Humans&lt;/keyword&gt;&lt;keyword&gt;Mass Screening/*methods&lt;/keyword&gt;&lt;keyword&gt;*Questionnaires&lt;/keyword&gt;&lt;/keywords&gt;&lt;dates&gt;&lt;year&gt;1999&lt;/year&gt;&lt;pub-dates&gt;&lt;date&gt;Dec 4&lt;/date&gt;&lt;/pub-dates&gt;&lt;/dates&gt;&lt;isbn&gt;0959-8138 (Print)&amp;#xD;0959-535X (Linking)&lt;/isbn&gt;&lt;accession-num&gt;10582927&lt;/accession-num&gt;&lt;urls&gt;&lt;related-urls&gt;&lt;url&gt;http://www.ncbi.nlm.nih.gov/pubmed/10582927&lt;/url&gt;&lt;/related-urls&gt;&lt;/urls&gt;&lt;custom2&gt;28290&lt;/custom2&gt;&lt;language&gt;eng&lt;/language&gt;&lt;/record&gt;&lt;/Cite&gt;&lt;/EndNote&gt;</w:instrText>
            </w:r>
            <w:r w:rsidR="00CD38F1" w:rsidRPr="00E535B6">
              <w:rPr>
                <w:rFonts w:cs="Calibri"/>
              </w:rPr>
              <w:fldChar w:fldCharType="separate"/>
            </w:r>
            <w:r w:rsidRPr="00E535B6">
              <w:rPr>
                <w:rFonts w:asciiTheme="minorHAnsi" w:hAnsiTheme="minorHAnsi" w:cs="Calibri"/>
                <w:noProof/>
              </w:rPr>
              <w:t>(</w:t>
            </w:r>
            <w:hyperlink w:anchor="_ENREF_38" w:tooltip="Morgan, 1999 #17" w:history="1">
              <w:r w:rsidRPr="00E535B6">
                <w:rPr>
                  <w:rFonts w:asciiTheme="minorHAnsi" w:hAnsiTheme="minorHAnsi" w:cs="Calibri"/>
                  <w:noProof/>
                </w:rPr>
                <w:t>38</w:t>
              </w:r>
            </w:hyperlink>
            <w:r w:rsidRPr="00E535B6">
              <w:rPr>
                <w:rFonts w:asciiTheme="minorHAnsi" w:hAnsiTheme="minorHAnsi" w:cs="Calibri"/>
                <w:noProof/>
              </w:rPr>
              <w:t>)</w:t>
            </w:r>
            <w:r w:rsidR="00CD38F1" w:rsidRPr="00E535B6">
              <w:rPr>
                <w:rFonts w:cs="Calibri"/>
              </w:rPr>
              <w:fldChar w:fldCharType="end"/>
            </w:r>
            <w:r w:rsidRPr="00E535B6">
              <w:rPr>
                <w:rFonts w:asciiTheme="minorHAnsi" w:hAnsiTheme="minorHAnsi" w:cs="Calibri"/>
              </w:rPr>
              <w:t xml:space="preserve">.  The tool takes approximately 30 seconds to complete </w:t>
            </w:r>
            <w:r w:rsidR="00CD38F1" w:rsidRPr="00E535B6">
              <w:rPr>
                <w:rFonts w:cs="Calibri"/>
              </w:rPr>
              <w:fldChar w:fldCharType="begin"/>
            </w:r>
            <w:r w:rsidRPr="00E535B6">
              <w:rPr>
                <w:rFonts w:asciiTheme="minorHAnsi" w:hAnsiTheme="minorHAnsi" w:cs="Calibri"/>
              </w:rPr>
              <w:instrText xml:space="preserve"> ADDIN EN.CITE &lt;EndNote&gt;&lt;Cite&gt;&lt;Author&gt;Mond&lt;/Author&gt;&lt;Year&gt;2008&lt;/Year&gt;&lt;RecNum&gt;61&lt;/RecNum&gt;&lt;DisplayText&gt;(40)&lt;/DisplayText&gt;&lt;record&gt;&lt;rec-number&gt;61&lt;/rec-number&gt;&lt;foreign-keys&gt;&lt;key app="EN" db-id="5wa9aa9sh25rebe2vrj52adfsxp5dsdas5sz"&gt;61&lt;/key&gt;&lt;/foreign-keys&gt;&lt;ref-type name="Journal Article"&gt;17&lt;/ref-type&gt;&lt;contributors&gt;&lt;authors&gt;&lt;author&gt;Mond, Jonathan M.&lt;/author&gt;&lt;author&gt;Myers, Tricia C.&lt;/author&gt;&lt;author&gt;Crosby, Ross D.&lt;/author&gt;&lt;author&gt;Hay, Phillipa J.&lt;/author&gt;&lt;author&gt;Rodgers, Bryan&lt;/author&gt;&lt;author&gt;Morgan, John F.&lt;/author&gt;&lt;author&gt;Hubert Lacey, J.&lt;/author&gt;&lt;author&gt;Mitchell, James E.&lt;/author&gt;&lt;/authors&gt;&lt;/contributors&gt;&lt;titles&gt;&lt;title&gt;Screening for eating disorders in primary care: EDE-Q versus SCOFF&lt;/title&gt;&lt;secondary-title&gt;Behaviour Research and Therapy&lt;/secondary-title&gt;&lt;/titles&gt;&lt;periodical&gt;&lt;full-title&gt;Behaviour Research and Therapy&lt;/full-title&gt;&lt;/periodical&gt;&lt;pages&gt;612-622&lt;/pages&gt;&lt;volume&gt;46&lt;/volume&gt;&lt;number&gt;5&lt;/number&gt;&lt;keywords&gt;&lt;keyword&gt;Eating disorders&lt;/keyword&gt;&lt;keyword&gt;Primary care&lt;/keyword&gt;&lt;keyword&gt;EDE-Q&lt;/keyword&gt;&lt;keyword&gt;SCOFF&lt;/keyword&gt;&lt;keyword&gt;Predictive validity&lt;/keyword&gt;&lt;/keywords&gt;&lt;dates&gt;&lt;year&gt;2008&lt;/year&gt;&lt;/dates&gt;&lt;isbn&gt;0005-7967&lt;/isbn&gt;&lt;urls&gt;&lt;related-urls&gt;&lt;url&gt;http://www.sciencedirect.com/science/article/pii/S0005796708000351&lt;/url&gt;&lt;/related-urls&gt;&lt;/urls&gt;&lt;electronic-resource-num&gt;http://dx.doi.org/10.1016/j.brat.2008.02.003&lt;/electronic-resource-num&gt;&lt;/record&gt;&lt;/Cite&gt;&lt;/EndNote&gt;</w:instrText>
            </w:r>
            <w:r w:rsidR="00CD38F1" w:rsidRPr="00E535B6">
              <w:rPr>
                <w:rFonts w:cs="Calibri"/>
              </w:rPr>
              <w:fldChar w:fldCharType="separate"/>
            </w:r>
            <w:r w:rsidRPr="00E535B6">
              <w:rPr>
                <w:rFonts w:asciiTheme="minorHAnsi" w:hAnsiTheme="minorHAnsi" w:cs="Calibri"/>
                <w:noProof/>
              </w:rPr>
              <w:t>(</w:t>
            </w:r>
            <w:hyperlink w:anchor="_ENREF_40" w:tooltip="Mond, 2008 #61" w:history="1">
              <w:r w:rsidRPr="00E535B6">
                <w:rPr>
                  <w:rFonts w:asciiTheme="minorHAnsi" w:hAnsiTheme="minorHAnsi" w:cs="Calibri"/>
                  <w:noProof/>
                </w:rPr>
                <w:t>40</w:t>
              </w:r>
            </w:hyperlink>
            <w:r w:rsidRPr="00E535B6">
              <w:rPr>
                <w:rFonts w:asciiTheme="minorHAnsi" w:hAnsiTheme="minorHAnsi" w:cs="Calibri"/>
                <w:noProof/>
              </w:rPr>
              <w:t>)</w:t>
            </w:r>
            <w:r w:rsidR="00CD38F1" w:rsidRPr="00E535B6">
              <w:rPr>
                <w:rFonts w:cs="Calibri"/>
              </w:rPr>
              <w:fldChar w:fldCharType="end"/>
            </w:r>
            <w:r w:rsidRPr="00E535B6">
              <w:rPr>
                <w:rFonts w:asciiTheme="minorHAnsi" w:hAnsiTheme="minorHAnsi" w:cs="Calibri"/>
              </w:rPr>
              <w:t>;</w:t>
            </w:r>
          </w:p>
        </w:tc>
      </w:tr>
      <w:tr w:rsidR="00426446" w:rsidRPr="00E535B6" w:rsidTr="00426446">
        <w:tc>
          <w:tcPr>
            <w:tcW w:w="1951" w:type="dxa"/>
          </w:tcPr>
          <w:p w:rsidR="00426446" w:rsidRPr="00E535B6" w:rsidRDefault="00426446" w:rsidP="00DE3930">
            <w:pPr>
              <w:autoSpaceDE w:val="0"/>
              <w:autoSpaceDN w:val="0"/>
              <w:adjustRightInd w:val="0"/>
              <w:jc w:val="both"/>
              <w:rPr>
                <w:rFonts w:asciiTheme="minorHAnsi" w:hAnsiTheme="minorHAnsi" w:cs="Calibri"/>
                <w:shd w:val="clear" w:color="auto" w:fill="FFFFFF"/>
              </w:rPr>
            </w:pPr>
            <w:r w:rsidRPr="00E535B6">
              <w:rPr>
                <w:rFonts w:asciiTheme="minorHAnsi" w:hAnsiTheme="minorHAnsi" w:cs="Tahoma"/>
              </w:rPr>
              <w:lastRenderedPageBreak/>
              <w:t>Standardised Assessment of Personality– Abbreviated Scale*</w:t>
            </w:r>
          </w:p>
        </w:tc>
        <w:tc>
          <w:tcPr>
            <w:tcW w:w="992" w:type="dxa"/>
          </w:tcPr>
          <w:p w:rsidR="00426446" w:rsidRPr="00E535B6" w:rsidRDefault="00426446" w:rsidP="00DE3930">
            <w:pPr>
              <w:autoSpaceDE w:val="0"/>
              <w:autoSpaceDN w:val="0"/>
              <w:adjustRightInd w:val="0"/>
              <w:jc w:val="both"/>
              <w:rPr>
                <w:rFonts w:asciiTheme="minorHAnsi" w:hAnsiTheme="minorHAnsi"/>
                <w:b/>
              </w:rPr>
            </w:pPr>
            <w:r w:rsidRPr="00E535B6">
              <w:rPr>
                <w:rFonts w:asciiTheme="minorHAnsi" w:hAnsiTheme="minorHAnsi"/>
                <w:b/>
              </w:rPr>
              <w:t>X</w:t>
            </w:r>
          </w:p>
        </w:tc>
        <w:tc>
          <w:tcPr>
            <w:tcW w:w="851" w:type="dxa"/>
          </w:tcPr>
          <w:p w:rsidR="00426446" w:rsidRPr="00E535B6" w:rsidRDefault="00426446" w:rsidP="00DE3930">
            <w:pPr>
              <w:autoSpaceDE w:val="0"/>
              <w:autoSpaceDN w:val="0"/>
              <w:adjustRightInd w:val="0"/>
              <w:jc w:val="both"/>
              <w:rPr>
                <w:rFonts w:asciiTheme="minorHAnsi" w:hAnsiTheme="minorHAnsi"/>
                <w:b/>
              </w:rPr>
            </w:pPr>
          </w:p>
        </w:tc>
        <w:tc>
          <w:tcPr>
            <w:tcW w:w="850" w:type="dxa"/>
          </w:tcPr>
          <w:p w:rsidR="00426446" w:rsidRPr="00E535B6" w:rsidRDefault="00426446" w:rsidP="00DE3930">
            <w:pPr>
              <w:autoSpaceDE w:val="0"/>
              <w:autoSpaceDN w:val="0"/>
              <w:adjustRightInd w:val="0"/>
              <w:jc w:val="both"/>
              <w:rPr>
                <w:rFonts w:asciiTheme="minorHAnsi" w:hAnsiTheme="minorHAnsi"/>
                <w:b/>
              </w:rPr>
            </w:pPr>
          </w:p>
        </w:tc>
        <w:tc>
          <w:tcPr>
            <w:tcW w:w="10235" w:type="dxa"/>
          </w:tcPr>
          <w:p w:rsidR="00426446" w:rsidRPr="00E535B6" w:rsidRDefault="00426446" w:rsidP="00DE3930">
            <w:pPr>
              <w:autoSpaceDE w:val="0"/>
              <w:autoSpaceDN w:val="0"/>
              <w:adjustRightInd w:val="0"/>
              <w:jc w:val="both"/>
              <w:rPr>
                <w:rFonts w:asciiTheme="minorHAnsi" w:hAnsiTheme="minorHAnsi" w:cs="Calibri"/>
                <w:shd w:val="clear" w:color="auto" w:fill="FFFFFF"/>
              </w:rPr>
            </w:pPr>
            <w:r w:rsidRPr="00E535B6">
              <w:rPr>
                <w:rFonts w:asciiTheme="minorHAnsi" w:hAnsiTheme="minorHAnsi" w:cs="Tahoma"/>
              </w:rPr>
              <w:t xml:space="preserve">an eight-item researcher-administered screening questionnaire </w:t>
            </w:r>
            <w:r w:rsidRPr="00E535B6">
              <w:rPr>
                <w:rFonts w:asciiTheme="minorHAnsi" w:hAnsiTheme="minorHAnsi" w:cs="AdvTimes"/>
              </w:rPr>
              <w:t xml:space="preserve">which provides a validated measure of personality dysfunction </w:t>
            </w:r>
            <w:r w:rsidR="00CD38F1" w:rsidRPr="00E535B6">
              <w:rPr>
                <w:rFonts w:cs="AdvTimes"/>
              </w:rPr>
              <w:fldChar w:fldCharType="begin"/>
            </w:r>
            <w:r w:rsidRPr="00E535B6">
              <w:rPr>
                <w:rFonts w:asciiTheme="minorHAnsi" w:hAnsiTheme="minorHAnsi" w:cs="AdvTimes"/>
              </w:rPr>
              <w:instrText xml:space="preserve"> ADDIN EN.CITE &lt;EndNote&gt;&lt;Cite&gt;&lt;Author&gt;Moran&lt;/Author&gt;&lt;Year&gt;2003&lt;/Year&gt;&lt;RecNum&gt;29&lt;/RecNum&gt;&lt;DisplayText&gt;(41)&lt;/DisplayText&gt;&lt;record&gt;&lt;rec-number&gt;29&lt;/rec-number&gt;&lt;foreign-keys&gt;&lt;key app="EN" db-id="5wa9aa9sh25rebe2vrj52adfsxp5dsdas5sz"&gt;29&lt;/key&gt;&lt;/foreign-keys&gt;&lt;ref-type name="Journal Article"&gt;17&lt;/ref-type&gt;&lt;contributors&gt;&lt;authors&gt;&lt;author&gt;Moran, P.,&lt;/author&gt;&lt;author&gt;Leese, M.,&lt;/author&gt;&lt;author&gt;Lee, T.,&lt;/author&gt;&lt;author&gt;Walters, P.,&lt;/author&gt;&lt;author&gt;Thornicroft, G.,&lt;/author&gt;&lt;author&gt;Mann, A. &lt;/author&gt;&lt;/authors&gt;&lt;/contributors&gt;&lt;titles&gt;&lt;title&gt;Standardised Assessment of Personality - Abbreviated Scale (SAPAS): preliminary validation of a brief screen for personality disorder.&lt;/title&gt;&lt;secondary-title&gt;Br J Psychiatry&lt;/secondary-title&gt;&lt;/titles&gt;&lt;periodical&gt;&lt;full-title&gt;Br J Psychiatry&lt;/full-title&gt;&lt;abbr-1&gt;Br J Psychiatry&lt;/abbr-1&gt;&lt;/periodical&gt;&lt;pages&gt;228-232&lt;/pages&gt;&lt;volume&gt;183&lt;/volume&gt;&lt;dates&gt;&lt;year&gt;2003&lt;/year&gt;&lt;/dates&gt;&lt;urls&gt;&lt;/urls&gt;&lt;/record&gt;&lt;/Cite&gt;&lt;/EndNote&gt;</w:instrText>
            </w:r>
            <w:r w:rsidR="00CD38F1" w:rsidRPr="00E535B6">
              <w:rPr>
                <w:rFonts w:cs="AdvTimes"/>
              </w:rPr>
              <w:fldChar w:fldCharType="separate"/>
            </w:r>
            <w:r w:rsidRPr="00E535B6">
              <w:rPr>
                <w:rFonts w:asciiTheme="minorHAnsi" w:hAnsiTheme="minorHAnsi" w:cs="AdvTimes"/>
                <w:noProof/>
              </w:rPr>
              <w:t>(</w:t>
            </w:r>
            <w:hyperlink w:anchor="_ENREF_41" w:tooltip="Moran, 2003 #29" w:history="1">
              <w:r w:rsidRPr="00E535B6">
                <w:rPr>
                  <w:rFonts w:asciiTheme="minorHAnsi" w:hAnsiTheme="minorHAnsi" w:cs="AdvTimes"/>
                  <w:noProof/>
                </w:rPr>
                <w:t>41</w:t>
              </w:r>
            </w:hyperlink>
            <w:r w:rsidRPr="00E535B6">
              <w:rPr>
                <w:rFonts w:asciiTheme="minorHAnsi" w:hAnsiTheme="minorHAnsi" w:cs="AdvTimes"/>
                <w:noProof/>
              </w:rPr>
              <w:t>)</w:t>
            </w:r>
            <w:r w:rsidR="00CD38F1" w:rsidRPr="00E535B6">
              <w:rPr>
                <w:rFonts w:cs="AdvTimes"/>
              </w:rPr>
              <w:fldChar w:fldCharType="end"/>
            </w:r>
            <w:r w:rsidRPr="00E535B6">
              <w:rPr>
                <w:rFonts w:asciiTheme="minorHAnsi" w:hAnsiTheme="minorHAnsi" w:cs="AdvTimes"/>
              </w:rPr>
              <w:t xml:space="preserve">. The eight items </w:t>
            </w:r>
            <w:r w:rsidRPr="00E535B6">
              <w:rPr>
                <w:rFonts w:asciiTheme="minorHAnsi" w:hAnsiTheme="minorHAnsi" w:cs="Lucida Sans Unicode"/>
                <w:shd w:val="clear" w:color="auto" w:fill="FFFFFF"/>
              </w:rPr>
              <w:t>correspond to a descriptive statement about the person and are scored either 0 = “no” or 1 = “yes”; the eight items are added together to produce a total score of between 0 and 8. A</w:t>
            </w:r>
            <w:r w:rsidRPr="00E535B6">
              <w:rPr>
                <w:rFonts w:asciiTheme="minorHAnsi" w:hAnsiTheme="minorHAnsi" w:cs="AdvTimes"/>
              </w:rPr>
              <w:t xml:space="preserve"> score of 3 or more on the SAPAS indicates probable personality disorder</w:t>
            </w:r>
            <w:r w:rsidRPr="00E535B6">
              <w:rPr>
                <w:rFonts w:asciiTheme="minorHAnsi" w:hAnsiTheme="minorHAnsi" w:cs="Tahoma"/>
              </w:rPr>
              <w:t xml:space="preserve"> </w:t>
            </w:r>
            <w:r w:rsidR="00CD38F1" w:rsidRPr="00E535B6">
              <w:rPr>
                <w:rFonts w:cs="Tahoma"/>
              </w:rPr>
              <w:fldChar w:fldCharType="begin"/>
            </w:r>
            <w:r w:rsidRPr="00E535B6">
              <w:rPr>
                <w:rFonts w:asciiTheme="minorHAnsi" w:hAnsiTheme="minorHAnsi" w:cs="Tahoma"/>
              </w:rPr>
              <w:instrText xml:space="preserve"> ADDIN EN.CITE &lt;EndNote&gt;&lt;Cite&gt;&lt;Author&gt;Moran&lt;/Author&gt;&lt;Year&gt;2003&lt;/Year&gt;&lt;RecNum&gt;29&lt;/RecNum&gt;&lt;DisplayText&gt;(41)&lt;/DisplayText&gt;&lt;record&gt;&lt;rec-number&gt;29&lt;/rec-number&gt;&lt;foreign-keys&gt;&lt;key app="EN" db-id="5wa9aa9sh25rebe2vrj52adfsxp5dsdas5sz"&gt;29&lt;/key&gt;&lt;/foreign-keys&gt;&lt;ref-type name="Journal Article"&gt;17&lt;/ref-type&gt;&lt;contributors&gt;&lt;authors&gt;&lt;author&gt;Moran, P.,&lt;/author&gt;&lt;author&gt;Leese, M.,&lt;/author&gt;&lt;author&gt;Lee, T.,&lt;/author&gt;&lt;author&gt;Walters, P.,&lt;/author&gt;&lt;author&gt;Thornicroft, G.,&lt;/author&gt;&lt;author&gt;Mann, A. &lt;/author&gt;&lt;/authors&gt;&lt;/contributors&gt;&lt;titles&gt;&lt;title&gt;Standardised Assessment of Personality - Abbreviated Scale (SAPAS): preliminary validation of a brief screen for personality disorder.&lt;/title&gt;&lt;secondary-title&gt;Br J Psychiatry&lt;/secondary-title&gt;&lt;/titles&gt;&lt;periodical&gt;&lt;full-title&gt;Br J Psychiatry&lt;/full-title&gt;&lt;abbr-1&gt;Br J Psychiatry&lt;/abbr-1&gt;&lt;/periodical&gt;&lt;pages&gt;228-232&lt;/pages&gt;&lt;volume&gt;183&lt;/volume&gt;&lt;dates&gt;&lt;year&gt;2003&lt;/year&gt;&lt;/dates&gt;&lt;urls&gt;&lt;/urls&gt;&lt;/record&gt;&lt;/Cite&gt;&lt;/EndNote&gt;</w:instrText>
            </w:r>
            <w:r w:rsidR="00CD38F1" w:rsidRPr="00E535B6">
              <w:rPr>
                <w:rFonts w:cs="Tahoma"/>
              </w:rPr>
              <w:fldChar w:fldCharType="separate"/>
            </w:r>
            <w:r w:rsidRPr="00E535B6">
              <w:rPr>
                <w:rFonts w:asciiTheme="minorHAnsi" w:hAnsiTheme="minorHAnsi" w:cs="Tahoma"/>
                <w:noProof/>
              </w:rPr>
              <w:t>(</w:t>
            </w:r>
            <w:hyperlink w:anchor="_ENREF_41" w:tooltip="Moran, 2003 #29" w:history="1">
              <w:r w:rsidRPr="00E535B6">
                <w:rPr>
                  <w:rFonts w:asciiTheme="minorHAnsi" w:hAnsiTheme="minorHAnsi" w:cs="Tahoma"/>
                  <w:noProof/>
                </w:rPr>
                <w:t>41</w:t>
              </w:r>
            </w:hyperlink>
            <w:r w:rsidRPr="00E535B6">
              <w:rPr>
                <w:rFonts w:asciiTheme="minorHAnsi" w:hAnsiTheme="minorHAnsi" w:cs="Tahoma"/>
                <w:noProof/>
              </w:rPr>
              <w:t>)</w:t>
            </w:r>
            <w:r w:rsidR="00CD38F1" w:rsidRPr="00E535B6">
              <w:rPr>
                <w:rFonts w:cs="Tahoma"/>
              </w:rPr>
              <w:fldChar w:fldCharType="end"/>
            </w:r>
            <w:r w:rsidRPr="00E535B6">
              <w:rPr>
                <w:rFonts w:asciiTheme="minorHAnsi" w:hAnsiTheme="minorHAnsi" w:cs="Tahoma"/>
              </w:rPr>
              <w:t>.  T</w:t>
            </w:r>
            <w:r w:rsidRPr="00E535B6">
              <w:rPr>
                <w:rFonts w:asciiTheme="minorHAnsi" w:hAnsiTheme="minorHAnsi" w:cs="AdvTT6489ba6c"/>
              </w:rPr>
              <w:t xml:space="preserve">he measure demonstrated good sensitivity and specificity (0.94 and 0.85, respectively) with the SCID </w:t>
            </w:r>
            <w:r w:rsidR="00CD38F1" w:rsidRPr="00E535B6">
              <w:rPr>
                <w:rFonts w:cs="AdvTT6489ba6c"/>
              </w:rPr>
              <w:fldChar w:fldCharType="begin"/>
            </w:r>
            <w:r w:rsidRPr="00E535B6">
              <w:rPr>
                <w:rFonts w:asciiTheme="minorHAnsi" w:hAnsiTheme="minorHAnsi" w:cs="AdvTT6489ba6c"/>
              </w:rPr>
              <w:instrText xml:space="preserve"> ADDIN EN.CITE &lt;EndNote&gt;&lt;Cite&gt;&lt;Author&gt;Moran&lt;/Author&gt;&lt;Year&gt;2003&lt;/Year&gt;&lt;RecNum&gt;29&lt;/RecNum&gt;&lt;DisplayText&gt;(41)&lt;/DisplayText&gt;&lt;record&gt;&lt;rec-number&gt;29&lt;/rec-number&gt;&lt;foreign-keys&gt;&lt;key app="EN" db-id="5wa9aa9sh25rebe2vrj52adfsxp5dsdas5sz"&gt;29&lt;/key&gt;&lt;/foreign-keys&gt;&lt;ref-type name="Journal Article"&gt;17&lt;/ref-type&gt;&lt;contributors&gt;&lt;authors&gt;&lt;author&gt;Moran, P.,&lt;/author&gt;&lt;author&gt;Leese, M.,&lt;/author&gt;&lt;author&gt;Lee, T.,&lt;/author&gt;&lt;author&gt;Walters, P.,&lt;/author&gt;&lt;author&gt;Thornicroft, G.,&lt;/author&gt;&lt;author&gt;Mann, A. &lt;/author&gt;&lt;/authors&gt;&lt;/contributors&gt;&lt;titles&gt;&lt;title&gt;Standardised Assessment of Personality - Abbreviated Scale (SAPAS): preliminary validation of a brief screen for personality disorder.&lt;/title&gt;&lt;secondary-title&gt;Br J Psychiatry&lt;/secondary-title&gt;&lt;/titles&gt;&lt;periodical&gt;&lt;full-title&gt;Br J Psychiatry&lt;/full-title&gt;&lt;abbr-1&gt;Br J Psychiatry&lt;/abbr-1&gt;&lt;/periodical&gt;&lt;pages&gt;228-232&lt;/pages&gt;&lt;volume&gt;183&lt;/volume&gt;&lt;dates&gt;&lt;year&gt;2003&lt;/year&gt;&lt;/dates&gt;&lt;urls&gt;&lt;/urls&gt;&lt;/record&gt;&lt;/Cite&gt;&lt;/EndNote&gt;</w:instrText>
            </w:r>
            <w:r w:rsidR="00CD38F1" w:rsidRPr="00E535B6">
              <w:rPr>
                <w:rFonts w:cs="AdvTT6489ba6c"/>
              </w:rPr>
              <w:fldChar w:fldCharType="separate"/>
            </w:r>
            <w:r w:rsidRPr="00E535B6">
              <w:rPr>
                <w:rFonts w:asciiTheme="minorHAnsi" w:hAnsiTheme="minorHAnsi" w:cs="AdvTT6489ba6c"/>
                <w:noProof/>
              </w:rPr>
              <w:t>(</w:t>
            </w:r>
            <w:hyperlink w:anchor="_ENREF_41" w:tooltip="Moran, 2003 #29" w:history="1">
              <w:r w:rsidRPr="00E535B6">
                <w:rPr>
                  <w:rFonts w:asciiTheme="minorHAnsi" w:hAnsiTheme="minorHAnsi" w:cs="AdvTT6489ba6c"/>
                  <w:noProof/>
                </w:rPr>
                <w:t>41</w:t>
              </w:r>
            </w:hyperlink>
            <w:r w:rsidRPr="00E535B6">
              <w:rPr>
                <w:rFonts w:asciiTheme="minorHAnsi" w:hAnsiTheme="minorHAnsi" w:cs="AdvTT6489ba6c"/>
                <w:noProof/>
              </w:rPr>
              <w:t>)</w:t>
            </w:r>
            <w:r w:rsidR="00CD38F1" w:rsidRPr="00E535B6">
              <w:rPr>
                <w:rFonts w:cs="AdvTT6489ba6c"/>
              </w:rPr>
              <w:fldChar w:fldCharType="end"/>
            </w:r>
            <w:r w:rsidRPr="00E535B6">
              <w:rPr>
                <w:rFonts w:asciiTheme="minorHAnsi" w:hAnsiTheme="minorHAnsi" w:cs="AdvTT6489ba6c"/>
              </w:rPr>
              <w:t>;</w:t>
            </w:r>
          </w:p>
        </w:tc>
      </w:tr>
      <w:tr w:rsidR="00426446" w:rsidRPr="00E535B6" w:rsidTr="00426446">
        <w:tc>
          <w:tcPr>
            <w:tcW w:w="1951" w:type="dxa"/>
          </w:tcPr>
          <w:p w:rsidR="00426446" w:rsidRPr="00E535B6" w:rsidRDefault="00426446" w:rsidP="00DE3930">
            <w:pPr>
              <w:autoSpaceDE w:val="0"/>
              <w:autoSpaceDN w:val="0"/>
              <w:adjustRightInd w:val="0"/>
              <w:jc w:val="both"/>
              <w:rPr>
                <w:rFonts w:asciiTheme="minorHAnsi" w:hAnsiTheme="minorHAnsi" w:cs="Tahoma"/>
              </w:rPr>
            </w:pPr>
            <w:r w:rsidRPr="00E535B6">
              <w:rPr>
                <w:rFonts w:asciiTheme="minorHAnsi" w:hAnsiTheme="minorHAnsi" w:cs="AdvTT6489ba6c"/>
              </w:rPr>
              <w:t>Posttraumatic Stress Disorder Scale*</w:t>
            </w:r>
          </w:p>
        </w:tc>
        <w:tc>
          <w:tcPr>
            <w:tcW w:w="992" w:type="dxa"/>
          </w:tcPr>
          <w:p w:rsidR="00426446" w:rsidRPr="00E535B6" w:rsidRDefault="00426446" w:rsidP="00DE3930">
            <w:pPr>
              <w:autoSpaceDE w:val="0"/>
              <w:autoSpaceDN w:val="0"/>
              <w:adjustRightInd w:val="0"/>
              <w:jc w:val="both"/>
              <w:rPr>
                <w:rFonts w:asciiTheme="minorHAnsi" w:hAnsiTheme="minorHAnsi"/>
                <w:b/>
              </w:rPr>
            </w:pPr>
            <w:r w:rsidRPr="00E535B6">
              <w:rPr>
                <w:rFonts w:asciiTheme="minorHAnsi" w:hAnsiTheme="minorHAnsi"/>
                <w:b/>
              </w:rPr>
              <w:t>X</w:t>
            </w:r>
          </w:p>
        </w:tc>
        <w:tc>
          <w:tcPr>
            <w:tcW w:w="851" w:type="dxa"/>
          </w:tcPr>
          <w:p w:rsidR="00426446" w:rsidRPr="00E535B6" w:rsidRDefault="00426446" w:rsidP="00DE3930">
            <w:pPr>
              <w:autoSpaceDE w:val="0"/>
              <w:autoSpaceDN w:val="0"/>
              <w:adjustRightInd w:val="0"/>
              <w:jc w:val="both"/>
              <w:rPr>
                <w:rFonts w:asciiTheme="minorHAnsi" w:hAnsiTheme="minorHAnsi"/>
                <w:b/>
              </w:rPr>
            </w:pPr>
            <w:r w:rsidRPr="00E535B6">
              <w:rPr>
                <w:rFonts w:asciiTheme="minorHAnsi" w:hAnsiTheme="minorHAnsi"/>
                <w:b/>
              </w:rPr>
              <w:t>X</w:t>
            </w:r>
          </w:p>
        </w:tc>
        <w:tc>
          <w:tcPr>
            <w:tcW w:w="850" w:type="dxa"/>
          </w:tcPr>
          <w:p w:rsidR="00426446" w:rsidRPr="00E535B6" w:rsidRDefault="00426446" w:rsidP="00DE3930">
            <w:pPr>
              <w:autoSpaceDE w:val="0"/>
              <w:autoSpaceDN w:val="0"/>
              <w:adjustRightInd w:val="0"/>
              <w:jc w:val="both"/>
              <w:rPr>
                <w:rFonts w:asciiTheme="minorHAnsi" w:hAnsiTheme="minorHAnsi"/>
                <w:b/>
              </w:rPr>
            </w:pPr>
            <w:r w:rsidRPr="00E535B6">
              <w:rPr>
                <w:rFonts w:asciiTheme="minorHAnsi" w:hAnsiTheme="minorHAnsi"/>
                <w:b/>
              </w:rPr>
              <w:t>X</w:t>
            </w:r>
          </w:p>
        </w:tc>
        <w:tc>
          <w:tcPr>
            <w:tcW w:w="10235" w:type="dxa"/>
          </w:tcPr>
          <w:p w:rsidR="00426446" w:rsidRPr="00E535B6" w:rsidRDefault="00426446" w:rsidP="00DE3930">
            <w:pPr>
              <w:autoSpaceDE w:val="0"/>
              <w:autoSpaceDN w:val="0"/>
              <w:adjustRightInd w:val="0"/>
              <w:jc w:val="both"/>
              <w:rPr>
                <w:rFonts w:asciiTheme="minorHAnsi" w:hAnsiTheme="minorHAnsi" w:cs="Tahoma"/>
              </w:rPr>
            </w:pPr>
            <w:r w:rsidRPr="00E535B6">
              <w:rPr>
                <w:rFonts w:asciiTheme="minorHAnsi" w:hAnsiTheme="minorHAnsi" w:cs="AdvTT6489ba6c"/>
              </w:rPr>
              <w:t xml:space="preserve">a 49-item self-administered questionnaire measuring lifetime exposure to traumatic events, as well as providing a diagnosis of PTSD and posttraumatic stress symptom severity in the past month </w:t>
            </w:r>
            <w:r w:rsidR="00CD38F1" w:rsidRPr="00E535B6">
              <w:rPr>
                <w:rFonts w:cs="AdvTT6489ba6c"/>
              </w:rPr>
              <w:fldChar w:fldCharType="begin"/>
            </w:r>
            <w:r w:rsidRPr="00E535B6">
              <w:rPr>
                <w:rFonts w:asciiTheme="minorHAnsi" w:hAnsiTheme="minorHAnsi" w:cs="AdvTT6489ba6c"/>
              </w:rPr>
              <w:instrText xml:space="preserve"> ADDIN EN.CITE &lt;EndNote&gt;&lt;Cite&gt;&lt;Author&gt;Foa&lt;/Author&gt;&lt;Year&gt;1995&lt;/Year&gt;&lt;RecNum&gt;32&lt;/RecNum&gt;&lt;DisplayText&gt;(42)&lt;/DisplayText&gt;&lt;record&gt;&lt;rec-number&gt;32&lt;/rec-number&gt;&lt;foreign-keys&gt;&lt;key app="EN" db-id="5wa9aa9sh25rebe2vrj52adfsxp5dsdas5sz"&gt;32&lt;/key&gt;&lt;/foreign-keys&gt;&lt;ref-type name="Generic"&gt;13&lt;/ref-type&gt;&lt;contributors&gt;&lt;authors&gt;&lt;author&gt;Foa, E. B.&lt;/author&gt;&lt;/authors&gt;&lt;/contributors&gt;&lt;titles&gt;&lt;title&gt;Posttraumatic Stress Diagnostic Scale Manual&lt;/title&gt;&lt;/titles&gt;&lt;reprint-edition&gt;NOT IN FILE&lt;/reprint-edition&gt;&lt;dates&gt;&lt;year&gt;1995&lt;/year&gt;&lt;/dates&gt;&lt;publisher&gt;National Computer Systems Inc.&lt;/publisher&gt;&lt;urls&gt;&lt;/urls&gt;&lt;/record&gt;&lt;/Cite&gt;&lt;/EndNote&gt;</w:instrText>
            </w:r>
            <w:r w:rsidR="00CD38F1" w:rsidRPr="00E535B6">
              <w:rPr>
                <w:rFonts w:cs="AdvTT6489ba6c"/>
              </w:rPr>
              <w:fldChar w:fldCharType="separate"/>
            </w:r>
            <w:r w:rsidRPr="00E535B6">
              <w:rPr>
                <w:rFonts w:asciiTheme="minorHAnsi" w:hAnsiTheme="minorHAnsi" w:cs="AdvTT6489ba6c"/>
                <w:noProof/>
              </w:rPr>
              <w:t>(</w:t>
            </w:r>
            <w:hyperlink w:anchor="_ENREF_42" w:tooltip="Foa, 1995 #32" w:history="1">
              <w:r w:rsidRPr="00E535B6">
                <w:rPr>
                  <w:rFonts w:asciiTheme="minorHAnsi" w:hAnsiTheme="minorHAnsi" w:cs="AdvTT6489ba6c"/>
                  <w:noProof/>
                </w:rPr>
                <w:t>42</w:t>
              </w:r>
            </w:hyperlink>
            <w:r w:rsidRPr="00E535B6">
              <w:rPr>
                <w:rFonts w:asciiTheme="minorHAnsi" w:hAnsiTheme="minorHAnsi" w:cs="AdvTT6489ba6c"/>
                <w:noProof/>
              </w:rPr>
              <w:t>)</w:t>
            </w:r>
            <w:r w:rsidR="00CD38F1" w:rsidRPr="00E535B6">
              <w:rPr>
                <w:rFonts w:cs="AdvTT6489ba6c"/>
              </w:rPr>
              <w:fldChar w:fldCharType="end"/>
            </w:r>
            <w:r w:rsidRPr="00E535B6">
              <w:rPr>
                <w:rFonts w:asciiTheme="minorHAnsi" w:hAnsiTheme="minorHAnsi" w:cs="AdvTT6489ba6c"/>
              </w:rPr>
              <w:t>. The measure is separated into four parts - part one contains 13 items and is completed by all respondents and parts two to four (containing a total of 36 items) are only completed by those reporting exposure to a traumatic event. The PDS has six components: (1) PTSD diagnosis, (2) symptom severity score, (3) number of symptoms endorsed, (4) specifiers related to onset and duration of symptoms, (5) symptom severity rating and (6) level of impairment in functioning; criterion must be met for each of the six components. The PDS demonstrated strong internal consistency (Cronbach</w:t>
            </w:r>
            <w:r w:rsidRPr="00E535B6">
              <w:rPr>
                <w:rFonts w:asciiTheme="minorHAnsi" w:hAnsiTheme="minorHAnsi" w:cs="AdvTT6489ba6c+20"/>
              </w:rPr>
              <w:t>’</w:t>
            </w:r>
            <w:r w:rsidRPr="00E535B6">
              <w:rPr>
                <w:rFonts w:asciiTheme="minorHAnsi" w:hAnsiTheme="minorHAnsi" w:cs="AdvTT6489ba6c"/>
              </w:rPr>
              <w:t xml:space="preserve">s </w:t>
            </w:r>
            <w:r w:rsidRPr="00E535B6">
              <w:rPr>
                <w:rFonts w:asciiTheme="minorHAnsi" w:hAnsiTheme="minorHAnsi" w:cs="AdvTT6489ba6c+03"/>
              </w:rPr>
              <w:t xml:space="preserve">α </w:t>
            </w:r>
            <w:r w:rsidRPr="00E535B6">
              <w:rPr>
                <w:rFonts w:asciiTheme="minorHAnsi" w:eastAsia="AdvOT8608a8d1+22" w:hAnsiTheme="minorHAnsi" w:cs="AdvOT8608a8d1+22"/>
              </w:rPr>
              <w:t xml:space="preserve">≥ </w:t>
            </w:r>
            <w:r w:rsidRPr="00E535B6">
              <w:rPr>
                <w:rFonts w:asciiTheme="minorHAnsi" w:hAnsiTheme="minorHAnsi" w:cs="AdvTT6489ba6c"/>
              </w:rPr>
              <w:t xml:space="preserve">0.78) and good sensitivity and specificity (0.89 and 0.75, respectively) with the SCID </w:t>
            </w:r>
            <w:r w:rsidR="00CD38F1" w:rsidRPr="00E535B6">
              <w:rPr>
                <w:rFonts w:cs="AdvTT6489ba6c"/>
              </w:rPr>
              <w:fldChar w:fldCharType="begin"/>
            </w:r>
            <w:r w:rsidRPr="00E535B6">
              <w:rPr>
                <w:rFonts w:asciiTheme="minorHAnsi" w:hAnsiTheme="minorHAnsi" w:cs="AdvTT6489ba6c"/>
              </w:rPr>
              <w:instrText xml:space="preserve"> ADDIN EN.CITE &lt;EndNote&gt;&lt;Cite&gt;&lt;Author&gt;Foa&lt;/Author&gt;&lt;Year&gt;1995&lt;/Year&gt;&lt;RecNum&gt;32&lt;/RecNum&gt;&lt;DisplayText&gt;(42, 43)&lt;/DisplayText&gt;&lt;record&gt;&lt;rec-number&gt;32&lt;/rec-number&gt;&lt;foreign-keys&gt;&lt;key app="EN" db-id="5wa9aa9sh25rebe2vrj52adfsxp5dsdas5sz"&gt;32&lt;/key&gt;&lt;/foreign-keys&gt;&lt;ref-type name="Generic"&gt;13&lt;/ref-type&gt;&lt;contributors&gt;&lt;authors&gt;&lt;author&gt;Foa, E. B.&lt;/author&gt;&lt;/authors&gt;&lt;/contributors&gt;&lt;titles&gt;&lt;title&gt;Posttraumatic Stress Diagnostic Scale Manual&lt;/title&gt;&lt;/titles&gt;&lt;reprint-edition&gt;NOT IN FILE&lt;/reprint-edition&gt;&lt;dates&gt;&lt;year&gt;1995&lt;/year&gt;&lt;/dates&gt;&lt;publisher&gt;National Computer Systems Inc.&lt;/publisher&gt;&lt;urls&gt;&lt;/urls&gt;&lt;/record&gt;&lt;/Cite&gt;&lt;Cite&gt;&lt;Author&gt;Foa&lt;/Author&gt;&lt;Year&gt;1997&lt;/Year&gt;&lt;RecNum&gt;33&lt;/RecNum&gt;&lt;record&gt;&lt;rec-number&gt;33&lt;/rec-number&gt;&lt;foreign-keys&gt;&lt;key app="EN" db-id="5wa9aa9sh25rebe2vrj52adfsxp5dsdas5sz"&gt;33&lt;/key&gt;&lt;/foreign-keys&gt;&lt;ref-type name="Journal Article"&gt;17&lt;/ref-type&gt;&lt;contributors&gt;&lt;authors&gt;&lt;author&gt;Foa, E. B.&lt;/author&gt;&lt;author&gt;Cashman, L.&lt;/author&gt;&lt;author&gt;Jaycox, L.&lt;/author&gt;&lt;author&gt;Perry, K.&lt;/author&gt;&lt;/authors&gt;&lt;/contributors&gt;&lt;titles&gt;&lt;title&gt;The validation of a self-report measure of posttraumatic stress disorder: The Posttraumatic Diagnostic Scale&lt;/title&gt;&lt;secondary-title&gt;Psychological Assessment&lt;/secondary-title&gt;&lt;/titles&gt;&lt;periodical&gt;&lt;full-title&gt;Psychological assessment&lt;/full-title&gt;&lt;/periodical&gt;&lt;pages&gt;445-451&lt;/pages&gt;&lt;volume&gt;9&lt;/volume&gt;&lt;reprint-edition&gt;NOT IN FILE&lt;/reprint-edition&gt;&lt;dates&gt;&lt;year&gt;1997&lt;/year&gt;&lt;/dates&gt;&lt;urls&gt;&lt;/urls&gt;&lt;/record&gt;&lt;/Cite&gt;&lt;/EndNote&gt;</w:instrText>
            </w:r>
            <w:r w:rsidR="00CD38F1" w:rsidRPr="00E535B6">
              <w:rPr>
                <w:rFonts w:cs="AdvTT6489ba6c"/>
              </w:rPr>
              <w:fldChar w:fldCharType="separate"/>
            </w:r>
            <w:r w:rsidRPr="00E535B6">
              <w:rPr>
                <w:rFonts w:asciiTheme="minorHAnsi" w:hAnsiTheme="minorHAnsi" w:cs="AdvTT6489ba6c"/>
                <w:noProof/>
              </w:rPr>
              <w:t>(</w:t>
            </w:r>
            <w:hyperlink w:anchor="_ENREF_42" w:tooltip="Foa, 1995 #32" w:history="1">
              <w:r w:rsidRPr="00E535B6">
                <w:rPr>
                  <w:rFonts w:asciiTheme="minorHAnsi" w:hAnsiTheme="minorHAnsi" w:cs="AdvTT6489ba6c"/>
                  <w:noProof/>
                </w:rPr>
                <w:t>42</w:t>
              </w:r>
            </w:hyperlink>
            <w:r w:rsidRPr="00E535B6">
              <w:rPr>
                <w:rFonts w:asciiTheme="minorHAnsi" w:hAnsiTheme="minorHAnsi" w:cs="AdvTT6489ba6c"/>
                <w:noProof/>
              </w:rPr>
              <w:t xml:space="preserve">, </w:t>
            </w:r>
            <w:hyperlink w:anchor="_ENREF_43" w:tooltip="Foa, 1997 #33" w:history="1">
              <w:r w:rsidRPr="00E535B6">
                <w:rPr>
                  <w:rFonts w:asciiTheme="minorHAnsi" w:hAnsiTheme="minorHAnsi" w:cs="AdvTT6489ba6c"/>
                  <w:noProof/>
                </w:rPr>
                <w:t>43</w:t>
              </w:r>
            </w:hyperlink>
            <w:r w:rsidRPr="00E535B6">
              <w:rPr>
                <w:rFonts w:asciiTheme="minorHAnsi" w:hAnsiTheme="minorHAnsi" w:cs="AdvTT6489ba6c"/>
                <w:noProof/>
              </w:rPr>
              <w:t>)</w:t>
            </w:r>
            <w:r w:rsidR="00CD38F1" w:rsidRPr="00E535B6">
              <w:rPr>
                <w:rFonts w:cs="AdvTT6489ba6c"/>
              </w:rPr>
              <w:fldChar w:fldCharType="end"/>
            </w:r>
            <w:r w:rsidRPr="00E535B6">
              <w:rPr>
                <w:rFonts w:asciiTheme="minorHAnsi" w:hAnsiTheme="minorHAnsi" w:cs="AdvTT6489ba6c"/>
              </w:rPr>
              <w:t>. This measure has previously been used in prenatal populations</w:t>
            </w:r>
            <w:r w:rsidRPr="00E535B6">
              <w:rPr>
                <w:rFonts w:asciiTheme="minorHAnsi" w:eastAsia="Calibri" w:hAnsiTheme="minorHAnsi" w:cs="Arial"/>
                <w:noProof/>
              </w:rPr>
              <w:t xml:space="preserve"> </w:t>
            </w:r>
            <w:r w:rsidR="00CD38F1" w:rsidRPr="00E535B6">
              <w:rPr>
                <w:rFonts w:eastAsia="Calibri" w:cs="Arial"/>
                <w:noProof/>
              </w:rPr>
              <w:fldChar w:fldCharType="begin"/>
            </w:r>
            <w:r w:rsidRPr="00E535B6">
              <w:rPr>
                <w:rFonts w:asciiTheme="minorHAnsi" w:eastAsia="Calibri" w:hAnsiTheme="minorHAnsi" w:cs="Arial"/>
                <w:noProof/>
              </w:rPr>
              <w:instrText xml:space="preserve"> ADDIN EN.CITE &lt;EndNote&gt;&lt;Cite&gt;&lt;Author&gt;Mezey&lt;/Author&gt;&lt;Year&gt;2005&lt;/Year&gt;&lt;RecNum&gt;44&lt;/RecNum&gt;&lt;DisplayText&gt;(44)&lt;/DisplayText&gt;&lt;record&gt;&lt;rec-number&gt;44&lt;/rec-number&gt;&lt;foreign-keys&gt;&lt;key app="EN" db-id="5wa9aa9sh25rebe2vrj52adfsxp5dsdas5sz"&gt;44&lt;/key&gt;&lt;/foreign-keys&gt;&lt;ref-type name="Journal Article"&gt;17&lt;/ref-type&gt;&lt;contributors&gt;&lt;authors&gt;&lt;author&gt;Mezey, G.,&lt;/author&gt;&lt;author&gt;Bacchus, L.,&lt;/author&gt;&lt;author&gt;Bewley, S.,&lt;/author&gt;&lt;author&gt;White, S.&lt;/author&gt;&lt;/authors&gt;&lt;/contributors&gt;&lt;titles&gt;&lt;title&gt;Domestic violence, lifetime trauma and psychological health of childbearing women.&lt;/title&gt;&lt;secondary-title&gt; BJOG&lt;/secondary-title&gt;&lt;/titles&gt;&lt;pages&gt;197-204&lt;/pages&gt;&lt;volume&gt;112&lt;/volume&gt;&lt;number&gt;2&lt;/number&gt;&lt;dates&gt;&lt;year&gt;2005&lt;/year&gt;&lt;/dates&gt;&lt;urls&gt;&lt;/urls&gt;&lt;/record&gt;&lt;/Cite&gt;&lt;/EndNote&gt;</w:instrText>
            </w:r>
            <w:r w:rsidR="00CD38F1" w:rsidRPr="00E535B6">
              <w:rPr>
                <w:rFonts w:eastAsia="Calibri" w:cs="Arial"/>
                <w:noProof/>
              </w:rPr>
              <w:fldChar w:fldCharType="separate"/>
            </w:r>
            <w:r w:rsidRPr="00E535B6">
              <w:rPr>
                <w:rFonts w:asciiTheme="minorHAnsi" w:eastAsia="Calibri" w:hAnsiTheme="minorHAnsi" w:cs="Arial"/>
                <w:noProof/>
              </w:rPr>
              <w:t>(</w:t>
            </w:r>
            <w:hyperlink w:anchor="_ENREF_44" w:tooltip="Mezey, 2005 #44" w:history="1">
              <w:r w:rsidRPr="00E535B6">
                <w:rPr>
                  <w:rFonts w:asciiTheme="minorHAnsi" w:eastAsia="Calibri" w:hAnsiTheme="minorHAnsi" w:cs="Arial"/>
                  <w:noProof/>
                </w:rPr>
                <w:t>44</w:t>
              </w:r>
            </w:hyperlink>
            <w:r w:rsidRPr="00E535B6">
              <w:rPr>
                <w:rFonts w:asciiTheme="minorHAnsi" w:eastAsia="Calibri" w:hAnsiTheme="minorHAnsi" w:cs="Arial"/>
                <w:noProof/>
              </w:rPr>
              <w:t>)</w:t>
            </w:r>
            <w:r w:rsidR="00CD38F1" w:rsidRPr="00E535B6">
              <w:rPr>
                <w:rFonts w:eastAsia="Calibri" w:cs="Arial"/>
                <w:noProof/>
              </w:rPr>
              <w:fldChar w:fldCharType="end"/>
            </w:r>
            <w:r w:rsidRPr="00E535B6">
              <w:rPr>
                <w:rFonts w:asciiTheme="minorHAnsi" w:eastAsia="Calibri" w:hAnsiTheme="minorHAnsi" w:cs="Arial"/>
                <w:noProof/>
              </w:rPr>
              <w:t>;</w:t>
            </w:r>
          </w:p>
        </w:tc>
      </w:tr>
      <w:tr w:rsidR="00426446" w:rsidRPr="00E535B6" w:rsidTr="00426446">
        <w:tc>
          <w:tcPr>
            <w:tcW w:w="1951" w:type="dxa"/>
          </w:tcPr>
          <w:p w:rsidR="00426446" w:rsidRPr="00E535B6" w:rsidRDefault="00426446" w:rsidP="009C7992">
            <w:pPr>
              <w:autoSpaceDE w:val="0"/>
              <w:autoSpaceDN w:val="0"/>
              <w:adjustRightInd w:val="0"/>
              <w:rPr>
                <w:rFonts w:asciiTheme="minorHAnsi" w:hAnsiTheme="minorHAnsi"/>
              </w:rPr>
            </w:pPr>
            <w:r w:rsidRPr="00E535B6">
              <w:rPr>
                <w:rFonts w:asciiTheme="minorHAnsi" w:hAnsiTheme="minorHAnsi"/>
              </w:rPr>
              <w:t>Alcohol Use Disorders Identification Test*</w:t>
            </w:r>
          </w:p>
        </w:tc>
        <w:tc>
          <w:tcPr>
            <w:tcW w:w="992" w:type="dxa"/>
          </w:tcPr>
          <w:p w:rsidR="00426446" w:rsidRPr="00E535B6" w:rsidRDefault="00426446" w:rsidP="00DE3930">
            <w:pPr>
              <w:autoSpaceDE w:val="0"/>
              <w:autoSpaceDN w:val="0"/>
              <w:adjustRightInd w:val="0"/>
              <w:jc w:val="both"/>
              <w:rPr>
                <w:rFonts w:asciiTheme="minorHAnsi" w:hAnsiTheme="minorHAnsi"/>
                <w:b/>
              </w:rPr>
            </w:pPr>
            <w:r w:rsidRPr="00E535B6">
              <w:rPr>
                <w:rFonts w:asciiTheme="minorHAnsi" w:hAnsiTheme="minorHAnsi"/>
                <w:b/>
              </w:rPr>
              <w:t>X</w:t>
            </w:r>
          </w:p>
        </w:tc>
        <w:tc>
          <w:tcPr>
            <w:tcW w:w="851" w:type="dxa"/>
          </w:tcPr>
          <w:p w:rsidR="00426446" w:rsidRPr="00E535B6" w:rsidRDefault="00426446" w:rsidP="00DE3930">
            <w:pPr>
              <w:autoSpaceDE w:val="0"/>
              <w:autoSpaceDN w:val="0"/>
              <w:adjustRightInd w:val="0"/>
              <w:jc w:val="both"/>
              <w:rPr>
                <w:rFonts w:asciiTheme="minorHAnsi" w:hAnsiTheme="minorHAnsi"/>
                <w:b/>
              </w:rPr>
            </w:pPr>
          </w:p>
        </w:tc>
        <w:tc>
          <w:tcPr>
            <w:tcW w:w="850" w:type="dxa"/>
          </w:tcPr>
          <w:p w:rsidR="00426446" w:rsidRPr="00E535B6" w:rsidRDefault="00426446" w:rsidP="00DE3930">
            <w:pPr>
              <w:autoSpaceDE w:val="0"/>
              <w:autoSpaceDN w:val="0"/>
              <w:adjustRightInd w:val="0"/>
              <w:jc w:val="both"/>
              <w:rPr>
                <w:rFonts w:asciiTheme="minorHAnsi" w:hAnsiTheme="minorHAnsi"/>
                <w:b/>
              </w:rPr>
            </w:pPr>
          </w:p>
        </w:tc>
        <w:tc>
          <w:tcPr>
            <w:tcW w:w="10235" w:type="dxa"/>
          </w:tcPr>
          <w:p w:rsidR="00426446" w:rsidRPr="00E535B6" w:rsidRDefault="00426446" w:rsidP="00DE3930">
            <w:pPr>
              <w:autoSpaceDE w:val="0"/>
              <w:autoSpaceDN w:val="0"/>
              <w:adjustRightInd w:val="0"/>
              <w:jc w:val="both"/>
              <w:rPr>
                <w:rFonts w:asciiTheme="minorHAnsi" w:hAnsiTheme="minorHAnsi" w:cs="AdvTT6489ba6c"/>
              </w:rPr>
            </w:pPr>
            <w:r w:rsidRPr="006042EF">
              <w:rPr>
                <w:rFonts w:asciiTheme="minorHAnsi" w:hAnsiTheme="minorHAnsi" w:cs="ArialMT"/>
              </w:rPr>
              <w:t xml:space="preserve">a ten-item self-administered questionnaire of alcohol-related use in the previous year </w:t>
            </w:r>
            <w:r w:rsidR="00CD38F1" w:rsidRPr="006042EF">
              <w:rPr>
                <w:rFonts w:cs="ArialMT"/>
              </w:rPr>
              <w:fldChar w:fldCharType="begin"/>
            </w:r>
            <w:r w:rsidRPr="006042EF">
              <w:rPr>
                <w:rFonts w:asciiTheme="minorHAnsi" w:hAnsiTheme="minorHAnsi" w:cs="ArialMT"/>
              </w:rPr>
              <w:instrText xml:space="preserve"> ADDIN EN.CITE &lt;EndNote&gt;&lt;Cite&gt;&lt;Author&gt;Babor&lt;/Author&gt;&lt;Year&gt;2008&lt;/Year&gt;&lt;RecNum&gt;18&lt;/RecNum&gt;&lt;DisplayText&gt;(35)&lt;/DisplayText&gt;&lt;record&gt;&lt;rec-number&gt;18&lt;/rec-number&gt;&lt;foreign-keys&gt;&lt;key app="EN" db-id="5wa9aa9sh25rebe2vrj52adfsxp5dsdas5sz"&gt;18&lt;/key&gt;&lt;/foreign-keys&gt;&lt;ref-type name="Report"&gt;27&lt;/ref-type&gt;&lt;contributors&gt;&lt;authors&gt;&lt;author&gt;Babor, F.,&lt;/author&gt;&lt;author&gt;Higgins-Biddle, J.C.,&lt;/author&gt;&lt;author&gt;Saunders, J.B.,&lt;/author&gt;&lt;author&gt;Monterio, M.G.&lt;/author&gt;&lt;/authors&gt;&lt;/contributors&gt;&lt;titles&gt;&lt;title&gt;Audit - The Alcohol Use Disorders Identification Test - Guidelines for use in primary care&lt;/title&gt;&lt;/titles&gt;&lt;edition&gt;Second Edition&lt;/edition&gt;&lt;dates&gt;&lt;year&gt;2008&lt;/year&gt;&lt;/dates&gt;&lt;pub-location&gt;Geneva&lt;/pub-location&gt;&lt;publisher&gt;The World Health Orginisation&lt;/publisher&gt;&lt;urls&gt;&lt;/urls&gt;&lt;/record&gt;&lt;/Cite&gt;&lt;/EndNote&gt;</w:instrText>
            </w:r>
            <w:r w:rsidR="00CD38F1" w:rsidRPr="006042EF">
              <w:rPr>
                <w:rFonts w:cs="ArialMT"/>
              </w:rPr>
              <w:fldChar w:fldCharType="separate"/>
            </w:r>
            <w:r w:rsidRPr="006042EF">
              <w:rPr>
                <w:rFonts w:asciiTheme="minorHAnsi" w:hAnsiTheme="minorHAnsi" w:cs="ArialMT"/>
                <w:noProof/>
              </w:rPr>
              <w:t>(</w:t>
            </w:r>
            <w:hyperlink w:anchor="_ENREF_35" w:tooltip="Babor, 2008 #18" w:history="1">
              <w:r w:rsidRPr="006042EF">
                <w:rPr>
                  <w:rFonts w:asciiTheme="minorHAnsi" w:hAnsiTheme="minorHAnsi" w:cs="ArialMT"/>
                  <w:noProof/>
                </w:rPr>
                <w:t>35</w:t>
              </w:r>
            </w:hyperlink>
            <w:r w:rsidRPr="006042EF">
              <w:rPr>
                <w:rFonts w:asciiTheme="minorHAnsi" w:hAnsiTheme="minorHAnsi" w:cs="ArialMT"/>
                <w:noProof/>
              </w:rPr>
              <w:t>)</w:t>
            </w:r>
            <w:r w:rsidR="00CD38F1" w:rsidRPr="006042EF">
              <w:rPr>
                <w:rFonts w:cs="ArialMT"/>
              </w:rPr>
              <w:fldChar w:fldCharType="end"/>
            </w:r>
            <w:r w:rsidRPr="006042EF">
              <w:rPr>
                <w:rFonts w:asciiTheme="minorHAnsi" w:hAnsiTheme="minorHAnsi" w:cs="ArialMT"/>
              </w:rPr>
              <w:t xml:space="preserve">.  </w:t>
            </w:r>
            <w:r w:rsidRPr="006042EF">
              <w:rPr>
                <w:rFonts w:asciiTheme="minorHAnsi" w:hAnsiTheme="minorHAnsi"/>
              </w:rPr>
              <w:t xml:space="preserve">The 10 items include two questions on quantity and frequency of alcohol use, a question on binge drinking, two </w:t>
            </w:r>
            <w:r w:rsidRPr="006042EF">
              <w:rPr>
                <w:rFonts w:asciiTheme="minorHAnsi" w:hAnsiTheme="minorHAnsi"/>
                <w:bCs/>
              </w:rPr>
              <w:t xml:space="preserve">CAGE </w:t>
            </w:r>
            <w:r w:rsidRPr="006042EF">
              <w:rPr>
                <w:rFonts w:asciiTheme="minorHAnsi" w:hAnsiTheme="minorHAnsi"/>
              </w:rPr>
              <w:t xml:space="preserve">questions, and five DSM-III criterion questions.  </w:t>
            </w:r>
            <w:r w:rsidRPr="006042EF">
              <w:rPr>
                <w:rFonts w:asciiTheme="minorHAnsi" w:hAnsiTheme="minorHAnsi"/>
                <w:shd w:val="clear" w:color="auto" w:fill="FFFFFF"/>
              </w:rPr>
              <w:t xml:space="preserve">The AUDIT is rated on a five-point scale; the first item is scored from 0= “never” to 4 = “4 or more times a week”; the second item from 0 = “1 to 2” to 4 = “ten or more” and the following six </w:t>
            </w:r>
            <w:r w:rsidRPr="006042EF">
              <w:rPr>
                <w:rFonts w:asciiTheme="minorHAnsi" w:hAnsiTheme="minorHAnsi"/>
              </w:rPr>
              <w:t xml:space="preserve">items from 0= “never” to 4 “daily or almost daily”.  The final two items are rated on a three-point scale: 0= “no”, 2=”yes, but not in the past year”, and 4= “yes during the past year” </w:t>
            </w:r>
            <w:r w:rsidR="00CD38F1" w:rsidRPr="006042EF">
              <w:fldChar w:fldCharType="begin"/>
            </w:r>
            <w:r w:rsidRPr="006042EF">
              <w:rPr>
                <w:rFonts w:asciiTheme="minorHAnsi" w:hAnsiTheme="minorHAnsi"/>
              </w:rPr>
              <w:instrText xml:space="preserve"> ADDIN EN.CITE &lt;EndNote&gt;&lt;Cite&gt;&lt;Author&gt;Babor&lt;/Author&gt;&lt;Year&gt;2008&lt;/Year&gt;&lt;RecNum&gt;18&lt;/RecNum&gt;&lt;DisplayText&gt;(35)&lt;/DisplayText&gt;&lt;record&gt;&lt;rec-number&gt;18&lt;/rec-number&gt;&lt;foreign-keys&gt;&lt;key app="EN" db-id="5wa9aa9sh25rebe2vrj52adfsxp5dsdas5sz"&gt;18&lt;/key&gt;&lt;/foreign-keys&gt;&lt;ref-type name="Report"&gt;27&lt;/ref-type&gt;&lt;contributors&gt;&lt;authors&gt;&lt;author&gt;Babor, F.,&lt;/author&gt;&lt;author&gt;Higgins-Biddle, J.C.,&lt;/author&gt;&lt;author&gt;Saunders, J.B.,&lt;/author&gt;&lt;author&gt;Monterio, M.G.&lt;/author&gt;&lt;/authors&gt;&lt;/contributors&gt;&lt;titles&gt;&lt;title&gt;Audit - The Alcohol Use Disorders Identification Test - Guidelines for use in primary care&lt;/title&gt;&lt;/titles&gt;&lt;edition&gt;Second Edition&lt;/edition&gt;&lt;dates&gt;&lt;year&gt;2008&lt;/year&gt;&lt;/dates&gt;&lt;pub-location&gt;Geneva&lt;/pub-location&gt;&lt;publisher&gt;The World Health Orginisation&lt;/publisher&gt;&lt;urls&gt;&lt;/urls&gt;&lt;/record&gt;&lt;/Cite&gt;&lt;/EndNote&gt;</w:instrText>
            </w:r>
            <w:r w:rsidR="00CD38F1" w:rsidRPr="006042EF">
              <w:fldChar w:fldCharType="separate"/>
            </w:r>
            <w:r w:rsidRPr="006042EF">
              <w:rPr>
                <w:rFonts w:asciiTheme="minorHAnsi" w:hAnsiTheme="minorHAnsi"/>
                <w:noProof/>
              </w:rPr>
              <w:t>(</w:t>
            </w:r>
            <w:hyperlink w:anchor="_ENREF_35" w:tooltip="Babor, 2008 #18" w:history="1">
              <w:r w:rsidRPr="006042EF">
                <w:rPr>
                  <w:rFonts w:asciiTheme="minorHAnsi" w:hAnsiTheme="minorHAnsi"/>
                  <w:noProof/>
                </w:rPr>
                <w:t>35</w:t>
              </w:r>
            </w:hyperlink>
            <w:r w:rsidRPr="006042EF">
              <w:rPr>
                <w:rFonts w:asciiTheme="minorHAnsi" w:hAnsiTheme="minorHAnsi"/>
                <w:noProof/>
              </w:rPr>
              <w:t>)</w:t>
            </w:r>
            <w:r w:rsidR="00CD38F1" w:rsidRPr="006042EF">
              <w:fldChar w:fldCharType="end"/>
            </w:r>
            <w:r w:rsidRPr="006042EF">
              <w:rPr>
                <w:rFonts w:asciiTheme="minorHAnsi" w:hAnsiTheme="minorHAnsi" w:cs="ArialMT"/>
              </w:rPr>
              <w:t xml:space="preserve">.  </w:t>
            </w:r>
            <w:r w:rsidRPr="006042EF">
              <w:rPr>
                <w:rFonts w:asciiTheme="minorHAnsi" w:hAnsiTheme="minorHAnsi"/>
              </w:rPr>
              <w:t>The maximum score for the AUDIT is 40, with a</w:t>
            </w:r>
            <w:r w:rsidRPr="006042EF">
              <w:rPr>
                <w:rFonts w:asciiTheme="minorHAnsi" w:hAnsiTheme="minorHAnsi" w:cs="Arial"/>
              </w:rPr>
              <w:t xml:space="preserve"> score of 6 or more for women, and </w:t>
            </w:r>
            <w:r w:rsidRPr="006042EF">
              <w:rPr>
                <w:rFonts w:asciiTheme="minorHAnsi" w:hAnsiTheme="minorHAnsi" w:cs="Arial"/>
                <w:bCs/>
              </w:rPr>
              <w:t xml:space="preserve">8 or more for men, </w:t>
            </w:r>
            <w:r w:rsidRPr="006042EF">
              <w:rPr>
                <w:rFonts w:asciiTheme="minorHAnsi" w:hAnsiTheme="minorHAnsi" w:cs="Arial"/>
              </w:rPr>
              <w:t xml:space="preserve">indicating harmful or hazardous drinking. A score of </w:t>
            </w:r>
            <w:r w:rsidRPr="006042EF">
              <w:rPr>
                <w:rFonts w:asciiTheme="minorHAnsi" w:hAnsiTheme="minorHAnsi" w:cs="Arial"/>
                <w:bCs/>
              </w:rPr>
              <w:t xml:space="preserve">13 or more </w:t>
            </w:r>
            <w:r w:rsidRPr="006042EF">
              <w:rPr>
                <w:rFonts w:asciiTheme="minorHAnsi" w:hAnsiTheme="minorHAnsi" w:cs="Arial"/>
              </w:rPr>
              <w:t xml:space="preserve">in women, and </w:t>
            </w:r>
            <w:r w:rsidRPr="006042EF">
              <w:rPr>
                <w:rFonts w:asciiTheme="minorHAnsi" w:hAnsiTheme="minorHAnsi" w:cs="Arial"/>
                <w:bCs/>
              </w:rPr>
              <w:t xml:space="preserve">15 or more </w:t>
            </w:r>
            <w:r w:rsidRPr="006042EF">
              <w:rPr>
                <w:rFonts w:asciiTheme="minorHAnsi" w:hAnsiTheme="minorHAnsi" w:cs="Arial"/>
              </w:rPr>
              <w:t xml:space="preserve">in men, is likely to indicate alcohol dependence </w:t>
            </w:r>
            <w:r w:rsidR="00CD38F1" w:rsidRPr="006042EF">
              <w:rPr>
                <w:rFonts w:cs="Arial"/>
              </w:rPr>
              <w:fldChar w:fldCharType="begin"/>
            </w:r>
            <w:r w:rsidRPr="006042EF">
              <w:rPr>
                <w:rFonts w:asciiTheme="minorHAnsi" w:hAnsiTheme="minorHAnsi" w:cs="Arial"/>
              </w:rPr>
              <w:instrText xml:space="preserve"> ADDIN EN.CITE &lt;EndNote&gt;&lt;Cite&gt;&lt;Author&gt;Babor&lt;/Author&gt;&lt;Year&gt;2008&lt;/Year&gt;&lt;RecNum&gt;18&lt;/RecNum&gt;&lt;DisplayText&gt;(35)&lt;/DisplayText&gt;&lt;record&gt;&lt;rec-number&gt;18&lt;/rec-number&gt;&lt;foreign-keys&gt;&lt;key app="EN" db-id="5wa9aa9sh25rebe2vrj52adfsxp5dsdas5sz"&gt;18&lt;/key&gt;&lt;/foreign-keys&gt;&lt;ref-type name="Report"&gt;27&lt;/ref-type&gt;&lt;contributors&gt;&lt;authors&gt;&lt;author&gt;Babor, F.,&lt;/author&gt;&lt;author&gt;Higgins-Biddle, J.C.,&lt;/author&gt;&lt;author&gt;Saunders, J.B.,&lt;/author&gt;&lt;author&gt;Monterio, M.G.&lt;/author&gt;&lt;/authors&gt;&lt;/contributors&gt;&lt;titles&gt;&lt;title&gt;Audit - The Alcohol Use Disorders Identification Test - Guidelines for use in primary care&lt;/title&gt;&lt;/titles&gt;&lt;edition&gt;Second Edition&lt;/edition&gt;&lt;dates&gt;&lt;year&gt;2008&lt;/year&gt;&lt;/dates&gt;&lt;pub-location&gt;Geneva&lt;/pub-location&gt;&lt;publisher&gt;The World Health Orginisation&lt;/publisher&gt;&lt;urls&gt;&lt;/urls&gt;&lt;/record&gt;&lt;/Cite&gt;&lt;/EndNote&gt;</w:instrText>
            </w:r>
            <w:r w:rsidR="00CD38F1" w:rsidRPr="006042EF">
              <w:rPr>
                <w:rFonts w:cs="Arial"/>
              </w:rPr>
              <w:fldChar w:fldCharType="separate"/>
            </w:r>
            <w:r w:rsidRPr="006042EF">
              <w:rPr>
                <w:rFonts w:asciiTheme="minorHAnsi" w:hAnsiTheme="minorHAnsi" w:cs="Arial"/>
                <w:noProof/>
              </w:rPr>
              <w:t>(</w:t>
            </w:r>
            <w:hyperlink w:anchor="_ENREF_35" w:tooltip="Babor, 2008 #18" w:history="1">
              <w:r w:rsidRPr="006042EF">
                <w:rPr>
                  <w:rFonts w:asciiTheme="minorHAnsi" w:hAnsiTheme="minorHAnsi" w:cs="Arial"/>
                  <w:noProof/>
                </w:rPr>
                <w:t>35</w:t>
              </w:r>
            </w:hyperlink>
            <w:r w:rsidRPr="006042EF">
              <w:rPr>
                <w:rFonts w:asciiTheme="minorHAnsi" w:hAnsiTheme="minorHAnsi" w:cs="Arial"/>
                <w:noProof/>
              </w:rPr>
              <w:t>)</w:t>
            </w:r>
            <w:r w:rsidR="00CD38F1" w:rsidRPr="006042EF">
              <w:rPr>
                <w:rFonts w:cs="Arial"/>
              </w:rPr>
              <w:fldChar w:fldCharType="end"/>
            </w:r>
            <w:r w:rsidRPr="006042EF">
              <w:rPr>
                <w:rFonts w:asciiTheme="minorHAnsi" w:hAnsiTheme="minorHAnsi" w:cs="Arial"/>
              </w:rPr>
              <w:t>. Using a cut-off score of 8,</w:t>
            </w:r>
            <w:r w:rsidRPr="006042EF">
              <w:rPr>
                <w:rFonts w:asciiTheme="minorHAnsi" w:eastAsia="Calibri" w:hAnsiTheme="minorHAnsi" w:cs="Arial"/>
                <w:noProof/>
              </w:rPr>
              <w:t xml:space="preserve"> </w:t>
            </w:r>
            <w:r w:rsidRPr="006042EF">
              <w:rPr>
                <w:rFonts w:asciiTheme="minorHAnsi" w:hAnsiTheme="minorHAnsi" w:cs="AdvTT6489ba6c"/>
              </w:rPr>
              <w:t xml:space="preserve">the measure demonstrated good sensitivity and specificity (0.85 and 0.88, respectively) with ICD-10 diagnostic criteria for harmful drinking </w:t>
            </w:r>
            <w:r w:rsidR="00CD38F1" w:rsidRPr="006042EF">
              <w:rPr>
                <w:rFonts w:cs="AdvTT6489ba6c"/>
              </w:rPr>
              <w:fldChar w:fldCharType="begin"/>
            </w:r>
            <w:r w:rsidRPr="006042EF">
              <w:rPr>
                <w:rFonts w:asciiTheme="minorHAnsi" w:hAnsiTheme="minorHAnsi" w:cs="AdvTT6489ba6c"/>
              </w:rPr>
              <w:instrText xml:space="preserve"> ADDIN EN.CITE &lt;EndNote&gt;&lt;Cite&gt;&lt;Author&gt;Cherpitel&lt;/Author&gt;&lt;Year&gt;1995&lt;/Year&gt;&lt;RecNum&gt;65&lt;/RecNum&gt;&lt;DisplayText&gt;(36)&lt;/DisplayText&gt;&lt;record&gt;&lt;rec-number&gt;65&lt;/rec-number&gt;&lt;foreign-keys&gt;&lt;key app="EN" db-id="5wa9aa9sh25rebe2vrj52adfsxp5dsdas5sz"&gt;65&lt;/key&gt;&lt;/foreign-keys&gt;&lt;ref-type name="Journal Article"&gt;17&lt;/ref-type&gt;&lt;contributors&gt;&lt;authors&gt;&lt;author&gt;Cherpitel, C.J.&lt;/author&gt;&lt;/authors&gt;&lt;/contributors&gt;&lt;titles&gt;&lt;title&gt;Analysis of cut points for screening instruments for alcohol problems in the emergency room&lt;/title&gt;&lt;secondary-title&gt;J Stud Alcohol&lt;/secondary-title&gt;&lt;/titles&gt;&lt;pages&gt;695-700&lt;/pages&gt;&lt;volume&gt;56&lt;/volume&gt;&lt;dates&gt;&lt;year&gt;1995&lt;/year&gt;&lt;/dates&gt;&lt;urls&gt;&lt;/urls&gt;&lt;/record&gt;&lt;/Cite&gt;&lt;/EndNote&gt;</w:instrText>
            </w:r>
            <w:r w:rsidR="00CD38F1" w:rsidRPr="006042EF">
              <w:rPr>
                <w:rFonts w:cs="AdvTT6489ba6c"/>
              </w:rPr>
              <w:fldChar w:fldCharType="separate"/>
            </w:r>
            <w:r w:rsidRPr="006042EF">
              <w:rPr>
                <w:rFonts w:asciiTheme="minorHAnsi" w:hAnsiTheme="minorHAnsi" w:cs="AdvTT6489ba6c"/>
                <w:noProof/>
              </w:rPr>
              <w:t>(</w:t>
            </w:r>
            <w:hyperlink w:anchor="_ENREF_36" w:tooltip="Cherpitel, 1995 #65" w:history="1">
              <w:r w:rsidRPr="006042EF">
                <w:rPr>
                  <w:rFonts w:asciiTheme="minorHAnsi" w:hAnsiTheme="minorHAnsi" w:cs="AdvTT6489ba6c"/>
                  <w:noProof/>
                </w:rPr>
                <w:t>36</w:t>
              </w:r>
            </w:hyperlink>
            <w:r w:rsidRPr="006042EF">
              <w:rPr>
                <w:rFonts w:asciiTheme="minorHAnsi" w:hAnsiTheme="minorHAnsi" w:cs="AdvTT6489ba6c"/>
                <w:noProof/>
              </w:rPr>
              <w:t>)</w:t>
            </w:r>
            <w:r w:rsidR="00CD38F1" w:rsidRPr="006042EF">
              <w:rPr>
                <w:rFonts w:cs="AdvTT6489ba6c"/>
              </w:rPr>
              <w:fldChar w:fldCharType="end"/>
            </w:r>
            <w:r w:rsidRPr="006042EF">
              <w:rPr>
                <w:rFonts w:asciiTheme="minorHAnsi" w:hAnsiTheme="minorHAnsi" w:cs="AdvTT6489ba6c"/>
              </w:rPr>
              <w:t xml:space="preserve">. </w:t>
            </w:r>
          </w:p>
        </w:tc>
      </w:tr>
      <w:tr w:rsidR="00426446" w:rsidRPr="00E535B6" w:rsidTr="00426446">
        <w:tc>
          <w:tcPr>
            <w:tcW w:w="1951" w:type="dxa"/>
          </w:tcPr>
          <w:p w:rsidR="00426446" w:rsidRPr="00E535B6" w:rsidRDefault="00426446" w:rsidP="009C7992">
            <w:pPr>
              <w:autoSpaceDE w:val="0"/>
              <w:autoSpaceDN w:val="0"/>
              <w:adjustRightInd w:val="0"/>
              <w:rPr>
                <w:rFonts w:asciiTheme="minorHAnsi" w:hAnsiTheme="minorHAnsi" w:cs="AdvTT6489ba6c"/>
              </w:rPr>
            </w:pPr>
            <w:r w:rsidRPr="00E535B6">
              <w:rPr>
                <w:rFonts w:asciiTheme="minorHAnsi" w:hAnsiTheme="minorHAnsi"/>
              </w:rPr>
              <w:t>Alcohol Use Disorders Identification Test-C</w:t>
            </w:r>
          </w:p>
        </w:tc>
        <w:tc>
          <w:tcPr>
            <w:tcW w:w="992" w:type="dxa"/>
          </w:tcPr>
          <w:p w:rsidR="00426446" w:rsidRPr="00E535B6" w:rsidRDefault="00426446" w:rsidP="00DE3930">
            <w:pPr>
              <w:autoSpaceDE w:val="0"/>
              <w:autoSpaceDN w:val="0"/>
              <w:adjustRightInd w:val="0"/>
              <w:jc w:val="both"/>
              <w:rPr>
                <w:rFonts w:asciiTheme="minorHAnsi" w:hAnsiTheme="minorHAnsi"/>
                <w:b/>
              </w:rPr>
            </w:pPr>
          </w:p>
        </w:tc>
        <w:tc>
          <w:tcPr>
            <w:tcW w:w="851" w:type="dxa"/>
          </w:tcPr>
          <w:p w:rsidR="00426446" w:rsidRPr="00E535B6" w:rsidRDefault="00426446" w:rsidP="00DE3930">
            <w:pPr>
              <w:autoSpaceDE w:val="0"/>
              <w:autoSpaceDN w:val="0"/>
              <w:adjustRightInd w:val="0"/>
              <w:jc w:val="both"/>
              <w:rPr>
                <w:rFonts w:asciiTheme="minorHAnsi" w:hAnsiTheme="minorHAnsi"/>
                <w:b/>
              </w:rPr>
            </w:pPr>
            <w:r w:rsidRPr="00E535B6">
              <w:rPr>
                <w:rFonts w:asciiTheme="minorHAnsi" w:hAnsiTheme="minorHAnsi"/>
                <w:b/>
              </w:rPr>
              <w:t>X</w:t>
            </w:r>
          </w:p>
        </w:tc>
        <w:tc>
          <w:tcPr>
            <w:tcW w:w="850" w:type="dxa"/>
          </w:tcPr>
          <w:p w:rsidR="00426446" w:rsidRPr="00E535B6" w:rsidRDefault="00426446" w:rsidP="00DE3930">
            <w:pPr>
              <w:autoSpaceDE w:val="0"/>
              <w:autoSpaceDN w:val="0"/>
              <w:adjustRightInd w:val="0"/>
              <w:jc w:val="both"/>
              <w:rPr>
                <w:rFonts w:asciiTheme="minorHAnsi" w:hAnsiTheme="minorHAnsi"/>
                <w:b/>
              </w:rPr>
            </w:pPr>
            <w:r w:rsidRPr="00E535B6">
              <w:rPr>
                <w:rFonts w:asciiTheme="minorHAnsi" w:hAnsiTheme="minorHAnsi"/>
                <w:b/>
              </w:rPr>
              <w:t>X</w:t>
            </w:r>
          </w:p>
        </w:tc>
        <w:tc>
          <w:tcPr>
            <w:tcW w:w="10235" w:type="dxa"/>
          </w:tcPr>
          <w:p w:rsidR="00426446" w:rsidRPr="00E535B6" w:rsidRDefault="00426446" w:rsidP="00DE3930">
            <w:pPr>
              <w:autoSpaceDE w:val="0"/>
              <w:autoSpaceDN w:val="0"/>
              <w:adjustRightInd w:val="0"/>
              <w:jc w:val="both"/>
              <w:rPr>
                <w:rFonts w:asciiTheme="minorHAnsi" w:hAnsiTheme="minorHAnsi" w:cs="AdvTT6489ba6c"/>
              </w:rPr>
            </w:pPr>
            <w:r w:rsidRPr="00E535B6">
              <w:rPr>
                <w:rFonts w:asciiTheme="minorHAnsi" w:hAnsiTheme="minorHAnsi" w:cs="ArialMT"/>
              </w:rPr>
              <w:t xml:space="preserve">a modified version of the AUDIT measure and contains three self-administered questions on alcohol-related use in the previous year </w:t>
            </w:r>
            <w:r w:rsidR="00CD38F1" w:rsidRPr="00E535B6">
              <w:rPr>
                <w:rFonts w:cs="ArialMT"/>
              </w:rPr>
              <w:fldChar w:fldCharType="begin"/>
            </w:r>
            <w:r w:rsidRPr="00E535B6">
              <w:rPr>
                <w:rFonts w:asciiTheme="minorHAnsi" w:hAnsiTheme="minorHAnsi" w:cs="ArialMT"/>
              </w:rPr>
              <w:instrText xml:space="preserve"> ADDIN EN.CITE &lt;EndNote&gt;&lt;Cite&gt;&lt;Author&gt;Babor&lt;/Author&gt;&lt;Year&gt;2008&lt;/Year&gt;&lt;RecNum&gt;18&lt;/RecNum&gt;&lt;DisplayText&gt;(45)&lt;/DisplayText&gt;&lt;record&gt;&lt;rec-number&gt;18&lt;/rec-number&gt;&lt;foreign-keys&gt;&lt;key app="EN" db-id="5wa9aa9sh25rebe2vrj52adfsxp5dsdas5sz"&gt;18&lt;/key&gt;&lt;/foreign-keys&gt;&lt;ref-type name="Report"&gt;27&lt;/ref-type&gt;&lt;contributors&gt;&lt;authors&gt;&lt;author&gt;Babor, F.,&lt;/author&gt;&lt;author&gt;Higgins-Biddle, J.C.,&lt;/author&gt;&lt;author&gt;Saunders, J.B.,&lt;/author&gt;&lt;author&gt;Monterio, M.G.&lt;/author&gt;&lt;/authors&gt;&lt;/contributors&gt;&lt;titles&gt;&lt;title&gt;Audit - The Alcohol Use Disorders Identification Test - Guidelines for use in primary care&lt;/title&gt;&lt;/titles&gt;&lt;edition&gt;Second Edition&lt;/edition&gt;&lt;dates&gt;&lt;year&gt;2008&lt;/year&gt;&lt;/dates&gt;&lt;pub-location&gt;Geneva&lt;/pub-location&gt;&lt;publisher&gt;The World Health Orginisation&lt;/publisher&gt;&lt;urls&gt;&lt;/urls&gt;&lt;/record&gt;&lt;/Cite&gt;&lt;/EndNote&gt;</w:instrText>
            </w:r>
            <w:r w:rsidR="00CD38F1" w:rsidRPr="00E535B6">
              <w:rPr>
                <w:rFonts w:cs="ArialMT"/>
              </w:rPr>
              <w:fldChar w:fldCharType="separate"/>
            </w:r>
            <w:r w:rsidRPr="00E535B6">
              <w:rPr>
                <w:rFonts w:asciiTheme="minorHAnsi" w:hAnsiTheme="minorHAnsi" w:cs="ArialMT"/>
                <w:noProof/>
              </w:rPr>
              <w:t>(</w:t>
            </w:r>
            <w:hyperlink w:anchor="_ENREF_45" w:tooltip="Babor, 2008 #18" w:history="1">
              <w:r w:rsidRPr="00E535B6">
                <w:rPr>
                  <w:rFonts w:asciiTheme="minorHAnsi" w:hAnsiTheme="minorHAnsi" w:cs="ArialMT"/>
                  <w:noProof/>
                </w:rPr>
                <w:t>45</w:t>
              </w:r>
            </w:hyperlink>
            <w:r w:rsidRPr="00E535B6">
              <w:rPr>
                <w:rFonts w:asciiTheme="minorHAnsi" w:hAnsiTheme="minorHAnsi" w:cs="ArialMT"/>
                <w:noProof/>
              </w:rPr>
              <w:t>)</w:t>
            </w:r>
            <w:r w:rsidR="00CD38F1" w:rsidRPr="00E535B6">
              <w:rPr>
                <w:rFonts w:cs="ArialMT"/>
              </w:rPr>
              <w:fldChar w:fldCharType="end"/>
            </w:r>
            <w:r w:rsidRPr="00E535B6">
              <w:rPr>
                <w:rFonts w:asciiTheme="minorHAnsi" w:hAnsiTheme="minorHAnsi" w:cs="ArialMT"/>
              </w:rPr>
              <w:t xml:space="preserve">. </w:t>
            </w:r>
            <w:r w:rsidRPr="00E535B6">
              <w:rPr>
                <w:rFonts w:asciiTheme="minorHAnsi" w:hAnsiTheme="minorHAnsi"/>
              </w:rPr>
              <w:t xml:space="preserve">The three items include one question on the frequency of alcohol use and two questions on the quantity of alcohol use. </w:t>
            </w:r>
            <w:r w:rsidRPr="00E535B6">
              <w:rPr>
                <w:rFonts w:asciiTheme="minorHAnsi" w:hAnsiTheme="minorHAnsi"/>
                <w:shd w:val="clear" w:color="auto" w:fill="FFFFFF"/>
              </w:rPr>
              <w:t xml:space="preserve">The AUDIT is rated on a five-point scale; the first item is scored from 0= “never” to 4 = “4 or more times a week”; the second item from 0 = “1 to 2” to 4 = “ten or more” and the third item </w:t>
            </w:r>
            <w:r w:rsidRPr="00E535B6">
              <w:rPr>
                <w:rFonts w:asciiTheme="minorHAnsi" w:hAnsiTheme="minorHAnsi"/>
              </w:rPr>
              <w:t xml:space="preserve">from 0= “never” to 4 “daily or almost daily” </w:t>
            </w:r>
            <w:r w:rsidR="00CD38F1" w:rsidRPr="00E535B6">
              <w:fldChar w:fldCharType="begin"/>
            </w:r>
            <w:r w:rsidRPr="00E535B6">
              <w:rPr>
                <w:rFonts w:asciiTheme="minorHAnsi" w:hAnsiTheme="minorHAnsi"/>
              </w:rPr>
              <w:instrText xml:space="preserve"> ADDIN EN.CITE &lt;EndNote&gt;&lt;Cite&gt;&lt;Author&gt;Babor&lt;/Author&gt;&lt;Year&gt;2008&lt;/Year&gt;&lt;RecNum&gt;18&lt;/RecNum&gt;&lt;DisplayText&gt;(45)&lt;/DisplayText&gt;&lt;record&gt;&lt;rec-number&gt;18&lt;/rec-number&gt;&lt;foreign-keys&gt;&lt;key app="EN" db-id="5wa9aa9sh25rebe2vrj52adfsxp5dsdas5sz"&gt;18&lt;/key&gt;&lt;/foreign-keys&gt;&lt;ref-type name="Report"&gt;27&lt;/ref-type&gt;&lt;contributors&gt;&lt;authors&gt;&lt;author&gt;Babor, F.,&lt;/author&gt;&lt;author&gt;Higgins-Biddle, J.C.,&lt;/author&gt;&lt;author&gt;Saunders, J.B.,&lt;/author&gt;&lt;author&gt;Monterio, M.G.&lt;/author&gt;&lt;/authors&gt;&lt;/contributors&gt;&lt;titles&gt;&lt;title&gt;Audit - The Alcohol Use Disorders Identification Test - Guidelines for use in primary care&lt;/title&gt;&lt;/titles&gt;&lt;edition&gt;Second Edition&lt;/edition&gt;&lt;dates&gt;&lt;year&gt;2008&lt;/year&gt;&lt;/dates&gt;&lt;pub-location&gt;Geneva&lt;/pub-location&gt;&lt;publisher&gt;The World Health Orginisation&lt;/publisher&gt;&lt;urls&gt;&lt;/urls&gt;&lt;/record&gt;&lt;/Cite&gt;&lt;/EndNote&gt;</w:instrText>
            </w:r>
            <w:r w:rsidR="00CD38F1" w:rsidRPr="00E535B6">
              <w:fldChar w:fldCharType="separate"/>
            </w:r>
            <w:r w:rsidRPr="00E535B6">
              <w:rPr>
                <w:rFonts w:asciiTheme="minorHAnsi" w:hAnsiTheme="minorHAnsi"/>
                <w:noProof/>
              </w:rPr>
              <w:t>(</w:t>
            </w:r>
            <w:hyperlink w:anchor="_ENREF_45" w:tooltip="Babor, 2008 #18" w:history="1">
              <w:r w:rsidRPr="00E535B6">
                <w:rPr>
                  <w:rFonts w:asciiTheme="minorHAnsi" w:hAnsiTheme="minorHAnsi"/>
                  <w:noProof/>
                </w:rPr>
                <w:t>45</w:t>
              </w:r>
            </w:hyperlink>
            <w:r w:rsidRPr="00E535B6">
              <w:rPr>
                <w:rFonts w:asciiTheme="minorHAnsi" w:hAnsiTheme="minorHAnsi"/>
                <w:noProof/>
              </w:rPr>
              <w:t>)</w:t>
            </w:r>
            <w:r w:rsidR="00CD38F1" w:rsidRPr="00E535B6">
              <w:fldChar w:fldCharType="end"/>
            </w:r>
            <w:r w:rsidRPr="00E535B6">
              <w:rPr>
                <w:rFonts w:asciiTheme="minorHAnsi" w:hAnsiTheme="minorHAnsi" w:cs="ArialMT"/>
              </w:rPr>
              <w:t>. The AUDIT-C is scored on a scale from 0-12; a score of three or more for women is indicative of hazardous drinking;</w:t>
            </w:r>
          </w:p>
        </w:tc>
      </w:tr>
      <w:tr w:rsidR="00426446" w:rsidRPr="00E535B6" w:rsidTr="00426446">
        <w:tc>
          <w:tcPr>
            <w:tcW w:w="1951" w:type="dxa"/>
          </w:tcPr>
          <w:p w:rsidR="00426446" w:rsidRPr="00E535B6" w:rsidRDefault="00426446" w:rsidP="00DE3930">
            <w:pPr>
              <w:autoSpaceDE w:val="0"/>
              <w:autoSpaceDN w:val="0"/>
              <w:adjustRightInd w:val="0"/>
              <w:jc w:val="both"/>
              <w:rPr>
                <w:rFonts w:asciiTheme="minorHAnsi" w:hAnsiTheme="minorHAnsi"/>
              </w:rPr>
            </w:pPr>
            <w:r w:rsidRPr="00E535B6">
              <w:rPr>
                <w:rFonts w:asciiTheme="minorHAnsi" w:hAnsiTheme="minorHAnsi" w:cs="CenturyGothic"/>
              </w:rPr>
              <w:t>Drug Use Disorders Identification Test</w:t>
            </w:r>
            <w:r w:rsidRPr="00E535B6">
              <w:rPr>
                <w:rFonts w:asciiTheme="minorHAnsi" w:hAnsiTheme="minorHAnsi" w:cs="ArialMT"/>
              </w:rPr>
              <w:t>*</w:t>
            </w:r>
          </w:p>
        </w:tc>
        <w:tc>
          <w:tcPr>
            <w:tcW w:w="992" w:type="dxa"/>
          </w:tcPr>
          <w:p w:rsidR="00426446" w:rsidRPr="00E535B6" w:rsidRDefault="00426446" w:rsidP="00DE3930">
            <w:pPr>
              <w:autoSpaceDE w:val="0"/>
              <w:autoSpaceDN w:val="0"/>
              <w:adjustRightInd w:val="0"/>
              <w:jc w:val="both"/>
              <w:rPr>
                <w:rFonts w:asciiTheme="minorHAnsi" w:hAnsiTheme="minorHAnsi"/>
                <w:b/>
              </w:rPr>
            </w:pPr>
            <w:r w:rsidRPr="00E535B6">
              <w:rPr>
                <w:rFonts w:asciiTheme="minorHAnsi" w:hAnsiTheme="minorHAnsi"/>
                <w:b/>
              </w:rPr>
              <w:t>X</w:t>
            </w:r>
          </w:p>
        </w:tc>
        <w:tc>
          <w:tcPr>
            <w:tcW w:w="851" w:type="dxa"/>
          </w:tcPr>
          <w:p w:rsidR="00426446" w:rsidRPr="00E535B6" w:rsidRDefault="00426446" w:rsidP="00DE3930">
            <w:pPr>
              <w:autoSpaceDE w:val="0"/>
              <w:autoSpaceDN w:val="0"/>
              <w:adjustRightInd w:val="0"/>
              <w:jc w:val="both"/>
              <w:rPr>
                <w:rFonts w:asciiTheme="minorHAnsi" w:hAnsiTheme="minorHAnsi"/>
                <w:b/>
              </w:rPr>
            </w:pPr>
          </w:p>
        </w:tc>
        <w:tc>
          <w:tcPr>
            <w:tcW w:w="850" w:type="dxa"/>
          </w:tcPr>
          <w:p w:rsidR="00426446" w:rsidRPr="00E535B6" w:rsidRDefault="00426446" w:rsidP="00DE3930">
            <w:pPr>
              <w:autoSpaceDE w:val="0"/>
              <w:autoSpaceDN w:val="0"/>
              <w:adjustRightInd w:val="0"/>
              <w:jc w:val="both"/>
              <w:rPr>
                <w:rFonts w:asciiTheme="minorHAnsi" w:hAnsiTheme="minorHAnsi"/>
                <w:b/>
              </w:rPr>
            </w:pPr>
          </w:p>
        </w:tc>
        <w:tc>
          <w:tcPr>
            <w:tcW w:w="10235" w:type="dxa"/>
          </w:tcPr>
          <w:p w:rsidR="00426446" w:rsidRPr="00E535B6" w:rsidRDefault="00426446" w:rsidP="00DE3930">
            <w:pPr>
              <w:autoSpaceDE w:val="0"/>
              <w:autoSpaceDN w:val="0"/>
              <w:adjustRightInd w:val="0"/>
              <w:jc w:val="both"/>
              <w:rPr>
                <w:rFonts w:asciiTheme="minorHAnsi" w:hAnsiTheme="minorHAnsi" w:cs="ArialMT"/>
              </w:rPr>
            </w:pPr>
            <w:r w:rsidRPr="00E535B6">
              <w:rPr>
                <w:rFonts w:asciiTheme="minorHAnsi" w:hAnsiTheme="minorHAnsi" w:cs="ArialMT"/>
              </w:rPr>
              <w:t xml:space="preserve">an 11-item self-administered questionnaire of drug-related problems in the previous year </w:t>
            </w:r>
            <w:r w:rsidR="00CD38F1" w:rsidRPr="00E535B6">
              <w:rPr>
                <w:rFonts w:cs="ArialMT"/>
              </w:rPr>
              <w:fldChar w:fldCharType="begin"/>
            </w:r>
            <w:r w:rsidRPr="00E535B6">
              <w:rPr>
                <w:rFonts w:asciiTheme="minorHAnsi" w:hAnsiTheme="minorHAnsi" w:cs="ArialMT"/>
              </w:rPr>
              <w:instrText xml:space="preserve"> ADDIN EN.CITE &lt;EndNote&gt;&lt;Cite&gt;&lt;Author&gt;Berman&lt;/Author&gt;&lt;Year&gt;2003&lt;/Year&gt;&lt;RecNum&gt;19&lt;/RecNum&gt;&lt;DisplayText&gt;(46)&lt;/DisplayText&gt;&lt;record&gt;&lt;rec-number&gt;19&lt;/rec-number&gt;&lt;foreign-keys&gt;&lt;key app="EN" db-id="5wa9aa9sh25rebe2vrj52adfsxp5dsdas5sz"&gt;19&lt;/key&gt;&lt;/foreign-keys&gt;&lt;ref-type name="Report"&gt;27&lt;/ref-type&gt;&lt;contributors&gt;&lt;authors&gt;&lt;author&gt;Berman, A.H.,&lt;/author&gt;&lt;author&gt;Bergman, H.,&lt;/author&gt;&lt;author&gt;Palmstierna, T.,&lt;/author&gt;&lt;author&gt;Schylter, F.&lt;/author&gt;&lt;/authors&gt;&lt;/contributors&gt;&lt;titles&gt;&lt;title&gt;DUDIT - The Drug use disorder identification test&lt;/title&gt;&lt;/titles&gt;&lt;dates&gt;&lt;year&gt;2003&lt;/year&gt;&lt;/dates&gt;&lt;pub-location&gt;Stockholm&lt;/pub-location&gt;&lt;publisher&gt;Karolinska Institutet, Department of Clinical Neuroscience&lt;/publisher&gt;&lt;urls&gt;&lt;/urls&gt;&lt;/record&gt;&lt;/Cite&gt;&lt;/EndNote&gt;</w:instrText>
            </w:r>
            <w:r w:rsidR="00CD38F1" w:rsidRPr="00E535B6">
              <w:rPr>
                <w:rFonts w:cs="ArialMT"/>
              </w:rPr>
              <w:fldChar w:fldCharType="separate"/>
            </w:r>
            <w:r w:rsidRPr="00E535B6">
              <w:rPr>
                <w:rFonts w:asciiTheme="minorHAnsi" w:hAnsiTheme="minorHAnsi" w:cs="ArialMT"/>
                <w:noProof/>
              </w:rPr>
              <w:t>(</w:t>
            </w:r>
            <w:hyperlink w:anchor="_ENREF_46" w:tooltip="Berman, 2003 #19" w:history="1">
              <w:r w:rsidRPr="00E535B6">
                <w:rPr>
                  <w:rFonts w:asciiTheme="minorHAnsi" w:hAnsiTheme="minorHAnsi" w:cs="ArialMT"/>
                  <w:noProof/>
                </w:rPr>
                <w:t>46</w:t>
              </w:r>
            </w:hyperlink>
            <w:r w:rsidRPr="00E535B6">
              <w:rPr>
                <w:rFonts w:asciiTheme="minorHAnsi" w:hAnsiTheme="minorHAnsi" w:cs="ArialMT"/>
                <w:noProof/>
              </w:rPr>
              <w:t>)</w:t>
            </w:r>
            <w:r w:rsidR="00CD38F1" w:rsidRPr="00E535B6">
              <w:rPr>
                <w:rFonts w:cs="ArialMT"/>
              </w:rPr>
              <w:fldChar w:fldCharType="end"/>
            </w:r>
            <w:r w:rsidRPr="00E535B6">
              <w:rPr>
                <w:rFonts w:asciiTheme="minorHAnsi" w:hAnsiTheme="minorHAnsi" w:cs="ArialMT"/>
              </w:rPr>
              <w:t xml:space="preserve">. </w:t>
            </w:r>
            <w:r w:rsidRPr="00E535B6">
              <w:rPr>
                <w:rFonts w:asciiTheme="minorHAnsi" w:hAnsiTheme="minorHAnsi"/>
                <w:shd w:val="clear" w:color="auto" w:fill="FFFFFF"/>
              </w:rPr>
              <w:t xml:space="preserve">The DUDIT is rated on a five-point scale; the first two items are scored from 0= “never” to 4 = “4 or more times a week”; the third item from 0 = “0” to 4 = “seven or more”, and the following six </w:t>
            </w:r>
            <w:r w:rsidRPr="00E535B6">
              <w:rPr>
                <w:rFonts w:asciiTheme="minorHAnsi" w:hAnsiTheme="minorHAnsi"/>
              </w:rPr>
              <w:t xml:space="preserve">items from 0= “never” to 4 “daily or almost every day”. The final two items are rated on a three-point scale: 0= “no”, 2=”yes, but not over the past year”, and 4= “yes over the past year” </w:t>
            </w:r>
            <w:r w:rsidR="00CD38F1" w:rsidRPr="00E535B6">
              <w:fldChar w:fldCharType="begin"/>
            </w:r>
            <w:r w:rsidRPr="00E535B6">
              <w:rPr>
                <w:rFonts w:asciiTheme="minorHAnsi" w:hAnsiTheme="minorHAnsi"/>
              </w:rPr>
              <w:instrText xml:space="preserve"> ADDIN EN.CITE &lt;EndNote&gt;&lt;Cite&gt;&lt;Author&gt;Berman&lt;/Author&gt;&lt;Year&gt;2003&lt;/Year&gt;&lt;RecNum&gt;19&lt;/RecNum&gt;&lt;DisplayText&gt;(46)&lt;/DisplayText&gt;&lt;record&gt;&lt;rec-number&gt;19&lt;/rec-number&gt;&lt;foreign-keys&gt;&lt;key app="EN" db-id="5wa9aa9sh25rebe2vrj52adfsxp5dsdas5sz"&gt;19&lt;/key&gt;&lt;/foreign-keys&gt;&lt;ref-type name="Report"&gt;27&lt;/ref-type&gt;&lt;contributors&gt;&lt;authors&gt;&lt;author&gt;Berman, A.H.,&lt;/author&gt;&lt;author&gt;Bergman, H.,&lt;/author&gt;&lt;author&gt;Palmstierna, T.,&lt;/author&gt;&lt;author&gt;Schylter, F.&lt;/author&gt;&lt;/authors&gt;&lt;/contributors&gt;&lt;titles&gt;&lt;title&gt;DUDIT - The Drug use disorder identification test&lt;/title&gt;&lt;/titles&gt;&lt;dates&gt;&lt;year&gt;2003&lt;/year&gt;&lt;/dates&gt;&lt;pub-location&gt;Stockholm&lt;/pub-location&gt;&lt;publisher&gt;Karolinska Institutet, Department of Clinical Neuroscience&lt;/publisher&gt;&lt;urls&gt;&lt;/urls&gt;&lt;/record&gt;&lt;/Cite&gt;&lt;/EndNote&gt;</w:instrText>
            </w:r>
            <w:r w:rsidR="00CD38F1" w:rsidRPr="00E535B6">
              <w:fldChar w:fldCharType="separate"/>
            </w:r>
            <w:r w:rsidRPr="00E535B6">
              <w:rPr>
                <w:rFonts w:asciiTheme="minorHAnsi" w:hAnsiTheme="minorHAnsi"/>
                <w:noProof/>
              </w:rPr>
              <w:t>(</w:t>
            </w:r>
            <w:hyperlink w:anchor="_ENREF_46" w:tooltip="Berman, 2003 #19" w:history="1">
              <w:r w:rsidRPr="00E535B6">
                <w:rPr>
                  <w:rFonts w:asciiTheme="minorHAnsi" w:hAnsiTheme="minorHAnsi"/>
                  <w:noProof/>
                </w:rPr>
                <w:t>46</w:t>
              </w:r>
            </w:hyperlink>
            <w:r w:rsidRPr="00E535B6">
              <w:rPr>
                <w:rFonts w:asciiTheme="minorHAnsi" w:hAnsiTheme="minorHAnsi"/>
                <w:noProof/>
              </w:rPr>
              <w:t>)</w:t>
            </w:r>
            <w:r w:rsidR="00CD38F1" w:rsidRPr="00E535B6">
              <w:fldChar w:fldCharType="end"/>
            </w:r>
            <w:r w:rsidRPr="00E535B6">
              <w:rPr>
                <w:rFonts w:asciiTheme="minorHAnsi" w:hAnsiTheme="minorHAnsi"/>
              </w:rPr>
              <w:t>. The maximum score for the DUDIT is 44, with a</w:t>
            </w:r>
            <w:r w:rsidRPr="00E535B6">
              <w:rPr>
                <w:rFonts w:asciiTheme="minorHAnsi" w:hAnsiTheme="minorHAnsi" w:cs="Arial"/>
              </w:rPr>
              <w:t xml:space="preserve"> score of 2 or more for women, and 6</w:t>
            </w:r>
            <w:r w:rsidRPr="00E535B6">
              <w:rPr>
                <w:rFonts w:asciiTheme="minorHAnsi" w:hAnsiTheme="minorHAnsi" w:cs="Arial"/>
                <w:bCs/>
              </w:rPr>
              <w:t xml:space="preserve"> or more for men, </w:t>
            </w:r>
            <w:r w:rsidRPr="00E535B6">
              <w:rPr>
                <w:rFonts w:asciiTheme="minorHAnsi" w:hAnsiTheme="minorHAnsi" w:cs="Arial"/>
              </w:rPr>
              <w:t>indicating drug-related problems</w:t>
            </w:r>
            <w:r w:rsidRPr="00E535B6">
              <w:rPr>
                <w:rFonts w:asciiTheme="minorHAnsi" w:hAnsiTheme="minorHAnsi"/>
              </w:rPr>
              <w:t>. A</w:t>
            </w:r>
            <w:r w:rsidRPr="00E535B6">
              <w:rPr>
                <w:rFonts w:asciiTheme="minorHAnsi" w:hAnsiTheme="minorHAnsi" w:cs="Arial"/>
              </w:rPr>
              <w:t xml:space="preserve"> score of 25</w:t>
            </w:r>
            <w:r w:rsidRPr="00E535B6">
              <w:rPr>
                <w:rFonts w:asciiTheme="minorHAnsi" w:hAnsiTheme="minorHAnsi" w:cs="Arial"/>
                <w:bCs/>
              </w:rPr>
              <w:t xml:space="preserve"> or more </w:t>
            </w:r>
            <w:r w:rsidRPr="00E535B6">
              <w:rPr>
                <w:rFonts w:asciiTheme="minorHAnsi" w:hAnsiTheme="minorHAnsi" w:cs="Arial"/>
              </w:rPr>
              <w:t xml:space="preserve">in women, for either sex, is likely to indicate drug dependence </w:t>
            </w:r>
            <w:r w:rsidR="00CD38F1" w:rsidRPr="00E535B6">
              <w:rPr>
                <w:rFonts w:cs="Arial"/>
              </w:rPr>
              <w:fldChar w:fldCharType="begin"/>
            </w:r>
            <w:r w:rsidRPr="00E535B6">
              <w:rPr>
                <w:rFonts w:asciiTheme="minorHAnsi" w:hAnsiTheme="minorHAnsi" w:cs="Arial"/>
              </w:rPr>
              <w:instrText xml:space="preserve"> ADDIN EN.CITE &lt;EndNote&gt;&lt;Cite&gt;&lt;Author&gt;Berman&lt;/Author&gt;&lt;Year&gt;2003&lt;/Year&gt;&lt;RecNum&gt;19&lt;/RecNum&gt;&lt;DisplayText&gt;(46)&lt;/DisplayText&gt;&lt;record&gt;&lt;rec-number&gt;19&lt;/rec-number&gt;&lt;foreign-keys&gt;&lt;key app="EN" db-id="5wa9aa9sh25rebe2vrj52adfsxp5dsdas5sz"&gt;19&lt;/key&gt;&lt;/foreign-keys&gt;&lt;ref-type name="Report"&gt;27&lt;/ref-type&gt;&lt;contributors&gt;&lt;authors&gt;&lt;author&gt;Berman, A.H.,&lt;/author&gt;&lt;author&gt;Bergman, H.,&lt;/author&gt;&lt;author&gt;Palmstierna, T.,&lt;/author&gt;&lt;author&gt;Schylter, F.&lt;/author&gt;&lt;/authors&gt;&lt;/contributors&gt;&lt;titles&gt;&lt;title&gt;DUDIT - The Drug use disorder identification test&lt;/title&gt;&lt;/titles&gt;&lt;dates&gt;&lt;year&gt;2003&lt;/year&gt;&lt;/dates&gt;&lt;pub-location&gt;Stockholm&lt;/pub-location&gt;&lt;publisher&gt;Karolinska Institutet, Department of Clinical Neuroscience&lt;/publisher&gt;&lt;urls&gt;&lt;/urls&gt;&lt;/record&gt;&lt;/Cite&gt;&lt;/EndNote&gt;</w:instrText>
            </w:r>
            <w:r w:rsidR="00CD38F1" w:rsidRPr="00E535B6">
              <w:rPr>
                <w:rFonts w:cs="Arial"/>
              </w:rPr>
              <w:fldChar w:fldCharType="separate"/>
            </w:r>
            <w:r w:rsidRPr="00E535B6">
              <w:rPr>
                <w:rFonts w:asciiTheme="minorHAnsi" w:hAnsiTheme="minorHAnsi" w:cs="Arial"/>
                <w:noProof/>
              </w:rPr>
              <w:t>(</w:t>
            </w:r>
            <w:hyperlink w:anchor="_ENREF_46" w:tooltip="Berman, 2003 #19" w:history="1">
              <w:r w:rsidRPr="00E535B6">
                <w:rPr>
                  <w:rFonts w:asciiTheme="minorHAnsi" w:hAnsiTheme="minorHAnsi" w:cs="Arial"/>
                  <w:noProof/>
                </w:rPr>
                <w:t>46</w:t>
              </w:r>
            </w:hyperlink>
            <w:r w:rsidRPr="00E535B6">
              <w:rPr>
                <w:rFonts w:asciiTheme="minorHAnsi" w:hAnsiTheme="minorHAnsi" w:cs="Arial"/>
                <w:noProof/>
              </w:rPr>
              <w:t>)</w:t>
            </w:r>
            <w:r w:rsidR="00CD38F1" w:rsidRPr="00E535B6">
              <w:rPr>
                <w:rFonts w:cs="Arial"/>
              </w:rPr>
              <w:fldChar w:fldCharType="end"/>
            </w:r>
            <w:r w:rsidRPr="00E535B6">
              <w:rPr>
                <w:rFonts w:asciiTheme="minorHAnsi" w:hAnsiTheme="minorHAnsi" w:cs="Arial"/>
              </w:rPr>
              <w:t xml:space="preserve">. Using a cut-off score </w:t>
            </w:r>
            <w:r w:rsidRPr="00E535B6">
              <w:rPr>
                <w:rFonts w:asciiTheme="minorHAnsi" w:hAnsiTheme="minorHAnsi" w:cs="Arial"/>
              </w:rPr>
              <w:lastRenderedPageBreak/>
              <w:t>of 25, t</w:t>
            </w:r>
            <w:r w:rsidRPr="00E535B6">
              <w:rPr>
                <w:rFonts w:asciiTheme="minorHAnsi" w:hAnsiTheme="minorHAnsi" w:cs="AdvTT6489ba6c"/>
              </w:rPr>
              <w:t xml:space="preserve">he measure demonstrated good sensitivity and specificity (0.90 and 0.78, respectively) with ICD-10 diagnostic criteria for harmful drinking </w:t>
            </w:r>
            <w:r w:rsidR="00CD38F1" w:rsidRPr="00E535B6">
              <w:rPr>
                <w:rFonts w:cs="AdvTT6489ba6c"/>
              </w:rPr>
              <w:fldChar w:fldCharType="begin"/>
            </w:r>
            <w:r w:rsidRPr="00E535B6">
              <w:rPr>
                <w:rFonts w:asciiTheme="minorHAnsi" w:hAnsiTheme="minorHAnsi" w:cs="AdvTT6489ba6c"/>
              </w:rPr>
              <w:instrText xml:space="preserve"> ADDIN EN.CITE &lt;EndNote&gt;&lt;Cite&gt;&lt;Author&gt;Berman&lt;/Author&gt;&lt;Year&gt;2003&lt;/Year&gt;&lt;RecNum&gt;19&lt;/RecNum&gt;&lt;DisplayText&gt;(46)&lt;/DisplayText&gt;&lt;record&gt;&lt;rec-number&gt;19&lt;/rec-number&gt;&lt;foreign-keys&gt;&lt;key app="EN" db-id="5wa9aa9sh25rebe2vrj52adfsxp5dsdas5sz"&gt;19&lt;/key&gt;&lt;/foreign-keys&gt;&lt;ref-type name="Report"&gt;27&lt;/ref-type&gt;&lt;contributors&gt;&lt;authors&gt;&lt;author&gt;Berman, A.H.,&lt;/author&gt;&lt;author&gt;Bergman, H.,&lt;/author&gt;&lt;author&gt;Palmstierna, T.,&lt;/author&gt;&lt;author&gt;Schylter, F.&lt;/author&gt;&lt;/authors&gt;&lt;/contributors&gt;&lt;titles&gt;&lt;title&gt;DUDIT - The Drug use disorder identification test&lt;/title&gt;&lt;/titles&gt;&lt;dates&gt;&lt;year&gt;2003&lt;/year&gt;&lt;/dates&gt;&lt;pub-location&gt;Stockholm&lt;/pub-location&gt;&lt;publisher&gt;Karolinska Institutet, Department of Clinical Neuroscience&lt;/publisher&gt;&lt;urls&gt;&lt;/urls&gt;&lt;/record&gt;&lt;/Cite&gt;&lt;/EndNote&gt;</w:instrText>
            </w:r>
            <w:r w:rsidR="00CD38F1" w:rsidRPr="00E535B6">
              <w:rPr>
                <w:rFonts w:cs="AdvTT6489ba6c"/>
              </w:rPr>
              <w:fldChar w:fldCharType="separate"/>
            </w:r>
            <w:r w:rsidRPr="00E535B6">
              <w:rPr>
                <w:rFonts w:asciiTheme="minorHAnsi" w:hAnsiTheme="minorHAnsi" w:cs="AdvTT6489ba6c"/>
                <w:noProof/>
              </w:rPr>
              <w:t>(</w:t>
            </w:r>
            <w:hyperlink w:anchor="_ENREF_46" w:tooltip="Berman, 2003 #19" w:history="1">
              <w:r w:rsidRPr="00E535B6">
                <w:rPr>
                  <w:rFonts w:asciiTheme="minorHAnsi" w:hAnsiTheme="minorHAnsi" w:cs="AdvTT6489ba6c"/>
                  <w:noProof/>
                </w:rPr>
                <w:t>46</w:t>
              </w:r>
            </w:hyperlink>
            <w:r w:rsidRPr="00E535B6">
              <w:rPr>
                <w:rFonts w:asciiTheme="minorHAnsi" w:hAnsiTheme="minorHAnsi" w:cs="AdvTT6489ba6c"/>
                <w:noProof/>
              </w:rPr>
              <w:t>)</w:t>
            </w:r>
            <w:r w:rsidR="00CD38F1" w:rsidRPr="00E535B6">
              <w:rPr>
                <w:rFonts w:cs="AdvTT6489ba6c"/>
              </w:rPr>
              <w:fldChar w:fldCharType="end"/>
            </w:r>
            <w:r w:rsidRPr="00E535B6">
              <w:rPr>
                <w:rFonts w:asciiTheme="minorHAnsi" w:hAnsiTheme="minorHAnsi" w:cs="AdvTT6489ba6c"/>
              </w:rPr>
              <w:t>;</w:t>
            </w:r>
          </w:p>
        </w:tc>
      </w:tr>
      <w:tr w:rsidR="00426446" w:rsidRPr="00E535B6" w:rsidTr="00426446">
        <w:tc>
          <w:tcPr>
            <w:tcW w:w="1951" w:type="dxa"/>
          </w:tcPr>
          <w:p w:rsidR="00426446" w:rsidRPr="00E535B6" w:rsidRDefault="00426446" w:rsidP="00DE3930">
            <w:pPr>
              <w:autoSpaceDE w:val="0"/>
              <w:autoSpaceDN w:val="0"/>
              <w:adjustRightInd w:val="0"/>
              <w:jc w:val="both"/>
              <w:rPr>
                <w:rFonts w:asciiTheme="minorHAnsi" w:hAnsiTheme="minorHAnsi" w:cs="CenturyGothic"/>
              </w:rPr>
            </w:pPr>
            <w:r w:rsidRPr="00E535B6">
              <w:rPr>
                <w:rFonts w:asciiTheme="minorHAnsi" w:hAnsiTheme="minorHAnsi" w:cs="ArialMT"/>
              </w:rPr>
              <w:lastRenderedPageBreak/>
              <w:t>Composite Abuse Scale - short version*</w:t>
            </w:r>
          </w:p>
        </w:tc>
        <w:tc>
          <w:tcPr>
            <w:tcW w:w="992" w:type="dxa"/>
          </w:tcPr>
          <w:p w:rsidR="00426446" w:rsidRPr="00E535B6" w:rsidRDefault="00426446" w:rsidP="00DE3930">
            <w:pPr>
              <w:autoSpaceDE w:val="0"/>
              <w:autoSpaceDN w:val="0"/>
              <w:adjustRightInd w:val="0"/>
              <w:jc w:val="both"/>
              <w:rPr>
                <w:rFonts w:asciiTheme="minorHAnsi" w:hAnsiTheme="minorHAnsi"/>
                <w:b/>
              </w:rPr>
            </w:pPr>
            <w:r>
              <w:rPr>
                <w:rFonts w:asciiTheme="minorHAnsi" w:hAnsiTheme="minorHAnsi"/>
                <w:b/>
              </w:rPr>
              <w:t>X</w:t>
            </w:r>
          </w:p>
        </w:tc>
        <w:tc>
          <w:tcPr>
            <w:tcW w:w="851" w:type="dxa"/>
          </w:tcPr>
          <w:p w:rsidR="00426446" w:rsidRPr="00E535B6" w:rsidRDefault="00426446" w:rsidP="00DE3930">
            <w:pPr>
              <w:autoSpaceDE w:val="0"/>
              <w:autoSpaceDN w:val="0"/>
              <w:adjustRightInd w:val="0"/>
              <w:jc w:val="both"/>
              <w:rPr>
                <w:rFonts w:asciiTheme="minorHAnsi" w:hAnsiTheme="minorHAnsi"/>
                <w:b/>
              </w:rPr>
            </w:pPr>
            <w:r>
              <w:rPr>
                <w:rFonts w:asciiTheme="minorHAnsi" w:hAnsiTheme="minorHAnsi"/>
                <w:b/>
              </w:rPr>
              <w:t>X</w:t>
            </w:r>
          </w:p>
        </w:tc>
        <w:tc>
          <w:tcPr>
            <w:tcW w:w="850" w:type="dxa"/>
          </w:tcPr>
          <w:p w:rsidR="00426446" w:rsidRPr="00E535B6" w:rsidRDefault="00426446" w:rsidP="00DE3930">
            <w:pPr>
              <w:autoSpaceDE w:val="0"/>
              <w:autoSpaceDN w:val="0"/>
              <w:adjustRightInd w:val="0"/>
              <w:jc w:val="both"/>
              <w:rPr>
                <w:rFonts w:asciiTheme="minorHAnsi" w:hAnsiTheme="minorHAnsi"/>
                <w:b/>
              </w:rPr>
            </w:pPr>
            <w:r>
              <w:rPr>
                <w:rFonts w:asciiTheme="minorHAnsi" w:hAnsiTheme="minorHAnsi"/>
                <w:b/>
              </w:rPr>
              <w:t>X</w:t>
            </w:r>
          </w:p>
        </w:tc>
        <w:tc>
          <w:tcPr>
            <w:tcW w:w="10235" w:type="dxa"/>
          </w:tcPr>
          <w:p w:rsidR="00426446" w:rsidRPr="00E535B6" w:rsidRDefault="00426446" w:rsidP="00DE3930">
            <w:pPr>
              <w:autoSpaceDE w:val="0"/>
              <w:autoSpaceDN w:val="0"/>
              <w:adjustRightInd w:val="0"/>
              <w:jc w:val="both"/>
              <w:rPr>
                <w:rFonts w:asciiTheme="minorHAnsi" w:hAnsiTheme="minorHAnsi" w:cs="ArialMT"/>
              </w:rPr>
            </w:pPr>
            <w:r w:rsidRPr="00E535B6">
              <w:rPr>
                <w:rFonts w:asciiTheme="minorHAnsi" w:hAnsiTheme="minorHAnsi"/>
              </w:rPr>
              <w:t xml:space="preserve">an 11-item self-administered questionnaire of abusive partner behaviours in the year before pregnancy and during pregnancy </w:t>
            </w:r>
            <w:r w:rsidR="00CD38F1" w:rsidRPr="00E535B6">
              <w:fldChar w:fldCharType="begin"/>
            </w:r>
            <w:r w:rsidRPr="00E535B6">
              <w:rPr>
                <w:rFonts w:asciiTheme="minorHAnsi" w:hAnsiTheme="minorHAnsi"/>
              </w:rPr>
              <w:instrText xml:space="preserve"> ADDIN EN.CITE &lt;EndNote&gt;&lt;Cite&gt;&lt;Author&gt;Hegarty&lt;/Author&gt;&lt;Year&gt;2005&lt;/Year&gt;&lt;RecNum&gt;62&lt;/RecNum&gt;&lt;DisplayText&gt;(47, 48)&lt;/DisplayText&gt;&lt;record&gt;&lt;rec-number&gt;62&lt;/rec-number&gt;&lt;foreign-keys&gt;&lt;key app="EN" db-id="5wa9aa9sh25rebe2vrj52adfsxp5dsdas5sz"&gt;62&lt;/key&gt;&lt;/foreign-keys&gt;&lt;ref-type name="Journal Article"&gt;17&lt;/ref-type&gt;&lt;contributors&gt;&lt;authors&gt;&lt;author&gt;Hegarty, K.&lt;/author&gt;&lt;author&gt;Bush, R.&lt;/author&gt;&lt;author&gt;Sheehan, M.&lt;/author&gt;&lt;/authors&gt;&lt;/contributors&gt;&lt;titles&gt;&lt;title&gt;The Composite Abuse Scale: further development and assessment of reliability and validity of a multidimensional partner abuse measure in clinical settings&lt;/title&gt;&lt;secondary-title&gt;Violence and Victims&lt;/secondary-title&gt;&lt;/titles&gt;&lt;pages&gt;529-547&lt;/pages&gt;&lt;number&gt;20&lt;/number&gt;&lt;reprint-edition&gt;NOT IN FILE&lt;/reprint-edition&gt;&lt;dates&gt;&lt;year&gt;2005&lt;/year&gt;&lt;/dates&gt;&lt;urls&gt;&lt;/urls&gt;&lt;/record&gt;&lt;/Cite&gt;&lt;Cite&gt;&lt;Author&gt;Hegarty&lt;/Author&gt;&lt;Year&gt;1999&lt;/Year&gt;&lt;RecNum&gt;63&lt;/RecNum&gt;&lt;record&gt;&lt;rec-number&gt;63&lt;/rec-number&gt;&lt;foreign-keys&gt;&lt;key app="EN" db-id="5wa9aa9sh25rebe2vrj52adfsxp5dsdas5sz"&gt;63&lt;/key&gt;&lt;/foreign-keys&gt;&lt;ref-type name="Journal Article"&gt;17&lt;/ref-type&gt;&lt;contributors&gt;&lt;authors&gt;&lt;author&gt;Hegarty, K.&lt;/author&gt;&lt;author&gt;Sheehan, M.&lt;/author&gt;&lt;author&gt;Schonfeld, C.&lt;/author&gt;&lt;/authors&gt;&lt;/contributors&gt;&lt;titles&gt;&lt;title&gt;A multidimensional definition of partner abuse: development and preliminary validation of the Composite Abuse Scale&lt;/title&gt;&lt;secondary-title&gt;Journal of Family Violence&lt;/secondary-title&gt;&lt;/titles&gt;&lt;pages&gt;399-415&lt;/pages&gt;&lt;volume&gt;14&lt;/volume&gt;&lt;reprint-edition&gt;NOT IN FILE&lt;/reprint-edition&gt;&lt;dates&gt;&lt;year&gt;1999&lt;/year&gt;&lt;/dates&gt;&lt;urls&gt;&lt;/urls&gt;&lt;/record&gt;&lt;/Cite&gt;&lt;/EndNote&gt;</w:instrText>
            </w:r>
            <w:r w:rsidR="00CD38F1" w:rsidRPr="00E535B6">
              <w:fldChar w:fldCharType="separate"/>
            </w:r>
            <w:r w:rsidRPr="00E535B6">
              <w:rPr>
                <w:rFonts w:asciiTheme="minorHAnsi" w:hAnsiTheme="minorHAnsi"/>
                <w:noProof/>
              </w:rPr>
              <w:t>(</w:t>
            </w:r>
            <w:hyperlink w:anchor="_ENREF_47" w:tooltip="Hegarty, 2005 #62" w:history="1">
              <w:r w:rsidRPr="00E535B6">
                <w:rPr>
                  <w:rFonts w:asciiTheme="minorHAnsi" w:hAnsiTheme="minorHAnsi"/>
                  <w:noProof/>
                </w:rPr>
                <w:t>47</w:t>
              </w:r>
            </w:hyperlink>
            <w:r w:rsidRPr="00E535B6">
              <w:rPr>
                <w:rFonts w:asciiTheme="minorHAnsi" w:hAnsiTheme="minorHAnsi"/>
                <w:noProof/>
              </w:rPr>
              <w:t xml:space="preserve">, </w:t>
            </w:r>
            <w:hyperlink w:anchor="_ENREF_48" w:tooltip="Hegarty, 1999 #63" w:history="1">
              <w:r w:rsidRPr="00E535B6">
                <w:rPr>
                  <w:rFonts w:asciiTheme="minorHAnsi" w:hAnsiTheme="minorHAnsi"/>
                  <w:noProof/>
                </w:rPr>
                <w:t>48</w:t>
              </w:r>
            </w:hyperlink>
            <w:r w:rsidRPr="00E535B6">
              <w:rPr>
                <w:rFonts w:asciiTheme="minorHAnsi" w:hAnsiTheme="minorHAnsi"/>
                <w:noProof/>
              </w:rPr>
              <w:t>)</w:t>
            </w:r>
            <w:r w:rsidR="00CD38F1" w:rsidRPr="00E535B6">
              <w:fldChar w:fldCharType="end"/>
            </w:r>
            <w:r w:rsidRPr="00E535B6">
              <w:rPr>
                <w:rFonts w:asciiTheme="minorHAnsi" w:hAnsiTheme="minorHAnsi"/>
              </w:rPr>
              <w:t xml:space="preserve">. Items are presented in a six-point format requiring respondents to answer 0= “never”, 1= “only once”, 2 = “several times”, 3 = “monthly”, 4 = “weekly” or 5 = “daily” </w:t>
            </w:r>
            <w:r w:rsidR="00CD38F1" w:rsidRPr="00E535B6">
              <w:fldChar w:fldCharType="begin"/>
            </w:r>
            <w:r w:rsidRPr="00E535B6">
              <w:rPr>
                <w:rFonts w:asciiTheme="minorHAnsi" w:hAnsiTheme="minorHAnsi"/>
              </w:rPr>
              <w:instrText xml:space="preserve"> ADDIN EN.CITE &lt;EndNote&gt;&lt;Cite&gt;&lt;Author&gt;Hegarty&lt;/Author&gt;&lt;Year&gt;2005&lt;/Year&gt;&lt;RecNum&gt;62&lt;/RecNum&gt;&lt;DisplayText&gt;(47, 48)&lt;/DisplayText&gt;&lt;record&gt;&lt;rec-number&gt;62&lt;/rec-number&gt;&lt;foreign-keys&gt;&lt;key app="EN" db-id="5wa9aa9sh25rebe2vrj52adfsxp5dsdas5sz"&gt;62&lt;/key&gt;&lt;/foreign-keys&gt;&lt;ref-type name="Journal Article"&gt;17&lt;/ref-type&gt;&lt;contributors&gt;&lt;authors&gt;&lt;author&gt;Hegarty, K.&lt;/author&gt;&lt;author&gt;Bush, R.&lt;/author&gt;&lt;author&gt;Sheehan, M.&lt;/author&gt;&lt;/authors&gt;&lt;/contributors&gt;&lt;titles&gt;&lt;title&gt;The Composite Abuse Scale: further development and assessment of reliability and validity of a multidimensional partner abuse measure in clinical settings&lt;/title&gt;&lt;secondary-title&gt;Violence and Victims&lt;/secondary-title&gt;&lt;/titles&gt;&lt;pages&gt;529-547&lt;/pages&gt;&lt;number&gt;20&lt;/number&gt;&lt;reprint-edition&gt;NOT IN FILE&lt;/reprint-edition&gt;&lt;dates&gt;&lt;year&gt;2005&lt;/year&gt;&lt;/dates&gt;&lt;urls&gt;&lt;/urls&gt;&lt;/record&gt;&lt;/Cite&gt;&lt;Cite&gt;&lt;Author&gt;Hegarty&lt;/Author&gt;&lt;Year&gt;1999&lt;/Year&gt;&lt;RecNum&gt;63&lt;/RecNum&gt;&lt;record&gt;&lt;rec-number&gt;63&lt;/rec-number&gt;&lt;foreign-keys&gt;&lt;key app="EN" db-id="5wa9aa9sh25rebe2vrj52adfsxp5dsdas5sz"&gt;63&lt;/key&gt;&lt;/foreign-keys&gt;&lt;ref-type name="Journal Article"&gt;17&lt;/ref-type&gt;&lt;contributors&gt;&lt;authors&gt;&lt;author&gt;Hegarty, K.&lt;/author&gt;&lt;author&gt;Sheehan, M.&lt;/author&gt;&lt;author&gt;Schonfeld, C.&lt;/author&gt;&lt;/authors&gt;&lt;/contributors&gt;&lt;titles&gt;&lt;title&gt;A multidimensional definition of partner abuse: development and preliminary validation of the Composite Abuse Scale&lt;/title&gt;&lt;secondary-title&gt;Journal of Family Violence&lt;/secondary-title&gt;&lt;/titles&gt;&lt;pages&gt;399-415&lt;/pages&gt;&lt;volume&gt;14&lt;/volume&gt;&lt;reprint-edition&gt;NOT IN FILE&lt;/reprint-edition&gt;&lt;dates&gt;&lt;year&gt;1999&lt;/year&gt;&lt;/dates&gt;&lt;urls&gt;&lt;/urls&gt;&lt;/record&gt;&lt;/Cite&gt;&lt;/EndNote&gt;</w:instrText>
            </w:r>
            <w:r w:rsidR="00CD38F1" w:rsidRPr="00E535B6">
              <w:fldChar w:fldCharType="separate"/>
            </w:r>
            <w:r w:rsidRPr="00E535B6">
              <w:rPr>
                <w:rFonts w:asciiTheme="minorHAnsi" w:hAnsiTheme="minorHAnsi"/>
                <w:noProof/>
              </w:rPr>
              <w:t>(</w:t>
            </w:r>
            <w:hyperlink w:anchor="_ENREF_47" w:tooltip="Hegarty, 2005 #62" w:history="1">
              <w:r w:rsidRPr="00E535B6">
                <w:rPr>
                  <w:rFonts w:asciiTheme="minorHAnsi" w:hAnsiTheme="minorHAnsi"/>
                  <w:noProof/>
                </w:rPr>
                <w:t>47</w:t>
              </w:r>
            </w:hyperlink>
            <w:r w:rsidRPr="00E535B6">
              <w:rPr>
                <w:rFonts w:asciiTheme="minorHAnsi" w:hAnsiTheme="minorHAnsi"/>
                <w:noProof/>
              </w:rPr>
              <w:t xml:space="preserve">, </w:t>
            </w:r>
            <w:hyperlink w:anchor="_ENREF_48" w:tooltip="Hegarty, 1999 #63" w:history="1">
              <w:r w:rsidRPr="00E535B6">
                <w:rPr>
                  <w:rFonts w:asciiTheme="minorHAnsi" w:hAnsiTheme="minorHAnsi"/>
                  <w:noProof/>
                </w:rPr>
                <w:t>48</w:t>
              </w:r>
            </w:hyperlink>
            <w:r w:rsidRPr="00E535B6">
              <w:rPr>
                <w:rFonts w:asciiTheme="minorHAnsi" w:hAnsiTheme="minorHAnsi"/>
                <w:noProof/>
              </w:rPr>
              <w:t>)</w:t>
            </w:r>
            <w:r w:rsidR="00CD38F1" w:rsidRPr="00E535B6">
              <w:fldChar w:fldCharType="end"/>
            </w:r>
            <w:r w:rsidRPr="00E535B6">
              <w:rPr>
                <w:rFonts w:asciiTheme="minorHAnsi" w:hAnsiTheme="minorHAnsi"/>
              </w:rPr>
              <w:t xml:space="preserve">. Two total scores, ranging from 0-55, are calculated for abuse prior to pregnancy and abuse during pregnancy; total scores are obtained by adding scores for all items </w:t>
            </w:r>
            <w:r w:rsidR="00CD38F1" w:rsidRPr="00E535B6">
              <w:fldChar w:fldCharType="begin"/>
            </w:r>
            <w:r w:rsidRPr="00E535B6">
              <w:rPr>
                <w:rFonts w:asciiTheme="minorHAnsi" w:hAnsiTheme="minorHAnsi"/>
              </w:rPr>
              <w:instrText xml:space="preserve"> ADDIN EN.CITE &lt;EndNote&gt;&lt;Cite&gt;&lt;Author&gt;Hegarty&lt;/Author&gt;&lt;Year&gt;2007&lt;/Year&gt;&lt;RecNum&gt;64&lt;/RecNum&gt;&lt;DisplayText&gt;(49)&lt;/DisplayText&gt;&lt;record&gt;&lt;rec-number&gt;64&lt;/rec-number&gt;&lt;foreign-keys&gt;&lt;key app="EN" db-id="5wa9aa9sh25rebe2vrj52adfsxp5dsdas5sz"&gt;64&lt;/key&gt;&lt;/foreign-keys&gt;&lt;ref-type name="Report"&gt;27&lt;/ref-type&gt;&lt;contributors&gt;&lt;authors&gt;&lt;author&gt;Hegarty, K.&lt;/author&gt;&lt;/authors&gt;&lt;/contributors&gt;&lt;titles&gt;&lt;title&gt;Composite Abuse Scale Manual&lt;/title&gt;&lt;/titles&gt;&lt;dates&gt;&lt;year&gt;2007&lt;/year&gt;&lt;/dates&gt;&lt;pub-location&gt;Melbourne&lt;/pub-location&gt;&lt;publisher&gt;Department of General Practice The University of Melbourne&lt;/publisher&gt;&lt;urls&gt;&lt;/urls&gt;&lt;/record&gt;&lt;/Cite&gt;&lt;/EndNote&gt;</w:instrText>
            </w:r>
            <w:r w:rsidR="00CD38F1" w:rsidRPr="00E535B6">
              <w:fldChar w:fldCharType="separate"/>
            </w:r>
            <w:r w:rsidRPr="00E535B6">
              <w:rPr>
                <w:rFonts w:asciiTheme="minorHAnsi" w:hAnsiTheme="minorHAnsi"/>
                <w:noProof/>
              </w:rPr>
              <w:t>(</w:t>
            </w:r>
            <w:hyperlink w:anchor="_ENREF_49" w:tooltip="Hegarty, 2007 #64" w:history="1">
              <w:r w:rsidRPr="00E535B6">
                <w:rPr>
                  <w:rFonts w:asciiTheme="minorHAnsi" w:hAnsiTheme="minorHAnsi"/>
                  <w:noProof/>
                </w:rPr>
                <w:t>49</w:t>
              </w:r>
            </w:hyperlink>
            <w:r w:rsidRPr="00E535B6">
              <w:rPr>
                <w:rFonts w:asciiTheme="minorHAnsi" w:hAnsiTheme="minorHAnsi"/>
                <w:noProof/>
              </w:rPr>
              <w:t>)</w:t>
            </w:r>
            <w:r w:rsidR="00CD38F1" w:rsidRPr="00E535B6">
              <w:fldChar w:fldCharType="end"/>
            </w:r>
            <w:r w:rsidRPr="00E535B6">
              <w:rPr>
                <w:rFonts w:asciiTheme="minorHAnsi" w:hAnsiTheme="minorHAnsi"/>
              </w:rPr>
              <w:t xml:space="preserve">. A cut-off score of three or more is indicative of abuse </w:t>
            </w:r>
            <w:r w:rsidR="00CD38F1" w:rsidRPr="00E535B6">
              <w:fldChar w:fldCharType="begin"/>
            </w:r>
            <w:r w:rsidRPr="00E535B6">
              <w:rPr>
                <w:rFonts w:asciiTheme="minorHAnsi" w:hAnsiTheme="minorHAnsi"/>
              </w:rPr>
              <w:instrText xml:space="preserve"> ADDIN EN.CITE &lt;EndNote&gt;&lt;Cite&gt;&lt;Author&gt;Hegarty&lt;/Author&gt;&lt;Year&gt;2007&lt;/Year&gt;&lt;RecNum&gt;64&lt;/RecNum&gt;&lt;DisplayText&gt;(49)&lt;/DisplayText&gt;&lt;record&gt;&lt;rec-number&gt;64&lt;/rec-number&gt;&lt;foreign-keys&gt;&lt;key app="EN" db-id="5wa9aa9sh25rebe2vrj52adfsxp5dsdas5sz"&gt;64&lt;/key&gt;&lt;/foreign-keys&gt;&lt;ref-type name="Report"&gt;27&lt;/ref-type&gt;&lt;contributors&gt;&lt;authors&gt;&lt;author&gt;Hegarty, K.&lt;/author&gt;&lt;/authors&gt;&lt;/contributors&gt;&lt;titles&gt;&lt;title&gt;Composite Abuse Scale Manual&lt;/title&gt;&lt;/titles&gt;&lt;dates&gt;&lt;year&gt;2007&lt;/year&gt;&lt;/dates&gt;&lt;pub-location&gt;Melbourne&lt;/pub-location&gt;&lt;publisher&gt;Department of General Practice The University of Melbourne&lt;/publisher&gt;&lt;urls&gt;&lt;/urls&gt;&lt;/record&gt;&lt;/Cite&gt;&lt;/EndNote&gt;</w:instrText>
            </w:r>
            <w:r w:rsidR="00CD38F1" w:rsidRPr="00E535B6">
              <w:fldChar w:fldCharType="separate"/>
            </w:r>
            <w:r w:rsidRPr="00E535B6">
              <w:rPr>
                <w:rFonts w:asciiTheme="minorHAnsi" w:hAnsiTheme="minorHAnsi"/>
                <w:noProof/>
              </w:rPr>
              <w:t>(</w:t>
            </w:r>
            <w:hyperlink w:anchor="_ENREF_49" w:tooltip="Hegarty, 2007 #64" w:history="1">
              <w:r w:rsidRPr="00E535B6">
                <w:rPr>
                  <w:rFonts w:asciiTheme="minorHAnsi" w:hAnsiTheme="minorHAnsi"/>
                  <w:noProof/>
                </w:rPr>
                <w:t>49</w:t>
              </w:r>
            </w:hyperlink>
            <w:r w:rsidRPr="00E535B6">
              <w:rPr>
                <w:rFonts w:asciiTheme="minorHAnsi" w:hAnsiTheme="minorHAnsi"/>
                <w:noProof/>
              </w:rPr>
              <w:t>)</w:t>
            </w:r>
            <w:r w:rsidR="00CD38F1" w:rsidRPr="00E535B6">
              <w:fldChar w:fldCharType="end"/>
            </w:r>
            <w:r w:rsidRPr="00E535B6">
              <w:rPr>
                <w:rFonts w:asciiTheme="minorHAnsi" w:hAnsiTheme="minorHAnsi"/>
              </w:rPr>
              <w:t>;</w:t>
            </w:r>
          </w:p>
        </w:tc>
      </w:tr>
      <w:tr w:rsidR="00426446" w:rsidRPr="00E535B6" w:rsidTr="00426446">
        <w:tc>
          <w:tcPr>
            <w:tcW w:w="1951" w:type="dxa"/>
          </w:tcPr>
          <w:p w:rsidR="00426446" w:rsidRPr="00E535B6" w:rsidRDefault="00426446" w:rsidP="00DE3930">
            <w:pPr>
              <w:autoSpaceDE w:val="0"/>
              <w:autoSpaceDN w:val="0"/>
              <w:adjustRightInd w:val="0"/>
              <w:jc w:val="both"/>
              <w:rPr>
                <w:rFonts w:asciiTheme="minorHAnsi" w:hAnsiTheme="minorHAnsi" w:cs="ArialMT"/>
              </w:rPr>
            </w:pPr>
            <w:r w:rsidRPr="00E535B6">
              <w:rPr>
                <w:rFonts w:asciiTheme="minorHAnsi" w:hAnsiTheme="minorHAnsi" w:cs="Times-Roman"/>
              </w:rPr>
              <w:t>Social Provisions Scale*</w:t>
            </w:r>
          </w:p>
        </w:tc>
        <w:tc>
          <w:tcPr>
            <w:tcW w:w="992" w:type="dxa"/>
          </w:tcPr>
          <w:p w:rsidR="00426446" w:rsidRPr="00E535B6" w:rsidRDefault="00426446" w:rsidP="00DE3930">
            <w:pPr>
              <w:autoSpaceDE w:val="0"/>
              <w:autoSpaceDN w:val="0"/>
              <w:adjustRightInd w:val="0"/>
              <w:jc w:val="both"/>
              <w:rPr>
                <w:rFonts w:asciiTheme="minorHAnsi" w:hAnsiTheme="minorHAnsi"/>
                <w:b/>
              </w:rPr>
            </w:pPr>
            <w:r>
              <w:rPr>
                <w:rFonts w:asciiTheme="minorHAnsi" w:hAnsiTheme="minorHAnsi"/>
                <w:b/>
              </w:rPr>
              <w:t>X</w:t>
            </w:r>
          </w:p>
        </w:tc>
        <w:tc>
          <w:tcPr>
            <w:tcW w:w="851" w:type="dxa"/>
          </w:tcPr>
          <w:p w:rsidR="00426446" w:rsidRPr="00E535B6" w:rsidRDefault="00426446" w:rsidP="00DE3930">
            <w:pPr>
              <w:autoSpaceDE w:val="0"/>
              <w:autoSpaceDN w:val="0"/>
              <w:adjustRightInd w:val="0"/>
              <w:jc w:val="both"/>
              <w:rPr>
                <w:rFonts w:asciiTheme="minorHAnsi" w:hAnsiTheme="minorHAnsi"/>
                <w:b/>
              </w:rPr>
            </w:pPr>
            <w:r>
              <w:rPr>
                <w:rFonts w:asciiTheme="minorHAnsi" w:hAnsiTheme="minorHAnsi"/>
                <w:b/>
              </w:rPr>
              <w:t>X</w:t>
            </w:r>
          </w:p>
        </w:tc>
        <w:tc>
          <w:tcPr>
            <w:tcW w:w="850" w:type="dxa"/>
          </w:tcPr>
          <w:p w:rsidR="00426446" w:rsidRPr="00E535B6" w:rsidRDefault="00426446" w:rsidP="00DE3930">
            <w:pPr>
              <w:autoSpaceDE w:val="0"/>
              <w:autoSpaceDN w:val="0"/>
              <w:adjustRightInd w:val="0"/>
              <w:jc w:val="both"/>
              <w:rPr>
                <w:rFonts w:asciiTheme="minorHAnsi" w:hAnsiTheme="minorHAnsi"/>
                <w:b/>
              </w:rPr>
            </w:pPr>
            <w:r>
              <w:rPr>
                <w:rFonts w:asciiTheme="minorHAnsi" w:hAnsiTheme="minorHAnsi"/>
                <w:b/>
              </w:rPr>
              <w:t>X</w:t>
            </w:r>
          </w:p>
        </w:tc>
        <w:tc>
          <w:tcPr>
            <w:tcW w:w="10235" w:type="dxa"/>
          </w:tcPr>
          <w:p w:rsidR="00426446" w:rsidRPr="00E535B6" w:rsidRDefault="00426446" w:rsidP="00DE3930">
            <w:pPr>
              <w:autoSpaceDE w:val="0"/>
              <w:autoSpaceDN w:val="0"/>
              <w:adjustRightInd w:val="0"/>
              <w:jc w:val="both"/>
              <w:rPr>
                <w:rFonts w:asciiTheme="minorHAnsi" w:hAnsiTheme="minorHAnsi"/>
              </w:rPr>
            </w:pPr>
            <w:r w:rsidRPr="00E535B6">
              <w:rPr>
                <w:rFonts w:asciiTheme="minorHAnsi" w:hAnsiTheme="minorHAnsi" w:cs="Times-Roman"/>
              </w:rPr>
              <w:t xml:space="preserve">a 24 item researcher-administered measure of perceived social support </w:t>
            </w:r>
            <w:r w:rsidR="00CD38F1" w:rsidRPr="00E535B6">
              <w:rPr>
                <w:rFonts w:cs="Times-Roman"/>
              </w:rPr>
              <w:fldChar w:fldCharType="begin"/>
            </w:r>
            <w:r w:rsidRPr="00E535B6">
              <w:rPr>
                <w:rFonts w:asciiTheme="minorHAnsi" w:hAnsiTheme="minorHAnsi" w:cs="Times-Roman"/>
              </w:rPr>
              <w:instrText xml:space="preserve"> ADDIN EN.CITE &lt;EndNote&gt;&lt;Cite&gt;&lt;Author&gt;Cutrona&lt;/Author&gt;&lt;Year&gt;1987&lt;/Year&gt;&lt;RecNum&gt;216&lt;/RecNum&gt;&lt;DisplayText&gt;(50)&lt;/DisplayText&gt;&lt;record&gt;&lt;rec-number&gt;216&lt;/rec-number&gt;&lt;foreign-keys&gt;&lt;key app="EN" db-id="5wa9aa9sh25rebe2vrj52adfsxp5dsdas5sz"&gt;216&lt;/key&gt;&lt;/foreign-keys&gt;&lt;ref-type name="Journal Article"&gt;17&lt;/ref-type&gt;&lt;contributors&gt;&lt;authors&gt;&lt;author&gt;Cutrona, Carolyn E&lt;/author&gt;&lt;author&gt;Russell, Daniel W&lt;/author&gt;&lt;/authors&gt;&lt;/contributors&gt;&lt;titles&gt;&lt;title&gt;The provisions of social relationships and adaptation to stress&lt;/title&gt;&lt;secondary-title&gt;Advances in personal relationships&lt;/secondary-title&gt;&lt;/titles&gt;&lt;periodical&gt;&lt;full-title&gt;Advances in personal relationships&lt;/full-title&gt;&lt;/periodical&gt;&lt;pages&gt;37-67&lt;/pages&gt;&lt;volume&gt;1&lt;/volume&gt;&lt;number&gt;4&lt;/number&gt;&lt;dates&gt;&lt;year&gt;1987&lt;/year&gt;&lt;/dates&gt;&lt;urls&gt;&lt;/urls&gt;&lt;/record&gt;&lt;/Cite&gt;&lt;/EndNote&gt;</w:instrText>
            </w:r>
            <w:r w:rsidR="00CD38F1" w:rsidRPr="00E535B6">
              <w:rPr>
                <w:rFonts w:cs="Times-Roman"/>
              </w:rPr>
              <w:fldChar w:fldCharType="separate"/>
            </w:r>
            <w:r w:rsidRPr="00E535B6">
              <w:rPr>
                <w:rFonts w:asciiTheme="minorHAnsi" w:hAnsiTheme="minorHAnsi" w:cs="Times-Roman"/>
                <w:noProof/>
              </w:rPr>
              <w:t>(</w:t>
            </w:r>
            <w:hyperlink w:anchor="_ENREF_50" w:tooltip="Cutrona, 1987 #216" w:history="1">
              <w:r w:rsidRPr="00E535B6">
                <w:rPr>
                  <w:rFonts w:asciiTheme="minorHAnsi" w:hAnsiTheme="minorHAnsi" w:cs="Times-Roman"/>
                  <w:noProof/>
                </w:rPr>
                <w:t>50</w:t>
              </w:r>
            </w:hyperlink>
            <w:r w:rsidRPr="00E535B6">
              <w:rPr>
                <w:rFonts w:asciiTheme="minorHAnsi" w:hAnsiTheme="minorHAnsi" w:cs="Times-Roman"/>
                <w:noProof/>
              </w:rPr>
              <w:t>)</w:t>
            </w:r>
            <w:r w:rsidR="00CD38F1" w:rsidRPr="00E535B6">
              <w:rPr>
                <w:rFonts w:cs="Times-Roman"/>
              </w:rPr>
              <w:fldChar w:fldCharType="end"/>
            </w:r>
            <w:r w:rsidRPr="00E535B6">
              <w:rPr>
                <w:rFonts w:asciiTheme="minorHAnsi" w:hAnsiTheme="minorHAnsi" w:cs="Times-Roman"/>
              </w:rPr>
              <w:t xml:space="preserve">. The measure covers six components of social support: (1) attachment (receiving a sense of security and safety); (2) social integration (feeling a sense of belonging to a group of individuals with shared interests and concerns); (3) opportunity for nurturance (feeling a need to provide for the well-being of another); (4) reassurance of worth (feeling important to or valued by others); (5) reliable alliance (feeling able to count on others for assistance, if necessary); and (6) guidance (receiving advice and information from trusted individuals). Items are rated on a 4-point </w:t>
            </w:r>
            <w:proofErr w:type="spellStart"/>
            <w:r w:rsidRPr="00E535B6">
              <w:rPr>
                <w:rFonts w:asciiTheme="minorHAnsi" w:hAnsiTheme="minorHAnsi" w:cs="Times-Roman"/>
              </w:rPr>
              <w:t>likert</w:t>
            </w:r>
            <w:proofErr w:type="spellEnd"/>
            <w:r w:rsidRPr="00E535B6">
              <w:rPr>
                <w:rFonts w:asciiTheme="minorHAnsi" w:hAnsiTheme="minorHAnsi" w:cs="Times-Roman"/>
              </w:rPr>
              <w:t xml:space="preserve"> scale ranging from 1 = “strongly disagree” to 4 = “strongly agree” </w:t>
            </w:r>
            <w:r w:rsidR="00CD38F1" w:rsidRPr="00E535B6">
              <w:rPr>
                <w:rFonts w:cs="Times-Roman"/>
              </w:rPr>
              <w:fldChar w:fldCharType="begin"/>
            </w:r>
            <w:r w:rsidRPr="00E535B6">
              <w:rPr>
                <w:rFonts w:asciiTheme="minorHAnsi" w:hAnsiTheme="minorHAnsi" w:cs="Times-Roman"/>
              </w:rPr>
              <w:instrText xml:space="preserve"> ADDIN EN.CITE &lt;EndNote&gt;&lt;Cite&gt;&lt;Author&gt;Cutrona&lt;/Author&gt;&lt;Year&gt;1987&lt;/Year&gt;&lt;RecNum&gt;216&lt;/RecNum&gt;&lt;DisplayText&gt;(50)&lt;/DisplayText&gt;&lt;record&gt;&lt;rec-number&gt;216&lt;/rec-number&gt;&lt;foreign-keys&gt;&lt;key app="EN" db-id="5wa9aa9sh25rebe2vrj52adfsxp5dsdas5sz"&gt;216&lt;/key&gt;&lt;/foreign-keys&gt;&lt;ref-type name="Journal Article"&gt;17&lt;/ref-type&gt;&lt;contributors&gt;&lt;authors&gt;&lt;author&gt;Cutrona, Carolyn E&lt;/author&gt;&lt;author&gt;Russell, Daniel W&lt;/author&gt;&lt;/authors&gt;&lt;/contributors&gt;&lt;titles&gt;&lt;title&gt;The provisions of social relationships and adaptation to stress&lt;/title&gt;&lt;secondary-title&gt;Advances in personal relationships&lt;/secondary-title&gt;&lt;/titles&gt;&lt;periodical&gt;&lt;full-title&gt;Advances in personal relationships&lt;/full-title&gt;&lt;/periodical&gt;&lt;pages&gt;37-67&lt;/pages&gt;&lt;volume&gt;1&lt;/volume&gt;&lt;number&gt;4&lt;/number&gt;&lt;dates&gt;&lt;year&gt;1987&lt;/year&gt;&lt;/dates&gt;&lt;urls&gt;&lt;/urls&gt;&lt;/record&gt;&lt;/Cite&gt;&lt;/EndNote&gt;</w:instrText>
            </w:r>
            <w:r w:rsidR="00CD38F1" w:rsidRPr="00E535B6">
              <w:rPr>
                <w:rFonts w:cs="Times-Roman"/>
              </w:rPr>
              <w:fldChar w:fldCharType="separate"/>
            </w:r>
            <w:r w:rsidRPr="00E535B6">
              <w:rPr>
                <w:rFonts w:asciiTheme="minorHAnsi" w:hAnsiTheme="minorHAnsi" w:cs="Times-Roman"/>
                <w:noProof/>
              </w:rPr>
              <w:t>(</w:t>
            </w:r>
            <w:hyperlink w:anchor="_ENREF_50" w:tooltip="Cutrona, 1987 #216" w:history="1">
              <w:r w:rsidRPr="00E535B6">
                <w:rPr>
                  <w:rFonts w:asciiTheme="minorHAnsi" w:hAnsiTheme="minorHAnsi" w:cs="Times-Roman"/>
                  <w:noProof/>
                </w:rPr>
                <w:t>50</w:t>
              </w:r>
            </w:hyperlink>
            <w:r w:rsidRPr="00E535B6">
              <w:rPr>
                <w:rFonts w:asciiTheme="minorHAnsi" w:hAnsiTheme="minorHAnsi" w:cs="Times-Roman"/>
                <w:noProof/>
              </w:rPr>
              <w:t>)</w:t>
            </w:r>
            <w:r w:rsidR="00CD38F1" w:rsidRPr="00E535B6">
              <w:rPr>
                <w:rFonts w:cs="Times-Roman"/>
              </w:rPr>
              <w:fldChar w:fldCharType="end"/>
            </w:r>
            <w:r w:rsidRPr="00E535B6">
              <w:rPr>
                <w:rFonts w:asciiTheme="minorHAnsi" w:hAnsiTheme="minorHAnsi" w:cs="Times-Roman"/>
              </w:rPr>
              <w:t xml:space="preserve">. Total scores are calculated by summing all of the responses; scores range from 24–96, with higher scores indicating more perceived social support. </w:t>
            </w:r>
            <w:r w:rsidRPr="00E535B6">
              <w:rPr>
                <w:rFonts w:asciiTheme="minorHAnsi" w:hAnsiTheme="minorHAnsi" w:cs="AdvTT6489ba6c"/>
              </w:rPr>
              <w:t xml:space="preserve">This measure has previously been used in antenatal populations </w:t>
            </w:r>
            <w:r w:rsidR="00CD38F1" w:rsidRPr="00E535B6">
              <w:rPr>
                <w:rFonts w:cs="AdvTT6489ba6c"/>
              </w:rPr>
              <w:fldChar w:fldCharType="begin"/>
            </w:r>
            <w:r w:rsidRPr="00E535B6">
              <w:rPr>
                <w:rFonts w:asciiTheme="minorHAnsi" w:hAnsiTheme="minorHAnsi" w:cs="AdvTT6489ba6c"/>
              </w:rPr>
              <w:instrText xml:space="preserve"> ADDIN EN.CITE &lt;EndNote&gt;&lt;Cite&gt;&lt;Author&gt;Iapichino&lt;/Author&gt;&lt;Year&gt;2012&lt;/Year&gt;&lt;RecNum&gt;217&lt;/RecNum&gt;&lt;DisplayText&gt;(51, 52)&lt;/DisplayText&gt;&lt;record&gt;&lt;rec-number&gt;217&lt;/rec-number&gt;&lt;foreign-keys&gt;&lt;key app="EN" db-id="5wa9aa9sh25rebe2vrj52adfsxp5dsdas5sz"&gt;217&lt;/key&gt;&lt;/foreign-keys&gt;&lt;ref-type name="Journal Article"&gt;17&lt;/ref-type&gt;&lt;contributors&gt;&lt;authors&gt;&lt;author&gt;Iapichino, E&lt;/author&gt;&lt;author&gt;Quartieri, Bollani M&lt;/author&gt;&lt;author&gt;Cauli, G&lt;/author&gt;&lt;author&gt;Gala, C&lt;/author&gt;&lt;/authors&gt;&lt;/contributors&gt;&lt;titles&gt;&lt;title&gt;[The prevention of depression in pregnancy and the post-partum: when to intervene?]&lt;/title&gt;&lt;secondary-title&gt;Recenti progressi in medicina&lt;/secondary-title&gt;&lt;/titles&gt;&lt;periodical&gt;&lt;full-title&gt;Recenti progressi in medicina&lt;/full-title&gt;&lt;/periodical&gt;&lt;pages&gt;234-238&lt;/pages&gt;&lt;volume&gt;103&lt;/volume&gt;&lt;number&gt;6&lt;/number&gt;&lt;dates&gt;&lt;year&gt;2012&lt;/year&gt;&lt;/dates&gt;&lt;isbn&gt;0034-1193&lt;/isbn&gt;&lt;urls&gt;&lt;/urls&gt;&lt;/record&gt;&lt;/Cite&gt;&lt;Cite&gt;&lt;Author&gt;Tzilos&lt;/Author&gt;&lt;Year&gt;2010&lt;/Year&gt;&lt;RecNum&gt;218&lt;/RecNum&gt;&lt;record&gt;&lt;rec-number&gt;218&lt;/rec-number&gt;&lt;foreign-keys&gt;&lt;key app="EN" db-id="5wa9aa9sh25rebe2vrj52adfsxp5dsdas5sz"&gt;218&lt;/key&gt;&lt;/foreign-keys&gt;&lt;ref-type name="Journal Article"&gt;17&lt;/ref-type&gt;&lt;contributors&gt;&lt;authors&gt;&lt;author&gt;Tzilos, Golfo K&lt;/author&gt;&lt;author&gt;Grekin, Emily R&lt;/author&gt;&lt;author&gt;Beatty, Jessica R&lt;/author&gt;&lt;author&gt;Chase, Sara K&lt;/author&gt;&lt;author&gt;Ondersma, Steven J&lt;/author&gt;&lt;/authors&gt;&lt;/contributors&gt;&lt;titles&gt;&lt;title&gt;Commission versus receipt of violence during pregnancy: Associations with substance abuse variables&lt;/title&gt;&lt;secondary-title&gt;Journal of interpersonal violence&lt;/secondary-title&gt;&lt;/titles&gt;&lt;periodical&gt;&lt;full-title&gt;Journal of interpersonal violence&lt;/full-title&gt;&lt;/periodical&gt;&lt;pages&gt;1928-1940&lt;/pages&gt;&lt;volume&gt;25&lt;/volume&gt;&lt;number&gt;10&lt;/number&gt;&lt;dates&gt;&lt;year&gt;2010&lt;/year&gt;&lt;/dates&gt;&lt;isbn&gt;0886-2605&lt;/isbn&gt;&lt;urls&gt;&lt;/urls&gt;&lt;/record&gt;&lt;/Cite&gt;&lt;/EndNote&gt;</w:instrText>
            </w:r>
            <w:r w:rsidR="00CD38F1" w:rsidRPr="00E535B6">
              <w:rPr>
                <w:rFonts w:cs="AdvTT6489ba6c"/>
              </w:rPr>
              <w:fldChar w:fldCharType="separate"/>
            </w:r>
            <w:r w:rsidRPr="00E535B6">
              <w:rPr>
                <w:rFonts w:asciiTheme="minorHAnsi" w:hAnsiTheme="minorHAnsi" w:cs="AdvTT6489ba6c"/>
                <w:noProof/>
              </w:rPr>
              <w:t>(</w:t>
            </w:r>
            <w:hyperlink w:anchor="_ENREF_51" w:tooltip="Iapichino, 2012 #217" w:history="1">
              <w:r w:rsidRPr="00E535B6">
                <w:rPr>
                  <w:rFonts w:asciiTheme="minorHAnsi" w:hAnsiTheme="minorHAnsi" w:cs="AdvTT6489ba6c"/>
                  <w:noProof/>
                </w:rPr>
                <w:t>51</w:t>
              </w:r>
            </w:hyperlink>
            <w:r w:rsidRPr="00E535B6">
              <w:rPr>
                <w:rFonts w:asciiTheme="minorHAnsi" w:hAnsiTheme="minorHAnsi" w:cs="AdvTT6489ba6c"/>
                <w:noProof/>
              </w:rPr>
              <w:t xml:space="preserve">, </w:t>
            </w:r>
            <w:hyperlink w:anchor="_ENREF_52" w:tooltip="Tzilos, 2010 #218" w:history="1">
              <w:r w:rsidRPr="00E535B6">
                <w:rPr>
                  <w:rFonts w:asciiTheme="minorHAnsi" w:hAnsiTheme="minorHAnsi" w:cs="AdvTT6489ba6c"/>
                  <w:noProof/>
                </w:rPr>
                <w:t>52</w:t>
              </w:r>
            </w:hyperlink>
            <w:r w:rsidRPr="00E535B6">
              <w:rPr>
                <w:rFonts w:asciiTheme="minorHAnsi" w:hAnsiTheme="minorHAnsi" w:cs="AdvTT6489ba6c"/>
                <w:noProof/>
              </w:rPr>
              <w:t>)</w:t>
            </w:r>
            <w:r w:rsidR="00CD38F1" w:rsidRPr="00E535B6">
              <w:rPr>
                <w:rFonts w:cs="AdvTT6489ba6c"/>
              </w:rPr>
              <w:fldChar w:fldCharType="end"/>
            </w:r>
            <w:r w:rsidRPr="00E535B6">
              <w:rPr>
                <w:rFonts w:asciiTheme="minorHAnsi" w:hAnsiTheme="minorHAnsi" w:cs="ArialMT"/>
              </w:rPr>
              <w:t>;</w:t>
            </w:r>
          </w:p>
        </w:tc>
      </w:tr>
      <w:tr w:rsidR="00426446" w:rsidRPr="00E535B6" w:rsidTr="00426446">
        <w:tc>
          <w:tcPr>
            <w:tcW w:w="1951" w:type="dxa"/>
          </w:tcPr>
          <w:p w:rsidR="00426446" w:rsidRPr="00E535B6" w:rsidRDefault="00426446" w:rsidP="00DE3930">
            <w:pPr>
              <w:autoSpaceDE w:val="0"/>
              <w:autoSpaceDN w:val="0"/>
              <w:adjustRightInd w:val="0"/>
              <w:jc w:val="both"/>
              <w:rPr>
                <w:rFonts w:asciiTheme="minorHAnsi" w:hAnsiTheme="minorHAnsi" w:cs="Times-Roman"/>
              </w:rPr>
            </w:pPr>
            <w:r w:rsidRPr="00E535B6">
              <w:rPr>
                <w:rFonts w:asciiTheme="minorHAnsi" w:hAnsiTheme="minorHAnsi" w:cs="ArialMT"/>
              </w:rPr>
              <w:t>36 item Short Form Health Survey*</w:t>
            </w:r>
          </w:p>
        </w:tc>
        <w:tc>
          <w:tcPr>
            <w:tcW w:w="992" w:type="dxa"/>
          </w:tcPr>
          <w:p w:rsidR="00426446" w:rsidRPr="00E535B6" w:rsidRDefault="00426446" w:rsidP="00DE3930">
            <w:pPr>
              <w:autoSpaceDE w:val="0"/>
              <w:autoSpaceDN w:val="0"/>
              <w:adjustRightInd w:val="0"/>
              <w:jc w:val="both"/>
              <w:rPr>
                <w:rFonts w:asciiTheme="minorHAnsi" w:hAnsiTheme="minorHAnsi"/>
                <w:b/>
              </w:rPr>
            </w:pPr>
            <w:r w:rsidRPr="00E535B6">
              <w:rPr>
                <w:rFonts w:asciiTheme="minorHAnsi" w:hAnsiTheme="minorHAnsi"/>
                <w:b/>
              </w:rPr>
              <w:t>X</w:t>
            </w:r>
          </w:p>
        </w:tc>
        <w:tc>
          <w:tcPr>
            <w:tcW w:w="851" w:type="dxa"/>
          </w:tcPr>
          <w:p w:rsidR="00426446" w:rsidRPr="00E535B6" w:rsidRDefault="00426446" w:rsidP="00DE3930">
            <w:pPr>
              <w:autoSpaceDE w:val="0"/>
              <w:autoSpaceDN w:val="0"/>
              <w:adjustRightInd w:val="0"/>
              <w:jc w:val="both"/>
              <w:rPr>
                <w:rFonts w:asciiTheme="minorHAnsi" w:hAnsiTheme="minorHAnsi"/>
                <w:b/>
              </w:rPr>
            </w:pPr>
            <w:r w:rsidRPr="00E535B6">
              <w:rPr>
                <w:rFonts w:asciiTheme="minorHAnsi" w:hAnsiTheme="minorHAnsi"/>
                <w:b/>
              </w:rPr>
              <w:t>X</w:t>
            </w:r>
          </w:p>
        </w:tc>
        <w:tc>
          <w:tcPr>
            <w:tcW w:w="850" w:type="dxa"/>
          </w:tcPr>
          <w:p w:rsidR="00426446" w:rsidRPr="00E535B6" w:rsidRDefault="00426446" w:rsidP="00DE3930">
            <w:pPr>
              <w:autoSpaceDE w:val="0"/>
              <w:autoSpaceDN w:val="0"/>
              <w:adjustRightInd w:val="0"/>
              <w:jc w:val="both"/>
              <w:rPr>
                <w:rFonts w:asciiTheme="minorHAnsi" w:hAnsiTheme="minorHAnsi"/>
                <w:b/>
              </w:rPr>
            </w:pPr>
            <w:r w:rsidRPr="00E535B6">
              <w:rPr>
                <w:rFonts w:asciiTheme="minorHAnsi" w:hAnsiTheme="minorHAnsi"/>
                <w:b/>
              </w:rPr>
              <w:t>X</w:t>
            </w:r>
          </w:p>
        </w:tc>
        <w:tc>
          <w:tcPr>
            <w:tcW w:w="10235" w:type="dxa"/>
          </w:tcPr>
          <w:p w:rsidR="00426446" w:rsidRPr="00E535B6" w:rsidRDefault="00426446" w:rsidP="00DE3930">
            <w:pPr>
              <w:autoSpaceDE w:val="0"/>
              <w:autoSpaceDN w:val="0"/>
              <w:adjustRightInd w:val="0"/>
              <w:jc w:val="both"/>
              <w:rPr>
                <w:rFonts w:asciiTheme="minorHAnsi" w:hAnsiTheme="minorHAnsi" w:cs="Times-Roman"/>
              </w:rPr>
            </w:pPr>
            <w:r w:rsidRPr="00E535B6">
              <w:rPr>
                <w:rFonts w:asciiTheme="minorHAnsi" w:hAnsiTheme="minorHAnsi" w:cs="ArialMT"/>
              </w:rPr>
              <w:t xml:space="preserve">a questionnaire </w:t>
            </w:r>
            <w:r w:rsidRPr="00E535B6">
              <w:rPr>
                <w:rFonts w:asciiTheme="minorHAnsi" w:hAnsiTheme="minorHAnsi"/>
                <w:bCs/>
              </w:rPr>
              <w:t xml:space="preserve">constructed for self-administration by persons 14 years of age and older, and for administration by a trained inter-viewer in person or by telephone </w:t>
            </w:r>
            <w:r w:rsidR="00CD38F1" w:rsidRPr="00E535B6">
              <w:rPr>
                <w:bCs/>
              </w:rPr>
              <w:fldChar w:fldCharType="begin"/>
            </w:r>
            <w:r w:rsidRPr="00E535B6">
              <w:rPr>
                <w:rFonts w:asciiTheme="minorHAnsi" w:hAnsiTheme="minorHAnsi"/>
                <w:bCs/>
              </w:rPr>
              <w:instrText xml:space="preserve"> ADDIN EN.CITE &lt;EndNote&gt;&lt;Cite&gt;&lt;Author&gt;Ware Jr&lt;/Author&gt;&lt;Year&gt;2000&lt;/Year&gt;&lt;RecNum&gt;909&lt;/RecNum&gt;&lt;DisplayText&gt;(53)&lt;/DisplayText&gt;&lt;record&gt;&lt;rec-number&gt;909&lt;/rec-number&gt;&lt;foreign-keys&gt;&lt;key app="EN" db-id="5wa9aa9sh25rebe2vrj52adfsxp5dsdas5sz"&gt;909&lt;/key&gt;&lt;/foreign-keys&gt;&lt;ref-type name="Journal Article"&gt;17&lt;/ref-type&gt;&lt;contributors&gt;&lt;authors&gt;&lt;author&gt;Ware Jr, John E&lt;/author&gt;&lt;/authors&gt;&lt;/contributors&gt;&lt;titles&gt;&lt;title&gt;SF-36 health survey update&lt;/title&gt;&lt;secondary-title&gt;Spine&lt;/secondary-title&gt;&lt;/titles&gt;&lt;periodical&gt;&lt;full-title&gt;Spine&lt;/full-title&gt;&lt;/periodical&gt;&lt;pages&gt;3130-3139&lt;/pages&gt;&lt;volume&gt;25&lt;/volume&gt;&lt;number&gt;24&lt;/number&gt;&lt;dates&gt;&lt;year&gt;2000&lt;/year&gt;&lt;/dates&gt;&lt;isbn&gt;0362-2436&lt;/isbn&gt;&lt;urls&gt;&lt;/urls&gt;&lt;/record&gt;&lt;/Cite&gt;&lt;/EndNote&gt;</w:instrText>
            </w:r>
            <w:r w:rsidR="00CD38F1" w:rsidRPr="00E535B6">
              <w:rPr>
                <w:bCs/>
              </w:rPr>
              <w:fldChar w:fldCharType="separate"/>
            </w:r>
            <w:r w:rsidRPr="00E535B6">
              <w:rPr>
                <w:rFonts w:asciiTheme="minorHAnsi" w:hAnsiTheme="minorHAnsi"/>
                <w:bCs/>
                <w:noProof/>
              </w:rPr>
              <w:t>(</w:t>
            </w:r>
            <w:hyperlink w:anchor="_ENREF_53" w:tooltip="Ware Jr, 2000 #909" w:history="1">
              <w:r w:rsidRPr="00E535B6">
                <w:rPr>
                  <w:rFonts w:asciiTheme="minorHAnsi" w:hAnsiTheme="minorHAnsi"/>
                  <w:bCs/>
                  <w:noProof/>
                </w:rPr>
                <w:t>53</w:t>
              </w:r>
            </w:hyperlink>
            <w:r w:rsidRPr="00E535B6">
              <w:rPr>
                <w:rFonts w:asciiTheme="minorHAnsi" w:hAnsiTheme="minorHAnsi"/>
                <w:bCs/>
                <w:noProof/>
              </w:rPr>
              <w:t>)</w:t>
            </w:r>
            <w:r w:rsidR="00CD38F1" w:rsidRPr="00E535B6">
              <w:rPr>
                <w:bCs/>
              </w:rPr>
              <w:fldChar w:fldCharType="end"/>
            </w:r>
            <w:r w:rsidRPr="00E535B6">
              <w:rPr>
                <w:rFonts w:asciiTheme="minorHAnsi" w:hAnsiTheme="minorHAnsi"/>
                <w:bCs/>
              </w:rPr>
              <w:t xml:space="preserve">. It measures health on eight multi-item dimensions: 1) limitations in physical activities because of health problems; 2) limitations in social activities because of physical or emotional problems; 3) limitations in usual role activities because of physical health problems; 4) bodily pain; 5) general mental health (psychological distress and well-being); 6) limitations in usual role activities because of emotional problems; 7) vitality (energy and fatigue); and 8) general health perceptions </w:t>
            </w:r>
            <w:r w:rsidR="00CD38F1" w:rsidRPr="00E535B6">
              <w:rPr>
                <w:bCs/>
              </w:rPr>
              <w:fldChar w:fldCharType="begin"/>
            </w:r>
            <w:r w:rsidRPr="00E535B6">
              <w:rPr>
                <w:rFonts w:asciiTheme="minorHAnsi" w:hAnsiTheme="minorHAnsi"/>
                <w:bCs/>
              </w:rPr>
              <w:instrText xml:space="preserve"> ADDIN EN.CITE &lt;EndNote&gt;&lt;Cite&gt;&lt;Author&gt;Brazier&lt;/Author&gt;&lt;Year&gt;1992&lt;/Year&gt;&lt;RecNum&gt;68&lt;/RecNum&gt;&lt;DisplayText&gt;(54)&lt;/DisplayText&gt;&lt;record&gt;&lt;rec-number&gt;68&lt;/rec-number&gt;&lt;foreign-keys&gt;&lt;key app="EN" db-id="5wa9aa9sh25rebe2vrj52adfsxp5dsdas5sz"&gt;68&lt;/key&gt;&lt;/foreign-keys&gt;&lt;ref-type name="Journal Article"&gt;17&lt;/ref-type&gt;&lt;contributors&gt;&lt;authors&gt;&lt;author&gt;Brazier, J.E.,&lt;/author&gt;&lt;author&gt;Harper, R.,&lt;/author&gt;&lt;author&gt;Jones, N.M.B.,&lt;/author&gt;&lt;author&gt;O’Cathain, A.,&lt;/author&gt;&lt;author&gt;Thomas, K.J.,&lt;/author&gt;&lt;author&gt;Usherwood, T.,&lt;/author&gt;&lt;author&gt;Westlake, L.&lt;/author&gt;&lt;/authors&gt;&lt;/contributors&gt;&lt;titles&gt;&lt;title&gt;Validating the SF-36 health survey questionnaire: new outcome measure for primary care&lt;/title&gt;&lt;secondary-title&gt;Br Med J &lt;/secondary-title&gt;&lt;/titles&gt;&lt;pages&gt;160-164&lt;/pages&gt;&lt;volume&gt;305&lt;/volume&gt;&lt;dates&gt;&lt;year&gt;1992&lt;/year&gt;&lt;/dates&gt;&lt;urls&gt;&lt;/urls&gt;&lt;/record&gt;&lt;/Cite&gt;&lt;/EndNote&gt;</w:instrText>
            </w:r>
            <w:r w:rsidR="00CD38F1" w:rsidRPr="00E535B6">
              <w:rPr>
                <w:bCs/>
              </w:rPr>
              <w:fldChar w:fldCharType="separate"/>
            </w:r>
            <w:r w:rsidRPr="00E535B6">
              <w:rPr>
                <w:rFonts w:asciiTheme="minorHAnsi" w:hAnsiTheme="minorHAnsi"/>
                <w:bCs/>
                <w:noProof/>
              </w:rPr>
              <w:t>(</w:t>
            </w:r>
            <w:hyperlink w:anchor="_ENREF_54" w:tooltip="Brazier, 1992 #68" w:history="1">
              <w:r w:rsidRPr="00E535B6">
                <w:rPr>
                  <w:rFonts w:asciiTheme="minorHAnsi" w:hAnsiTheme="minorHAnsi"/>
                  <w:bCs/>
                  <w:noProof/>
                </w:rPr>
                <w:t>54</w:t>
              </w:r>
            </w:hyperlink>
            <w:r w:rsidRPr="00E535B6">
              <w:rPr>
                <w:rFonts w:asciiTheme="minorHAnsi" w:hAnsiTheme="minorHAnsi"/>
                <w:bCs/>
                <w:noProof/>
              </w:rPr>
              <w:t>)</w:t>
            </w:r>
            <w:r w:rsidR="00CD38F1" w:rsidRPr="00E535B6">
              <w:rPr>
                <w:bCs/>
              </w:rPr>
              <w:fldChar w:fldCharType="end"/>
            </w:r>
            <w:r w:rsidRPr="00E535B6">
              <w:rPr>
                <w:rFonts w:asciiTheme="minorHAnsi" w:hAnsiTheme="minorHAnsi"/>
                <w:bCs/>
              </w:rPr>
              <w:t xml:space="preserve">. Higher scores indicate better quality of life. The questionnaire has </w:t>
            </w:r>
            <w:r w:rsidRPr="00E535B6">
              <w:rPr>
                <w:rFonts w:asciiTheme="minorHAnsi" w:hAnsiTheme="minorHAnsi" w:cs="ArialMT"/>
              </w:rPr>
              <w:t xml:space="preserve">shown to be a valid and efficient measure of health-related quality of life in the maternity context </w:t>
            </w:r>
            <w:r w:rsidR="00CD38F1" w:rsidRPr="00E535B6">
              <w:rPr>
                <w:rFonts w:cs="ArialMT"/>
              </w:rPr>
              <w:fldChar w:fldCharType="begin"/>
            </w:r>
            <w:r w:rsidRPr="00E535B6">
              <w:rPr>
                <w:rFonts w:asciiTheme="minorHAnsi" w:hAnsiTheme="minorHAnsi" w:cs="ArialMT"/>
              </w:rPr>
              <w:instrText xml:space="preserve"> ADDIN EN.CITE &lt;EndNote&gt;&lt;Cite&gt;&lt;Author&gt;Petrou&lt;/Author&gt;&lt;Year&gt;2009&lt;/Year&gt;&lt;RecNum&gt;21&lt;/RecNum&gt;&lt;DisplayText&gt;(55)&lt;/DisplayText&gt;&lt;record&gt;&lt;rec-number&gt;21&lt;/rec-number&gt;&lt;foreign-keys&gt;&lt;key app="EN" db-id="5wa9aa9sh25rebe2vrj52adfsxp5dsdas5sz"&gt;21&lt;/key&gt;&lt;/foreign-keys&gt;&lt;ref-type name="Journal Article"&gt;17&lt;/ref-type&gt;&lt;contributors&gt;&lt;authors&gt;&lt;author&gt;Petrou, S.&lt;/author&gt;&lt;author&gt;Morrell, J.&lt;/author&gt;&lt;author&gt;Spiby, H.&lt;/author&gt;&lt;/authors&gt;&lt;/contributors&gt;&lt;titles&gt;&lt;title&gt;Assessing the empirical validity of alternative multi-attribute utility measures in the maternity context&lt;/title&gt;&lt;secondary-title&gt;Health and quality of life outcomes&lt;/secondary-title&gt;&lt;/titles&gt;&lt;pages&gt;40&lt;/pages&gt;&lt;volume&gt;7&lt;/volume&gt;&lt;number&gt;1&lt;/number&gt;&lt;dates&gt;&lt;year&gt;2009&lt;/year&gt;&lt;/dates&gt;&lt;publisher&gt;BioMed Central Ltd&lt;/publisher&gt;&lt;isbn&gt;1477-7525&lt;/isbn&gt;&lt;urls&gt;&lt;/urls&gt;&lt;/record&gt;&lt;/Cite&gt;&lt;/EndNote&gt;</w:instrText>
            </w:r>
            <w:r w:rsidR="00CD38F1" w:rsidRPr="00E535B6">
              <w:rPr>
                <w:rFonts w:cs="ArialMT"/>
              </w:rPr>
              <w:fldChar w:fldCharType="separate"/>
            </w:r>
            <w:r w:rsidRPr="00E535B6">
              <w:rPr>
                <w:rFonts w:asciiTheme="minorHAnsi" w:hAnsiTheme="minorHAnsi" w:cs="ArialMT"/>
                <w:noProof/>
              </w:rPr>
              <w:t>(</w:t>
            </w:r>
            <w:hyperlink w:anchor="_ENREF_55" w:tooltip="Petrou, 2009 #21" w:history="1">
              <w:r w:rsidRPr="00E535B6">
                <w:rPr>
                  <w:rFonts w:asciiTheme="minorHAnsi" w:hAnsiTheme="minorHAnsi" w:cs="ArialMT"/>
                  <w:noProof/>
                </w:rPr>
                <w:t>55</w:t>
              </w:r>
            </w:hyperlink>
            <w:r w:rsidRPr="00E535B6">
              <w:rPr>
                <w:rFonts w:asciiTheme="minorHAnsi" w:hAnsiTheme="minorHAnsi" w:cs="ArialMT"/>
                <w:noProof/>
              </w:rPr>
              <w:t>)</w:t>
            </w:r>
            <w:r w:rsidR="00CD38F1" w:rsidRPr="00E535B6">
              <w:rPr>
                <w:rFonts w:cs="ArialMT"/>
              </w:rPr>
              <w:fldChar w:fldCharType="end"/>
            </w:r>
            <w:r w:rsidRPr="00E535B6">
              <w:rPr>
                <w:rFonts w:asciiTheme="minorHAnsi" w:hAnsiTheme="minorHAnsi" w:cs="ArialMT"/>
              </w:rPr>
              <w:t xml:space="preserve">. The SF-36 will be used to derive SF-6D scores.  The SF-6D is </w:t>
            </w:r>
            <w:r w:rsidRPr="00E535B6">
              <w:rPr>
                <w:rFonts w:asciiTheme="minorHAnsi" w:hAnsiTheme="minorHAnsi"/>
              </w:rPr>
              <w:t>a preference-based single index measure of health-related quality of life</w:t>
            </w:r>
            <w:r w:rsidRPr="00E535B6">
              <w:rPr>
                <w:rFonts w:asciiTheme="minorHAnsi" w:hAnsiTheme="minorHAnsi" w:cs="ArialMT"/>
              </w:rPr>
              <w:t xml:space="preserve"> from which quality adjusted life years (QALYs) can be calculated, through the application of </w:t>
            </w:r>
            <w:r w:rsidRPr="00E535B6">
              <w:rPr>
                <w:rFonts w:asciiTheme="minorHAnsi" w:hAnsiTheme="minorHAnsi"/>
              </w:rPr>
              <w:t xml:space="preserve">a set of preference weights obtained from a sample of the general population </w:t>
            </w:r>
            <w:r w:rsidR="00CD38F1" w:rsidRPr="00E535B6">
              <w:fldChar w:fldCharType="begin"/>
            </w:r>
            <w:r w:rsidRPr="00E535B6">
              <w:rPr>
                <w:rFonts w:asciiTheme="minorHAnsi" w:hAnsiTheme="minorHAnsi"/>
              </w:rPr>
              <w:instrText xml:space="preserve"> ADDIN EN.CITE &lt;EndNote&gt;&lt;Cite&gt;&lt;Author&gt;Brazier&lt;/Author&gt;&lt;Year&gt;2002&lt;/Year&gt;&lt;RecNum&gt;910&lt;/RecNum&gt;&lt;DisplayText&gt;(56)&lt;/DisplayText&gt;&lt;record&gt;&lt;rec-number&gt;910&lt;/rec-number&gt;&lt;foreign-keys&gt;&lt;key app="EN" db-id="5wa9aa9sh25rebe2vrj52adfsxp5dsdas5sz"&gt;910&lt;/key&gt;&lt;/foreign-keys&gt;&lt;ref-type name="Journal Article"&gt;17&lt;/ref-type&gt;&lt;contributors&gt;&lt;authors&gt;&lt;author&gt;Brazier, John&lt;/author&gt;&lt;author&gt;Roberts, Jennifer&lt;/author&gt;&lt;author&gt;Deverill, Mark&lt;/author&gt;&lt;/authors&gt;&lt;/contributors&gt;&lt;titles&gt;&lt;title&gt;The estimation of a preference-based measure of health from the SF-36&lt;/title&gt;&lt;secondary-title&gt;Journal of health economics&lt;/secondary-title&gt;&lt;/titles&gt;&lt;periodical&gt;&lt;full-title&gt;Journal of health economics&lt;/full-title&gt;&lt;/periodical&gt;&lt;pages&gt;271-292&lt;/pages&gt;&lt;volume&gt;21&lt;/volume&gt;&lt;number&gt;2&lt;/number&gt;&lt;dates&gt;&lt;year&gt;2002&lt;/year&gt;&lt;/dates&gt;&lt;isbn&gt;0167-6296&lt;/isbn&gt;&lt;urls&gt;&lt;/urls&gt;&lt;/record&gt;&lt;/Cite&gt;&lt;/EndNote&gt;</w:instrText>
            </w:r>
            <w:r w:rsidR="00CD38F1" w:rsidRPr="00E535B6">
              <w:fldChar w:fldCharType="separate"/>
            </w:r>
            <w:r w:rsidRPr="00E535B6">
              <w:rPr>
                <w:rFonts w:asciiTheme="minorHAnsi" w:hAnsiTheme="minorHAnsi"/>
                <w:noProof/>
              </w:rPr>
              <w:t>(</w:t>
            </w:r>
            <w:hyperlink w:anchor="_ENREF_56" w:tooltip="Brazier, 2002 #910" w:history="1">
              <w:r w:rsidRPr="00E535B6">
                <w:rPr>
                  <w:rFonts w:asciiTheme="minorHAnsi" w:hAnsiTheme="minorHAnsi"/>
                  <w:noProof/>
                </w:rPr>
                <w:t>56</w:t>
              </w:r>
            </w:hyperlink>
            <w:r w:rsidRPr="00E535B6">
              <w:rPr>
                <w:rFonts w:asciiTheme="minorHAnsi" w:hAnsiTheme="minorHAnsi"/>
                <w:noProof/>
              </w:rPr>
              <w:t>)</w:t>
            </w:r>
            <w:r w:rsidR="00CD38F1" w:rsidRPr="00E535B6">
              <w:fldChar w:fldCharType="end"/>
            </w:r>
            <w:r w:rsidRPr="00E535B6">
              <w:rPr>
                <w:rFonts w:asciiTheme="minorHAnsi" w:hAnsiTheme="minorHAnsi" w:cs="ArialMT"/>
              </w:rPr>
              <w:t>.</w:t>
            </w:r>
          </w:p>
        </w:tc>
      </w:tr>
      <w:tr w:rsidR="00426446" w:rsidRPr="00E535B6" w:rsidTr="00426446">
        <w:tc>
          <w:tcPr>
            <w:tcW w:w="1951" w:type="dxa"/>
          </w:tcPr>
          <w:p w:rsidR="00426446" w:rsidRPr="00E535B6" w:rsidRDefault="00426446" w:rsidP="00DE3930">
            <w:pPr>
              <w:autoSpaceDE w:val="0"/>
              <w:autoSpaceDN w:val="0"/>
              <w:adjustRightInd w:val="0"/>
              <w:jc w:val="both"/>
              <w:rPr>
                <w:rFonts w:asciiTheme="minorHAnsi" w:hAnsiTheme="minorHAnsi" w:cs="ArialMT"/>
              </w:rPr>
            </w:pPr>
            <w:r w:rsidRPr="00E535B6">
              <w:rPr>
                <w:rFonts w:asciiTheme="minorHAnsi" w:hAnsiTheme="minorHAnsi" w:cs="AdvTT6489ba6c"/>
                <w:color w:val="231F20"/>
              </w:rPr>
              <w:t>EQ-5D-5L*</w:t>
            </w:r>
          </w:p>
        </w:tc>
        <w:tc>
          <w:tcPr>
            <w:tcW w:w="992" w:type="dxa"/>
          </w:tcPr>
          <w:p w:rsidR="00426446" w:rsidRPr="00E535B6" w:rsidRDefault="00426446" w:rsidP="00DE3930">
            <w:pPr>
              <w:autoSpaceDE w:val="0"/>
              <w:autoSpaceDN w:val="0"/>
              <w:adjustRightInd w:val="0"/>
              <w:jc w:val="both"/>
              <w:rPr>
                <w:rFonts w:asciiTheme="minorHAnsi" w:hAnsiTheme="minorHAnsi"/>
                <w:b/>
              </w:rPr>
            </w:pPr>
            <w:r>
              <w:rPr>
                <w:rFonts w:asciiTheme="minorHAnsi" w:hAnsiTheme="minorHAnsi"/>
                <w:b/>
              </w:rPr>
              <w:t>X</w:t>
            </w:r>
          </w:p>
        </w:tc>
        <w:tc>
          <w:tcPr>
            <w:tcW w:w="851" w:type="dxa"/>
          </w:tcPr>
          <w:p w:rsidR="00426446" w:rsidRPr="00E535B6" w:rsidRDefault="00426446" w:rsidP="00DE3930">
            <w:pPr>
              <w:autoSpaceDE w:val="0"/>
              <w:autoSpaceDN w:val="0"/>
              <w:adjustRightInd w:val="0"/>
              <w:jc w:val="both"/>
              <w:rPr>
                <w:rFonts w:asciiTheme="minorHAnsi" w:hAnsiTheme="minorHAnsi"/>
                <w:b/>
              </w:rPr>
            </w:pPr>
            <w:r>
              <w:rPr>
                <w:rFonts w:asciiTheme="minorHAnsi" w:hAnsiTheme="minorHAnsi"/>
                <w:b/>
              </w:rPr>
              <w:t>X</w:t>
            </w:r>
          </w:p>
        </w:tc>
        <w:tc>
          <w:tcPr>
            <w:tcW w:w="850" w:type="dxa"/>
          </w:tcPr>
          <w:p w:rsidR="00426446" w:rsidRPr="00E535B6" w:rsidRDefault="00426446" w:rsidP="00DE3930">
            <w:pPr>
              <w:autoSpaceDE w:val="0"/>
              <w:autoSpaceDN w:val="0"/>
              <w:adjustRightInd w:val="0"/>
              <w:jc w:val="both"/>
              <w:rPr>
                <w:rFonts w:asciiTheme="minorHAnsi" w:hAnsiTheme="minorHAnsi"/>
                <w:b/>
              </w:rPr>
            </w:pPr>
            <w:r>
              <w:rPr>
                <w:rFonts w:asciiTheme="minorHAnsi" w:hAnsiTheme="minorHAnsi"/>
                <w:b/>
              </w:rPr>
              <w:t>X</w:t>
            </w:r>
          </w:p>
        </w:tc>
        <w:tc>
          <w:tcPr>
            <w:tcW w:w="10235" w:type="dxa"/>
          </w:tcPr>
          <w:p w:rsidR="00426446" w:rsidRPr="00E535B6" w:rsidRDefault="00426446" w:rsidP="00DE3930">
            <w:pPr>
              <w:autoSpaceDE w:val="0"/>
              <w:autoSpaceDN w:val="0"/>
              <w:adjustRightInd w:val="0"/>
              <w:jc w:val="both"/>
              <w:rPr>
                <w:rFonts w:asciiTheme="minorHAnsi" w:hAnsiTheme="minorHAnsi" w:cs="ArialMT"/>
              </w:rPr>
            </w:pPr>
            <w:r w:rsidRPr="00E535B6">
              <w:rPr>
                <w:rFonts w:asciiTheme="minorHAnsi" w:hAnsiTheme="minorHAnsi" w:cs="AdvTT6489ba6c"/>
                <w:color w:val="231F20"/>
              </w:rPr>
              <w:t xml:space="preserve">a preference-based measure of health related quality of life measured on five dimensions (mobility, self-care, usual activities, pain/discomfort and anxiety/depression), each rated on five levels (no problems, slight problems, moderate problems, severe problems and extreme problems) </w:t>
            </w:r>
            <w:r w:rsidR="00CD38F1" w:rsidRPr="00E535B6">
              <w:rPr>
                <w:rFonts w:cs="AdvTT6489ba6c"/>
                <w:color w:val="231F20"/>
              </w:rPr>
              <w:fldChar w:fldCharType="begin"/>
            </w:r>
            <w:r w:rsidRPr="00E535B6">
              <w:rPr>
                <w:rFonts w:asciiTheme="minorHAnsi" w:hAnsiTheme="minorHAnsi" w:cs="AdvTT6489ba6c"/>
                <w:color w:val="231F20"/>
              </w:rPr>
              <w:instrText xml:space="preserve"> ADDIN EN.CITE &lt;EndNote&gt;&lt;Cite&gt;&lt;Author&gt;Oemar&lt;/Author&gt;&lt;Year&gt;2013&lt;/Year&gt;&lt;RecNum&gt;911&lt;/RecNum&gt;&lt;DisplayText&gt;(57)&lt;/DisplayText&gt;&lt;record&gt;&lt;rec-number&gt;911&lt;/rec-number&gt;&lt;foreign-keys&gt;&lt;key app="EN" db-id="5wa9aa9sh25rebe2vrj52adfsxp5dsdas5sz"&gt;911&lt;/key&gt;&lt;/foreign-keys&gt;&lt;ref-type name="Journal Article"&gt;17&lt;/ref-type&gt;&lt;contributors&gt;&lt;authors&gt;&lt;author&gt;Oemar, M&lt;/author&gt;&lt;author&gt;Janssen, B&lt;/author&gt;&lt;/authors&gt;&lt;/contributors&gt;&lt;titles&gt;&lt;title&gt;EQ-5D-5L User guide basic information on how to use the EQ-5D-5L instrument&lt;/title&gt;&lt;secondary-title&gt;Rotterdam, The Netherlands: EuroQol Group&lt;/secondary-title&gt;&lt;/titles&gt;&lt;periodical&gt;&lt;full-title&gt;Rotterdam, The Netherlands: EuroQol Group&lt;/full-title&gt;&lt;/periodical&gt;&lt;volume&gt;28&lt;/volume&gt;&lt;dates&gt;&lt;year&gt;2013&lt;/year&gt;&lt;/dates&gt;&lt;urls&gt;&lt;/urls&gt;&lt;/record&gt;&lt;/Cite&gt;&lt;/EndNote&gt;</w:instrText>
            </w:r>
            <w:r w:rsidR="00CD38F1" w:rsidRPr="00E535B6">
              <w:rPr>
                <w:rFonts w:cs="AdvTT6489ba6c"/>
                <w:color w:val="231F20"/>
              </w:rPr>
              <w:fldChar w:fldCharType="separate"/>
            </w:r>
            <w:r w:rsidRPr="00E535B6">
              <w:rPr>
                <w:rFonts w:asciiTheme="minorHAnsi" w:hAnsiTheme="minorHAnsi" w:cs="AdvTT6489ba6c"/>
                <w:noProof/>
                <w:color w:val="231F20"/>
              </w:rPr>
              <w:t>(</w:t>
            </w:r>
            <w:hyperlink w:anchor="_ENREF_57" w:tooltip="Oemar, 2013 #911" w:history="1">
              <w:r w:rsidRPr="00E535B6">
                <w:rPr>
                  <w:rFonts w:asciiTheme="minorHAnsi" w:hAnsiTheme="minorHAnsi" w:cs="AdvTT6489ba6c"/>
                  <w:noProof/>
                  <w:color w:val="231F20"/>
                </w:rPr>
                <w:t>57</w:t>
              </w:r>
            </w:hyperlink>
            <w:r w:rsidRPr="00E535B6">
              <w:rPr>
                <w:rFonts w:asciiTheme="minorHAnsi" w:hAnsiTheme="minorHAnsi" w:cs="AdvTT6489ba6c"/>
                <w:noProof/>
                <w:color w:val="231F20"/>
              </w:rPr>
              <w:t>)</w:t>
            </w:r>
            <w:r w:rsidR="00CD38F1" w:rsidRPr="00E535B6">
              <w:rPr>
                <w:rFonts w:cs="AdvTT6489ba6c"/>
                <w:color w:val="231F20"/>
              </w:rPr>
              <w:fldChar w:fldCharType="end"/>
            </w:r>
            <w:r w:rsidRPr="00E535B6">
              <w:rPr>
                <w:rFonts w:asciiTheme="minorHAnsi" w:hAnsiTheme="minorHAnsi" w:cs="AdvTT6489ba6c"/>
                <w:color w:val="231F20"/>
              </w:rPr>
              <w:t xml:space="preserve">. Participants are classified into one of 3125 health states. The EQ-5D-5L is considered more sensitive to change than the original three level version (EQ-5D-3L), but it can still be used to derive EQ-5D-3L scores which can be used to calculate quality adjusted life years (QALYs) </w:t>
            </w:r>
            <w:r w:rsidR="00CD38F1" w:rsidRPr="00E535B6">
              <w:rPr>
                <w:rFonts w:cs="AdvTT6489ba6c"/>
                <w:color w:val="231F20"/>
              </w:rPr>
              <w:fldChar w:fldCharType="begin"/>
            </w:r>
            <w:r w:rsidRPr="00E535B6">
              <w:rPr>
                <w:rFonts w:asciiTheme="minorHAnsi" w:hAnsiTheme="minorHAnsi" w:cs="AdvTT6489ba6c"/>
                <w:color w:val="231F20"/>
              </w:rPr>
              <w:instrText xml:space="preserve"> ADDIN EN.CITE &lt;EndNote&gt;&lt;Cite&gt;&lt;Author&gt;Greene&lt;/Author&gt;&lt;Year&gt;2015&lt;/Year&gt;&lt;RecNum&gt;912&lt;/RecNum&gt;&lt;DisplayText&gt;(58, 59)&lt;/DisplayText&gt;&lt;record&gt;&lt;rec-number&gt;912&lt;/rec-number&gt;&lt;foreign-keys&gt;&lt;key app="EN" db-id="5wa9aa9sh25rebe2vrj52adfsxp5dsdas5sz"&gt;912&lt;/key&gt;&lt;/foreign-keys&gt;&lt;ref-type name="Journal Article"&gt;17&lt;/ref-type&gt;&lt;contributors&gt;&lt;authors&gt;&lt;author&gt;Greene, Meridith E&lt;/author&gt;&lt;author&gt;Rader, Kevin A&lt;/author&gt;&lt;author&gt;Garellick, Göran&lt;/author&gt;&lt;author&gt;Malchau, Henrik&lt;/author&gt;&lt;author&gt;Freiberg, Andrew A&lt;/author&gt;&lt;author&gt;Rolfson, Ola&lt;/author&gt;&lt;/authors&gt;&lt;/contributors&gt;&lt;titles&gt;&lt;title&gt;The EQ-5D-5L improves on the EQ-5D-3L for health-related quality-of-life assessment in patients undergoing total hip arthroplasty&lt;/title&gt;&lt;secondary-title&gt;Clinical Orthopaedics and Related Research®&lt;/secondary-title&gt;&lt;/titles&gt;&lt;periodical&gt;&lt;full-title&gt;Clinical Orthopaedics and Related Research®&lt;/full-title&gt;&lt;/periodical&gt;&lt;pages&gt;3383-3390&lt;/pages&gt;&lt;volume&gt;473&lt;/volume&gt;&lt;number&gt;11&lt;/number&gt;&lt;dates&gt;&lt;year&gt;2015&lt;/year&gt;&lt;/dates&gt;&lt;isbn&gt;0009-921X&lt;/isbn&gt;&lt;urls&gt;&lt;/urls&gt;&lt;/record&gt;&lt;/Cite&gt;&lt;Cite&gt;&lt;Author&gt;Golicki&lt;/Author&gt;&lt;Year&gt;2015&lt;/Year&gt;&lt;RecNum&gt;913&lt;/RecNum&gt;&lt;record&gt;&lt;rec-number&gt;913&lt;/rec-number&gt;&lt;foreign-keys&gt;&lt;key app="EN" db-id="5wa9aa9sh25rebe2vrj52adfsxp5dsdas5sz"&gt;913&lt;/key&gt;&lt;/foreign-keys&gt;&lt;ref-type name="Journal Article"&gt;17&lt;/ref-type&gt;&lt;contributors&gt;&lt;authors&gt;&lt;author&gt;Golicki, Dominik&lt;/author&gt;&lt;author&gt;Niewada, Maciej&lt;/author&gt;&lt;author&gt;Karlińska, Anna&lt;/author&gt;&lt;author&gt;Buczek, Julia&lt;/author&gt;&lt;author&gt;Kobayashi, Adam&lt;/author&gt;&lt;author&gt;Janssen, MF&lt;/author&gt;&lt;author&gt;Pickard, A Simon&lt;/author&gt;&lt;/authors&gt;&lt;/contributors&gt;&lt;titles&gt;&lt;title&gt;Comparing responsiveness of the EQ-5D-5L, EQ-5D-3L and EQ VAS in stroke patients&lt;/title&gt;&lt;secondary-title&gt;Quality of Life Research&lt;/secondary-title&gt;&lt;/titles&gt;&lt;periodical&gt;&lt;full-title&gt;Quality of Life Research&lt;/full-title&gt;&lt;/periodical&gt;&lt;pages&gt;1555-1563&lt;/pages&gt;&lt;volume&gt;24&lt;/volume&gt;&lt;number&gt;6&lt;/number&gt;&lt;dates&gt;&lt;year&gt;2015&lt;/year&gt;&lt;/dates&gt;&lt;isbn&gt;0962-9343&lt;/isbn&gt;&lt;urls&gt;&lt;/urls&gt;&lt;/record&gt;&lt;/Cite&gt;&lt;/EndNote&gt;</w:instrText>
            </w:r>
            <w:r w:rsidR="00CD38F1" w:rsidRPr="00E535B6">
              <w:rPr>
                <w:rFonts w:cs="AdvTT6489ba6c"/>
                <w:color w:val="231F20"/>
              </w:rPr>
              <w:fldChar w:fldCharType="separate"/>
            </w:r>
            <w:r w:rsidRPr="00E535B6">
              <w:rPr>
                <w:rFonts w:asciiTheme="minorHAnsi" w:hAnsiTheme="minorHAnsi" w:cs="AdvTT6489ba6c"/>
                <w:noProof/>
                <w:color w:val="231F20"/>
              </w:rPr>
              <w:t>(</w:t>
            </w:r>
            <w:hyperlink w:anchor="_ENREF_58" w:tooltip="Greene, 2015 #912" w:history="1">
              <w:r w:rsidRPr="00E535B6">
                <w:rPr>
                  <w:rFonts w:asciiTheme="minorHAnsi" w:hAnsiTheme="minorHAnsi" w:cs="AdvTT6489ba6c"/>
                  <w:noProof/>
                  <w:color w:val="231F20"/>
                </w:rPr>
                <w:t>58</w:t>
              </w:r>
            </w:hyperlink>
            <w:r w:rsidRPr="00E535B6">
              <w:rPr>
                <w:rFonts w:asciiTheme="minorHAnsi" w:hAnsiTheme="minorHAnsi" w:cs="AdvTT6489ba6c"/>
                <w:noProof/>
                <w:color w:val="231F20"/>
              </w:rPr>
              <w:t xml:space="preserve">, </w:t>
            </w:r>
            <w:hyperlink w:anchor="_ENREF_59" w:tooltip="Golicki, 2015 #913" w:history="1">
              <w:r w:rsidRPr="00E535B6">
                <w:rPr>
                  <w:rFonts w:asciiTheme="minorHAnsi" w:hAnsiTheme="minorHAnsi" w:cs="AdvTT6489ba6c"/>
                  <w:noProof/>
                  <w:color w:val="231F20"/>
                </w:rPr>
                <w:t>59</w:t>
              </w:r>
            </w:hyperlink>
            <w:r w:rsidRPr="00E535B6">
              <w:rPr>
                <w:rFonts w:asciiTheme="minorHAnsi" w:hAnsiTheme="minorHAnsi" w:cs="AdvTT6489ba6c"/>
                <w:noProof/>
                <w:color w:val="231F20"/>
              </w:rPr>
              <w:t>)</w:t>
            </w:r>
            <w:r w:rsidR="00CD38F1" w:rsidRPr="00E535B6">
              <w:rPr>
                <w:rFonts w:cs="AdvTT6489ba6c"/>
                <w:color w:val="231F20"/>
              </w:rPr>
              <w:fldChar w:fldCharType="end"/>
            </w:r>
            <w:r w:rsidRPr="00E535B6">
              <w:rPr>
                <w:rFonts w:asciiTheme="minorHAnsi" w:hAnsiTheme="minorHAnsi" w:cs="AdvTT6489ba6c"/>
                <w:color w:val="231F20"/>
              </w:rPr>
              <w:t xml:space="preserve">. The EQ-5D-3L measure has been extensively used in health economic evaluations and its psychometric properties are adequate </w:t>
            </w:r>
            <w:r w:rsidR="00CD38F1" w:rsidRPr="00E535B6">
              <w:rPr>
                <w:rFonts w:cs="AdvTT6489ba6c"/>
                <w:color w:val="231F20"/>
              </w:rPr>
              <w:fldChar w:fldCharType="begin"/>
            </w:r>
            <w:r w:rsidRPr="00E535B6">
              <w:rPr>
                <w:rFonts w:asciiTheme="minorHAnsi" w:hAnsiTheme="minorHAnsi" w:cs="AdvTT6489ba6c"/>
                <w:color w:val="231F20"/>
              </w:rPr>
              <w:instrText xml:space="preserve"> ADDIN EN.CITE &lt;EndNote&gt;&lt;Cite&gt;&lt;Author&gt;Brooks&lt;/Author&gt;&lt;Year&gt;1996&lt;/Year&gt;&lt;RecNum&gt;234&lt;/RecNum&gt;&lt;DisplayText&gt;(60)&lt;/DisplayText&gt;&lt;record&gt;&lt;rec-number&gt;234&lt;/rec-number&gt;&lt;foreign-keys&gt;&lt;key app="EN" db-id="5wa9aa9sh25rebe2vrj52adfsxp5dsdas5sz"&gt;234&lt;/key&gt;&lt;/foreign-keys&gt;&lt;ref-type name="Journal Article"&gt;17&lt;/ref-type&gt;&lt;contributors&gt;&lt;authors&gt;&lt;author&gt;Brooks, R. &lt;/author&gt;&lt;/authors&gt;&lt;/contributors&gt;&lt;titles&gt;&lt;title&gt;EuroQol: the current state of play&lt;/title&gt;&lt;secondary-title&gt;Health Policy&lt;/secondary-title&gt;&lt;/titles&gt;&lt;periodical&gt;&lt;full-title&gt;Health Policy&lt;/full-title&gt;&lt;/periodical&gt;&lt;pages&gt;53-72&lt;/pages&gt;&lt;volume&gt;37&lt;/volume&gt;&lt;dates&gt;&lt;year&gt;1996&lt;/year&gt;&lt;/dates&gt;&lt;urls&gt;&lt;/urls&gt;&lt;/record&gt;&lt;/Cite&gt;&lt;/EndNote&gt;</w:instrText>
            </w:r>
            <w:r w:rsidR="00CD38F1" w:rsidRPr="00E535B6">
              <w:rPr>
                <w:rFonts w:cs="AdvTT6489ba6c"/>
                <w:color w:val="231F20"/>
              </w:rPr>
              <w:fldChar w:fldCharType="separate"/>
            </w:r>
            <w:r w:rsidRPr="00E535B6">
              <w:rPr>
                <w:rFonts w:asciiTheme="minorHAnsi" w:hAnsiTheme="minorHAnsi" w:cs="AdvTT6489ba6c"/>
                <w:noProof/>
                <w:color w:val="231F20"/>
              </w:rPr>
              <w:t>(</w:t>
            </w:r>
            <w:hyperlink w:anchor="_ENREF_60" w:tooltip="Brooks, 1996 #234" w:history="1">
              <w:r w:rsidRPr="00E535B6">
                <w:rPr>
                  <w:rFonts w:asciiTheme="minorHAnsi" w:hAnsiTheme="minorHAnsi" w:cs="AdvTT6489ba6c"/>
                  <w:noProof/>
                  <w:color w:val="231F20"/>
                </w:rPr>
                <w:t>60</w:t>
              </w:r>
            </w:hyperlink>
            <w:r w:rsidRPr="00E535B6">
              <w:rPr>
                <w:rFonts w:asciiTheme="minorHAnsi" w:hAnsiTheme="minorHAnsi" w:cs="AdvTT6489ba6c"/>
                <w:noProof/>
                <w:color w:val="231F20"/>
              </w:rPr>
              <w:t>)</w:t>
            </w:r>
            <w:r w:rsidR="00CD38F1" w:rsidRPr="00E535B6">
              <w:rPr>
                <w:rFonts w:cs="AdvTT6489ba6c"/>
                <w:color w:val="231F20"/>
              </w:rPr>
              <w:fldChar w:fldCharType="end"/>
            </w:r>
            <w:r w:rsidRPr="00E535B6">
              <w:rPr>
                <w:rFonts w:asciiTheme="minorHAnsi" w:hAnsiTheme="minorHAnsi" w:cs="AdvTT6489ba6c"/>
                <w:color w:val="231F20"/>
              </w:rPr>
              <w:t>, although it’s validity, and the validity of the EQ-5D-5L in postnatal depression populations is unclear. For this reason, a comparison between the SF-6D and the EQ-5D will be undertaken. General population preference weights are not currently available for the EQ-5D-5L, but these may become available during the course of this study.</w:t>
            </w:r>
          </w:p>
        </w:tc>
      </w:tr>
      <w:tr w:rsidR="00426446" w:rsidRPr="00E535B6" w:rsidTr="00426446">
        <w:tc>
          <w:tcPr>
            <w:tcW w:w="1951" w:type="dxa"/>
          </w:tcPr>
          <w:p w:rsidR="00426446" w:rsidRPr="00E535B6" w:rsidRDefault="00426446" w:rsidP="00DE3930">
            <w:pPr>
              <w:autoSpaceDE w:val="0"/>
              <w:autoSpaceDN w:val="0"/>
              <w:adjustRightInd w:val="0"/>
              <w:jc w:val="both"/>
              <w:rPr>
                <w:rFonts w:asciiTheme="minorHAnsi" w:hAnsiTheme="minorHAnsi" w:cs="AdvTT6489ba6c"/>
                <w:color w:val="231F20"/>
              </w:rPr>
            </w:pPr>
            <w:r w:rsidRPr="00E535B6">
              <w:rPr>
                <w:rFonts w:asciiTheme="minorHAnsi" w:hAnsiTheme="minorHAnsi"/>
                <w:color w:val="000000"/>
                <w:shd w:val="clear" w:color="auto" w:fill="FFFFFF"/>
              </w:rPr>
              <w:t>PHQ-9</w:t>
            </w:r>
          </w:p>
        </w:tc>
        <w:tc>
          <w:tcPr>
            <w:tcW w:w="992" w:type="dxa"/>
          </w:tcPr>
          <w:p w:rsidR="00426446" w:rsidRPr="00E535B6" w:rsidRDefault="00426446" w:rsidP="00DE3930">
            <w:pPr>
              <w:autoSpaceDE w:val="0"/>
              <w:autoSpaceDN w:val="0"/>
              <w:adjustRightInd w:val="0"/>
              <w:jc w:val="both"/>
              <w:rPr>
                <w:rFonts w:asciiTheme="minorHAnsi" w:hAnsiTheme="minorHAnsi"/>
                <w:b/>
              </w:rPr>
            </w:pPr>
            <w:r w:rsidRPr="00E535B6">
              <w:rPr>
                <w:rFonts w:asciiTheme="minorHAnsi" w:hAnsiTheme="minorHAnsi"/>
                <w:b/>
              </w:rPr>
              <w:t>X</w:t>
            </w:r>
          </w:p>
        </w:tc>
        <w:tc>
          <w:tcPr>
            <w:tcW w:w="851" w:type="dxa"/>
          </w:tcPr>
          <w:p w:rsidR="00426446" w:rsidRPr="00E535B6" w:rsidRDefault="00426446" w:rsidP="00DE3930">
            <w:pPr>
              <w:autoSpaceDE w:val="0"/>
              <w:autoSpaceDN w:val="0"/>
              <w:adjustRightInd w:val="0"/>
              <w:jc w:val="both"/>
              <w:rPr>
                <w:rFonts w:asciiTheme="minorHAnsi" w:hAnsiTheme="minorHAnsi"/>
                <w:b/>
              </w:rPr>
            </w:pPr>
            <w:r w:rsidRPr="00E535B6">
              <w:rPr>
                <w:rFonts w:asciiTheme="minorHAnsi" w:hAnsiTheme="minorHAnsi"/>
                <w:b/>
              </w:rPr>
              <w:t>X</w:t>
            </w:r>
          </w:p>
        </w:tc>
        <w:tc>
          <w:tcPr>
            <w:tcW w:w="850" w:type="dxa"/>
          </w:tcPr>
          <w:p w:rsidR="00426446" w:rsidRPr="00E535B6" w:rsidRDefault="00426446" w:rsidP="00DE3930">
            <w:pPr>
              <w:autoSpaceDE w:val="0"/>
              <w:autoSpaceDN w:val="0"/>
              <w:adjustRightInd w:val="0"/>
              <w:jc w:val="both"/>
              <w:rPr>
                <w:rFonts w:asciiTheme="minorHAnsi" w:hAnsiTheme="minorHAnsi"/>
                <w:b/>
              </w:rPr>
            </w:pPr>
            <w:r w:rsidRPr="00E535B6">
              <w:rPr>
                <w:rFonts w:asciiTheme="minorHAnsi" w:hAnsiTheme="minorHAnsi"/>
                <w:b/>
              </w:rPr>
              <w:t>X</w:t>
            </w:r>
          </w:p>
        </w:tc>
        <w:tc>
          <w:tcPr>
            <w:tcW w:w="10235" w:type="dxa"/>
          </w:tcPr>
          <w:p w:rsidR="00426446" w:rsidRPr="00E535B6" w:rsidRDefault="00426446" w:rsidP="00DE3930">
            <w:pPr>
              <w:autoSpaceDE w:val="0"/>
              <w:autoSpaceDN w:val="0"/>
              <w:adjustRightInd w:val="0"/>
              <w:jc w:val="both"/>
              <w:rPr>
                <w:rFonts w:asciiTheme="minorHAnsi" w:hAnsiTheme="minorHAnsi" w:cs="AdvTT6489ba6c"/>
                <w:color w:val="231F20"/>
              </w:rPr>
            </w:pPr>
            <w:r w:rsidRPr="00E535B6">
              <w:rPr>
                <w:rFonts w:asciiTheme="minorHAnsi" w:hAnsiTheme="minorHAnsi"/>
                <w:color w:val="000000"/>
                <w:shd w:val="clear" w:color="auto" w:fill="FFFFFF"/>
              </w:rPr>
              <w:t xml:space="preserve">a 9-item self-administered measure of depression which rates the frequency and severity of depressive symptoms </w:t>
            </w:r>
            <w:r w:rsidR="00CD38F1" w:rsidRPr="00E535B6">
              <w:rPr>
                <w:color w:val="000000"/>
                <w:shd w:val="clear" w:color="auto" w:fill="FFFFFF"/>
              </w:rPr>
              <w:fldChar w:fldCharType="begin"/>
            </w:r>
            <w:r w:rsidRPr="00E535B6">
              <w:rPr>
                <w:rFonts w:asciiTheme="minorHAnsi" w:hAnsiTheme="minorHAnsi"/>
                <w:color w:val="000000"/>
                <w:shd w:val="clear" w:color="auto" w:fill="FFFFFF"/>
              </w:rPr>
              <w:instrText xml:space="preserve"> ADDIN EN.CITE &lt;EndNote&gt;&lt;Cite&gt;&lt;Author&gt;Kroenke&lt;/Author&gt;&lt;Year&gt;2001&lt;/Year&gt;&lt;RecNum&gt;208&lt;/RecNum&gt;&lt;DisplayText&gt;(61)&lt;/DisplayText&gt;&lt;record&gt;&lt;rec-number&gt;208&lt;/rec-number&gt;&lt;foreign-keys&gt;&lt;key app="EN" db-id="5wa9aa9sh25rebe2vrj52adfsxp5dsdas5sz"&gt;208&lt;/key&gt;&lt;/foreign-keys&gt;&lt;ref-type name="Journal Article"&gt;17&lt;/ref-type&gt;&lt;contributors&gt;&lt;authors&gt;&lt;author&gt;Kroenke, K.&lt;/author&gt;&lt;author&gt;Spitzer, R.L.&lt;/author&gt;&lt;author&gt;Williams, J.B.W.&lt;/author&gt;&lt;/authors&gt;&lt;/contributors&gt;&lt;titles&gt;&lt;title&gt;The PHQ-9&lt;/title&gt;&lt;secondary-title&gt;Journal of general internal medicine&lt;/secondary-title&gt;&lt;/titles&gt;&lt;periodical&gt;&lt;full-title&gt;Journal of general internal medicine&lt;/full-title&gt;&lt;/periodical&gt;&lt;pages&gt;606-613&lt;/pages&gt;&lt;volume&gt;16&lt;/volume&gt;&lt;number&gt;9&lt;/number&gt;&lt;dates&gt;&lt;year&gt;2001&lt;/year&gt;&lt;/dates&gt;&lt;isbn&gt;1525-1497&lt;/isbn&gt;&lt;urls&gt;&lt;/urls&gt;&lt;/record&gt;&lt;/Cite&gt;&lt;/EndNote&gt;</w:instrText>
            </w:r>
            <w:r w:rsidR="00CD38F1" w:rsidRPr="00E535B6">
              <w:rPr>
                <w:color w:val="000000"/>
                <w:shd w:val="clear" w:color="auto" w:fill="FFFFFF"/>
              </w:rPr>
              <w:fldChar w:fldCharType="separate"/>
            </w:r>
            <w:r w:rsidRPr="00E535B6">
              <w:rPr>
                <w:rFonts w:asciiTheme="minorHAnsi" w:hAnsiTheme="minorHAnsi"/>
                <w:noProof/>
                <w:color w:val="000000"/>
                <w:shd w:val="clear" w:color="auto" w:fill="FFFFFF"/>
              </w:rPr>
              <w:t>(</w:t>
            </w:r>
            <w:hyperlink w:anchor="_ENREF_61" w:tooltip="Kroenke, 2001 #208" w:history="1">
              <w:r w:rsidRPr="00E535B6">
                <w:rPr>
                  <w:rFonts w:asciiTheme="minorHAnsi" w:hAnsiTheme="minorHAnsi"/>
                  <w:noProof/>
                  <w:color w:val="000000"/>
                  <w:shd w:val="clear" w:color="auto" w:fill="FFFFFF"/>
                </w:rPr>
                <w:t>61</w:t>
              </w:r>
            </w:hyperlink>
            <w:r w:rsidRPr="00E535B6">
              <w:rPr>
                <w:rFonts w:asciiTheme="minorHAnsi" w:hAnsiTheme="minorHAnsi"/>
                <w:noProof/>
                <w:color w:val="000000"/>
                <w:shd w:val="clear" w:color="auto" w:fill="FFFFFF"/>
              </w:rPr>
              <w:t>)</w:t>
            </w:r>
            <w:r w:rsidR="00CD38F1" w:rsidRPr="00E535B6">
              <w:rPr>
                <w:color w:val="000000"/>
                <w:shd w:val="clear" w:color="auto" w:fill="FFFFFF"/>
              </w:rPr>
              <w:fldChar w:fldCharType="end"/>
            </w:r>
            <w:r w:rsidRPr="00E535B6">
              <w:rPr>
                <w:rFonts w:asciiTheme="minorHAnsi" w:hAnsiTheme="minorHAnsi"/>
                <w:color w:val="000000"/>
                <w:shd w:val="clear" w:color="auto" w:fill="FFFFFF"/>
              </w:rPr>
              <w:t xml:space="preserve">. The nine questions focus on bothersome feelings, thoughts about behaviours over the past two weeks, rated on a four-point scale from 0 = “not at all” to 3 = “nearly every day”. </w:t>
            </w:r>
            <w:r w:rsidRPr="00E535B6">
              <w:rPr>
                <w:rFonts w:asciiTheme="minorHAnsi" w:hAnsiTheme="minorHAnsi"/>
              </w:rPr>
              <w:t xml:space="preserve">PHQ scores ≥ 10 are found to have a sensitivity of 88% and a specificity of 88% for major depression </w:t>
            </w:r>
            <w:r w:rsidR="00CD38F1" w:rsidRPr="00E535B6">
              <w:fldChar w:fldCharType="begin"/>
            </w:r>
            <w:r w:rsidRPr="00E535B6">
              <w:rPr>
                <w:rFonts w:asciiTheme="minorHAnsi" w:hAnsiTheme="minorHAnsi"/>
              </w:rPr>
              <w:instrText xml:space="preserve"> ADDIN EN.CITE &lt;EndNote&gt;&lt;Cite&gt;&lt;Author&gt;Kroenke&lt;/Author&gt;&lt;Year&gt;2001&lt;/Year&gt;&lt;RecNum&gt;208&lt;/RecNum&gt;&lt;DisplayText&gt;(61)&lt;/DisplayText&gt;&lt;record&gt;&lt;rec-number&gt;208&lt;/rec-number&gt;&lt;foreign-keys&gt;&lt;key app="EN" db-id="5wa9aa9sh25rebe2vrj52adfsxp5dsdas5sz"&gt;208&lt;/key&gt;&lt;/foreign-keys&gt;&lt;ref-type name="Journal Article"&gt;17&lt;/ref-type&gt;&lt;contributors&gt;&lt;authors&gt;&lt;author&gt;Kroenke, K.&lt;/author&gt;&lt;author&gt;Spitzer, R.L.&lt;/author&gt;&lt;author&gt;Williams, J.B.W.&lt;/author&gt;&lt;/authors&gt;&lt;/contributors&gt;&lt;titles&gt;&lt;title&gt;The PHQ-9&lt;/title&gt;&lt;secondary-title&gt;Journal of general internal medicine&lt;/secondary-title&gt;&lt;/titles&gt;&lt;periodical&gt;&lt;full-title&gt;Journal of general internal medicine&lt;/full-title&gt;&lt;/periodical&gt;&lt;pages&gt;606-613&lt;/pages&gt;&lt;volume&gt;16&lt;/volume&gt;&lt;number&gt;9&lt;/number&gt;&lt;dates&gt;&lt;year&gt;2001&lt;/year&gt;&lt;/dates&gt;&lt;isbn&gt;1525-1497&lt;/isbn&gt;&lt;urls&gt;&lt;/urls&gt;&lt;/record&gt;&lt;/Cite&gt;&lt;/EndNote&gt;</w:instrText>
            </w:r>
            <w:r w:rsidR="00CD38F1" w:rsidRPr="00E535B6">
              <w:fldChar w:fldCharType="separate"/>
            </w:r>
            <w:r w:rsidRPr="00E535B6">
              <w:rPr>
                <w:rFonts w:asciiTheme="minorHAnsi" w:hAnsiTheme="minorHAnsi"/>
                <w:noProof/>
              </w:rPr>
              <w:t>(</w:t>
            </w:r>
            <w:hyperlink w:anchor="_ENREF_61" w:tooltip="Kroenke, 2001 #208" w:history="1">
              <w:r w:rsidRPr="00E535B6">
                <w:rPr>
                  <w:rFonts w:asciiTheme="minorHAnsi" w:hAnsiTheme="minorHAnsi"/>
                  <w:noProof/>
                </w:rPr>
                <w:t>61</w:t>
              </w:r>
            </w:hyperlink>
            <w:r w:rsidRPr="00E535B6">
              <w:rPr>
                <w:rFonts w:asciiTheme="minorHAnsi" w:hAnsiTheme="minorHAnsi"/>
                <w:noProof/>
              </w:rPr>
              <w:t>)</w:t>
            </w:r>
            <w:r w:rsidR="00CD38F1" w:rsidRPr="00E535B6">
              <w:fldChar w:fldCharType="end"/>
            </w:r>
            <w:r w:rsidRPr="00E535B6">
              <w:rPr>
                <w:rFonts w:asciiTheme="minorHAnsi" w:hAnsiTheme="minorHAnsi"/>
              </w:rPr>
              <w:t>;</w:t>
            </w:r>
          </w:p>
        </w:tc>
      </w:tr>
      <w:tr w:rsidR="00426446" w:rsidRPr="00E535B6" w:rsidTr="00426446">
        <w:tc>
          <w:tcPr>
            <w:tcW w:w="1951" w:type="dxa"/>
          </w:tcPr>
          <w:p w:rsidR="00426446" w:rsidRPr="00E535B6" w:rsidRDefault="00426446" w:rsidP="00DE3930">
            <w:pPr>
              <w:autoSpaceDE w:val="0"/>
              <w:autoSpaceDN w:val="0"/>
              <w:adjustRightInd w:val="0"/>
              <w:jc w:val="both"/>
              <w:rPr>
                <w:rFonts w:asciiTheme="minorHAnsi" w:hAnsiTheme="minorHAnsi"/>
                <w:color w:val="000000"/>
                <w:shd w:val="clear" w:color="auto" w:fill="FFFFFF"/>
              </w:rPr>
            </w:pPr>
            <w:r w:rsidRPr="00E535B6">
              <w:rPr>
                <w:rFonts w:asciiTheme="minorHAnsi" w:hAnsiTheme="minorHAnsi" w:cs="Arial"/>
                <w:noProof/>
                <w:color w:val="131413"/>
              </w:rPr>
              <w:t xml:space="preserve">Generalized Anxiety </w:t>
            </w:r>
            <w:r w:rsidRPr="00E535B6">
              <w:rPr>
                <w:rFonts w:asciiTheme="minorHAnsi" w:hAnsiTheme="minorHAnsi" w:cs="Arial"/>
                <w:noProof/>
                <w:color w:val="131413"/>
              </w:rPr>
              <w:lastRenderedPageBreak/>
              <w:t>Disorder Scale</w:t>
            </w:r>
          </w:p>
        </w:tc>
        <w:tc>
          <w:tcPr>
            <w:tcW w:w="992" w:type="dxa"/>
          </w:tcPr>
          <w:p w:rsidR="00426446" w:rsidRPr="00E535B6" w:rsidRDefault="00426446" w:rsidP="00DE3930">
            <w:pPr>
              <w:autoSpaceDE w:val="0"/>
              <w:autoSpaceDN w:val="0"/>
              <w:adjustRightInd w:val="0"/>
              <w:jc w:val="both"/>
              <w:rPr>
                <w:rFonts w:asciiTheme="minorHAnsi" w:hAnsiTheme="minorHAnsi"/>
                <w:b/>
              </w:rPr>
            </w:pPr>
            <w:r w:rsidRPr="00E535B6">
              <w:rPr>
                <w:rFonts w:asciiTheme="minorHAnsi" w:hAnsiTheme="minorHAnsi"/>
                <w:b/>
              </w:rPr>
              <w:lastRenderedPageBreak/>
              <w:t>X</w:t>
            </w:r>
          </w:p>
        </w:tc>
        <w:tc>
          <w:tcPr>
            <w:tcW w:w="851" w:type="dxa"/>
          </w:tcPr>
          <w:p w:rsidR="00426446" w:rsidRPr="00E535B6" w:rsidRDefault="00426446" w:rsidP="00DE3930">
            <w:pPr>
              <w:autoSpaceDE w:val="0"/>
              <w:autoSpaceDN w:val="0"/>
              <w:adjustRightInd w:val="0"/>
              <w:jc w:val="both"/>
              <w:rPr>
                <w:rFonts w:asciiTheme="minorHAnsi" w:hAnsiTheme="minorHAnsi"/>
                <w:b/>
              </w:rPr>
            </w:pPr>
            <w:r w:rsidRPr="00E535B6">
              <w:rPr>
                <w:rFonts w:asciiTheme="minorHAnsi" w:hAnsiTheme="minorHAnsi"/>
                <w:b/>
              </w:rPr>
              <w:t>X</w:t>
            </w:r>
          </w:p>
        </w:tc>
        <w:tc>
          <w:tcPr>
            <w:tcW w:w="850" w:type="dxa"/>
          </w:tcPr>
          <w:p w:rsidR="00426446" w:rsidRPr="00E535B6" w:rsidRDefault="00426446" w:rsidP="00DE3930">
            <w:pPr>
              <w:autoSpaceDE w:val="0"/>
              <w:autoSpaceDN w:val="0"/>
              <w:adjustRightInd w:val="0"/>
              <w:jc w:val="both"/>
              <w:rPr>
                <w:rFonts w:asciiTheme="minorHAnsi" w:hAnsiTheme="minorHAnsi"/>
                <w:b/>
              </w:rPr>
            </w:pPr>
            <w:r w:rsidRPr="00E535B6">
              <w:rPr>
                <w:rFonts w:asciiTheme="minorHAnsi" w:hAnsiTheme="minorHAnsi"/>
                <w:b/>
              </w:rPr>
              <w:t>X</w:t>
            </w:r>
          </w:p>
        </w:tc>
        <w:tc>
          <w:tcPr>
            <w:tcW w:w="10235" w:type="dxa"/>
          </w:tcPr>
          <w:p w:rsidR="00426446" w:rsidRPr="00E535B6" w:rsidRDefault="00426446" w:rsidP="00DE3930">
            <w:pPr>
              <w:autoSpaceDE w:val="0"/>
              <w:autoSpaceDN w:val="0"/>
              <w:adjustRightInd w:val="0"/>
              <w:jc w:val="both"/>
              <w:rPr>
                <w:rFonts w:asciiTheme="minorHAnsi" w:hAnsiTheme="minorHAnsi"/>
                <w:color w:val="000000"/>
                <w:shd w:val="clear" w:color="auto" w:fill="FFFFFF"/>
              </w:rPr>
            </w:pPr>
            <w:r w:rsidRPr="00E535B6">
              <w:rPr>
                <w:rFonts w:asciiTheme="minorHAnsi" w:hAnsiTheme="minorHAnsi" w:cs="Arial"/>
                <w:noProof/>
                <w:color w:val="131413"/>
              </w:rPr>
              <w:t xml:space="preserve">a seven-item self-administered screening questionnaire measuring the presence and severity of common anxiety disorders, </w:t>
            </w:r>
            <w:r w:rsidRPr="00E535B6">
              <w:rPr>
                <w:rFonts w:asciiTheme="minorHAnsi" w:hAnsiTheme="minorHAnsi" w:cs="Arial"/>
                <w:noProof/>
                <w:color w:val="131413"/>
              </w:rPr>
              <w:lastRenderedPageBreak/>
              <w:t xml:space="preserve">including generalised anxiety, panic, social anxiety and posttraumatic stress disorder </w:t>
            </w:r>
            <w:r w:rsidR="00CD38F1" w:rsidRPr="00E535B6">
              <w:rPr>
                <w:rFonts w:cs="Arial"/>
                <w:noProof/>
                <w:color w:val="131413"/>
              </w:rPr>
              <w:fldChar w:fldCharType="begin"/>
            </w:r>
            <w:r w:rsidRPr="00E535B6">
              <w:rPr>
                <w:rFonts w:asciiTheme="minorHAnsi" w:hAnsiTheme="minorHAnsi" w:cs="Arial"/>
                <w:noProof/>
                <w:color w:val="131413"/>
              </w:rPr>
              <w:instrText xml:space="preserve"> ADDIN EN.CITE &lt;EndNote&gt;&lt;Cite&gt;&lt;Author&gt;Spitzer&lt;/Author&gt;&lt;Year&gt;2006&lt;/Year&gt;&lt;RecNum&gt;76&lt;/RecNum&gt;&lt;DisplayText&gt;(62)&lt;/DisplayText&gt;&lt;record&gt;&lt;rec-number&gt;76&lt;/rec-number&gt;&lt;foreign-keys&gt;&lt;key app="EN" db-id="5wa9aa9sh25rebe2vrj52adfsxp5dsdas5sz"&gt;76&lt;/key&gt;&lt;/foreign-keys&gt;&lt;ref-type name="Journal Article"&gt;17&lt;/ref-type&gt;&lt;contributors&gt;&lt;authors&gt;&lt;author&gt;Spitzer, R.L.&lt;/author&gt;&lt;author&gt;Kroenke, K.&lt;/author&gt;&lt;author&gt;Williams, J.B.&lt;/author&gt;&lt;author&gt;Lowe, B.&lt;/author&gt;&lt;/authors&gt;&lt;/contributors&gt;&lt;titles&gt;&lt;title&gt;A brief measure for assessing generalized anxiety disorder: the GAD-7&lt;/title&gt;&lt;secondary-title&gt;Arch Intern Med&lt;/secondary-title&gt;&lt;/titles&gt;&lt;pages&gt;1092-1097&lt;/pages&gt;&lt;volume&gt;166&lt;/volume&gt;&lt;number&gt;10&lt;/number&gt;&lt;dates&gt;&lt;year&gt;2006&lt;/year&gt;&lt;/dates&gt;&lt;urls&gt;&lt;/urls&gt;&lt;/record&gt;&lt;/Cite&gt;&lt;/EndNote&gt;</w:instrText>
            </w:r>
            <w:r w:rsidR="00CD38F1" w:rsidRPr="00E535B6">
              <w:rPr>
                <w:rFonts w:cs="Arial"/>
                <w:noProof/>
                <w:color w:val="131413"/>
              </w:rPr>
              <w:fldChar w:fldCharType="separate"/>
            </w:r>
            <w:r w:rsidRPr="00E535B6">
              <w:rPr>
                <w:rFonts w:asciiTheme="minorHAnsi" w:hAnsiTheme="minorHAnsi" w:cs="Arial"/>
                <w:noProof/>
                <w:color w:val="131413"/>
              </w:rPr>
              <w:t>(</w:t>
            </w:r>
            <w:hyperlink w:anchor="_ENREF_62" w:tooltip="Spitzer, 2006 #76" w:history="1">
              <w:r w:rsidRPr="00E535B6">
                <w:rPr>
                  <w:rFonts w:asciiTheme="minorHAnsi" w:hAnsiTheme="minorHAnsi" w:cs="Arial"/>
                  <w:noProof/>
                  <w:color w:val="131413"/>
                </w:rPr>
                <w:t>62</w:t>
              </w:r>
            </w:hyperlink>
            <w:r w:rsidRPr="00E535B6">
              <w:rPr>
                <w:rFonts w:asciiTheme="minorHAnsi" w:hAnsiTheme="minorHAnsi" w:cs="Arial"/>
                <w:noProof/>
                <w:color w:val="131413"/>
              </w:rPr>
              <w:t>)</w:t>
            </w:r>
            <w:r w:rsidR="00CD38F1" w:rsidRPr="00E535B6">
              <w:rPr>
                <w:rFonts w:cs="Arial"/>
                <w:noProof/>
                <w:color w:val="131413"/>
              </w:rPr>
              <w:fldChar w:fldCharType="end"/>
            </w:r>
            <w:r w:rsidRPr="00E535B6">
              <w:rPr>
                <w:rFonts w:asciiTheme="minorHAnsi" w:hAnsiTheme="minorHAnsi" w:cs="Arial"/>
                <w:noProof/>
                <w:color w:val="131413"/>
              </w:rPr>
              <w:t xml:space="preserve">. The items of the GAD-7 are scored from 0 = ‘not at all’ to 3 = ‘nearly every day’, with scores ranging from </w:t>
            </w:r>
            <w:r w:rsidRPr="00E535B6">
              <w:rPr>
                <w:rFonts w:asciiTheme="minorHAnsi" w:hAnsiTheme="minorHAnsi" w:cs="AGaramond-Regular"/>
              </w:rPr>
              <w:t xml:space="preserve">0 to 21. A cut-off score of five represents mild symptoms, ten represents moderate symptoms and 15 represents severe anxiety symptoms </w:t>
            </w:r>
            <w:r w:rsidR="00CD38F1" w:rsidRPr="00E535B6">
              <w:rPr>
                <w:rFonts w:cs="AGaramond-Regular"/>
              </w:rPr>
              <w:fldChar w:fldCharType="begin"/>
            </w:r>
            <w:r w:rsidRPr="00E535B6">
              <w:rPr>
                <w:rFonts w:asciiTheme="minorHAnsi" w:hAnsiTheme="minorHAnsi" w:cs="AGaramond-Regular"/>
              </w:rPr>
              <w:instrText xml:space="preserve"> ADDIN EN.CITE &lt;EndNote&gt;&lt;Cite&gt;&lt;Author&gt;Kroenke&lt;/Author&gt;&lt;Year&gt;2007&lt;/Year&gt;&lt;RecNum&gt;77&lt;/RecNum&gt;&lt;DisplayText&gt;(63)&lt;/DisplayText&gt;&lt;record&gt;&lt;rec-number&gt;77&lt;/rec-number&gt;&lt;foreign-keys&gt;&lt;key app="EN" db-id="5wa9aa9sh25rebe2vrj52adfsxp5dsdas5sz"&gt;77&lt;/key&gt;&lt;/foreign-keys&gt;&lt;ref-type name="Journal Article"&gt;17&lt;/ref-type&gt;&lt;contributors&gt;&lt;authors&gt;&lt;author&gt;Kroenke, K.&lt;/author&gt;&lt;author&gt;Spitzer, R.L.&lt;/author&gt;&lt;author&gt;Williams, J.B.W.&lt;/author&gt;&lt;author&gt;Monahan, P.O.&lt;/author&gt;&lt;author&gt;Lowe, B.  &lt;/author&gt;&lt;/authors&gt;&lt;/contributors&gt;&lt;titles&gt;&lt;title&gt;Anxiety disorders in primary care: prevalence, impairment, comorbidity, and detection&lt;/title&gt;&lt;secondary-title&gt;Ann Intern Med&lt;/secondary-title&gt;&lt;/titles&gt;&lt;pages&gt;317-325&lt;/pages&gt;&lt;volume&gt;146&lt;/volume&gt;&lt;number&gt;5&lt;/number&gt;&lt;dates&gt;&lt;year&gt;2007&lt;/year&gt;&lt;/dates&gt;&lt;urls&gt;&lt;/urls&gt;&lt;/record&gt;&lt;/Cite&gt;&lt;/EndNote&gt;</w:instrText>
            </w:r>
            <w:r w:rsidR="00CD38F1" w:rsidRPr="00E535B6">
              <w:rPr>
                <w:rFonts w:cs="AGaramond-Regular"/>
              </w:rPr>
              <w:fldChar w:fldCharType="separate"/>
            </w:r>
            <w:r w:rsidRPr="00E535B6">
              <w:rPr>
                <w:rFonts w:asciiTheme="minorHAnsi" w:hAnsiTheme="minorHAnsi" w:cs="AGaramond-Regular"/>
                <w:noProof/>
              </w:rPr>
              <w:t>(</w:t>
            </w:r>
            <w:hyperlink w:anchor="_ENREF_63" w:tooltip="Kroenke, 2007 #77" w:history="1">
              <w:r w:rsidRPr="00E535B6">
                <w:rPr>
                  <w:rFonts w:asciiTheme="minorHAnsi" w:hAnsiTheme="minorHAnsi" w:cs="AGaramond-Regular"/>
                  <w:noProof/>
                </w:rPr>
                <w:t>63</w:t>
              </w:r>
            </w:hyperlink>
            <w:r w:rsidRPr="00E535B6">
              <w:rPr>
                <w:rFonts w:asciiTheme="minorHAnsi" w:hAnsiTheme="minorHAnsi" w:cs="AGaramond-Regular"/>
                <w:noProof/>
              </w:rPr>
              <w:t>)</w:t>
            </w:r>
            <w:r w:rsidR="00CD38F1" w:rsidRPr="00E535B6">
              <w:rPr>
                <w:rFonts w:cs="AGaramond-Regular"/>
              </w:rPr>
              <w:fldChar w:fldCharType="end"/>
            </w:r>
            <w:r w:rsidRPr="00E535B6">
              <w:rPr>
                <w:rFonts w:asciiTheme="minorHAnsi" w:hAnsiTheme="minorHAnsi" w:cs="AGaramond-Regular"/>
              </w:rPr>
              <w:t>;</w:t>
            </w:r>
          </w:p>
        </w:tc>
      </w:tr>
      <w:tr w:rsidR="00426446" w:rsidRPr="00E535B6" w:rsidTr="00426446">
        <w:tc>
          <w:tcPr>
            <w:tcW w:w="1951" w:type="dxa"/>
          </w:tcPr>
          <w:p w:rsidR="00426446" w:rsidRPr="00E535B6" w:rsidRDefault="00426446" w:rsidP="00DE3930">
            <w:pPr>
              <w:autoSpaceDE w:val="0"/>
              <w:autoSpaceDN w:val="0"/>
              <w:adjustRightInd w:val="0"/>
              <w:jc w:val="both"/>
              <w:rPr>
                <w:rFonts w:asciiTheme="minorHAnsi" w:hAnsiTheme="minorHAnsi" w:cs="ArialMT"/>
              </w:rPr>
            </w:pPr>
            <w:r w:rsidRPr="00E535B6">
              <w:rPr>
                <w:rFonts w:asciiTheme="minorHAnsi" w:hAnsiTheme="minorHAnsi" w:cs="AdvTT6489ba6c"/>
              </w:rPr>
              <w:lastRenderedPageBreak/>
              <w:t>Adult Service Use Schedule (AD-SUS)</w:t>
            </w:r>
          </w:p>
        </w:tc>
        <w:tc>
          <w:tcPr>
            <w:tcW w:w="992" w:type="dxa"/>
          </w:tcPr>
          <w:p w:rsidR="00426446" w:rsidRPr="00E535B6" w:rsidRDefault="00426446" w:rsidP="00DE3930">
            <w:pPr>
              <w:autoSpaceDE w:val="0"/>
              <w:autoSpaceDN w:val="0"/>
              <w:adjustRightInd w:val="0"/>
              <w:jc w:val="both"/>
              <w:rPr>
                <w:rFonts w:asciiTheme="minorHAnsi" w:hAnsiTheme="minorHAnsi"/>
                <w:b/>
              </w:rPr>
            </w:pPr>
          </w:p>
        </w:tc>
        <w:tc>
          <w:tcPr>
            <w:tcW w:w="851" w:type="dxa"/>
          </w:tcPr>
          <w:p w:rsidR="00426446" w:rsidRPr="00E535B6" w:rsidRDefault="00426446" w:rsidP="00DE3930">
            <w:pPr>
              <w:autoSpaceDE w:val="0"/>
              <w:autoSpaceDN w:val="0"/>
              <w:adjustRightInd w:val="0"/>
              <w:jc w:val="both"/>
              <w:rPr>
                <w:rFonts w:asciiTheme="minorHAnsi" w:hAnsiTheme="minorHAnsi"/>
                <w:b/>
              </w:rPr>
            </w:pPr>
            <w:r w:rsidRPr="00E535B6">
              <w:rPr>
                <w:rFonts w:asciiTheme="minorHAnsi" w:hAnsiTheme="minorHAnsi"/>
                <w:b/>
              </w:rPr>
              <w:t>X</w:t>
            </w:r>
          </w:p>
        </w:tc>
        <w:tc>
          <w:tcPr>
            <w:tcW w:w="850" w:type="dxa"/>
          </w:tcPr>
          <w:p w:rsidR="00426446" w:rsidRPr="00E535B6" w:rsidRDefault="00426446" w:rsidP="00DE3930">
            <w:pPr>
              <w:autoSpaceDE w:val="0"/>
              <w:autoSpaceDN w:val="0"/>
              <w:adjustRightInd w:val="0"/>
              <w:jc w:val="both"/>
              <w:rPr>
                <w:rFonts w:asciiTheme="minorHAnsi" w:hAnsiTheme="minorHAnsi"/>
                <w:b/>
              </w:rPr>
            </w:pPr>
            <w:r w:rsidRPr="00E535B6">
              <w:rPr>
                <w:rFonts w:asciiTheme="minorHAnsi" w:hAnsiTheme="minorHAnsi"/>
                <w:b/>
              </w:rPr>
              <w:t>X</w:t>
            </w:r>
          </w:p>
        </w:tc>
        <w:tc>
          <w:tcPr>
            <w:tcW w:w="10235" w:type="dxa"/>
          </w:tcPr>
          <w:p w:rsidR="00426446" w:rsidRPr="00E535B6" w:rsidRDefault="00717BA1" w:rsidP="00BE388F">
            <w:pPr>
              <w:autoSpaceDE w:val="0"/>
              <w:autoSpaceDN w:val="0"/>
              <w:adjustRightInd w:val="0"/>
              <w:jc w:val="both"/>
              <w:rPr>
                <w:rFonts w:asciiTheme="minorHAnsi" w:hAnsiTheme="minorHAnsi" w:cs="ArialMT"/>
              </w:rPr>
            </w:pPr>
            <w:r w:rsidRPr="00717BA1">
              <w:rPr>
                <w:rFonts w:asciiTheme="minorHAnsi" w:hAnsiTheme="minorHAnsi" w:cs="AdvTT6489ba6c"/>
              </w:rPr>
              <w:t>A modified version of an Adult Service Use Schedule (AD-SUS) was used to collect information on resource use is an economic evaluation questionnaire measuring use of resources (i.e., the number and length of contacts with health and social services) (51). The ADSUS in this study was specifically modified to cover antenatal services as well as general health and social services. Specifically, the ADSUS covered midwifery services pre and post birth, maternity services, plus the following general health and social services care provided for mother and/or baby: accommodation; hospital based services; and community based services. The questionnaire is separated in to four components: (1) accommodation use, (2) medication use, (3) hospital service use, and (4) community service use</w:t>
            </w:r>
            <w:r w:rsidR="00BE388F">
              <w:rPr>
                <w:rFonts w:asciiTheme="minorHAnsi" w:hAnsiTheme="minorHAnsi" w:cs="AdvTT6489ba6c"/>
              </w:rPr>
              <w:t xml:space="preserve"> </w:t>
            </w:r>
            <w:r w:rsidR="00CD38F1" w:rsidRPr="00E535B6">
              <w:rPr>
                <w:rFonts w:cs="AdvTT6489ba6c"/>
              </w:rPr>
              <w:fldChar w:fldCharType="begin"/>
            </w:r>
            <w:r w:rsidR="00426446" w:rsidRPr="00E535B6">
              <w:rPr>
                <w:rFonts w:asciiTheme="minorHAnsi" w:hAnsiTheme="minorHAnsi" w:cs="AdvTT6489ba6c"/>
              </w:rPr>
              <w:instrText xml:space="preserve"> ADDIN EN.CITE &lt;EndNote&gt;&lt;Cite&gt;&lt;Author&gt;Kuyken&lt;/Author&gt;&lt;Year&gt;2008&lt;/Year&gt;&lt;RecNum&gt;23&lt;/RecNum&gt;&lt;DisplayText&gt;(68)&lt;/DisplayText&gt;&lt;record&gt;&lt;rec-number&gt;23&lt;/rec-number&gt;&lt;foreign-keys&gt;&lt;key app="EN" db-id="5wa9aa9sh25rebe2vrj52adfsxp5dsdas5sz"&gt;23&lt;/key&gt;&lt;/foreign-keys&gt;&lt;ref-type name="Journal Article"&gt;17&lt;/ref-type&gt;&lt;contributors&gt;&lt;authors&gt;&lt;author&gt;Kuyken, W.&lt;/author&gt;&lt;author&gt;Byford, S.&lt;/author&gt;&lt;author&gt;Taylor, R. S.&lt;/author&gt;&lt;author&gt;Watkins, E.&lt;/author&gt;&lt;author&gt;Holden, E.&lt;/author&gt;&lt;author&gt;White, K.&lt;/author&gt;&lt;author&gt;Barrett, B.&lt;/author&gt;&lt;author&gt;Byng, R.&lt;/author&gt;&lt;author&gt;Evans, A.&lt;/author&gt;&lt;author&gt;Mullan, E.&lt;/author&gt;&lt;author&gt;Teasdale, J. D.&lt;/author&gt;&lt;/authors&gt;&lt;/contributors&gt;&lt;auth-address&gt;Mood Disorders Centre, University of Exeter, Exeter, Devon, UK. w.kuyken@exeter.ac.uk&lt;/auth-address&gt;&lt;titles&gt;&lt;title&gt;Mindfulness-based cognitive therapy to prevent relapse in recurrent depression&lt;/title&gt;&lt;secondary-title&gt;J Consult Clin Psychol&lt;/secondary-title&gt;&lt;/titles&gt;&lt;pages&gt;966-78&lt;/pages&gt;&lt;volume&gt;76&lt;/volume&gt;&lt;number&gt;6&lt;/number&gt;&lt;edition&gt;2008/12/03&lt;/edition&gt;&lt;keywords&gt;&lt;keyword&gt;Adult&lt;/keyword&gt;&lt;keyword&gt;Aged&lt;/keyword&gt;&lt;keyword&gt;Antidepressive Agents/therapeutic use&lt;/keyword&gt;&lt;keyword&gt;*Awareness&lt;/keyword&gt;&lt;keyword&gt;Cognitive Therapy/*methods&lt;/keyword&gt;&lt;keyword&gt;Depressive Disorder, Major/diagnosis/drug therapy/*therapy&lt;/keyword&gt;&lt;keyword&gt;Diagnostic and Statistical Manual of Mental Disorders&lt;/keyword&gt;&lt;keyword&gt;Female&lt;/keyword&gt;&lt;keyword&gt;Humans&lt;/keyword&gt;&lt;keyword&gt;Male&lt;/keyword&gt;&lt;keyword&gt;Middle Aged&lt;/keyword&gt;&lt;keyword&gt;Patient Compliance/statistics &amp;amp; numerical data&lt;/keyword&gt;&lt;keyword&gt;Recurrence/prevention &amp;amp; control&lt;/keyword&gt;&lt;keyword&gt;Young Adult&lt;/keyword&gt;&lt;/keywords&gt;&lt;dates&gt;&lt;year&gt;2008&lt;/year&gt;&lt;pub-dates&gt;&lt;date&gt;Dec&lt;/date&gt;&lt;/pub-dates&gt;&lt;/dates&gt;&lt;isbn&gt;1939-2117 (Electronic)&amp;#xD;0022-006X (Linking)&lt;/isbn&gt;&lt;accession-num&gt;19045965&lt;/accession-num&gt;&lt;urls&gt;&lt;related-urls&gt;&lt;url&gt;http://www.ncbi.nlm.nih.gov/pubmed/19045965&lt;/url&gt;&lt;/related-urls&gt;&lt;/urls&gt;&lt;electronic-resource-num&gt;2008-16943-016 [pii]&amp;#xD;10.1037/a0013786&lt;/electronic-resource-num&gt;&lt;language&gt;eng&lt;/language&gt;&lt;/record&gt;&lt;/Cite&gt;&lt;/EndNote&gt;</w:instrText>
            </w:r>
            <w:r w:rsidR="00CD38F1" w:rsidRPr="00E535B6">
              <w:rPr>
                <w:rFonts w:cs="AdvTT6489ba6c"/>
              </w:rPr>
              <w:fldChar w:fldCharType="separate"/>
            </w:r>
            <w:r w:rsidR="00426446" w:rsidRPr="00E535B6">
              <w:rPr>
                <w:rFonts w:asciiTheme="minorHAnsi" w:hAnsiTheme="minorHAnsi" w:cs="AdvTT6489ba6c"/>
                <w:noProof/>
              </w:rPr>
              <w:t>(</w:t>
            </w:r>
            <w:hyperlink w:anchor="_ENREF_68" w:tooltip="Kuyken, 2008 #23" w:history="1">
              <w:r w:rsidR="00426446" w:rsidRPr="00E535B6">
                <w:rPr>
                  <w:rFonts w:asciiTheme="minorHAnsi" w:hAnsiTheme="minorHAnsi" w:cs="AdvTT6489ba6c"/>
                  <w:noProof/>
                </w:rPr>
                <w:t>68</w:t>
              </w:r>
            </w:hyperlink>
            <w:r w:rsidR="00426446" w:rsidRPr="00E535B6">
              <w:rPr>
                <w:rFonts w:asciiTheme="minorHAnsi" w:hAnsiTheme="minorHAnsi" w:cs="AdvTT6489ba6c"/>
                <w:noProof/>
              </w:rPr>
              <w:t>)</w:t>
            </w:r>
            <w:r w:rsidR="00CD38F1" w:rsidRPr="00E535B6">
              <w:rPr>
                <w:rFonts w:cs="AdvTT6489ba6c"/>
              </w:rPr>
              <w:fldChar w:fldCharType="end"/>
            </w:r>
            <w:r w:rsidR="00426446" w:rsidRPr="00E535B6">
              <w:rPr>
                <w:rFonts w:asciiTheme="minorHAnsi" w:hAnsiTheme="minorHAnsi" w:cs="AdvTT6489ba6c"/>
              </w:rPr>
              <w:t>;</w:t>
            </w:r>
          </w:p>
        </w:tc>
      </w:tr>
      <w:tr w:rsidR="00426446" w:rsidRPr="00E535B6" w:rsidTr="00426446">
        <w:tc>
          <w:tcPr>
            <w:tcW w:w="1951" w:type="dxa"/>
          </w:tcPr>
          <w:p w:rsidR="00426446" w:rsidRPr="00E535B6" w:rsidRDefault="00426446" w:rsidP="00DE3930">
            <w:pPr>
              <w:autoSpaceDE w:val="0"/>
              <w:autoSpaceDN w:val="0"/>
              <w:adjustRightInd w:val="0"/>
              <w:jc w:val="both"/>
              <w:rPr>
                <w:rFonts w:asciiTheme="minorHAnsi" w:hAnsiTheme="minorHAnsi" w:cs="AdvTT6489ba6c"/>
              </w:rPr>
            </w:pPr>
            <w:r w:rsidRPr="00E535B6">
              <w:rPr>
                <w:rFonts w:asciiTheme="minorHAnsi" w:hAnsiTheme="minorHAnsi"/>
                <w:color w:val="000000"/>
              </w:rPr>
              <w:t xml:space="preserve">IAPT phobia scale </w:t>
            </w:r>
            <w:r w:rsidR="00CD38F1" w:rsidRPr="00E535B6">
              <w:fldChar w:fldCharType="begin"/>
            </w:r>
            <w:r w:rsidRPr="00E535B6">
              <w:rPr>
                <w:rFonts w:asciiTheme="minorHAnsi" w:hAnsiTheme="minorHAnsi"/>
              </w:rPr>
              <w:instrText xml:space="preserve"> ADDIN EN.CITE &lt;EndNote&gt;&lt;Cite&gt;&lt;Author&gt;Improving Access to Psychological Therapies&lt;/Author&gt;&lt;Year&gt;2011&lt;/Year&gt;&lt;RecNum&gt;209&lt;/RecNum&gt;&lt;DisplayText&gt;(69)&lt;/DisplayText&gt;&lt;record&gt;&lt;rec-number&gt;209&lt;/rec-number&gt;&lt;foreign-keys&gt;&lt;key app="EN" db-id="5wa9aa9sh25rebe2vrj52adfsxp5dsdas5sz"&gt;209&lt;/key&gt;&lt;/foreign-keys&gt;&lt;ref-type name="Report"&gt;27&lt;/ref-type&gt;&lt;contributors&gt;&lt;authors&gt;&lt;author&gt;Improving Access to Psychological Therapies,&lt;/author&gt;&lt;/authors&gt;&lt;/contributors&gt;&lt;titles&gt;&lt;title&gt;The IAPT Data Handbook: Guidance on recording and monitoring outcomes to support local evidence-based practice&lt;/title&gt;&lt;/titles&gt;&lt;dates&gt;&lt;year&gt;2011&lt;/year&gt;&lt;/dates&gt;&lt;pub-location&gt;London&lt;/pub-location&gt;&lt;publisher&gt;IAPT Programme&lt;/publisher&gt;&lt;urls&gt;&lt;/urls&gt;&lt;/record&gt;&lt;/Cite&gt;&lt;/EndNote&gt;</w:instrText>
            </w:r>
            <w:r w:rsidR="00CD38F1" w:rsidRPr="00E535B6">
              <w:fldChar w:fldCharType="separate"/>
            </w:r>
            <w:r w:rsidRPr="00E535B6">
              <w:rPr>
                <w:rFonts w:asciiTheme="minorHAnsi" w:hAnsiTheme="minorHAnsi"/>
                <w:noProof/>
              </w:rPr>
              <w:t>(</w:t>
            </w:r>
            <w:hyperlink w:anchor="_ENREF_69" w:tooltip="Improving Access to Psychological Therapies, 2011 #209" w:history="1">
              <w:r w:rsidRPr="00E535B6">
                <w:rPr>
                  <w:rFonts w:asciiTheme="minorHAnsi" w:hAnsiTheme="minorHAnsi"/>
                  <w:noProof/>
                </w:rPr>
                <w:t>69</w:t>
              </w:r>
            </w:hyperlink>
            <w:r w:rsidRPr="00E535B6">
              <w:rPr>
                <w:rFonts w:asciiTheme="minorHAnsi" w:hAnsiTheme="minorHAnsi"/>
                <w:noProof/>
              </w:rPr>
              <w:t>)</w:t>
            </w:r>
            <w:r w:rsidR="00CD38F1" w:rsidRPr="00E535B6">
              <w:fldChar w:fldCharType="end"/>
            </w:r>
          </w:p>
        </w:tc>
        <w:tc>
          <w:tcPr>
            <w:tcW w:w="992" w:type="dxa"/>
          </w:tcPr>
          <w:p w:rsidR="00426446" w:rsidRPr="00E535B6" w:rsidRDefault="00426446" w:rsidP="00DE3930">
            <w:pPr>
              <w:autoSpaceDE w:val="0"/>
              <w:autoSpaceDN w:val="0"/>
              <w:adjustRightInd w:val="0"/>
              <w:jc w:val="both"/>
              <w:rPr>
                <w:rFonts w:asciiTheme="minorHAnsi" w:hAnsiTheme="minorHAnsi"/>
                <w:b/>
              </w:rPr>
            </w:pPr>
            <w:r>
              <w:rPr>
                <w:rFonts w:asciiTheme="minorHAnsi" w:hAnsiTheme="minorHAnsi"/>
                <w:b/>
              </w:rPr>
              <w:t>X</w:t>
            </w:r>
          </w:p>
        </w:tc>
        <w:tc>
          <w:tcPr>
            <w:tcW w:w="851" w:type="dxa"/>
          </w:tcPr>
          <w:p w:rsidR="00426446" w:rsidRPr="00E535B6" w:rsidRDefault="00426446" w:rsidP="00DE3930">
            <w:pPr>
              <w:autoSpaceDE w:val="0"/>
              <w:autoSpaceDN w:val="0"/>
              <w:adjustRightInd w:val="0"/>
              <w:jc w:val="both"/>
              <w:rPr>
                <w:rFonts w:asciiTheme="minorHAnsi" w:hAnsiTheme="minorHAnsi"/>
                <w:b/>
              </w:rPr>
            </w:pPr>
            <w:r>
              <w:rPr>
                <w:rFonts w:asciiTheme="minorHAnsi" w:hAnsiTheme="minorHAnsi"/>
                <w:b/>
              </w:rPr>
              <w:t>X</w:t>
            </w:r>
          </w:p>
        </w:tc>
        <w:tc>
          <w:tcPr>
            <w:tcW w:w="850" w:type="dxa"/>
          </w:tcPr>
          <w:p w:rsidR="00426446" w:rsidRPr="00E535B6" w:rsidRDefault="00426446" w:rsidP="00DE3930">
            <w:pPr>
              <w:autoSpaceDE w:val="0"/>
              <w:autoSpaceDN w:val="0"/>
              <w:adjustRightInd w:val="0"/>
              <w:jc w:val="both"/>
              <w:rPr>
                <w:rFonts w:asciiTheme="minorHAnsi" w:hAnsiTheme="minorHAnsi"/>
                <w:b/>
              </w:rPr>
            </w:pPr>
            <w:r>
              <w:rPr>
                <w:rFonts w:asciiTheme="minorHAnsi" w:hAnsiTheme="minorHAnsi"/>
                <w:b/>
              </w:rPr>
              <w:t>X</w:t>
            </w:r>
          </w:p>
        </w:tc>
        <w:tc>
          <w:tcPr>
            <w:tcW w:w="10235" w:type="dxa"/>
          </w:tcPr>
          <w:p w:rsidR="00426446" w:rsidRPr="00E535B6" w:rsidRDefault="00426446" w:rsidP="00DE3930">
            <w:pPr>
              <w:autoSpaceDE w:val="0"/>
              <w:autoSpaceDN w:val="0"/>
              <w:adjustRightInd w:val="0"/>
              <w:jc w:val="both"/>
              <w:rPr>
                <w:rFonts w:asciiTheme="minorHAnsi" w:hAnsiTheme="minorHAnsi" w:cs="AdvTT6489ba6c"/>
              </w:rPr>
            </w:pPr>
            <w:proofErr w:type="gramStart"/>
            <w:r w:rsidRPr="00E535B6">
              <w:rPr>
                <w:rFonts w:asciiTheme="minorHAnsi" w:hAnsiTheme="minorHAnsi"/>
              </w:rPr>
              <w:t>a</w:t>
            </w:r>
            <w:proofErr w:type="gramEnd"/>
            <w:r w:rsidRPr="00E535B6">
              <w:rPr>
                <w:rFonts w:asciiTheme="minorHAnsi" w:hAnsiTheme="minorHAnsi"/>
              </w:rPr>
              <w:t xml:space="preserve"> self-administered measure of severity of phobias routinely used in IAPT. The items of the measure examine the avoidance of situations or objects. Items are rated on a nine-point scale from 0 = “would not avoid it” to 8 = “always avoid it”; total scores are summed and range from 0-24 </w:t>
            </w:r>
            <w:r w:rsidR="00CD38F1" w:rsidRPr="00E535B6">
              <w:fldChar w:fldCharType="begin"/>
            </w:r>
            <w:r w:rsidRPr="00E535B6">
              <w:rPr>
                <w:rFonts w:asciiTheme="minorHAnsi" w:hAnsiTheme="minorHAnsi"/>
              </w:rPr>
              <w:instrText xml:space="preserve"> ADDIN EN.CITE &lt;EndNote&gt;&lt;Cite&gt;&lt;Author&gt;Improving Access to Psychological Therapies&lt;/Author&gt;&lt;Year&gt;2011&lt;/Year&gt;&lt;RecNum&gt;209&lt;/RecNum&gt;&lt;DisplayText&gt;(69)&lt;/DisplayText&gt;&lt;record&gt;&lt;rec-number&gt;209&lt;/rec-number&gt;&lt;foreign-keys&gt;&lt;key app="EN" db-id="5wa9aa9sh25rebe2vrj52adfsxp5dsdas5sz"&gt;209&lt;/key&gt;&lt;/foreign-keys&gt;&lt;ref-type name="Report"&gt;27&lt;/ref-type&gt;&lt;contributors&gt;&lt;authors&gt;&lt;author&gt;Improving Access to Psychological Therapies,&lt;/author&gt;&lt;/authors&gt;&lt;/contributors&gt;&lt;titles&gt;&lt;title&gt;The IAPT Data Handbook: Guidance on recording and monitoring outcomes to support local evidence-based practice&lt;/title&gt;&lt;/titles&gt;&lt;dates&gt;&lt;year&gt;2011&lt;/year&gt;&lt;/dates&gt;&lt;pub-location&gt;London&lt;/pub-location&gt;&lt;publisher&gt;IAPT Programme&lt;/publisher&gt;&lt;urls&gt;&lt;/urls&gt;&lt;/record&gt;&lt;/Cite&gt;&lt;/EndNote&gt;</w:instrText>
            </w:r>
            <w:r w:rsidR="00CD38F1" w:rsidRPr="00E535B6">
              <w:fldChar w:fldCharType="separate"/>
            </w:r>
            <w:r w:rsidRPr="00E535B6">
              <w:rPr>
                <w:rFonts w:asciiTheme="minorHAnsi" w:hAnsiTheme="minorHAnsi"/>
                <w:noProof/>
              </w:rPr>
              <w:t>(</w:t>
            </w:r>
            <w:hyperlink w:anchor="_ENREF_69" w:tooltip="Improving Access to Psychological Therapies, 2011 #209" w:history="1">
              <w:r w:rsidRPr="00E535B6">
                <w:rPr>
                  <w:rFonts w:asciiTheme="minorHAnsi" w:hAnsiTheme="minorHAnsi"/>
                  <w:noProof/>
                </w:rPr>
                <w:t>69</w:t>
              </w:r>
            </w:hyperlink>
            <w:r w:rsidRPr="00E535B6">
              <w:rPr>
                <w:rFonts w:asciiTheme="minorHAnsi" w:hAnsiTheme="minorHAnsi"/>
                <w:noProof/>
              </w:rPr>
              <w:t>)</w:t>
            </w:r>
            <w:r w:rsidR="00CD38F1" w:rsidRPr="00E535B6">
              <w:fldChar w:fldCharType="end"/>
            </w:r>
            <w:r w:rsidRPr="00E535B6">
              <w:rPr>
                <w:rFonts w:asciiTheme="minorHAnsi" w:hAnsiTheme="minorHAnsi"/>
              </w:rPr>
              <w:t>;</w:t>
            </w:r>
          </w:p>
        </w:tc>
      </w:tr>
      <w:tr w:rsidR="00426446" w:rsidRPr="00E535B6" w:rsidTr="00426446">
        <w:tc>
          <w:tcPr>
            <w:tcW w:w="1951" w:type="dxa"/>
          </w:tcPr>
          <w:p w:rsidR="00426446" w:rsidRPr="00E535B6" w:rsidRDefault="00426446" w:rsidP="00DE3930">
            <w:pPr>
              <w:autoSpaceDE w:val="0"/>
              <w:autoSpaceDN w:val="0"/>
              <w:adjustRightInd w:val="0"/>
              <w:jc w:val="both"/>
              <w:rPr>
                <w:rFonts w:asciiTheme="minorHAnsi" w:hAnsiTheme="minorHAnsi"/>
                <w:color w:val="000000"/>
              </w:rPr>
            </w:pPr>
            <w:r w:rsidRPr="00E535B6">
              <w:rPr>
                <w:rFonts w:asciiTheme="minorHAnsi" w:hAnsiTheme="minorHAnsi"/>
              </w:rPr>
              <w:t>Work and Social Adjustment Scale (WASAS)</w:t>
            </w:r>
          </w:p>
        </w:tc>
        <w:tc>
          <w:tcPr>
            <w:tcW w:w="992" w:type="dxa"/>
          </w:tcPr>
          <w:p w:rsidR="00426446" w:rsidRPr="00E535B6" w:rsidRDefault="00426446" w:rsidP="00DE3930">
            <w:pPr>
              <w:autoSpaceDE w:val="0"/>
              <w:autoSpaceDN w:val="0"/>
              <w:adjustRightInd w:val="0"/>
              <w:jc w:val="both"/>
              <w:rPr>
                <w:rFonts w:asciiTheme="minorHAnsi" w:hAnsiTheme="minorHAnsi"/>
                <w:b/>
              </w:rPr>
            </w:pPr>
            <w:r>
              <w:rPr>
                <w:rFonts w:asciiTheme="minorHAnsi" w:hAnsiTheme="minorHAnsi"/>
                <w:b/>
              </w:rPr>
              <w:t>X</w:t>
            </w:r>
          </w:p>
        </w:tc>
        <w:tc>
          <w:tcPr>
            <w:tcW w:w="851" w:type="dxa"/>
          </w:tcPr>
          <w:p w:rsidR="00426446" w:rsidRPr="00E535B6" w:rsidRDefault="00426446" w:rsidP="00DE3930">
            <w:pPr>
              <w:autoSpaceDE w:val="0"/>
              <w:autoSpaceDN w:val="0"/>
              <w:adjustRightInd w:val="0"/>
              <w:jc w:val="both"/>
              <w:rPr>
                <w:rFonts w:asciiTheme="minorHAnsi" w:hAnsiTheme="minorHAnsi"/>
                <w:b/>
              </w:rPr>
            </w:pPr>
            <w:r>
              <w:rPr>
                <w:rFonts w:asciiTheme="minorHAnsi" w:hAnsiTheme="minorHAnsi"/>
                <w:b/>
              </w:rPr>
              <w:t>X</w:t>
            </w:r>
          </w:p>
        </w:tc>
        <w:tc>
          <w:tcPr>
            <w:tcW w:w="850" w:type="dxa"/>
          </w:tcPr>
          <w:p w:rsidR="00426446" w:rsidRPr="00E535B6" w:rsidRDefault="00426446" w:rsidP="00DE3930">
            <w:pPr>
              <w:autoSpaceDE w:val="0"/>
              <w:autoSpaceDN w:val="0"/>
              <w:adjustRightInd w:val="0"/>
              <w:jc w:val="both"/>
              <w:rPr>
                <w:rFonts w:asciiTheme="minorHAnsi" w:hAnsiTheme="minorHAnsi"/>
                <w:b/>
              </w:rPr>
            </w:pPr>
            <w:r>
              <w:rPr>
                <w:rFonts w:asciiTheme="minorHAnsi" w:hAnsiTheme="minorHAnsi"/>
                <w:b/>
              </w:rPr>
              <w:t>X</w:t>
            </w:r>
          </w:p>
        </w:tc>
        <w:tc>
          <w:tcPr>
            <w:tcW w:w="10235" w:type="dxa"/>
          </w:tcPr>
          <w:p w:rsidR="00426446" w:rsidRPr="00E535B6" w:rsidRDefault="00426446" w:rsidP="00DE3930">
            <w:pPr>
              <w:autoSpaceDE w:val="0"/>
              <w:autoSpaceDN w:val="0"/>
              <w:adjustRightInd w:val="0"/>
              <w:jc w:val="both"/>
              <w:rPr>
                <w:rFonts w:asciiTheme="minorHAnsi" w:hAnsiTheme="minorHAnsi"/>
              </w:rPr>
            </w:pPr>
            <w:r w:rsidRPr="00E535B6">
              <w:rPr>
                <w:rFonts w:asciiTheme="minorHAnsi" w:hAnsiTheme="minorHAnsi"/>
              </w:rPr>
              <w:t xml:space="preserve">a five-item self-administered measure of general impairment </w:t>
            </w:r>
            <w:r w:rsidR="00CD38F1" w:rsidRPr="00E535B6">
              <w:fldChar w:fldCharType="begin"/>
            </w:r>
            <w:r w:rsidRPr="00E535B6">
              <w:rPr>
                <w:rFonts w:asciiTheme="minorHAnsi" w:hAnsiTheme="minorHAnsi"/>
              </w:rPr>
              <w:instrText xml:space="preserve"> ADDIN EN.CITE &lt;EndNote&gt;&lt;Cite&gt;&lt;Author&gt;Mundt&lt;/Author&gt;&lt;Year&gt;2002&lt;/Year&gt;&lt;RecNum&gt;214&lt;/RecNum&gt;&lt;DisplayText&gt;(70)&lt;/DisplayText&gt;&lt;record&gt;&lt;rec-number&gt;214&lt;/rec-number&gt;&lt;foreign-keys&gt;&lt;key app="EN" db-id="5wa9aa9sh25rebe2vrj52adfsxp5dsdas5sz"&gt;214&lt;/key&gt;&lt;/foreign-keys&gt;&lt;ref-type name="Journal Article"&gt;17&lt;/ref-type&gt;&lt;contributors&gt;&lt;authors&gt;&lt;author&gt;Mundt, J.C.&lt;/author&gt;&lt;author&gt;Marks, I.M.&lt;/author&gt;&lt;author&gt;Shear, M.K.&lt;/author&gt;&lt;author&gt;Greist, J.M.&lt;/author&gt;&lt;/authors&gt;&lt;/contributors&gt;&lt;titles&gt;&lt;title&gt;The Work and Social Adjustment Scale: a simple measure of impairment in functioning&lt;/title&gt;&lt;secondary-title&gt;The British Journal of Psychiatry&lt;/secondary-title&gt;&lt;/titles&gt;&lt;periodical&gt;&lt;full-title&gt;The British Journal of Psychiatry&lt;/full-title&gt;&lt;/periodical&gt;&lt;pages&gt;461-464&lt;/pages&gt;&lt;volume&gt;180&lt;/volume&gt;&lt;number&gt;5&lt;/number&gt;&lt;dates&gt;&lt;year&gt;2002&lt;/year&gt;&lt;/dates&gt;&lt;isbn&gt;0007-1250&lt;/isbn&gt;&lt;urls&gt;&lt;/urls&gt;&lt;/record&gt;&lt;/Cite&gt;&lt;/EndNote&gt;</w:instrText>
            </w:r>
            <w:r w:rsidR="00CD38F1" w:rsidRPr="00E535B6">
              <w:fldChar w:fldCharType="separate"/>
            </w:r>
            <w:r w:rsidRPr="00E535B6">
              <w:rPr>
                <w:rFonts w:asciiTheme="minorHAnsi" w:hAnsiTheme="minorHAnsi"/>
                <w:noProof/>
              </w:rPr>
              <w:t>(</w:t>
            </w:r>
            <w:hyperlink w:anchor="_ENREF_70" w:tooltip="Mundt, 2002 #214" w:history="1">
              <w:r w:rsidRPr="00E535B6">
                <w:rPr>
                  <w:rFonts w:asciiTheme="minorHAnsi" w:hAnsiTheme="minorHAnsi"/>
                  <w:noProof/>
                </w:rPr>
                <w:t>70</w:t>
              </w:r>
            </w:hyperlink>
            <w:r w:rsidRPr="00E535B6">
              <w:rPr>
                <w:rFonts w:asciiTheme="minorHAnsi" w:hAnsiTheme="minorHAnsi"/>
                <w:noProof/>
              </w:rPr>
              <w:t>)</w:t>
            </w:r>
            <w:r w:rsidR="00CD38F1" w:rsidRPr="00E535B6">
              <w:fldChar w:fldCharType="end"/>
            </w:r>
            <w:r w:rsidRPr="00E535B6">
              <w:rPr>
                <w:rFonts w:asciiTheme="minorHAnsi" w:hAnsiTheme="minorHAnsi"/>
              </w:rPr>
              <w:t xml:space="preserve"> routinely used in IAPT. The items of the measure examine the impact of depression within the context of work, home management and social and leisure activities. Items are rated on a nine-point scale from 0 = “not at all” to 8 = “very severely”; total scores are summed and range from 0-40;</w:t>
            </w:r>
          </w:p>
        </w:tc>
      </w:tr>
      <w:tr w:rsidR="00426446" w:rsidRPr="00E535B6" w:rsidTr="00426446">
        <w:tc>
          <w:tcPr>
            <w:tcW w:w="1951" w:type="dxa"/>
          </w:tcPr>
          <w:p w:rsidR="00426446" w:rsidRPr="00E535B6" w:rsidRDefault="00426446" w:rsidP="00DE3930">
            <w:pPr>
              <w:autoSpaceDE w:val="0"/>
              <w:autoSpaceDN w:val="0"/>
              <w:adjustRightInd w:val="0"/>
              <w:jc w:val="both"/>
              <w:rPr>
                <w:rFonts w:asciiTheme="minorHAnsi" w:hAnsiTheme="minorHAnsi"/>
              </w:rPr>
            </w:pPr>
            <w:r w:rsidRPr="00E535B6">
              <w:rPr>
                <w:rFonts w:asciiTheme="minorHAnsi" w:hAnsiTheme="minorHAnsi" w:cs="ArialMT"/>
              </w:rPr>
              <w:t>Mother-infant interactions</w:t>
            </w:r>
          </w:p>
        </w:tc>
        <w:tc>
          <w:tcPr>
            <w:tcW w:w="992" w:type="dxa"/>
          </w:tcPr>
          <w:p w:rsidR="00426446" w:rsidRPr="00E535B6" w:rsidRDefault="00426446" w:rsidP="00DE3930">
            <w:pPr>
              <w:autoSpaceDE w:val="0"/>
              <w:autoSpaceDN w:val="0"/>
              <w:adjustRightInd w:val="0"/>
              <w:jc w:val="both"/>
              <w:rPr>
                <w:rFonts w:asciiTheme="minorHAnsi" w:hAnsiTheme="minorHAnsi"/>
                <w:b/>
              </w:rPr>
            </w:pPr>
          </w:p>
        </w:tc>
        <w:tc>
          <w:tcPr>
            <w:tcW w:w="851" w:type="dxa"/>
          </w:tcPr>
          <w:p w:rsidR="00426446" w:rsidRPr="00E535B6" w:rsidRDefault="00426446" w:rsidP="00DE3930">
            <w:pPr>
              <w:autoSpaceDE w:val="0"/>
              <w:autoSpaceDN w:val="0"/>
              <w:adjustRightInd w:val="0"/>
              <w:jc w:val="both"/>
              <w:rPr>
                <w:rFonts w:asciiTheme="minorHAnsi" w:hAnsiTheme="minorHAnsi"/>
                <w:b/>
              </w:rPr>
            </w:pPr>
          </w:p>
        </w:tc>
        <w:tc>
          <w:tcPr>
            <w:tcW w:w="850" w:type="dxa"/>
          </w:tcPr>
          <w:p w:rsidR="00426446" w:rsidRPr="00E535B6" w:rsidRDefault="00426446" w:rsidP="00DE3930">
            <w:pPr>
              <w:autoSpaceDE w:val="0"/>
              <w:autoSpaceDN w:val="0"/>
              <w:adjustRightInd w:val="0"/>
              <w:jc w:val="both"/>
              <w:rPr>
                <w:rFonts w:asciiTheme="minorHAnsi" w:hAnsiTheme="minorHAnsi"/>
                <w:b/>
              </w:rPr>
            </w:pPr>
            <w:r>
              <w:rPr>
                <w:rFonts w:asciiTheme="minorHAnsi" w:hAnsiTheme="minorHAnsi"/>
                <w:b/>
              </w:rPr>
              <w:t>X</w:t>
            </w:r>
          </w:p>
        </w:tc>
        <w:tc>
          <w:tcPr>
            <w:tcW w:w="10235" w:type="dxa"/>
          </w:tcPr>
          <w:p w:rsidR="00426446" w:rsidRPr="00E535B6" w:rsidRDefault="00426446" w:rsidP="00DE3930">
            <w:pPr>
              <w:autoSpaceDE w:val="0"/>
              <w:autoSpaceDN w:val="0"/>
              <w:adjustRightInd w:val="0"/>
              <w:jc w:val="both"/>
              <w:rPr>
                <w:rFonts w:asciiTheme="minorHAnsi" w:hAnsiTheme="minorHAnsi"/>
              </w:rPr>
            </w:pPr>
            <w:proofErr w:type="gramStart"/>
            <w:r w:rsidRPr="00E535B6">
              <w:rPr>
                <w:rFonts w:asciiTheme="minorHAnsi" w:hAnsiTheme="minorHAnsi" w:cs="ArialMT"/>
              </w:rPr>
              <w:t>captured</w:t>
            </w:r>
            <w:proofErr w:type="gramEnd"/>
            <w:r w:rsidRPr="00E535B6">
              <w:rPr>
                <w:rFonts w:asciiTheme="minorHAnsi" w:hAnsiTheme="minorHAnsi" w:cs="ArialMT"/>
              </w:rPr>
              <w:t xml:space="preserve"> in a 5-10 minute video clip taken during play at home and subsequently assessed by a trained </w:t>
            </w:r>
            <w:proofErr w:type="spellStart"/>
            <w:r w:rsidRPr="00E535B6">
              <w:rPr>
                <w:rFonts w:asciiTheme="minorHAnsi" w:hAnsiTheme="minorHAnsi" w:cs="ArialMT"/>
              </w:rPr>
              <w:t>rater</w:t>
            </w:r>
            <w:proofErr w:type="spellEnd"/>
            <w:r w:rsidRPr="00E535B6">
              <w:rPr>
                <w:rFonts w:asciiTheme="minorHAnsi" w:hAnsiTheme="minorHAnsi" w:cs="ArialMT"/>
              </w:rPr>
              <w:t xml:space="preserve"> using the CARE Index.  Coding of the interaction takes between 15-20 minutes and assesses three mother scales (sensitivity, control and unresponsiveness) and four infant scales (cooperativeness, compulsivity, difficultness and passivity) </w:t>
            </w:r>
            <w:r w:rsidR="00CD38F1" w:rsidRPr="00E535B6">
              <w:rPr>
                <w:rFonts w:cs="ArialMT"/>
              </w:rPr>
              <w:fldChar w:fldCharType="begin"/>
            </w:r>
            <w:r w:rsidRPr="00E535B6">
              <w:rPr>
                <w:rFonts w:asciiTheme="minorHAnsi" w:hAnsiTheme="minorHAnsi" w:cs="ArialMT"/>
              </w:rPr>
              <w:instrText xml:space="preserve"> ADDIN EN.CITE &lt;EndNote&gt;&lt;Cite&gt;&lt;Author&gt;Crittenden&lt;/Author&gt;&lt;Year&gt;2003&lt;/Year&gt;&lt;RecNum&gt;200&lt;/RecNum&gt;&lt;DisplayText&gt;(71)&lt;/DisplayText&gt;&lt;record&gt;&lt;rec-number&gt;200&lt;/rec-number&gt;&lt;foreign-keys&gt;&lt;key app="EN" db-id="5wa9aa9sh25rebe2vrj52adfsxp5dsdas5sz"&gt;200&lt;/key&gt;&lt;/foreign-keys&gt;&lt;ref-type name="Journal Article"&gt;17&lt;/ref-type&gt;&lt;contributors&gt;&lt;authors&gt;&lt;author&gt;Crittenden, Patricia M&lt;/author&gt;&lt;/authors&gt;&lt;/contributors&gt;&lt;titles&gt;&lt;title&gt;CARE-Index manual&lt;/title&gt;&lt;secondary-title&gt;Family Relations Institute, Miami&lt;/secondary-title&gt;&lt;/titles&gt;&lt;periodical&gt;&lt;full-title&gt;Family Relations Institute, Miami&lt;/full-title&gt;&lt;/periodical&gt;&lt;dates&gt;&lt;year&gt;2003&lt;/year&gt;&lt;/dates&gt;&lt;urls&gt;&lt;/urls&gt;&lt;/record&gt;&lt;/Cite&gt;&lt;/EndNote&gt;</w:instrText>
            </w:r>
            <w:r w:rsidR="00CD38F1" w:rsidRPr="00E535B6">
              <w:rPr>
                <w:rFonts w:cs="ArialMT"/>
              </w:rPr>
              <w:fldChar w:fldCharType="separate"/>
            </w:r>
            <w:r w:rsidRPr="00E535B6">
              <w:rPr>
                <w:rFonts w:asciiTheme="minorHAnsi" w:hAnsiTheme="minorHAnsi" w:cs="ArialMT"/>
                <w:noProof/>
              </w:rPr>
              <w:t>(</w:t>
            </w:r>
            <w:hyperlink w:anchor="_ENREF_71" w:tooltip="Crittenden, 2003 #200" w:history="1">
              <w:r w:rsidRPr="00E535B6">
                <w:rPr>
                  <w:rFonts w:asciiTheme="minorHAnsi" w:hAnsiTheme="minorHAnsi" w:cs="ArialMT"/>
                  <w:noProof/>
                </w:rPr>
                <w:t>71</w:t>
              </w:r>
            </w:hyperlink>
            <w:r w:rsidRPr="00E535B6">
              <w:rPr>
                <w:rFonts w:asciiTheme="minorHAnsi" w:hAnsiTheme="minorHAnsi" w:cs="ArialMT"/>
                <w:noProof/>
              </w:rPr>
              <w:t>)</w:t>
            </w:r>
            <w:r w:rsidR="00CD38F1" w:rsidRPr="00E535B6">
              <w:rPr>
                <w:rFonts w:cs="ArialMT"/>
              </w:rPr>
              <w:fldChar w:fldCharType="end"/>
            </w:r>
            <w:r w:rsidRPr="00E535B6">
              <w:rPr>
                <w:rFonts w:asciiTheme="minorHAnsi" w:hAnsiTheme="minorHAnsi" w:cs="ArialMT"/>
              </w:rPr>
              <w:t>;</w:t>
            </w:r>
          </w:p>
        </w:tc>
      </w:tr>
      <w:tr w:rsidR="00426446" w:rsidRPr="00E535B6" w:rsidTr="00426446">
        <w:tc>
          <w:tcPr>
            <w:tcW w:w="1951" w:type="dxa"/>
          </w:tcPr>
          <w:p w:rsidR="00426446" w:rsidRPr="00E535B6" w:rsidRDefault="00426446" w:rsidP="00DE3930">
            <w:pPr>
              <w:autoSpaceDE w:val="0"/>
              <w:autoSpaceDN w:val="0"/>
              <w:adjustRightInd w:val="0"/>
              <w:jc w:val="both"/>
              <w:rPr>
                <w:rFonts w:asciiTheme="minorHAnsi" w:hAnsiTheme="minorHAnsi" w:cs="Arial"/>
                <w:noProof/>
                <w:color w:val="131413"/>
              </w:rPr>
            </w:pPr>
            <w:r w:rsidRPr="00E535B6">
              <w:rPr>
                <w:rFonts w:asciiTheme="minorHAnsi" w:hAnsiTheme="minorHAnsi" w:cs="ArialMT"/>
              </w:rPr>
              <w:t>Postpartum Bonding Questionnaire (PBQ)</w:t>
            </w:r>
          </w:p>
        </w:tc>
        <w:tc>
          <w:tcPr>
            <w:tcW w:w="992" w:type="dxa"/>
          </w:tcPr>
          <w:p w:rsidR="00426446" w:rsidRPr="00E535B6" w:rsidRDefault="00426446" w:rsidP="00DE3930">
            <w:pPr>
              <w:autoSpaceDE w:val="0"/>
              <w:autoSpaceDN w:val="0"/>
              <w:adjustRightInd w:val="0"/>
              <w:jc w:val="both"/>
              <w:rPr>
                <w:rFonts w:asciiTheme="minorHAnsi" w:hAnsiTheme="minorHAnsi"/>
                <w:b/>
              </w:rPr>
            </w:pPr>
          </w:p>
        </w:tc>
        <w:tc>
          <w:tcPr>
            <w:tcW w:w="851" w:type="dxa"/>
          </w:tcPr>
          <w:p w:rsidR="00426446" w:rsidRPr="00E535B6" w:rsidRDefault="00426446" w:rsidP="00DE3930">
            <w:pPr>
              <w:autoSpaceDE w:val="0"/>
              <w:autoSpaceDN w:val="0"/>
              <w:adjustRightInd w:val="0"/>
              <w:jc w:val="both"/>
              <w:rPr>
                <w:rFonts w:asciiTheme="minorHAnsi" w:hAnsiTheme="minorHAnsi"/>
                <w:b/>
              </w:rPr>
            </w:pPr>
          </w:p>
        </w:tc>
        <w:tc>
          <w:tcPr>
            <w:tcW w:w="850" w:type="dxa"/>
          </w:tcPr>
          <w:p w:rsidR="00426446" w:rsidRPr="00E535B6" w:rsidRDefault="00426446" w:rsidP="00DE3930">
            <w:pPr>
              <w:autoSpaceDE w:val="0"/>
              <w:autoSpaceDN w:val="0"/>
              <w:adjustRightInd w:val="0"/>
              <w:jc w:val="both"/>
              <w:rPr>
                <w:rFonts w:asciiTheme="minorHAnsi" w:hAnsiTheme="minorHAnsi"/>
                <w:b/>
              </w:rPr>
            </w:pPr>
            <w:r>
              <w:rPr>
                <w:rFonts w:asciiTheme="minorHAnsi" w:hAnsiTheme="minorHAnsi"/>
                <w:b/>
              </w:rPr>
              <w:t>X</w:t>
            </w:r>
          </w:p>
        </w:tc>
        <w:tc>
          <w:tcPr>
            <w:tcW w:w="10235" w:type="dxa"/>
          </w:tcPr>
          <w:p w:rsidR="00426446" w:rsidRPr="00E535B6" w:rsidRDefault="00426446" w:rsidP="00DE3930">
            <w:pPr>
              <w:autoSpaceDE w:val="0"/>
              <w:autoSpaceDN w:val="0"/>
              <w:adjustRightInd w:val="0"/>
              <w:jc w:val="both"/>
              <w:rPr>
                <w:rFonts w:asciiTheme="minorHAnsi" w:hAnsiTheme="minorHAnsi" w:cs="Arial"/>
                <w:noProof/>
                <w:color w:val="131413"/>
              </w:rPr>
            </w:pPr>
            <w:r w:rsidRPr="00E535B6">
              <w:rPr>
                <w:rFonts w:asciiTheme="minorHAnsi" w:hAnsiTheme="minorHAnsi" w:cs="ArialMT"/>
              </w:rPr>
              <w:t xml:space="preserve">a 25 item self-administered measure designed to provide an early indication of difficulties within mother-infant relationships, through the assessment of a mother’s feelings and attitudes towards her infant </w:t>
            </w:r>
            <w:r w:rsidR="00CD38F1" w:rsidRPr="00E535B6">
              <w:rPr>
                <w:rFonts w:cs="ArialMT"/>
              </w:rPr>
              <w:fldChar w:fldCharType="begin"/>
            </w:r>
            <w:r w:rsidRPr="00E535B6">
              <w:rPr>
                <w:rFonts w:asciiTheme="minorHAnsi" w:hAnsiTheme="minorHAnsi" w:cs="ArialMT"/>
              </w:rPr>
              <w:instrText xml:space="preserve"> ADDIN EN.CITE &lt;EndNote&gt;&lt;Cite&gt;&lt;Author&gt;Brockington&lt;/Author&gt;&lt;Year&gt;2001&lt;/Year&gt;&lt;RecNum&gt;70&lt;/RecNum&gt;&lt;DisplayText&gt;(64)&lt;/DisplayText&gt;&lt;record&gt;&lt;rec-number&gt;70&lt;/rec-number&gt;&lt;foreign-keys&gt;&lt;key app="EN" db-id="5wa9aa9sh25rebe2vrj52adfsxp5dsdas5sz"&gt;70&lt;/key&gt;&lt;/foreign-keys&gt;&lt;ref-type name="Journal Article"&gt;17&lt;/ref-type&gt;&lt;contributors&gt;&lt;authors&gt;&lt;author&gt;Brockington, I.F.,&lt;/author&gt;&lt;author&gt;Oates, J.,&lt;/author&gt;&lt;author&gt;George, S.,&lt;/author&gt;&lt;author&gt;Turner, D.,&lt;/author&gt;&lt;author&gt;Vostanis, P.,&lt;/author&gt;&lt;author&gt;Sullivan, M.,&lt;/author&gt;&lt;author&gt;Loh, C.,&lt;/author&gt;&lt;author&gt;Murdoch, C.&lt;/author&gt;&lt;/authors&gt;&lt;/contributors&gt;&lt;titles&gt;&lt;title&gt;A screening questionnaire for mother-infant bonding disorders&lt;/title&gt;&lt;secondary-title&gt;Arch Womens Ment Health&lt;/secondary-title&gt;&lt;/titles&gt;&lt;periodical&gt;&lt;full-title&gt;Arch Womens Ment Health&lt;/full-title&gt;&lt;/periodical&gt;&lt;pages&gt;133-140&lt;/pages&gt;&lt;volume&gt;3&lt;/volume&gt;&lt;dates&gt;&lt;year&gt;2001&lt;/year&gt;&lt;/dates&gt;&lt;urls&gt;&lt;/urls&gt;&lt;/record&gt;&lt;/Cite&gt;&lt;/EndNote&gt;</w:instrText>
            </w:r>
            <w:r w:rsidR="00CD38F1" w:rsidRPr="00E535B6">
              <w:rPr>
                <w:rFonts w:cs="ArialMT"/>
              </w:rPr>
              <w:fldChar w:fldCharType="separate"/>
            </w:r>
            <w:r w:rsidRPr="00E535B6">
              <w:rPr>
                <w:rFonts w:asciiTheme="minorHAnsi" w:hAnsiTheme="minorHAnsi" w:cs="ArialMT"/>
                <w:noProof/>
              </w:rPr>
              <w:t>(</w:t>
            </w:r>
            <w:hyperlink w:anchor="_ENREF_64" w:tooltip="Brockington, 2001 #70" w:history="1">
              <w:r w:rsidRPr="00E535B6">
                <w:rPr>
                  <w:rFonts w:asciiTheme="minorHAnsi" w:hAnsiTheme="minorHAnsi" w:cs="ArialMT"/>
                  <w:noProof/>
                </w:rPr>
                <w:t>64</w:t>
              </w:r>
            </w:hyperlink>
            <w:r w:rsidRPr="00E535B6">
              <w:rPr>
                <w:rFonts w:asciiTheme="minorHAnsi" w:hAnsiTheme="minorHAnsi" w:cs="ArialMT"/>
                <w:noProof/>
              </w:rPr>
              <w:t>)</w:t>
            </w:r>
            <w:r w:rsidR="00CD38F1" w:rsidRPr="00E535B6">
              <w:rPr>
                <w:rFonts w:cs="ArialMT"/>
              </w:rPr>
              <w:fldChar w:fldCharType="end"/>
            </w:r>
            <w:r w:rsidRPr="00E535B6">
              <w:rPr>
                <w:rFonts w:asciiTheme="minorHAnsi" w:hAnsiTheme="minorHAnsi" w:cs="ArialMT"/>
              </w:rPr>
              <w:t xml:space="preserve">. Items are rated on a six-point scale from 0 = “always” to 5 = “never”; when the statement reflects a negative emotion or attitude, the scoring is reversed. The 25 items comprise four sub-scales: (1) impaired bonding (12 items, scores ranging from 0 to 60), (2) rejection and anger (7 items, scores ranging from 0 to 35), (3) anxiety about care (4 items, scores ranging from 0 to 20), and (4) risk of abuse (2 items, scores ranging from 0 to 10). Total scores are calculated by summing the 25 items (scores range from 0 to 125); sub-scale </w:t>
            </w:r>
            <w:r w:rsidRPr="00E535B6">
              <w:rPr>
                <w:rFonts w:asciiTheme="minorHAnsi" w:hAnsiTheme="minorHAnsi" w:cs="AdvP41153C"/>
              </w:rPr>
              <w:t>score cut-offs are set at 17 for ‘</w:t>
            </w:r>
            <w:r w:rsidRPr="00E535B6">
              <w:rPr>
                <w:rFonts w:asciiTheme="minorHAnsi" w:hAnsiTheme="minorHAnsi" w:cs="ArialMT"/>
              </w:rPr>
              <w:t xml:space="preserve">impaired bonding’, two </w:t>
            </w:r>
            <w:r w:rsidRPr="00E535B6">
              <w:rPr>
                <w:rFonts w:asciiTheme="minorHAnsi" w:hAnsiTheme="minorHAnsi" w:cs="AdvP41153C"/>
              </w:rPr>
              <w:t xml:space="preserve">for ‘rejection and anger’, ten for ‘anxiety about care’ and three for ‘risk of abuse’ </w:t>
            </w:r>
            <w:r w:rsidR="00CD38F1" w:rsidRPr="00E535B6">
              <w:rPr>
                <w:rFonts w:cs="ArialMT"/>
              </w:rPr>
              <w:fldChar w:fldCharType="begin"/>
            </w:r>
            <w:r w:rsidRPr="00E535B6">
              <w:rPr>
                <w:rFonts w:asciiTheme="minorHAnsi" w:hAnsiTheme="minorHAnsi" w:cs="ArialMT"/>
              </w:rPr>
              <w:instrText xml:space="preserve"> ADDIN EN.CITE &lt;EndNote&gt;&lt;Cite&gt;&lt;Author&gt;Brockington&lt;/Author&gt;&lt;Year&gt;2001&lt;/Year&gt;&lt;RecNum&gt;70&lt;/RecNum&gt;&lt;DisplayText&gt;(64)&lt;/DisplayText&gt;&lt;record&gt;&lt;rec-number&gt;70&lt;/rec-number&gt;&lt;foreign-keys&gt;&lt;key app="EN" db-id="5wa9aa9sh25rebe2vrj52adfsxp5dsdas5sz"&gt;70&lt;/key&gt;&lt;/foreign-keys&gt;&lt;ref-type name="Journal Article"&gt;17&lt;/ref-type&gt;&lt;contributors&gt;&lt;authors&gt;&lt;author&gt;Brockington, I.F.,&lt;/author&gt;&lt;author&gt;Oates, J.,&lt;/author&gt;&lt;author&gt;George, S.,&lt;/author&gt;&lt;author&gt;Turner, D.,&lt;/author&gt;&lt;author&gt;Vostanis, P.,&lt;/author&gt;&lt;author&gt;Sullivan, M.,&lt;/author&gt;&lt;author&gt;Loh, C.,&lt;/author&gt;&lt;author&gt;Murdoch, C.&lt;/author&gt;&lt;/authors&gt;&lt;/contributors&gt;&lt;titles&gt;&lt;title&gt;A screening questionnaire for mother-infant bonding disorders&lt;/title&gt;&lt;secondary-title&gt;Arch Womens Ment Health&lt;/secondary-title&gt;&lt;/titles&gt;&lt;periodical&gt;&lt;full-title&gt;Arch Womens Ment Health&lt;/full-title&gt;&lt;/periodical&gt;&lt;pages&gt;133-140&lt;/pages&gt;&lt;volume&gt;3&lt;/volume&gt;&lt;dates&gt;&lt;year&gt;2001&lt;/year&gt;&lt;/dates&gt;&lt;urls&gt;&lt;/urls&gt;&lt;/record&gt;&lt;/Cite&gt;&lt;/EndNote&gt;</w:instrText>
            </w:r>
            <w:r w:rsidR="00CD38F1" w:rsidRPr="00E535B6">
              <w:rPr>
                <w:rFonts w:cs="ArialMT"/>
              </w:rPr>
              <w:fldChar w:fldCharType="separate"/>
            </w:r>
            <w:r w:rsidRPr="00E535B6">
              <w:rPr>
                <w:rFonts w:asciiTheme="minorHAnsi" w:hAnsiTheme="minorHAnsi" w:cs="ArialMT"/>
                <w:noProof/>
              </w:rPr>
              <w:t>(</w:t>
            </w:r>
            <w:hyperlink w:anchor="_ENREF_64" w:tooltip="Brockington, 2001 #70" w:history="1">
              <w:r w:rsidRPr="00E535B6">
                <w:rPr>
                  <w:rFonts w:asciiTheme="minorHAnsi" w:hAnsiTheme="minorHAnsi" w:cs="ArialMT"/>
                  <w:noProof/>
                </w:rPr>
                <w:t>64</w:t>
              </w:r>
            </w:hyperlink>
            <w:r w:rsidRPr="00E535B6">
              <w:rPr>
                <w:rFonts w:asciiTheme="minorHAnsi" w:hAnsiTheme="minorHAnsi" w:cs="ArialMT"/>
                <w:noProof/>
              </w:rPr>
              <w:t>)</w:t>
            </w:r>
            <w:r w:rsidR="00CD38F1" w:rsidRPr="00E535B6">
              <w:rPr>
                <w:rFonts w:cs="ArialMT"/>
              </w:rPr>
              <w:fldChar w:fldCharType="end"/>
            </w:r>
            <w:r w:rsidRPr="00E535B6">
              <w:rPr>
                <w:rFonts w:asciiTheme="minorHAnsi" w:hAnsiTheme="minorHAnsi" w:cs="AdvP41153C"/>
              </w:rPr>
              <w:t>. Analysis of the scale includes both total and subscale scores</w:t>
            </w:r>
            <w:r w:rsidRPr="00E535B6">
              <w:rPr>
                <w:rFonts w:asciiTheme="minorHAnsi" w:hAnsiTheme="minorHAnsi" w:cs="ArialMT"/>
              </w:rPr>
              <w:t xml:space="preserve">. This measure has been translated in to several languages and is frequently used in research on mother-infant bonding with postpartum populations </w:t>
            </w:r>
            <w:r w:rsidR="00CD38F1" w:rsidRPr="00E535B6">
              <w:rPr>
                <w:rFonts w:cs="ArialMT"/>
              </w:rPr>
              <w:fldChar w:fldCharType="begin"/>
            </w:r>
            <w:r w:rsidRPr="00E535B6">
              <w:rPr>
                <w:rFonts w:asciiTheme="minorHAnsi" w:hAnsiTheme="minorHAnsi" w:cs="ArialMT"/>
              </w:rPr>
              <w:instrText xml:space="preserve"> ADDIN EN.CITE &lt;EndNote&gt;&lt;Cite&gt;&lt;Author&gt;van Bussel&lt;/Author&gt;&lt;Year&gt;2010&lt;/Year&gt;&lt;RecNum&gt;71&lt;/RecNum&gt;&lt;DisplayText&gt;(65, 66)&lt;/DisplayText&gt;&lt;record&gt;&lt;rec-number&gt;71&lt;/rec-number&gt;&lt;foreign-keys&gt;&lt;key app="EN" db-id="5wa9aa9sh25rebe2vrj52adfsxp5dsdas5sz"&gt;71&lt;/key&gt;&lt;/foreign-keys&gt;&lt;ref-type name="Journal Article"&gt;17&lt;/ref-type&gt;&lt;contributors&gt;&lt;authors&gt;&lt;author&gt;van Bussel, J.C.,&lt;/author&gt;&lt;author&gt;Spitz, B.,&lt;/author&gt;&lt;author&gt;Demyttenaere, K.&lt;/author&gt;&lt;/authors&gt;&lt;/contributors&gt;&lt;titles&gt;&lt;title&gt;Three self-report questionnaires of the early mother-to-infant bond: reliability and validity of the Dutch version of the MPAS, PBQ and MIBS.&lt;/title&gt;&lt;secondary-title&gt;Archives of Womens Mental Health&lt;/secondary-title&gt;&lt;/titles&gt;&lt;periodical&gt;&lt;full-title&gt;Archives of Womens Mental Health&lt;/full-title&gt;&lt;abbr-1&gt;Arch Women Ment Hlth&lt;/abbr-1&gt;&lt;/periodical&gt;&lt;pages&gt;373-384&lt;/pages&gt;&lt;volume&gt;13&lt;/volume&gt;&lt;number&gt;5&lt;/number&gt;&lt;dates&gt;&lt;year&gt;2010&lt;/year&gt;&lt;/dates&gt;&lt;urls&gt;&lt;/urls&gt;&lt;/record&gt;&lt;/Cite&gt;&lt;Cite&gt;&lt;Author&gt;Edhborg&lt;/Author&gt;&lt;Year&gt;2011&lt;/Year&gt;&lt;RecNum&gt;75&lt;/RecNum&gt;&lt;record&gt;&lt;rec-number&gt;75&lt;/rec-number&gt;&lt;foreign-keys&gt;&lt;key app="EN" db-id="5wa9aa9sh25rebe2vrj52adfsxp5dsdas5sz"&gt;75&lt;/key&gt;&lt;/foreign-keys&gt;&lt;ref-type name="Journal Article"&gt;17&lt;/ref-type&gt;&lt;contributors&gt;&lt;authors&gt;&lt;author&gt;Edhborg, M.,&lt;/author&gt;&lt;author&gt;Nasreen, H-E.,&lt;/author&gt;&lt;author&gt;Kabir, Z.N.&lt;/author&gt;&lt;/authors&gt;&lt;/contributors&gt;&lt;titles&gt;&lt;title&gt;Impact of postpartum depressive and anxiety symptomson mothers’ emotional tie to their infants 2–3 months postpartum: a population-based study from rural Bangladesh &lt;/title&gt;&lt;secondary-title&gt;Archives of Womens Mental Health&lt;/secondary-title&gt;&lt;/titles&gt;&lt;periodical&gt;&lt;full-title&gt;Archives of Womens Mental Health&lt;/full-title&gt;&lt;abbr-1&gt;Arch Women Ment Hlth&lt;/abbr-1&gt;&lt;/periodical&gt;&lt;pages&gt;307-316&lt;/pages&gt;&lt;volume&gt;14&lt;/volume&gt;&lt;number&gt;4&lt;/number&gt;&lt;dates&gt;&lt;year&gt;2011&lt;/year&gt;&lt;/dates&gt;&lt;urls&gt;&lt;/urls&gt;&lt;/record&gt;&lt;/Cite&gt;&lt;/EndNote&gt;</w:instrText>
            </w:r>
            <w:r w:rsidR="00CD38F1" w:rsidRPr="00E535B6">
              <w:rPr>
                <w:rFonts w:cs="ArialMT"/>
              </w:rPr>
              <w:fldChar w:fldCharType="separate"/>
            </w:r>
            <w:r w:rsidRPr="00E535B6">
              <w:rPr>
                <w:rFonts w:asciiTheme="minorHAnsi" w:hAnsiTheme="minorHAnsi" w:cs="ArialMT"/>
                <w:noProof/>
              </w:rPr>
              <w:t>(</w:t>
            </w:r>
            <w:hyperlink w:anchor="_ENREF_65" w:tooltip="van Bussel, 2010 #71" w:history="1">
              <w:r w:rsidRPr="00E535B6">
                <w:rPr>
                  <w:rFonts w:asciiTheme="minorHAnsi" w:hAnsiTheme="minorHAnsi" w:cs="ArialMT"/>
                  <w:noProof/>
                </w:rPr>
                <w:t>65</w:t>
              </w:r>
            </w:hyperlink>
            <w:r w:rsidRPr="00E535B6">
              <w:rPr>
                <w:rFonts w:asciiTheme="minorHAnsi" w:hAnsiTheme="minorHAnsi" w:cs="ArialMT"/>
                <w:noProof/>
              </w:rPr>
              <w:t xml:space="preserve">, </w:t>
            </w:r>
            <w:hyperlink w:anchor="_ENREF_66" w:tooltip="Edhborg, 2011 #75" w:history="1">
              <w:r w:rsidRPr="00E535B6">
                <w:rPr>
                  <w:rFonts w:asciiTheme="minorHAnsi" w:hAnsiTheme="minorHAnsi" w:cs="ArialMT"/>
                  <w:noProof/>
                </w:rPr>
                <w:t>66</w:t>
              </w:r>
            </w:hyperlink>
            <w:r w:rsidRPr="00E535B6">
              <w:rPr>
                <w:rFonts w:asciiTheme="minorHAnsi" w:hAnsiTheme="minorHAnsi" w:cs="ArialMT"/>
                <w:noProof/>
              </w:rPr>
              <w:t>)</w:t>
            </w:r>
            <w:r w:rsidR="00CD38F1" w:rsidRPr="00E535B6">
              <w:rPr>
                <w:rFonts w:cs="ArialMT"/>
              </w:rPr>
              <w:fldChar w:fldCharType="end"/>
            </w:r>
            <w:r w:rsidRPr="00E535B6">
              <w:rPr>
                <w:rFonts w:asciiTheme="minorHAnsi" w:hAnsiTheme="minorHAnsi" w:cs="ArialMT"/>
              </w:rPr>
              <w:t xml:space="preserve"> and its psychometric properties evaluated </w:t>
            </w:r>
            <w:r w:rsidR="00CD38F1" w:rsidRPr="00E535B6">
              <w:rPr>
                <w:rFonts w:cs="ArialMT"/>
              </w:rPr>
              <w:fldChar w:fldCharType="begin"/>
            </w:r>
            <w:r w:rsidRPr="00E535B6">
              <w:rPr>
                <w:rFonts w:asciiTheme="minorHAnsi" w:hAnsiTheme="minorHAnsi" w:cs="ArialMT"/>
              </w:rPr>
              <w:instrText xml:space="preserve"> ADDIN EN.CITE &lt;EndNote&gt;&lt;Cite&gt;&lt;Author&gt;Wittkowski&lt;/Author&gt;&lt;Year&gt;2007&lt;/Year&gt;&lt;RecNum&gt;74&lt;/RecNum&gt;&lt;DisplayText&gt;(67)&lt;/DisplayText&gt;&lt;record&gt;&lt;rec-number&gt;74&lt;/rec-number&gt;&lt;foreign-keys&gt;&lt;key app="EN" db-id="5wa9aa9sh25rebe2vrj52adfsxp5dsdas5sz"&gt;74&lt;/key&gt;&lt;/foreign-keys&gt;&lt;ref-type name="Journal Article"&gt;17&lt;/ref-type&gt;&lt;contributors&gt;&lt;authors&gt;&lt;author&gt;Wittkowski, A.,&lt;/author&gt;&lt;author&gt;Wieck, A.,&lt;/author&gt;&lt;author&gt;Mann, S.&lt;/author&gt;&lt;/authors&gt;&lt;/contributors&gt;&lt;titles&gt;&lt;title&gt;An evaluation of two bonding questionnaires: a comparison of the Mother-to-Infant Bonding Scale with the Postpartum Bonding Questionnaire in a sample of primiparous mothers &lt;/title&gt;&lt;secondary-title&gt;Archives of Womens Mental Health&lt;/secondary-title&gt;&lt;/titles&gt;&lt;periodical&gt;&lt;full-title&gt;Archives of Womens Mental Health&lt;/full-title&gt;&lt;abbr-1&gt;Arch Women Ment Hlth&lt;/abbr-1&gt;&lt;/periodical&gt;&lt;pages&gt;171-175&lt;/pages&gt;&lt;volume&gt;10&lt;/volume&gt;&lt;dates&gt;&lt;year&gt;2007&lt;/year&gt;&lt;/dates&gt;&lt;urls&gt;&lt;/urls&gt;&lt;/record&gt;&lt;/Cite&gt;&lt;/EndNote&gt;</w:instrText>
            </w:r>
            <w:r w:rsidR="00CD38F1" w:rsidRPr="00E535B6">
              <w:rPr>
                <w:rFonts w:cs="ArialMT"/>
              </w:rPr>
              <w:fldChar w:fldCharType="separate"/>
            </w:r>
            <w:r w:rsidRPr="00E535B6">
              <w:rPr>
                <w:rFonts w:asciiTheme="minorHAnsi" w:hAnsiTheme="minorHAnsi" w:cs="ArialMT"/>
                <w:noProof/>
              </w:rPr>
              <w:t>(</w:t>
            </w:r>
            <w:hyperlink w:anchor="_ENREF_67" w:tooltip="Wittkowski, 2007 #74" w:history="1">
              <w:r w:rsidRPr="00E535B6">
                <w:rPr>
                  <w:rFonts w:asciiTheme="minorHAnsi" w:hAnsiTheme="minorHAnsi" w:cs="ArialMT"/>
                  <w:noProof/>
                </w:rPr>
                <w:t>67</w:t>
              </w:r>
            </w:hyperlink>
            <w:r w:rsidRPr="00E535B6">
              <w:rPr>
                <w:rFonts w:asciiTheme="minorHAnsi" w:hAnsiTheme="minorHAnsi" w:cs="ArialMT"/>
                <w:noProof/>
              </w:rPr>
              <w:t>)</w:t>
            </w:r>
            <w:r w:rsidR="00CD38F1" w:rsidRPr="00E535B6">
              <w:rPr>
                <w:rFonts w:cs="ArialMT"/>
              </w:rPr>
              <w:fldChar w:fldCharType="end"/>
            </w:r>
            <w:r w:rsidRPr="00E535B6">
              <w:rPr>
                <w:rFonts w:asciiTheme="minorHAnsi" w:hAnsiTheme="minorHAnsi" w:cs="ArialMT"/>
              </w:rPr>
              <w:t>;</w:t>
            </w:r>
          </w:p>
        </w:tc>
      </w:tr>
      <w:tr w:rsidR="00426446" w:rsidRPr="00E535B6" w:rsidTr="00426446">
        <w:tc>
          <w:tcPr>
            <w:tcW w:w="1951" w:type="dxa"/>
          </w:tcPr>
          <w:p w:rsidR="00426446" w:rsidRPr="00E535B6" w:rsidRDefault="00426446" w:rsidP="00DE3930">
            <w:pPr>
              <w:autoSpaceDE w:val="0"/>
              <w:autoSpaceDN w:val="0"/>
              <w:adjustRightInd w:val="0"/>
              <w:jc w:val="both"/>
              <w:rPr>
                <w:rFonts w:asciiTheme="minorHAnsi" w:hAnsiTheme="minorHAnsi" w:cs="ArialMT"/>
              </w:rPr>
            </w:pPr>
            <w:r w:rsidRPr="00E535B6">
              <w:rPr>
                <w:rFonts w:asciiTheme="minorHAnsi" w:hAnsiTheme="minorHAnsi" w:cs="ArialMT"/>
              </w:rPr>
              <w:t xml:space="preserve">Pregnancy-Related Thoughts </w:t>
            </w:r>
          </w:p>
        </w:tc>
        <w:tc>
          <w:tcPr>
            <w:tcW w:w="992" w:type="dxa"/>
          </w:tcPr>
          <w:p w:rsidR="00426446" w:rsidRPr="00E535B6" w:rsidRDefault="00426446" w:rsidP="00DE3930">
            <w:pPr>
              <w:autoSpaceDE w:val="0"/>
              <w:autoSpaceDN w:val="0"/>
              <w:adjustRightInd w:val="0"/>
              <w:jc w:val="both"/>
              <w:rPr>
                <w:rFonts w:asciiTheme="minorHAnsi" w:hAnsiTheme="minorHAnsi"/>
                <w:b/>
              </w:rPr>
            </w:pPr>
            <w:r>
              <w:rPr>
                <w:rFonts w:asciiTheme="minorHAnsi" w:hAnsiTheme="minorHAnsi"/>
                <w:b/>
              </w:rPr>
              <w:t>X</w:t>
            </w:r>
          </w:p>
        </w:tc>
        <w:tc>
          <w:tcPr>
            <w:tcW w:w="851" w:type="dxa"/>
          </w:tcPr>
          <w:p w:rsidR="00426446" w:rsidRPr="00E535B6" w:rsidRDefault="00426446" w:rsidP="00DE3930">
            <w:pPr>
              <w:autoSpaceDE w:val="0"/>
              <w:autoSpaceDN w:val="0"/>
              <w:adjustRightInd w:val="0"/>
              <w:jc w:val="both"/>
              <w:rPr>
                <w:rFonts w:asciiTheme="minorHAnsi" w:hAnsiTheme="minorHAnsi"/>
                <w:b/>
              </w:rPr>
            </w:pPr>
            <w:r>
              <w:rPr>
                <w:rFonts w:asciiTheme="minorHAnsi" w:hAnsiTheme="minorHAnsi"/>
                <w:b/>
              </w:rPr>
              <w:t>X</w:t>
            </w:r>
          </w:p>
        </w:tc>
        <w:tc>
          <w:tcPr>
            <w:tcW w:w="850" w:type="dxa"/>
          </w:tcPr>
          <w:p w:rsidR="00426446" w:rsidRPr="00E535B6" w:rsidRDefault="00426446" w:rsidP="00DE3930">
            <w:pPr>
              <w:autoSpaceDE w:val="0"/>
              <w:autoSpaceDN w:val="0"/>
              <w:adjustRightInd w:val="0"/>
              <w:jc w:val="both"/>
              <w:rPr>
                <w:rFonts w:asciiTheme="minorHAnsi" w:hAnsiTheme="minorHAnsi"/>
                <w:b/>
              </w:rPr>
            </w:pPr>
          </w:p>
        </w:tc>
        <w:tc>
          <w:tcPr>
            <w:tcW w:w="10235" w:type="dxa"/>
          </w:tcPr>
          <w:p w:rsidR="00426446" w:rsidRPr="00E535B6" w:rsidRDefault="00426446" w:rsidP="00DE3930">
            <w:pPr>
              <w:autoSpaceDE w:val="0"/>
              <w:autoSpaceDN w:val="0"/>
              <w:adjustRightInd w:val="0"/>
              <w:jc w:val="both"/>
              <w:rPr>
                <w:rFonts w:asciiTheme="minorHAnsi" w:hAnsiTheme="minorHAnsi" w:cs="ArialMT"/>
              </w:rPr>
            </w:pPr>
            <w:proofErr w:type="gramStart"/>
            <w:r w:rsidRPr="00E535B6">
              <w:rPr>
                <w:rFonts w:asciiTheme="minorHAnsi" w:hAnsiTheme="minorHAnsi" w:cs="ArialMT"/>
              </w:rPr>
              <w:t>a</w:t>
            </w:r>
            <w:proofErr w:type="gramEnd"/>
            <w:r w:rsidRPr="00E535B6">
              <w:rPr>
                <w:rFonts w:asciiTheme="minorHAnsi" w:hAnsiTheme="minorHAnsi" w:cs="ArialMT"/>
              </w:rPr>
              <w:t xml:space="preserve"> ten-item self-administered questionnaire which assesses the frequency with which women worry about their health, their baby’s health, labour and delivery and caring for the baby. Items are rated on a four-point scale from 1 = “never/not at all” to 4 = “a lot of the time/very much”. Total scores are calculated by summing the ten items (ranging from 10 to 40), with higher scores indicating higher anxiety. This measure has acceptable internal consistency (Cronbach α = 0.78) </w:t>
            </w:r>
            <w:r w:rsidR="00CD38F1" w:rsidRPr="00E535B6">
              <w:rPr>
                <w:rFonts w:cs="ArialMT"/>
              </w:rPr>
              <w:fldChar w:fldCharType="begin"/>
            </w:r>
            <w:r w:rsidRPr="00E535B6">
              <w:rPr>
                <w:rFonts w:asciiTheme="minorHAnsi" w:hAnsiTheme="minorHAnsi" w:cs="ArialMT"/>
              </w:rPr>
              <w:instrText xml:space="preserve"> ADDIN EN.CITE &lt;EndNote&gt;&lt;Cite&gt;&lt;Author&gt;Rini&lt;/Author&gt;&lt;Year&gt;1999&lt;/Year&gt;&lt;RecNum&gt;129&lt;/RecNum&gt;&lt;DisplayText&gt;(72)&lt;/DisplayText&gt;&lt;record&gt;&lt;rec-number&gt;129&lt;/rec-number&gt;&lt;foreign-keys&gt;&lt;key app="EN" db-id="5wa9aa9sh25rebe2vrj52adfsxp5dsdas5sz"&gt;129&lt;/key&gt;&lt;/foreign-keys&gt;&lt;ref-type name="Journal Article"&gt;17&lt;/ref-type&gt;&lt;contributors&gt;&lt;authors&gt;&lt;author&gt;Rini, C.K.,&lt;/author&gt;&lt;author&gt;Dunkel-Schetter, C.,&lt;/author&gt;&lt;author&gt;Wadhwa, P.D.,&lt;/author&gt;&lt;author&gt;Sandman, C.A.&lt;/author&gt;&lt;/authors&gt;&lt;/contributors&gt;&lt;titles&gt;&lt;title&gt;Psychological adaptation and birth outcomes: the role of personal resources, stress, and sociocultural context in pregnancy&lt;/title&gt;&lt;secondary-title&gt;Health Psychol&lt;/secondary-title&gt;&lt;/titles&gt;&lt;periodical&gt;&lt;full-title&gt;Health Psychol&lt;/full-title&gt;&lt;abbr-1&gt;Health psychology : official journal of the Division of Health Psychology, American Psychological Association&lt;/abbr-1&gt;&lt;/periodical&gt;&lt;pages&gt;333-45&lt;/pages&gt;&lt;volume&gt;18&lt;/volume&gt;&lt;number&gt;4&lt;/number&gt;&lt;dates&gt;&lt;year&gt;1999&lt;/year&gt;&lt;/dates&gt;&lt;urls&gt;&lt;/urls&gt;&lt;/record&gt;&lt;/Cite&gt;&lt;/EndNote&gt;</w:instrText>
            </w:r>
            <w:r w:rsidR="00CD38F1" w:rsidRPr="00E535B6">
              <w:rPr>
                <w:rFonts w:cs="ArialMT"/>
              </w:rPr>
              <w:fldChar w:fldCharType="separate"/>
            </w:r>
            <w:r w:rsidRPr="00E535B6">
              <w:rPr>
                <w:rFonts w:asciiTheme="minorHAnsi" w:hAnsiTheme="minorHAnsi" w:cs="ArialMT"/>
                <w:noProof/>
              </w:rPr>
              <w:t>(</w:t>
            </w:r>
            <w:hyperlink w:anchor="_ENREF_72" w:tooltip="Rini, 1999 #129" w:history="1">
              <w:r w:rsidRPr="00E535B6">
                <w:rPr>
                  <w:rFonts w:asciiTheme="minorHAnsi" w:hAnsiTheme="minorHAnsi" w:cs="ArialMT"/>
                  <w:noProof/>
                </w:rPr>
                <w:t>72</w:t>
              </w:r>
            </w:hyperlink>
            <w:r w:rsidRPr="00E535B6">
              <w:rPr>
                <w:rFonts w:asciiTheme="minorHAnsi" w:hAnsiTheme="minorHAnsi" w:cs="ArialMT"/>
                <w:noProof/>
              </w:rPr>
              <w:t>)</w:t>
            </w:r>
            <w:r w:rsidR="00CD38F1" w:rsidRPr="00E535B6">
              <w:rPr>
                <w:rFonts w:cs="ArialMT"/>
              </w:rPr>
              <w:fldChar w:fldCharType="end"/>
            </w:r>
            <w:r w:rsidRPr="00E535B6">
              <w:rPr>
                <w:rFonts w:asciiTheme="minorHAnsi" w:hAnsiTheme="minorHAnsi" w:cs="ArialMT"/>
              </w:rPr>
              <w:t>;</w:t>
            </w:r>
          </w:p>
        </w:tc>
      </w:tr>
      <w:tr w:rsidR="00426446" w:rsidRPr="00E535B6" w:rsidTr="00426446">
        <w:tc>
          <w:tcPr>
            <w:tcW w:w="1951" w:type="dxa"/>
          </w:tcPr>
          <w:p w:rsidR="00426446" w:rsidRPr="00E535B6" w:rsidRDefault="00426446" w:rsidP="00DE3930">
            <w:pPr>
              <w:autoSpaceDE w:val="0"/>
              <w:autoSpaceDN w:val="0"/>
              <w:adjustRightInd w:val="0"/>
              <w:jc w:val="both"/>
              <w:rPr>
                <w:rFonts w:asciiTheme="minorHAnsi" w:hAnsiTheme="minorHAnsi" w:cs="ArialMT"/>
              </w:rPr>
            </w:pPr>
            <w:r w:rsidRPr="00E535B6">
              <w:rPr>
                <w:rFonts w:asciiTheme="minorHAnsi" w:hAnsiTheme="minorHAnsi"/>
              </w:rPr>
              <w:t>Prenatal Attachment Inventory</w:t>
            </w:r>
          </w:p>
        </w:tc>
        <w:tc>
          <w:tcPr>
            <w:tcW w:w="992" w:type="dxa"/>
          </w:tcPr>
          <w:p w:rsidR="00426446" w:rsidRPr="00E535B6" w:rsidRDefault="00426446" w:rsidP="00DE3930">
            <w:pPr>
              <w:autoSpaceDE w:val="0"/>
              <w:autoSpaceDN w:val="0"/>
              <w:adjustRightInd w:val="0"/>
              <w:jc w:val="both"/>
              <w:rPr>
                <w:rFonts w:asciiTheme="minorHAnsi" w:hAnsiTheme="minorHAnsi"/>
                <w:b/>
              </w:rPr>
            </w:pPr>
            <w:r>
              <w:rPr>
                <w:rFonts w:asciiTheme="minorHAnsi" w:hAnsiTheme="minorHAnsi"/>
                <w:b/>
              </w:rPr>
              <w:t>X</w:t>
            </w:r>
          </w:p>
        </w:tc>
        <w:tc>
          <w:tcPr>
            <w:tcW w:w="851" w:type="dxa"/>
          </w:tcPr>
          <w:p w:rsidR="00426446" w:rsidRPr="00E535B6" w:rsidRDefault="00426446" w:rsidP="00DE3930">
            <w:pPr>
              <w:autoSpaceDE w:val="0"/>
              <w:autoSpaceDN w:val="0"/>
              <w:adjustRightInd w:val="0"/>
              <w:jc w:val="both"/>
              <w:rPr>
                <w:rFonts w:asciiTheme="minorHAnsi" w:hAnsiTheme="minorHAnsi"/>
                <w:b/>
              </w:rPr>
            </w:pPr>
            <w:r>
              <w:rPr>
                <w:rFonts w:asciiTheme="minorHAnsi" w:hAnsiTheme="minorHAnsi"/>
                <w:b/>
              </w:rPr>
              <w:t>X</w:t>
            </w:r>
          </w:p>
        </w:tc>
        <w:tc>
          <w:tcPr>
            <w:tcW w:w="850" w:type="dxa"/>
          </w:tcPr>
          <w:p w:rsidR="00426446" w:rsidRPr="00E535B6" w:rsidRDefault="00426446" w:rsidP="00DE3930">
            <w:pPr>
              <w:autoSpaceDE w:val="0"/>
              <w:autoSpaceDN w:val="0"/>
              <w:adjustRightInd w:val="0"/>
              <w:jc w:val="both"/>
              <w:rPr>
                <w:rFonts w:asciiTheme="minorHAnsi" w:hAnsiTheme="minorHAnsi"/>
                <w:b/>
              </w:rPr>
            </w:pPr>
          </w:p>
        </w:tc>
        <w:tc>
          <w:tcPr>
            <w:tcW w:w="10235" w:type="dxa"/>
          </w:tcPr>
          <w:p w:rsidR="00426446" w:rsidRPr="00E535B6" w:rsidRDefault="00426446" w:rsidP="00DE3930">
            <w:pPr>
              <w:autoSpaceDE w:val="0"/>
              <w:autoSpaceDN w:val="0"/>
              <w:adjustRightInd w:val="0"/>
              <w:jc w:val="both"/>
              <w:rPr>
                <w:rFonts w:asciiTheme="minorHAnsi" w:hAnsiTheme="minorHAnsi" w:cs="ArialMT"/>
              </w:rPr>
            </w:pPr>
            <w:proofErr w:type="gramStart"/>
            <w:r w:rsidRPr="00E535B6">
              <w:rPr>
                <w:rFonts w:asciiTheme="minorHAnsi" w:hAnsiTheme="minorHAnsi"/>
              </w:rPr>
              <w:t>a</w:t>
            </w:r>
            <w:proofErr w:type="gramEnd"/>
            <w:r w:rsidRPr="00E535B6">
              <w:rPr>
                <w:rFonts w:asciiTheme="minorHAnsi" w:hAnsiTheme="minorHAnsi"/>
              </w:rPr>
              <w:t xml:space="preserve"> 21-item self-administered questionnaire which assesses a woman’s thoughts, feelings and relationship to their foetus. </w:t>
            </w:r>
            <w:r w:rsidRPr="00E535B6">
              <w:rPr>
                <w:rFonts w:asciiTheme="minorHAnsi" w:hAnsiTheme="minorHAnsi" w:cs="ArialMT"/>
              </w:rPr>
              <w:t xml:space="preserve">Items are rated on a four-point scale from 1 = “almost never” to 4 = “almost always”. Total scores are calculated by summing the 21 items (ranging from 21 to 84), with higher scores indicating greater attachment </w:t>
            </w:r>
            <w:r w:rsidR="00CD38F1" w:rsidRPr="00E535B6">
              <w:rPr>
                <w:rFonts w:cs="ArialMT"/>
              </w:rPr>
              <w:fldChar w:fldCharType="begin"/>
            </w:r>
            <w:r w:rsidRPr="00E535B6">
              <w:rPr>
                <w:rFonts w:asciiTheme="minorHAnsi" w:hAnsiTheme="minorHAnsi" w:cs="ArialMT"/>
              </w:rPr>
              <w:instrText xml:space="preserve"> ADDIN EN.CITE &lt;EndNote&gt;&lt;Cite&gt;&lt;Author&gt;Muller&lt;/Author&gt;&lt;Year&gt;1993&lt;/Year&gt;&lt;RecNum&gt;128&lt;/RecNum&gt;&lt;DisplayText&gt;(73)&lt;/DisplayText&gt;&lt;record&gt;&lt;rec-number&gt;128&lt;/rec-number&gt;&lt;foreign-keys&gt;&lt;key app="EN" db-id="5wa9aa9sh25rebe2vrj52adfsxp5dsdas5sz"&gt;128&lt;/key&gt;&lt;/foreign-keys&gt;&lt;ref-type name="Journal Article"&gt;17&lt;/ref-type&gt;&lt;contributors&gt;&lt;authors&gt;&lt;author&gt;Muller, M.E.&lt;/author&gt;&lt;/authors&gt;&lt;/contributors&gt;&lt;titles&gt;&lt;title&gt;Development of the Prenatal Attachment Inventory.&lt;/title&gt;&lt;secondary-title&gt;West J Nurs Res&lt;/secondary-title&gt;&lt;/titles&gt;&lt;pages&gt;199-211&lt;/pages&gt;&lt;volume&gt;15&lt;/volume&gt;&lt;number&gt;2&lt;/number&gt;&lt;dates&gt;&lt;year&gt;1993&lt;/year&gt;&lt;/dates&gt;&lt;urls&gt;&lt;/urls&gt;&lt;/record&gt;&lt;/Cite&gt;&lt;/EndNote&gt;</w:instrText>
            </w:r>
            <w:r w:rsidR="00CD38F1" w:rsidRPr="00E535B6">
              <w:rPr>
                <w:rFonts w:cs="ArialMT"/>
              </w:rPr>
              <w:fldChar w:fldCharType="separate"/>
            </w:r>
            <w:r w:rsidRPr="00E535B6">
              <w:rPr>
                <w:rFonts w:asciiTheme="minorHAnsi" w:hAnsiTheme="minorHAnsi" w:cs="ArialMT"/>
                <w:noProof/>
              </w:rPr>
              <w:t>(</w:t>
            </w:r>
            <w:hyperlink w:anchor="_ENREF_73" w:tooltip="Muller, 1993 #128" w:history="1">
              <w:r w:rsidRPr="00E535B6">
                <w:rPr>
                  <w:rFonts w:asciiTheme="minorHAnsi" w:hAnsiTheme="minorHAnsi" w:cs="ArialMT"/>
                  <w:noProof/>
                </w:rPr>
                <w:t>73</w:t>
              </w:r>
            </w:hyperlink>
            <w:r w:rsidRPr="00E535B6">
              <w:rPr>
                <w:rFonts w:asciiTheme="minorHAnsi" w:hAnsiTheme="minorHAnsi" w:cs="ArialMT"/>
                <w:noProof/>
              </w:rPr>
              <w:t>)</w:t>
            </w:r>
            <w:r w:rsidR="00CD38F1" w:rsidRPr="00E535B6">
              <w:rPr>
                <w:rFonts w:cs="ArialMT"/>
              </w:rPr>
              <w:fldChar w:fldCharType="end"/>
            </w:r>
            <w:r w:rsidRPr="00E535B6">
              <w:rPr>
                <w:rFonts w:asciiTheme="minorHAnsi" w:hAnsiTheme="minorHAnsi" w:cs="ArialMT"/>
              </w:rPr>
              <w:t>;</w:t>
            </w:r>
          </w:p>
        </w:tc>
      </w:tr>
      <w:tr w:rsidR="00426446" w:rsidRPr="00E535B6" w:rsidTr="00426446">
        <w:tc>
          <w:tcPr>
            <w:tcW w:w="1951" w:type="dxa"/>
          </w:tcPr>
          <w:p w:rsidR="00426446" w:rsidRPr="00E535B6" w:rsidRDefault="00426446" w:rsidP="00DE3930">
            <w:pPr>
              <w:autoSpaceDE w:val="0"/>
              <w:autoSpaceDN w:val="0"/>
              <w:adjustRightInd w:val="0"/>
              <w:jc w:val="both"/>
              <w:rPr>
                <w:rFonts w:asciiTheme="minorHAnsi" w:hAnsiTheme="minorHAnsi"/>
              </w:rPr>
            </w:pPr>
            <w:r w:rsidRPr="00E535B6">
              <w:rPr>
                <w:rFonts w:asciiTheme="minorHAnsi" w:hAnsiTheme="minorHAnsi" w:cs="ArialMT"/>
              </w:rPr>
              <w:t>Metacognitive awareness</w:t>
            </w:r>
          </w:p>
        </w:tc>
        <w:tc>
          <w:tcPr>
            <w:tcW w:w="992" w:type="dxa"/>
          </w:tcPr>
          <w:p w:rsidR="00426446" w:rsidRPr="00E535B6" w:rsidRDefault="00426446" w:rsidP="00DE3930">
            <w:pPr>
              <w:autoSpaceDE w:val="0"/>
              <w:autoSpaceDN w:val="0"/>
              <w:adjustRightInd w:val="0"/>
              <w:jc w:val="both"/>
              <w:rPr>
                <w:rFonts w:asciiTheme="minorHAnsi" w:hAnsiTheme="minorHAnsi"/>
                <w:b/>
              </w:rPr>
            </w:pPr>
            <w:r>
              <w:rPr>
                <w:rFonts w:asciiTheme="minorHAnsi" w:hAnsiTheme="minorHAnsi"/>
                <w:b/>
              </w:rPr>
              <w:t>X</w:t>
            </w:r>
          </w:p>
        </w:tc>
        <w:tc>
          <w:tcPr>
            <w:tcW w:w="851" w:type="dxa"/>
          </w:tcPr>
          <w:p w:rsidR="00426446" w:rsidRPr="00E535B6" w:rsidRDefault="00426446" w:rsidP="00DE3930">
            <w:pPr>
              <w:autoSpaceDE w:val="0"/>
              <w:autoSpaceDN w:val="0"/>
              <w:adjustRightInd w:val="0"/>
              <w:jc w:val="both"/>
              <w:rPr>
                <w:rFonts w:asciiTheme="minorHAnsi" w:hAnsiTheme="minorHAnsi"/>
                <w:b/>
              </w:rPr>
            </w:pPr>
            <w:r>
              <w:rPr>
                <w:rFonts w:asciiTheme="minorHAnsi" w:hAnsiTheme="minorHAnsi"/>
                <w:b/>
              </w:rPr>
              <w:t>X</w:t>
            </w:r>
          </w:p>
        </w:tc>
        <w:tc>
          <w:tcPr>
            <w:tcW w:w="850" w:type="dxa"/>
          </w:tcPr>
          <w:p w:rsidR="00426446" w:rsidRPr="00E535B6" w:rsidRDefault="00426446" w:rsidP="00DE3930">
            <w:pPr>
              <w:autoSpaceDE w:val="0"/>
              <w:autoSpaceDN w:val="0"/>
              <w:adjustRightInd w:val="0"/>
              <w:jc w:val="both"/>
              <w:rPr>
                <w:rFonts w:asciiTheme="minorHAnsi" w:hAnsiTheme="minorHAnsi"/>
                <w:b/>
              </w:rPr>
            </w:pPr>
            <w:r>
              <w:rPr>
                <w:rFonts w:asciiTheme="minorHAnsi" w:hAnsiTheme="minorHAnsi"/>
                <w:b/>
              </w:rPr>
              <w:t>X</w:t>
            </w:r>
          </w:p>
        </w:tc>
        <w:tc>
          <w:tcPr>
            <w:tcW w:w="10235" w:type="dxa"/>
          </w:tcPr>
          <w:p w:rsidR="00426446" w:rsidRPr="00E535B6" w:rsidRDefault="00426446" w:rsidP="00DE3930">
            <w:pPr>
              <w:autoSpaceDE w:val="0"/>
              <w:autoSpaceDN w:val="0"/>
              <w:adjustRightInd w:val="0"/>
              <w:jc w:val="both"/>
              <w:rPr>
                <w:rFonts w:asciiTheme="minorHAnsi" w:hAnsiTheme="minorHAnsi"/>
              </w:rPr>
            </w:pPr>
            <w:proofErr w:type="gramStart"/>
            <w:r w:rsidRPr="00E535B6">
              <w:rPr>
                <w:rFonts w:asciiTheme="minorHAnsi" w:hAnsiTheme="minorHAnsi" w:cs="ArialMT"/>
              </w:rPr>
              <w:t>a</w:t>
            </w:r>
            <w:proofErr w:type="gramEnd"/>
            <w:r w:rsidRPr="00E535B6">
              <w:rPr>
                <w:rFonts w:asciiTheme="minorHAnsi" w:hAnsiTheme="minorHAnsi" w:cs="ArialMT"/>
              </w:rPr>
              <w:t xml:space="preserve"> nine-item self-administered questionnaire measuring the extent to which a person recognises that their negative depressive thoughts and feelings might not reflect actual realities. Items are rated on a seven-point Likert scale from 1 = “totally agree” to 7 = “totally disagree”. Total scores are calculated by summing the nine items (ranging from 9 to 63), with </w:t>
            </w:r>
            <w:r w:rsidRPr="00E535B6">
              <w:rPr>
                <w:rFonts w:asciiTheme="minorHAnsi" w:hAnsiTheme="minorHAnsi" w:cs="ArialMT"/>
              </w:rPr>
              <w:lastRenderedPageBreak/>
              <w:t xml:space="preserve">higher scores reflecting greater metacognitive awareness </w:t>
            </w:r>
            <w:r w:rsidR="00CD38F1" w:rsidRPr="00E535B6">
              <w:rPr>
                <w:rFonts w:cs="ArialMT"/>
              </w:rPr>
              <w:fldChar w:fldCharType="begin"/>
            </w:r>
            <w:r w:rsidRPr="00E535B6">
              <w:rPr>
                <w:rFonts w:asciiTheme="minorHAnsi" w:hAnsiTheme="minorHAnsi" w:cs="ArialMT"/>
              </w:rPr>
              <w:instrText xml:space="preserve"> ADDIN EN.CITE &lt;EndNote&gt;&lt;Cite&gt;&lt;Author&gt;Teasdale&lt;/Author&gt;&lt;Year&gt;2001&lt;/Year&gt;&lt;RecNum&gt;127&lt;/RecNum&gt;&lt;DisplayText&gt;(74)&lt;/DisplayText&gt;&lt;record&gt;&lt;rec-number&gt;127&lt;/rec-number&gt;&lt;foreign-keys&gt;&lt;key app="EN" db-id="5wa9aa9sh25rebe2vrj52adfsxp5dsdas5sz"&gt;127&lt;/key&gt;&lt;/foreign-keys&gt;&lt;ref-type name="Journal Article"&gt;17&lt;/ref-type&gt;&lt;contributors&gt;&lt;authors&gt;&lt;author&gt;Teasdale, J.D.,&lt;/author&gt;&lt;author&gt;Scott, J.,&lt;/author&gt;&lt;author&gt;Moore, R.G.,&lt;/author&gt;&lt;author&gt;Hayhurst, H.,&lt;/author&gt;&lt;author&gt;Pope, M.,&lt;/author&gt;&lt;author&gt;Paykel, E.S.&lt;/author&gt;&lt;/authors&gt;&lt;/contributors&gt;&lt;titles&gt;&lt;title&gt;How does cognitive therapy prevent relapse in residual depression? Evidence from a controlled trial&lt;/title&gt;&lt;secondary-title&gt;J Consult Clin Psychol.&lt;/secondary-title&gt;&lt;/titles&gt;&lt;pages&gt;347-57&lt;/pages&gt;&lt;volume&gt;69&lt;/volume&gt;&lt;number&gt;3&lt;/number&gt;&lt;dates&gt;&lt;year&gt;2001&lt;/year&gt;&lt;/dates&gt;&lt;urls&gt;&lt;/urls&gt;&lt;/record&gt;&lt;/Cite&gt;&lt;/EndNote&gt;</w:instrText>
            </w:r>
            <w:r w:rsidR="00CD38F1" w:rsidRPr="00E535B6">
              <w:rPr>
                <w:rFonts w:cs="ArialMT"/>
              </w:rPr>
              <w:fldChar w:fldCharType="separate"/>
            </w:r>
            <w:r w:rsidRPr="00E535B6">
              <w:rPr>
                <w:rFonts w:asciiTheme="minorHAnsi" w:hAnsiTheme="minorHAnsi" w:cs="ArialMT"/>
                <w:noProof/>
              </w:rPr>
              <w:t>(</w:t>
            </w:r>
            <w:hyperlink w:anchor="_ENREF_74" w:tooltip="Teasdale, 2001 #127" w:history="1">
              <w:r w:rsidRPr="00E535B6">
                <w:rPr>
                  <w:rFonts w:asciiTheme="minorHAnsi" w:hAnsiTheme="minorHAnsi" w:cs="ArialMT"/>
                  <w:noProof/>
                </w:rPr>
                <w:t>74</w:t>
              </w:r>
            </w:hyperlink>
            <w:r w:rsidRPr="00E535B6">
              <w:rPr>
                <w:rFonts w:asciiTheme="minorHAnsi" w:hAnsiTheme="minorHAnsi" w:cs="ArialMT"/>
                <w:noProof/>
              </w:rPr>
              <w:t>)</w:t>
            </w:r>
            <w:r w:rsidR="00CD38F1" w:rsidRPr="00E535B6">
              <w:rPr>
                <w:rFonts w:cs="ArialMT"/>
              </w:rPr>
              <w:fldChar w:fldCharType="end"/>
            </w:r>
            <w:r w:rsidRPr="00E535B6">
              <w:rPr>
                <w:rFonts w:asciiTheme="minorHAnsi" w:hAnsiTheme="minorHAnsi" w:cs="ArialMT"/>
              </w:rPr>
              <w:t>;</w:t>
            </w:r>
          </w:p>
        </w:tc>
      </w:tr>
    </w:tbl>
    <w:p w:rsidR="00426446" w:rsidRDefault="009C7992" w:rsidP="009C7992">
      <w:r>
        <w:lastRenderedPageBreak/>
        <w:t xml:space="preserve">*This denotes the additional baseline questionnaires that are administered to participants that are referred via clinical midwives or via self-referral. Participants that are taking part in a related study will have already completed the questionnaires as part of their assessment for eligibility for the trial. </w:t>
      </w:r>
    </w:p>
    <w:sectPr w:rsidR="00426446" w:rsidSect="008837BC">
      <w:pgSz w:w="16838" w:h="11906" w:orient="landscape"/>
      <w:pgMar w:top="81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Italic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dvTT6489ba6c">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vTimes">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dvTT6489ba6c+20">
    <w:panose1 w:val="00000000000000000000"/>
    <w:charset w:val="00"/>
    <w:family w:val="swiss"/>
    <w:notTrueType/>
    <w:pitch w:val="default"/>
    <w:sig w:usb0="00000003" w:usb1="00000000" w:usb2="00000000" w:usb3="00000000" w:csb0="00000001" w:csb1="00000000"/>
  </w:font>
  <w:font w:name="AdvTT6489ba6c+03">
    <w:altName w:val="Times New Roman"/>
    <w:panose1 w:val="00000000000000000000"/>
    <w:charset w:val="A1"/>
    <w:family w:val="auto"/>
    <w:notTrueType/>
    <w:pitch w:val="default"/>
    <w:sig w:usb0="00000081" w:usb1="00000000" w:usb2="00000000" w:usb3="00000000" w:csb0="00000008" w:csb1="00000000"/>
  </w:font>
  <w:font w:name="AdvOT8608a8d1+22">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enturyGothic">
    <w:panose1 w:val="00000000000000000000"/>
    <w:charset w:val="00"/>
    <w:family w:val="swiss"/>
    <w:notTrueType/>
    <w:pitch w:val="default"/>
    <w:sig w:usb0="00000003" w:usb1="00000000" w:usb2="00000000" w:usb3="00000000" w:csb0="00000001" w:csb1="00000000"/>
  </w:font>
  <w:font w:name="AGaramond-Regular">
    <w:panose1 w:val="00000000000000000000"/>
    <w:charset w:val="00"/>
    <w:family w:val="roman"/>
    <w:notTrueType/>
    <w:pitch w:val="default"/>
    <w:sig w:usb0="00000003" w:usb1="00000000" w:usb2="00000000" w:usb3="00000000" w:csb0="00000001" w:csb1="00000000"/>
  </w:font>
  <w:font w:name="AdvP41153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6636C"/>
    <w:multiLevelType w:val="hybridMultilevel"/>
    <w:tmpl w:val="5ECAFC04"/>
    <w:lvl w:ilvl="0" w:tplc="D6F65BE8">
      <w:start w:val="3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6446"/>
    <w:rsid w:val="000D0B69"/>
    <w:rsid w:val="00107489"/>
    <w:rsid w:val="00426446"/>
    <w:rsid w:val="0053642E"/>
    <w:rsid w:val="006E1A95"/>
    <w:rsid w:val="00717BA1"/>
    <w:rsid w:val="008837BC"/>
    <w:rsid w:val="009C7992"/>
    <w:rsid w:val="00BE388F"/>
    <w:rsid w:val="00BF6106"/>
    <w:rsid w:val="00CD38F1"/>
    <w:rsid w:val="00DE5E9F"/>
    <w:rsid w:val="00E11B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8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426446"/>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426446"/>
    <w:rPr>
      <w:rFonts w:ascii="Times New Roman" w:eastAsia="Times New Roman" w:hAnsi="Times New Roman" w:cs="Times New Roman"/>
      <w:sz w:val="20"/>
      <w:szCs w:val="20"/>
      <w:lang w:eastAsia="en-GB"/>
    </w:rPr>
  </w:style>
  <w:style w:type="character" w:styleId="CommentReference">
    <w:name w:val="annotation reference"/>
    <w:uiPriority w:val="99"/>
    <w:semiHidden/>
    <w:rsid w:val="00426446"/>
    <w:rPr>
      <w:sz w:val="16"/>
      <w:szCs w:val="16"/>
    </w:rPr>
  </w:style>
  <w:style w:type="character" w:customStyle="1" w:styleId="apple-converted-space">
    <w:name w:val="apple-converted-space"/>
    <w:basedOn w:val="DefaultParagraphFont"/>
    <w:rsid w:val="00426446"/>
  </w:style>
  <w:style w:type="table" w:styleId="TableGrid">
    <w:name w:val="Table Grid"/>
    <w:basedOn w:val="TableNormal"/>
    <w:uiPriority w:val="59"/>
    <w:rsid w:val="00426446"/>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64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446"/>
    <w:rPr>
      <w:rFonts w:ascii="Segoe UI" w:hAnsi="Segoe UI" w:cs="Segoe UI"/>
      <w:sz w:val="18"/>
      <w:szCs w:val="18"/>
    </w:rPr>
  </w:style>
  <w:style w:type="paragraph" w:styleId="ListParagraph">
    <w:name w:val="List Paragraph"/>
    <w:basedOn w:val="Normal"/>
    <w:uiPriority w:val="34"/>
    <w:qFormat/>
    <w:rsid w:val="009C79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426446"/>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426446"/>
    <w:rPr>
      <w:rFonts w:ascii="Times New Roman" w:eastAsia="Times New Roman" w:hAnsi="Times New Roman" w:cs="Times New Roman"/>
      <w:sz w:val="20"/>
      <w:szCs w:val="20"/>
      <w:lang w:eastAsia="en-GB"/>
    </w:rPr>
  </w:style>
  <w:style w:type="character" w:styleId="CommentReference">
    <w:name w:val="annotation reference"/>
    <w:uiPriority w:val="99"/>
    <w:semiHidden/>
    <w:rsid w:val="00426446"/>
    <w:rPr>
      <w:sz w:val="16"/>
      <w:szCs w:val="16"/>
    </w:rPr>
  </w:style>
  <w:style w:type="character" w:customStyle="1" w:styleId="apple-converted-space">
    <w:name w:val="apple-converted-space"/>
    <w:basedOn w:val="DefaultParagraphFont"/>
    <w:rsid w:val="00426446"/>
  </w:style>
  <w:style w:type="table" w:styleId="TableGrid">
    <w:name w:val="Table Grid"/>
    <w:basedOn w:val="TableNormal"/>
    <w:uiPriority w:val="59"/>
    <w:rsid w:val="0042644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64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446"/>
    <w:rPr>
      <w:rFonts w:ascii="Segoe UI" w:hAnsi="Segoe UI" w:cs="Segoe UI"/>
      <w:sz w:val="18"/>
      <w:szCs w:val="18"/>
    </w:rPr>
  </w:style>
  <w:style w:type="paragraph" w:styleId="ListParagraph">
    <w:name w:val="List Paragraph"/>
    <w:basedOn w:val="Normal"/>
    <w:uiPriority w:val="34"/>
    <w:qFormat/>
    <w:rsid w:val="009C799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11657</Words>
  <Characters>66447</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77949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Trevillion, Kylee</dc:creator>
  <cp:keywords/>
  <dc:description/>
  <cp:lastModifiedBy>YGUEVARRA</cp:lastModifiedBy>
  <cp:revision>10</cp:revision>
  <dcterms:created xsi:type="dcterms:W3CDTF">2016-09-15T19:18:00Z</dcterms:created>
  <dcterms:modified xsi:type="dcterms:W3CDTF">2016-10-12T16:08:00Z</dcterms:modified>
</cp:coreProperties>
</file>