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6345" w14:textId="4A634BB4" w:rsidR="002E6F55" w:rsidRPr="00316FC3" w:rsidRDefault="002E6F55" w:rsidP="002E6F55">
      <w:pPr>
        <w:widowControl w:val="0"/>
        <w:autoSpaceDE w:val="0"/>
        <w:autoSpaceDN w:val="0"/>
        <w:adjustRightInd w:val="0"/>
        <w:spacing w:after="120" w:line="360" w:lineRule="auto"/>
        <w:jc w:val="both"/>
        <w:rPr>
          <w:rFonts w:ascii="Times New Roman" w:hAnsi="Times New Roman" w:cs="Times New Roman"/>
          <w:b/>
        </w:rPr>
      </w:pPr>
      <w:bookmarkStart w:id="0" w:name="_GoBack"/>
      <w:bookmarkEnd w:id="0"/>
      <w:r>
        <w:rPr>
          <w:rFonts w:ascii="Times New Roman" w:hAnsi="Times New Roman" w:cs="Times New Roman"/>
          <w:b/>
        </w:rPr>
        <w:t>Supplementary Methods</w:t>
      </w:r>
    </w:p>
    <w:p w14:paraId="4AEB3624" w14:textId="77777777" w:rsidR="002E6F55" w:rsidRPr="002E6F55" w:rsidRDefault="002E6F55" w:rsidP="002E6F55">
      <w:pPr>
        <w:widowControl w:val="0"/>
        <w:autoSpaceDE w:val="0"/>
        <w:autoSpaceDN w:val="0"/>
        <w:adjustRightInd w:val="0"/>
        <w:spacing w:after="120" w:line="360" w:lineRule="auto"/>
        <w:jc w:val="both"/>
        <w:rPr>
          <w:rFonts w:ascii="Times New Roman" w:hAnsi="Times New Roman" w:cs="Times New Roman"/>
          <w:b/>
        </w:rPr>
      </w:pPr>
      <w:r>
        <w:rPr>
          <w:rFonts w:ascii="Times New Roman" w:hAnsi="Times New Roman" w:cs="Times New Roman"/>
          <w:b/>
        </w:rPr>
        <w:t>(i) Analysis of speech recordings</w:t>
      </w:r>
    </w:p>
    <w:p w14:paraId="6B47C141" w14:textId="52087E3D" w:rsidR="004436C0" w:rsidRDefault="002E6F55" w:rsidP="003D1277">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W</w:t>
      </w:r>
      <w:r w:rsidR="00AD0ED5" w:rsidRPr="00C80151">
        <w:rPr>
          <w:rFonts w:ascii="Times New Roman" w:hAnsi="Times New Roman" w:cs="Times New Roman"/>
        </w:rPr>
        <w:t xml:space="preserve">e performed acoustic analyses of the speech sequences using a dedicated batch-processing script in PRAAT (version 6.0.04) </w:t>
      </w:r>
      <w:r w:rsidR="00AD0ED5">
        <w:rPr>
          <w:rFonts w:ascii="Times New Roman" w:hAnsi="Times New Roman" w:cs="Times New Roman"/>
        </w:rPr>
        <w:t>with</w:t>
      </w:r>
      <w:r w:rsidR="00AD0ED5" w:rsidRPr="00C80151">
        <w:rPr>
          <w:rFonts w:ascii="Times New Roman" w:hAnsi="Times New Roman" w:cs="Times New Roman"/>
        </w:rPr>
        <w:t xml:space="preserve"> four distinct procedures. The first procedure of the script characterized the fundamental frequency (F0) and the intonation (F0 contour variation) of the speech sequence. In a first step, the F0 contour was extracted using the </w:t>
      </w:r>
      <w:r w:rsidR="00AD0ED5" w:rsidRPr="00F63D47">
        <w:rPr>
          <w:rFonts w:ascii="Times New Roman" w:hAnsi="Times New Roman" w:cs="Times New Roman"/>
          <w:i/>
        </w:rPr>
        <w:t>To Pitch (cc)</w:t>
      </w:r>
      <w:r w:rsidR="00AD0ED5" w:rsidRPr="00C80151">
        <w:rPr>
          <w:rFonts w:ascii="Times New Roman" w:hAnsi="Times New Roman" w:cs="Times New Roman"/>
        </w:rPr>
        <w:t xml:space="preserve"> command, and the following parameters were extracted: %voiced (percentage of the signal that is characterized by a detectable pitch</w:t>
      </w:r>
      <w:r w:rsidR="00AD0ED5">
        <w:rPr>
          <w:rFonts w:ascii="Times New Roman" w:hAnsi="Times New Roman" w:cs="Times New Roman"/>
        </w:rPr>
        <w:t>, a measure of the proportion of spoken content</w:t>
      </w:r>
      <w:r w:rsidR="00AD0ED5" w:rsidRPr="00C80151">
        <w:rPr>
          <w:rFonts w:ascii="Times New Roman" w:hAnsi="Times New Roman" w:cs="Times New Roman"/>
        </w:rPr>
        <w:t>), duration (total duration of the recording), mean F0, max F0, min F0 (respectively the mean, maximum and minimum F0 calculated over the duration of the signal) and F0CV (coefficient of variation of F0 over the duration of the signal). In a second step, two distinct smoothing algorithms (</w:t>
      </w:r>
      <w:r w:rsidR="00AD0ED5" w:rsidRPr="00F63D47">
        <w:rPr>
          <w:rFonts w:ascii="Times New Roman" w:hAnsi="Times New Roman" w:cs="Times New Roman"/>
          <w:i/>
        </w:rPr>
        <w:t>Smooth</w:t>
      </w:r>
      <w:r w:rsidR="00AD0ED5" w:rsidRPr="00C80151">
        <w:rPr>
          <w:rFonts w:ascii="Times New Roman" w:hAnsi="Times New Roman" w:cs="Times New Roman"/>
        </w:rPr>
        <w:t xml:space="preserve"> command in Praat) were performed on the pitch contour: the first allowed a relatively broad bandwidth (</w:t>
      </w:r>
      <w:r w:rsidR="00AD0ED5" w:rsidRPr="00F63D47">
        <w:rPr>
          <w:rFonts w:ascii="Times New Roman" w:hAnsi="Times New Roman" w:cs="Times New Roman"/>
          <w:i/>
        </w:rPr>
        <w:t>Smooth</w:t>
      </w:r>
      <w:r w:rsidR="00AD0ED5" w:rsidRPr="00C80151">
        <w:rPr>
          <w:rFonts w:ascii="Times New Roman" w:hAnsi="Times New Roman" w:cs="Times New Roman"/>
        </w:rPr>
        <w:t xml:space="preserve"> command parameter</w:t>
      </w:r>
      <w:r w:rsidR="00AD0ED5">
        <w:rPr>
          <w:rFonts w:ascii="Times New Roman" w:hAnsi="Times New Roman" w:cs="Times New Roman"/>
        </w:rPr>
        <w:t xml:space="preserve"> </w:t>
      </w:r>
      <w:r w:rsidR="00AD0ED5" w:rsidRPr="00C80151">
        <w:rPr>
          <w:rFonts w:ascii="Times New Roman" w:hAnsi="Times New Roman" w:cs="Times New Roman"/>
        </w:rPr>
        <w:t>25), to suppress very short-term frequency fluctuation while preserving minor intonation events, and the second only allowed a narrow bandwidth (</w:t>
      </w:r>
      <w:r w:rsidR="00AD0ED5" w:rsidRPr="00F63D47">
        <w:rPr>
          <w:rFonts w:ascii="Times New Roman" w:hAnsi="Times New Roman" w:cs="Times New Roman"/>
          <w:i/>
        </w:rPr>
        <w:t>Smooth</w:t>
      </w:r>
      <w:r w:rsidR="00AD0ED5" w:rsidRPr="00C80151">
        <w:rPr>
          <w:rFonts w:ascii="Times New Roman" w:hAnsi="Times New Roman" w:cs="Times New Roman"/>
        </w:rPr>
        <w:t xml:space="preserve"> command parameter</w:t>
      </w:r>
      <w:r w:rsidR="00AD0ED5">
        <w:rPr>
          <w:rFonts w:ascii="Times New Roman" w:hAnsi="Times New Roman" w:cs="Times New Roman"/>
        </w:rPr>
        <w:t xml:space="preserve"> </w:t>
      </w:r>
      <w:r w:rsidR="00AD0ED5" w:rsidRPr="00C80151">
        <w:rPr>
          <w:rFonts w:ascii="Times New Roman" w:hAnsi="Times New Roman" w:cs="Times New Roman"/>
        </w:rPr>
        <w:t xml:space="preserve">2), to only characterize strong F0 modulation (major intonation events). Inflection points were counted (as each change in the sign of the contour’s derivative) after each smoothing procedure, and divided by the total duration of the voiced segments in each recording, resulting in two distinct indexes of F0 variation (inflex25 and inflex2). A second procedure focused on the intensity contour and allowed the characterization of the variability of the speech sequence’s intensity by calculating intCV, the coefficient of variation of the intensity contour estimated using the </w:t>
      </w:r>
      <w:r w:rsidR="00AD0ED5" w:rsidRPr="00F63D47">
        <w:rPr>
          <w:rFonts w:ascii="Times New Roman" w:hAnsi="Times New Roman" w:cs="Times New Roman"/>
          <w:i/>
        </w:rPr>
        <w:t>To intensity</w:t>
      </w:r>
      <w:r w:rsidR="00AD0ED5" w:rsidRPr="00C80151">
        <w:rPr>
          <w:rFonts w:ascii="Times New Roman" w:hAnsi="Times New Roman" w:cs="Times New Roman"/>
        </w:rPr>
        <w:t xml:space="preserve"> command in PRAAT. A third procedure focused on the periodic quality of the signal and measured the harmonicity (harm, degree of acoustic periodicity, measured as the ratio of harmonics to noise in the signal and expressed in dB), an index of jitter (jitter, small fluctuation in periodicity measured as the average of ‘local’, ‘rap’ and ‘ppq5’ measures in PRAAT) and an index of shimmer (shimmer, small variation in amplitude between consecutive periods, measured as the average of ‘local’, ‘apq5’ and ‘apq11’ parameters in PRAAT). A final procedure characterized the first (lowest) five formant frequencies of the speech sequence. Formant frequencies were measured using the Linear Predictive Coding Burg algorithm in PRAAT (</w:t>
      </w:r>
      <w:r w:rsidR="00AD0ED5" w:rsidRPr="00F63D47">
        <w:rPr>
          <w:rFonts w:ascii="Times New Roman" w:hAnsi="Times New Roman" w:cs="Times New Roman"/>
          <w:i/>
        </w:rPr>
        <w:t>To Formant (burg)</w:t>
      </w:r>
      <w:r w:rsidR="00AD0ED5" w:rsidRPr="00C80151">
        <w:rPr>
          <w:rFonts w:ascii="Times New Roman" w:hAnsi="Times New Roman" w:cs="Times New Roman"/>
        </w:rPr>
        <w:t xml:space="preserve"> command), with a time step of 0.05 s, a maximum formant value of 5500 Hz, a window length of 0.1 s, and a pre-emphasis from 50 Hz. The mean formant frequencies (F1, F2, F3, F4, F5) were then </w:t>
      </w:r>
      <w:r w:rsidR="00AD0ED5">
        <w:rPr>
          <w:rFonts w:ascii="Times New Roman" w:hAnsi="Times New Roman" w:cs="Times New Roman"/>
        </w:rPr>
        <w:t>averaged</w:t>
      </w:r>
      <w:r w:rsidR="00AD0ED5" w:rsidRPr="00C80151">
        <w:rPr>
          <w:rFonts w:ascii="Times New Roman" w:hAnsi="Times New Roman" w:cs="Times New Roman"/>
        </w:rPr>
        <w:t xml:space="preserve"> across the total duration of each speech sequence.</w:t>
      </w:r>
    </w:p>
    <w:p w14:paraId="3ACDC9A8" w14:textId="77777777" w:rsidR="004436C0" w:rsidRPr="00C80151" w:rsidRDefault="004436C0" w:rsidP="004436C0">
      <w:pPr>
        <w:widowControl w:val="0"/>
        <w:autoSpaceDE w:val="0"/>
        <w:autoSpaceDN w:val="0"/>
        <w:adjustRightInd w:val="0"/>
        <w:spacing w:after="120" w:line="360" w:lineRule="auto"/>
        <w:ind w:firstLine="709"/>
        <w:jc w:val="both"/>
        <w:rPr>
          <w:rFonts w:ascii="Times New Roman" w:hAnsi="Times New Roman" w:cs="Times New Roman"/>
        </w:rPr>
      </w:pPr>
      <w:r w:rsidRPr="00C80151">
        <w:rPr>
          <w:rFonts w:ascii="Times New Roman" w:hAnsi="Times New Roman" w:cs="Times New Roman"/>
        </w:rPr>
        <w:lastRenderedPageBreak/>
        <w:t xml:space="preserve">To test for differences in speech quality between the four recording conditions, we used linear mixed effect models with acoustic variables as dependent measures (fixed effect: recording condition –control, puppy, adult dog, old dog; random effect: </w:t>
      </w:r>
      <w:r>
        <w:rPr>
          <w:rFonts w:ascii="Times New Roman" w:hAnsi="Times New Roman" w:cs="Times New Roman"/>
        </w:rPr>
        <w:t>speaker</w:t>
      </w:r>
      <w:r w:rsidRPr="00C80151">
        <w:rPr>
          <w:rFonts w:ascii="Times New Roman" w:hAnsi="Times New Roman" w:cs="Times New Roman"/>
        </w:rPr>
        <w:t xml:space="preserve"> identity; package lme4, R version 3.1.2). P values were obtained with likelihood-ratio tests comparing the fit of full models with reduced models lacking the fixed effect. To compare between recording conditions, this analysis was followed by post-hoc</w:t>
      </w:r>
      <w:r>
        <w:rPr>
          <w:rFonts w:ascii="Times New Roman" w:hAnsi="Times New Roman" w:cs="Times New Roman"/>
        </w:rPr>
        <w:t xml:space="preserve"> (Tukey)</w:t>
      </w:r>
      <w:r w:rsidRPr="00C80151">
        <w:rPr>
          <w:rFonts w:ascii="Times New Roman" w:hAnsi="Times New Roman" w:cs="Times New Roman"/>
        </w:rPr>
        <w:t xml:space="preserve"> multiple comparison tests (function glht in multcomp R package).</w:t>
      </w:r>
    </w:p>
    <w:p w14:paraId="03BE135E" w14:textId="77777777" w:rsidR="004436C0" w:rsidRDefault="004436C0" w:rsidP="00AD0ED5">
      <w:pPr>
        <w:widowControl w:val="0"/>
        <w:autoSpaceDE w:val="0"/>
        <w:autoSpaceDN w:val="0"/>
        <w:adjustRightInd w:val="0"/>
        <w:spacing w:after="120" w:line="360" w:lineRule="auto"/>
        <w:ind w:firstLine="709"/>
        <w:jc w:val="both"/>
        <w:rPr>
          <w:rFonts w:ascii="Times New Roman" w:hAnsi="Times New Roman" w:cs="Times New Roman"/>
        </w:rPr>
      </w:pPr>
    </w:p>
    <w:p w14:paraId="2DF9AEC1" w14:textId="7DE7A20B" w:rsidR="002E6F55" w:rsidRPr="001B4380" w:rsidRDefault="001B4380" w:rsidP="001B4380">
      <w:pPr>
        <w:widowControl w:val="0"/>
        <w:autoSpaceDE w:val="0"/>
        <w:autoSpaceDN w:val="0"/>
        <w:adjustRightInd w:val="0"/>
        <w:spacing w:after="120" w:line="360" w:lineRule="auto"/>
        <w:jc w:val="both"/>
        <w:rPr>
          <w:rFonts w:ascii="Times New Roman" w:hAnsi="Times New Roman" w:cs="Times New Roman"/>
          <w:b/>
        </w:rPr>
      </w:pPr>
      <w:r>
        <w:rPr>
          <w:rFonts w:ascii="Times New Roman" w:hAnsi="Times New Roman" w:cs="Times New Roman"/>
          <w:b/>
        </w:rPr>
        <w:t>(ii) Analysis of dogs’ behavioural reaction to playback</w:t>
      </w:r>
    </w:p>
    <w:p w14:paraId="5EB1DF07" w14:textId="76345711" w:rsidR="002E6F55" w:rsidRDefault="002E6F55" w:rsidP="001B4380">
      <w:pPr>
        <w:widowControl w:val="0"/>
        <w:autoSpaceDE w:val="0"/>
        <w:autoSpaceDN w:val="0"/>
        <w:adjustRightInd w:val="0"/>
        <w:spacing w:after="120" w:line="360" w:lineRule="auto"/>
        <w:jc w:val="both"/>
        <w:rPr>
          <w:rFonts w:ascii="Times New Roman" w:hAnsi="Times New Roman" w:cs="Arial"/>
          <w:szCs w:val="22"/>
        </w:rPr>
      </w:pPr>
      <w:r w:rsidRPr="00C80151">
        <w:rPr>
          <w:rFonts w:ascii="Times New Roman" w:hAnsi="Times New Roman" w:cs="Arial"/>
          <w:szCs w:val="22"/>
        </w:rPr>
        <w:t>The dog’s response was assessed using the 11 following behavioural measurements</w:t>
      </w:r>
      <w:r w:rsidR="001B4380">
        <w:rPr>
          <w:rFonts w:ascii="Times New Roman" w:hAnsi="Times New Roman" w:cs="Arial"/>
          <w:szCs w:val="22"/>
        </w:rPr>
        <w:t>:</w:t>
      </w:r>
      <w:r w:rsidRPr="00C80151">
        <w:rPr>
          <w:rFonts w:ascii="Times New Roman" w:hAnsi="Times New Roman" w:cs="Arial"/>
          <w:szCs w:val="22"/>
        </w:rPr>
        <w:t xml:space="preserve"> </w:t>
      </w:r>
    </w:p>
    <w:p w14:paraId="68C6033B" w14:textId="77777777" w:rsidR="002E6F55" w:rsidRPr="007104DC"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 xml:space="preserve">latency to vocalize, i.e. time between the onset of played back signal and the first vocalization, calculated as a fraction </w:t>
      </w:r>
      <w:r>
        <w:rPr>
          <w:rFonts w:ascii="Times New Roman" w:hAnsi="Times New Roman" w:cs="Arial"/>
          <w:szCs w:val="22"/>
        </w:rPr>
        <w:t>(</w:t>
      </w:r>
      <w:r w:rsidRPr="007104DC">
        <w:rPr>
          <w:rFonts w:ascii="Times New Roman" w:hAnsi="Times New Roman" w:cs="Arial"/>
          <w:szCs w:val="22"/>
        </w:rPr>
        <w:t>from 0 to 1</w:t>
      </w:r>
      <w:r>
        <w:rPr>
          <w:rFonts w:ascii="Times New Roman" w:hAnsi="Times New Roman" w:cs="Arial"/>
          <w:szCs w:val="22"/>
        </w:rPr>
        <w:t>)</w:t>
      </w:r>
      <w:r w:rsidRPr="007104DC">
        <w:rPr>
          <w:rFonts w:ascii="Times New Roman" w:hAnsi="Times New Roman" w:cs="Arial"/>
          <w:szCs w:val="22"/>
        </w:rPr>
        <w:t xml:space="preserve"> of the total duration of the experiment (value 1 if there was no vocalization during the whole playback experiment),</w:t>
      </w:r>
    </w:p>
    <w:p w14:paraId="0F76D9A9"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latency to walk towards the speaker</w:t>
      </w:r>
      <w:r>
        <w:rPr>
          <w:rFonts w:ascii="Times New Roman" w:hAnsi="Times New Roman" w:cs="Arial"/>
          <w:szCs w:val="22"/>
        </w:rPr>
        <w:t>, i.e.</w:t>
      </w:r>
      <w:r w:rsidRPr="007104DC">
        <w:rPr>
          <w:rFonts w:ascii="Times New Roman" w:hAnsi="Times New Roman" w:cs="Arial"/>
          <w:szCs w:val="22"/>
        </w:rPr>
        <w:t xml:space="preserve"> time between the onset of the played back signal and the first dog’s walk, calculated as a fraction </w:t>
      </w:r>
      <w:r>
        <w:rPr>
          <w:rFonts w:ascii="Times New Roman" w:hAnsi="Times New Roman" w:cs="Arial"/>
          <w:szCs w:val="22"/>
        </w:rPr>
        <w:t>(</w:t>
      </w:r>
      <w:r w:rsidRPr="007104DC">
        <w:rPr>
          <w:rFonts w:ascii="Times New Roman" w:hAnsi="Times New Roman" w:cs="Arial"/>
          <w:szCs w:val="22"/>
        </w:rPr>
        <w:t>from 0</w:t>
      </w:r>
      <w:r>
        <w:rPr>
          <w:rFonts w:ascii="Times New Roman" w:hAnsi="Times New Roman" w:cs="Arial"/>
          <w:szCs w:val="22"/>
        </w:rPr>
        <w:t>: immediate response to playback,</w:t>
      </w:r>
      <w:r w:rsidRPr="007104DC">
        <w:rPr>
          <w:rFonts w:ascii="Times New Roman" w:hAnsi="Times New Roman" w:cs="Arial"/>
          <w:szCs w:val="22"/>
        </w:rPr>
        <w:t xml:space="preserve"> to 1</w:t>
      </w:r>
      <w:r>
        <w:rPr>
          <w:rFonts w:ascii="Times New Roman" w:hAnsi="Times New Roman" w:cs="Arial"/>
          <w:szCs w:val="22"/>
        </w:rPr>
        <w:t>: no reaction during the experiment)</w:t>
      </w:r>
      <w:r w:rsidRPr="007104DC">
        <w:rPr>
          <w:rFonts w:ascii="Times New Roman" w:hAnsi="Times New Roman" w:cs="Arial"/>
          <w:szCs w:val="22"/>
        </w:rPr>
        <w:t xml:space="preserve"> of the total duration of the experiment,</w:t>
      </w:r>
    </w:p>
    <w:p w14:paraId="5D88D919"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latency to look at the loudspeaker</w:t>
      </w:r>
      <w:r>
        <w:rPr>
          <w:rFonts w:ascii="Times New Roman" w:hAnsi="Times New Roman" w:cs="Arial"/>
          <w:szCs w:val="22"/>
        </w:rPr>
        <w:t>, i.e.</w:t>
      </w:r>
      <w:r w:rsidRPr="007104DC">
        <w:rPr>
          <w:rFonts w:ascii="Times New Roman" w:hAnsi="Times New Roman" w:cs="Arial"/>
          <w:szCs w:val="22"/>
        </w:rPr>
        <w:t xml:space="preserve"> time between the onset of the played back signal and the first look, calculated as a fraction </w:t>
      </w:r>
      <w:r>
        <w:rPr>
          <w:rFonts w:ascii="Times New Roman" w:hAnsi="Times New Roman" w:cs="Arial"/>
          <w:szCs w:val="22"/>
        </w:rPr>
        <w:t>(</w:t>
      </w:r>
      <w:r w:rsidRPr="007104DC">
        <w:rPr>
          <w:rFonts w:ascii="Times New Roman" w:hAnsi="Times New Roman" w:cs="Arial"/>
          <w:szCs w:val="22"/>
        </w:rPr>
        <w:t>from 0</w:t>
      </w:r>
      <w:r>
        <w:rPr>
          <w:rFonts w:ascii="Times New Roman" w:hAnsi="Times New Roman" w:cs="Arial"/>
          <w:szCs w:val="22"/>
        </w:rPr>
        <w:t xml:space="preserve">: immediate response to playback, </w:t>
      </w:r>
      <w:r w:rsidRPr="007104DC">
        <w:rPr>
          <w:rFonts w:ascii="Times New Roman" w:hAnsi="Times New Roman" w:cs="Arial"/>
          <w:szCs w:val="22"/>
        </w:rPr>
        <w:t xml:space="preserve"> to 1</w:t>
      </w:r>
      <w:r>
        <w:rPr>
          <w:rFonts w:ascii="Times New Roman" w:hAnsi="Times New Roman" w:cs="Arial"/>
          <w:szCs w:val="22"/>
        </w:rPr>
        <w:t>: no reaction during the experiment)</w:t>
      </w:r>
      <w:r w:rsidRPr="007104DC">
        <w:rPr>
          <w:rFonts w:ascii="Times New Roman" w:hAnsi="Times New Roman" w:cs="Arial"/>
          <w:szCs w:val="22"/>
        </w:rPr>
        <w:t xml:space="preserve"> of the total duration of the experiment,</w:t>
      </w:r>
    </w:p>
    <w:p w14:paraId="65FD7077"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number of looks at the speaker,</w:t>
      </w:r>
    </w:p>
    <w:p w14:paraId="46D08402"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number of vocalizations,</w:t>
      </w:r>
    </w:p>
    <w:p w14:paraId="48652774"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number of looks at or walks towards the experimenter,</w:t>
      </w:r>
    </w:p>
    <w:p w14:paraId="6BA7681A"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number of stays at less than 1 meter from the loudspeaker,</w:t>
      </w:r>
    </w:p>
    <w:p w14:paraId="10519AEB"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number of walks towards the loudspeaker,</w:t>
      </w:r>
    </w:p>
    <w:p w14:paraId="25B0EB63"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duration of stays at less than 1 meter from the loudspeaker,</w:t>
      </w:r>
    </w:p>
    <w:p w14:paraId="0F42E96B" w14:textId="77777777" w:rsid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total duration of looks toward the loudspeaker,</w:t>
      </w:r>
    </w:p>
    <w:p w14:paraId="1501670B" w14:textId="77777777" w:rsidR="002E6F55" w:rsidRPr="002E6F55" w:rsidRDefault="002E6F55" w:rsidP="002E6F55">
      <w:pPr>
        <w:pStyle w:val="Paragraphedeliste"/>
        <w:widowControl w:val="0"/>
        <w:numPr>
          <w:ilvl w:val="0"/>
          <w:numId w:val="1"/>
        </w:numPr>
        <w:autoSpaceDE w:val="0"/>
        <w:autoSpaceDN w:val="0"/>
        <w:adjustRightInd w:val="0"/>
        <w:spacing w:after="120" w:line="360" w:lineRule="auto"/>
        <w:jc w:val="both"/>
        <w:rPr>
          <w:rFonts w:ascii="Times New Roman" w:hAnsi="Times New Roman" w:cs="Arial"/>
          <w:szCs w:val="22"/>
        </w:rPr>
      </w:pPr>
      <w:r w:rsidRPr="007104DC">
        <w:rPr>
          <w:rFonts w:ascii="Times New Roman" w:hAnsi="Times New Roman" w:cs="Arial"/>
          <w:szCs w:val="22"/>
        </w:rPr>
        <w:t>duration of tilted head position towards the loudspeaker.</w:t>
      </w:r>
    </w:p>
    <w:p w14:paraId="71DADB2C" w14:textId="77777777" w:rsidR="004436C0" w:rsidRPr="00843E0F" w:rsidRDefault="004436C0" w:rsidP="004436C0">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line="360" w:lineRule="auto"/>
        <w:ind w:firstLine="709"/>
        <w:jc w:val="both"/>
        <w:rPr>
          <w:rFonts w:hAnsi="Times New Roman" w:cs="Arial"/>
          <w:szCs w:val="22"/>
          <w:lang w:val="en-GB"/>
        </w:rPr>
      </w:pPr>
      <w:r w:rsidRPr="00C80151">
        <w:rPr>
          <w:rFonts w:hAnsi="Times New Roman" w:cs="Arial"/>
          <w:szCs w:val="22"/>
          <w:lang w:val="en-GB"/>
        </w:rPr>
        <w:t xml:space="preserve">Instead of separately analyzing the dependent behavioural measures, we performed a principal component analysis (PCA) and retained a single composite score (PC1), separately for each of the two experiments </w:t>
      </w:r>
      <w:r>
        <w:rPr>
          <w:rFonts w:hAnsi="Times New Roman" w:cs="Arial"/>
          <w:szCs w:val="22"/>
          <w:lang w:val="en-GB"/>
        </w:rPr>
        <w:t>[28]</w:t>
      </w:r>
      <w:r w:rsidRPr="00C80151">
        <w:rPr>
          <w:rFonts w:hAnsi="Times New Roman" w:cs="Arial"/>
          <w:szCs w:val="22"/>
          <w:lang w:val="en-GB"/>
        </w:rPr>
        <w:t>. By using a PCA, we approached a Gaussian distribution and buil</w:t>
      </w:r>
      <w:r>
        <w:rPr>
          <w:rFonts w:hAnsi="Times New Roman" w:cs="Arial"/>
          <w:szCs w:val="22"/>
          <w:lang w:val="en-GB"/>
        </w:rPr>
        <w:t>t</w:t>
      </w:r>
      <w:r w:rsidRPr="00C80151">
        <w:rPr>
          <w:rFonts w:hAnsi="Times New Roman" w:cs="Arial"/>
          <w:szCs w:val="22"/>
          <w:lang w:val="en-GB"/>
        </w:rPr>
        <w:t xml:space="preserve"> an integrated measure of the behavioural response. The effect of factors on this integrated measure was then assessed using a GLM approach (R software; dependent variable = integrated measure of the dog’s behavioural reaction PC1; fixed factors = speech quality, dog’s age,</w:t>
      </w:r>
      <w:r w:rsidRPr="00606AEF">
        <w:rPr>
          <w:rFonts w:hAnsi="Times New Roman" w:cs="Arial"/>
          <w:szCs w:val="22"/>
          <w:lang w:val="en-GB"/>
        </w:rPr>
        <w:t xml:space="preserve"> </w:t>
      </w:r>
      <w:r w:rsidRPr="00C80151">
        <w:rPr>
          <w:rFonts w:hAnsi="Times New Roman" w:cs="Arial"/>
          <w:szCs w:val="22"/>
          <w:lang w:val="en-GB"/>
        </w:rPr>
        <w:t>order of the playback test</w:t>
      </w:r>
      <w:r>
        <w:rPr>
          <w:rFonts w:hAnsi="Times New Roman" w:cs="Arial"/>
          <w:szCs w:val="22"/>
          <w:lang w:val="en-GB"/>
        </w:rPr>
        <w:t>,</w:t>
      </w:r>
      <w:r w:rsidRPr="00C80151">
        <w:rPr>
          <w:rFonts w:hAnsi="Times New Roman" w:cs="Arial"/>
          <w:szCs w:val="22"/>
          <w:lang w:val="en-GB"/>
        </w:rPr>
        <w:t xml:space="preserve"> interaction</w:t>
      </w:r>
      <w:r>
        <w:rPr>
          <w:rFonts w:hAnsi="Times New Roman" w:cs="Arial"/>
          <w:szCs w:val="22"/>
          <w:lang w:val="en-GB"/>
        </w:rPr>
        <w:t>s</w:t>
      </w:r>
      <w:r w:rsidRPr="00C80151">
        <w:rPr>
          <w:rFonts w:hAnsi="Times New Roman" w:cs="Arial"/>
          <w:szCs w:val="22"/>
          <w:lang w:val="en-GB"/>
        </w:rPr>
        <w:t xml:space="preserve"> between speech </w:t>
      </w:r>
      <w:r>
        <w:rPr>
          <w:rFonts w:hAnsi="Times New Roman" w:cs="Arial"/>
          <w:szCs w:val="22"/>
          <w:lang w:val="en-GB"/>
        </w:rPr>
        <w:t>quality,</w:t>
      </w:r>
      <w:r w:rsidRPr="00C80151">
        <w:rPr>
          <w:rFonts w:hAnsi="Times New Roman" w:cs="Arial"/>
          <w:szCs w:val="22"/>
          <w:lang w:val="en-GB"/>
        </w:rPr>
        <w:t xml:space="preserve"> age</w:t>
      </w:r>
      <w:r>
        <w:rPr>
          <w:rFonts w:hAnsi="Times New Roman" w:cs="Arial"/>
          <w:szCs w:val="22"/>
          <w:lang w:val="en-GB"/>
        </w:rPr>
        <w:t xml:space="preserve"> and order</w:t>
      </w:r>
      <w:r w:rsidRPr="00C80151">
        <w:rPr>
          <w:rFonts w:hAnsi="Times New Roman" w:cs="Arial"/>
          <w:szCs w:val="22"/>
          <w:lang w:val="en-GB"/>
        </w:rPr>
        <w:t xml:space="preserve"> for the first experiment</w:t>
      </w:r>
      <w:r w:rsidRPr="009B6D7D">
        <w:rPr>
          <w:rFonts w:hAnsi="Times New Roman" w:cs="Arial"/>
          <w:szCs w:val="22"/>
          <w:lang w:val="en-GB"/>
        </w:rPr>
        <w:t xml:space="preserve">, </w:t>
      </w:r>
      <w:r>
        <w:rPr>
          <w:rFonts w:hAnsi="Times New Roman" w:cs="Arial"/>
          <w:szCs w:val="22"/>
          <w:lang w:val="en-GB"/>
        </w:rPr>
        <w:t>type of dog-directed speech</w:t>
      </w:r>
      <w:r w:rsidRPr="005B25F6">
        <w:rPr>
          <w:rFonts w:hAnsi="Times New Roman" w:cs="Arial"/>
          <w:szCs w:val="22"/>
          <w:lang w:val="en-GB"/>
        </w:rPr>
        <w:t xml:space="preserve"> and playback order for the second experiment</w:t>
      </w:r>
      <w:r w:rsidRPr="009B6D7D">
        <w:rPr>
          <w:rFonts w:hAnsi="Times New Roman" w:cs="Arial"/>
          <w:szCs w:val="22"/>
          <w:lang w:val="en-GB"/>
        </w:rPr>
        <w:t>;</w:t>
      </w:r>
      <w:r w:rsidRPr="00C80151">
        <w:rPr>
          <w:rFonts w:hAnsi="Times New Roman" w:cs="Arial"/>
          <w:szCs w:val="22"/>
          <w:lang w:val="en-GB"/>
        </w:rPr>
        <w:t xml:space="preserve"> random factors = dog’s identity</w:t>
      </w:r>
      <w:r>
        <w:rPr>
          <w:rFonts w:hAnsi="Times New Roman" w:cs="Arial"/>
          <w:szCs w:val="22"/>
          <w:lang w:val="en-GB"/>
        </w:rPr>
        <w:t>,</w:t>
      </w:r>
      <w:r w:rsidRPr="00C80151">
        <w:rPr>
          <w:rFonts w:hAnsi="Times New Roman" w:cs="Arial"/>
          <w:szCs w:val="22"/>
          <w:lang w:val="en-GB"/>
        </w:rPr>
        <w:t xml:space="preserve"> </w:t>
      </w:r>
      <w:r>
        <w:rPr>
          <w:rFonts w:hAnsi="Times New Roman" w:cs="Arial"/>
          <w:szCs w:val="22"/>
          <w:lang w:val="en-GB"/>
        </w:rPr>
        <w:t xml:space="preserve">and dog origin –shelter </w:t>
      </w:r>
      <w:r>
        <w:rPr>
          <w:rFonts w:hAnsi="Times New Roman" w:cs="Arial"/>
          <w:i/>
          <w:szCs w:val="22"/>
          <w:lang w:val="en-GB"/>
        </w:rPr>
        <w:t>vs</w:t>
      </w:r>
      <w:r>
        <w:rPr>
          <w:rFonts w:hAnsi="Times New Roman" w:cs="Arial"/>
          <w:szCs w:val="22"/>
          <w:lang w:val="en-GB"/>
        </w:rPr>
        <w:t xml:space="preserve"> family- for the first experiment</w:t>
      </w:r>
      <w:r w:rsidRPr="00C80151">
        <w:rPr>
          <w:rFonts w:hAnsi="Times New Roman" w:cs="Arial"/>
          <w:szCs w:val="22"/>
          <w:lang w:val="en-GB"/>
        </w:rPr>
        <w:t>). Speech q</w:t>
      </w:r>
      <w:r>
        <w:rPr>
          <w:rFonts w:hAnsi="Times New Roman" w:cs="Arial"/>
          <w:szCs w:val="22"/>
          <w:lang w:val="en-GB"/>
        </w:rPr>
        <w:t>uality factor had two levels: p</w:t>
      </w:r>
      <w:r w:rsidRPr="00C80151">
        <w:rPr>
          <w:rFonts w:hAnsi="Times New Roman" w:cs="Arial"/>
          <w:szCs w:val="22"/>
          <w:lang w:val="en-GB"/>
        </w:rPr>
        <w:t>uppy-di</w:t>
      </w:r>
      <w:r>
        <w:rPr>
          <w:rFonts w:hAnsi="Times New Roman" w:cs="Arial"/>
          <w:szCs w:val="22"/>
          <w:lang w:val="en-GB"/>
        </w:rPr>
        <w:t>rected speech and h</w:t>
      </w:r>
      <w:r w:rsidRPr="00C80151">
        <w:rPr>
          <w:rFonts w:hAnsi="Times New Roman" w:cs="Arial"/>
          <w:szCs w:val="22"/>
          <w:lang w:val="en-GB"/>
        </w:rPr>
        <w:t xml:space="preserve">uman-directed speech. Dog’s age factor had also two levels: puppy and adult. </w:t>
      </w:r>
      <w:r>
        <w:rPr>
          <w:rFonts w:hAnsi="Times New Roman" w:cs="Arial"/>
          <w:szCs w:val="22"/>
          <w:lang w:val="en-GB"/>
        </w:rPr>
        <w:t>In order</w:t>
      </w:r>
      <w:r w:rsidRPr="00C80151">
        <w:rPr>
          <w:rFonts w:hAnsi="Times New Roman" w:cs="Arial"/>
          <w:szCs w:val="22"/>
          <w:lang w:val="en-GB"/>
        </w:rPr>
        <w:t xml:space="preserve"> to investigate the effect of specific acoustic features characterizing speech sequences</w:t>
      </w:r>
      <w:r>
        <w:rPr>
          <w:rFonts w:hAnsi="Times New Roman" w:cs="Arial"/>
          <w:szCs w:val="22"/>
          <w:lang w:val="en-GB"/>
        </w:rPr>
        <w:t xml:space="preserve"> on dog behaviour</w:t>
      </w:r>
      <w:r w:rsidRPr="00F851C8">
        <w:rPr>
          <w:rFonts w:hAnsi="Times New Roman" w:cs="Arial"/>
          <w:szCs w:val="22"/>
          <w:lang w:val="en-GB"/>
        </w:rPr>
        <w:t>,</w:t>
      </w:r>
      <w:r w:rsidRPr="00C80151">
        <w:rPr>
          <w:rFonts w:hAnsi="Times New Roman" w:cs="Arial"/>
          <w:szCs w:val="22"/>
          <w:lang w:val="en-GB"/>
        </w:rPr>
        <w:t xml:space="preserve"> we buil</w:t>
      </w:r>
      <w:r>
        <w:rPr>
          <w:rFonts w:hAnsi="Times New Roman" w:cs="Arial"/>
          <w:szCs w:val="22"/>
          <w:lang w:val="en-GB"/>
        </w:rPr>
        <w:t>t</w:t>
      </w:r>
      <w:r w:rsidRPr="00C80151">
        <w:rPr>
          <w:rFonts w:hAnsi="Times New Roman" w:cs="Arial"/>
          <w:szCs w:val="22"/>
          <w:lang w:val="en-GB"/>
        </w:rPr>
        <w:t xml:space="preserve"> models with acoustic features</w:t>
      </w:r>
      <w:r>
        <w:rPr>
          <w:rFonts w:hAnsi="Times New Roman" w:cs="Arial"/>
          <w:szCs w:val="22"/>
          <w:lang w:val="en-GB"/>
        </w:rPr>
        <w:t xml:space="preserve">, dog age, their </w:t>
      </w:r>
      <w:r w:rsidRPr="00C80151">
        <w:rPr>
          <w:rFonts w:hAnsi="Times New Roman" w:cs="Arial"/>
          <w:szCs w:val="22"/>
          <w:lang w:val="en-GB"/>
        </w:rPr>
        <w:t>interaction</w:t>
      </w:r>
      <w:r>
        <w:rPr>
          <w:rFonts w:hAnsi="Times New Roman" w:cs="Arial"/>
          <w:szCs w:val="22"/>
          <w:lang w:val="en-GB"/>
        </w:rPr>
        <w:t>s and playback order</w:t>
      </w:r>
      <w:r w:rsidRPr="00C80151">
        <w:rPr>
          <w:rFonts w:hAnsi="Times New Roman" w:cs="Arial"/>
          <w:szCs w:val="22"/>
          <w:lang w:val="en-GB"/>
        </w:rPr>
        <w:t xml:space="preserve"> as fixed factors.</w:t>
      </w:r>
      <w:r w:rsidRPr="00C80151">
        <w:rPr>
          <w:lang w:val="en-GB"/>
        </w:rPr>
        <w:t xml:space="preserve"> All models had a </w:t>
      </w:r>
      <w:r>
        <w:rPr>
          <w:lang w:val="en-GB"/>
        </w:rPr>
        <w:t>M</w:t>
      </w:r>
      <w:r w:rsidRPr="00C80151">
        <w:rPr>
          <w:lang w:val="en-GB"/>
        </w:rPr>
        <w:t xml:space="preserve">aximal </w:t>
      </w:r>
      <w:r>
        <w:rPr>
          <w:lang w:val="en-GB"/>
        </w:rPr>
        <w:t>R</w:t>
      </w:r>
      <w:r w:rsidRPr="00C80151">
        <w:rPr>
          <w:lang w:val="en-GB"/>
        </w:rPr>
        <w:t xml:space="preserve">andom </w:t>
      </w:r>
      <w:r>
        <w:rPr>
          <w:lang w:val="en-GB"/>
        </w:rPr>
        <w:t>E</w:t>
      </w:r>
      <w:r w:rsidRPr="00C80151">
        <w:rPr>
          <w:lang w:val="en-GB"/>
        </w:rPr>
        <w:t>ffects structure, with random slopes within the dog</w:t>
      </w:r>
      <w:r w:rsidRPr="00C80151">
        <w:rPr>
          <w:rFonts w:hAnsi="Times New Roman"/>
          <w:lang w:val="en-GB"/>
        </w:rPr>
        <w:t>’</w:t>
      </w:r>
      <w:r w:rsidRPr="00C80151">
        <w:rPr>
          <w:lang w:val="en-GB"/>
        </w:rPr>
        <w:t>s identity for each fixed effect</w:t>
      </w:r>
      <w:r>
        <w:rPr>
          <w:lang w:val="en-GB"/>
        </w:rPr>
        <w:t xml:space="preserve"> [29]</w:t>
      </w:r>
      <w:r w:rsidRPr="00C80151">
        <w:rPr>
          <w:lang w:val="en-GB"/>
        </w:rPr>
        <w:t>. P values were obtained with likelihood-ratio tests comparing the fit of full models with reduced models lacking each fixed effect. These analys</w:t>
      </w:r>
      <w:r>
        <w:rPr>
          <w:lang w:val="en-GB"/>
        </w:rPr>
        <w:t>e</w:t>
      </w:r>
      <w:r w:rsidRPr="00C80151">
        <w:rPr>
          <w:lang w:val="en-GB"/>
        </w:rPr>
        <w:t xml:space="preserve">s were followed by </w:t>
      </w:r>
      <w:r>
        <w:rPr>
          <w:lang w:val="en-GB"/>
        </w:rPr>
        <w:t xml:space="preserve">Tukey </w:t>
      </w:r>
      <w:r w:rsidRPr="00C80151">
        <w:rPr>
          <w:lang w:val="en-GB"/>
        </w:rPr>
        <w:t>post-hoc tests.</w:t>
      </w:r>
    </w:p>
    <w:p w14:paraId="74172071" w14:textId="77777777" w:rsidR="004436C0" w:rsidRDefault="004436C0" w:rsidP="00AD0ED5">
      <w:pPr>
        <w:widowControl w:val="0"/>
        <w:autoSpaceDE w:val="0"/>
        <w:autoSpaceDN w:val="0"/>
        <w:adjustRightInd w:val="0"/>
        <w:spacing w:after="120" w:line="360" w:lineRule="auto"/>
        <w:ind w:firstLine="709"/>
        <w:jc w:val="both"/>
        <w:rPr>
          <w:rFonts w:ascii="Times New Roman" w:hAnsi="Times New Roman" w:cs="Times New Roman"/>
        </w:rPr>
      </w:pPr>
    </w:p>
    <w:p w14:paraId="364479D3" w14:textId="77777777" w:rsidR="004436C0" w:rsidRDefault="004436C0" w:rsidP="00AD0ED5">
      <w:pPr>
        <w:widowControl w:val="0"/>
        <w:autoSpaceDE w:val="0"/>
        <w:autoSpaceDN w:val="0"/>
        <w:adjustRightInd w:val="0"/>
        <w:spacing w:after="120" w:line="360" w:lineRule="auto"/>
        <w:ind w:firstLine="709"/>
        <w:jc w:val="both"/>
        <w:rPr>
          <w:rFonts w:ascii="Times New Roman" w:hAnsi="Times New Roman" w:cs="Times New Roman"/>
        </w:rPr>
      </w:pPr>
    </w:p>
    <w:p w14:paraId="7C026758" w14:textId="77777777" w:rsidR="004436C0" w:rsidRDefault="004436C0" w:rsidP="004436C0">
      <w:pPr>
        <w:widowControl w:val="0"/>
        <w:autoSpaceDE w:val="0"/>
        <w:autoSpaceDN w:val="0"/>
        <w:adjustRightInd w:val="0"/>
        <w:spacing w:after="120" w:line="360" w:lineRule="auto"/>
        <w:ind w:firstLine="708"/>
        <w:jc w:val="both"/>
        <w:rPr>
          <w:rFonts w:ascii="Times New Roman" w:eastAsia="MS Mincho" w:hAnsi="Times New Roman" w:cs="Arial"/>
          <w:szCs w:val="22"/>
        </w:rPr>
      </w:pPr>
    </w:p>
    <w:p w14:paraId="0343970E" w14:textId="77777777" w:rsidR="004436C0" w:rsidRPr="00C80151" w:rsidRDefault="004436C0" w:rsidP="004436C0">
      <w:pPr>
        <w:widowControl w:val="0"/>
        <w:autoSpaceDE w:val="0"/>
        <w:autoSpaceDN w:val="0"/>
        <w:adjustRightInd w:val="0"/>
        <w:spacing w:after="120" w:line="360" w:lineRule="auto"/>
        <w:ind w:firstLine="708"/>
        <w:jc w:val="both"/>
        <w:rPr>
          <w:rFonts w:ascii="Times New Roman" w:eastAsia="MS Mincho" w:hAnsi="Times New Roman" w:cs="Arial"/>
          <w:szCs w:val="22"/>
        </w:rPr>
      </w:pPr>
    </w:p>
    <w:p w14:paraId="53069FC5" w14:textId="77777777" w:rsidR="008C120C" w:rsidRDefault="008C120C"/>
    <w:sectPr w:rsidR="008C120C" w:rsidSect="00AD3F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D93"/>
    <w:multiLevelType w:val="hybridMultilevel"/>
    <w:tmpl w:val="79F2B3C0"/>
    <w:lvl w:ilvl="0" w:tplc="D84EBEF6">
      <w:start w:val="1"/>
      <w:numFmt w:val="bullet"/>
      <w:lvlText w:val="-"/>
      <w:lvlJc w:val="left"/>
      <w:pPr>
        <w:ind w:left="1589" w:hanging="880"/>
      </w:pPr>
      <w:rPr>
        <w:rFonts w:ascii="Times New Roman" w:eastAsiaTheme="minorEastAsia" w:hAnsi="Times New Roman"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D5"/>
    <w:rsid w:val="001B4380"/>
    <w:rsid w:val="002E6F55"/>
    <w:rsid w:val="00316FC3"/>
    <w:rsid w:val="003D1277"/>
    <w:rsid w:val="004436C0"/>
    <w:rsid w:val="008C120C"/>
    <w:rsid w:val="00AD0ED5"/>
    <w:rsid w:val="00AD3F24"/>
    <w:rsid w:val="00F051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87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B">
    <w:name w:val="Body B"/>
    <w:rsid w:val="004436C0"/>
    <w:pPr>
      <w:pBdr>
        <w:top w:val="nil"/>
        <w:left w:val="nil"/>
        <w:bottom w:val="nil"/>
        <w:right w:val="nil"/>
        <w:between w:val="nil"/>
        <w:bar w:val="nil"/>
      </w:pBdr>
    </w:pPr>
    <w:rPr>
      <w:rFonts w:ascii="Times New Roman" w:eastAsia="Arial Unicode MS" w:hAnsi="Arial Unicode MS" w:cs="Arial Unicode MS"/>
      <w:color w:val="000000"/>
      <w:u w:color="000000"/>
      <w:bdr w:val="nil"/>
      <w:lang w:val="fr-FR"/>
    </w:rPr>
  </w:style>
  <w:style w:type="paragraph" w:styleId="Paragraphedeliste">
    <w:name w:val="List Paragraph"/>
    <w:basedOn w:val="Normal"/>
    <w:uiPriority w:val="34"/>
    <w:qFormat/>
    <w:rsid w:val="002E6F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B">
    <w:name w:val="Body B"/>
    <w:rsid w:val="004436C0"/>
    <w:pPr>
      <w:pBdr>
        <w:top w:val="nil"/>
        <w:left w:val="nil"/>
        <w:bottom w:val="nil"/>
        <w:right w:val="nil"/>
        <w:between w:val="nil"/>
        <w:bar w:val="nil"/>
      </w:pBdr>
    </w:pPr>
    <w:rPr>
      <w:rFonts w:ascii="Times New Roman" w:eastAsia="Arial Unicode MS" w:hAnsi="Arial Unicode MS" w:cs="Arial Unicode MS"/>
      <w:color w:val="000000"/>
      <w:u w:color="000000"/>
      <w:bdr w:val="nil"/>
      <w:lang w:val="fr-FR"/>
    </w:rPr>
  </w:style>
  <w:style w:type="paragraph" w:styleId="Paragraphedeliste">
    <w:name w:val="List Paragraph"/>
    <w:basedOn w:val="Normal"/>
    <w:uiPriority w:val="34"/>
    <w:qFormat/>
    <w:rsid w:val="002E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5214</Characters>
  <Application>Microsoft Macintosh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Mathevon</dc:creator>
  <cp:keywords/>
  <dc:description/>
  <cp:lastModifiedBy>Nicolas Mathevon</cp:lastModifiedBy>
  <cp:revision>5</cp:revision>
  <dcterms:created xsi:type="dcterms:W3CDTF">2016-12-01T08:52:00Z</dcterms:created>
  <dcterms:modified xsi:type="dcterms:W3CDTF">2016-12-01T09:26:00Z</dcterms:modified>
</cp:coreProperties>
</file>