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12" w:rsidRDefault="00742B12" w:rsidP="00197AE7">
      <w:pPr>
        <w:spacing w:line="360" w:lineRule="auto"/>
        <w:jc w:val="both"/>
        <w:rPr>
          <w:rFonts w:ascii="Times New Roman" w:hAnsi="Times New Roman" w:cs="Times New Roman"/>
          <w:b/>
          <w:lang w:val="en-US"/>
        </w:rPr>
      </w:pPr>
    </w:p>
    <w:tbl>
      <w:tblPr>
        <w:tblStyle w:val="TableGrid"/>
        <w:tblW w:w="9889" w:type="dxa"/>
        <w:tblLook w:val="04A0" w:firstRow="1" w:lastRow="0" w:firstColumn="1" w:lastColumn="0" w:noHBand="0" w:noVBand="1"/>
      </w:tblPr>
      <w:tblGrid>
        <w:gridCol w:w="1384"/>
        <w:gridCol w:w="8505"/>
      </w:tblGrid>
      <w:tr w:rsidR="00856EF6" w:rsidRPr="00742B12" w:rsidTr="008030F3">
        <w:tc>
          <w:tcPr>
            <w:tcW w:w="1384" w:type="dxa"/>
          </w:tcPr>
          <w:p w:rsidR="00856EF6" w:rsidRPr="00856EF6" w:rsidRDefault="00856EF6" w:rsidP="008030F3">
            <w:pPr>
              <w:spacing w:line="360" w:lineRule="auto"/>
              <w:jc w:val="both"/>
              <w:rPr>
                <w:rFonts w:ascii="Times New Roman" w:hAnsi="Times New Roman" w:cs="Times New Roman"/>
                <w:b/>
                <w:sz w:val="20"/>
                <w:szCs w:val="20"/>
                <w:lang w:val="en-US"/>
              </w:rPr>
            </w:pPr>
            <w:r w:rsidRPr="00856EF6">
              <w:rPr>
                <w:rFonts w:ascii="Times New Roman" w:hAnsi="Times New Roman" w:cs="Times New Roman"/>
                <w:b/>
                <w:sz w:val="20"/>
                <w:szCs w:val="20"/>
                <w:lang w:val="en-US"/>
              </w:rPr>
              <w:t>Number</w:t>
            </w:r>
          </w:p>
        </w:tc>
        <w:tc>
          <w:tcPr>
            <w:tcW w:w="8505" w:type="dxa"/>
          </w:tcPr>
          <w:p w:rsidR="00856EF6" w:rsidRPr="00856EF6" w:rsidRDefault="00856EF6" w:rsidP="008030F3">
            <w:pPr>
              <w:spacing w:line="360" w:lineRule="auto"/>
              <w:jc w:val="both"/>
              <w:rPr>
                <w:rFonts w:ascii="Times New Roman" w:hAnsi="Times New Roman" w:cs="Times New Roman"/>
                <w:b/>
                <w:sz w:val="20"/>
                <w:szCs w:val="20"/>
              </w:rPr>
            </w:pPr>
            <w:r w:rsidRPr="00856EF6">
              <w:rPr>
                <w:rFonts w:ascii="Times New Roman" w:hAnsi="Times New Roman" w:cs="Times New Roman"/>
                <w:b/>
                <w:sz w:val="20"/>
                <w:szCs w:val="20"/>
              </w:rPr>
              <w:t>Title</w:t>
            </w:r>
          </w:p>
        </w:tc>
      </w:tr>
      <w:tr w:rsidR="00856EF6" w:rsidRPr="00742B12" w:rsidTr="008030F3">
        <w:tc>
          <w:tcPr>
            <w:tcW w:w="1384" w:type="dxa"/>
          </w:tcPr>
          <w:p w:rsidR="00856EF6" w:rsidRPr="00742B12" w:rsidRDefault="00856EF6" w:rsidP="008030F3">
            <w:pPr>
              <w:spacing w:line="360" w:lineRule="auto"/>
              <w:jc w:val="both"/>
              <w:rPr>
                <w:rFonts w:ascii="Times New Roman" w:hAnsi="Times New Roman" w:cs="Times New Roman"/>
                <w:sz w:val="20"/>
                <w:szCs w:val="20"/>
                <w:lang w:val="en-US"/>
              </w:rPr>
            </w:pPr>
            <w:r w:rsidRPr="00197AE7">
              <w:rPr>
                <w:rFonts w:ascii="Times New Roman" w:hAnsi="Times New Roman" w:cs="Times New Roman"/>
                <w:sz w:val="20"/>
                <w:szCs w:val="20"/>
                <w:lang w:val="en-US"/>
              </w:rPr>
              <w:t>eFigure 1</w:t>
            </w:r>
          </w:p>
        </w:tc>
        <w:tc>
          <w:tcPr>
            <w:tcW w:w="8505" w:type="dxa"/>
          </w:tcPr>
          <w:p w:rsidR="00856EF6" w:rsidRPr="00742B12" w:rsidRDefault="00856EF6" w:rsidP="006651F4">
            <w:pPr>
              <w:spacing w:line="360" w:lineRule="auto"/>
              <w:jc w:val="both"/>
              <w:rPr>
                <w:rFonts w:ascii="Times New Roman" w:hAnsi="Times New Roman" w:cs="Times New Roman"/>
                <w:sz w:val="20"/>
                <w:szCs w:val="20"/>
                <w:lang w:val="en-US"/>
              </w:rPr>
            </w:pPr>
            <w:r w:rsidRPr="00197AE7">
              <w:rPr>
                <w:rFonts w:ascii="Times New Roman" w:hAnsi="Times New Roman" w:cs="Times New Roman"/>
                <w:sz w:val="20"/>
                <w:szCs w:val="20"/>
              </w:rPr>
              <w:t xml:space="preserve">Summary of Downs and Black’s risk of bias assessment </w:t>
            </w:r>
          </w:p>
        </w:tc>
      </w:tr>
      <w:tr w:rsidR="00856EF6" w:rsidRPr="00742B12" w:rsidTr="008030F3">
        <w:tc>
          <w:tcPr>
            <w:tcW w:w="1384" w:type="dxa"/>
          </w:tcPr>
          <w:p w:rsidR="00856EF6" w:rsidRPr="00742B12" w:rsidRDefault="00856EF6" w:rsidP="008030F3">
            <w:pPr>
              <w:spacing w:line="360" w:lineRule="auto"/>
              <w:jc w:val="both"/>
              <w:rPr>
                <w:rFonts w:ascii="Times New Roman" w:hAnsi="Times New Roman" w:cs="Times New Roman"/>
                <w:sz w:val="20"/>
                <w:szCs w:val="20"/>
                <w:lang w:val="en-US"/>
              </w:rPr>
            </w:pPr>
            <w:r w:rsidRPr="00197AE7">
              <w:rPr>
                <w:rFonts w:ascii="Times New Roman" w:hAnsi="Times New Roman" w:cs="Times New Roman"/>
                <w:sz w:val="20"/>
                <w:szCs w:val="20"/>
                <w:lang w:val="en-US"/>
              </w:rPr>
              <w:t>Supplement 1</w:t>
            </w:r>
          </w:p>
        </w:tc>
        <w:tc>
          <w:tcPr>
            <w:tcW w:w="8505" w:type="dxa"/>
          </w:tcPr>
          <w:p w:rsidR="00856EF6" w:rsidRPr="00742B12" w:rsidRDefault="00856EF6" w:rsidP="008030F3">
            <w:pPr>
              <w:spacing w:line="360" w:lineRule="auto"/>
              <w:jc w:val="both"/>
              <w:rPr>
                <w:rFonts w:ascii="Times New Roman" w:hAnsi="Times New Roman" w:cs="Times New Roman"/>
                <w:sz w:val="20"/>
                <w:szCs w:val="20"/>
                <w:lang w:val="en-US"/>
              </w:rPr>
            </w:pPr>
            <w:r w:rsidRPr="00742B12">
              <w:rPr>
                <w:rFonts w:ascii="Times New Roman" w:hAnsi="Times New Roman" w:cs="Times New Roman"/>
                <w:sz w:val="20"/>
                <w:szCs w:val="20"/>
                <w:lang w:val="en-US"/>
              </w:rPr>
              <w:t>PRISMA checklist</w:t>
            </w:r>
          </w:p>
        </w:tc>
      </w:tr>
      <w:tr w:rsidR="00856EF6" w:rsidRPr="00742B12" w:rsidTr="008030F3">
        <w:tc>
          <w:tcPr>
            <w:tcW w:w="1384" w:type="dxa"/>
          </w:tcPr>
          <w:p w:rsidR="00856EF6" w:rsidRPr="00742B12" w:rsidRDefault="00856EF6" w:rsidP="008030F3">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Supplement 2</w:t>
            </w:r>
          </w:p>
        </w:tc>
        <w:tc>
          <w:tcPr>
            <w:tcW w:w="8505" w:type="dxa"/>
          </w:tcPr>
          <w:p w:rsidR="00856EF6" w:rsidRPr="00742B12" w:rsidRDefault="00856EF6" w:rsidP="008030F3">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Search Strategies</w:t>
            </w:r>
          </w:p>
        </w:tc>
      </w:tr>
      <w:tr w:rsidR="00856EF6" w:rsidRPr="00742B12" w:rsidTr="008030F3">
        <w:tc>
          <w:tcPr>
            <w:tcW w:w="1384" w:type="dxa"/>
          </w:tcPr>
          <w:p w:rsidR="00856EF6" w:rsidRPr="00742B12"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1</w:t>
            </w:r>
          </w:p>
        </w:tc>
        <w:tc>
          <w:tcPr>
            <w:tcW w:w="8505" w:type="dxa"/>
          </w:tcPr>
          <w:p w:rsidR="00856EF6" w:rsidRPr="00742B12"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adherence assessed using the proportion of days covered (PDC)</w:t>
            </w:r>
            <w:r>
              <w:t xml:space="preserve"> </w:t>
            </w:r>
            <w:r w:rsidRPr="00597184">
              <w:rPr>
                <w:rFonts w:ascii="Times New Roman" w:hAnsi="Times New Roman" w:cs="Times New Roman"/>
                <w:sz w:val="20"/>
                <w:szCs w:val="20"/>
                <w:lang w:val="en-US"/>
              </w:rPr>
              <w:t>– dichotomous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2</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adherence assessed using the proportion of days covered (PDC) – continuous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3</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adherence assessed using the medication possession ratio (MPR) – dichotomous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4</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adherence assessed using the medication possession ratio (MPR) – continuous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5</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persistence with lipid lowering therapy – dichotomous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6</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Summary of persistence with lipid lowering therapy – continuous outcomes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7</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List of citation for studies included in tables</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8</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Studies excluded from the systematic review – not a relevant population</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9</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Studies excluded from the systematic review - not relevant lipid therapy</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10</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Studies excluded from the systematic review - no relevant outcome</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11</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Studies excluded from the systematic review - no relevant data</w:t>
            </w:r>
          </w:p>
        </w:tc>
      </w:tr>
      <w:tr w:rsidR="00856EF6" w:rsidRPr="00742B12" w:rsidTr="008030F3">
        <w:tc>
          <w:tcPr>
            <w:tcW w:w="1384"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eTable 12</w:t>
            </w:r>
          </w:p>
        </w:tc>
        <w:tc>
          <w:tcPr>
            <w:tcW w:w="8505" w:type="dxa"/>
          </w:tcPr>
          <w:p w:rsidR="00856EF6" w:rsidRPr="00597184" w:rsidRDefault="00856EF6" w:rsidP="008030F3">
            <w:pPr>
              <w:spacing w:line="360" w:lineRule="auto"/>
              <w:jc w:val="both"/>
              <w:rPr>
                <w:rFonts w:ascii="Times New Roman" w:hAnsi="Times New Roman" w:cs="Times New Roman"/>
                <w:sz w:val="20"/>
                <w:szCs w:val="20"/>
                <w:lang w:val="en-US"/>
              </w:rPr>
            </w:pPr>
            <w:r w:rsidRPr="00597184">
              <w:rPr>
                <w:rFonts w:ascii="Times New Roman" w:hAnsi="Times New Roman" w:cs="Times New Roman"/>
                <w:sz w:val="20"/>
                <w:szCs w:val="20"/>
                <w:lang w:val="en-US"/>
              </w:rPr>
              <w:t>Unobtainable studies – not available online or at the British Library</w:t>
            </w:r>
          </w:p>
        </w:tc>
      </w:tr>
    </w:tbl>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742B12" w:rsidRDefault="00742B12" w:rsidP="00197AE7">
      <w:pPr>
        <w:spacing w:line="360" w:lineRule="auto"/>
        <w:jc w:val="both"/>
        <w:rPr>
          <w:rFonts w:ascii="Times New Roman" w:hAnsi="Times New Roman" w:cs="Times New Roman"/>
          <w:b/>
          <w:lang w:val="en-US"/>
        </w:rPr>
      </w:pPr>
    </w:p>
    <w:p w:rsidR="00197AE7" w:rsidRPr="00197AE7" w:rsidRDefault="00197AE7" w:rsidP="00197AE7">
      <w:pPr>
        <w:spacing w:line="360" w:lineRule="auto"/>
        <w:jc w:val="both"/>
        <w:rPr>
          <w:rFonts w:ascii="Times New Roman" w:hAnsi="Times New Roman" w:cs="Times New Roman"/>
        </w:rPr>
      </w:pPr>
      <w:proofErr w:type="gramStart"/>
      <w:r w:rsidRPr="00197AE7">
        <w:rPr>
          <w:rFonts w:ascii="Times New Roman" w:hAnsi="Times New Roman" w:cs="Times New Roman"/>
          <w:b/>
          <w:lang w:val="en-US"/>
        </w:rPr>
        <w:lastRenderedPageBreak/>
        <w:t>eFigure</w:t>
      </w:r>
      <w:proofErr w:type="gramEnd"/>
      <w:r w:rsidRPr="00197AE7">
        <w:rPr>
          <w:rFonts w:ascii="Times New Roman" w:hAnsi="Times New Roman" w:cs="Times New Roman"/>
          <w:b/>
          <w:lang w:val="en-US"/>
        </w:rPr>
        <w:t xml:space="preserve"> 1</w:t>
      </w:r>
      <w:r w:rsidRPr="00197AE7">
        <w:rPr>
          <w:rFonts w:ascii="Times New Roman" w:hAnsi="Times New Roman" w:cs="Times New Roman"/>
        </w:rPr>
        <w:t>: S</w:t>
      </w:r>
      <w:r w:rsidRPr="00197AE7">
        <w:rPr>
          <w:rFonts w:ascii="Times New Roman" w:hAnsi="Times New Roman" w:cs="Times New Roman"/>
          <w:b/>
        </w:rPr>
        <w:t>ummary of Downs and Black’s risk of bias assessment (n=84)</w:t>
      </w:r>
    </w:p>
    <w:p w:rsidR="00197AE7" w:rsidRPr="00197AE7" w:rsidRDefault="00197AE7" w:rsidP="00197AE7">
      <w:pPr>
        <w:spacing w:after="0" w:line="480" w:lineRule="auto"/>
        <w:rPr>
          <w:rFonts w:ascii="Times New Roman" w:hAnsi="Times New Roman" w:cs="Times New Roman"/>
          <w:highlight w:val="yellow"/>
        </w:rPr>
      </w:pPr>
      <w:r w:rsidRPr="00197AE7">
        <w:rPr>
          <w:rFonts w:ascii="Times New Roman" w:hAnsi="Times New Roman" w:cs="Times New Roman"/>
          <w:noProof/>
          <w:lang w:eastAsia="en-GB"/>
        </w:rPr>
        <w:drawing>
          <wp:inline distT="0" distB="0" distL="0" distR="0" wp14:anchorId="05ED74D1" wp14:editId="01A725F5">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7AE7" w:rsidRPr="00197AE7" w:rsidRDefault="00197AE7" w:rsidP="00197AE7">
      <w:pPr>
        <w:spacing w:after="0" w:line="480" w:lineRule="auto"/>
        <w:rPr>
          <w:rFonts w:ascii="Times New Roman" w:hAnsi="Times New Roman" w:cs="Times New Roman"/>
        </w:rPr>
      </w:pPr>
      <w:r w:rsidRPr="00197AE7">
        <w:rPr>
          <w:rFonts w:ascii="Times New Roman" w:hAnsi="Times New Roman" w:cs="Times New Roman"/>
        </w:rPr>
        <w:t>Questions for Down’s and Black risk of bias assessment:</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Does the study specifically identify the measurement of treatment adherence persistence as an aim?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Are the main outcomes (with respect to treatment adherence) to be measured clearly described in the introduction or methods section?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Are the characteristics of the patients included in the study clearly?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Are the interventions of interest clearly described?</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Are the findings of the study with respect to treatment adherence persistence clearly described?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Do the authors give a statement regarding the potential for adverse events to lead to treatment discontinuation?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Have all patients included in the study at baseline been followed-up?</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If patients have been lost to follow-up, have these been considered in the final analysis for adherence/</w:t>
      </w:r>
      <w:r w:rsidRPr="00197AE7" w:rsidDel="00E658EE">
        <w:rPr>
          <w:rFonts w:ascii="Times New Roman" w:hAnsi="Times New Roman" w:cs="Times New Roman"/>
        </w:rPr>
        <w:t xml:space="preserve"> </w:t>
      </w:r>
      <w:r w:rsidRPr="00197AE7">
        <w:rPr>
          <w:rFonts w:ascii="Times New Roman" w:hAnsi="Times New Roman" w:cs="Times New Roman"/>
        </w:rPr>
        <w:t>persistence assessment?</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Were the subjects asked to participate in the study representative of clinical practice?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Were the staff, places, and facilities where the patients were received lipid lowering treatment representative of clinical practice?</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Were the method(s) used to measure treatment adherence/ persistence used accurate (valid and reliable)?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 xml:space="preserve">Were the participants in the different lipid lowering therapy arms (where relevant) recruited from the same population? </w:t>
      </w:r>
    </w:p>
    <w:p w:rsidR="00197AE7" w:rsidRPr="00197AE7" w:rsidRDefault="00197AE7" w:rsidP="00197AE7">
      <w:pPr>
        <w:numPr>
          <w:ilvl w:val="0"/>
          <w:numId w:val="1"/>
        </w:numPr>
        <w:contextualSpacing/>
        <w:jc w:val="both"/>
        <w:rPr>
          <w:rFonts w:ascii="Times New Roman" w:hAnsi="Times New Roman" w:cs="Times New Roman"/>
        </w:rPr>
      </w:pPr>
      <w:r w:rsidRPr="00197AE7">
        <w:rPr>
          <w:rFonts w:ascii="Times New Roman" w:hAnsi="Times New Roman" w:cs="Times New Roman"/>
        </w:rPr>
        <w:t>Were the participants in the different lipid lowering therapy arms (where relevant) recruited over the same period of time</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br w:type="page"/>
      </w:r>
    </w:p>
    <w:p w:rsidR="00197AE7" w:rsidRPr="00197AE7" w:rsidRDefault="00197AE7" w:rsidP="00197AE7">
      <w:pPr>
        <w:spacing w:line="360" w:lineRule="auto"/>
        <w:jc w:val="both"/>
        <w:rPr>
          <w:rFonts w:ascii="Times New Roman" w:hAnsi="Times New Roman" w:cs="Times New Roman"/>
          <w:b/>
          <w:lang w:val="en-US"/>
        </w:rPr>
        <w:sectPr w:rsidR="00197AE7" w:rsidRPr="00197AE7" w:rsidSect="00742B12">
          <w:pgSz w:w="11906" w:h="16838"/>
          <w:pgMar w:top="1440" w:right="1440" w:bottom="1440" w:left="1440" w:header="708" w:footer="708" w:gutter="0"/>
          <w:cols w:space="708"/>
          <w:docGrid w:linePitch="360"/>
        </w:sectPr>
      </w:pPr>
    </w:p>
    <w:p w:rsidR="00197AE7" w:rsidRPr="00197AE7" w:rsidRDefault="00197AE7" w:rsidP="00197AE7">
      <w:pPr>
        <w:spacing w:after="120" w:line="240" w:lineRule="auto"/>
        <w:rPr>
          <w:rFonts w:ascii="Times New Roman" w:eastAsia="Times New Roman" w:hAnsi="Times New Roman" w:cs="Times New Roman"/>
        </w:rPr>
      </w:pPr>
      <w:r w:rsidRPr="00197AE7">
        <w:rPr>
          <w:rFonts w:ascii="Times New Roman" w:hAnsi="Times New Roman" w:cs="Times New Roman"/>
          <w:b/>
          <w:lang w:val="en-US"/>
        </w:rPr>
        <w:lastRenderedPageBreak/>
        <w:t xml:space="preserve">Supplement 1: </w:t>
      </w:r>
      <w:r w:rsidRPr="00197AE7">
        <w:rPr>
          <w:rFonts w:ascii="Times New Roman" w:eastAsia="Times New Roman" w:hAnsi="Times New Roman" w:cs="Times New Roman"/>
        </w:rPr>
        <w:t>PRISMA checklist</w:t>
      </w:r>
    </w:p>
    <w:tbl>
      <w:tblPr>
        <w:tblW w:w="13858" w:type="dxa"/>
        <w:shd w:val="clear" w:color="auto" w:fill="FFFFFF" w:themeFill="background1"/>
        <w:tblLayout w:type="fixed"/>
        <w:tblLook w:val="04A0" w:firstRow="1" w:lastRow="0" w:firstColumn="1" w:lastColumn="0" w:noHBand="0" w:noVBand="1"/>
      </w:tblPr>
      <w:tblGrid>
        <w:gridCol w:w="2518"/>
        <w:gridCol w:w="436"/>
        <w:gridCol w:w="9770"/>
        <w:gridCol w:w="1134"/>
      </w:tblGrid>
      <w:tr w:rsidR="00197AE7" w:rsidRPr="00197AE7" w:rsidTr="00742B12">
        <w:trPr>
          <w:trHeight w:val="663"/>
        </w:trPr>
        <w:tc>
          <w:tcPr>
            <w:tcW w:w="2518" w:type="dxa"/>
            <w:tcBorders>
              <w:top w:val="double" w:sz="6" w:space="0" w:color="000000"/>
              <w:left w:val="single" w:sz="6" w:space="0" w:color="000000"/>
              <w:bottom w:val="double" w:sz="2" w:space="0" w:color="FFFFCC"/>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Section/topic </w:t>
            </w:r>
          </w:p>
        </w:tc>
        <w:tc>
          <w:tcPr>
            <w:tcW w:w="436" w:type="dxa"/>
            <w:tcBorders>
              <w:top w:val="double" w:sz="6" w:space="0" w:color="000000"/>
              <w:left w:val="single" w:sz="6" w:space="0" w:color="000000"/>
              <w:bottom w:val="double" w:sz="2" w:space="0" w:color="FFFFCC"/>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b/>
                <w:bCs/>
                <w:lang w:val="en-CA"/>
              </w:rPr>
            </w:pPr>
            <w:r w:rsidRPr="00197AE7">
              <w:rPr>
                <w:rFonts w:ascii="Times New Roman" w:eastAsia="Times New Roman" w:hAnsi="Times New Roman" w:cs="Times New Roman"/>
                <w:b/>
                <w:bCs/>
                <w:lang w:val="en-CA"/>
              </w:rPr>
              <w:t>#</w:t>
            </w:r>
          </w:p>
        </w:tc>
        <w:tc>
          <w:tcPr>
            <w:tcW w:w="9770"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Checklist item </w:t>
            </w:r>
          </w:p>
        </w:tc>
        <w:tc>
          <w:tcPr>
            <w:tcW w:w="1134"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Reported on page # </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TITLE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323"/>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Title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Identify the report as a systematic review, meta-analysis, or both.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ABSTRACT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810"/>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Structured summary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5</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INTRODUCTION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333"/>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Rationale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3</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the rationale for the review in the context of what is already known.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6</w:t>
            </w:r>
          </w:p>
        </w:tc>
      </w:tr>
      <w:tr w:rsidR="00197AE7" w:rsidRPr="00197AE7" w:rsidTr="00742B12">
        <w:trPr>
          <w:trHeight w:val="568"/>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Objectives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4</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Provide an explicit statement of questions being addressed with reference to participants, interventions, comparisons, outcomes, and study design (PICOS).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6</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METHODS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Protocol and registration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5</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Indicate if a review protocol exists, if and where it can be accessed (e.g., Web address), and, if available, provide registration information including registration number.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No</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Eligibility criteria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6</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Specify study characteristics (e.g., PICOS, length of follow-up) and report characteristics (e.g., years considered, language, publication status) used as criteria for eligibility, giving rationale.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6</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Information sources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7</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all information sources (e.g., databases with dates of coverage, contact with study authors to identify additional studies) in the search and date last searched.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6</w:t>
            </w:r>
            <w:r w:rsidR="002A1310">
              <w:rPr>
                <w:rFonts w:ascii="Times New Roman" w:eastAsia="Times New Roman" w:hAnsi="Times New Roman" w:cs="Times New Roman"/>
                <w:lang w:val="en-CA"/>
              </w:rPr>
              <w:t>-7</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lastRenderedPageBreak/>
              <w:t xml:space="preserve">Search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8</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Present full electronic search strategy for at least one database, including any limits used, such that it could be repeated.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Supplement 2</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Study selection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9</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State the process for selecting studies (i.e., screening, eligibility, included in systematic review, and, if applicable, included in the meta-analysis).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Data collection process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10</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method of data extraction from reports (e.g., piloted forms, independently, in duplicate) and any processes for obtaining and confirming data from investigators.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Data items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11</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List and define all variables for which data were sought (e.g., PICOS, funding sources) and any assumptions and simplifications made.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Risk of bias in individual studies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12</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methods used for assessing risk of bias of individual studies (including specification of whether this was done at the study or outcome level), and how this information is to be used in any data synthesis.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333"/>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Summary measures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13</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State the principal summary measures (e.g., risk ratio, difference in means).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80"/>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Synthesis of results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14</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Describe the methods of handling data and combining results of studies, if done, including measures of consistency (e.g., I</w:t>
            </w:r>
            <w:r w:rsidRPr="00197AE7">
              <w:rPr>
                <w:rFonts w:ascii="Times New Roman" w:eastAsia="Times New Roman" w:hAnsi="Times New Roman" w:cs="Times New Roman"/>
                <w:vertAlign w:val="superscript"/>
                <w:lang w:val="en-CA"/>
              </w:rPr>
              <w:t>2</w:t>
            </w:r>
            <w:r w:rsidRPr="00197AE7">
              <w:rPr>
                <w:rFonts w:ascii="Times New Roman" w:eastAsia="Times New Roman" w:hAnsi="Times New Roman" w:cs="Times New Roman"/>
                <w:lang w:val="en-CA"/>
              </w:rPr>
              <w:t xml:space="preserve">) for each meta-analysis.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75"/>
        </w:trPr>
        <w:tc>
          <w:tcPr>
            <w:tcW w:w="2518" w:type="dxa"/>
            <w:tcBorders>
              <w:top w:val="doub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Risk of bias across studies </w:t>
            </w:r>
          </w:p>
        </w:tc>
        <w:tc>
          <w:tcPr>
            <w:tcW w:w="436" w:type="dxa"/>
            <w:tcBorders>
              <w:top w:val="doub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15</w:t>
            </w:r>
          </w:p>
        </w:tc>
        <w:tc>
          <w:tcPr>
            <w:tcW w:w="9770" w:type="dxa"/>
            <w:tcBorders>
              <w:top w:val="doub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Specify any assessment of risk of bias that may affect the cumulative evidence (e.g., publication bias, selective reporting within studies).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68"/>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Additional analyses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16</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methods of additional analyses (e.g., sensitivity or subgroup analyses, meta-regression), if done, indicating which were pre-specified.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RESULTS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Study selection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17</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Give numbers of studies screened, assessed for eligibility, and included in the review, with reasons for exclusions at each stage, ideally with a flow diagram.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8</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Study characteristics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18</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For each study, present characteristics for which data were extracted (e.g., study size, PICOS, follow-up </w:t>
            </w:r>
            <w:r w:rsidRPr="00197AE7">
              <w:rPr>
                <w:rFonts w:ascii="Times New Roman" w:eastAsia="Times New Roman" w:hAnsi="Times New Roman" w:cs="Times New Roman"/>
                <w:lang w:val="en-CA"/>
              </w:rPr>
              <w:lastRenderedPageBreak/>
              <w:t xml:space="preserve">period) and provide the citations.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lastRenderedPageBreak/>
              <w:t>8</w:t>
            </w:r>
          </w:p>
        </w:tc>
      </w:tr>
      <w:tr w:rsidR="00197AE7" w:rsidRPr="00197AE7" w:rsidTr="00742B12">
        <w:trPr>
          <w:trHeight w:val="333"/>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lastRenderedPageBreak/>
              <w:t xml:space="preserve">Risk of bias within studies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19</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Present data on risk of bias of each study and, if available, any outcome level assessment (see item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9</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Results of individual studies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20</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For all outcomes considered (benefits or harms), present, for each study: (a) simple summary data for each intervention group (b) effect estimates and confidence intervals, ideally with a forest plot.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9-11</w:t>
            </w:r>
          </w:p>
        </w:tc>
      </w:tr>
      <w:tr w:rsidR="00197AE7" w:rsidRPr="00197AE7" w:rsidTr="00742B12">
        <w:trPr>
          <w:trHeight w:val="335"/>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Synthesis of results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21</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Present results of each meta-analysis done, including confidence intervals and measures of consistency.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NA</w:t>
            </w:r>
          </w:p>
        </w:tc>
      </w:tr>
      <w:tr w:rsidR="00197AE7" w:rsidRPr="00197AE7" w:rsidTr="00742B12">
        <w:trPr>
          <w:trHeight w:val="333"/>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Risk of bias across studies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22</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Present results of any assessment of risk of bias across studies (see Item 15).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9</w:t>
            </w:r>
          </w:p>
        </w:tc>
      </w:tr>
      <w:tr w:rsidR="00197AE7" w:rsidRPr="00197AE7" w:rsidTr="00742B12">
        <w:trPr>
          <w:trHeight w:val="393"/>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Additional analysis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23</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Give results of additional analyses, if done (e.g., sensitivity or subgroup analyses, meta-regression [see Item 16]).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NA</w:t>
            </w:r>
          </w:p>
        </w:tc>
      </w:tr>
      <w:tr w:rsidR="00197AE7" w:rsidRPr="00197AE7" w:rsidTr="00742B12">
        <w:trPr>
          <w:trHeight w:val="335"/>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DISCUSSION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Summary of evidence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24</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Summarize the main findings including the strength of evidence for each main outcome; consider their relevance to key groups (e.g., healthcare providers, users, and policy makers).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12-13</w:t>
            </w:r>
          </w:p>
        </w:tc>
      </w:tr>
      <w:tr w:rsidR="00197AE7" w:rsidRPr="00197AE7" w:rsidTr="00742B12">
        <w:trPr>
          <w:trHeight w:val="578"/>
        </w:trPr>
        <w:tc>
          <w:tcPr>
            <w:tcW w:w="25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Limitations </w:t>
            </w:r>
          </w:p>
        </w:tc>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25</w:t>
            </w:r>
          </w:p>
        </w:tc>
        <w:tc>
          <w:tcPr>
            <w:tcW w:w="97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Discuss limitations at study and outcome level (e.g., risk of bias), and at review-level (e.g., incomplete retrieval of identified research, reporting bias).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2A1310" w:rsidP="00197AE7">
            <w:pPr>
              <w:rPr>
                <w:rFonts w:ascii="Times New Roman" w:eastAsia="Times New Roman" w:hAnsi="Times New Roman" w:cs="Times New Roman"/>
                <w:lang w:val="en-CA"/>
              </w:rPr>
            </w:pPr>
            <w:r>
              <w:rPr>
                <w:rFonts w:ascii="Times New Roman" w:eastAsia="Times New Roman" w:hAnsi="Times New Roman" w:cs="Times New Roman"/>
                <w:lang w:val="en-CA"/>
              </w:rPr>
              <w:t>14</w:t>
            </w:r>
          </w:p>
        </w:tc>
      </w:tr>
      <w:tr w:rsidR="00197AE7" w:rsidRPr="00197AE7" w:rsidTr="00742B12">
        <w:trPr>
          <w:trHeight w:val="420"/>
        </w:trPr>
        <w:tc>
          <w:tcPr>
            <w:tcW w:w="2518"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Conclusions </w:t>
            </w:r>
          </w:p>
        </w:tc>
        <w:tc>
          <w:tcPr>
            <w:tcW w:w="436" w:type="dxa"/>
            <w:tcBorders>
              <w:top w:val="single" w:sz="6" w:space="0" w:color="000000"/>
              <w:left w:val="single" w:sz="6" w:space="0" w:color="000000"/>
              <w:bottom w:val="double" w:sz="2" w:space="0" w:color="FFFFCC"/>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26</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Provide a general interpretation of the results in the context of other evidence, and implications for future research.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2A1310">
            <w:pPr>
              <w:rPr>
                <w:rFonts w:ascii="Times New Roman" w:eastAsia="Times New Roman" w:hAnsi="Times New Roman" w:cs="Times New Roman"/>
                <w:lang w:val="en-CA"/>
              </w:rPr>
            </w:pPr>
            <w:r w:rsidRPr="00197AE7">
              <w:rPr>
                <w:rFonts w:ascii="Times New Roman" w:eastAsia="Times New Roman" w:hAnsi="Times New Roman" w:cs="Times New Roman"/>
                <w:lang w:val="en-CA"/>
              </w:rPr>
              <w:t>1</w:t>
            </w:r>
            <w:r w:rsidR="002A1310">
              <w:rPr>
                <w:rFonts w:ascii="Times New Roman" w:eastAsia="Times New Roman" w:hAnsi="Times New Roman" w:cs="Times New Roman"/>
                <w:lang w:val="en-CA"/>
              </w:rPr>
              <w:t>4</w:t>
            </w:r>
            <w:bookmarkStart w:id="0" w:name="_GoBack"/>
            <w:bookmarkEnd w:id="0"/>
          </w:p>
        </w:tc>
      </w:tr>
      <w:tr w:rsidR="00197AE7" w:rsidRPr="00197AE7" w:rsidTr="00742B12">
        <w:trPr>
          <w:trHeight w:val="333"/>
        </w:trPr>
        <w:tc>
          <w:tcPr>
            <w:tcW w:w="12724" w:type="dxa"/>
            <w:gridSpan w:val="3"/>
            <w:tcBorders>
              <w:top w:val="double" w:sz="6" w:space="0" w:color="000000"/>
              <w:left w:val="single" w:sz="6" w:space="0" w:color="000000"/>
              <w:bottom w:val="single" w:sz="6" w:space="0" w:color="000000"/>
              <w:right w:val="single" w:sz="6" w:space="0" w:color="000000"/>
            </w:tcBorders>
            <w:shd w:val="clear" w:color="auto" w:fill="FFFFFF" w:themeFill="background1"/>
            <w:vAlign w:val="center"/>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b/>
                <w:bCs/>
                <w:lang w:val="en-CA"/>
              </w:rPr>
              <w:t xml:space="preserve">FUNDING </w:t>
            </w:r>
          </w:p>
        </w:tc>
        <w:tc>
          <w:tcPr>
            <w:tcW w:w="1134"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p>
        </w:tc>
      </w:tr>
      <w:tr w:rsidR="00197AE7" w:rsidRPr="00197AE7" w:rsidTr="00742B12">
        <w:trPr>
          <w:trHeight w:val="570"/>
        </w:trPr>
        <w:tc>
          <w:tcPr>
            <w:tcW w:w="2518"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Funding </w:t>
            </w:r>
          </w:p>
        </w:tc>
        <w:tc>
          <w:tcPr>
            <w:tcW w:w="436"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27</w:t>
            </w:r>
          </w:p>
        </w:tc>
        <w:tc>
          <w:tcPr>
            <w:tcW w:w="9770" w:type="dxa"/>
            <w:tcBorders>
              <w:top w:val="single" w:sz="6" w:space="0" w:color="000000"/>
              <w:left w:val="single" w:sz="6" w:space="0" w:color="000000"/>
              <w:bottom w:val="double" w:sz="6" w:space="0" w:color="000000"/>
              <w:right w:val="single" w:sz="6" w:space="0" w:color="000000"/>
            </w:tcBorders>
            <w:shd w:val="clear" w:color="auto" w:fill="FFFFFF" w:themeFill="background1"/>
            <w:hideMark/>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 xml:space="preserve">Describe sources of funding for the systematic review and other support (e.g., supply of data); role of funders for the systematic review. </w:t>
            </w:r>
          </w:p>
        </w:tc>
        <w:tc>
          <w:tcPr>
            <w:tcW w:w="1134"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197AE7" w:rsidRPr="00197AE7" w:rsidRDefault="00197AE7" w:rsidP="00197AE7">
            <w:pPr>
              <w:rPr>
                <w:rFonts w:ascii="Times New Roman" w:eastAsia="Times New Roman" w:hAnsi="Times New Roman" w:cs="Times New Roman"/>
                <w:lang w:val="en-CA"/>
              </w:rPr>
            </w:pPr>
            <w:r w:rsidRPr="00197AE7">
              <w:rPr>
                <w:rFonts w:ascii="Times New Roman" w:eastAsia="Times New Roman" w:hAnsi="Times New Roman" w:cs="Times New Roman"/>
                <w:lang w:val="en-CA"/>
              </w:rPr>
              <w:t>4</w:t>
            </w:r>
          </w:p>
        </w:tc>
      </w:tr>
    </w:tbl>
    <w:p w:rsidR="00197AE7" w:rsidRPr="00197AE7" w:rsidRDefault="00197AE7" w:rsidP="00197AE7">
      <w:pPr>
        <w:rPr>
          <w:rFonts w:ascii="Times New Roman" w:eastAsia="Times New Roman" w:hAnsi="Times New Roman" w:cs="Times New Roman"/>
        </w:rPr>
      </w:pPr>
    </w:p>
    <w:p w:rsidR="00197AE7" w:rsidRPr="00197AE7" w:rsidRDefault="00197AE7" w:rsidP="00197AE7">
      <w:pPr>
        <w:rPr>
          <w:rFonts w:ascii="Times New Roman" w:eastAsia="Times New Roman" w:hAnsi="Times New Roman" w:cs="Times New Roman"/>
        </w:rPr>
        <w:sectPr w:rsidR="00197AE7" w:rsidRPr="00197AE7" w:rsidSect="00742B12">
          <w:pgSz w:w="16838" w:h="11906" w:orient="landscape"/>
          <w:pgMar w:top="1440" w:right="1440" w:bottom="1440" w:left="1440" w:header="708" w:footer="708" w:gutter="0"/>
          <w:cols w:space="708"/>
          <w:docGrid w:linePitch="360"/>
        </w:sectPr>
      </w:pPr>
    </w:p>
    <w:p w:rsidR="00197AE7" w:rsidRPr="00197AE7" w:rsidRDefault="00197AE7" w:rsidP="00197AE7">
      <w:pPr>
        <w:spacing w:after="120" w:line="240" w:lineRule="auto"/>
        <w:jc w:val="both"/>
        <w:rPr>
          <w:rFonts w:ascii="Times New Roman" w:eastAsia="Times New Roman" w:hAnsi="Times New Roman" w:cs="Times New Roman"/>
        </w:rPr>
      </w:pPr>
      <w:r w:rsidRPr="00197AE7">
        <w:rPr>
          <w:rFonts w:ascii="Times New Roman" w:hAnsi="Times New Roman" w:cs="Times New Roman"/>
          <w:b/>
          <w:lang w:val="en-US"/>
        </w:rPr>
        <w:lastRenderedPageBreak/>
        <w:t xml:space="preserve">Supplement 2: Search Strategies </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Embase (Ovid): 2005 to 2016/2/3</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4.2.16</w:t>
      </w:r>
    </w:p>
    <w:p w:rsidR="00197AE7" w:rsidRPr="00197AE7" w:rsidRDefault="00197AE7" w:rsidP="00197AE7">
      <w:pPr>
        <w:rPr>
          <w:rFonts w:ascii="Times New Roman" w:hAnsi="Times New Roman" w:cs="Times New Roman"/>
        </w:rPr>
      </w:pPr>
      <w:r w:rsidRPr="00197AE7">
        <w:rPr>
          <w:rFonts w:ascii="Times New Roman" w:hAnsi="Times New Roman" w:cs="Times New Roman"/>
        </w:rPr>
        <w:t>1     exp hyperlipidemia/ (122618)</w:t>
      </w:r>
    </w:p>
    <w:p w:rsidR="00197AE7" w:rsidRPr="00197AE7" w:rsidRDefault="00197AE7" w:rsidP="00197AE7">
      <w:pPr>
        <w:rPr>
          <w:rFonts w:ascii="Times New Roman" w:hAnsi="Times New Roman" w:cs="Times New Roman"/>
        </w:rPr>
      </w:pPr>
      <w:r w:rsidRPr="00197AE7">
        <w:rPr>
          <w:rFonts w:ascii="Times New Roman" w:hAnsi="Times New Roman" w:cs="Times New Roman"/>
        </w:rPr>
        <w:t>2     (hypercholesterol?emi$ or hypercholesterin?emi$ or cholester?emi$ or cholesterin?emi$ or hyperlipid?emi$ or hyperlipoprotein?emia$ or lip?emia$ or lipid?emi$ or hyperlip?emi$ or hefh or hofh or fh or hypertriglycerid?emia$ or mckusick 14575 or triglycerid?emia$ or (triglyceride adj1 storage adj1 disease$)).ti,ab,ot,hw. (153823)</w:t>
      </w:r>
    </w:p>
    <w:p w:rsidR="00197AE7" w:rsidRPr="00197AE7" w:rsidRDefault="00197AE7" w:rsidP="00197AE7">
      <w:pPr>
        <w:rPr>
          <w:rFonts w:ascii="Times New Roman" w:hAnsi="Times New Roman" w:cs="Times New Roman"/>
        </w:rPr>
      </w:pPr>
      <w:r w:rsidRPr="00197AE7">
        <w:rPr>
          <w:rFonts w:ascii="Times New Roman" w:hAnsi="Times New Roman" w:cs="Times New Roman"/>
        </w:rPr>
        <w:t>3     ((cholesterol$ or lipid$ or LDL) adj3 (elevat$ or ascend$ or increas$ or high or rais$)).ti</w:t>
      </w:r>
      <w:proofErr w:type="gramStart"/>
      <w:r w:rsidRPr="00197AE7">
        <w:rPr>
          <w:rFonts w:ascii="Times New Roman" w:hAnsi="Times New Roman" w:cs="Times New Roman"/>
        </w:rPr>
        <w:t>,ab,ot,hw</w:t>
      </w:r>
      <w:proofErr w:type="gramEnd"/>
      <w:r w:rsidRPr="00197AE7">
        <w:rPr>
          <w:rFonts w:ascii="Times New Roman" w:hAnsi="Times New Roman" w:cs="Times New Roman"/>
        </w:rPr>
        <w:t>. (144575)</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     or/1-3 (268096)</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     dyslipidemia/ or (dyslipidemia$ or dyslipaemia$ or dyslipemia$ or dyslipidaemia$).ti</w:t>
      </w:r>
      <w:proofErr w:type="gramStart"/>
      <w:r w:rsidRPr="00197AE7">
        <w:rPr>
          <w:rFonts w:ascii="Times New Roman" w:hAnsi="Times New Roman" w:cs="Times New Roman"/>
        </w:rPr>
        <w:t>,ab,ot,hw</w:t>
      </w:r>
      <w:proofErr w:type="gramEnd"/>
      <w:r w:rsidRPr="00197AE7">
        <w:rPr>
          <w:rFonts w:ascii="Times New Roman" w:hAnsi="Times New Roman" w:cs="Times New Roman"/>
        </w:rPr>
        <w:t>. (54692)</w:t>
      </w:r>
    </w:p>
    <w:p w:rsidR="00197AE7" w:rsidRPr="00197AE7" w:rsidRDefault="00197AE7" w:rsidP="00197AE7">
      <w:pPr>
        <w:rPr>
          <w:rFonts w:ascii="Times New Roman" w:hAnsi="Times New Roman" w:cs="Times New Roman"/>
        </w:rPr>
      </w:pPr>
      <w:r w:rsidRPr="00197AE7">
        <w:rPr>
          <w:rFonts w:ascii="Times New Roman" w:hAnsi="Times New Roman" w:cs="Times New Roman"/>
        </w:rPr>
        <w:t>6     4 or 5 (303017)</w:t>
      </w:r>
    </w:p>
    <w:p w:rsidR="00197AE7" w:rsidRPr="00197AE7" w:rsidRDefault="00197AE7" w:rsidP="00197AE7">
      <w:pPr>
        <w:rPr>
          <w:rFonts w:ascii="Times New Roman" w:hAnsi="Times New Roman" w:cs="Times New Roman"/>
        </w:rPr>
      </w:pPr>
      <w:r w:rsidRPr="00197AE7">
        <w:rPr>
          <w:rFonts w:ascii="Times New Roman" w:hAnsi="Times New Roman" w:cs="Times New Roman"/>
        </w:rPr>
        <w:t>7     exp hydroxymethylglutaryl coenzyme A reductase inhibitor/ (108474)</w:t>
      </w:r>
    </w:p>
    <w:p w:rsidR="00197AE7" w:rsidRPr="00197AE7" w:rsidRDefault="00197AE7" w:rsidP="00197AE7">
      <w:pPr>
        <w:rPr>
          <w:rFonts w:ascii="Times New Roman" w:hAnsi="Times New Roman" w:cs="Times New Roman"/>
        </w:rPr>
      </w:pPr>
      <w:r w:rsidRPr="00197AE7">
        <w:rPr>
          <w:rFonts w:ascii="Times New Roman" w:hAnsi="Times New Roman" w:cs="Times New Roman"/>
        </w:rPr>
        <w:t>8     (statin$ or hydroxymethylglutaryl coenzyme A reductase inhibit$ or HMG CoA reductase inhibit$ or HMGCoA reductase inhibit$).ti</w:t>
      </w:r>
      <w:proofErr w:type="gramStart"/>
      <w:r w:rsidRPr="00197AE7">
        <w:rPr>
          <w:rFonts w:ascii="Times New Roman" w:hAnsi="Times New Roman" w:cs="Times New Roman"/>
        </w:rPr>
        <w:t>,ab,ot,hw</w:t>
      </w:r>
      <w:proofErr w:type="gramEnd"/>
      <w:r w:rsidRPr="00197AE7">
        <w:rPr>
          <w:rFonts w:ascii="Times New Roman" w:hAnsi="Times New Roman" w:cs="Times New Roman"/>
        </w:rPr>
        <w:t>. (87160)</w:t>
      </w:r>
    </w:p>
    <w:p w:rsidR="00197AE7" w:rsidRPr="00197AE7" w:rsidRDefault="00197AE7" w:rsidP="00197AE7">
      <w:pPr>
        <w:rPr>
          <w:rFonts w:ascii="Times New Roman" w:hAnsi="Times New Roman" w:cs="Times New Roman"/>
        </w:rPr>
      </w:pPr>
      <w:r w:rsidRPr="00197AE7">
        <w:rPr>
          <w:rFonts w:ascii="Times New Roman" w:hAnsi="Times New Roman" w:cs="Times New Roman"/>
        </w:rPr>
        <w:t>9     (atorvastatin or Lipitor or torvast or atorlip or atovarol or ci 981 or ci981 or glustar or lipibec or lowlipen or sortis or storvas or tahor or ym 548 or ym548 or zarator or 134523-00-5 or 134523-03-8).ti</w:t>
      </w:r>
      <w:proofErr w:type="gramStart"/>
      <w:r w:rsidRPr="00197AE7">
        <w:rPr>
          <w:rFonts w:ascii="Times New Roman" w:hAnsi="Times New Roman" w:cs="Times New Roman"/>
        </w:rPr>
        <w:t>,ab,ot,hw,rn,tn</w:t>
      </w:r>
      <w:proofErr w:type="gramEnd"/>
      <w:r w:rsidRPr="00197AE7">
        <w:rPr>
          <w:rFonts w:ascii="Times New Roman" w:hAnsi="Times New Roman" w:cs="Times New Roman"/>
        </w:rPr>
        <w:t>. (28775)</w:t>
      </w:r>
    </w:p>
    <w:p w:rsidR="00197AE7" w:rsidRPr="00197AE7" w:rsidRDefault="00197AE7" w:rsidP="00197AE7">
      <w:pPr>
        <w:rPr>
          <w:rFonts w:ascii="Times New Roman" w:hAnsi="Times New Roman" w:cs="Times New Roman"/>
        </w:rPr>
      </w:pPr>
      <w:r w:rsidRPr="00197AE7">
        <w:rPr>
          <w:rFonts w:ascii="Times New Roman" w:hAnsi="Times New Roman" w:cs="Times New Roman"/>
        </w:rPr>
        <w:t>10     (Bervastatin or ls 2904 or ls2904 or 132017-01-7).ti</w:t>
      </w:r>
      <w:proofErr w:type="gramStart"/>
      <w:r w:rsidRPr="00197AE7">
        <w:rPr>
          <w:rFonts w:ascii="Times New Roman" w:hAnsi="Times New Roman" w:cs="Times New Roman"/>
        </w:rPr>
        <w:t>,ab,ot,hw,rn,tn</w:t>
      </w:r>
      <w:proofErr w:type="gramEnd"/>
      <w:r w:rsidRPr="00197AE7">
        <w:rPr>
          <w:rFonts w:ascii="Times New Roman" w:hAnsi="Times New Roman" w:cs="Times New Roman"/>
        </w:rPr>
        <w:t>. (6)</w:t>
      </w:r>
    </w:p>
    <w:p w:rsidR="00197AE7" w:rsidRPr="00197AE7" w:rsidRDefault="00197AE7" w:rsidP="00197AE7">
      <w:pPr>
        <w:rPr>
          <w:rFonts w:ascii="Times New Roman" w:hAnsi="Times New Roman" w:cs="Times New Roman"/>
        </w:rPr>
      </w:pPr>
      <w:r w:rsidRPr="00197AE7">
        <w:rPr>
          <w:rFonts w:ascii="Times New Roman" w:hAnsi="Times New Roman" w:cs="Times New Roman"/>
        </w:rPr>
        <w:t>11     (crilvastatin or pmd 387 or pmd387 or 120551-59-9).ti</w:t>
      </w:r>
      <w:proofErr w:type="gramStart"/>
      <w:r w:rsidRPr="00197AE7">
        <w:rPr>
          <w:rFonts w:ascii="Times New Roman" w:hAnsi="Times New Roman" w:cs="Times New Roman"/>
        </w:rPr>
        <w:t>,ab,ot,hw,rn,tn</w:t>
      </w:r>
      <w:proofErr w:type="gramEnd"/>
      <w:r w:rsidRPr="00197AE7">
        <w:rPr>
          <w:rFonts w:ascii="Times New Roman" w:hAnsi="Times New Roman" w:cs="Times New Roman"/>
        </w:rPr>
        <w:t>. (7)</w:t>
      </w:r>
    </w:p>
    <w:p w:rsidR="00197AE7" w:rsidRPr="00197AE7" w:rsidRDefault="00197AE7" w:rsidP="00197AE7">
      <w:pPr>
        <w:rPr>
          <w:rFonts w:ascii="Times New Roman" w:hAnsi="Times New Roman" w:cs="Times New Roman"/>
        </w:rPr>
      </w:pPr>
      <w:r w:rsidRPr="00197AE7">
        <w:rPr>
          <w:rFonts w:ascii="Times New Roman" w:hAnsi="Times New Roman" w:cs="Times New Roman"/>
        </w:rPr>
        <w:t>12     (dalvastatin or rg 12561 or 132100-55-1 or 135910-20-2).ti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(14)</w:t>
      </w:r>
    </w:p>
    <w:p w:rsidR="00197AE7" w:rsidRPr="00197AE7" w:rsidRDefault="00197AE7" w:rsidP="00197AE7">
      <w:pPr>
        <w:rPr>
          <w:rFonts w:ascii="Times New Roman" w:hAnsi="Times New Roman" w:cs="Times New Roman"/>
        </w:rPr>
      </w:pPr>
      <w:r w:rsidRPr="00197AE7">
        <w:rPr>
          <w:rFonts w:ascii="Times New Roman" w:hAnsi="Times New Roman" w:cs="Times New Roman"/>
        </w:rPr>
        <w:t>13     (fluindostatin or Canef or cranoc or fluindostatin sodium or fluvastatin or fluvastatin sodium or fractal lp or lescol or lescol or leucol or lochol or locol or sri 62320 or sri62320 or vastin or xu 62320 or xu62320 or 93957-54-1).ti</w:t>
      </w:r>
      <w:proofErr w:type="gramStart"/>
      <w:r w:rsidRPr="00197AE7">
        <w:rPr>
          <w:rFonts w:ascii="Times New Roman" w:hAnsi="Times New Roman" w:cs="Times New Roman"/>
        </w:rPr>
        <w:t>,ab,ot,hw,rn,tn</w:t>
      </w:r>
      <w:proofErr w:type="gramEnd"/>
      <w:r w:rsidRPr="00197AE7">
        <w:rPr>
          <w:rFonts w:ascii="Times New Roman" w:hAnsi="Times New Roman" w:cs="Times New Roman"/>
        </w:rPr>
        <w:t>. (8101)</w:t>
      </w:r>
    </w:p>
    <w:p w:rsidR="00197AE7" w:rsidRPr="00197AE7" w:rsidRDefault="00197AE7" w:rsidP="00197AE7">
      <w:pPr>
        <w:rPr>
          <w:rFonts w:ascii="Times New Roman" w:hAnsi="Times New Roman" w:cs="Times New Roman"/>
        </w:rPr>
      </w:pPr>
      <w:r w:rsidRPr="00197AE7">
        <w:rPr>
          <w:rFonts w:ascii="Times New Roman" w:hAnsi="Times New Roman" w:cs="Times New Roman"/>
        </w:rPr>
        <w:t>14     (glenvastatin or hr 780 or hr780).ti</w:t>
      </w:r>
      <w:proofErr w:type="gramStart"/>
      <w:r w:rsidRPr="00197AE7">
        <w:rPr>
          <w:rFonts w:ascii="Times New Roman" w:hAnsi="Times New Roman" w:cs="Times New Roman"/>
        </w:rPr>
        <w:t>,ab,ot,hw,rn,tn</w:t>
      </w:r>
      <w:proofErr w:type="gramEnd"/>
      <w:r w:rsidRPr="00197AE7">
        <w:rPr>
          <w:rFonts w:ascii="Times New Roman" w:hAnsi="Times New Roman" w:cs="Times New Roman"/>
        </w:rPr>
        <w:t>. (34)</w:t>
      </w:r>
    </w:p>
    <w:p w:rsidR="00197AE7" w:rsidRPr="00197AE7" w:rsidRDefault="00197AE7" w:rsidP="00197AE7">
      <w:pPr>
        <w:rPr>
          <w:rFonts w:ascii="Times New Roman" w:hAnsi="Times New Roman" w:cs="Times New Roman"/>
        </w:rPr>
      </w:pPr>
      <w:r w:rsidRPr="00197AE7">
        <w:rPr>
          <w:rFonts w:ascii="Times New Roman" w:hAnsi="Times New Roman" w:cs="Times New Roman"/>
        </w:rPr>
        <w:t>15     (mevinolin or altocor or altoprev or artein or belvas or Birotin or cholestra or cysin or ellanco or elstatin or l 654969 or lipdip or lipivas or lofacol or lomar or lostatin or lovacel or lovacol or lovalip or lovalord or lovastan or lovastatin or lovasterol or lovastin or lovatadin or lowachol or lozutin or medostatin or mevacor or meverstin or mevinacor or "mk 0803" or mk 803 or mk0803 or mk803 or monacolin K or monakolin k or msd 803 or neolipid or nergadan or ovasta or rodatin rovacor or taucor or 75330-75-5).ti,ab,ot,hw,rn,tn. (14417)</w:t>
      </w:r>
    </w:p>
    <w:p w:rsidR="00197AE7" w:rsidRPr="00197AE7" w:rsidRDefault="00197AE7" w:rsidP="00197AE7">
      <w:pPr>
        <w:rPr>
          <w:rFonts w:ascii="Times New Roman" w:hAnsi="Times New Roman" w:cs="Times New Roman"/>
        </w:rPr>
      </w:pPr>
      <w:r w:rsidRPr="00197AE7">
        <w:rPr>
          <w:rFonts w:ascii="Times New Roman" w:hAnsi="Times New Roman" w:cs="Times New Roman"/>
        </w:rPr>
        <w:t>16     (mevinolinic acid or mevinolinate or 75225-51-3).ti</w:t>
      </w:r>
      <w:proofErr w:type="gramStart"/>
      <w:r w:rsidRPr="00197AE7">
        <w:rPr>
          <w:rFonts w:ascii="Times New Roman" w:hAnsi="Times New Roman" w:cs="Times New Roman"/>
        </w:rPr>
        <w:t>,ab,ot,hw,rn,tn</w:t>
      </w:r>
      <w:proofErr w:type="gramEnd"/>
      <w:r w:rsidRPr="00197AE7">
        <w:rPr>
          <w:rFonts w:ascii="Times New Roman" w:hAnsi="Times New Roman" w:cs="Times New Roman"/>
        </w:rPr>
        <w:t>. (38)</w:t>
      </w:r>
    </w:p>
    <w:p w:rsidR="00197AE7" w:rsidRPr="00197AE7" w:rsidRDefault="00197AE7" w:rsidP="00197AE7">
      <w:pPr>
        <w:rPr>
          <w:rFonts w:ascii="Times New Roman" w:hAnsi="Times New Roman" w:cs="Times New Roman"/>
        </w:rPr>
      </w:pPr>
      <w:r w:rsidRPr="00197AE7">
        <w:rPr>
          <w:rFonts w:ascii="Times New Roman" w:hAnsi="Times New Roman" w:cs="Times New Roman"/>
        </w:rPr>
        <w:t>17     (Monacolin or 76343-78-7 or 79394-47-1).ti</w:t>
      </w:r>
      <w:proofErr w:type="gramStart"/>
      <w:r w:rsidRPr="00197AE7">
        <w:rPr>
          <w:rFonts w:ascii="Times New Roman" w:hAnsi="Times New Roman" w:cs="Times New Roman"/>
        </w:rPr>
        <w:t>,ab,ot,hw,rn,tn</w:t>
      </w:r>
      <w:proofErr w:type="gramEnd"/>
      <w:r w:rsidRPr="00197AE7">
        <w:rPr>
          <w:rFonts w:ascii="Times New Roman" w:hAnsi="Times New Roman" w:cs="Times New Roman"/>
        </w:rPr>
        <w:t>. (224)</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18     (pitavastatin or alipza or itavastatin or livalo or livazo or nivastatin or nk 104 or nk104 or nks 104 or nks104 or pitava or ribar or vezepra or 147526-32-7).ti</w:t>
      </w:r>
      <w:proofErr w:type="gramStart"/>
      <w:r w:rsidRPr="00197AE7">
        <w:rPr>
          <w:rFonts w:ascii="Times New Roman" w:hAnsi="Times New Roman" w:cs="Times New Roman"/>
        </w:rPr>
        <w:t>,ab,ot,hw,rn,tn</w:t>
      </w:r>
      <w:proofErr w:type="gramEnd"/>
      <w:r w:rsidRPr="00197AE7">
        <w:rPr>
          <w:rFonts w:ascii="Times New Roman" w:hAnsi="Times New Roman" w:cs="Times New Roman"/>
        </w:rPr>
        <w:t>. (2119)</w:t>
      </w:r>
    </w:p>
    <w:p w:rsidR="00197AE7" w:rsidRPr="00197AE7" w:rsidRDefault="00197AE7" w:rsidP="00197AE7">
      <w:pPr>
        <w:rPr>
          <w:rFonts w:ascii="Times New Roman" w:hAnsi="Times New Roman" w:cs="Times New Roman"/>
        </w:rPr>
      </w:pPr>
      <w:r w:rsidRPr="00197AE7">
        <w:rPr>
          <w:rFonts w:ascii="Times New Roman" w:hAnsi="Times New Roman" w:cs="Times New Roman"/>
        </w:rPr>
        <w:t>19     (Pravastatin or astin or bristacol or cholespar or cs 514 or cs514 or elisor or epatostantin or eptastatin or eptastatin sodium or eptastatine or kenstatin or lipemol or lipidal or liplat or lipostat or liprevil or mevalotin or novales or prareduct or prascolend or prastan or prava or pravachol or pravacol or pravaselect or pravasin or pravasine or pravator or pravyl or sanaprav or selektine or selipran or sq 31000 or sq31000 or stanidine or vasopran or vasten or xipral or 81093-37-0 or 81131-70-6).ti,ab,ot,hw,rn,tn. (17796)</w:t>
      </w:r>
    </w:p>
    <w:p w:rsidR="00197AE7" w:rsidRPr="00197AE7" w:rsidRDefault="00197AE7" w:rsidP="00197AE7">
      <w:pPr>
        <w:rPr>
          <w:rFonts w:ascii="Times New Roman" w:hAnsi="Times New Roman" w:cs="Times New Roman"/>
        </w:rPr>
      </w:pPr>
      <w:r w:rsidRPr="00197AE7">
        <w:rPr>
          <w:rFonts w:ascii="Times New Roman" w:hAnsi="Times New Roman" w:cs="Times New Roman"/>
        </w:rPr>
        <w:t>20     (Simvastatin or Avastinee or cholestat or clinfar or colastatina or colestricon or covastin or denan or epistatin or esvat or ethical or eucor or ifistatin or kavelor or klonastin or kolestevan or l 644128 or l644128 or lipecor or lipex or lipinorm or liponorm or lipovas or lodales or medipo or mersivas or mk 733 or mk733 or nor-vastina or normofat or orovas or rechol or simbado or simcard or simchol or simovil or simtin or simvacor or simvahex or simvalord or simvastar or simvata or simvatin or simvor or simvotin or sinvacor or simvastatin or sinvinolin or sivastin or starzoco or synvinolin or torio or valemia or vasilip or vasotenal or vazim or vidastat or zimmex or Zocor or zocor forte or zocord or zovast or 79902-63-9).ti,ab,ot,hw,rn,tn. (107730)</w:t>
      </w:r>
    </w:p>
    <w:p w:rsidR="00197AE7" w:rsidRPr="00197AE7" w:rsidRDefault="00197AE7" w:rsidP="00197AE7">
      <w:pPr>
        <w:rPr>
          <w:rFonts w:ascii="Times New Roman" w:hAnsi="Times New Roman" w:cs="Times New Roman"/>
        </w:rPr>
      </w:pPr>
      <w:r w:rsidRPr="00197AE7">
        <w:rPr>
          <w:rFonts w:ascii="Times New Roman" w:hAnsi="Times New Roman" w:cs="Times New Roman"/>
        </w:rPr>
        <w:t>21     (Rosuvastatin or crestor or rosuvas or s 4522 or s4522 or zd 4522 or zd4522 or 147098-18 or 147098-20-2).ti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(10563)</w:t>
      </w:r>
    </w:p>
    <w:p w:rsidR="00197AE7" w:rsidRPr="00197AE7" w:rsidRDefault="00197AE7" w:rsidP="00197AE7">
      <w:pPr>
        <w:rPr>
          <w:rFonts w:ascii="Times New Roman" w:hAnsi="Times New Roman" w:cs="Times New Roman"/>
        </w:rPr>
      </w:pPr>
      <w:r w:rsidRPr="00197AE7">
        <w:rPr>
          <w:rFonts w:ascii="Times New Roman" w:hAnsi="Times New Roman" w:cs="Times New Roman"/>
        </w:rPr>
        <w:t>22     tenivastatin.ti</w:t>
      </w:r>
      <w:proofErr w:type="gramStart"/>
      <w:r w:rsidRPr="00197AE7">
        <w:rPr>
          <w:rFonts w:ascii="Times New Roman" w:hAnsi="Times New Roman" w:cs="Times New Roman"/>
        </w:rPr>
        <w:t>,ab,ot,hw,rn,tn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23     or/7-22 (199630)</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24     evolocumab/ (287)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25     (evolocumab or repatha or 1256937-27-5 or AMG-145 or amg145).af.</w:t>
      </w:r>
      <w:proofErr w:type="gramEnd"/>
      <w:r w:rsidRPr="00197AE7">
        <w:rPr>
          <w:rFonts w:ascii="Times New Roman" w:hAnsi="Times New Roman" w:cs="Times New Roman"/>
        </w:rPr>
        <w:t xml:space="preserve"> (380)</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26     alirocumab/ or (Alirocumab or praluent or regn 727 or regn727 or </w:t>
      </w:r>
      <w:proofErr w:type="gramStart"/>
      <w:r w:rsidRPr="00197AE7">
        <w:rPr>
          <w:rFonts w:ascii="Times New Roman" w:hAnsi="Times New Roman" w:cs="Times New Roman"/>
        </w:rPr>
        <w:t>sar</w:t>
      </w:r>
      <w:proofErr w:type="gramEnd"/>
      <w:r w:rsidRPr="00197AE7">
        <w:rPr>
          <w:rFonts w:ascii="Times New Roman" w:hAnsi="Times New Roman" w:cs="Times New Roman"/>
        </w:rPr>
        <w:t xml:space="preserve"> 236553 or sar236553 or 1245916-14-6).af. (362)</w:t>
      </w:r>
    </w:p>
    <w:p w:rsidR="00197AE7" w:rsidRPr="00197AE7" w:rsidRDefault="00197AE7" w:rsidP="00197AE7">
      <w:pPr>
        <w:rPr>
          <w:rFonts w:ascii="Times New Roman" w:hAnsi="Times New Roman" w:cs="Times New Roman"/>
        </w:rPr>
      </w:pPr>
      <w:r w:rsidRPr="00197AE7">
        <w:rPr>
          <w:rFonts w:ascii="Times New Roman" w:hAnsi="Times New Roman" w:cs="Times New Roman"/>
        </w:rPr>
        <w:t>27     bococizumab/ or (bococizumab or "pf 04950615" or pf04950615 or rn 316 or rn 316 or 1407495-02-6).af. (97)</w:t>
      </w:r>
    </w:p>
    <w:p w:rsidR="00197AE7" w:rsidRPr="00197AE7" w:rsidRDefault="00197AE7" w:rsidP="00197AE7">
      <w:pPr>
        <w:rPr>
          <w:rFonts w:ascii="Times New Roman" w:hAnsi="Times New Roman" w:cs="Times New Roman"/>
        </w:rPr>
      </w:pPr>
      <w:r w:rsidRPr="00197AE7">
        <w:rPr>
          <w:rFonts w:ascii="Times New Roman" w:hAnsi="Times New Roman" w:cs="Times New Roman"/>
        </w:rPr>
        <w:t>28     proprotein convertase subtilisin kexin type 9 protein/ or (((PCSK9 or PCSK 9) adj2 inhibit$) or (anti-PCSK-9 or anti-PCSK9)).ti</w:t>
      </w:r>
      <w:proofErr w:type="gramStart"/>
      <w:r w:rsidRPr="00197AE7">
        <w:rPr>
          <w:rFonts w:ascii="Times New Roman" w:hAnsi="Times New Roman" w:cs="Times New Roman"/>
        </w:rPr>
        <w:t>,ab,ot,hw</w:t>
      </w:r>
      <w:proofErr w:type="gramEnd"/>
      <w:r w:rsidRPr="00197AE7">
        <w:rPr>
          <w:rFonts w:ascii="Times New Roman" w:hAnsi="Times New Roman" w:cs="Times New Roman"/>
        </w:rPr>
        <w:t>. (474)</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29     or/24-28 (815)</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30     nicotinic acid/ (18335)</w:t>
      </w:r>
    </w:p>
    <w:p w:rsidR="00197AE7" w:rsidRPr="00197AE7" w:rsidRDefault="00197AE7" w:rsidP="00197AE7">
      <w:pPr>
        <w:rPr>
          <w:rFonts w:ascii="Times New Roman" w:hAnsi="Times New Roman" w:cs="Times New Roman"/>
        </w:rPr>
      </w:pPr>
      <w:r w:rsidRPr="00197AE7">
        <w:rPr>
          <w:rFonts w:ascii="Times New Roman" w:hAnsi="Times New Roman" w:cs="Times New Roman"/>
        </w:rPr>
        <w:t>31     acipimox/ or (acipimox or acipemox or olbetam or albermox or 51037-30-0).ti</w:t>
      </w:r>
      <w:proofErr w:type="gramStart"/>
      <w:r w:rsidRPr="00197AE7">
        <w:rPr>
          <w:rFonts w:ascii="Times New Roman" w:hAnsi="Times New Roman" w:cs="Times New Roman"/>
        </w:rPr>
        <w:t>,ab,ot,hw,rn,tn</w:t>
      </w:r>
      <w:proofErr w:type="gramEnd"/>
      <w:r w:rsidRPr="00197AE7">
        <w:rPr>
          <w:rFonts w:ascii="Times New Roman" w:hAnsi="Times New Roman" w:cs="Times New Roman"/>
        </w:rPr>
        <w:t>. (771)</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32     (vitamin B3 or vitamin PP or 54-86-4 or 59-67-6 or acido nicotinico or acidum nicotinicum or akotin or apelagrin or apo-nicotinic acid or beta pyridine carboxylic acid or bionic or davitamon pp or direktan or direktane or efacin or efasin or endur acin or enduracin or naotin or natinate or niac or niacin$ or niacor or Niaspan or nicacid or nicangin or nico or nicobid or nicocap or nicocidin or nicocrisina or nicodan or nicodane or nicolar or niconacid or niconacide or nicoseptin wirkstoff or nicosode or nicospan or nicosyl or nicotabs or nicotamin or nicotine or nicotin$ acid or nicotinat or </w:t>
      </w:r>
      <w:r w:rsidRPr="00197AE7">
        <w:rPr>
          <w:rFonts w:ascii="Times New Roman" w:hAnsi="Times New Roman" w:cs="Times New Roman"/>
        </w:rPr>
        <w:lastRenderedPageBreak/>
        <w:t>nicotinate or nicotinese or nicotinipca or nicotyl or nicovasen or nicyl or nikacid or nipellan or novoniacin or nyacine or nyclin or pellagramin or pellagramine or pellagrin$ or pelonin or pelonine or pepevit or peviton or pp factor or "pyridine 3 carbonic acid" or pyridine beta carboxylic acid or "s 115" or slo niacin or sodium nicotinate or vasotherm or vitaplex n or wampocap or wampopap).ti,ab,ot,hw,rn,tn. (83588)</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33     or/30-32 (84054)</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34     colestyramine/ or bile acid sequestrant/ or colestipol/ or colesevelam/ (12040)</w:t>
      </w:r>
    </w:p>
    <w:p w:rsidR="00197AE7" w:rsidRPr="00197AE7" w:rsidRDefault="00197AE7" w:rsidP="00197AE7">
      <w:pPr>
        <w:rPr>
          <w:rFonts w:ascii="Times New Roman" w:hAnsi="Times New Roman" w:cs="Times New Roman"/>
        </w:rPr>
      </w:pPr>
      <w:r w:rsidRPr="00197AE7">
        <w:rPr>
          <w:rFonts w:ascii="Times New Roman" w:hAnsi="Times New Roman" w:cs="Times New Roman"/>
        </w:rPr>
        <w:t>35     (((bile adj2 acid) or anion exchange) adj2 (sequestrant$ or resin$)).ti</w:t>
      </w:r>
      <w:proofErr w:type="gramStart"/>
      <w:r w:rsidRPr="00197AE7">
        <w:rPr>
          <w:rFonts w:ascii="Times New Roman" w:hAnsi="Times New Roman" w:cs="Times New Roman"/>
        </w:rPr>
        <w:t>,ab,hw,ot</w:t>
      </w:r>
      <w:proofErr w:type="gramEnd"/>
      <w:r w:rsidRPr="00197AE7">
        <w:rPr>
          <w:rFonts w:ascii="Times New Roman" w:hAnsi="Times New Roman" w:cs="Times New Roman"/>
        </w:rPr>
        <w:t>. (3940)</w:t>
      </w:r>
    </w:p>
    <w:p w:rsidR="00197AE7" w:rsidRPr="00197AE7" w:rsidRDefault="00197AE7" w:rsidP="00197AE7">
      <w:pPr>
        <w:rPr>
          <w:rFonts w:ascii="Times New Roman" w:hAnsi="Times New Roman" w:cs="Times New Roman"/>
        </w:rPr>
      </w:pPr>
      <w:r w:rsidRPr="00197AE7">
        <w:rPr>
          <w:rFonts w:ascii="Times New Roman" w:hAnsi="Times New Roman" w:cs="Times New Roman"/>
        </w:rPr>
        <w:t>36     (chol-less or choles or cholesthexal or cholestyramin$ or cholybar or cholytar or colestepril or colestiramina or colestran or colestrol or colestyramin or cuemid or lipocol-merz or lismol or locholest or prevalite or quantalan or questran or resincoles$ or vasosan or 11041-12-6 or 58391-37-0).ti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(10779)</w:t>
      </w:r>
    </w:p>
    <w:p w:rsidR="00197AE7" w:rsidRPr="00197AE7" w:rsidRDefault="00197AE7" w:rsidP="00197AE7">
      <w:pPr>
        <w:rPr>
          <w:rFonts w:ascii="Times New Roman" w:hAnsi="Times New Roman" w:cs="Times New Roman"/>
        </w:rPr>
      </w:pPr>
      <w:r w:rsidRPr="00197AE7">
        <w:rPr>
          <w:rFonts w:ascii="Times New Roman" w:hAnsi="Times New Roman" w:cs="Times New Roman"/>
        </w:rPr>
        <w:t>37     (colestipol or cholestabyl or cholestipol or colestid or lestid or u 26597a or "u 26797 a" or 25085-17-0 or 37296-80-3 or 50925-79-6).ti</w:t>
      </w:r>
      <w:proofErr w:type="gramStart"/>
      <w:r w:rsidRPr="00197AE7">
        <w:rPr>
          <w:rFonts w:ascii="Times New Roman" w:hAnsi="Times New Roman" w:cs="Times New Roman"/>
        </w:rPr>
        <w:t>,ab,ot,hw,rn,tn</w:t>
      </w:r>
      <w:proofErr w:type="gramEnd"/>
      <w:r w:rsidRPr="00197AE7">
        <w:rPr>
          <w:rFonts w:ascii="Times New Roman" w:hAnsi="Times New Roman" w:cs="Times New Roman"/>
        </w:rPr>
        <w:t>. (2818)</w:t>
      </w:r>
    </w:p>
    <w:p w:rsidR="00197AE7" w:rsidRPr="00197AE7" w:rsidRDefault="00197AE7" w:rsidP="00197AE7">
      <w:pPr>
        <w:rPr>
          <w:rFonts w:ascii="Times New Roman" w:hAnsi="Times New Roman" w:cs="Times New Roman"/>
        </w:rPr>
      </w:pPr>
      <w:r w:rsidRPr="00197AE7">
        <w:rPr>
          <w:rFonts w:ascii="Times New Roman" w:hAnsi="Times New Roman" w:cs="Times New Roman"/>
        </w:rPr>
        <w:t>38     (Colesevelam or cholestagel or gt 31 104 or gt 31 104hb or gt 31-104 or gt 31-104hb or gt31 104 or gt31 104hb or gt31-104 or gt31-104hb or welchol or 182815-43-6 or 182815-44-7).ti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(1119)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39     or/34-38 (15217)</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40     exp Fibric acid derivative/ (26426)</w:t>
      </w:r>
    </w:p>
    <w:p w:rsidR="00197AE7" w:rsidRPr="00197AE7" w:rsidRDefault="00197AE7" w:rsidP="00197AE7">
      <w:pPr>
        <w:rPr>
          <w:rFonts w:ascii="Times New Roman" w:hAnsi="Times New Roman" w:cs="Times New Roman"/>
        </w:rPr>
      </w:pPr>
      <w:r w:rsidRPr="00197AE7">
        <w:rPr>
          <w:rFonts w:ascii="Times New Roman" w:hAnsi="Times New Roman" w:cs="Times New Roman"/>
        </w:rPr>
        <w:t>41     (fibrate$ or fibric acid$ or arhalofenate or atromid or beclobrate or beclobrinic acid or bezafibrate or biclofibrate or binifibrate or choline fenofibrate or ciprofibrate or clinofibrate or clofibrate or clofibrate aluminium or clofibric acid or clofibride or dulofibrate or eniclobrate or etofibrate or etofylline clofibrate or fenirofibrat or fenofibric acid or halofenate or lifibrate or methylclofenapate or nicofibrate or picafibrate or pirifibrate or ponfibrate or ronifibrate or salafibrate or serfibrate or simfibrate or sitofibrate or tazasubrate or tiadenol diclofibrate or timofibrate or tocofibrate or urefibrate or xantifibrate or gemfibrozil).ti,ab,ot,hw,rn,tn. (26916)</w:t>
      </w:r>
    </w:p>
    <w:p w:rsidR="00197AE7" w:rsidRPr="00197AE7" w:rsidRDefault="00197AE7" w:rsidP="00197AE7">
      <w:pPr>
        <w:rPr>
          <w:rFonts w:ascii="Times New Roman" w:hAnsi="Times New Roman" w:cs="Times New Roman"/>
        </w:rPr>
      </w:pPr>
      <w:r w:rsidRPr="00197AE7">
        <w:rPr>
          <w:rFonts w:ascii="Times New Roman" w:hAnsi="Times New Roman" w:cs="Times New Roman"/>
        </w:rPr>
        <w:t>42     (Bezafibrate$ or befizal or benzafibrate or benzofibrate or bezafibrate retard or bezalip or bezatol or bezifal or bezofibrate or bf 759 or bf759 or bm 15075 or bm15075 or cedur or lo 44 or lo44 or norlip or 41859-67-0).ti</w:t>
      </w:r>
      <w:proofErr w:type="gramStart"/>
      <w:r w:rsidRPr="00197AE7">
        <w:rPr>
          <w:rFonts w:ascii="Times New Roman" w:hAnsi="Times New Roman" w:cs="Times New Roman"/>
        </w:rPr>
        <w:t>,ab,ot,tn,rn</w:t>
      </w:r>
      <w:proofErr w:type="gramEnd"/>
      <w:r w:rsidRPr="00197AE7">
        <w:rPr>
          <w:rFonts w:ascii="Times New Roman" w:hAnsi="Times New Roman" w:cs="Times New Roman"/>
        </w:rPr>
        <w:t>. (4805)</w:t>
      </w:r>
    </w:p>
    <w:p w:rsidR="00197AE7" w:rsidRPr="00197AE7" w:rsidRDefault="00197AE7" w:rsidP="00197AE7">
      <w:pPr>
        <w:rPr>
          <w:rFonts w:ascii="Times New Roman" w:hAnsi="Times New Roman" w:cs="Times New Roman"/>
        </w:rPr>
      </w:pPr>
      <w:r w:rsidRPr="00197AE7">
        <w:rPr>
          <w:rFonts w:ascii="Times New Roman" w:hAnsi="Times New Roman" w:cs="Times New Roman"/>
        </w:rPr>
        <w:t>43     (Ciprofibrate$ or lipanor or modalim or win 35833 or 52214-84-3).ti</w:t>
      </w:r>
      <w:proofErr w:type="gramStart"/>
      <w:r w:rsidRPr="00197AE7">
        <w:rPr>
          <w:rFonts w:ascii="Times New Roman" w:hAnsi="Times New Roman" w:cs="Times New Roman"/>
        </w:rPr>
        <w:t>,ab,ot,rn,tn</w:t>
      </w:r>
      <w:proofErr w:type="gramEnd"/>
      <w:r w:rsidRPr="00197AE7">
        <w:rPr>
          <w:rFonts w:ascii="Times New Roman" w:hAnsi="Times New Roman" w:cs="Times New Roman"/>
        </w:rPr>
        <w:t>. (1312)</w:t>
      </w:r>
    </w:p>
    <w:p w:rsidR="00197AE7" w:rsidRPr="00197AE7" w:rsidRDefault="00197AE7" w:rsidP="00197AE7">
      <w:pPr>
        <w:rPr>
          <w:rFonts w:ascii="Times New Roman" w:hAnsi="Times New Roman" w:cs="Times New Roman"/>
        </w:rPr>
      </w:pPr>
      <w:r w:rsidRPr="00197AE7">
        <w:rPr>
          <w:rFonts w:ascii="Times New Roman" w:hAnsi="Times New Roman" w:cs="Times New Roman"/>
        </w:rPr>
        <w:t>44     (Fenofibrate$ or Antara or apo-feno-micro or aterolis or bisterol$ or climage or controlip or durafenat or evothyl or fegenor or felosma or fenobrate or fenofanton or fenogal or fenoglide or fenox or fibrafen or "grs 001" or hyperchol or katalip or lexemin or lipanthyl or lipantil or lipantyl or liparison or lipidax or lipidil or lipilo or lipirex or lipoclar or lipofen or lipolin or liposit or lipsin or livesan ge or lofibra or nopid 200 or normalip or nubrex or procetofen or procetofenate or procetofene or proketofen or qualipantyl or rapidil or redose 200 or rorit or secalip or sigurtil or trichol or tricor or triglide or trolip or zerlubron or zumafib or 49562-28-9).ti,ab,ot,hw,rn,tn. (9266)</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45     (gemfibrozil or ausgem or bolutol or brozil or chlorestrol or cholespid or ci 719 or ci719 or clearol or decrelip or detrichol or elmogan or fetinor or fibralip or fibrocit or gedum or gemfi$ or </w:t>
      </w:r>
      <w:r w:rsidRPr="00197AE7">
        <w:rPr>
          <w:rFonts w:ascii="Times New Roman" w:hAnsi="Times New Roman" w:cs="Times New Roman"/>
        </w:rPr>
        <w:lastRenderedPageBreak/>
        <w:t>gemizol or gemlipidor gemnpid or gemzil or genfibrozil or gevilon$ or gozid or grifogemzilo or hidil or hipolixan or ipolipid or jezil or lanaterom or lifibron or lipazil or lipidys or lipigem or lipira or lipison or lipistorol or lipizyl or lipofor or lipolo or lipostorol or lipozid or lipozil or lipur or lopid$ or low-lip or lowin or manobrozil or mariston or mersikol or normolipor panazil or polyxit or progemzal or recozil or reducelor regulip or synbrozilor triglizil or uragem or zilop or 25812-30-0).ti,ab,ot,hw,rn,tn. (8300)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46     or/40-45 (31985)</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47     lomitapide/ or (lomitapide or lojuxta or Juxtapid or 182431-12-5 or 202833-31-6 or 202914-84-9 or 210823-48-6 or aegr 733 or aegr733 or bms 201038$).af. (358)</w:t>
      </w:r>
    </w:p>
    <w:p w:rsidR="00197AE7" w:rsidRPr="00197AE7" w:rsidRDefault="00197AE7" w:rsidP="00197AE7">
      <w:pPr>
        <w:rPr>
          <w:rFonts w:ascii="Times New Roman" w:hAnsi="Times New Roman" w:cs="Times New Roman"/>
        </w:rPr>
      </w:pPr>
      <w:r w:rsidRPr="00197AE7">
        <w:rPr>
          <w:rFonts w:ascii="Times New Roman" w:hAnsi="Times New Roman" w:cs="Times New Roman"/>
        </w:rPr>
        <w:t>48     ezetimibe/ or ezetimibe plus rosuvastatin/ or ezetimibe plus simvastatin/ (7316)</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49     (ezetimibe or zetia or ezetrol or ezedoc or ezetib or sch 58235 or sch58235 or 163222-33-1).af.</w:t>
      </w:r>
      <w:proofErr w:type="gramEnd"/>
      <w:r w:rsidRPr="00197AE7">
        <w:rPr>
          <w:rFonts w:ascii="Times New Roman" w:hAnsi="Times New Roman" w:cs="Times New Roman"/>
        </w:rPr>
        <w:t xml:space="preserve"> (7636)</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50     anacetrapib/ or (anacetrapib or "mk 0859" or </w:t>
      </w:r>
      <w:proofErr w:type="gramStart"/>
      <w:r w:rsidRPr="00197AE7">
        <w:rPr>
          <w:rFonts w:ascii="Times New Roman" w:hAnsi="Times New Roman" w:cs="Times New Roman"/>
        </w:rPr>
        <w:t>mk</w:t>
      </w:r>
      <w:proofErr w:type="gramEnd"/>
      <w:r w:rsidRPr="00197AE7">
        <w:rPr>
          <w:rFonts w:ascii="Times New Roman" w:hAnsi="Times New Roman" w:cs="Times New Roman"/>
        </w:rPr>
        <w:t xml:space="preserve"> 859 or mk0859 or mk859 or 875446-37-0).af. (552)</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51     mipomersen/ or (mipomersen or </w:t>
      </w:r>
      <w:proofErr w:type="gramStart"/>
      <w:r w:rsidRPr="00197AE7">
        <w:rPr>
          <w:rFonts w:ascii="Times New Roman" w:hAnsi="Times New Roman" w:cs="Times New Roman"/>
        </w:rPr>
        <w:t>isis</w:t>
      </w:r>
      <w:proofErr w:type="gramEnd"/>
      <w:r w:rsidRPr="00197AE7">
        <w:rPr>
          <w:rFonts w:ascii="Times New Roman" w:hAnsi="Times New Roman" w:cs="Times New Roman"/>
        </w:rPr>
        <w:t xml:space="preserve"> 301012 or isis301012 or kynamro or 629167-92-6).af. (505)</w:t>
      </w:r>
    </w:p>
    <w:p w:rsidR="00197AE7" w:rsidRPr="00197AE7" w:rsidRDefault="00197AE7" w:rsidP="00197AE7">
      <w:pPr>
        <w:rPr>
          <w:rFonts w:ascii="Times New Roman" w:hAnsi="Times New Roman" w:cs="Times New Roman"/>
        </w:rPr>
      </w:pPr>
      <w:r w:rsidRPr="00197AE7">
        <w:rPr>
          <w:rFonts w:ascii="Times New Roman" w:hAnsi="Times New Roman" w:cs="Times New Roman"/>
        </w:rPr>
        <w:t>52     torcetrapib/ or (torcetrapib or CP 529414 or CP 529 414 or CP529414 or 262352-17-0).ti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(1339)</w:t>
      </w:r>
    </w:p>
    <w:p w:rsidR="00197AE7" w:rsidRPr="00197AE7" w:rsidRDefault="00197AE7" w:rsidP="00197AE7">
      <w:pPr>
        <w:rPr>
          <w:rFonts w:ascii="Times New Roman" w:hAnsi="Times New Roman" w:cs="Times New Roman"/>
        </w:rPr>
      </w:pPr>
      <w:r w:rsidRPr="00197AE7">
        <w:rPr>
          <w:rFonts w:ascii="Times New Roman" w:hAnsi="Times New Roman" w:cs="Times New Roman"/>
        </w:rPr>
        <w:t>53     dalcetrapib/ or (dalcetrapib or jtt 705 or jtt705 or ro 4607381 or ro4607381 or 211513-37-0).ti</w:t>
      </w:r>
      <w:proofErr w:type="gramStart"/>
      <w:r w:rsidRPr="00197AE7">
        <w:rPr>
          <w:rFonts w:ascii="Times New Roman" w:hAnsi="Times New Roman" w:cs="Times New Roman"/>
        </w:rPr>
        <w:t>,ab,ot,hw,rn,tn</w:t>
      </w:r>
      <w:proofErr w:type="gramEnd"/>
      <w:r w:rsidRPr="00197AE7">
        <w:rPr>
          <w:rFonts w:ascii="Times New Roman" w:hAnsi="Times New Roman" w:cs="Times New Roman"/>
        </w:rPr>
        <w:t>. (719)</w:t>
      </w:r>
    </w:p>
    <w:p w:rsidR="00197AE7" w:rsidRPr="00197AE7" w:rsidRDefault="00197AE7" w:rsidP="00197AE7">
      <w:pPr>
        <w:rPr>
          <w:rFonts w:ascii="Times New Roman" w:hAnsi="Times New Roman" w:cs="Times New Roman"/>
        </w:rPr>
      </w:pPr>
      <w:r w:rsidRPr="00197AE7">
        <w:rPr>
          <w:rFonts w:ascii="Times New Roman" w:hAnsi="Times New Roman" w:cs="Times New Roman"/>
        </w:rPr>
        <w:t>54     evacetrapib/ or (evacetrapib or ly 2484595 or ly2484595 or 1186486-62-3).ti</w:t>
      </w:r>
      <w:proofErr w:type="gramStart"/>
      <w:r w:rsidRPr="00197AE7">
        <w:rPr>
          <w:rFonts w:ascii="Times New Roman" w:hAnsi="Times New Roman" w:cs="Times New Roman"/>
        </w:rPr>
        <w:t>,ab,ot,hw,rn,tn</w:t>
      </w:r>
      <w:proofErr w:type="gramEnd"/>
      <w:r w:rsidRPr="00197AE7">
        <w:rPr>
          <w:rFonts w:ascii="Times New Roman" w:hAnsi="Times New Roman" w:cs="Times New Roman"/>
        </w:rPr>
        <w:t>. (187)</w:t>
      </w:r>
    </w:p>
    <w:p w:rsidR="00197AE7" w:rsidRPr="00197AE7" w:rsidRDefault="00197AE7" w:rsidP="00197AE7">
      <w:pPr>
        <w:rPr>
          <w:rFonts w:ascii="Times New Roman" w:hAnsi="Times New Roman" w:cs="Times New Roman"/>
        </w:rPr>
      </w:pPr>
      <w:r w:rsidRPr="00197AE7">
        <w:rPr>
          <w:rFonts w:ascii="Times New Roman" w:hAnsi="Times New Roman" w:cs="Times New Roman"/>
        </w:rPr>
        <w:t>55     apheresis/ or apheresis.ti</w:t>
      </w:r>
      <w:proofErr w:type="gramStart"/>
      <w:r w:rsidRPr="00197AE7">
        <w:rPr>
          <w:rFonts w:ascii="Times New Roman" w:hAnsi="Times New Roman" w:cs="Times New Roman"/>
        </w:rPr>
        <w:t>,ab,hw,ot</w:t>
      </w:r>
      <w:proofErr w:type="gramEnd"/>
      <w:r w:rsidRPr="00197AE7">
        <w:rPr>
          <w:rFonts w:ascii="Times New Roman" w:hAnsi="Times New Roman" w:cs="Times New Roman"/>
        </w:rPr>
        <w:t>. (13467)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56     or/47-55 (22497)</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57     23 or 29 or 33 or 39 or 46 or 56 (318463)</w:t>
      </w:r>
    </w:p>
    <w:p w:rsidR="00197AE7" w:rsidRPr="00197AE7" w:rsidRDefault="00197AE7" w:rsidP="00197AE7">
      <w:pPr>
        <w:rPr>
          <w:rFonts w:ascii="Times New Roman" w:hAnsi="Times New Roman" w:cs="Times New Roman"/>
        </w:rPr>
      </w:pPr>
      <w:r w:rsidRPr="00197AE7">
        <w:rPr>
          <w:rFonts w:ascii="Times New Roman" w:hAnsi="Times New Roman" w:cs="Times New Roman"/>
        </w:rPr>
        <w:t>58     6 and 57 (54425)</w:t>
      </w:r>
    </w:p>
    <w:p w:rsidR="00197AE7" w:rsidRPr="00197AE7" w:rsidRDefault="00197AE7" w:rsidP="00197AE7">
      <w:pPr>
        <w:rPr>
          <w:rFonts w:ascii="Times New Roman" w:hAnsi="Times New Roman" w:cs="Times New Roman"/>
        </w:rPr>
      </w:pPr>
      <w:r w:rsidRPr="00197AE7">
        <w:rPr>
          <w:rFonts w:ascii="Times New Roman" w:hAnsi="Times New Roman" w:cs="Times New Roman"/>
        </w:rPr>
        <w:t>59     exp Patient Attitude/ (288684)</w:t>
      </w:r>
    </w:p>
    <w:p w:rsidR="00197AE7" w:rsidRPr="00197AE7" w:rsidRDefault="00197AE7" w:rsidP="00197AE7">
      <w:pPr>
        <w:rPr>
          <w:rFonts w:ascii="Times New Roman" w:hAnsi="Times New Roman" w:cs="Times New Roman"/>
        </w:rPr>
      </w:pPr>
      <w:r w:rsidRPr="00197AE7">
        <w:rPr>
          <w:rFonts w:ascii="Times New Roman" w:hAnsi="Times New Roman" w:cs="Times New Roman"/>
        </w:rPr>
        <w:t>60     patient dropouts/ (439)</w:t>
      </w:r>
    </w:p>
    <w:p w:rsidR="00197AE7" w:rsidRPr="00197AE7" w:rsidRDefault="00197AE7" w:rsidP="00197AE7">
      <w:pPr>
        <w:rPr>
          <w:rFonts w:ascii="Times New Roman" w:hAnsi="Times New Roman" w:cs="Times New Roman"/>
        </w:rPr>
      </w:pPr>
      <w:r w:rsidRPr="00197AE7">
        <w:rPr>
          <w:rFonts w:ascii="Times New Roman" w:hAnsi="Times New Roman" w:cs="Times New Roman"/>
        </w:rPr>
        <w:t>61     ((patient$ or participa$ or therap$ or treatment$ or intervention$ or medicat$ or drug or drugs or medicine$ or regime$) adj5 (complian$ or comply$ or complies or noncomplian$ or non-complian$ or noncomply$ or non-comply$ or adher$ or non-adher$ or nonadher$ or concordanc$ or non-concordanc$ or nonconcordanc$ or discontinu$ or drop$ out$ or dropout$ or refus$ or withdraw$ or ceas$ or terminat$ or halt$ or durat$ or persist$ or stop$ or suspend$ or suspension$ or break off or cooperat$ or co-operat$ or noncooperat$)).ti,ab,ot,hw. (761497)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62     or/59-61 (908425)</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63     58 and 62 (7958)</w:t>
      </w:r>
    </w:p>
    <w:p w:rsidR="00197AE7" w:rsidRPr="00197AE7" w:rsidRDefault="00197AE7" w:rsidP="00197AE7">
      <w:pPr>
        <w:rPr>
          <w:rFonts w:ascii="Times New Roman" w:hAnsi="Times New Roman" w:cs="Times New Roman"/>
        </w:rPr>
      </w:pPr>
      <w:r w:rsidRPr="00197AE7">
        <w:rPr>
          <w:rFonts w:ascii="Times New Roman" w:hAnsi="Times New Roman" w:cs="Times New Roman"/>
        </w:rPr>
        <w:t>64     exp animal/ or exp animal-experiment/ or nonhuman/ (22498176)</w:t>
      </w:r>
    </w:p>
    <w:p w:rsidR="00197AE7" w:rsidRPr="00197AE7" w:rsidRDefault="00197AE7" w:rsidP="00197AE7">
      <w:pPr>
        <w:rPr>
          <w:rFonts w:ascii="Times New Roman" w:hAnsi="Times New Roman" w:cs="Times New Roman"/>
        </w:rPr>
      </w:pPr>
      <w:r w:rsidRPr="00197AE7">
        <w:rPr>
          <w:rFonts w:ascii="Times New Roman" w:hAnsi="Times New Roman" w:cs="Times New Roman"/>
        </w:rPr>
        <w:t>65     (rat or rats or mouse or mice or murine or rodent or rodents or hamster or hamsters or pig or pigs or porcine or rabbit or rabbits or animal or animals or dogs or dog or cats or cow or bovine or sheep or ovine or monkey or monkeys).ti</w:t>
      </w:r>
      <w:proofErr w:type="gramStart"/>
      <w:r w:rsidRPr="00197AE7">
        <w:rPr>
          <w:rFonts w:ascii="Times New Roman" w:hAnsi="Times New Roman" w:cs="Times New Roman"/>
        </w:rPr>
        <w:t>,ab,ot,hw</w:t>
      </w:r>
      <w:proofErr w:type="gramEnd"/>
      <w:r w:rsidRPr="00197AE7">
        <w:rPr>
          <w:rFonts w:ascii="Times New Roman" w:hAnsi="Times New Roman" w:cs="Times New Roman"/>
        </w:rPr>
        <w:t>. (6107776)</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66     or/64-65 (22726557)</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67     exp human/ or exp human-experiment/ (16690039)</w:t>
      </w:r>
    </w:p>
    <w:p w:rsidR="00197AE7" w:rsidRPr="00197AE7" w:rsidRDefault="00197AE7" w:rsidP="00197AE7">
      <w:pPr>
        <w:rPr>
          <w:rFonts w:ascii="Times New Roman" w:hAnsi="Times New Roman" w:cs="Times New Roman"/>
        </w:rPr>
      </w:pPr>
      <w:r w:rsidRPr="00197AE7">
        <w:rPr>
          <w:rFonts w:ascii="Times New Roman" w:hAnsi="Times New Roman" w:cs="Times New Roman"/>
        </w:rPr>
        <w:t>68     66 not (66 and 67) (6037477)</w:t>
      </w:r>
    </w:p>
    <w:p w:rsidR="00197AE7" w:rsidRPr="00197AE7" w:rsidRDefault="00197AE7" w:rsidP="00197AE7">
      <w:pPr>
        <w:rPr>
          <w:rFonts w:ascii="Times New Roman" w:hAnsi="Times New Roman" w:cs="Times New Roman"/>
        </w:rPr>
      </w:pPr>
      <w:r w:rsidRPr="00197AE7">
        <w:rPr>
          <w:rFonts w:ascii="Times New Roman" w:hAnsi="Times New Roman" w:cs="Times New Roman"/>
        </w:rPr>
        <w:t>69     (letter or editorial or note).pt. (2048388)</w:t>
      </w:r>
    </w:p>
    <w:p w:rsidR="00197AE7" w:rsidRPr="00197AE7" w:rsidRDefault="00197AE7" w:rsidP="00197AE7">
      <w:pPr>
        <w:rPr>
          <w:rFonts w:ascii="Times New Roman" w:hAnsi="Times New Roman" w:cs="Times New Roman"/>
        </w:rPr>
      </w:pPr>
      <w:r w:rsidRPr="00197AE7">
        <w:rPr>
          <w:rFonts w:ascii="Times New Roman" w:hAnsi="Times New Roman" w:cs="Times New Roman"/>
        </w:rPr>
        <w:t>70     63 not (68 or 69) (7219)</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71     limit 70 to yr="2005 -Current" (5942)</w:t>
      </w:r>
    </w:p>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Medline (Ovid): 2005 to 2016/January/Week 3</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3.2.16</w:t>
      </w:r>
    </w:p>
    <w:p w:rsidR="00197AE7" w:rsidRPr="00197AE7" w:rsidRDefault="00197AE7" w:rsidP="00197AE7">
      <w:pPr>
        <w:rPr>
          <w:rFonts w:ascii="Times New Roman" w:hAnsi="Times New Roman" w:cs="Times New Roman"/>
        </w:rPr>
      </w:pPr>
      <w:r w:rsidRPr="00197AE7">
        <w:rPr>
          <w:rFonts w:ascii="Times New Roman" w:hAnsi="Times New Roman" w:cs="Times New Roman"/>
        </w:rPr>
        <w:t>1     exp hyperlipidemias/ (58791)</w:t>
      </w:r>
    </w:p>
    <w:p w:rsidR="00197AE7" w:rsidRPr="00197AE7" w:rsidRDefault="00197AE7" w:rsidP="00197AE7">
      <w:pPr>
        <w:rPr>
          <w:rFonts w:ascii="Times New Roman" w:hAnsi="Times New Roman" w:cs="Times New Roman"/>
        </w:rPr>
      </w:pPr>
      <w:r w:rsidRPr="00197AE7">
        <w:rPr>
          <w:rFonts w:ascii="Times New Roman" w:hAnsi="Times New Roman" w:cs="Times New Roman"/>
        </w:rPr>
        <w:t>2     (hypercholesterol?emi$ or hypercholesterin?emi$ or cholester?emi$ or cholesterin?emi$ or hyperlipid?emi$ or hyperlipoprotein?emia$ or lip?emia$ or lipid?emi$ or hyperlip?emi$ or hefh or hofh or fh or hypertriglycerid?emia$ or mckusick 14575 or triglycerid?emia$ or (triglyceride adj1 storage adj1 disease$)).ti,ab,ot,hw. (88036)</w:t>
      </w:r>
    </w:p>
    <w:p w:rsidR="00197AE7" w:rsidRPr="00197AE7" w:rsidRDefault="00197AE7" w:rsidP="00197AE7">
      <w:pPr>
        <w:rPr>
          <w:rFonts w:ascii="Times New Roman" w:hAnsi="Times New Roman" w:cs="Times New Roman"/>
        </w:rPr>
      </w:pPr>
      <w:r w:rsidRPr="00197AE7">
        <w:rPr>
          <w:rFonts w:ascii="Times New Roman" w:hAnsi="Times New Roman" w:cs="Times New Roman"/>
        </w:rPr>
        <w:t>3     ((cholesterol$ or lipid$ or LDL) adj3 (elevat$ or ascend$ or increas$ or high or rais$)).ti</w:t>
      </w:r>
      <w:proofErr w:type="gramStart"/>
      <w:r w:rsidRPr="00197AE7">
        <w:rPr>
          <w:rFonts w:ascii="Times New Roman" w:hAnsi="Times New Roman" w:cs="Times New Roman"/>
        </w:rPr>
        <w:t>,ab,ot,hw</w:t>
      </w:r>
      <w:proofErr w:type="gramEnd"/>
      <w:r w:rsidRPr="00197AE7">
        <w:rPr>
          <w:rFonts w:ascii="Times New Roman" w:hAnsi="Times New Roman" w:cs="Times New Roman"/>
        </w:rPr>
        <w:t>. (71432)</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     or/1-3 (144431)</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     Dyslipidemias/ or (dyslipidemia$ or dyslipaemia$ or dyslipemia$ or dyslipidaemia$).ti</w:t>
      </w:r>
      <w:proofErr w:type="gramStart"/>
      <w:r w:rsidRPr="00197AE7">
        <w:rPr>
          <w:rFonts w:ascii="Times New Roman" w:hAnsi="Times New Roman" w:cs="Times New Roman"/>
        </w:rPr>
        <w:t>,ab,ot,hw</w:t>
      </w:r>
      <w:proofErr w:type="gramEnd"/>
      <w:r w:rsidRPr="00197AE7">
        <w:rPr>
          <w:rFonts w:ascii="Times New Roman" w:hAnsi="Times New Roman" w:cs="Times New Roman"/>
        </w:rPr>
        <w:t>. (21783)</w:t>
      </w:r>
    </w:p>
    <w:p w:rsidR="00197AE7" w:rsidRPr="00197AE7" w:rsidRDefault="00197AE7" w:rsidP="00197AE7">
      <w:pPr>
        <w:rPr>
          <w:rFonts w:ascii="Times New Roman" w:hAnsi="Times New Roman" w:cs="Times New Roman"/>
        </w:rPr>
      </w:pPr>
      <w:r w:rsidRPr="00197AE7">
        <w:rPr>
          <w:rFonts w:ascii="Times New Roman" w:hAnsi="Times New Roman" w:cs="Times New Roman"/>
        </w:rPr>
        <w:t>6     4 or 5 (158038)</w:t>
      </w:r>
    </w:p>
    <w:p w:rsidR="00197AE7" w:rsidRPr="00197AE7" w:rsidRDefault="00197AE7" w:rsidP="00197AE7">
      <w:pPr>
        <w:rPr>
          <w:rFonts w:ascii="Times New Roman" w:hAnsi="Times New Roman" w:cs="Times New Roman"/>
        </w:rPr>
      </w:pPr>
      <w:r w:rsidRPr="00197AE7">
        <w:rPr>
          <w:rFonts w:ascii="Times New Roman" w:hAnsi="Times New Roman" w:cs="Times New Roman"/>
        </w:rPr>
        <w:t>7     exp Hydroxymethylglutaryl-CoA Reductase Inhibitors/ (31384)</w:t>
      </w:r>
    </w:p>
    <w:p w:rsidR="00197AE7" w:rsidRPr="00197AE7" w:rsidRDefault="00197AE7" w:rsidP="00197AE7">
      <w:pPr>
        <w:rPr>
          <w:rFonts w:ascii="Times New Roman" w:hAnsi="Times New Roman" w:cs="Times New Roman"/>
        </w:rPr>
      </w:pPr>
      <w:r w:rsidRPr="00197AE7">
        <w:rPr>
          <w:rFonts w:ascii="Times New Roman" w:hAnsi="Times New Roman" w:cs="Times New Roman"/>
        </w:rPr>
        <w:t>8     (statin$ or hydroxymethylglutaryl coenzyme A reductase inhibit$ or HMG CoA reductase inhibit$ or HMGCoA reductase inhibit$).ti</w:t>
      </w:r>
      <w:proofErr w:type="gramStart"/>
      <w:r w:rsidRPr="00197AE7">
        <w:rPr>
          <w:rFonts w:ascii="Times New Roman" w:hAnsi="Times New Roman" w:cs="Times New Roman"/>
        </w:rPr>
        <w:t>,ab,ot,hw</w:t>
      </w:r>
      <w:proofErr w:type="gramEnd"/>
      <w:r w:rsidRPr="00197AE7">
        <w:rPr>
          <w:rFonts w:ascii="Times New Roman" w:hAnsi="Times New Roman" w:cs="Times New Roman"/>
        </w:rPr>
        <w:t>. (29059)</w:t>
      </w:r>
    </w:p>
    <w:p w:rsidR="00197AE7" w:rsidRPr="00197AE7" w:rsidRDefault="00197AE7" w:rsidP="00197AE7">
      <w:pPr>
        <w:rPr>
          <w:rFonts w:ascii="Times New Roman" w:hAnsi="Times New Roman" w:cs="Times New Roman"/>
        </w:rPr>
      </w:pPr>
      <w:r w:rsidRPr="00197AE7">
        <w:rPr>
          <w:rFonts w:ascii="Times New Roman" w:hAnsi="Times New Roman" w:cs="Times New Roman"/>
        </w:rPr>
        <w:t>9     (atorvastatin or Lipitor or torvast or atorlip or atovarol or ci 981 or ci981 or glustar or lipibec or lowlipen or sortis or storvas or tahor or ym 548 or ym548 or zarator or 134523-00-5 or 134523-03-8).ti</w:t>
      </w:r>
      <w:proofErr w:type="gramStart"/>
      <w:r w:rsidRPr="00197AE7">
        <w:rPr>
          <w:rFonts w:ascii="Times New Roman" w:hAnsi="Times New Roman" w:cs="Times New Roman"/>
        </w:rPr>
        <w:t>,ab,ot,hw,rn</w:t>
      </w:r>
      <w:proofErr w:type="gramEnd"/>
      <w:r w:rsidRPr="00197AE7">
        <w:rPr>
          <w:rFonts w:ascii="Times New Roman" w:hAnsi="Times New Roman" w:cs="Times New Roman"/>
        </w:rPr>
        <w:t>. (6546)</w:t>
      </w:r>
    </w:p>
    <w:p w:rsidR="00197AE7" w:rsidRPr="00197AE7" w:rsidRDefault="00197AE7" w:rsidP="00197AE7">
      <w:pPr>
        <w:rPr>
          <w:rFonts w:ascii="Times New Roman" w:hAnsi="Times New Roman" w:cs="Times New Roman"/>
        </w:rPr>
      </w:pPr>
      <w:r w:rsidRPr="00197AE7">
        <w:rPr>
          <w:rFonts w:ascii="Times New Roman" w:hAnsi="Times New Roman" w:cs="Times New Roman"/>
        </w:rPr>
        <w:t>10     (Bervastatin or ls 2904 or ls2904 or 132017-01-7).ti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11     (crilvastatin or pmd 387 or pmd387 or 120551-59-9).ti</w:t>
      </w:r>
      <w:proofErr w:type="gramStart"/>
      <w:r w:rsidRPr="00197AE7">
        <w:rPr>
          <w:rFonts w:ascii="Times New Roman" w:hAnsi="Times New Roman" w:cs="Times New Roman"/>
        </w:rPr>
        <w:t>,ab,ot,hw,rn</w:t>
      </w:r>
      <w:proofErr w:type="gramEnd"/>
      <w:r w:rsidRPr="00197AE7">
        <w:rPr>
          <w:rFonts w:ascii="Times New Roman" w:hAnsi="Times New Roman" w:cs="Times New Roman"/>
        </w:rPr>
        <w:t>. (5)</w:t>
      </w:r>
    </w:p>
    <w:p w:rsidR="00197AE7" w:rsidRPr="00197AE7" w:rsidRDefault="00197AE7" w:rsidP="00197AE7">
      <w:pPr>
        <w:rPr>
          <w:rFonts w:ascii="Times New Roman" w:hAnsi="Times New Roman" w:cs="Times New Roman"/>
        </w:rPr>
      </w:pPr>
      <w:r w:rsidRPr="00197AE7">
        <w:rPr>
          <w:rFonts w:ascii="Times New Roman" w:hAnsi="Times New Roman" w:cs="Times New Roman"/>
        </w:rPr>
        <w:t>12     (dalvastatin or rg 12561 or 132100-55-1 or 135910-20-2).ti</w:t>
      </w:r>
      <w:proofErr w:type="gramStart"/>
      <w:r w:rsidRPr="00197AE7">
        <w:rPr>
          <w:rFonts w:ascii="Times New Roman" w:hAnsi="Times New Roman" w:cs="Times New Roman"/>
        </w:rPr>
        <w:t>,ab,ot,hw,rn</w:t>
      </w:r>
      <w:proofErr w:type="gramEnd"/>
      <w:r w:rsidRPr="00197AE7">
        <w:rPr>
          <w:rFonts w:ascii="Times New Roman" w:hAnsi="Times New Roman" w:cs="Times New Roman"/>
        </w:rPr>
        <w:t>. (4)</w:t>
      </w:r>
    </w:p>
    <w:p w:rsidR="00197AE7" w:rsidRPr="00197AE7" w:rsidRDefault="00197AE7" w:rsidP="00197AE7">
      <w:pPr>
        <w:rPr>
          <w:rFonts w:ascii="Times New Roman" w:hAnsi="Times New Roman" w:cs="Times New Roman"/>
        </w:rPr>
      </w:pPr>
      <w:r w:rsidRPr="00197AE7">
        <w:rPr>
          <w:rFonts w:ascii="Times New Roman" w:hAnsi="Times New Roman" w:cs="Times New Roman"/>
        </w:rPr>
        <w:t>13     (fluindostatin or Canef or cranoc or fluindostatin sodium or fluvastatin or fluvastatin sodium or fractal lp or lescol or leucol or lochol or locol or sri 62320 or sri62320 or vastin or xu 62320 or xu62320 or 93957-54-1).ti</w:t>
      </w:r>
      <w:proofErr w:type="gramStart"/>
      <w:r w:rsidRPr="00197AE7">
        <w:rPr>
          <w:rFonts w:ascii="Times New Roman" w:hAnsi="Times New Roman" w:cs="Times New Roman"/>
        </w:rPr>
        <w:t>,ab,ot,hw,rn</w:t>
      </w:r>
      <w:proofErr w:type="gramEnd"/>
      <w:r w:rsidRPr="00197AE7">
        <w:rPr>
          <w:rFonts w:ascii="Times New Roman" w:hAnsi="Times New Roman" w:cs="Times New Roman"/>
        </w:rPr>
        <w:t>. (1703)</w:t>
      </w:r>
    </w:p>
    <w:p w:rsidR="00197AE7" w:rsidRPr="00197AE7" w:rsidRDefault="00197AE7" w:rsidP="00197AE7">
      <w:pPr>
        <w:rPr>
          <w:rFonts w:ascii="Times New Roman" w:hAnsi="Times New Roman" w:cs="Times New Roman"/>
        </w:rPr>
      </w:pPr>
      <w:r w:rsidRPr="00197AE7">
        <w:rPr>
          <w:rFonts w:ascii="Times New Roman" w:hAnsi="Times New Roman" w:cs="Times New Roman"/>
        </w:rPr>
        <w:t>14     (glenvastatin or hr 780 or hr780).ti</w:t>
      </w:r>
      <w:proofErr w:type="gramStart"/>
      <w:r w:rsidRPr="00197AE7">
        <w:rPr>
          <w:rFonts w:ascii="Times New Roman" w:hAnsi="Times New Roman" w:cs="Times New Roman"/>
        </w:rPr>
        <w:t>,ab,ot,hw,rn</w:t>
      </w:r>
      <w:proofErr w:type="gramEnd"/>
      <w:r w:rsidRPr="00197AE7">
        <w:rPr>
          <w:rFonts w:ascii="Times New Roman" w:hAnsi="Times New Roman" w:cs="Times New Roman"/>
        </w:rPr>
        <w:t>. (12)</w:t>
      </w:r>
    </w:p>
    <w:p w:rsidR="00197AE7" w:rsidRPr="00197AE7" w:rsidRDefault="00197AE7" w:rsidP="00197AE7">
      <w:pPr>
        <w:rPr>
          <w:rFonts w:ascii="Times New Roman" w:hAnsi="Times New Roman" w:cs="Times New Roman"/>
        </w:rPr>
      </w:pPr>
      <w:r w:rsidRPr="00197AE7">
        <w:rPr>
          <w:rFonts w:ascii="Times New Roman" w:hAnsi="Times New Roman" w:cs="Times New Roman"/>
        </w:rPr>
        <w:t>15     (mevinolin or altocor or altoprev or artein or belvas or Birotin or cholestra or cysin or ellanco or elstatin or l 654969 or lipdip or lipivas or lofacol or lomar or lostatin or lovacel or lovacol or lovalip or lovalord or lovastan or lovastatin or lovasterol or lovastin or lovatadin or lowachol or lozutin or medostatin or mevacor or meverstin or mevinacor or "mk 0803" or mk 803 or mk0803 or mk803 or monacolin K or monakolin k or msd 803 or neolipid or nergadan or ovasta or rodatin rovacor or taucor or 75330-75-5).ti,ab,ot,hw,rn. (5307)</w:t>
      </w:r>
    </w:p>
    <w:p w:rsidR="00197AE7" w:rsidRPr="00197AE7" w:rsidRDefault="00197AE7" w:rsidP="00197AE7">
      <w:pPr>
        <w:rPr>
          <w:rFonts w:ascii="Times New Roman" w:hAnsi="Times New Roman" w:cs="Times New Roman"/>
        </w:rPr>
      </w:pPr>
      <w:r w:rsidRPr="00197AE7">
        <w:rPr>
          <w:rFonts w:ascii="Times New Roman" w:hAnsi="Times New Roman" w:cs="Times New Roman"/>
        </w:rPr>
        <w:t>16     (mevinolinic acid or mevinolinate or 75225-51-3).ti</w:t>
      </w:r>
      <w:proofErr w:type="gramStart"/>
      <w:r w:rsidRPr="00197AE7">
        <w:rPr>
          <w:rFonts w:ascii="Times New Roman" w:hAnsi="Times New Roman" w:cs="Times New Roman"/>
        </w:rPr>
        <w:t>,ab,ot,hw,rn</w:t>
      </w:r>
      <w:proofErr w:type="gramEnd"/>
      <w:r w:rsidRPr="00197AE7">
        <w:rPr>
          <w:rFonts w:ascii="Times New Roman" w:hAnsi="Times New Roman" w:cs="Times New Roman"/>
        </w:rPr>
        <w:t>. (21)</w:t>
      </w:r>
    </w:p>
    <w:p w:rsidR="00197AE7" w:rsidRPr="00197AE7" w:rsidRDefault="00197AE7" w:rsidP="00197AE7">
      <w:pPr>
        <w:rPr>
          <w:rFonts w:ascii="Times New Roman" w:hAnsi="Times New Roman" w:cs="Times New Roman"/>
        </w:rPr>
      </w:pPr>
      <w:r w:rsidRPr="00197AE7">
        <w:rPr>
          <w:rFonts w:ascii="Times New Roman" w:hAnsi="Times New Roman" w:cs="Times New Roman"/>
        </w:rPr>
        <w:t>17     (Monacolin or 76343-78-7 or 79394-47-1).ti</w:t>
      </w:r>
      <w:proofErr w:type="gramStart"/>
      <w:r w:rsidRPr="00197AE7">
        <w:rPr>
          <w:rFonts w:ascii="Times New Roman" w:hAnsi="Times New Roman" w:cs="Times New Roman"/>
        </w:rPr>
        <w:t>,ab,ot,hw,rn</w:t>
      </w:r>
      <w:proofErr w:type="gramEnd"/>
      <w:r w:rsidRPr="00197AE7">
        <w:rPr>
          <w:rFonts w:ascii="Times New Roman" w:hAnsi="Times New Roman" w:cs="Times New Roman"/>
        </w:rPr>
        <w:t>. (129)</w:t>
      </w:r>
    </w:p>
    <w:p w:rsidR="00197AE7" w:rsidRPr="00197AE7" w:rsidRDefault="00197AE7" w:rsidP="00197AE7">
      <w:pPr>
        <w:rPr>
          <w:rFonts w:ascii="Times New Roman" w:hAnsi="Times New Roman" w:cs="Times New Roman"/>
        </w:rPr>
      </w:pPr>
      <w:r w:rsidRPr="00197AE7">
        <w:rPr>
          <w:rFonts w:ascii="Times New Roman" w:hAnsi="Times New Roman" w:cs="Times New Roman"/>
        </w:rPr>
        <w:t>18     (pitavastatin or alipza or itavastatin or livalo or livazo or nivastatin or nk 104 or nk104 or nks 104 or nks104 or pitava or ribar or vezepra or 147526-32-7).ti</w:t>
      </w:r>
      <w:proofErr w:type="gramStart"/>
      <w:r w:rsidRPr="00197AE7">
        <w:rPr>
          <w:rFonts w:ascii="Times New Roman" w:hAnsi="Times New Roman" w:cs="Times New Roman"/>
        </w:rPr>
        <w:t>,ab,ot,hw,rn</w:t>
      </w:r>
      <w:proofErr w:type="gramEnd"/>
      <w:r w:rsidRPr="00197AE7">
        <w:rPr>
          <w:rFonts w:ascii="Times New Roman" w:hAnsi="Times New Roman" w:cs="Times New Roman"/>
        </w:rPr>
        <w:t>. (592)</w:t>
      </w:r>
    </w:p>
    <w:p w:rsidR="00197AE7" w:rsidRPr="00197AE7" w:rsidRDefault="00197AE7" w:rsidP="00197AE7">
      <w:pPr>
        <w:rPr>
          <w:rFonts w:ascii="Times New Roman" w:hAnsi="Times New Roman" w:cs="Times New Roman"/>
        </w:rPr>
      </w:pPr>
      <w:r w:rsidRPr="00197AE7">
        <w:rPr>
          <w:rFonts w:ascii="Times New Roman" w:hAnsi="Times New Roman" w:cs="Times New Roman"/>
        </w:rPr>
        <w:t>19     (Pravastatin or astin or bristacol or cholespar or cs 514 or cs514 or elisor or epatostantin or eptastatin or eptastatin sodium or eptastatine or kenstatin or lipemol or lipidal or liplat or lipostat or liprevil or mevalotin or novales or prareduct or prascolend or prastan or prava or pravachol or pravacol or pravaselect or pravasin or pravasine or pravator or pravyl or sanaprav or selektine or selipran or sq 31000 or sq31000 or stanidine or vasopran or vasten or xipral or 81093-37-0 or 81131-70-6).ti,ab,ot,hw,rn. (4267)</w:t>
      </w:r>
    </w:p>
    <w:p w:rsidR="00197AE7" w:rsidRPr="00197AE7" w:rsidRDefault="00197AE7" w:rsidP="00197AE7">
      <w:pPr>
        <w:rPr>
          <w:rFonts w:ascii="Times New Roman" w:hAnsi="Times New Roman" w:cs="Times New Roman"/>
        </w:rPr>
      </w:pPr>
      <w:r w:rsidRPr="00197AE7">
        <w:rPr>
          <w:rFonts w:ascii="Times New Roman" w:hAnsi="Times New Roman" w:cs="Times New Roman"/>
        </w:rPr>
        <w:t>20     (Simvastatin or Avastinee or cholestat or clinfar or colastatina or colestricon or covastin or denan or epistatin or esvat or ethical or eucor or ifistatin or kavelor or klonastin or kolestevan or l 644128 or l644128 or lipecor or lipex or lipinorm or liponorm or lipovas or lodales or medipo or mersivas or mk 733 or mk733 or nor-vastina or normofat or orovas or rechol or simbado or simcard or simchol or simovil or simtin or simvacor or simvahex or simvalord or simvastar or simvata or simvatin or simvor or simvotin or sinvacor or simvastatin or sinvinolin or sivastin or starzoco or synvinolin or torio or valemia or vasilip or vasotenal or vazim or vidastat or zimmex or Zocor or zocor forte or zocord or zovast or 79902-63-9).ti,ab,ot,hw,rn. (63168)</w:t>
      </w:r>
    </w:p>
    <w:p w:rsidR="00197AE7" w:rsidRPr="00197AE7" w:rsidRDefault="00197AE7" w:rsidP="00197AE7">
      <w:pPr>
        <w:rPr>
          <w:rFonts w:ascii="Times New Roman" w:hAnsi="Times New Roman" w:cs="Times New Roman"/>
        </w:rPr>
      </w:pPr>
      <w:r w:rsidRPr="00197AE7">
        <w:rPr>
          <w:rFonts w:ascii="Times New Roman" w:hAnsi="Times New Roman" w:cs="Times New Roman"/>
        </w:rPr>
        <w:t>21     (Rosuvastatin or crestor or rosuvas or s 4522 or s4522 or zd 4522 or zd4522 or 147098-18 or 147098-20-2).ti</w:t>
      </w:r>
      <w:proofErr w:type="gramStart"/>
      <w:r w:rsidRPr="00197AE7">
        <w:rPr>
          <w:rFonts w:ascii="Times New Roman" w:hAnsi="Times New Roman" w:cs="Times New Roman"/>
        </w:rPr>
        <w:t>,ab,ot,hw,rn</w:t>
      </w:r>
      <w:proofErr w:type="gramEnd"/>
      <w:r w:rsidRPr="00197AE7">
        <w:rPr>
          <w:rFonts w:ascii="Times New Roman" w:hAnsi="Times New Roman" w:cs="Times New Roman"/>
        </w:rPr>
        <w:t>. (2259)</w:t>
      </w:r>
    </w:p>
    <w:p w:rsidR="00197AE7" w:rsidRPr="00197AE7" w:rsidRDefault="00197AE7" w:rsidP="00197AE7">
      <w:pPr>
        <w:rPr>
          <w:rFonts w:ascii="Times New Roman" w:hAnsi="Times New Roman" w:cs="Times New Roman"/>
        </w:rPr>
      </w:pPr>
      <w:r w:rsidRPr="00197AE7">
        <w:rPr>
          <w:rFonts w:ascii="Times New Roman" w:hAnsi="Times New Roman" w:cs="Times New Roman"/>
        </w:rPr>
        <w:t>22     tenivastatin.ti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23     or/7-22 (99293)</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24     (evolocumab or repatha or 1256937-27-5 or AMG-145 or amg145).af.</w:t>
      </w:r>
      <w:proofErr w:type="gramEnd"/>
      <w:r w:rsidRPr="00197AE7">
        <w:rPr>
          <w:rFonts w:ascii="Times New Roman" w:hAnsi="Times New Roman" w:cs="Times New Roman"/>
        </w:rPr>
        <w:t xml:space="preserve"> (78)</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25     (Alirocumab or praluent or regn 727 or regn727 or </w:t>
      </w:r>
      <w:proofErr w:type="gramStart"/>
      <w:r w:rsidRPr="00197AE7">
        <w:rPr>
          <w:rFonts w:ascii="Times New Roman" w:hAnsi="Times New Roman" w:cs="Times New Roman"/>
        </w:rPr>
        <w:t>sar</w:t>
      </w:r>
      <w:proofErr w:type="gramEnd"/>
      <w:r w:rsidRPr="00197AE7">
        <w:rPr>
          <w:rFonts w:ascii="Times New Roman" w:hAnsi="Times New Roman" w:cs="Times New Roman"/>
        </w:rPr>
        <w:t xml:space="preserve"> 236553 or sar236553 or 1245916-14-6).af. (69)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lastRenderedPageBreak/>
        <w:t>26     (bococizumab or "pf 04950615" or pf04950615 or rn 316 or rn316 or 1407495-02-6).af.</w:t>
      </w:r>
      <w:proofErr w:type="gramEnd"/>
      <w:r w:rsidRPr="00197AE7">
        <w:rPr>
          <w:rFonts w:ascii="Times New Roman" w:hAnsi="Times New Roman" w:cs="Times New Roman"/>
        </w:rPr>
        <w:t xml:space="preserve"> (7)</w:t>
      </w:r>
    </w:p>
    <w:p w:rsidR="00197AE7" w:rsidRPr="00197AE7" w:rsidRDefault="00197AE7" w:rsidP="00197AE7">
      <w:pPr>
        <w:rPr>
          <w:rFonts w:ascii="Times New Roman" w:hAnsi="Times New Roman" w:cs="Times New Roman"/>
        </w:rPr>
      </w:pPr>
      <w:r w:rsidRPr="00197AE7">
        <w:rPr>
          <w:rFonts w:ascii="Times New Roman" w:hAnsi="Times New Roman" w:cs="Times New Roman"/>
        </w:rPr>
        <w:t>27     (((PCSK-9 or PCSK9 or PCSK 9) adj2 inhibit$) or (anti-PCSK-9 or anti PCSK-9)).ti</w:t>
      </w:r>
      <w:proofErr w:type="gramStart"/>
      <w:r w:rsidRPr="00197AE7">
        <w:rPr>
          <w:rFonts w:ascii="Times New Roman" w:hAnsi="Times New Roman" w:cs="Times New Roman"/>
        </w:rPr>
        <w:t>,ab,ot,hw</w:t>
      </w:r>
      <w:proofErr w:type="gramEnd"/>
      <w:r w:rsidRPr="00197AE7">
        <w:rPr>
          <w:rFonts w:ascii="Times New Roman" w:hAnsi="Times New Roman" w:cs="Times New Roman"/>
        </w:rPr>
        <w:t>. (179)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28     or/24-27 (244)</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29     nicotinic acids/ or niacin/ (16313)</w:t>
      </w:r>
    </w:p>
    <w:p w:rsidR="00197AE7" w:rsidRPr="00197AE7" w:rsidRDefault="00197AE7" w:rsidP="00197AE7">
      <w:pPr>
        <w:rPr>
          <w:rFonts w:ascii="Times New Roman" w:hAnsi="Times New Roman" w:cs="Times New Roman"/>
        </w:rPr>
      </w:pPr>
      <w:r w:rsidRPr="00197AE7">
        <w:rPr>
          <w:rFonts w:ascii="Times New Roman" w:hAnsi="Times New Roman" w:cs="Times New Roman"/>
        </w:rPr>
        <w:t>30     (acipimox or acipemox or olbetam or albermox or 51037-30-0).ti</w:t>
      </w:r>
      <w:proofErr w:type="gramStart"/>
      <w:r w:rsidRPr="00197AE7">
        <w:rPr>
          <w:rFonts w:ascii="Times New Roman" w:hAnsi="Times New Roman" w:cs="Times New Roman"/>
        </w:rPr>
        <w:t>,ab,ot,hw,rn</w:t>
      </w:r>
      <w:proofErr w:type="gramEnd"/>
      <w:r w:rsidRPr="00197AE7">
        <w:rPr>
          <w:rFonts w:ascii="Times New Roman" w:hAnsi="Times New Roman" w:cs="Times New Roman"/>
        </w:rPr>
        <w:t>. (297)</w:t>
      </w:r>
    </w:p>
    <w:p w:rsidR="00197AE7" w:rsidRPr="00197AE7" w:rsidRDefault="00197AE7" w:rsidP="00197AE7">
      <w:pPr>
        <w:rPr>
          <w:rFonts w:ascii="Times New Roman" w:hAnsi="Times New Roman" w:cs="Times New Roman"/>
        </w:rPr>
      </w:pPr>
      <w:r w:rsidRPr="00197AE7">
        <w:rPr>
          <w:rFonts w:ascii="Times New Roman" w:hAnsi="Times New Roman" w:cs="Times New Roman"/>
        </w:rPr>
        <w:t>31     (vitamin B3 or vitamin PP or 54-86-4 or 59-67-6 or acido nicotinico or acidum nicotinicum or akotin or apelagrin or apo-nicotinic acid or beta pyridine carboxylic acid or bionic or davitamon pp or direktan or direktane or efacin or efasin or endur acin or enduracin or naotin or natinate or niac or niacin$ or niacor or Niaspan or nicacid or nicangin or nico or nicobid or nicocap or nicocidin or nicocrisina or nicodan or nicodane or nicolar or niconacid or niconacide or nicoseptin wirkstoff or nicosode or nicospan or nicosyl or nicotabs or nicotamin or nicotine or nicotin$ acid or nicotinat or nicotinate or nicotinese or nicotinipca or nicotyl or nicovasen or nicyl or nikacid or nipellan or novoniacin or nyacine or nyclin or pellagramin or pellagramine or pellagrin$ or pelonin or pelonine or pepevit or peviton or pp factor or "pyridine 3 carbonic acid" or pyridine beta carboxylic acid or "s 115" or slo niacin or sodium nicotinate or vasotherm or vitaplex n or wampocap or wampopap).ti,ab,ot,hw,rn. (59241)</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32     or/29-31 (63398)</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33     Cholestyramine Resin/ (2564)</w:t>
      </w:r>
    </w:p>
    <w:p w:rsidR="00197AE7" w:rsidRPr="00197AE7" w:rsidRDefault="00197AE7" w:rsidP="00197AE7">
      <w:pPr>
        <w:rPr>
          <w:rFonts w:ascii="Times New Roman" w:hAnsi="Times New Roman" w:cs="Times New Roman"/>
        </w:rPr>
      </w:pPr>
      <w:r w:rsidRPr="00197AE7">
        <w:rPr>
          <w:rFonts w:ascii="Times New Roman" w:hAnsi="Times New Roman" w:cs="Times New Roman"/>
        </w:rPr>
        <w:t>34     (((bile adj2 acid) or anion exchange) adj2 (sequestrant$ or resin$)).ti</w:t>
      </w:r>
      <w:proofErr w:type="gramStart"/>
      <w:r w:rsidRPr="00197AE7">
        <w:rPr>
          <w:rFonts w:ascii="Times New Roman" w:hAnsi="Times New Roman" w:cs="Times New Roman"/>
        </w:rPr>
        <w:t>,ab,hw,ot</w:t>
      </w:r>
      <w:proofErr w:type="gramEnd"/>
      <w:r w:rsidRPr="00197AE7">
        <w:rPr>
          <w:rFonts w:ascii="Times New Roman" w:hAnsi="Times New Roman" w:cs="Times New Roman"/>
        </w:rPr>
        <w:t>. (2714)</w:t>
      </w:r>
    </w:p>
    <w:p w:rsidR="00197AE7" w:rsidRPr="00197AE7" w:rsidRDefault="00197AE7" w:rsidP="00197AE7">
      <w:pPr>
        <w:rPr>
          <w:rFonts w:ascii="Times New Roman" w:hAnsi="Times New Roman" w:cs="Times New Roman"/>
        </w:rPr>
      </w:pPr>
      <w:r w:rsidRPr="00197AE7">
        <w:rPr>
          <w:rFonts w:ascii="Times New Roman" w:hAnsi="Times New Roman" w:cs="Times New Roman"/>
        </w:rPr>
        <w:t>35     (chol-less or choles or cholesthexal or cholestyramin$ or cholybar or cholytar or colestepril or colestiramina or colestran or colestrol or colestyramin or cuemid or lipocol-merz or lismol or locholest or prevalite or quantalan or questran or resincoles$ or vasosan or 11041-12-6 or 58391-37-0).ti</w:t>
      </w:r>
      <w:proofErr w:type="gramStart"/>
      <w:r w:rsidRPr="00197AE7">
        <w:rPr>
          <w:rFonts w:ascii="Times New Roman" w:hAnsi="Times New Roman" w:cs="Times New Roman"/>
        </w:rPr>
        <w:t>,ab,ot,hw,rn</w:t>
      </w:r>
      <w:proofErr w:type="gramEnd"/>
      <w:r w:rsidRPr="00197AE7">
        <w:rPr>
          <w:rFonts w:ascii="Times New Roman" w:hAnsi="Times New Roman" w:cs="Times New Roman"/>
        </w:rPr>
        <w:t>. (3316)</w:t>
      </w:r>
    </w:p>
    <w:p w:rsidR="00197AE7" w:rsidRPr="00197AE7" w:rsidRDefault="00197AE7" w:rsidP="00197AE7">
      <w:pPr>
        <w:rPr>
          <w:rFonts w:ascii="Times New Roman" w:hAnsi="Times New Roman" w:cs="Times New Roman"/>
        </w:rPr>
      </w:pPr>
      <w:r w:rsidRPr="00197AE7">
        <w:rPr>
          <w:rFonts w:ascii="Times New Roman" w:hAnsi="Times New Roman" w:cs="Times New Roman"/>
        </w:rPr>
        <w:t>36     (colestipol or cholestabyl or cholestipol or colestid or lestid or u 26597a or "u 26797 a" or 25085-17-0 or 37296-80-3 or 50925-79-6).ti</w:t>
      </w:r>
      <w:proofErr w:type="gramStart"/>
      <w:r w:rsidRPr="00197AE7">
        <w:rPr>
          <w:rFonts w:ascii="Times New Roman" w:hAnsi="Times New Roman" w:cs="Times New Roman"/>
        </w:rPr>
        <w:t>,ab,ot,hw,rn</w:t>
      </w:r>
      <w:proofErr w:type="gramEnd"/>
      <w:r w:rsidRPr="00197AE7">
        <w:rPr>
          <w:rFonts w:ascii="Times New Roman" w:hAnsi="Times New Roman" w:cs="Times New Roman"/>
        </w:rPr>
        <w:t>. (518)</w:t>
      </w:r>
    </w:p>
    <w:p w:rsidR="00197AE7" w:rsidRPr="00197AE7" w:rsidRDefault="00197AE7" w:rsidP="00197AE7">
      <w:pPr>
        <w:rPr>
          <w:rFonts w:ascii="Times New Roman" w:hAnsi="Times New Roman" w:cs="Times New Roman"/>
        </w:rPr>
      </w:pPr>
      <w:r w:rsidRPr="00197AE7">
        <w:rPr>
          <w:rFonts w:ascii="Times New Roman" w:hAnsi="Times New Roman" w:cs="Times New Roman"/>
        </w:rPr>
        <w:t>37     (Colesevelam or cholestagel or gt 31 104 or gt 31 104hb or gt 31-104 or gt 31-104hb or gt31 104 or gt31 104hb or gt31-104 or gt31-104hb or welchol or 182815-43-6 or 182815-44-7).ti</w:t>
      </w:r>
      <w:proofErr w:type="gramStart"/>
      <w:r w:rsidRPr="00197AE7">
        <w:rPr>
          <w:rFonts w:ascii="Times New Roman" w:hAnsi="Times New Roman" w:cs="Times New Roman"/>
        </w:rPr>
        <w:t>,ab,ot,hw,rn</w:t>
      </w:r>
      <w:proofErr w:type="gramEnd"/>
      <w:r w:rsidRPr="00197AE7">
        <w:rPr>
          <w:rFonts w:ascii="Times New Roman" w:hAnsi="Times New Roman" w:cs="Times New Roman"/>
        </w:rPr>
        <w:t>. (227)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38     or/33-37 (6051)</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39     fibric acids/ or bezafibrate/ or fenofibrate/ or gemfibrozil/ (4731)</w:t>
      </w:r>
    </w:p>
    <w:p w:rsidR="00197AE7" w:rsidRPr="00197AE7" w:rsidRDefault="00197AE7" w:rsidP="00197AE7">
      <w:pPr>
        <w:rPr>
          <w:rFonts w:ascii="Times New Roman" w:hAnsi="Times New Roman" w:cs="Times New Roman"/>
        </w:rPr>
      </w:pPr>
      <w:r w:rsidRPr="00197AE7">
        <w:rPr>
          <w:rFonts w:ascii="Times New Roman" w:hAnsi="Times New Roman" w:cs="Times New Roman"/>
        </w:rPr>
        <w:t>40     (fibrate$ or fibric acid$ or arhalofenate or atromid or beclobrate or beclobrinic acid or bezafibrate or biclofibrate or binifibrate or choline fenofibrate or ciprofibrate or clinofibrate or clofibrate or clofibrate aluminium or clofibric acid or clofibride or dulofibrate or eniclobrate or etofibrate or etofylline clofibrate or fenirofibrat or fenofibric acid or halofenate or lifibrate or methylclofenapate or nicofibrate or picafibrate or pirifibrate or ponfibrate or ronifibrate or salafibrate or serfibrate or simfibrate or sitofibrate or tazasubrate or tiadenol diclofibrate or timofibrate or tocofibrate or urefibrate or xantifibrate or gemfibrozil).ti,ab,ot,hw,rn. (10522)</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41     (Bezafibrate$ or befizal or benzafibrate or benzofibrate or bezafibrate retard or bezalip or bezatol or bezifal or bezofibrate or bf 759 or bf759 or bm 15075 or bm15075 or cedur or lo 44 or lo44 or norlip or 41859-67-0).ti</w:t>
      </w:r>
      <w:proofErr w:type="gramStart"/>
      <w:r w:rsidRPr="00197AE7">
        <w:rPr>
          <w:rFonts w:ascii="Times New Roman" w:hAnsi="Times New Roman" w:cs="Times New Roman"/>
        </w:rPr>
        <w:t>,ab,ot,hw,rn</w:t>
      </w:r>
      <w:proofErr w:type="gramEnd"/>
      <w:r w:rsidRPr="00197AE7">
        <w:rPr>
          <w:rFonts w:ascii="Times New Roman" w:hAnsi="Times New Roman" w:cs="Times New Roman"/>
        </w:rPr>
        <w:t>. (1511)</w:t>
      </w:r>
    </w:p>
    <w:p w:rsidR="00197AE7" w:rsidRPr="00197AE7" w:rsidRDefault="00197AE7" w:rsidP="00197AE7">
      <w:pPr>
        <w:rPr>
          <w:rFonts w:ascii="Times New Roman" w:hAnsi="Times New Roman" w:cs="Times New Roman"/>
        </w:rPr>
      </w:pPr>
      <w:r w:rsidRPr="00197AE7">
        <w:rPr>
          <w:rFonts w:ascii="Times New Roman" w:hAnsi="Times New Roman" w:cs="Times New Roman"/>
        </w:rPr>
        <w:t>42     (Ciprofibrate$ or lipanor or modalim or win 35833 or 52214-84-3).ti</w:t>
      </w:r>
      <w:proofErr w:type="gramStart"/>
      <w:r w:rsidRPr="00197AE7">
        <w:rPr>
          <w:rFonts w:ascii="Times New Roman" w:hAnsi="Times New Roman" w:cs="Times New Roman"/>
        </w:rPr>
        <w:t>,ab,ot,hw,rn</w:t>
      </w:r>
      <w:proofErr w:type="gramEnd"/>
      <w:r w:rsidRPr="00197AE7">
        <w:rPr>
          <w:rFonts w:ascii="Times New Roman" w:hAnsi="Times New Roman" w:cs="Times New Roman"/>
        </w:rPr>
        <w:t>. (524)</w:t>
      </w:r>
    </w:p>
    <w:p w:rsidR="00197AE7" w:rsidRPr="00197AE7" w:rsidRDefault="00197AE7" w:rsidP="00197AE7">
      <w:pPr>
        <w:rPr>
          <w:rFonts w:ascii="Times New Roman" w:hAnsi="Times New Roman" w:cs="Times New Roman"/>
        </w:rPr>
      </w:pPr>
      <w:r w:rsidRPr="00197AE7">
        <w:rPr>
          <w:rFonts w:ascii="Times New Roman" w:hAnsi="Times New Roman" w:cs="Times New Roman"/>
        </w:rPr>
        <w:t>43     (Fenofibrate$ or Antara or apo-feno-micro or aterolis or bisterol$ or climage or controlip or durafenat or evothyl or fegenor or felosma or fenobrate or fenofanton or fenogal or fenoglide or fenox or fibrafen or "grs 001" or hyperchol or katalip or lexemin or lipanthyl or lipantil or lipantyl or liparison or lipidax or lipidil or lipilo or lipirex or lipoclar or lipofen or lipolin or liposit or lipsin or livesan ge or lofibra or nopid 200 or normalip or nubrex or procetofen or procetofenate or procetofene or proketofen or qualipantyl or rapidil or redose 200 or rorit or secalip or sigurtil or trichol or tricor or triglide or trolip or zerlubron or zumafib or 49562-28-9).ti,ab,ot,hw,rn. (2816)</w:t>
      </w:r>
    </w:p>
    <w:p w:rsidR="00197AE7" w:rsidRPr="00197AE7" w:rsidRDefault="00197AE7" w:rsidP="00197AE7">
      <w:pPr>
        <w:rPr>
          <w:rFonts w:ascii="Times New Roman" w:hAnsi="Times New Roman" w:cs="Times New Roman"/>
        </w:rPr>
      </w:pPr>
      <w:r w:rsidRPr="00197AE7">
        <w:rPr>
          <w:rFonts w:ascii="Times New Roman" w:hAnsi="Times New Roman" w:cs="Times New Roman"/>
        </w:rPr>
        <w:t>44     (gemfibrozil or ausgem or bolutol or brozil or chlorestrol or cholespid or ci 719 or ci719 or clearol or decrelip or detrichol or elmogan or fetinor or fibralip or fibrocit or gedum or gemfi$ or gemizol or gemlipidor gemnpid or gemzil or genfibrozil or gevilon$ or gozid or grifogemzilo or hidil or hipolixan or ipolipid or jezil or lanaterom or lifibron or lipazil or lipidys or lipigem or lipira or lipison or lipistorol or lipizyl or lipofor or lipolo or lipostorol or lipozid or lipozil or lipur or lopid$ or low-lip or lowin or manobrozil or mariston or mersikol or normolipor panazil or polyxit or progemzal or recozil or reducelor regulip or synbrozilor triglizil or uragem or zilop or 25812-30-0).ti,ab,ot,hw,rn,tn. (1936)</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45     or/39-44 (12442)</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46     (lomitapide or lojuxta or Juxtapid or 182431-12-5 or 202833-31-6 or 202914-84-9 or 210823-48-6 or aegr 733 or aegr733 or bms 201038$).af.</w:t>
      </w:r>
      <w:proofErr w:type="gramEnd"/>
      <w:r w:rsidRPr="00197AE7">
        <w:rPr>
          <w:rFonts w:ascii="Times New Roman" w:hAnsi="Times New Roman" w:cs="Times New Roman"/>
        </w:rPr>
        <w:t xml:space="preserve"> (70)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47     (ezetimibe or zetia or ezetrol or ezedoc or ezetib or sch 58235 or sch58235 or 163222-33-1).af.</w:t>
      </w:r>
      <w:proofErr w:type="gramEnd"/>
      <w:r w:rsidRPr="00197AE7">
        <w:rPr>
          <w:rFonts w:ascii="Times New Roman" w:hAnsi="Times New Roman" w:cs="Times New Roman"/>
        </w:rPr>
        <w:t xml:space="preserve"> (1959)</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48     (anacetrapib or "mk 0859" or </w:t>
      </w:r>
      <w:proofErr w:type="gramStart"/>
      <w:r w:rsidRPr="00197AE7">
        <w:rPr>
          <w:rFonts w:ascii="Times New Roman" w:hAnsi="Times New Roman" w:cs="Times New Roman"/>
        </w:rPr>
        <w:t>mk</w:t>
      </w:r>
      <w:proofErr w:type="gramEnd"/>
      <w:r w:rsidRPr="00197AE7">
        <w:rPr>
          <w:rFonts w:ascii="Times New Roman" w:hAnsi="Times New Roman" w:cs="Times New Roman"/>
        </w:rPr>
        <w:t xml:space="preserve"> 859 or mk0859 or mk859 or 875446-37-0).af. (136)</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49     (mipomersen or </w:t>
      </w:r>
      <w:proofErr w:type="gramStart"/>
      <w:r w:rsidRPr="00197AE7">
        <w:rPr>
          <w:rFonts w:ascii="Times New Roman" w:hAnsi="Times New Roman" w:cs="Times New Roman"/>
        </w:rPr>
        <w:t>isis</w:t>
      </w:r>
      <w:proofErr w:type="gramEnd"/>
      <w:r w:rsidRPr="00197AE7">
        <w:rPr>
          <w:rFonts w:ascii="Times New Roman" w:hAnsi="Times New Roman" w:cs="Times New Roman"/>
        </w:rPr>
        <w:t xml:space="preserve"> 301012 or isis301012 or kynamro or 629167-92-6).af. (131)</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50     (torcetrapib or CP 529414 or CP 529 414 or CP529414 or 262352-17-0).af.</w:t>
      </w:r>
      <w:proofErr w:type="gramEnd"/>
      <w:r w:rsidRPr="00197AE7">
        <w:rPr>
          <w:rFonts w:ascii="Times New Roman" w:hAnsi="Times New Roman" w:cs="Times New Roman"/>
        </w:rPr>
        <w:t xml:space="preserve"> (320)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51     (dalcetrapib or jtt 705 or jtt705 or ro 4607381 or ro4607381 or 211513-37-0).af.</w:t>
      </w:r>
      <w:proofErr w:type="gramEnd"/>
      <w:r w:rsidRPr="00197AE7">
        <w:rPr>
          <w:rFonts w:ascii="Times New Roman" w:hAnsi="Times New Roman" w:cs="Times New Roman"/>
        </w:rPr>
        <w:t xml:space="preserve"> (173)</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52     (evacetrapib or ly 2484595 or ly2484595 or 1186486-62-3).af.</w:t>
      </w:r>
      <w:proofErr w:type="gramEnd"/>
      <w:r w:rsidRPr="00197AE7">
        <w:rPr>
          <w:rFonts w:ascii="Times New Roman" w:hAnsi="Times New Roman" w:cs="Times New Roman"/>
        </w:rPr>
        <w:t xml:space="preserve"> (39)</w:t>
      </w:r>
    </w:p>
    <w:p w:rsidR="00197AE7" w:rsidRPr="00197AE7" w:rsidRDefault="00197AE7" w:rsidP="00197AE7">
      <w:pPr>
        <w:rPr>
          <w:rFonts w:ascii="Times New Roman" w:hAnsi="Times New Roman" w:cs="Times New Roman"/>
        </w:rPr>
      </w:pPr>
      <w:r w:rsidRPr="00197AE7">
        <w:rPr>
          <w:rFonts w:ascii="Times New Roman" w:hAnsi="Times New Roman" w:cs="Times New Roman"/>
        </w:rPr>
        <w:t>53     exp Blood Component Removal/ or apheresis.ti</w:t>
      </w:r>
      <w:proofErr w:type="gramStart"/>
      <w:r w:rsidRPr="00197AE7">
        <w:rPr>
          <w:rFonts w:ascii="Times New Roman" w:hAnsi="Times New Roman" w:cs="Times New Roman"/>
        </w:rPr>
        <w:t>,ab,hw,ot</w:t>
      </w:r>
      <w:proofErr w:type="gramEnd"/>
      <w:r w:rsidRPr="00197AE7">
        <w:rPr>
          <w:rFonts w:ascii="Times New Roman" w:hAnsi="Times New Roman" w:cs="Times New Roman"/>
        </w:rPr>
        <w:t>. (18860)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54     or/46-53 (21343)</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55     23 or 28 or 32 or 38 or 45 or 54 (194723)</w:t>
      </w:r>
    </w:p>
    <w:p w:rsidR="00197AE7" w:rsidRPr="00197AE7" w:rsidRDefault="00197AE7" w:rsidP="00197AE7">
      <w:pPr>
        <w:rPr>
          <w:rFonts w:ascii="Times New Roman" w:hAnsi="Times New Roman" w:cs="Times New Roman"/>
        </w:rPr>
      </w:pPr>
      <w:r w:rsidRPr="00197AE7">
        <w:rPr>
          <w:rFonts w:ascii="Times New Roman" w:hAnsi="Times New Roman" w:cs="Times New Roman"/>
        </w:rPr>
        <w:t>56     6 and 55 (21864)</w:t>
      </w:r>
    </w:p>
    <w:p w:rsidR="00197AE7" w:rsidRPr="00197AE7" w:rsidRDefault="00197AE7" w:rsidP="00197AE7">
      <w:pPr>
        <w:rPr>
          <w:rFonts w:ascii="Times New Roman" w:hAnsi="Times New Roman" w:cs="Times New Roman"/>
        </w:rPr>
      </w:pPr>
      <w:r w:rsidRPr="00197AE7">
        <w:rPr>
          <w:rFonts w:ascii="Times New Roman" w:hAnsi="Times New Roman" w:cs="Times New Roman"/>
        </w:rPr>
        <w:t>57     exp Patient Compliance/ (58733)</w:t>
      </w:r>
    </w:p>
    <w:p w:rsidR="00197AE7" w:rsidRPr="00197AE7" w:rsidRDefault="00197AE7" w:rsidP="00197AE7">
      <w:pPr>
        <w:rPr>
          <w:rFonts w:ascii="Times New Roman" w:hAnsi="Times New Roman" w:cs="Times New Roman"/>
        </w:rPr>
      </w:pPr>
      <w:r w:rsidRPr="00197AE7">
        <w:rPr>
          <w:rFonts w:ascii="Times New Roman" w:hAnsi="Times New Roman" w:cs="Times New Roman"/>
        </w:rPr>
        <w:t>58     Treatment Refusal/ (10886)</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59     ((patient$ or participa$ or therap$ or treatment$ or intervention$ or medicat$ or drug or drugs or medicine$ or regime$) adj5 (complian$ or comply$ or complies or noncomplian$ or non-complian$ or noncomply$ or non-comply$ or adher$ or non-adher$ or nonadher$ or concordanc$ or non-concordanc$ or nonconcordanc$ or discontinu$ or drop$ out$ or dropout$ or refus$ or withdraw$ or ceas$ or terminat$ or halt$ or durat$ or persist$ or stop$ or suspend$ or suspension$ or break off or cooperat$ or co-operat$ or noncooperat$)).ti,ab,ot,hw. (333764)</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60     or/57-59 (333765)</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61     56 and 60 (1613)</w:t>
      </w:r>
    </w:p>
    <w:p w:rsidR="00197AE7" w:rsidRPr="00197AE7" w:rsidRDefault="00197AE7" w:rsidP="00197AE7">
      <w:pPr>
        <w:rPr>
          <w:rFonts w:ascii="Times New Roman" w:hAnsi="Times New Roman" w:cs="Times New Roman"/>
        </w:rPr>
      </w:pPr>
      <w:r w:rsidRPr="00197AE7">
        <w:rPr>
          <w:rFonts w:ascii="Times New Roman" w:hAnsi="Times New Roman" w:cs="Times New Roman"/>
        </w:rPr>
        <w:t>62     exp animals/ not (exp animals/ and humans/) (4175116)</w:t>
      </w:r>
    </w:p>
    <w:p w:rsidR="00197AE7" w:rsidRPr="00197AE7" w:rsidRDefault="00197AE7" w:rsidP="00197AE7">
      <w:pPr>
        <w:rPr>
          <w:rFonts w:ascii="Times New Roman" w:hAnsi="Times New Roman" w:cs="Times New Roman"/>
        </w:rPr>
      </w:pPr>
      <w:r w:rsidRPr="00197AE7">
        <w:rPr>
          <w:rFonts w:ascii="Times New Roman" w:hAnsi="Times New Roman" w:cs="Times New Roman"/>
        </w:rPr>
        <w:t>63     (letter or editorial or historical article).pt. (1547448)</w:t>
      </w:r>
    </w:p>
    <w:p w:rsidR="00197AE7" w:rsidRPr="00197AE7" w:rsidRDefault="00197AE7" w:rsidP="00197AE7">
      <w:pPr>
        <w:rPr>
          <w:rFonts w:ascii="Times New Roman" w:hAnsi="Times New Roman" w:cs="Times New Roman"/>
        </w:rPr>
      </w:pPr>
      <w:r w:rsidRPr="00197AE7">
        <w:rPr>
          <w:rFonts w:ascii="Times New Roman" w:hAnsi="Times New Roman" w:cs="Times New Roman"/>
        </w:rPr>
        <w:t>64     61 not (62 or 63) (1577)</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65     limit 64 to yr="2005 -Current" (881)</w:t>
      </w:r>
    </w:p>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MEDLINE In-Process Citations (Ovid): 2005-2016/2/2</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MEDLINE Daily Update (Ovid): 2005-2016/2/2</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3.2.16</w:t>
      </w:r>
    </w:p>
    <w:p w:rsidR="00197AE7" w:rsidRPr="00197AE7" w:rsidRDefault="00197AE7" w:rsidP="00197AE7">
      <w:pPr>
        <w:rPr>
          <w:rFonts w:ascii="Times New Roman" w:hAnsi="Times New Roman" w:cs="Times New Roman"/>
        </w:rPr>
      </w:pPr>
      <w:r w:rsidRPr="00197AE7">
        <w:rPr>
          <w:rFonts w:ascii="Times New Roman" w:hAnsi="Times New Roman" w:cs="Times New Roman"/>
        </w:rPr>
        <w:t>1     exp hyperlipidemias/ (64)</w:t>
      </w:r>
    </w:p>
    <w:p w:rsidR="00197AE7" w:rsidRPr="00197AE7" w:rsidRDefault="00197AE7" w:rsidP="00197AE7">
      <w:pPr>
        <w:rPr>
          <w:rFonts w:ascii="Times New Roman" w:hAnsi="Times New Roman" w:cs="Times New Roman"/>
        </w:rPr>
      </w:pPr>
      <w:r w:rsidRPr="00197AE7">
        <w:rPr>
          <w:rFonts w:ascii="Times New Roman" w:hAnsi="Times New Roman" w:cs="Times New Roman"/>
        </w:rPr>
        <w:t>2     (hypercholesterol?emi$ or hypercholesterin?emi$ or cholester?emi$ or cholesterin?emi$ or hyperlipid?emi$ or hyperlipoprotein?emia$ or lip?emia$ or lipid?emi$ or hyperlip?emi$ or hefh or hofh or fh or hypertriglycerid?emia$ or mckusick 14575 or triglycerid?emia$ or (triglyceride adj1 storage adj1 disease$)).ti,ab,ot,hw. (4939)</w:t>
      </w:r>
    </w:p>
    <w:p w:rsidR="00197AE7" w:rsidRPr="00197AE7" w:rsidRDefault="00197AE7" w:rsidP="00197AE7">
      <w:pPr>
        <w:rPr>
          <w:rFonts w:ascii="Times New Roman" w:hAnsi="Times New Roman" w:cs="Times New Roman"/>
        </w:rPr>
      </w:pPr>
      <w:r w:rsidRPr="00197AE7">
        <w:rPr>
          <w:rFonts w:ascii="Times New Roman" w:hAnsi="Times New Roman" w:cs="Times New Roman"/>
        </w:rPr>
        <w:t>3     ((cholesterol$ or lipid$ or LDL) adj3 (elevat$ or ascend$ or increas$ or high or rais$)).ti</w:t>
      </w:r>
      <w:proofErr w:type="gramStart"/>
      <w:r w:rsidRPr="00197AE7">
        <w:rPr>
          <w:rFonts w:ascii="Times New Roman" w:hAnsi="Times New Roman" w:cs="Times New Roman"/>
        </w:rPr>
        <w:t>,ab,ot,hw</w:t>
      </w:r>
      <w:proofErr w:type="gramEnd"/>
      <w:r w:rsidRPr="00197AE7">
        <w:rPr>
          <w:rFonts w:ascii="Times New Roman" w:hAnsi="Times New Roman" w:cs="Times New Roman"/>
        </w:rPr>
        <w:t>. (6107)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     or/1-3 (10158)</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     Dyslipidemias/ or (dyslipidemia$ or dyslipaemia$ or dyslipemia$ or dyslipidaemia$).ti</w:t>
      </w:r>
      <w:proofErr w:type="gramStart"/>
      <w:r w:rsidRPr="00197AE7">
        <w:rPr>
          <w:rFonts w:ascii="Times New Roman" w:hAnsi="Times New Roman" w:cs="Times New Roman"/>
        </w:rPr>
        <w:t>,ab,ot,hw</w:t>
      </w:r>
      <w:proofErr w:type="gramEnd"/>
      <w:r w:rsidRPr="00197AE7">
        <w:rPr>
          <w:rFonts w:ascii="Times New Roman" w:hAnsi="Times New Roman" w:cs="Times New Roman"/>
        </w:rPr>
        <w:t>. (2981)</w:t>
      </w:r>
    </w:p>
    <w:p w:rsidR="00197AE7" w:rsidRPr="00197AE7" w:rsidRDefault="00197AE7" w:rsidP="00197AE7">
      <w:pPr>
        <w:rPr>
          <w:rFonts w:ascii="Times New Roman" w:hAnsi="Times New Roman" w:cs="Times New Roman"/>
        </w:rPr>
      </w:pPr>
      <w:r w:rsidRPr="00197AE7">
        <w:rPr>
          <w:rFonts w:ascii="Times New Roman" w:hAnsi="Times New Roman" w:cs="Times New Roman"/>
        </w:rPr>
        <w:t>6     4 or 5 (12302)</w:t>
      </w:r>
    </w:p>
    <w:p w:rsidR="00197AE7" w:rsidRPr="00197AE7" w:rsidRDefault="00197AE7" w:rsidP="00197AE7">
      <w:pPr>
        <w:rPr>
          <w:rFonts w:ascii="Times New Roman" w:hAnsi="Times New Roman" w:cs="Times New Roman"/>
        </w:rPr>
      </w:pPr>
      <w:r w:rsidRPr="00197AE7">
        <w:rPr>
          <w:rFonts w:ascii="Times New Roman" w:hAnsi="Times New Roman" w:cs="Times New Roman"/>
        </w:rPr>
        <w:t>7     exp Hydroxymethylglutaryl-CoA Reductase Inhibitors/ (78)</w:t>
      </w:r>
    </w:p>
    <w:p w:rsidR="00197AE7" w:rsidRPr="00197AE7" w:rsidRDefault="00197AE7" w:rsidP="00197AE7">
      <w:pPr>
        <w:rPr>
          <w:rFonts w:ascii="Times New Roman" w:hAnsi="Times New Roman" w:cs="Times New Roman"/>
        </w:rPr>
      </w:pPr>
      <w:r w:rsidRPr="00197AE7">
        <w:rPr>
          <w:rFonts w:ascii="Times New Roman" w:hAnsi="Times New Roman" w:cs="Times New Roman"/>
        </w:rPr>
        <w:t>8     (statin$ or hydroxymethylglutaryl coenzyme A reductase inhibit$ or HMG CoA reductase inhibit$ or HMGCoA reductase inhibit$).ti</w:t>
      </w:r>
      <w:proofErr w:type="gramStart"/>
      <w:r w:rsidRPr="00197AE7">
        <w:rPr>
          <w:rFonts w:ascii="Times New Roman" w:hAnsi="Times New Roman" w:cs="Times New Roman"/>
        </w:rPr>
        <w:t>,ab,ot,hw</w:t>
      </w:r>
      <w:proofErr w:type="gramEnd"/>
      <w:r w:rsidRPr="00197AE7">
        <w:rPr>
          <w:rFonts w:ascii="Times New Roman" w:hAnsi="Times New Roman" w:cs="Times New Roman"/>
        </w:rPr>
        <w:t>. (3421)</w:t>
      </w:r>
    </w:p>
    <w:p w:rsidR="00197AE7" w:rsidRPr="00197AE7" w:rsidRDefault="00197AE7" w:rsidP="00197AE7">
      <w:pPr>
        <w:rPr>
          <w:rFonts w:ascii="Times New Roman" w:hAnsi="Times New Roman" w:cs="Times New Roman"/>
        </w:rPr>
      </w:pPr>
      <w:r w:rsidRPr="00197AE7">
        <w:rPr>
          <w:rFonts w:ascii="Times New Roman" w:hAnsi="Times New Roman" w:cs="Times New Roman"/>
        </w:rPr>
        <w:t>9     (atorvastatin or Lipitor or torvast or atorlip or atovarol or ci 981 or ci981 or glustar or lipibec or lowlipen or sortis or storvas or tahor or ym 548 or ym548 or zarator or 134523-00-5 or 134523-03-8).ti</w:t>
      </w:r>
      <w:proofErr w:type="gramStart"/>
      <w:r w:rsidRPr="00197AE7">
        <w:rPr>
          <w:rFonts w:ascii="Times New Roman" w:hAnsi="Times New Roman" w:cs="Times New Roman"/>
        </w:rPr>
        <w:t>,ab,ot,hw,rn</w:t>
      </w:r>
      <w:proofErr w:type="gramEnd"/>
      <w:r w:rsidRPr="00197AE7">
        <w:rPr>
          <w:rFonts w:ascii="Times New Roman" w:hAnsi="Times New Roman" w:cs="Times New Roman"/>
        </w:rPr>
        <w:t>. (705)</w:t>
      </w:r>
    </w:p>
    <w:p w:rsidR="00197AE7" w:rsidRPr="00197AE7" w:rsidRDefault="00197AE7" w:rsidP="00197AE7">
      <w:pPr>
        <w:rPr>
          <w:rFonts w:ascii="Times New Roman" w:hAnsi="Times New Roman" w:cs="Times New Roman"/>
        </w:rPr>
      </w:pPr>
      <w:r w:rsidRPr="00197AE7">
        <w:rPr>
          <w:rFonts w:ascii="Times New Roman" w:hAnsi="Times New Roman" w:cs="Times New Roman"/>
        </w:rPr>
        <w:t>10     (Bervastatin or ls 2904 or ls2904 or 132017-01-7).ti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11     (crilvastatin or pmd 387 or pmd387 or 120551-59-9).ti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r w:rsidRPr="00197AE7">
        <w:rPr>
          <w:rFonts w:ascii="Times New Roman" w:hAnsi="Times New Roman" w:cs="Times New Roman"/>
        </w:rPr>
        <w:t>12     (dalvastatin or rg 12561 or 132100-55-1 or 135910-20-2).ti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r w:rsidRPr="00197AE7">
        <w:rPr>
          <w:rFonts w:ascii="Times New Roman" w:hAnsi="Times New Roman" w:cs="Times New Roman"/>
        </w:rPr>
        <w:t>13     (fluindostatin or Canef or cranoc or fluindostatin sodium or fluvastatin or fluvastatin sodium or fractal lp or lescol or leucol or lochol or locol or sri 62320 or sri62320 or vastin or xu 62320 or xu62320 or 93957-54-1).ti</w:t>
      </w:r>
      <w:proofErr w:type="gramStart"/>
      <w:r w:rsidRPr="00197AE7">
        <w:rPr>
          <w:rFonts w:ascii="Times New Roman" w:hAnsi="Times New Roman" w:cs="Times New Roman"/>
        </w:rPr>
        <w:t>,ab,ot,hw,rn</w:t>
      </w:r>
      <w:proofErr w:type="gramEnd"/>
      <w:r w:rsidRPr="00197AE7">
        <w:rPr>
          <w:rFonts w:ascii="Times New Roman" w:hAnsi="Times New Roman" w:cs="Times New Roman"/>
        </w:rPr>
        <w:t>. (84)</w:t>
      </w:r>
    </w:p>
    <w:p w:rsidR="00197AE7" w:rsidRPr="00197AE7" w:rsidRDefault="00197AE7" w:rsidP="00197AE7">
      <w:pPr>
        <w:rPr>
          <w:rFonts w:ascii="Times New Roman" w:hAnsi="Times New Roman" w:cs="Times New Roman"/>
        </w:rPr>
      </w:pPr>
      <w:r w:rsidRPr="00197AE7">
        <w:rPr>
          <w:rFonts w:ascii="Times New Roman" w:hAnsi="Times New Roman" w:cs="Times New Roman"/>
        </w:rPr>
        <w:t>14     (glenvastatin or hr 780 or hr780).ti</w:t>
      </w:r>
      <w:proofErr w:type="gramStart"/>
      <w:r w:rsidRPr="00197AE7">
        <w:rPr>
          <w:rFonts w:ascii="Times New Roman" w:hAnsi="Times New Roman" w:cs="Times New Roman"/>
        </w:rPr>
        <w:t>,ab,ot,hw,rn</w:t>
      </w:r>
      <w:proofErr w:type="gramEnd"/>
      <w:r w:rsidRPr="00197AE7">
        <w:rPr>
          <w:rFonts w:ascii="Times New Roman" w:hAnsi="Times New Roman" w:cs="Times New Roman"/>
        </w:rPr>
        <w:t>. (1)</w:t>
      </w:r>
    </w:p>
    <w:p w:rsidR="00197AE7" w:rsidRPr="00197AE7" w:rsidRDefault="00197AE7" w:rsidP="00197AE7">
      <w:pPr>
        <w:rPr>
          <w:rFonts w:ascii="Times New Roman" w:hAnsi="Times New Roman" w:cs="Times New Roman"/>
        </w:rPr>
      </w:pPr>
      <w:r w:rsidRPr="00197AE7">
        <w:rPr>
          <w:rFonts w:ascii="Times New Roman" w:hAnsi="Times New Roman" w:cs="Times New Roman"/>
        </w:rPr>
        <w:t>15     (mevinolin or altocor or altoprev or artein or belvas or Birotin or cholestra or cysin or ellanco or elstatin or l 654969 or lipdip or lipivas or lofacol or lomar or lostatin or lovacel or lovacol or lovalip or lovalord or lovastan or lovastatin or lovasterol or lovastin or lovatadin or lowachol or lozutin or medostatin or mevacor or meverstin or mevinacor or "mk 0803" or mk 803 or mk0803 or mk803 or monacolin K or monakolin k or msd 803 or neolipid or nergadan or ovasta or rodatin rovacor or taucor or 75330-75-5).ti,ab,ot,hw,rn. (198)</w:t>
      </w:r>
    </w:p>
    <w:p w:rsidR="00197AE7" w:rsidRPr="00197AE7" w:rsidRDefault="00197AE7" w:rsidP="00197AE7">
      <w:pPr>
        <w:rPr>
          <w:rFonts w:ascii="Times New Roman" w:hAnsi="Times New Roman" w:cs="Times New Roman"/>
        </w:rPr>
      </w:pPr>
      <w:r w:rsidRPr="00197AE7">
        <w:rPr>
          <w:rFonts w:ascii="Times New Roman" w:hAnsi="Times New Roman" w:cs="Times New Roman"/>
        </w:rPr>
        <w:t>16     (mevinolinic acid or mevinolinate or 75225-51-3).ti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r w:rsidRPr="00197AE7">
        <w:rPr>
          <w:rFonts w:ascii="Times New Roman" w:hAnsi="Times New Roman" w:cs="Times New Roman"/>
        </w:rPr>
        <w:t>17     (Monacolin or 76343-78-7 or 79394-47-1).ti</w:t>
      </w:r>
      <w:proofErr w:type="gramStart"/>
      <w:r w:rsidRPr="00197AE7">
        <w:rPr>
          <w:rFonts w:ascii="Times New Roman" w:hAnsi="Times New Roman" w:cs="Times New Roman"/>
        </w:rPr>
        <w:t>,ab,ot,hw,rn</w:t>
      </w:r>
      <w:proofErr w:type="gramEnd"/>
      <w:r w:rsidRPr="00197AE7">
        <w:rPr>
          <w:rFonts w:ascii="Times New Roman" w:hAnsi="Times New Roman" w:cs="Times New Roman"/>
        </w:rPr>
        <w:t>. (16)</w:t>
      </w:r>
    </w:p>
    <w:p w:rsidR="00197AE7" w:rsidRPr="00197AE7" w:rsidRDefault="00197AE7" w:rsidP="00197AE7">
      <w:pPr>
        <w:rPr>
          <w:rFonts w:ascii="Times New Roman" w:hAnsi="Times New Roman" w:cs="Times New Roman"/>
        </w:rPr>
      </w:pPr>
      <w:r w:rsidRPr="00197AE7">
        <w:rPr>
          <w:rFonts w:ascii="Times New Roman" w:hAnsi="Times New Roman" w:cs="Times New Roman"/>
        </w:rPr>
        <w:t>18     (pitavastatin or alipza or itavastatin or livalo or livazo or nivastatin or nk 104 or nk104 or nks 104 or nks104 or pitava or ribar or vezepra or 147526-32-7).ti</w:t>
      </w:r>
      <w:proofErr w:type="gramStart"/>
      <w:r w:rsidRPr="00197AE7">
        <w:rPr>
          <w:rFonts w:ascii="Times New Roman" w:hAnsi="Times New Roman" w:cs="Times New Roman"/>
        </w:rPr>
        <w:t>,ab,ot,hw,rn</w:t>
      </w:r>
      <w:proofErr w:type="gramEnd"/>
      <w:r w:rsidRPr="00197AE7">
        <w:rPr>
          <w:rFonts w:ascii="Times New Roman" w:hAnsi="Times New Roman" w:cs="Times New Roman"/>
        </w:rPr>
        <w:t>. (77)</w:t>
      </w:r>
    </w:p>
    <w:p w:rsidR="00197AE7" w:rsidRPr="00197AE7" w:rsidRDefault="00197AE7" w:rsidP="00197AE7">
      <w:pPr>
        <w:rPr>
          <w:rFonts w:ascii="Times New Roman" w:hAnsi="Times New Roman" w:cs="Times New Roman"/>
        </w:rPr>
      </w:pPr>
      <w:r w:rsidRPr="00197AE7">
        <w:rPr>
          <w:rFonts w:ascii="Times New Roman" w:hAnsi="Times New Roman" w:cs="Times New Roman"/>
        </w:rPr>
        <w:t>19     (Pravastatin or astin or bristacol or cholespar or cs 514 or cs514 or elisor or epatostantin or eptastatin or eptastatin sodium or eptastatine or kenstatin or lipemol or lipidal or liplat or lipostat or liprevil or mevalotin or novales or prareduct or prascolend or prastan or prava or pravachol or pravacol or pravaselect or pravasin or pravasine or pravator or pravyl or sanaprav or selektine or selipran or sq 31000 or sq31000 or stanidine or vasopran or vasten or xipral or 81093-37-0 or 81131-70-6).ti,ab,ot,hw,rn. (178)</w:t>
      </w:r>
    </w:p>
    <w:p w:rsidR="00197AE7" w:rsidRPr="00197AE7" w:rsidRDefault="00197AE7" w:rsidP="00197AE7">
      <w:pPr>
        <w:rPr>
          <w:rFonts w:ascii="Times New Roman" w:hAnsi="Times New Roman" w:cs="Times New Roman"/>
        </w:rPr>
      </w:pPr>
      <w:r w:rsidRPr="00197AE7">
        <w:rPr>
          <w:rFonts w:ascii="Times New Roman" w:hAnsi="Times New Roman" w:cs="Times New Roman"/>
        </w:rPr>
        <w:t>20     (Simvastatin or Avastinee or cholestat or clinfar or colastatina or colestricon or covastin or denan or epistatin or esvat or ethical or eucor or ifistatin or kavelor or klonastin or kolestevan or l 644128 or l644128 or lipecor or lipex or lipinorm or liponorm or lipovas or lodales or medipo or mersivas or mk 733 or mk733 or nor-vastina or normofat or orovas or rechol or simbado or simcard or simchol or simovil or simtin or simvacor or simvahex or simvalord or simvastar or simvata or simvatin or simvor or simvotin or sinvacor or simvastatin or sinvinolin or sivastin or starzoco or synvinolin or torio or valemia or vasilip or vasotenal or vazim or vidastat or zimmex or Zocor or zocor forte or zocord or zovast or 79902-63-9).ti,ab,ot,hw,rn. (6111)</w:t>
      </w:r>
    </w:p>
    <w:p w:rsidR="00197AE7" w:rsidRPr="00197AE7" w:rsidRDefault="00197AE7" w:rsidP="00197AE7">
      <w:pPr>
        <w:rPr>
          <w:rFonts w:ascii="Times New Roman" w:hAnsi="Times New Roman" w:cs="Times New Roman"/>
        </w:rPr>
      </w:pPr>
      <w:r w:rsidRPr="00197AE7">
        <w:rPr>
          <w:rFonts w:ascii="Times New Roman" w:hAnsi="Times New Roman" w:cs="Times New Roman"/>
        </w:rPr>
        <w:t>21     (Rosuvastatin or crestor or rosuvas or s 4522 or s4522 or zd 4522 or zd4522 or 147098-18 or 147098-20-2).ti</w:t>
      </w:r>
      <w:proofErr w:type="gramStart"/>
      <w:r w:rsidRPr="00197AE7">
        <w:rPr>
          <w:rFonts w:ascii="Times New Roman" w:hAnsi="Times New Roman" w:cs="Times New Roman"/>
        </w:rPr>
        <w:t>,ab,ot,hw,rn</w:t>
      </w:r>
      <w:proofErr w:type="gramEnd"/>
      <w:r w:rsidRPr="00197AE7">
        <w:rPr>
          <w:rFonts w:ascii="Times New Roman" w:hAnsi="Times New Roman" w:cs="Times New Roman"/>
        </w:rPr>
        <w:t>. (304)</w:t>
      </w:r>
    </w:p>
    <w:p w:rsidR="00197AE7" w:rsidRPr="00197AE7" w:rsidRDefault="00197AE7" w:rsidP="00197AE7">
      <w:pPr>
        <w:rPr>
          <w:rFonts w:ascii="Times New Roman" w:hAnsi="Times New Roman" w:cs="Times New Roman"/>
        </w:rPr>
      </w:pPr>
      <w:r w:rsidRPr="00197AE7">
        <w:rPr>
          <w:rFonts w:ascii="Times New Roman" w:hAnsi="Times New Roman" w:cs="Times New Roman"/>
        </w:rPr>
        <w:t>22     tenivastatin.ti</w:t>
      </w:r>
      <w:proofErr w:type="gramStart"/>
      <w:r w:rsidRPr="00197AE7">
        <w:rPr>
          <w:rFonts w:ascii="Times New Roman" w:hAnsi="Times New Roman" w:cs="Times New Roman"/>
        </w:rPr>
        <w:t>,ab,ot,hw,rn</w:t>
      </w:r>
      <w:proofErr w:type="gramEnd"/>
      <w:r w:rsidRPr="00197AE7">
        <w:rPr>
          <w:rFonts w:ascii="Times New Roman" w:hAnsi="Times New Roman" w:cs="Times New Roman"/>
        </w:rPr>
        <w:t>. (0)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23     or/7-22 (9898)</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24     (evolocumab or repatha or 1256937-27-5 or AMG-145 or amg145).af.</w:t>
      </w:r>
      <w:proofErr w:type="gramEnd"/>
      <w:r w:rsidRPr="00197AE7">
        <w:rPr>
          <w:rFonts w:ascii="Times New Roman" w:hAnsi="Times New Roman" w:cs="Times New Roman"/>
        </w:rPr>
        <w:t xml:space="preserve"> (33)</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25     (Alirocumab or praluent or regn 727 or regn727 or </w:t>
      </w:r>
      <w:proofErr w:type="gramStart"/>
      <w:r w:rsidRPr="00197AE7">
        <w:rPr>
          <w:rFonts w:ascii="Times New Roman" w:hAnsi="Times New Roman" w:cs="Times New Roman"/>
        </w:rPr>
        <w:t>sar</w:t>
      </w:r>
      <w:proofErr w:type="gramEnd"/>
      <w:r w:rsidRPr="00197AE7">
        <w:rPr>
          <w:rFonts w:ascii="Times New Roman" w:hAnsi="Times New Roman" w:cs="Times New Roman"/>
        </w:rPr>
        <w:t xml:space="preserve"> 236553 or sar236553 or 1245916-14-6).af. (38)</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lastRenderedPageBreak/>
        <w:t>26     (bococizumab or "pf 04950615" or pf04950615 or rn 316 or rn316 or 1407495-02-6).af.</w:t>
      </w:r>
      <w:proofErr w:type="gramEnd"/>
      <w:r w:rsidRPr="00197AE7">
        <w:rPr>
          <w:rFonts w:ascii="Times New Roman" w:hAnsi="Times New Roman" w:cs="Times New Roman"/>
        </w:rPr>
        <w:t xml:space="preserve"> (7)</w:t>
      </w:r>
    </w:p>
    <w:p w:rsidR="00197AE7" w:rsidRPr="00197AE7" w:rsidRDefault="00197AE7" w:rsidP="00197AE7">
      <w:pPr>
        <w:rPr>
          <w:rFonts w:ascii="Times New Roman" w:hAnsi="Times New Roman" w:cs="Times New Roman"/>
        </w:rPr>
      </w:pPr>
      <w:r w:rsidRPr="00197AE7">
        <w:rPr>
          <w:rFonts w:ascii="Times New Roman" w:hAnsi="Times New Roman" w:cs="Times New Roman"/>
        </w:rPr>
        <w:t>27     (((PCSK-9 or PCSK9 or PCSK 9) adj2 inhibit$) or (anti-PCSK-9 or anti PCSK-9)).ti</w:t>
      </w:r>
      <w:proofErr w:type="gramStart"/>
      <w:r w:rsidRPr="00197AE7">
        <w:rPr>
          <w:rFonts w:ascii="Times New Roman" w:hAnsi="Times New Roman" w:cs="Times New Roman"/>
        </w:rPr>
        <w:t>,ab,ot,hw</w:t>
      </w:r>
      <w:proofErr w:type="gramEnd"/>
      <w:r w:rsidRPr="00197AE7">
        <w:rPr>
          <w:rFonts w:ascii="Times New Roman" w:hAnsi="Times New Roman" w:cs="Times New Roman"/>
        </w:rPr>
        <w:t>. (68)</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28     or/24-27 (102)</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29     nicotinic acids/ or niacin/ (3)</w:t>
      </w:r>
    </w:p>
    <w:p w:rsidR="00197AE7" w:rsidRPr="00197AE7" w:rsidRDefault="00197AE7" w:rsidP="00197AE7">
      <w:pPr>
        <w:rPr>
          <w:rFonts w:ascii="Times New Roman" w:hAnsi="Times New Roman" w:cs="Times New Roman"/>
        </w:rPr>
      </w:pPr>
      <w:r w:rsidRPr="00197AE7">
        <w:rPr>
          <w:rFonts w:ascii="Times New Roman" w:hAnsi="Times New Roman" w:cs="Times New Roman"/>
        </w:rPr>
        <w:t>30     (acipimox or acipemox or olbetam or albermox or 51037-30-0).ti</w:t>
      </w:r>
      <w:proofErr w:type="gramStart"/>
      <w:r w:rsidRPr="00197AE7">
        <w:rPr>
          <w:rFonts w:ascii="Times New Roman" w:hAnsi="Times New Roman" w:cs="Times New Roman"/>
        </w:rPr>
        <w:t>,ab,ot,hw,rn</w:t>
      </w:r>
      <w:proofErr w:type="gramEnd"/>
      <w:r w:rsidRPr="00197AE7">
        <w:rPr>
          <w:rFonts w:ascii="Times New Roman" w:hAnsi="Times New Roman" w:cs="Times New Roman"/>
        </w:rPr>
        <w:t>. (3)</w:t>
      </w:r>
    </w:p>
    <w:p w:rsidR="00197AE7" w:rsidRPr="00197AE7" w:rsidRDefault="00197AE7" w:rsidP="00197AE7">
      <w:pPr>
        <w:rPr>
          <w:rFonts w:ascii="Times New Roman" w:hAnsi="Times New Roman" w:cs="Times New Roman"/>
        </w:rPr>
      </w:pPr>
      <w:r w:rsidRPr="00197AE7">
        <w:rPr>
          <w:rFonts w:ascii="Times New Roman" w:hAnsi="Times New Roman" w:cs="Times New Roman"/>
        </w:rPr>
        <w:t>31     (vitamin B3 or vitamin PP or 54-86-4 or 59-67-6 or acido nicotinico or acidum nicotinicum or akotin or apelagrin or apo-nicotinic acid or beta pyridine carboxylic acid or bionic or davitamon pp or direktan or direktane or efacin or efasin or endur acin or enduracin or naotin or natinate or niac or niacin$ or niacor or Niaspan or nicacid or nicangin or nico or nicobid or nicocap or nicocidin or nicocrisina or nicodan or nicodane or nicolar or niconacid or niconacide or nicoseptin wirkstoff or nicosode or nicospan or nicosyl or nicotabs or nicotamin or nicotine or nicotin$ acid or nicotinat or nicotinate or nicotinese or nicotinipca or nicotyl or nicovasen or nicyl or nikacid or nipellan or novoniacin or nyacine or nyclin or pellagramin or pellagramine or pellagrin$ or pelonin or pelonine or pepevit or peviton or pp factor or "pyridine 3 carbonic acid" or pyridine beta carboxylic acid or "s 115" or slo niacin or sodium nicotinate or vasotherm or vitaplex n or wampocap or wampopap).ti,ab,ot,hw,rn. (3092)</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32     or/29-31 (3094)</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33     Cholestyramine Resin/ (1)</w:t>
      </w:r>
    </w:p>
    <w:p w:rsidR="00197AE7" w:rsidRPr="00197AE7" w:rsidRDefault="00197AE7" w:rsidP="00197AE7">
      <w:pPr>
        <w:rPr>
          <w:rFonts w:ascii="Times New Roman" w:hAnsi="Times New Roman" w:cs="Times New Roman"/>
        </w:rPr>
      </w:pPr>
      <w:r w:rsidRPr="00197AE7">
        <w:rPr>
          <w:rFonts w:ascii="Times New Roman" w:hAnsi="Times New Roman" w:cs="Times New Roman"/>
        </w:rPr>
        <w:t>34     (((bile adj2 acid) or anion exchange) adj2 (sequestrant$ or resin$)).ti</w:t>
      </w:r>
      <w:proofErr w:type="gramStart"/>
      <w:r w:rsidRPr="00197AE7">
        <w:rPr>
          <w:rFonts w:ascii="Times New Roman" w:hAnsi="Times New Roman" w:cs="Times New Roman"/>
        </w:rPr>
        <w:t>,ab,hw,ot</w:t>
      </w:r>
      <w:proofErr w:type="gramEnd"/>
      <w:r w:rsidRPr="00197AE7">
        <w:rPr>
          <w:rFonts w:ascii="Times New Roman" w:hAnsi="Times New Roman" w:cs="Times New Roman"/>
        </w:rPr>
        <w:t>. (274)</w:t>
      </w:r>
    </w:p>
    <w:p w:rsidR="00197AE7" w:rsidRPr="00197AE7" w:rsidRDefault="00197AE7" w:rsidP="00197AE7">
      <w:pPr>
        <w:rPr>
          <w:rFonts w:ascii="Times New Roman" w:hAnsi="Times New Roman" w:cs="Times New Roman"/>
        </w:rPr>
      </w:pPr>
      <w:r w:rsidRPr="00197AE7">
        <w:rPr>
          <w:rFonts w:ascii="Times New Roman" w:hAnsi="Times New Roman" w:cs="Times New Roman"/>
        </w:rPr>
        <w:t>35     (chol-less or choles or cholesthexal or cholestyramin$ or cholybar or cholytar or colestepril or colestiramina or colestran or colestrol or colestyramin or cuemid or lipocol-merz or lismol or locholest or prevalite or quantalan or questran or resincoles$ or vasosan or 11041-12-6 or 58391-37-0).ti</w:t>
      </w:r>
      <w:proofErr w:type="gramStart"/>
      <w:r w:rsidRPr="00197AE7">
        <w:rPr>
          <w:rFonts w:ascii="Times New Roman" w:hAnsi="Times New Roman" w:cs="Times New Roman"/>
        </w:rPr>
        <w:t>,ab,ot,hw,rn</w:t>
      </w:r>
      <w:proofErr w:type="gramEnd"/>
      <w:r w:rsidRPr="00197AE7">
        <w:rPr>
          <w:rFonts w:ascii="Times New Roman" w:hAnsi="Times New Roman" w:cs="Times New Roman"/>
        </w:rPr>
        <w:t>. (61)</w:t>
      </w:r>
    </w:p>
    <w:p w:rsidR="00197AE7" w:rsidRPr="00197AE7" w:rsidRDefault="00197AE7" w:rsidP="00197AE7">
      <w:pPr>
        <w:rPr>
          <w:rFonts w:ascii="Times New Roman" w:hAnsi="Times New Roman" w:cs="Times New Roman"/>
        </w:rPr>
      </w:pPr>
      <w:r w:rsidRPr="00197AE7">
        <w:rPr>
          <w:rFonts w:ascii="Times New Roman" w:hAnsi="Times New Roman" w:cs="Times New Roman"/>
        </w:rPr>
        <w:t>36     (colestipol or cholestabyl or cholestipol or colestid or lestid or u 26597a or "u 26797 a" or 25085-17-0 or 37296-80-3 or 50925-79-6).ti</w:t>
      </w:r>
      <w:proofErr w:type="gramStart"/>
      <w:r w:rsidRPr="00197AE7">
        <w:rPr>
          <w:rFonts w:ascii="Times New Roman" w:hAnsi="Times New Roman" w:cs="Times New Roman"/>
        </w:rPr>
        <w:t>,ab,ot,hw,rn</w:t>
      </w:r>
      <w:proofErr w:type="gramEnd"/>
      <w:r w:rsidRPr="00197AE7">
        <w:rPr>
          <w:rFonts w:ascii="Times New Roman" w:hAnsi="Times New Roman" w:cs="Times New Roman"/>
        </w:rPr>
        <w:t>. (8)</w:t>
      </w:r>
    </w:p>
    <w:p w:rsidR="00197AE7" w:rsidRPr="00197AE7" w:rsidRDefault="00197AE7" w:rsidP="00197AE7">
      <w:pPr>
        <w:rPr>
          <w:rFonts w:ascii="Times New Roman" w:hAnsi="Times New Roman" w:cs="Times New Roman"/>
        </w:rPr>
      </w:pPr>
      <w:r w:rsidRPr="00197AE7">
        <w:rPr>
          <w:rFonts w:ascii="Times New Roman" w:hAnsi="Times New Roman" w:cs="Times New Roman"/>
        </w:rPr>
        <w:t>37     (Colesevelam or cholestagel or gt 31 104 or gt 31 104hb or gt 31-104 or gt 31-104hb or gt31 104 or gt31 104hb or gt31-104 or gt31-104hb or welchol or 182815-43-6 or 182815-44-7).ti</w:t>
      </w:r>
      <w:proofErr w:type="gramStart"/>
      <w:r w:rsidRPr="00197AE7">
        <w:rPr>
          <w:rFonts w:ascii="Times New Roman" w:hAnsi="Times New Roman" w:cs="Times New Roman"/>
        </w:rPr>
        <w:t>,ab,ot,hw,rn</w:t>
      </w:r>
      <w:proofErr w:type="gramEnd"/>
      <w:r w:rsidRPr="00197AE7">
        <w:rPr>
          <w:rFonts w:ascii="Times New Roman" w:hAnsi="Times New Roman" w:cs="Times New Roman"/>
        </w:rPr>
        <w:t>. (26)</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38     or/33-37 (338)</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39     fibric acids/ or bezafibrate/ or fenofibrate/ or gemfibrozil/ (3)</w:t>
      </w:r>
    </w:p>
    <w:p w:rsidR="00197AE7" w:rsidRPr="00197AE7" w:rsidRDefault="00197AE7" w:rsidP="00197AE7">
      <w:pPr>
        <w:rPr>
          <w:rFonts w:ascii="Times New Roman" w:hAnsi="Times New Roman" w:cs="Times New Roman"/>
        </w:rPr>
      </w:pPr>
      <w:r w:rsidRPr="00197AE7">
        <w:rPr>
          <w:rFonts w:ascii="Times New Roman" w:hAnsi="Times New Roman" w:cs="Times New Roman"/>
        </w:rPr>
        <w:t>40     (fibrate$ or fibric acid$ or arhalofenate or atromid or beclobrate or beclobrinic acid or bezafibrate or biclofibrate or binifibrate or choline fenofibrate or ciprofibrate or clinofibrate or clofibrate or clofibrate aluminium or clofibric acid or clofibride or dulofibrate or eniclobrate or etofibrate or etofylline clofibrate or fenirofibrat or fenofibric acid or halofenate or lifibrate or methylclofenapate or nicofibrate or picafibrate or pirifibrate or ponfibrate or ronifibrate or salafibrate or serfibrate or simfibrate or sitofibrate or tazasubrate or tiadenol diclofibrate or timofibrate or tocofibrate or urefibrate or xantifibrate or gemfibrozil).ti,ab,ot,hw,rn. (403)</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41     (Bezafibrate$ or befizal or benzafibrate or benzofibrate or bezafibrate retard or bezalip or bezatol or bezifal or bezofibrate or bf 759 or bf759 or bm 15075 or bm15075 or cedur or lo 44 or lo44 or norlip or 41859-67-0).ti</w:t>
      </w:r>
      <w:proofErr w:type="gramStart"/>
      <w:r w:rsidRPr="00197AE7">
        <w:rPr>
          <w:rFonts w:ascii="Times New Roman" w:hAnsi="Times New Roman" w:cs="Times New Roman"/>
        </w:rPr>
        <w:t>,ab,ot,hw,rn</w:t>
      </w:r>
      <w:proofErr w:type="gramEnd"/>
      <w:r w:rsidRPr="00197AE7">
        <w:rPr>
          <w:rFonts w:ascii="Times New Roman" w:hAnsi="Times New Roman" w:cs="Times New Roman"/>
        </w:rPr>
        <w:t>. (75)</w:t>
      </w:r>
    </w:p>
    <w:p w:rsidR="00197AE7" w:rsidRPr="00197AE7" w:rsidRDefault="00197AE7" w:rsidP="00197AE7">
      <w:pPr>
        <w:rPr>
          <w:rFonts w:ascii="Times New Roman" w:hAnsi="Times New Roman" w:cs="Times New Roman"/>
        </w:rPr>
      </w:pPr>
      <w:r w:rsidRPr="00197AE7">
        <w:rPr>
          <w:rFonts w:ascii="Times New Roman" w:hAnsi="Times New Roman" w:cs="Times New Roman"/>
        </w:rPr>
        <w:t>42     (Ciprofibrate$ or lipanor or modalim or win 35833 or 52214-84-3).ti</w:t>
      </w:r>
      <w:proofErr w:type="gramStart"/>
      <w:r w:rsidRPr="00197AE7">
        <w:rPr>
          <w:rFonts w:ascii="Times New Roman" w:hAnsi="Times New Roman" w:cs="Times New Roman"/>
        </w:rPr>
        <w:t>,ab,ot,hw,rn</w:t>
      </w:r>
      <w:proofErr w:type="gramEnd"/>
      <w:r w:rsidRPr="00197AE7">
        <w:rPr>
          <w:rFonts w:ascii="Times New Roman" w:hAnsi="Times New Roman" w:cs="Times New Roman"/>
        </w:rPr>
        <w:t>. (14)</w:t>
      </w:r>
    </w:p>
    <w:p w:rsidR="00197AE7" w:rsidRPr="00197AE7" w:rsidRDefault="00197AE7" w:rsidP="00197AE7">
      <w:pPr>
        <w:rPr>
          <w:rFonts w:ascii="Times New Roman" w:hAnsi="Times New Roman" w:cs="Times New Roman"/>
        </w:rPr>
      </w:pPr>
      <w:r w:rsidRPr="00197AE7">
        <w:rPr>
          <w:rFonts w:ascii="Times New Roman" w:hAnsi="Times New Roman" w:cs="Times New Roman"/>
        </w:rPr>
        <w:t>43     (Fenofibrate$ or Antara or apo-feno-micro or aterolis or bisterol$ or climage or controlip or durafenat or evothyl or fegenor or felosma or fenobrate or fenofanton or fenogal or fenoglide or fenox or fibrafen or "grs 001" or hyperchol or katalip or lexemin or lipanthyl or lipantil or lipantyl or liparison or lipidax or lipidil or lipilo or lipirex or lipoclar or lipofen or lipolin or liposit or lipsin or livesan ge or lofibra or nopid 200 or normalip or nubrex or procetofen or procetofenate or procetofene or proketofen or qualipantyl or rapidil or redose 200 or rorit or secalip or sigurtil or trichol or tricor or triglide or trolip or zerlubron or zumafib or 49562-28-9).ti,ab,ot,hw,rn. (256)</w:t>
      </w:r>
    </w:p>
    <w:p w:rsidR="00197AE7" w:rsidRPr="00197AE7" w:rsidRDefault="00197AE7" w:rsidP="00197AE7">
      <w:pPr>
        <w:rPr>
          <w:rFonts w:ascii="Times New Roman" w:hAnsi="Times New Roman" w:cs="Times New Roman"/>
        </w:rPr>
      </w:pPr>
      <w:r w:rsidRPr="00197AE7">
        <w:rPr>
          <w:rFonts w:ascii="Times New Roman" w:hAnsi="Times New Roman" w:cs="Times New Roman"/>
        </w:rPr>
        <w:t>44     (gemfibrozil or ausgem or bolutol or brozil or chlorestrol or cholespid or ci 719 or ci719 or clearol or decrelip or detrichol or elmogan or fetinor or fibralip or fibrocit or gedum or gemfi$ or gemizol or gemlipidor gemnpid or gemzil or genfibrozil or gevilon$ or gozid or grifogemzilo or hidil or hipolixan or ipolipid or jezil or lanaterom or lifibron or lipazil or lipidys or lipigem or lipira or lipison or lipistorol or lipizyl or lipofor or lipolo or lipostorol or lipozid or lipozil or lipur or lopid$ or low-lip or lowin or manobrozil or mariston or mersikol or normolipor panazil or polyxit or progemzal or recozil or reducelor regulip or synbrozilor triglizil or uragem or zilop or 25812-30-0).ti,ab,ot,hw,rn,tn. (100)</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45     or/39-44 (616)</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46     (lomitapide or lojuxta or Juxtapid or 182431-12-5 or 202833-31-6 or 202914-84-9 or 210823-48-6 or aegr 733 or aegr733 or bms 201038$).af.</w:t>
      </w:r>
      <w:proofErr w:type="gramEnd"/>
      <w:r w:rsidRPr="00197AE7">
        <w:rPr>
          <w:rFonts w:ascii="Times New Roman" w:hAnsi="Times New Roman" w:cs="Times New Roman"/>
        </w:rPr>
        <w:t xml:space="preserve"> (27)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47     (ezetimibe or zetia or ezetrol or ezedoc or ezetib or sch 58235 or sch58235 or 163222-33-1).af.</w:t>
      </w:r>
      <w:proofErr w:type="gramEnd"/>
      <w:r w:rsidRPr="00197AE7">
        <w:rPr>
          <w:rFonts w:ascii="Times New Roman" w:hAnsi="Times New Roman" w:cs="Times New Roman"/>
        </w:rPr>
        <w:t xml:space="preserve"> (300)</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48     (anacetrapib or "mk 0859" or </w:t>
      </w:r>
      <w:proofErr w:type="gramStart"/>
      <w:r w:rsidRPr="00197AE7">
        <w:rPr>
          <w:rFonts w:ascii="Times New Roman" w:hAnsi="Times New Roman" w:cs="Times New Roman"/>
        </w:rPr>
        <w:t>mk</w:t>
      </w:r>
      <w:proofErr w:type="gramEnd"/>
      <w:r w:rsidRPr="00197AE7">
        <w:rPr>
          <w:rFonts w:ascii="Times New Roman" w:hAnsi="Times New Roman" w:cs="Times New Roman"/>
        </w:rPr>
        <w:t xml:space="preserve"> 859 or mk0859 or mk859 or 875446-37-0).af. (10)</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49     (mipomersen or </w:t>
      </w:r>
      <w:proofErr w:type="gramStart"/>
      <w:r w:rsidRPr="00197AE7">
        <w:rPr>
          <w:rFonts w:ascii="Times New Roman" w:hAnsi="Times New Roman" w:cs="Times New Roman"/>
        </w:rPr>
        <w:t>isis</w:t>
      </w:r>
      <w:proofErr w:type="gramEnd"/>
      <w:r w:rsidRPr="00197AE7">
        <w:rPr>
          <w:rFonts w:ascii="Times New Roman" w:hAnsi="Times New Roman" w:cs="Times New Roman"/>
        </w:rPr>
        <w:t xml:space="preserve"> 301012 or isis301012 or kynamro or 629167-92-6).af. (28)</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50     (torcetrapib or CP 529414 or CP 529 414 or CP529414 or 262352-17-0).af.</w:t>
      </w:r>
      <w:proofErr w:type="gramEnd"/>
      <w:r w:rsidRPr="00197AE7">
        <w:rPr>
          <w:rFonts w:ascii="Times New Roman" w:hAnsi="Times New Roman" w:cs="Times New Roman"/>
        </w:rPr>
        <w:t xml:space="preserve"> (16)</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51     (dalcetrapib or jtt 705 or jtt705 or ro 4607381 or ro4607381 or 211513-37-0).af.</w:t>
      </w:r>
      <w:proofErr w:type="gramEnd"/>
      <w:r w:rsidRPr="00197AE7">
        <w:rPr>
          <w:rFonts w:ascii="Times New Roman" w:hAnsi="Times New Roman" w:cs="Times New Roman"/>
        </w:rPr>
        <w:t xml:space="preserve"> (14)</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52     (evacetrapib or ly 2484595 or ly2484595 or 1186486-62-3).af.</w:t>
      </w:r>
      <w:proofErr w:type="gramEnd"/>
      <w:r w:rsidRPr="00197AE7">
        <w:rPr>
          <w:rFonts w:ascii="Times New Roman" w:hAnsi="Times New Roman" w:cs="Times New Roman"/>
        </w:rPr>
        <w:t xml:space="preserve"> (11)</w:t>
      </w:r>
    </w:p>
    <w:p w:rsidR="00197AE7" w:rsidRPr="00197AE7" w:rsidRDefault="00197AE7" w:rsidP="00197AE7">
      <w:pPr>
        <w:rPr>
          <w:rFonts w:ascii="Times New Roman" w:hAnsi="Times New Roman" w:cs="Times New Roman"/>
        </w:rPr>
      </w:pPr>
      <w:r w:rsidRPr="00197AE7">
        <w:rPr>
          <w:rFonts w:ascii="Times New Roman" w:hAnsi="Times New Roman" w:cs="Times New Roman"/>
        </w:rPr>
        <w:t>53     exp Blood Component Removal/ or apheresis.ti</w:t>
      </w:r>
      <w:proofErr w:type="gramStart"/>
      <w:r w:rsidRPr="00197AE7">
        <w:rPr>
          <w:rFonts w:ascii="Times New Roman" w:hAnsi="Times New Roman" w:cs="Times New Roman"/>
        </w:rPr>
        <w:t>,ab,hw,ot</w:t>
      </w:r>
      <w:proofErr w:type="gramEnd"/>
      <w:r w:rsidRPr="00197AE7">
        <w:rPr>
          <w:rFonts w:ascii="Times New Roman" w:hAnsi="Times New Roman" w:cs="Times New Roman"/>
        </w:rPr>
        <w:t>. (347)</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54     or/46-53 (693)</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55     23 or 28 or 32 or 38 or 45 or 54 (14033)</w:t>
      </w:r>
    </w:p>
    <w:p w:rsidR="00197AE7" w:rsidRPr="00197AE7" w:rsidRDefault="00197AE7" w:rsidP="00197AE7">
      <w:pPr>
        <w:rPr>
          <w:rFonts w:ascii="Times New Roman" w:hAnsi="Times New Roman" w:cs="Times New Roman"/>
        </w:rPr>
      </w:pPr>
      <w:r w:rsidRPr="00197AE7">
        <w:rPr>
          <w:rFonts w:ascii="Times New Roman" w:hAnsi="Times New Roman" w:cs="Times New Roman"/>
        </w:rPr>
        <w:t>56     6 and 55 (1439)</w:t>
      </w:r>
    </w:p>
    <w:p w:rsidR="00197AE7" w:rsidRPr="00197AE7" w:rsidRDefault="00197AE7" w:rsidP="00197AE7">
      <w:pPr>
        <w:rPr>
          <w:rFonts w:ascii="Times New Roman" w:hAnsi="Times New Roman" w:cs="Times New Roman"/>
        </w:rPr>
      </w:pPr>
      <w:r w:rsidRPr="00197AE7">
        <w:rPr>
          <w:rFonts w:ascii="Times New Roman" w:hAnsi="Times New Roman" w:cs="Times New Roman"/>
        </w:rPr>
        <w:t>57     exp Patient Compliance/ (129)</w:t>
      </w:r>
    </w:p>
    <w:p w:rsidR="00197AE7" w:rsidRPr="00197AE7" w:rsidRDefault="00197AE7" w:rsidP="00197AE7">
      <w:pPr>
        <w:rPr>
          <w:rFonts w:ascii="Times New Roman" w:hAnsi="Times New Roman" w:cs="Times New Roman"/>
        </w:rPr>
      </w:pPr>
      <w:r w:rsidRPr="00197AE7">
        <w:rPr>
          <w:rFonts w:ascii="Times New Roman" w:hAnsi="Times New Roman" w:cs="Times New Roman"/>
        </w:rPr>
        <w:t>58     Treatment Refusal/ (9)</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59     ((patient$ or participa$ or therap$ or treatment$ or intervention$ or medicat$ or drug or drugs or medicine$ or regime$) adj5 (complian$ or comply$ or complies or noncomplian$ or non-complian$ or noncomply$ or non-comply$ or adher$ or non-adher$ or nonadher$ or concordanc$ or non-concordanc$ or nonconcordanc$ or discontinu$ or drop$ out$ or dropout$ or refus$ or withdraw$ or ceas$ or terminat$ or halt$ or durat$ or persist$ or stop$ or suspend$ or suspension$ or break off or cooperat$ or co-operat$ or noncooperat$)).ti,ab,ot,hw. (28939)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60     or/57-59 (28940)</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61     56 and 60 (134)</w:t>
      </w:r>
    </w:p>
    <w:p w:rsidR="00197AE7" w:rsidRPr="00197AE7" w:rsidRDefault="00197AE7" w:rsidP="00197AE7">
      <w:pPr>
        <w:rPr>
          <w:rFonts w:ascii="Times New Roman" w:hAnsi="Times New Roman" w:cs="Times New Roman"/>
        </w:rPr>
      </w:pPr>
      <w:r w:rsidRPr="00197AE7">
        <w:rPr>
          <w:rFonts w:ascii="Times New Roman" w:hAnsi="Times New Roman" w:cs="Times New Roman"/>
        </w:rPr>
        <w:t>62     exp animals/ not (exp animals/ and humans/) (3870)</w:t>
      </w:r>
    </w:p>
    <w:p w:rsidR="00197AE7" w:rsidRPr="00197AE7" w:rsidRDefault="00197AE7" w:rsidP="00197AE7">
      <w:pPr>
        <w:rPr>
          <w:rFonts w:ascii="Times New Roman" w:hAnsi="Times New Roman" w:cs="Times New Roman"/>
        </w:rPr>
      </w:pPr>
      <w:r w:rsidRPr="00197AE7">
        <w:rPr>
          <w:rFonts w:ascii="Times New Roman" w:hAnsi="Times New Roman" w:cs="Times New Roman"/>
        </w:rPr>
        <w:t>63     (letter or editorial or historical article).pt. (56219)</w:t>
      </w:r>
    </w:p>
    <w:p w:rsidR="00197AE7" w:rsidRPr="00197AE7" w:rsidRDefault="00197AE7" w:rsidP="00197AE7">
      <w:pPr>
        <w:rPr>
          <w:rFonts w:ascii="Times New Roman" w:hAnsi="Times New Roman" w:cs="Times New Roman"/>
        </w:rPr>
      </w:pPr>
      <w:r w:rsidRPr="00197AE7">
        <w:rPr>
          <w:rFonts w:ascii="Times New Roman" w:hAnsi="Times New Roman" w:cs="Times New Roman"/>
        </w:rPr>
        <w:t>64     61 not (62 or 63) (134)</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65     limit 64 to yr="2005 -Current" (126)</w:t>
      </w: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Cochrane Database of Systematic Reviews (CDSR) (Wiley): Issue 2, February 2016</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Cochrane Central Register of Controlled Trials (CENTRAL) (Wiley): Issue 1, January 2016</w:t>
      </w:r>
    </w:p>
    <w:p w:rsidR="00197AE7" w:rsidRPr="00197AE7" w:rsidRDefault="00197AE7" w:rsidP="00197AE7">
      <w:pPr>
        <w:rPr>
          <w:rFonts w:ascii="Times New Roman" w:hAnsi="Times New Roman" w:cs="Times New Roman"/>
          <w:b/>
        </w:rPr>
      </w:pPr>
      <w:proofErr w:type="gramStart"/>
      <w:r w:rsidRPr="00197AE7">
        <w:rPr>
          <w:rFonts w:ascii="Times New Roman" w:hAnsi="Times New Roman" w:cs="Times New Roman"/>
          <w:b/>
        </w:rPr>
        <w:t>Database of Abstracts of Reviews of Effects (DARE) (Wiley).</w:t>
      </w:r>
      <w:proofErr w:type="gramEnd"/>
      <w:r w:rsidRPr="00197AE7">
        <w:rPr>
          <w:rFonts w:ascii="Times New Roman" w:hAnsi="Times New Roman" w:cs="Times New Roman"/>
          <w:b/>
        </w:rPr>
        <w:t xml:space="preserve"> Issue 2 of 4: April 2015</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Health Technology Assessment Database (HTA) (Wiley). Issue 2 of 4: April 2015</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4.2.16</w:t>
      </w:r>
    </w:p>
    <w:p w:rsidR="00197AE7" w:rsidRPr="00197AE7" w:rsidRDefault="00197AE7" w:rsidP="00197AE7">
      <w:pPr>
        <w:rPr>
          <w:rFonts w:ascii="Times New Roman" w:hAnsi="Times New Roman" w:cs="Times New Roman"/>
        </w:rPr>
      </w:pPr>
      <w:r w:rsidRPr="00197AE7">
        <w:rPr>
          <w:rFonts w:ascii="Times New Roman" w:hAnsi="Times New Roman" w:cs="Times New Roman"/>
        </w:rPr>
        <w:t>#1</w:t>
      </w:r>
      <w:r w:rsidRPr="00197AE7">
        <w:rPr>
          <w:rFonts w:ascii="Times New Roman" w:hAnsi="Times New Roman" w:cs="Times New Roman"/>
        </w:rPr>
        <w:tab/>
        <w:t>MeSH descriptor: [Hyperlipidemias] explode all trees</w:t>
      </w:r>
      <w:r w:rsidRPr="00197AE7">
        <w:rPr>
          <w:rFonts w:ascii="Times New Roman" w:hAnsi="Times New Roman" w:cs="Times New Roman"/>
        </w:rPr>
        <w:tab/>
        <w:t>4869</w:t>
      </w:r>
    </w:p>
    <w:p w:rsidR="00197AE7" w:rsidRPr="00197AE7" w:rsidRDefault="00197AE7" w:rsidP="00197AE7">
      <w:pPr>
        <w:rPr>
          <w:rFonts w:ascii="Times New Roman" w:hAnsi="Times New Roman" w:cs="Times New Roman"/>
        </w:rPr>
      </w:pPr>
      <w:r w:rsidRPr="00197AE7">
        <w:rPr>
          <w:rFonts w:ascii="Times New Roman" w:hAnsi="Times New Roman" w:cs="Times New Roman"/>
        </w:rPr>
        <w:t>#2</w:t>
      </w:r>
      <w:r w:rsidRPr="00197AE7">
        <w:rPr>
          <w:rFonts w:ascii="Times New Roman" w:hAnsi="Times New Roman" w:cs="Times New Roman"/>
        </w:rPr>
        <w:tab/>
        <w:t xml:space="preserve">(hypercholesterol?emi* or hypercholesterin?emi* or cholester?emi* or cholesterin?emi* or hyperlipid?emi* or hyperlipoprotein?emia* or lip?emia* or lipid?emi* or hyperlip?emi* or hefh or hofh or fh or hypertriglycerid?emia* or "mckusick 14575" or triglycerid?emia* or (triglyceride near/1 storage near/1 disease*)):ti,ab,kw </w:t>
      </w:r>
      <w:r w:rsidRPr="00197AE7">
        <w:rPr>
          <w:rFonts w:ascii="Times New Roman" w:hAnsi="Times New Roman" w:cs="Times New Roman"/>
        </w:rPr>
        <w:tab/>
        <w:t>1818</w:t>
      </w:r>
    </w:p>
    <w:p w:rsidR="00197AE7" w:rsidRPr="00197AE7" w:rsidRDefault="00197AE7" w:rsidP="00197AE7">
      <w:pPr>
        <w:rPr>
          <w:rFonts w:ascii="Times New Roman" w:hAnsi="Times New Roman" w:cs="Times New Roman"/>
        </w:rPr>
      </w:pPr>
      <w:r w:rsidRPr="00197AE7">
        <w:rPr>
          <w:rFonts w:ascii="Times New Roman" w:hAnsi="Times New Roman" w:cs="Times New Roman"/>
        </w:rPr>
        <w:t>#3</w:t>
      </w:r>
      <w:r w:rsidRPr="00197AE7">
        <w:rPr>
          <w:rFonts w:ascii="Times New Roman" w:hAnsi="Times New Roman" w:cs="Times New Roman"/>
        </w:rPr>
        <w:tab/>
        <w:t>((cholesterol* or lipid* or LDL) near/3 (elevat* or ascend* or increas* or high or rais*))</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10050</w:t>
      </w:r>
    </w:p>
    <w:p w:rsidR="00197AE7" w:rsidRPr="00197AE7" w:rsidRDefault="00197AE7" w:rsidP="00197AE7">
      <w:pPr>
        <w:rPr>
          <w:rFonts w:ascii="Times New Roman" w:hAnsi="Times New Roman" w:cs="Times New Roman"/>
        </w:rPr>
      </w:pPr>
      <w:r w:rsidRPr="00197AE7">
        <w:rPr>
          <w:rFonts w:ascii="Times New Roman" w:hAnsi="Times New Roman" w:cs="Times New Roman"/>
        </w:rPr>
        <w:t>#4</w:t>
      </w:r>
      <w:r w:rsidRPr="00197AE7">
        <w:rPr>
          <w:rFonts w:ascii="Times New Roman" w:hAnsi="Times New Roman" w:cs="Times New Roman"/>
        </w:rPr>
        <w:tab/>
        <w:t xml:space="preserve">#1 or #2 or #3 </w:t>
      </w:r>
      <w:r w:rsidRPr="00197AE7">
        <w:rPr>
          <w:rFonts w:ascii="Times New Roman" w:hAnsi="Times New Roman" w:cs="Times New Roman"/>
        </w:rPr>
        <w:tab/>
        <w:t>13949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#5</w:t>
      </w:r>
      <w:r w:rsidRPr="00197AE7">
        <w:rPr>
          <w:rFonts w:ascii="Times New Roman" w:hAnsi="Times New Roman" w:cs="Times New Roman"/>
        </w:rPr>
        <w:tab/>
        <w:t>MeSH descriptor: [Dyslipidemias] this term only</w:t>
      </w:r>
      <w:r w:rsidRPr="00197AE7">
        <w:rPr>
          <w:rFonts w:ascii="Times New Roman" w:hAnsi="Times New Roman" w:cs="Times New Roman"/>
        </w:rPr>
        <w:tab/>
        <w:t>512</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#6</w:t>
      </w:r>
      <w:r w:rsidRPr="00197AE7">
        <w:rPr>
          <w:rFonts w:ascii="Times New Roman" w:hAnsi="Times New Roman" w:cs="Times New Roman"/>
        </w:rPr>
        <w:tab/>
        <w:t>(dyslipidemia* or dyslipaemia* or dyslipemia* or dyslipidaemia*)</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2315</w:t>
      </w:r>
    </w:p>
    <w:p w:rsidR="00197AE7" w:rsidRPr="00197AE7" w:rsidRDefault="00197AE7" w:rsidP="00197AE7">
      <w:pPr>
        <w:rPr>
          <w:rFonts w:ascii="Times New Roman" w:hAnsi="Times New Roman" w:cs="Times New Roman"/>
        </w:rPr>
      </w:pPr>
      <w:r w:rsidRPr="00197AE7">
        <w:rPr>
          <w:rFonts w:ascii="Times New Roman" w:hAnsi="Times New Roman" w:cs="Times New Roman"/>
        </w:rPr>
        <w:t>#7</w:t>
      </w:r>
      <w:r w:rsidRPr="00197AE7">
        <w:rPr>
          <w:rFonts w:ascii="Times New Roman" w:hAnsi="Times New Roman" w:cs="Times New Roman"/>
        </w:rPr>
        <w:tab/>
        <w:t xml:space="preserve">#4 or #5 or #6 </w:t>
      </w:r>
      <w:r w:rsidRPr="00197AE7">
        <w:rPr>
          <w:rFonts w:ascii="Times New Roman" w:hAnsi="Times New Roman" w:cs="Times New Roman"/>
        </w:rPr>
        <w:tab/>
        <w:t>15207</w:t>
      </w:r>
    </w:p>
    <w:p w:rsidR="00197AE7" w:rsidRPr="00197AE7" w:rsidRDefault="00197AE7" w:rsidP="00197AE7">
      <w:pPr>
        <w:rPr>
          <w:rFonts w:ascii="Times New Roman" w:hAnsi="Times New Roman" w:cs="Times New Roman"/>
        </w:rPr>
      </w:pPr>
      <w:r w:rsidRPr="00197AE7">
        <w:rPr>
          <w:rFonts w:ascii="Times New Roman" w:hAnsi="Times New Roman" w:cs="Times New Roman"/>
        </w:rPr>
        <w:t>#8</w:t>
      </w:r>
      <w:r w:rsidRPr="00197AE7">
        <w:rPr>
          <w:rFonts w:ascii="Times New Roman" w:hAnsi="Times New Roman" w:cs="Times New Roman"/>
        </w:rPr>
        <w:tab/>
        <w:t>MeSH descriptor: [Hydroxymethylglutaryl-CoA Reductase Inhibitors] explode all trees</w:t>
      </w:r>
      <w:r w:rsidRPr="00197AE7">
        <w:rPr>
          <w:rFonts w:ascii="Times New Roman" w:hAnsi="Times New Roman" w:cs="Times New Roman"/>
        </w:rPr>
        <w:tab/>
        <w:t>3149</w:t>
      </w:r>
    </w:p>
    <w:p w:rsidR="00197AE7" w:rsidRPr="00197AE7" w:rsidRDefault="00197AE7" w:rsidP="00197AE7">
      <w:pPr>
        <w:rPr>
          <w:rFonts w:ascii="Times New Roman" w:hAnsi="Times New Roman" w:cs="Times New Roman"/>
        </w:rPr>
      </w:pPr>
      <w:r w:rsidRPr="00197AE7">
        <w:rPr>
          <w:rFonts w:ascii="Times New Roman" w:hAnsi="Times New Roman" w:cs="Times New Roman"/>
        </w:rPr>
        <w:t>#9</w:t>
      </w:r>
      <w:r w:rsidRPr="00197AE7">
        <w:rPr>
          <w:rFonts w:ascii="Times New Roman" w:hAnsi="Times New Roman" w:cs="Times New Roman"/>
        </w:rPr>
        <w:tab/>
        <w:t>(statin* or "hydroxymethylglutaryl coenzyme A reductase" next inhibit* or "HMG CoA reductase" next inhibit* or "HMGCoA reductase" next inhibit*)</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6090</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#10</w:t>
      </w:r>
      <w:r w:rsidRPr="00197AE7">
        <w:rPr>
          <w:rFonts w:ascii="Times New Roman" w:hAnsi="Times New Roman" w:cs="Times New Roman"/>
        </w:rPr>
        <w:tab/>
        <w:t>(atorvastatin or Lipitor or torvast or atorlip or atovarol or "ci 981" or ci981 or glustar or lipibec or lowlipen or sortis or storvas or tahor or "ym 548" or ym548 or zarator or 134523-00-5 or 134523-03-8)</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3207</w:t>
      </w:r>
    </w:p>
    <w:p w:rsidR="00197AE7" w:rsidRPr="00197AE7" w:rsidRDefault="00197AE7" w:rsidP="00197AE7">
      <w:pPr>
        <w:rPr>
          <w:rFonts w:ascii="Times New Roman" w:hAnsi="Times New Roman" w:cs="Times New Roman"/>
        </w:rPr>
      </w:pPr>
      <w:r w:rsidRPr="00197AE7">
        <w:rPr>
          <w:rFonts w:ascii="Times New Roman" w:hAnsi="Times New Roman" w:cs="Times New Roman"/>
        </w:rPr>
        <w:t>#11</w:t>
      </w:r>
      <w:r w:rsidRPr="00197AE7">
        <w:rPr>
          <w:rFonts w:ascii="Times New Roman" w:hAnsi="Times New Roman" w:cs="Times New Roman"/>
        </w:rPr>
        <w:tab/>
        <w:t>(Bervastatin or "ls 2904" or ls2904 or 132017-01-7)</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0</w:t>
      </w:r>
    </w:p>
    <w:p w:rsidR="00197AE7" w:rsidRPr="00197AE7" w:rsidRDefault="00197AE7" w:rsidP="00197AE7">
      <w:pPr>
        <w:rPr>
          <w:rFonts w:ascii="Times New Roman" w:hAnsi="Times New Roman" w:cs="Times New Roman"/>
        </w:rPr>
      </w:pPr>
      <w:r w:rsidRPr="00197AE7">
        <w:rPr>
          <w:rFonts w:ascii="Times New Roman" w:hAnsi="Times New Roman" w:cs="Times New Roman"/>
        </w:rPr>
        <w:t>#12</w:t>
      </w:r>
      <w:r w:rsidRPr="00197AE7">
        <w:rPr>
          <w:rFonts w:ascii="Times New Roman" w:hAnsi="Times New Roman" w:cs="Times New Roman"/>
        </w:rPr>
        <w:tab/>
        <w:t>(crilvastatin or "pmd 387" or pmd387 or 120551-59-9)</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0</w:t>
      </w:r>
    </w:p>
    <w:p w:rsidR="00197AE7" w:rsidRPr="00197AE7" w:rsidRDefault="00197AE7" w:rsidP="00197AE7">
      <w:pPr>
        <w:rPr>
          <w:rFonts w:ascii="Times New Roman" w:hAnsi="Times New Roman" w:cs="Times New Roman"/>
        </w:rPr>
      </w:pPr>
      <w:r w:rsidRPr="00197AE7">
        <w:rPr>
          <w:rFonts w:ascii="Times New Roman" w:hAnsi="Times New Roman" w:cs="Times New Roman"/>
        </w:rPr>
        <w:t>#13</w:t>
      </w:r>
      <w:r w:rsidRPr="00197AE7">
        <w:rPr>
          <w:rFonts w:ascii="Times New Roman" w:hAnsi="Times New Roman" w:cs="Times New Roman"/>
        </w:rPr>
        <w:tab/>
        <w:t>(dalvastatin or "rg 12561" or 132100-55-1 or 135910-20-2)</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0</w:t>
      </w:r>
    </w:p>
    <w:p w:rsidR="00197AE7" w:rsidRPr="00197AE7" w:rsidRDefault="00197AE7" w:rsidP="00197AE7">
      <w:pPr>
        <w:rPr>
          <w:rFonts w:ascii="Times New Roman" w:hAnsi="Times New Roman" w:cs="Times New Roman"/>
        </w:rPr>
      </w:pPr>
      <w:r w:rsidRPr="00197AE7">
        <w:rPr>
          <w:rFonts w:ascii="Times New Roman" w:hAnsi="Times New Roman" w:cs="Times New Roman"/>
        </w:rPr>
        <w:t>#14</w:t>
      </w:r>
      <w:r w:rsidRPr="00197AE7">
        <w:rPr>
          <w:rFonts w:ascii="Times New Roman" w:hAnsi="Times New Roman" w:cs="Times New Roman"/>
        </w:rPr>
        <w:tab/>
        <w:t>(fluindostatin or Canef or cranoc or "fluindostatin sodium" or fluvastatin or "fluvastatin sodium" or "fractal lp" or lescol or leucol or lochol or locol or "sri 62320" or sri62320 or vastin or "xu 62320" or xu62320 or 93957-54-1)</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597</w:t>
      </w:r>
    </w:p>
    <w:p w:rsidR="00197AE7" w:rsidRPr="00197AE7" w:rsidRDefault="00197AE7" w:rsidP="00197AE7">
      <w:pPr>
        <w:rPr>
          <w:rFonts w:ascii="Times New Roman" w:hAnsi="Times New Roman" w:cs="Times New Roman"/>
        </w:rPr>
      </w:pPr>
      <w:r w:rsidRPr="00197AE7">
        <w:rPr>
          <w:rFonts w:ascii="Times New Roman" w:hAnsi="Times New Roman" w:cs="Times New Roman"/>
        </w:rPr>
        <w:t>#15</w:t>
      </w:r>
      <w:r w:rsidRPr="00197AE7">
        <w:rPr>
          <w:rFonts w:ascii="Times New Roman" w:hAnsi="Times New Roman" w:cs="Times New Roman"/>
        </w:rPr>
        <w:tab/>
        <w:t>(glenvastatin or "hr 780" or hr780)</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0</w:t>
      </w:r>
    </w:p>
    <w:p w:rsidR="00197AE7" w:rsidRPr="00197AE7" w:rsidRDefault="00197AE7" w:rsidP="00197AE7">
      <w:pPr>
        <w:rPr>
          <w:rFonts w:ascii="Times New Roman" w:hAnsi="Times New Roman" w:cs="Times New Roman"/>
        </w:rPr>
      </w:pPr>
      <w:r w:rsidRPr="00197AE7">
        <w:rPr>
          <w:rFonts w:ascii="Times New Roman" w:hAnsi="Times New Roman" w:cs="Times New Roman"/>
        </w:rPr>
        <w:t>#16</w:t>
      </w:r>
      <w:r w:rsidRPr="00197AE7">
        <w:rPr>
          <w:rFonts w:ascii="Times New Roman" w:hAnsi="Times New Roman" w:cs="Times New Roman"/>
        </w:rPr>
        <w:tab/>
        <w:t xml:space="preserve">(mevinolin or altocor or altoprev or artein or belvas or Birotin or cholestra or cysin or ellanco or elstatin or "l 654969" or lipdip or lipivas or lofacol or lomar or lostatin or lovacel or lovacol or lovalip or lovalord or lovastan or lovastatin or lovasterol or lovastin or lovatadin or lowachol or lozutin or medostatin or mevacor or meverstin or mevinacor or "mk 0803" or "mk 803" or mk0803 or mk803 or "monacolin K" or "monakolin k" or "msd 803" or neolipid or nergadan or ovasta or rodatin rovacor or taucor or 75330-75-5):ti,ab,kw </w:t>
      </w:r>
      <w:r w:rsidRPr="00197AE7">
        <w:rPr>
          <w:rFonts w:ascii="Times New Roman" w:hAnsi="Times New Roman" w:cs="Times New Roman"/>
        </w:rPr>
        <w:tab/>
        <w:t>858</w:t>
      </w:r>
    </w:p>
    <w:p w:rsidR="00197AE7" w:rsidRPr="00197AE7" w:rsidRDefault="00197AE7" w:rsidP="00197AE7">
      <w:pPr>
        <w:rPr>
          <w:rFonts w:ascii="Times New Roman" w:hAnsi="Times New Roman" w:cs="Times New Roman"/>
        </w:rPr>
      </w:pPr>
      <w:r w:rsidRPr="00197AE7">
        <w:rPr>
          <w:rFonts w:ascii="Times New Roman" w:hAnsi="Times New Roman" w:cs="Times New Roman"/>
        </w:rPr>
        <w:t>#17</w:t>
      </w:r>
      <w:r w:rsidRPr="00197AE7">
        <w:rPr>
          <w:rFonts w:ascii="Times New Roman" w:hAnsi="Times New Roman" w:cs="Times New Roman"/>
        </w:rPr>
        <w:tab/>
        <w:t>("mevinolinic acid" or mevinolinate or 75225-51-3)</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w:t>
      </w:r>
    </w:p>
    <w:p w:rsidR="00197AE7" w:rsidRPr="00197AE7" w:rsidRDefault="00197AE7" w:rsidP="00197AE7">
      <w:pPr>
        <w:rPr>
          <w:rFonts w:ascii="Times New Roman" w:hAnsi="Times New Roman" w:cs="Times New Roman"/>
        </w:rPr>
      </w:pPr>
      <w:r w:rsidRPr="00197AE7">
        <w:rPr>
          <w:rFonts w:ascii="Times New Roman" w:hAnsi="Times New Roman" w:cs="Times New Roman"/>
        </w:rPr>
        <w:t>#18</w:t>
      </w:r>
      <w:r w:rsidRPr="00197AE7">
        <w:rPr>
          <w:rFonts w:ascii="Times New Roman" w:hAnsi="Times New Roman" w:cs="Times New Roman"/>
        </w:rPr>
        <w:tab/>
        <w:t>(Monacolin or 76343-78-7 or 79394-47-1)</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7</w:t>
      </w:r>
    </w:p>
    <w:p w:rsidR="00197AE7" w:rsidRPr="00197AE7" w:rsidRDefault="00197AE7" w:rsidP="00197AE7">
      <w:pPr>
        <w:rPr>
          <w:rFonts w:ascii="Times New Roman" w:hAnsi="Times New Roman" w:cs="Times New Roman"/>
        </w:rPr>
      </w:pPr>
      <w:r w:rsidRPr="00197AE7">
        <w:rPr>
          <w:rFonts w:ascii="Times New Roman" w:hAnsi="Times New Roman" w:cs="Times New Roman"/>
        </w:rPr>
        <w:t>#19</w:t>
      </w:r>
      <w:r w:rsidRPr="00197AE7">
        <w:rPr>
          <w:rFonts w:ascii="Times New Roman" w:hAnsi="Times New Roman" w:cs="Times New Roman"/>
        </w:rPr>
        <w:tab/>
        <w:t>(pitavastatin or alipza or itavastatin or livalo or livazo or nivastatin or "nk 104" or nk104 or nks 104 or nks104 or pitava or ribar or vezepra or 147526-32-7)</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197</w:t>
      </w:r>
    </w:p>
    <w:p w:rsidR="00197AE7" w:rsidRPr="00197AE7" w:rsidRDefault="00197AE7" w:rsidP="00197AE7">
      <w:pPr>
        <w:rPr>
          <w:rFonts w:ascii="Times New Roman" w:hAnsi="Times New Roman" w:cs="Times New Roman"/>
        </w:rPr>
      </w:pPr>
      <w:r w:rsidRPr="00197AE7">
        <w:rPr>
          <w:rFonts w:ascii="Times New Roman" w:hAnsi="Times New Roman" w:cs="Times New Roman"/>
        </w:rPr>
        <w:t>#20</w:t>
      </w:r>
      <w:r w:rsidRPr="00197AE7">
        <w:rPr>
          <w:rFonts w:ascii="Times New Roman" w:hAnsi="Times New Roman" w:cs="Times New Roman"/>
        </w:rPr>
        <w:tab/>
        <w:t xml:space="preserve">(Pravastatin or astin or bristacol or cholespar or "cs 514" or cs514 or elisor or epatostantin or eptastatin or "eptastatin sodium" or eptastatine or kenstatin or lipemol or lipidal or liplat or lipostat or liprevil or mevalotin or novales or prareduct or prascolend or prastan or prava or pravachol or pravacol or pravaselect or pravasin or pravasine or pravator or pravyl or sanaprav or selektine or selipran or "sq 31000" or sq31000 or stanidine or vasopran or vasten or xipral or 81093-37-0 or 81131-70-6):ti,ab,kw </w:t>
      </w:r>
      <w:r w:rsidRPr="00197AE7">
        <w:rPr>
          <w:rFonts w:ascii="Times New Roman" w:hAnsi="Times New Roman" w:cs="Times New Roman"/>
        </w:rPr>
        <w:tab/>
        <w:t>1553</w:t>
      </w:r>
    </w:p>
    <w:p w:rsidR="00197AE7" w:rsidRPr="00197AE7" w:rsidRDefault="00197AE7" w:rsidP="00197AE7">
      <w:pPr>
        <w:rPr>
          <w:rFonts w:ascii="Times New Roman" w:hAnsi="Times New Roman" w:cs="Times New Roman"/>
        </w:rPr>
      </w:pPr>
      <w:r w:rsidRPr="00197AE7">
        <w:rPr>
          <w:rFonts w:ascii="Times New Roman" w:hAnsi="Times New Roman" w:cs="Times New Roman"/>
        </w:rPr>
        <w:t>#21</w:t>
      </w:r>
      <w:r w:rsidRPr="00197AE7">
        <w:rPr>
          <w:rFonts w:ascii="Times New Roman" w:hAnsi="Times New Roman" w:cs="Times New Roman"/>
        </w:rPr>
        <w:tab/>
        <w:t xml:space="preserve">(Simvastatin or Avastinee or cholestat or clinfar or colastatina or colestricon or covastin or denan or epistatin or esvat or ethical or eucor or ifistatin or kavelor or klonastin or kolestevan or "l 644128" or l644128 or lipecor or lipex or lipinorm or liponorm or lipovas or lodales or medipo or mersivas or "mk 733" or mk733 or nor-vastina or normofat or orovas or rechol or simbado or simcard or simchol or simovil or simtin or simvacor or simvahex or simvalord or simvastar or simvata or simvatin or simvor or simvotin or sinvacor or simvastatin or sinvinolin or sivastin or starzoco or synvinolin or torio or valemia or vasilip or vasotenal or vazim or vidastat or zimmex or Zocor or "zocor forte" or zocord or zovast or 79902-63-9):ti,ab,kw </w:t>
      </w:r>
      <w:r w:rsidRPr="00197AE7">
        <w:rPr>
          <w:rFonts w:ascii="Times New Roman" w:hAnsi="Times New Roman" w:cs="Times New Roman"/>
        </w:rPr>
        <w:tab/>
        <w:t>4639</w:t>
      </w:r>
    </w:p>
    <w:p w:rsidR="00197AE7" w:rsidRPr="00197AE7" w:rsidRDefault="00197AE7" w:rsidP="00197AE7">
      <w:pPr>
        <w:rPr>
          <w:rFonts w:ascii="Times New Roman" w:hAnsi="Times New Roman" w:cs="Times New Roman"/>
        </w:rPr>
      </w:pPr>
      <w:r w:rsidRPr="00197AE7">
        <w:rPr>
          <w:rFonts w:ascii="Times New Roman" w:hAnsi="Times New Roman" w:cs="Times New Roman"/>
        </w:rPr>
        <w:t>#22</w:t>
      </w:r>
      <w:r w:rsidRPr="00197AE7">
        <w:rPr>
          <w:rFonts w:ascii="Times New Roman" w:hAnsi="Times New Roman" w:cs="Times New Roman"/>
        </w:rPr>
        <w:tab/>
        <w:t>(Rosuvastatin or crestor or rosuvas or s 4522 or s4522 or zd 4522 or zd4522 or 147098-18 or 147098-20-2)</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1188</w:t>
      </w:r>
    </w:p>
    <w:p w:rsidR="00197AE7" w:rsidRPr="00197AE7" w:rsidRDefault="00197AE7" w:rsidP="00197AE7">
      <w:pPr>
        <w:rPr>
          <w:rFonts w:ascii="Times New Roman" w:hAnsi="Times New Roman" w:cs="Times New Roman"/>
        </w:rPr>
      </w:pPr>
      <w:r w:rsidRPr="00197AE7">
        <w:rPr>
          <w:rFonts w:ascii="Times New Roman" w:hAnsi="Times New Roman" w:cs="Times New Roman"/>
        </w:rPr>
        <w:t>#23</w:t>
      </w:r>
      <w:r w:rsidRPr="00197AE7">
        <w:rPr>
          <w:rFonts w:ascii="Times New Roman" w:hAnsi="Times New Roman" w:cs="Times New Roman"/>
        </w:rPr>
        <w:tab/>
        <w:t>tenivastatin</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0</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#24</w:t>
      </w:r>
      <w:r w:rsidRPr="00197AE7">
        <w:rPr>
          <w:rFonts w:ascii="Times New Roman" w:hAnsi="Times New Roman" w:cs="Times New Roman"/>
        </w:rPr>
        <w:tab/>
        <w:t xml:space="preserve">#8 or #9 or #10 or #11 or #12 or #13 or #14 or #15 or #16 or #17 or #18 or #19 or #20 or #21 or #22 or #23 </w:t>
      </w:r>
      <w:r w:rsidRPr="00197AE7">
        <w:rPr>
          <w:rFonts w:ascii="Times New Roman" w:hAnsi="Times New Roman" w:cs="Times New Roman"/>
        </w:rPr>
        <w:tab/>
        <w:t>12751</w:t>
      </w:r>
    </w:p>
    <w:p w:rsidR="00197AE7" w:rsidRPr="00197AE7" w:rsidRDefault="00197AE7" w:rsidP="00197AE7">
      <w:pPr>
        <w:rPr>
          <w:rFonts w:ascii="Times New Roman" w:hAnsi="Times New Roman" w:cs="Times New Roman"/>
        </w:rPr>
      </w:pPr>
      <w:r w:rsidRPr="00197AE7">
        <w:rPr>
          <w:rFonts w:ascii="Times New Roman" w:hAnsi="Times New Roman" w:cs="Times New Roman"/>
        </w:rPr>
        <w:t>#25</w:t>
      </w:r>
      <w:r w:rsidRPr="00197AE7">
        <w:rPr>
          <w:rFonts w:ascii="Times New Roman" w:hAnsi="Times New Roman" w:cs="Times New Roman"/>
        </w:rPr>
        <w:tab/>
        <w:t xml:space="preserve">(evolocumab or repatha or 1256937-27-5 or AMG-145 or amg145) </w:t>
      </w:r>
      <w:r w:rsidRPr="00197AE7">
        <w:rPr>
          <w:rFonts w:ascii="Times New Roman" w:hAnsi="Times New Roman" w:cs="Times New Roman"/>
        </w:rPr>
        <w:tab/>
        <w:t>59</w:t>
      </w:r>
    </w:p>
    <w:p w:rsidR="00197AE7" w:rsidRPr="00197AE7" w:rsidRDefault="00197AE7" w:rsidP="00197AE7">
      <w:pPr>
        <w:rPr>
          <w:rFonts w:ascii="Times New Roman" w:hAnsi="Times New Roman" w:cs="Times New Roman"/>
        </w:rPr>
      </w:pPr>
      <w:r w:rsidRPr="00197AE7">
        <w:rPr>
          <w:rFonts w:ascii="Times New Roman" w:hAnsi="Times New Roman" w:cs="Times New Roman"/>
        </w:rPr>
        <w:t>#26</w:t>
      </w:r>
      <w:r w:rsidRPr="00197AE7">
        <w:rPr>
          <w:rFonts w:ascii="Times New Roman" w:hAnsi="Times New Roman" w:cs="Times New Roman"/>
        </w:rPr>
        <w:tab/>
        <w:t xml:space="preserve">(Alirocumab or praluent or "regn 727" or regn727 or "sar 236553" or sar236553 or 1245916-14-6) </w:t>
      </w:r>
      <w:r w:rsidRPr="00197AE7">
        <w:rPr>
          <w:rFonts w:ascii="Times New Roman" w:hAnsi="Times New Roman" w:cs="Times New Roman"/>
        </w:rPr>
        <w:tab/>
        <w:t>48</w:t>
      </w:r>
    </w:p>
    <w:p w:rsidR="00197AE7" w:rsidRPr="00197AE7" w:rsidRDefault="00197AE7" w:rsidP="00197AE7">
      <w:pPr>
        <w:rPr>
          <w:rFonts w:ascii="Times New Roman" w:hAnsi="Times New Roman" w:cs="Times New Roman"/>
        </w:rPr>
      </w:pPr>
      <w:r w:rsidRPr="00197AE7">
        <w:rPr>
          <w:rFonts w:ascii="Times New Roman" w:hAnsi="Times New Roman" w:cs="Times New Roman"/>
        </w:rPr>
        <w:t>#27</w:t>
      </w:r>
      <w:r w:rsidRPr="00197AE7">
        <w:rPr>
          <w:rFonts w:ascii="Times New Roman" w:hAnsi="Times New Roman" w:cs="Times New Roman"/>
        </w:rPr>
        <w:tab/>
        <w:t xml:space="preserve">(bococizumab or "pf 04950615" or pf04950615 or "rn 316" or rn316 or 1407495-02-6) </w:t>
      </w:r>
      <w:r w:rsidRPr="00197AE7">
        <w:rPr>
          <w:rFonts w:ascii="Times New Roman" w:hAnsi="Times New Roman" w:cs="Times New Roman"/>
        </w:rPr>
        <w:tab/>
        <w:t>9</w:t>
      </w:r>
    </w:p>
    <w:p w:rsidR="00197AE7" w:rsidRPr="00197AE7" w:rsidRDefault="00197AE7" w:rsidP="00197AE7">
      <w:pPr>
        <w:rPr>
          <w:rFonts w:ascii="Times New Roman" w:hAnsi="Times New Roman" w:cs="Times New Roman"/>
        </w:rPr>
      </w:pPr>
      <w:r w:rsidRPr="00197AE7">
        <w:rPr>
          <w:rFonts w:ascii="Times New Roman" w:hAnsi="Times New Roman" w:cs="Times New Roman"/>
        </w:rPr>
        <w:t>#28</w:t>
      </w:r>
      <w:r w:rsidRPr="00197AE7">
        <w:rPr>
          <w:rFonts w:ascii="Times New Roman" w:hAnsi="Times New Roman" w:cs="Times New Roman"/>
        </w:rPr>
        <w:tab/>
        <w:t>(((PCSK-9 or PCSK9 or "PCSK 9") near/2 inhibit*) or (anti-PCSK-9 or "anti PCSK-9"))</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36</w:t>
      </w:r>
    </w:p>
    <w:p w:rsidR="00197AE7" w:rsidRPr="00197AE7" w:rsidRDefault="00197AE7" w:rsidP="00197AE7">
      <w:pPr>
        <w:rPr>
          <w:rFonts w:ascii="Times New Roman" w:hAnsi="Times New Roman" w:cs="Times New Roman"/>
        </w:rPr>
      </w:pPr>
      <w:r w:rsidRPr="00197AE7">
        <w:rPr>
          <w:rFonts w:ascii="Times New Roman" w:hAnsi="Times New Roman" w:cs="Times New Roman"/>
        </w:rPr>
        <w:t>#29</w:t>
      </w:r>
      <w:r w:rsidRPr="00197AE7">
        <w:rPr>
          <w:rFonts w:ascii="Times New Roman" w:hAnsi="Times New Roman" w:cs="Times New Roman"/>
        </w:rPr>
        <w:tab/>
        <w:t xml:space="preserve">#25 or #26 or #27 or #28 </w:t>
      </w:r>
      <w:r w:rsidRPr="00197AE7">
        <w:rPr>
          <w:rFonts w:ascii="Times New Roman" w:hAnsi="Times New Roman" w:cs="Times New Roman"/>
        </w:rPr>
        <w:tab/>
        <w:t>122</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#30</w:t>
      </w:r>
      <w:r w:rsidRPr="00197AE7">
        <w:rPr>
          <w:rFonts w:ascii="Times New Roman" w:hAnsi="Times New Roman" w:cs="Times New Roman"/>
        </w:rPr>
        <w:tab/>
        <w:t>MeSH descriptor: [Niacin] this term only</w:t>
      </w:r>
      <w:r w:rsidRPr="00197AE7">
        <w:rPr>
          <w:rFonts w:ascii="Times New Roman" w:hAnsi="Times New Roman" w:cs="Times New Roman"/>
        </w:rPr>
        <w:tab/>
        <w:t>338</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#31</w:t>
      </w:r>
      <w:r w:rsidRPr="00197AE7">
        <w:rPr>
          <w:rFonts w:ascii="Times New Roman" w:hAnsi="Times New Roman" w:cs="Times New Roman"/>
        </w:rPr>
        <w:tab/>
        <w:t>(acipimox or acipemox or olbetam or albermox or 51037-30-0)</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134</w:t>
      </w:r>
    </w:p>
    <w:p w:rsidR="00197AE7" w:rsidRPr="00197AE7" w:rsidRDefault="00197AE7" w:rsidP="00197AE7">
      <w:pPr>
        <w:rPr>
          <w:rFonts w:ascii="Times New Roman" w:hAnsi="Times New Roman" w:cs="Times New Roman"/>
        </w:rPr>
      </w:pPr>
      <w:r w:rsidRPr="00197AE7">
        <w:rPr>
          <w:rFonts w:ascii="Times New Roman" w:hAnsi="Times New Roman" w:cs="Times New Roman"/>
        </w:rPr>
        <w:t>#32</w:t>
      </w:r>
      <w:r w:rsidRPr="00197AE7">
        <w:rPr>
          <w:rFonts w:ascii="Times New Roman" w:hAnsi="Times New Roman" w:cs="Times New Roman"/>
        </w:rPr>
        <w:tab/>
        <w:t xml:space="preserve">("vitamin B3" or "vitamin PP" or 54-86-4 or 59-67-6 or "acido nicotinico" or "acidum nicotinicum" or akotin or apelagrin or "apo-nicotinic acid" or "beta pyridine carboxylic acid" or bionic or "davitamon pp" or direktan or direktane or efacin or efasin or endur acin or enduracin or naotin or natinate or niac or niacin* or niacor or Niaspan or nicacid or nicangin or nico or nicobid or nicocap or nicocidin or nicocrisina or nicodan or nicodane or nicolar or niconacid or niconacide or "nicoseptin wirkstoff" or nicosode or nicospan or nicosyl or nicotabs or nicotamin or nicotine or nicotin* next acid or nicotinat or nicotinate or nicotinese or nicotinipca or nicotyl or nicovasen or nicyl or nikacid or nipellan or novoniacin or nyacine or nyclin or pellagramin or pellagramine or pellagrin* or pelonin or pelonine or pepevit or peviton or "pp factor" or "pyridine 3 carbonic acid" or "pyridine beta carboxylic acid" or "s 115" or "slo niacin" or "sodium nicotinate" or vasotherm or "vitaplex n" or wampocap or wampopap):ti,ab,kw </w:t>
      </w:r>
      <w:r w:rsidRPr="00197AE7">
        <w:rPr>
          <w:rFonts w:ascii="Times New Roman" w:hAnsi="Times New Roman" w:cs="Times New Roman"/>
        </w:rPr>
        <w:tab/>
        <w:t>5221</w:t>
      </w:r>
    </w:p>
    <w:p w:rsidR="00197AE7" w:rsidRPr="00197AE7" w:rsidRDefault="00197AE7" w:rsidP="00197AE7">
      <w:pPr>
        <w:rPr>
          <w:rFonts w:ascii="Times New Roman" w:hAnsi="Times New Roman" w:cs="Times New Roman"/>
        </w:rPr>
      </w:pPr>
      <w:r w:rsidRPr="00197AE7">
        <w:rPr>
          <w:rFonts w:ascii="Times New Roman" w:hAnsi="Times New Roman" w:cs="Times New Roman"/>
        </w:rPr>
        <w:t>#33</w:t>
      </w:r>
      <w:r w:rsidRPr="00197AE7">
        <w:rPr>
          <w:rFonts w:ascii="Times New Roman" w:hAnsi="Times New Roman" w:cs="Times New Roman"/>
        </w:rPr>
        <w:tab/>
        <w:t xml:space="preserve">#30 or #31 or #32 </w:t>
      </w:r>
      <w:r w:rsidRPr="00197AE7">
        <w:rPr>
          <w:rFonts w:ascii="Times New Roman" w:hAnsi="Times New Roman" w:cs="Times New Roman"/>
        </w:rPr>
        <w:tab/>
        <w:t>5315</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#34</w:t>
      </w:r>
      <w:r w:rsidRPr="00197AE7">
        <w:rPr>
          <w:rFonts w:ascii="Times New Roman" w:hAnsi="Times New Roman" w:cs="Times New Roman"/>
        </w:rPr>
        <w:tab/>
        <w:t>MeSH descriptor: [Cholestyramine Resin] this term only</w:t>
      </w:r>
      <w:r w:rsidRPr="00197AE7">
        <w:rPr>
          <w:rFonts w:ascii="Times New Roman" w:hAnsi="Times New Roman" w:cs="Times New Roman"/>
        </w:rPr>
        <w:tab/>
        <w:t>261</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#35</w:t>
      </w:r>
      <w:r w:rsidRPr="00197AE7">
        <w:rPr>
          <w:rFonts w:ascii="Times New Roman" w:hAnsi="Times New Roman" w:cs="Times New Roman"/>
        </w:rPr>
        <w:tab/>
        <w:t>(((bile near/2 acid) or "anion exchange") near/2 (sequestrant* or resin*))</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146</w:t>
      </w:r>
    </w:p>
    <w:p w:rsidR="00197AE7" w:rsidRPr="00197AE7" w:rsidRDefault="00197AE7" w:rsidP="00197AE7">
      <w:pPr>
        <w:rPr>
          <w:rFonts w:ascii="Times New Roman" w:hAnsi="Times New Roman" w:cs="Times New Roman"/>
        </w:rPr>
      </w:pPr>
      <w:r w:rsidRPr="00197AE7">
        <w:rPr>
          <w:rFonts w:ascii="Times New Roman" w:hAnsi="Times New Roman" w:cs="Times New Roman"/>
        </w:rPr>
        <w:t>#36</w:t>
      </w:r>
      <w:r w:rsidRPr="00197AE7">
        <w:rPr>
          <w:rFonts w:ascii="Times New Roman" w:hAnsi="Times New Roman" w:cs="Times New Roman"/>
        </w:rPr>
        <w:tab/>
        <w:t>(chol-less or choles or cholesthexal or cholestyramin* or cholybar or cholytar or colestepril or colestiramina or colestran or colestrol or colestyramin or cuemid or lipocol-merz or lismol or locholest or prevalite or quantalan or questran or resincoles* or vasosan or 11041-12-6 or 58391-37-0)</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416</w:t>
      </w:r>
    </w:p>
    <w:p w:rsidR="00197AE7" w:rsidRPr="00197AE7" w:rsidRDefault="00197AE7" w:rsidP="00197AE7">
      <w:pPr>
        <w:rPr>
          <w:rFonts w:ascii="Times New Roman" w:hAnsi="Times New Roman" w:cs="Times New Roman"/>
        </w:rPr>
      </w:pPr>
      <w:r w:rsidRPr="00197AE7">
        <w:rPr>
          <w:rFonts w:ascii="Times New Roman" w:hAnsi="Times New Roman" w:cs="Times New Roman"/>
        </w:rPr>
        <w:t>#37</w:t>
      </w:r>
      <w:r w:rsidRPr="00197AE7">
        <w:rPr>
          <w:rFonts w:ascii="Times New Roman" w:hAnsi="Times New Roman" w:cs="Times New Roman"/>
        </w:rPr>
        <w:tab/>
        <w:t>(colestipol or cholestabyl or cholestipol or colestid or lestid or "u 26597a" or "u 26797 a" or 25085-17-0 or 37296-80-3 or 50925-79-6)</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156</w:t>
      </w:r>
    </w:p>
    <w:p w:rsidR="00197AE7" w:rsidRPr="00197AE7" w:rsidRDefault="00197AE7" w:rsidP="00197AE7">
      <w:pPr>
        <w:rPr>
          <w:rFonts w:ascii="Times New Roman" w:hAnsi="Times New Roman" w:cs="Times New Roman"/>
        </w:rPr>
      </w:pPr>
      <w:r w:rsidRPr="00197AE7">
        <w:rPr>
          <w:rFonts w:ascii="Times New Roman" w:hAnsi="Times New Roman" w:cs="Times New Roman"/>
        </w:rPr>
        <w:t>#38</w:t>
      </w:r>
      <w:r w:rsidRPr="00197AE7">
        <w:rPr>
          <w:rFonts w:ascii="Times New Roman" w:hAnsi="Times New Roman" w:cs="Times New Roman"/>
        </w:rPr>
        <w:tab/>
        <w:t>(Colesevelam or cholestagel or "gt 31 104" or "gt 31 104hb" or "gt 31-104" or "gt 31-104hb" or "gt31 104" or "gt31 104hb" or gt31-104 or gt31-104hb or welchol or 182815-43-6 or 182815-44-7)</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98</w:t>
      </w:r>
    </w:p>
    <w:p w:rsidR="00197AE7" w:rsidRPr="00197AE7" w:rsidRDefault="00197AE7" w:rsidP="00197AE7">
      <w:pPr>
        <w:rPr>
          <w:rFonts w:ascii="Times New Roman" w:hAnsi="Times New Roman" w:cs="Times New Roman"/>
        </w:rPr>
      </w:pPr>
      <w:r w:rsidRPr="00197AE7">
        <w:rPr>
          <w:rFonts w:ascii="Times New Roman" w:hAnsi="Times New Roman" w:cs="Times New Roman"/>
        </w:rPr>
        <w:t>#39</w:t>
      </w:r>
      <w:r w:rsidRPr="00197AE7">
        <w:rPr>
          <w:rFonts w:ascii="Times New Roman" w:hAnsi="Times New Roman" w:cs="Times New Roman"/>
        </w:rPr>
        <w:tab/>
        <w:t xml:space="preserve">#34 or #35 or #36 or #37 or #38 </w:t>
      </w:r>
      <w:r w:rsidRPr="00197AE7">
        <w:rPr>
          <w:rFonts w:ascii="Times New Roman" w:hAnsi="Times New Roman" w:cs="Times New Roman"/>
        </w:rPr>
        <w:tab/>
        <w:t>681</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#40</w:t>
      </w:r>
      <w:r w:rsidRPr="00197AE7">
        <w:rPr>
          <w:rFonts w:ascii="Times New Roman" w:hAnsi="Times New Roman" w:cs="Times New Roman"/>
        </w:rPr>
        <w:tab/>
        <w:t>MeSH descriptor: [Fibric Acids] this term only</w:t>
      </w:r>
      <w:r w:rsidRPr="00197AE7">
        <w:rPr>
          <w:rFonts w:ascii="Times New Roman" w:hAnsi="Times New Roman" w:cs="Times New Roman"/>
        </w:rPr>
        <w:tab/>
        <w:t>38</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lastRenderedPageBreak/>
        <w:t>#41</w:t>
      </w:r>
      <w:r w:rsidRPr="00197AE7">
        <w:rPr>
          <w:rFonts w:ascii="Times New Roman" w:hAnsi="Times New Roman" w:cs="Times New Roman"/>
        </w:rPr>
        <w:tab/>
        <w:t>MeSH descriptor: [Bezafibrate] this term only</w:t>
      </w:r>
      <w:r w:rsidRPr="00197AE7">
        <w:rPr>
          <w:rFonts w:ascii="Times New Roman" w:hAnsi="Times New Roman" w:cs="Times New Roman"/>
        </w:rPr>
        <w:tab/>
        <w:t>207</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#42</w:t>
      </w:r>
      <w:r w:rsidRPr="00197AE7">
        <w:rPr>
          <w:rFonts w:ascii="Times New Roman" w:hAnsi="Times New Roman" w:cs="Times New Roman"/>
        </w:rPr>
        <w:tab/>
        <w:t>MeSH descriptor: [Fenofibrate] this term only</w:t>
      </w:r>
      <w:r w:rsidRPr="00197AE7">
        <w:rPr>
          <w:rFonts w:ascii="Times New Roman" w:hAnsi="Times New Roman" w:cs="Times New Roman"/>
        </w:rPr>
        <w:tab/>
        <w:t>384</w:t>
      </w:r>
      <w:proofErr w:type="gramEnd"/>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#43</w:t>
      </w:r>
      <w:r w:rsidRPr="00197AE7">
        <w:rPr>
          <w:rFonts w:ascii="Times New Roman" w:hAnsi="Times New Roman" w:cs="Times New Roman"/>
        </w:rPr>
        <w:tab/>
        <w:t>MeSH descriptor: [Gemfibrozil] this term only</w:t>
      </w:r>
      <w:r w:rsidRPr="00197AE7">
        <w:rPr>
          <w:rFonts w:ascii="Times New Roman" w:hAnsi="Times New Roman" w:cs="Times New Roman"/>
        </w:rPr>
        <w:tab/>
        <w:t>304</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#44</w:t>
      </w:r>
      <w:r w:rsidRPr="00197AE7">
        <w:rPr>
          <w:rFonts w:ascii="Times New Roman" w:hAnsi="Times New Roman" w:cs="Times New Roman"/>
        </w:rPr>
        <w:tab/>
        <w:t xml:space="preserve">#40 or #41 or #42 or #43 </w:t>
      </w:r>
      <w:r w:rsidRPr="00197AE7">
        <w:rPr>
          <w:rFonts w:ascii="Times New Roman" w:hAnsi="Times New Roman" w:cs="Times New Roman"/>
        </w:rPr>
        <w:tab/>
        <w:t>881</w:t>
      </w:r>
    </w:p>
    <w:p w:rsidR="00197AE7" w:rsidRPr="00197AE7" w:rsidRDefault="00197AE7" w:rsidP="00197AE7">
      <w:pPr>
        <w:rPr>
          <w:rFonts w:ascii="Times New Roman" w:hAnsi="Times New Roman" w:cs="Times New Roman"/>
        </w:rPr>
      </w:pPr>
      <w:r w:rsidRPr="00197AE7">
        <w:rPr>
          <w:rFonts w:ascii="Times New Roman" w:hAnsi="Times New Roman" w:cs="Times New Roman"/>
        </w:rPr>
        <w:t>#45</w:t>
      </w:r>
      <w:r w:rsidRPr="00197AE7">
        <w:rPr>
          <w:rFonts w:ascii="Times New Roman" w:hAnsi="Times New Roman" w:cs="Times New Roman"/>
        </w:rPr>
        <w:tab/>
        <w:t xml:space="preserve">(fibrate* or fibric next acid* or arhalofenate or atromid or beclobrate or "beclobrinic acid" or bezafibrate or biclofibrate or binifibrate or "choline fenofibrate" or ciprofibrate or clinofibrate or clofibrate or "clofibrate aluminium" or "clofibric acid" or clofibride or dulofibrate or eniclobrate or etofibrate or "etofylline clofibrate" or fenirofibrat or "fenofibric acid" or halofenate or lifibrate or methylclofenapate or nicofibrate or picafibrate or pirifibrate or ponfibrate or ronifibrate or salafibrate or serfibrate or simfibrate or sitofibrate or tazasubrate or "tiadenol diclofibrate" or timofibrate or tocofibrate or urefibrate or xantifibrate or gemfibrozil):ti,ab,kw </w:t>
      </w:r>
      <w:r w:rsidRPr="00197AE7">
        <w:rPr>
          <w:rFonts w:ascii="Times New Roman" w:hAnsi="Times New Roman" w:cs="Times New Roman"/>
        </w:rPr>
        <w:tab/>
        <w:t>1471</w:t>
      </w:r>
    </w:p>
    <w:p w:rsidR="00197AE7" w:rsidRPr="00197AE7" w:rsidRDefault="00197AE7" w:rsidP="00197AE7">
      <w:pPr>
        <w:rPr>
          <w:rFonts w:ascii="Times New Roman" w:hAnsi="Times New Roman" w:cs="Times New Roman"/>
        </w:rPr>
      </w:pPr>
      <w:r w:rsidRPr="00197AE7">
        <w:rPr>
          <w:rFonts w:ascii="Times New Roman" w:hAnsi="Times New Roman" w:cs="Times New Roman"/>
        </w:rPr>
        <w:t>#46</w:t>
      </w:r>
      <w:r w:rsidRPr="00197AE7">
        <w:rPr>
          <w:rFonts w:ascii="Times New Roman" w:hAnsi="Times New Roman" w:cs="Times New Roman"/>
        </w:rPr>
        <w:tab/>
        <w:t>(Bezafibrate* or befizal or benzafibrate or benzofibrate or "bezafibrate retard" or bezalip or bezatol or bezifal or bezofibrate or "bf 759" or bf759 or "bm 15075" or bm15075 or cedur or "lo 44" or lo44 or norlip or 41859-67-0)</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373</w:t>
      </w:r>
    </w:p>
    <w:p w:rsidR="00197AE7" w:rsidRPr="00197AE7" w:rsidRDefault="00197AE7" w:rsidP="00197AE7">
      <w:pPr>
        <w:rPr>
          <w:rFonts w:ascii="Times New Roman" w:hAnsi="Times New Roman" w:cs="Times New Roman"/>
        </w:rPr>
      </w:pPr>
      <w:r w:rsidRPr="00197AE7">
        <w:rPr>
          <w:rFonts w:ascii="Times New Roman" w:hAnsi="Times New Roman" w:cs="Times New Roman"/>
        </w:rPr>
        <w:t>#47</w:t>
      </w:r>
      <w:r w:rsidRPr="00197AE7">
        <w:rPr>
          <w:rFonts w:ascii="Times New Roman" w:hAnsi="Times New Roman" w:cs="Times New Roman"/>
        </w:rPr>
        <w:tab/>
        <w:t>(Ciprofibrate* or lipanor or modalim or "win 35833" or 52214-84-3)</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w:t>
      </w:r>
      <w:r w:rsidRPr="00197AE7">
        <w:rPr>
          <w:rFonts w:ascii="Times New Roman" w:hAnsi="Times New Roman" w:cs="Times New Roman"/>
        </w:rPr>
        <w:tab/>
        <w:t>36</w:t>
      </w:r>
    </w:p>
    <w:p w:rsidR="00197AE7" w:rsidRPr="00197AE7" w:rsidRDefault="00197AE7" w:rsidP="00197AE7">
      <w:pPr>
        <w:rPr>
          <w:rFonts w:ascii="Times New Roman" w:hAnsi="Times New Roman" w:cs="Times New Roman"/>
        </w:rPr>
      </w:pPr>
      <w:r w:rsidRPr="00197AE7">
        <w:rPr>
          <w:rFonts w:ascii="Times New Roman" w:hAnsi="Times New Roman" w:cs="Times New Roman"/>
        </w:rPr>
        <w:t>#48</w:t>
      </w:r>
      <w:r w:rsidRPr="00197AE7">
        <w:rPr>
          <w:rFonts w:ascii="Times New Roman" w:hAnsi="Times New Roman" w:cs="Times New Roman"/>
        </w:rPr>
        <w:tab/>
        <w:t xml:space="preserve">(Fenofibrate* or Antara or apo-feno-micro or aterolis or bisterol* or climage or controlip or durafenat or evothyl or fegenor or felosma or fenobrate or fenofanton or fenogal or fenoglide or fenox or fibrafen or "grs 001" or hyperchol or katalip or lexemin or lipanthyl or lipantil or lipantyl or liparison or lipidax or lipidil or lipilo or lipirex or lipoclar or lipofen or lipolin or liposit or lipsin or "livesan ge" or lofibra or "nopid 200" or normalip or nubrex or procetofen or procetofenate or procetofene or proketofen or qualipantyl or rapidil or "redose 200" or rorit or secalip or sigurtil or trichol or tricor or triglide or trolip or zerlubron or zumafib or 49562-28-9):ti,ab,kw </w:t>
      </w:r>
      <w:r w:rsidRPr="00197AE7">
        <w:rPr>
          <w:rFonts w:ascii="Times New Roman" w:hAnsi="Times New Roman" w:cs="Times New Roman"/>
        </w:rPr>
        <w:tab/>
        <w:t>673</w:t>
      </w:r>
    </w:p>
    <w:p w:rsidR="00197AE7" w:rsidRPr="00197AE7" w:rsidRDefault="00197AE7" w:rsidP="00197AE7">
      <w:pPr>
        <w:rPr>
          <w:rFonts w:ascii="Times New Roman" w:hAnsi="Times New Roman" w:cs="Times New Roman"/>
        </w:rPr>
      </w:pPr>
      <w:r w:rsidRPr="00197AE7">
        <w:rPr>
          <w:rFonts w:ascii="Times New Roman" w:hAnsi="Times New Roman" w:cs="Times New Roman"/>
        </w:rPr>
        <w:t>#49</w:t>
      </w:r>
      <w:r w:rsidRPr="00197AE7">
        <w:rPr>
          <w:rFonts w:ascii="Times New Roman" w:hAnsi="Times New Roman" w:cs="Times New Roman"/>
        </w:rPr>
        <w:tab/>
        <w:t xml:space="preserve">(gemfibrozil or ausgem or bolutol or brozil or chlorestrol or cholespid or "ci 719" or ci719 or clearol or decrelip or detrichol or elmogan or fetinor or fibralip or fibrocit or gedum or gemfi* or gemizol or "gemlipidor gemnpid" or gemzil or genfibrozil or gevilon* or gozid or grifogemzilo or hidil or hipolixan or ipolipid or jezil or lanaterom or lifibron or lipazil or lipidys or lipigem or lipira or lipison or lipistorol or lipizyl or lipofor or lipolo or lipostorol or lipozid or lipozil or lipur or lopid* or low-lip or lowin or manobrozil or mariston or mersikol or "normolipor panazil" or polyxit or progemzal or recozil or "reducelor regulip" or "synbrozilor triglizil" or uragem or zilop or 25812-30-0):ti,ab,kw </w:t>
      </w:r>
      <w:r w:rsidRPr="00197AE7">
        <w:rPr>
          <w:rFonts w:ascii="Times New Roman" w:hAnsi="Times New Roman" w:cs="Times New Roman"/>
        </w:rPr>
        <w:tab/>
        <w:t>488</w:t>
      </w:r>
    </w:p>
    <w:p w:rsidR="00197AE7" w:rsidRPr="00197AE7" w:rsidRDefault="00197AE7" w:rsidP="00197AE7">
      <w:pPr>
        <w:rPr>
          <w:rFonts w:ascii="Times New Roman" w:hAnsi="Times New Roman" w:cs="Times New Roman"/>
        </w:rPr>
      </w:pPr>
      <w:r w:rsidRPr="00197AE7">
        <w:rPr>
          <w:rFonts w:ascii="Times New Roman" w:hAnsi="Times New Roman" w:cs="Times New Roman"/>
        </w:rPr>
        <w:t>#50</w:t>
      </w:r>
      <w:r w:rsidRPr="00197AE7">
        <w:rPr>
          <w:rFonts w:ascii="Times New Roman" w:hAnsi="Times New Roman" w:cs="Times New Roman"/>
        </w:rPr>
        <w:tab/>
        <w:t xml:space="preserve">#44 or #45 or #46 or #47 or #48 or #49 </w:t>
      </w:r>
      <w:r w:rsidRPr="00197AE7">
        <w:rPr>
          <w:rFonts w:ascii="Times New Roman" w:hAnsi="Times New Roman" w:cs="Times New Roman"/>
        </w:rPr>
        <w:tab/>
        <w:t>1933</w:t>
      </w:r>
    </w:p>
    <w:p w:rsidR="00197AE7" w:rsidRPr="00197AE7" w:rsidRDefault="00197AE7" w:rsidP="00197AE7">
      <w:pPr>
        <w:rPr>
          <w:rFonts w:ascii="Times New Roman" w:hAnsi="Times New Roman" w:cs="Times New Roman"/>
        </w:rPr>
      </w:pPr>
      <w:r w:rsidRPr="00197AE7">
        <w:rPr>
          <w:rFonts w:ascii="Times New Roman" w:hAnsi="Times New Roman" w:cs="Times New Roman"/>
        </w:rPr>
        <w:t>#51</w:t>
      </w:r>
      <w:r w:rsidRPr="00197AE7">
        <w:rPr>
          <w:rFonts w:ascii="Times New Roman" w:hAnsi="Times New Roman" w:cs="Times New Roman"/>
        </w:rPr>
        <w:tab/>
        <w:t xml:space="preserve">(lomitapide or lojuxta or Juxtapid or 182431-12-5 or 202833-31-6 or 202914-84-9 or 210823-48-6 or "aegr 733" or aegr733 or bms next 201038*) </w:t>
      </w:r>
      <w:r w:rsidRPr="00197AE7">
        <w:rPr>
          <w:rFonts w:ascii="Times New Roman" w:hAnsi="Times New Roman" w:cs="Times New Roman"/>
        </w:rPr>
        <w:tab/>
        <w:t>9</w:t>
      </w:r>
    </w:p>
    <w:p w:rsidR="00197AE7" w:rsidRPr="00197AE7" w:rsidRDefault="00197AE7" w:rsidP="00197AE7">
      <w:pPr>
        <w:rPr>
          <w:rFonts w:ascii="Times New Roman" w:hAnsi="Times New Roman" w:cs="Times New Roman"/>
        </w:rPr>
      </w:pPr>
      <w:r w:rsidRPr="00197AE7">
        <w:rPr>
          <w:rFonts w:ascii="Times New Roman" w:hAnsi="Times New Roman" w:cs="Times New Roman"/>
        </w:rPr>
        <w:t>#52</w:t>
      </w:r>
      <w:r w:rsidRPr="00197AE7">
        <w:rPr>
          <w:rFonts w:ascii="Times New Roman" w:hAnsi="Times New Roman" w:cs="Times New Roman"/>
        </w:rPr>
        <w:tab/>
        <w:t xml:space="preserve">(ezetimibe or zetia or ezetrol or ezedoc or ezetib or "sch 58235" or sch58235 or 163222-33-1) </w:t>
      </w:r>
      <w:r w:rsidRPr="00197AE7">
        <w:rPr>
          <w:rFonts w:ascii="Times New Roman" w:hAnsi="Times New Roman" w:cs="Times New Roman"/>
        </w:rPr>
        <w:tab/>
        <w:t>753</w:t>
      </w:r>
    </w:p>
    <w:p w:rsidR="00197AE7" w:rsidRPr="00197AE7" w:rsidRDefault="00197AE7" w:rsidP="00197AE7">
      <w:pPr>
        <w:rPr>
          <w:rFonts w:ascii="Times New Roman" w:hAnsi="Times New Roman" w:cs="Times New Roman"/>
        </w:rPr>
      </w:pPr>
      <w:r w:rsidRPr="00197AE7">
        <w:rPr>
          <w:rFonts w:ascii="Times New Roman" w:hAnsi="Times New Roman" w:cs="Times New Roman"/>
        </w:rPr>
        <w:t>#53</w:t>
      </w:r>
      <w:r w:rsidRPr="00197AE7">
        <w:rPr>
          <w:rFonts w:ascii="Times New Roman" w:hAnsi="Times New Roman" w:cs="Times New Roman"/>
        </w:rPr>
        <w:tab/>
        <w:t xml:space="preserve">(anacetrapib or "mk 0859" or "mk 859" or mk0859 or mk859 or 875446-37-0) </w:t>
      </w:r>
      <w:r w:rsidRPr="00197AE7">
        <w:rPr>
          <w:rFonts w:ascii="Times New Roman" w:hAnsi="Times New Roman" w:cs="Times New Roman"/>
        </w:rPr>
        <w:tab/>
        <w:t>33</w:t>
      </w:r>
    </w:p>
    <w:p w:rsidR="00197AE7" w:rsidRPr="00197AE7" w:rsidRDefault="00197AE7" w:rsidP="00197AE7">
      <w:pPr>
        <w:rPr>
          <w:rFonts w:ascii="Times New Roman" w:hAnsi="Times New Roman" w:cs="Times New Roman"/>
        </w:rPr>
      </w:pPr>
      <w:r w:rsidRPr="00197AE7">
        <w:rPr>
          <w:rFonts w:ascii="Times New Roman" w:hAnsi="Times New Roman" w:cs="Times New Roman"/>
        </w:rPr>
        <w:t>#54</w:t>
      </w:r>
      <w:r w:rsidRPr="00197AE7">
        <w:rPr>
          <w:rFonts w:ascii="Times New Roman" w:hAnsi="Times New Roman" w:cs="Times New Roman"/>
        </w:rPr>
        <w:tab/>
        <w:t xml:space="preserve">(mipomersen or "isis 301012" or isis301012 or kynamro or 629167-92-6) </w:t>
      </w:r>
      <w:r w:rsidRPr="00197AE7">
        <w:rPr>
          <w:rFonts w:ascii="Times New Roman" w:hAnsi="Times New Roman" w:cs="Times New Roman"/>
        </w:rPr>
        <w:tab/>
        <w:t>31</w:t>
      </w:r>
    </w:p>
    <w:p w:rsidR="00197AE7" w:rsidRPr="00197AE7" w:rsidRDefault="00197AE7" w:rsidP="00197AE7">
      <w:pPr>
        <w:rPr>
          <w:rFonts w:ascii="Times New Roman" w:hAnsi="Times New Roman" w:cs="Times New Roman"/>
        </w:rPr>
      </w:pPr>
      <w:r w:rsidRPr="00197AE7">
        <w:rPr>
          <w:rFonts w:ascii="Times New Roman" w:hAnsi="Times New Roman" w:cs="Times New Roman"/>
        </w:rPr>
        <w:t>#55</w:t>
      </w:r>
      <w:r w:rsidRPr="00197AE7">
        <w:rPr>
          <w:rFonts w:ascii="Times New Roman" w:hAnsi="Times New Roman" w:cs="Times New Roman"/>
        </w:rPr>
        <w:tab/>
        <w:t xml:space="preserve">(torcetrapib or "CP 529414" or "CP 529 414" or CP529414 or 262352-17-0) </w:t>
      </w:r>
      <w:r w:rsidRPr="00197AE7">
        <w:rPr>
          <w:rFonts w:ascii="Times New Roman" w:hAnsi="Times New Roman" w:cs="Times New Roman"/>
        </w:rPr>
        <w:tab/>
        <w:t>56</w:t>
      </w:r>
    </w:p>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#56</w:t>
      </w:r>
      <w:r w:rsidRPr="00197AE7">
        <w:rPr>
          <w:rFonts w:ascii="Times New Roman" w:hAnsi="Times New Roman" w:cs="Times New Roman"/>
        </w:rPr>
        <w:tab/>
        <w:t xml:space="preserve">(dalcetrapib or "jtt 705" or jtt705 or "ro 4607381" or ro4607381 or 211513-37-0) </w:t>
      </w:r>
      <w:r w:rsidRPr="00197AE7">
        <w:rPr>
          <w:rFonts w:ascii="Times New Roman" w:hAnsi="Times New Roman" w:cs="Times New Roman"/>
        </w:rPr>
        <w:tab/>
        <w:t>39</w:t>
      </w:r>
    </w:p>
    <w:p w:rsidR="00197AE7" w:rsidRPr="00197AE7" w:rsidRDefault="00197AE7" w:rsidP="00197AE7">
      <w:pPr>
        <w:rPr>
          <w:rFonts w:ascii="Times New Roman" w:hAnsi="Times New Roman" w:cs="Times New Roman"/>
        </w:rPr>
      </w:pPr>
      <w:r w:rsidRPr="00197AE7">
        <w:rPr>
          <w:rFonts w:ascii="Times New Roman" w:hAnsi="Times New Roman" w:cs="Times New Roman"/>
        </w:rPr>
        <w:t>#57</w:t>
      </w:r>
      <w:r w:rsidRPr="00197AE7">
        <w:rPr>
          <w:rFonts w:ascii="Times New Roman" w:hAnsi="Times New Roman" w:cs="Times New Roman"/>
        </w:rPr>
        <w:tab/>
        <w:t xml:space="preserve">(evacetrapib or "ly 2484595" or ly2484595 or 1186486-62-3) </w:t>
      </w:r>
      <w:r w:rsidRPr="00197AE7">
        <w:rPr>
          <w:rFonts w:ascii="Times New Roman" w:hAnsi="Times New Roman" w:cs="Times New Roman"/>
        </w:rPr>
        <w:tab/>
        <w:t>11</w:t>
      </w:r>
    </w:p>
    <w:p w:rsidR="00197AE7" w:rsidRPr="00197AE7" w:rsidRDefault="00197AE7" w:rsidP="00197AE7">
      <w:pPr>
        <w:rPr>
          <w:rFonts w:ascii="Times New Roman" w:hAnsi="Times New Roman" w:cs="Times New Roman"/>
        </w:rPr>
      </w:pPr>
      <w:r w:rsidRPr="00197AE7">
        <w:rPr>
          <w:rFonts w:ascii="Times New Roman" w:hAnsi="Times New Roman" w:cs="Times New Roman"/>
        </w:rPr>
        <w:t>#58</w:t>
      </w:r>
      <w:r w:rsidRPr="00197AE7">
        <w:rPr>
          <w:rFonts w:ascii="Times New Roman" w:hAnsi="Times New Roman" w:cs="Times New Roman"/>
        </w:rPr>
        <w:tab/>
        <w:t>MeSH descriptor: [Blood Component Removal] explode all trees</w:t>
      </w:r>
      <w:r w:rsidRPr="00197AE7">
        <w:rPr>
          <w:rFonts w:ascii="Times New Roman" w:hAnsi="Times New Roman" w:cs="Times New Roman"/>
        </w:rPr>
        <w:tab/>
        <w:t>753</w:t>
      </w:r>
    </w:p>
    <w:p w:rsidR="00197AE7" w:rsidRPr="00197AE7" w:rsidRDefault="00197AE7" w:rsidP="00197AE7">
      <w:pPr>
        <w:rPr>
          <w:rFonts w:ascii="Times New Roman" w:hAnsi="Times New Roman" w:cs="Times New Roman"/>
        </w:rPr>
      </w:pPr>
      <w:r w:rsidRPr="00197AE7">
        <w:rPr>
          <w:rFonts w:ascii="Times New Roman" w:hAnsi="Times New Roman" w:cs="Times New Roman"/>
        </w:rPr>
        <w:t>#59</w:t>
      </w:r>
      <w:r w:rsidRPr="00197AE7">
        <w:rPr>
          <w:rFonts w:ascii="Times New Roman" w:hAnsi="Times New Roman" w:cs="Times New Roman"/>
        </w:rPr>
        <w:tab/>
        <w:t>apheresis</w:t>
      </w:r>
      <w:proofErr w:type="gramStart"/>
      <w:r w:rsidRPr="00197AE7">
        <w:rPr>
          <w:rFonts w:ascii="Times New Roman" w:hAnsi="Times New Roman" w:cs="Times New Roman"/>
        </w:rPr>
        <w:t>:ti,ab,kw</w:t>
      </w:r>
      <w:proofErr w:type="gramEnd"/>
      <w:r w:rsidRPr="00197AE7">
        <w:rPr>
          <w:rFonts w:ascii="Times New Roman" w:hAnsi="Times New Roman" w:cs="Times New Roman"/>
        </w:rPr>
        <w:t xml:space="preserve"> (347) </w:t>
      </w:r>
      <w:r w:rsidRPr="00197AE7">
        <w:rPr>
          <w:rFonts w:ascii="Times New Roman" w:hAnsi="Times New Roman" w:cs="Times New Roman"/>
        </w:rPr>
        <w:tab/>
        <w:t>3</w:t>
      </w:r>
    </w:p>
    <w:p w:rsidR="00197AE7" w:rsidRPr="00197AE7" w:rsidRDefault="00197AE7" w:rsidP="00197AE7">
      <w:pPr>
        <w:rPr>
          <w:rFonts w:ascii="Times New Roman" w:hAnsi="Times New Roman" w:cs="Times New Roman"/>
        </w:rPr>
      </w:pPr>
      <w:r w:rsidRPr="00197AE7">
        <w:rPr>
          <w:rFonts w:ascii="Times New Roman" w:hAnsi="Times New Roman" w:cs="Times New Roman"/>
        </w:rPr>
        <w:t>#60</w:t>
      </w:r>
      <w:r w:rsidRPr="00197AE7">
        <w:rPr>
          <w:rFonts w:ascii="Times New Roman" w:hAnsi="Times New Roman" w:cs="Times New Roman"/>
        </w:rPr>
        <w:tab/>
        <w:t xml:space="preserve">#51 or #52 or #53 or #54 or #55 or #56 or #57 or #58 or #59 </w:t>
      </w:r>
      <w:r w:rsidRPr="00197AE7">
        <w:rPr>
          <w:rFonts w:ascii="Times New Roman" w:hAnsi="Times New Roman" w:cs="Times New Roman"/>
        </w:rPr>
        <w:tab/>
        <w:t>1653</w:t>
      </w:r>
    </w:p>
    <w:p w:rsidR="00197AE7" w:rsidRPr="00197AE7" w:rsidRDefault="00197AE7" w:rsidP="00197AE7">
      <w:pPr>
        <w:rPr>
          <w:rFonts w:ascii="Times New Roman" w:hAnsi="Times New Roman" w:cs="Times New Roman"/>
        </w:rPr>
      </w:pPr>
      <w:r w:rsidRPr="00197AE7">
        <w:rPr>
          <w:rFonts w:ascii="Times New Roman" w:hAnsi="Times New Roman" w:cs="Times New Roman"/>
        </w:rPr>
        <w:t>#61</w:t>
      </w:r>
      <w:r w:rsidRPr="00197AE7">
        <w:rPr>
          <w:rFonts w:ascii="Times New Roman" w:hAnsi="Times New Roman" w:cs="Times New Roman"/>
        </w:rPr>
        <w:tab/>
        <w:t xml:space="preserve">#24 or #29 or #33 or #39 or #50 or #60 </w:t>
      </w:r>
      <w:r w:rsidRPr="00197AE7">
        <w:rPr>
          <w:rFonts w:ascii="Times New Roman" w:hAnsi="Times New Roman" w:cs="Times New Roman"/>
        </w:rPr>
        <w:tab/>
        <w:t>20206</w:t>
      </w:r>
    </w:p>
    <w:p w:rsidR="00197AE7" w:rsidRPr="00197AE7" w:rsidRDefault="00197AE7" w:rsidP="00197AE7">
      <w:pPr>
        <w:rPr>
          <w:rFonts w:ascii="Times New Roman" w:hAnsi="Times New Roman" w:cs="Times New Roman"/>
        </w:rPr>
      </w:pPr>
      <w:r w:rsidRPr="00197AE7">
        <w:rPr>
          <w:rFonts w:ascii="Times New Roman" w:hAnsi="Times New Roman" w:cs="Times New Roman"/>
        </w:rPr>
        <w:t>#62</w:t>
      </w:r>
      <w:r w:rsidRPr="00197AE7">
        <w:rPr>
          <w:rFonts w:ascii="Times New Roman" w:hAnsi="Times New Roman" w:cs="Times New Roman"/>
        </w:rPr>
        <w:tab/>
        <w:t xml:space="preserve">#7 and #61 </w:t>
      </w:r>
      <w:r w:rsidRPr="00197AE7">
        <w:rPr>
          <w:rFonts w:ascii="Times New Roman" w:hAnsi="Times New Roman" w:cs="Times New Roman"/>
        </w:rPr>
        <w:tab/>
        <w:t>5085</w:t>
      </w:r>
    </w:p>
    <w:p w:rsidR="00197AE7" w:rsidRPr="00197AE7" w:rsidRDefault="00197AE7" w:rsidP="00197AE7">
      <w:pPr>
        <w:rPr>
          <w:rFonts w:ascii="Times New Roman" w:hAnsi="Times New Roman" w:cs="Times New Roman"/>
        </w:rPr>
      </w:pPr>
      <w:r w:rsidRPr="00197AE7">
        <w:rPr>
          <w:rFonts w:ascii="Times New Roman" w:hAnsi="Times New Roman" w:cs="Times New Roman"/>
        </w:rPr>
        <w:t>#63</w:t>
      </w:r>
      <w:r w:rsidRPr="00197AE7">
        <w:rPr>
          <w:rFonts w:ascii="Times New Roman" w:hAnsi="Times New Roman" w:cs="Times New Roman"/>
        </w:rPr>
        <w:tab/>
        <w:t>MeSH descriptor: [Patient Compliance] explode all trees</w:t>
      </w:r>
      <w:r w:rsidRPr="00197AE7">
        <w:rPr>
          <w:rFonts w:ascii="Times New Roman" w:hAnsi="Times New Roman" w:cs="Times New Roman"/>
        </w:rPr>
        <w:tab/>
        <w:t>9999</w:t>
      </w:r>
    </w:p>
    <w:p w:rsidR="00197AE7" w:rsidRPr="00197AE7" w:rsidRDefault="00197AE7" w:rsidP="00197AE7">
      <w:pPr>
        <w:rPr>
          <w:rFonts w:ascii="Times New Roman" w:hAnsi="Times New Roman" w:cs="Times New Roman"/>
        </w:rPr>
      </w:pPr>
      <w:proofErr w:type="gramStart"/>
      <w:r w:rsidRPr="00197AE7">
        <w:rPr>
          <w:rFonts w:ascii="Times New Roman" w:hAnsi="Times New Roman" w:cs="Times New Roman"/>
        </w:rPr>
        <w:t>#64</w:t>
      </w:r>
      <w:r w:rsidRPr="00197AE7">
        <w:rPr>
          <w:rFonts w:ascii="Times New Roman" w:hAnsi="Times New Roman" w:cs="Times New Roman"/>
        </w:rPr>
        <w:tab/>
        <w:t>MeSH descriptor: [Treatment Refusal] this term only</w:t>
      </w:r>
      <w:r w:rsidRPr="00197AE7">
        <w:rPr>
          <w:rFonts w:ascii="Times New Roman" w:hAnsi="Times New Roman" w:cs="Times New Roman"/>
        </w:rPr>
        <w:tab/>
        <w:t>269</w:t>
      </w:r>
      <w:proofErr w:type="gramEnd"/>
    </w:p>
    <w:p w:rsidR="00197AE7" w:rsidRPr="00197AE7" w:rsidRDefault="00197AE7" w:rsidP="00197AE7">
      <w:pPr>
        <w:rPr>
          <w:rFonts w:ascii="Times New Roman" w:hAnsi="Times New Roman" w:cs="Times New Roman"/>
        </w:rPr>
      </w:pPr>
      <w:r w:rsidRPr="00197AE7">
        <w:rPr>
          <w:rFonts w:ascii="Times New Roman" w:hAnsi="Times New Roman" w:cs="Times New Roman"/>
        </w:rPr>
        <w:t>#65</w:t>
      </w:r>
      <w:r w:rsidRPr="00197AE7">
        <w:rPr>
          <w:rFonts w:ascii="Times New Roman" w:hAnsi="Times New Roman" w:cs="Times New Roman"/>
        </w:rPr>
        <w:tab/>
        <w:t xml:space="preserve">((patient* or participa* or therap* or treatment* or intervention* or medicat* or drug or drugs or medicine* or regime*) near/5 (complian* or comply* or complies or noncomplian* or non-complian* or noncomply* or non-comply* or adher* or non-adher* or nonadher* or concordanc* or non-concordanc* or nonconcordanc* or discontinu* or drop* next out* or dropout* or refus* or withdraw* or ceas* or terminat* or halt* or durat* or persist* or stop* or suspend* or suspension* or "break off" or cooperat* or co-operat* or noncooperat*)):ti,ab,kw </w:t>
      </w:r>
      <w:r w:rsidRPr="00197AE7">
        <w:rPr>
          <w:rFonts w:ascii="Times New Roman" w:hAnsi="Times New Roman" w:cs="Times New Roman"/>
        </w:rPr>
        <w:tab/>
        <w:t>82042</w:t>
      </w:r>
    </w:p>
    <w:p w:rsidR="00197AE7" w:rsidRPr="00197AE7" w:rsidRDefault="00197AE7" w:rsidP="00197AE7">
      <w:pPr>
        <w:rPr>
          <w:rFonts w:ascii="Times New Roman" w:hAnsi="Times New Roman" w:cs="Times New Roman"/>
        </w:rPr>
      </w:pPr>
      <w:r w:rsidRPr="00197AE7">
        <w:rPr>
          <w:rFonts w:ascii="Times New Roman" w:hAnsi="Times New Roman" w:cs="Times New Roman"/>
        </w:rPr>
        <w:t>#66</w:t>
      </w:r>
      <w:r w:rsidRPr="00197AE7">
        <w:rPr>
          <w:rFonts w:ascii="Times New Roman" w:hAnsi="Times New Roman" w:cs="Times New Roman"/>
        </w:rPr>
        <w:tab/>
        <w:t xml:space="preserve">#63 or #64 or #65 </w:t>
      </w:r>
      <w:r w:rsidRPr="00197AE7">
        <w:rPr>
          <w:rFonts w:ascii="Times New Roman" w:hAnsi="Times New Roman" w:cs="Times New Roman"/>
        </w:rPr>
        <w:tab/>
        <w:t>82042</w:t>
      </w:r>
    </w:p>
    <w:p w:rsidR="00197AE7" w:rsidRPr="00197AE7" w:rsidRDefault="00197AE7" w:rsidP="00197AE7">
      <w:pPr>
        <w:rPr>
          <w:rFonts w:ascii="Times New Roman" w:hAnsi="Times New Roman" w:cs="Times New Roman"/>
        </w:rPr>
      </w:pPr>
      <w:r w:rsidRPr="00197AE7">
        <w:rPr>
          <w:rFonts w:ascii="Times New Roman" w:hAnsi="Times New Roman" w:cs="Times New Roman"/>
        </w:rPr>
        <w:t>#67</w:t>
      </w:r>
      <w:r w:rsidRPr="00197AE7">
        <w:rPr>
          <w:rFonts w:ascii="Times New Roman" w:hAnsi="Times New Roman" w:cs="Times New Roman"/>
        </w:rPr>
        <w:tab/>
        <w:t>#62 and #66 Publication Year from 2005 to 2016</w:t>
      </w:r>
      <w:r w:rsidRPr="00197AE7">
        <w:rPr>
          <w:rFonts w:ascii="Times New Roman" w:hAnsi="Times New Roman" w:cs="Times New Roman"/>
        </w:rPr>
        <w:tab/>
        <w:t>593</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br w:type="page"/>
      </w:r>
    </w:p>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CDSR = 16</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DARE = 1</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CENTRAL = 573</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NHS EED = 3</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HTA = 0</w:t>
      </w: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National Library of Medicine (NLM) PubMed (Internet): up to 4 Feb 2016</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4.2.16</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#8,"Search #6 and #7"</w:t>
      </w:r>
      <w:r w:rsidRPr="00197AE7">
        <w:rPr>
          <w:rFonts w:ascii="Times New Roman" w:hAnsi="Times New Roman" w:cs="Times New Roman"/>
          <w:b/>
        </w:rPr>
        <w:tab/>
        <w:t>372</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#7,"Search pubstatusaheadofprint OR </w:t>
      </w:r>
      <w:proofErr w:type="gramStart"/>
      <w:r w:rsidRPr="00197AE7">
        <w:rPr>
          <w:rFonts w:ascii="Times New Roman" w:hAnsi="Times New Roman" w:cs="Times New Roman"/>
        </w:rPr>
        <w:t>publisher[</w:t>
      </w:r>
      <w:proofErr w:type="gramEnd"/>
      <w:r w:rsidRPr="00197AE7">
        <w:rPr>
          <w:rFonts w:ascii="Times New Roman" w:hAnsi="Times New Roman" w:cs="Times New Roman"/>
        </w:rPr>
        <w:t>sb]"</w:t>
      </w:r>
      <w:r w:rsidRPr="00197AE7">
        <w:rPr>
          <w:rFonts w:ascii="Times New Roman" w:hAnsi="Times New Roman" w:cs="Times New Roman"/>
        </w:rPr>
        <w:tab/>
        <w:t>483868</w:t>
      </w:r>
    </w:p>
    <w:p w:rsidR="00197AE7" w:rsidRPr="00197AE7" w:rsidRDefault="00197AE7" w:rsidP="00197AE7">
      <w:pPr>
        <w:rPr>
          <w:rFonts w:ascii="Times New Roman" w:hAnsi="Times New Roman" w:cs="Times New Roman"/>
        </w:rPr>
      </w:pPr>
      <w:r w:rsidRPr="00197AE7">
        <w:rPr>
          <w:rFonts w:ascii="Times New Roman" w:hAnsi="Times New Roman" w:cs="Times New Roman"/>
        </w:rPr>
        <w:t>#6,"Search #4 and #5"</w:t>
      </w:r>
      <w:r w:rsidRPr="00197AE7">
        <w:rPr>
          <w:rFonts w:ascii="Times New Roman" w:hAnsi="Times New Roman" w:cs="Times New Roman"/>
        </w:rPr>
        <w:tab/>
        <w:t>20711</w:t>
      </w:r>
    </w:p>
    <w:p w:rsidR="00197AE7" w:rsidRPr="00197AE7" w:rsidRDefault="00197AE7" w:rsidP="00197AE7">
      <w:pPr>
        <w:rPr>
          <w:rFonts w:ascii="Times New Roman" w:hAnsi="Times New Roman" w:cs="Times New Roman"/>
        </w:rPr>
      </w:pPr>
      <w:r w:rsidRPr="00197AE7">
        <w:rPr>
          <w:rFonts w:ascii="Times New Roman" w:hAnsi="Times New Roman" w:cs="Times New Roman"/>
        </w:rPr>
        <w:t>#5,"Search ((patient*[tiab] OR participa*[tiab] OR therap*[tiab] OR treatment*[tiab] OR intervention*[tiab] OR medicat*[tiab] OR drug[tiab] OR drugs[tiab] OR medicine*[tiab] OR regime*[tiab]) AND (complian*[tiab] OR comply*[tiab] OR complies[tiab] OR noncomplian*[tiab] OR non-complian*[tiab] OR noncomply*[tiab] OR non-comply*[tiab] OR adher*[tiab] OR non-adher*[tiab] OR nonadher*[tiab] OR concordanc*[tiab] OR non-concordanc*[tiab] OR nonconcordanc*[tiab] OR discontinu*[tiab] OR ""drop out""[tiab] OR ""drop outs""[tiab] OR dropout*[tiab] OR refus*[tiab] OR withdraw*[tiab] OR ceas*[tiab] OR terminat*[tiab] OR halt*[tiab] OR durat*[tiab] OR persist*[tiab] OR stop*[tiab] OR suspend*[tiab] OR suspension*[tiab] OR ""break off""[tiab] OR cooperat*[tiab] OR co-operat*[tiab] OR noncooperat*[tiab]))"</w:t>
      </w:r>
      <w:r w:rsidRPr="00197AE7">
        <w:rPr>
          <w:rFonts w:ascii="Times New Roman" w:hAnsi="Times New Roman" w:cs="Times New Roman"/>
        </w:rPr>
        <w:tab/>
        <w:t>994942</w:t>
      </w:r>
    </w:p>
    <w:p w:rsidR="00197AE7" w:rsidRPr="00197AE7" w:rsidRDefault="00197AE7" w:rsidP="00197AE7">
      <w:pPr>
        <w:rPr>
          <w:rFonts w:ascii="Times New Roman" w:hAnsi="Times New Roman" w:cs="Times New Roman"/>
        </w:rPr>
      </w:pPr>
      <w:r w:rsidRPr="00197AE7">
        <w:rPr>
          <w:rFonts w:ascii="Times New Roman" w:hAnsi="Times New Roman" w:cs="Times New Roman"/>
        </w:rPr>
        <w:t>#4,"Search #1 or #2 or #3"</w:t>
      </w:r>
      <w:r w:rsidRPr="00197AE7">
        <w:rPr>
          <w:rFonts w:ascii="Times New Roman" w:hAnsi="Times New Roman" w:cs="Times New Roman"/>
        </w:rPr>
        <w:tab/>
        <w:t>330949</w:t>
      </w:r>
    </w:p>
    <w:p w:rsidR="00197AE7" w:rsidRPr="00197AE7" w:rsidRDefault="00197AE7" w:rsidP="00197AE7">
      <w:pPr>
        <w:rPr>
          <w:rFonts w:ascii="Times New Roman" w:hAnsi="Times New Roman" w:cs="Times New Roman"/>
        </w:rPr>
      </w:pPr>
      <w:r w:rsidRPr="00197AE7">
        <w:rPr>
          <w:rFonts w:ascii="Times New Roman" w:hAnsi="Times New Roman" w:cs="Times New Roman"/>
        </w:rPr>
        <w:t xml:space="preserve">#3,"Search ((cholesterol*[tiab] OR lipid*[tiab] OR </w:t>
      </w:r>
      <w:proofErr w:type="gramStart"/>
      <w:r w:rsidRPr="00197AE7">
        <w:rPr>
          <w:rFonts w:ascii="Times New Roman" w:hAnsi="Times New Roman" w:cs="Times New Roman"/>
        </w:rPr>
        <w:t>LDL[</w:t>
      </w:r>
      <w:proofErr w:type="gramEnd"/>
      <w:r w:rsidRPr="00197AE7">
        <w:rPr>
          <w:rFonts w:ascii="Times New Roman" w:hAnsi="Times New Roman" w:cs="Times New Roman"/>
        </w:rPr>
        <w:t>tiab]) AND (elevat*[tiab] OR ascend*[tiab] OR increase*[tiab] OR high[tiab] OR rais*[tiab]))"</w:t>
      </w:r>
      <w:r w:rsidRPr="00197AE7">
        <w:rPr>
          <w:rFonts w:ascii="Times New Roman" w:hAnsi="Times New Roman" w:cs="Times New Roman"/>
        </w:rPr>
        <w:tab/>
        <w:t>283937</w:t>
      </w:r>
    </w:p>
    <w:p w:rsidR="00197AE7" w:rsidRPr="00197AE7" w:rsidRDefault="00197AE7" w:rsidP="00197AE7">
      <w:pPr>
        <w:rPr>
          <w:rFonts w:ascii="Times New Roman" w:hAnsi="Times New Roman" w:cs="Times New Roman"/>
        </w:rPr>
      </w:pPr>
      <w:r w:rsidRPr="00197AE7">
        <w:rPr>
          <w:rFonts w:ascii="Times New Roman" w:hAnsi="Times New Roman" w:cs="Times New Roman"/>
        </w:rPr>
        <w:t>#2,"Search (dyslipidemia*[tiab] OR dyslipaemia*[tiab] OR dyslipemia*[tiab] OR dyslipidaemia*[tiab])"</w:t>
      </w:r>
      <w:r w:rsidRPr="00197AE7">
        <w:rPr>
          <w:rFonts w:ascii="Times New Roman" w:hAnsi="Times New Roman" w:cs="Times New Roman"/>
        </w:rPr>
        <w:tab/>
        <w:t>23104</w:t>
      </w:r>
    </w:p>
    <w:p w:rsidR="00197AE7" w:rsidRPr="00197AE7" w:rsidRDefault="00197AE7" w:rsidP="00197AE7">
      <w:pPr>
        <w:rPr>
          <w:rFonts w:ascii="Times New Roman" w:hAnsi="Times New Roman" w:cs="Times New Roman"/>
        </w:rPr>
      </w:pPr>
      <w:r w:rsidRPr="00197AE7">
        <w:rPr>
          <w:rFonts w:ascii="Times New Roman" w:hAnsi="Times New Roman" w:cs="Times New Roman"/>
        </w:rPr>
        <w:t>#1,"Search ((hypercholesterolemia*[tiab] OR hypercholesterolaemia*[tiab] OR hypercholesterinemia*[tiab] OR hypercholesterinaemia*[tiab] OR cholesteremia*[tiab] OR cholesteraemia*[tiab] OR cholesterinemia*[tiab] OR cholesterinaemia*[tiab] OR hyperlipidemia[tiab] OR hyperlipidaemia[tiab] OR hyperlipoproteinemia[tiab] OR hyperlipoproteinaemia[tiab] OR lipaemia*[tiab] OR lipemia*[tiab] OR lipidemia*[tiab] OR lipidaemia*[tiab] OR hyperlipemia*[tiab] OR hyperlipaemia*[tiab] OR hefh[tiab] OR hofh[tiab] OR hypertriglyceridemia*[tiab] OR hypertriglyceridaemia*[tiab] OR ""mckusick 14575""[tiab] OR triglyceridemia*[tiab] OR triglyceridaemia*[tiab] OR ""triglyceride storage disease""[tiab] OR ""triglyceride storage diseases""[tiab]))"</w:t>
      </w:r>
      <w:r w:rsidRPr="00197AE7">
        <w:rPr>
          <w:rFonts w:ascii="Times New Roman" w:hAnsi="Times New Roman" w:cs="Times New Roman"/>
        </w:rPr>
        <w:tab/>
        <w:t>58824</w:t>
      </w:r>
    </w:p>
    <w:p w:rsidR="00197AE7" w:rsidRPr="00197AE7" w:rsidRDefault="00197AE7" w:rsidP="00197AE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0"/>
        <w:gridCol w:w="934"/>
        <w:gridCol w:w="934"/>
        <w:gridCol w:w="934"/>
      </w:tblGrid>
      <w:tr w:rsidR="00197AE7" w:rsidRPr="00197AE7" w:rsidTr="00742B12">
        <w:tc>
          <w:tcPr>
            <w:tcW w:w="9446" w:type="dxa"/>
            <w:gridSpan w:val="4"/>
            <w:tcBorders>
              <w:top w:val="nil"/>
              <w:left w:val="nil"/>
              <w:right w:val="nil"/>
            </w:tcBorders>
          </w:tcPr>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European Atherosclerosis Society Congress (2013-2015)</w:t>
            </w:r>
          </w:p>
          <w:p w:rsidR="00197AE7" w:rsidRPr="00197AE7" w:rsidRDefault="00197AE7" w:rsidP="00197AE7">
            <w:pPr>
              <w:numPr>
                <w:ilvl w:val="0"/>
                <w:numId w:val="2"/>
              </w:numPr>
              <w:rPr>
                <w:rFonts w:ascii="Times New Roman" w:hAnsi="Times New Roman" w:cs="Times New Roman"/>
                <w:b/>
              </w:rPr>
            </w:pPr>
            <w:r w:rsidRPr="00197AE7">
              <w:rPr>
                <w:rFonts w:ascii="Times New Roman" w:hAnsi="Times New Roman" w:cs="Times New Roman"/>
                <w:b/>
              </w:rPr>
              <w:t>81</w:t>
            </w:r>
            <w:r w:rsidRPr="00197AE7">
              <w:rPr>
                <w:rFonts w:ascii="Times New Roman" w:hAnsi="Times New Roman" w:cs="Times New Roman"/>
                <w:b/>
                <w:vertAlign w:val="superscript"/>
              </w:rPr>
              <w:t>st</w:t>
            </w:r>
            <w:r w:rsidRPr="00197AE7">
              <w:rPr>
                <w:rFonts w:ascii="Times New Roman" w:hAnsi="Times New Roman" w:cs="Times New Roman"/>
                <w:b/>
              </w:rPr>
              <w:t xml:space="preserve"> EAS Congress 2013: </w:t>
            </w:r>
            <w:hyperlink r:id="rId8" w:history="1">
              <w:r w:rsidRPr="00197AE7">
                <w:rPr>
                  <w:rFonts w:ascii="Times New Roman" w:hAnsi="Times New Roman" w:cs="Times New Roman"/>
                  <w:b/>
                  <w:color w:val="0000FF" w:themeColor="hyperlink"/>
                  <w:u w:val="single"/>
                </w:rPr>
                <w:t>http://www.sessionplan.com/eas2013/</w:t>
              </w:r>
            </w:hyperlink>
          </w:p>
          <w:p w:rsidR="00197AE7" w:rsidRPr="00197AE7" w:rsidRDefault="00197AE7" w:rsidP="00197AE7">
            <w:pPr>
              <w:numPr>
                <w:ilvl w:val="0"/>
                <w:numId w:val="2"/>
              </w:numPr>
              <w:rPr>
                <w:rFonts w:ascii="Times New Roman" w:hAnsi="Times New Roman" w:cs="Times New Roman"/>
                <w:b/>
              </w:rPr>
            </w:pPr>
            <w:r w:rsidRPr="00197AE7">
              <w:rPr>
                <w:rFonts w:ascii="Times New Roman" w:hAnsi="Times New Roman" w:cs="Times New Roman"/>
                <w:b/>
              </w:rPr>
              <w:t>82</w:t>
            </w:r>
            <w:r w:rsidRPr="00197AE7">
              <w:rPr>
                <w:rFonts w:ascii="Times New Roman" w:hAnsi="Times New Roman" w:cs="Times New Roman"/>
                <w:b/>
                <w:vertAlign w:val="superscript"/>
              </w:rPr>
              <w:t>nd</w:t>
            </w:r>
            <w:r w:rsidRPr="00197AE7">
              <w:rPr>
                <w:rFonts w:ascii="Times New Roman" w:hAnsi="Times New Roman" w:cs="Times New Roman"/>
                <w:b/>
              </w:rPr>
              <w:t xml:space="preserve"> EAS Congress 2014: </w:t>
            </w:r>
            <w:hyperlink r:id="rId9" w:history="1">
              <w:r w:rsidRPr="00197AE7">
                <w:rPr>
                  <w:rFonts w:ascii="Times New Roman" w:hAnsi="Times New Roman" w:cs="Times New Roman"/>
                  <w:b/>
                  <w:color w:val="0000FF" w:themeColor="hyperlink"/>
                  <w:u w:val="single"/>
                </w:rPr>
                <w:t>http://www.sciencedirect.com/science/journal/00219150/235</w:t>
              </w:r>
            </w:hyperlink>
          </w:p>
          <w:p w:rsidR="00197AE7" w:rsidRPr="00197AE7" w:rsidRDefault="00197AE7" w:rsidP="00197AE7">
            <w:pPr>
              <w:numPr>
                <w:ilvl w:val="0"/>
                <w:numId w:val="2"/>
              </w:numPr>
              <w:rPr>
                <w:rFonts w:ascii="Times New Roman" w:hAnsi="Times New Roman" w:cs="Times New Roman"/>
                <w:b/>
              </w:rPr>
            </w:pPr>
            <w:r w:rsidRPr="00197AE7">
              <w:rPr>
                <w:rFonts w:ascii="Times New Roman" w:hAnsi="Times New Roman" w:cs="Times New Roman"/>
                <w:b/>
              </w:rPr>
              <w:t>83</w:t>
            </w:r>
            <w:r w:rsidRPr="00197AE7">
              <w:rPr>
                <w:rFonts w:ascii="Times New Roman" w:hAnsi="Times New Roman" w:cs="Times New Roman"/>
                <w:b/>
                <w:vertAlign w:val="superscript"/>
              </w:rPr>
              <w:t>rd</w:t>
            </w:r>
            <w:r w:rsidRPr="00197AE7">
              <w:rPr>
                <w:rFonts w:ascii="Times New Roman" w:hAnsi="Times New Roman" w:cs="Times New Roman"/>
                <w:b/>
              </w:rPr>
              <w:t xml:space="preserve"> EAS Congress 2015: </w:t>
            </w:r>
            <w:hyperlink r:id="rId10" w:history="1">
              <w:r w:rsidRPr="00197AE7">
                <w:rPr>
                  <w:rFonts w:ascii="Times New Roman" w:hAnsi="Times New Roman" w:cs="Times New Roman"/>
                  <w:b/>
                  <w:color w:val="0000FF" w:themeColor="hyperlink"/>
                  <w:u w:val="single"/>
                </w:rPr>
                <w:t>http://www.sciencedirect.com/science/journal/00219150/241/1</w:t>
              </w:r>
            </w:hyperlink>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10.2.16</w:t>
            </w:r>
          </w:p>
        </w:tc>
      </w:tr>
      <w:tr w:rsidR="00197AE7" w:rsidRPr="00197AE7" w:rsidTr="00742B12">
        <w:tc>
          <w:tcPr>
            <w:tcW w:w="6641"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Search terms</w:t>
            </w:r>
          </w:p>
        </w:tc>
        <w:tc>
          <w:tcPr>
            <w:tcW w:w="935"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Results 2013</w:t>
            </w:r>
          </w:p>
        </w:tc>
        <w:tc>
          <w:tcPr>
            <w:tcW w:w="935"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Results 2014</w:t>
            </w:r>
          </w:p>
        </w:tc>
        <w:tc>
          <w:tcPr>
            <w:tcW w:w="935"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Results 2015</w:t>
            </w:r>
          </w:p>
        </w:tc>
      </w:tr>
      <w:tr w:rsidR="00197AE7" w:rsidRPr="00197AE7" w:rsidTr="00742B12">
        <w:tc>
          <w:tcPr>
            <w:tcW w:w="6641" w:type="dxa"/>
          </w:tcPr>
          <w:p w:rsidR="00197AE7" w:rsidRPr="00197AE7" w:rsidRDefault="00197AE7" w:rsidP="00197AE7">
            <w:pPr>
              <w:rPr>
                <w:rFonts w:ascii="Times New Roman" w:hAnsi="Times New Roman" w:cs="Times New Roman"/>
                <w:lang w:val="fr-FR"/>
              </w:rPr>
            </w:pPr>
            <w:r w:rsidRPr="00197AE7">
              <w:rPr>
                <w:rFonts w:ascii="Times New Roman" w:hAnsi="Times New Roman" w:cs="Times New Roman"/>
                <w:lang w:val="fr-FR"/>
              </w:rPr>
              <w:t>Compliance</w:t>
            </w:r>
          </w:p>
          <w:p w:rsidR="00197AE7" w:rsidRPr="00197AE7" w:rsidRDefault="00197AE7" w:rsidP="00197AE7">
            <w:pPr>
              <w:rPr>
                <w:rFonts w:ascii="Times New Roman" w:hAnsi="Times New Roman" w:cs="Times New Roman"/>
                <w:lang w:val="fr-FR"/>
              </w:rPr>
            </w:pPr>
            <w:r w:rsidRPr="00197AE7">
              <w:rPr>
                <w:rFonts w:ascii="Times New Roman" w:hAnsi="Times New Roman" w:cs="Times New Roman"/>
                <w:lang w:val="fr-FR"/>
              </w:rPr>
              <w:t>Compliant</w:t>
            </w:r>
          </w:p>
          <w:p w:rsidR="00197AE7" w:rsidRPr="00197AE7" w:rsidRDefault="00197AE7" w:rsidP="00197AE7">
            <w:pPr>
              <w:rPr>
                <w:rFonts w:ascii="Times New Roman" w:hAnsi="Times New Roman" w:cs="Times New Roman"/>
                <w:lang w:val="fr-FR"/>
              </w:rPr>
            </w:pPr>
            <w:r w:rsidRPr="00197AE7">
              <w:rPr>
                <w:rFonts w:ascii="Times New Roman" w:hAnsi="Times New Roman" w:cs="Times New Roman"/>
                <w:lang w:val="fr-FR"/>
              </w:rPr>
              <w:t>Noncompl%</w:t>
            </w:r>
          </w:p>
          <w:p w:rsidR="00197AE7" w:rsidRPr="00197AE7" w:rsidRDefault="00197AE7" w:rsidP="00197AE7">
            <w:pPr>
              <w:rPr>
                <w:rFonts w:ascii="Times New Roman" w:hAnsi="Times New Roman" w:cs="Times New Roman"/>
                <w:lang w:val="fr-FR"/>
              </w:rPr>
            </w:pPr>
            <w:r w:rsidRPr="00197AE7">
              <w:rPr>
                <w:rFonts w:ascii="Times New Roman" w:hAnsi="Times New Roman" w:cs="Times New Roman"/>
                <w:lang w:val="fr-FR"/>
              </w:rPr>
              <w:t>Non-compl%</w:t>
            </w:r>
          </w:p>
          <w:p w:rsidR="00197AE7" w:rsidRPr="00197AE7" w:rsidRDefault="00197AE7" w:rsidP="00197AE7">
            <w:pPr>
              <w:rPr>
                <w:rFonts w:ascii="Times New Roman" w:hAnsi="Times New Roman" w:cs="Times New Roman"/>
              </w:rPr>
            </w:pPr>
            <w:r w:rsidRPr="00197AE7">
              <w:rPr>
                <w:rFonts w:ascii="Times New Roman" w:hAnsi="Times New Roman" w:cs="Times New Roman"/>
              </w:rPr>
              <w:t>Adher%</w:t>
            </w:r>
          </w:p>
          <w:p w:rsidR="00197AE7" w:rsidRPr="00197AE7" w:rsidRDefault="00197AE7" w:rsidP="00197AE7">
            <w:pPr>
              <w:rPr>
                <w:rFonts w:ascii="Times New Roman" w:hAnsi="Times New Roman" w:cs="Times New Roman"/>
              </w:rPr>
            </w:pPr>
            <w:r w:rsidRPr="00197AE7">
              <w:rPr>
                <w:rFonts w:ascii="Times New Roman" w:hAnsi="Times New Roman" w:cs="Times New Roman"/>
              </w:rPr>
              <w:t>Nonadher%</w:t>
            </w:r>
          </w:p>
          <w:p w:rsidR="00197AE7" w:rsidRPr="00197AE7" w:rsidRDefault="00197AE7" w:rsidP="00197AE7">
            <w:pPr>
              <w:rPr>
                <w:rFonts w:ascii="Times New Roman" w:hAnsi="Times New Roman" w:cs="Times New Roman"/>
              </w:rPr>
            </w:pPr>
            <w:r w:rsidRPr="00197AE7">
              <w:rPr>
                <w:rFonts w:ascii="Times New Roman" w:hAnsi="Times New Roman" w:cs="Times New Roman"/>
              </w:rPr>
              <w:t>Non-adher%</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22</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r>
      <w:tr w:rsidR="00197AE7" w:rsidRPr="00197AE7" w:rsidTr="00742B12">
        <w:tc>
          <w:tcPr>
            <w:tcW w:w="6641"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(hyperlipidemia* or hyperlipidaemia* or hypercholesterolemia* or hypercholesterolaemia* or cholesteremia* or cholesteraemia* or cholesterinemia* or cholesterinaemia* or lipemia* or lipaemia* or lipidemia* or lipidaemia* or hyperlipemia*) AND (complia* or noncompl* or non-compl* or adher* or nonadher* or non-adher*)</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3</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3</w:t>
            </w:r>
          </w:p>
        </w:tc>
      </w:tr>
      <w:tr w:rsidR="00197AE7" w:rsidRPr="00197AE7" w:rsidTr="00742B12">
        <w:tc>
          <w:tcPr>
            <w:tcW w:w="6641"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(hyperlipaemia* or hypertriglyceridemia* or hypertriglyceridaemia* or hyperlipoproteinaemia* or hyperlipoproteinemia* or hefh or hofh or hypertriglyceridaemia* or hypertriglyceridemia* or mckusick or Cholesterol* or lipid* or LDL or dyslipidemia* or dyslipaemia* or dyslipemia* or dyslipidaemia*) AND (complia* or noncompl* or non-compl* or adher* or nonadher* or non-adher*)</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36</w:t>
            </w:r>
          </w:p>
        </w:tc>
        <w:tc>
          <w:tcPr>
            <w:tcW w:w="93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16</w:t>
            </w:r>
          </w:p>
        </w:tc>
      </w:tr>
      <w:tr w:rsidR="00197AE7" w:rsidRPr="00197AE7" w:rsidTr="00742B12">
        <w:tc>
          <w:tcPr>
            <w:tcW w:w="6641"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Total</w:t>
            </w:r>
          </w:p>
        </w:tc>
        <w:tc>
          <w:tcPr>
            <w:tcW w:w="2805" w:type="dxa"/>
            <w:gridSpan w:val="3"/>
          </w:tcPr>
          <w:p w:rsidR="00197AE7" w:rsidRPr="00197AE7" w:rsidRDefault="00197AE7" w:rsidP="00197AE7">
            <w:pPr>
              <w:rPr>
                <w:rFonts w:ascii="Times New Roman" w:hAnsi="Times New Roman" w:cs="Times New Roman"/>
                <w:b/>
              </w:rPr>
            </w:pPr>
            <w:r w:rsidRPr="00197AE7">
              <w:rPr>
                <w:rFonts w:ascii="Times New Roman" w:hAnsi="Times New Roman" w:cs="Times New Roman"/>
                <w:b/>
              </w:rPr>
              <w:t>80</w:t>
            </w:r>
          </w:p>
        </w:tc>
      </w:tr>
    </w:tbl>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 xml:space="preserve">European Society of Cardiology Congress </w:t>
      </w:r>
    </w:p>
    <w:p w:rsidR="00197AE7" w:rsidRPr="00197AE7" w:rsidRDefault="00197AE7" w:rsidP="00197AE7">
      <w:pPr>
        <w:numPr>
          <w:ilvl w:val="0"/>
          <w:numId w:val="3"/>
        </w:numPr>
        <w:rPr>
          <w:rFonts w:ascii="Times New Roman" w:hAnsi="Times New Roman" w:cs="Times New Roman"/>
          <w:b/>
        </w:rPr>
      </w:pPr>
      <w:r w:rsidRPr="00197AE7">
        <w:rPr>
          <w:rFonts w:ascii="Times New Roman" w:hAnsi="Times New Roman" w:cs="Times New Roman"/>
          <w:b/>
        </w:rPr>
        <w:t xml:space="preserve">2013 – 2014: </w:t>
      </w:r>
      <w:hyperlink r:id="rId11" w:history="1">
        <w:r w:rsidRPr="00197AE7">
          <w:rPr>
            <w:rFonts w:ascii="Times New Roman" w:hAnsi="Times New Roman" w:cs="Times New Roman"/>
            <w:b/>
            <w:color w:val="0000FF" w:themeColor="hyperlink"/>
            <w:u w:val="single"/>
          </w:rPr>
          <w:t>http://spo.escardio.org/abstract-book/search.aspx</w:t>
        </w:r>
      </w:hyperlink>
    </w:p>
    <w:p w:rsidR="00197AE7" w:rsidRPr="00197AE7" w:rsidRDefault="00197AE7" w:rsidP="00197AE7">
      <w:pPr>
        <w:numPr>
          <w:ilvl w:val="0"/>
          <w:numId w:val="3"/>
        </w:numPr>
        <w:rPr>
          <w:rFonts w:ascii="Times New Roman" w:hAnsi="Times New Roman" w:cs="Times New Roman"/>
          <w:b/>
        </w:rPr>
      </w:pPr>
      <w:r w:rsidRPr="00197AE7">
        <w:rPr>
          <w:rFonts w:ascii="Times New Roman" w:hAnsi="Times New Roman" w:cs="Times New Roman"/>
          <w:b/>
        </w:rPr>
        <w:t xml:space="preserve">2015: </w:t>
      </w:r>
      <w:hyperlink r:id="rId12" w:anchor=".VryA8FJiyUk" w:history="1">
        <w:r w:rsidRPr="00197AE7">
          <w:rPr>
            <w:rFonts w:ascii="Times New Roman" w:hAnsi="Times New Roman" w:cs="Times New Roman"/>
            <w:b/>
            <w:color w:val="0000FF" w:themeColor="hyperlink"/>
            <w:u w:val="single"/>
          </w:rPr>
          <w:t>http://congress365.escardio.org/Search-Results#.VryA8FJiyUk</w:t>
        </w:r>
      </w:hyperlink>
      <w:r w:rsidRPr="00197AE7">
        <w:rPr>
          <w:rFonts w:ascii="Times New Roman" w:hAnsi="Times New Roman" w:cs="Times New Roman"/>
          <w:b/>
        </w:rPr>
        <w:t xml:space="preserve">  </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11.2.16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8"/>
        <w:gridCol w:w="1988"/>
        <w:gridCol w:w="1988"/>
      </w:tblGrid>
      <w:tr w:rsidR="00197AE7" w:rsidRPr="00197AE7" w:rsidTr="00742B12">
        <w:tc>
          <w:tcPr>
            <w:tcW w:w="1668"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 xml:space="preserve">Search term </w:t>
            </w:r>
          </w:p>
        </w:tc>
        <w:tc>
          <w:tcPr>
            <w:tcW w:w="1988"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 xml:space="preserve">2013 (presentation </w:t>
            </w:r>
            <w:r w:rsidRPr="00197AE7">
              <w:rPr>
                <w:rFonts w:ascii="Times New Roman" w:hAnsi="Times New Roman" w:cs="Times New Roman"/>
                <w:b/>
              </w:rPr>
              <w:lastRenderedPageBreak/>
              <w:t>title field only)</w:t>
            </w:r>
          </w:p>
        </w:tc>
        <w:tc>
          <w:tcPr>
            <w:tcW w:w="1988"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 xml:space="preserve">2014 (presentation </w:t>
            </w:r>
            <w:r w:rsidRPr="00197AE7">
              <w:rPr>
                <w:rFonts w:ascii="Times New Roman" w:hAnsi="Times New Roman" w:cs="Times New Roman"/>
                <w:b/>
              </w:rPr>
              <w:lastRenderedPageBreak/>
              <w:t>title field only)</w:t>
            </w:r>
          </w:p>
        </w:tc>
        <w:tc>
          <w:tcPr>
            <w:tcW w:w="1988"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2015</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(presentation and session title field only)</w:t>
            </w:r>
          </w:p>
        </w:tc>
      </w:tr>
      <w:tr w:rsidR="00197AE7" w:rsidRPr="00197AE7" w:rsidTr="00742B12">
        <w:tc>
          <w:tcPr>
            <w:tcW w:w="166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lastRenderedPageBreak/>
              <w:t>compliance</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6</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8</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4</w:t>
            </w:r>
          </w:p>
        </w:tc>
      </w:tr>
      <w:tr w:rsidR="00197AE7" w:rsidRPr="00197AE7" w:rsidTr="00742B12">
        <w:tc>
          <w:tcPr>
            <w:tcW w:w="166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compliant</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2</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r>
      <w:tr w:rsidR="00197AE7" w:rsidRPr="00197AE7" w:rsidTr="00742B12">
        <w:tc>
          <w:tcPr>
            <w:tcW w:w="166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adherence</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12</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15</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38</w:t>
            </w:r>
          </w:p>
        </w:tc>
      </w:tr>
      <w:tr w:rsidR="00197AE7" w:rsidRPr="00197AE7" w:rsidTr="00742B12">
        <w:tc>
          <w:tcPr>
            <w:tcW w:w="166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adherent</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4</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1988"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w:t>
            </w:r>
          </w:p>
        </w:tc>
      </w:tr>
      <w:tr w:rsidR="00197AE7" w:rsidRPr="00197AE7" w:rsidTr="00742B12">
        <w:tc>
          <w:tcPr>
            <w:tcW w:w="1668"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Total</w:t>
            </w:r>
          </w:p>
        </w:tc>
        <w:tc>
          <w:tcPr>
            <w:tcW w:w="5964" w:type="dxa"/>
            <w:gridSpan w:val="3"/>
          </w:tcPr>
          <w:p w:rsidR="00197AE7" w:rsidRPr="00197AE7" w:rsidRDefault="00197AE7" w:rsidP="00197AE7">
            <w:pPr>
              <w:rPr>
                <w:rFonts w:ascii="Times New Roman" w:hAnsi="Times New Roman" w:cs="Times New Roman"/>
                <w:b/>
              </w:rPr>
            </w:pPr>
            <w:r w:rsidRPr="00197AE7">
              <w:rPr>
                <w:rFonts w:ascii="Times New Roman" w:hAnsi="Times New Roman" w:cs="Times New Roman"/>
                <w:b/>
              </w:rPr>
              <w:t>91</w:t>
            </w:r>
          </w:p>
        </w:tc>
      </w:tr>
    </w:tbl>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t>American College of Cardiology Annual Scientific Session (2013-15)</w:t>
      </w:r>
    </w:p>
    <w:p w:rsidR="00197AE7" w:rsidRPr="00197AE7" w:rsidRDefault="00197AE7" w:rsidP="00197AE7">
      <w:pPr>
        <w:numPr>
          <w:ilvl w:val="0"/>
          <w:numId w:val="4"/>
        </w:numPr>
        <w:rPr>
          <w:rFonts w:ascii="Times New Roman" w:hAnsi="Times New Roman" w:cs="Times New Roman"/>
        </w:rPr>
      </w:pPr>
      <w:r w:rsidRPr="00197AE7">
        <w:rPr>
          <w:rFonts w:ascii="Times New Roman" w:hAnsi="Times New Roman" w:cs="Times New Roman"/>
          <w:b/>
        </w:rPr>
        <w:t xml:space="preserve">2013 Annual Scientific Session: </w:t>
      </w:r>
      <w:hyperlink r:id="rId13" w:history="1">
        <w:r w:rsidRPr="00197AE7">
          <w:rPr>
            <w:rFonts w:ascii="Times New Roman" w:hAnsi="Times New Roman" w:cs="Times New Roman"/>
            <w:b/>
            <w:color w:val="0000FF" w:themeColor="hyperlink"/>
            <w:u w:val="single"/>
          </w:rPr>
          <w:t>http://www.sciencedirect.com/science/journal/07351097/61/10/supp/S</w:t>
        </w:r>
      </w:hyperlink>
    </w:p>
    <w:p w:rsidR="00197AE7" w:rsidRPr="00197AE7" w:rsidRDefault="00197AE7" w:rsidP="00197AE7">
      <w:pPr>
        <w:numPr>
          <w:ilvl w:val="0"/>
          <w:numId w:val="4"/>
        </w:numPr>
        <w:rPr>
          <w:rFonts w:ascii="Times New Roman" w:hAnsi="Times New Roman" w:cs="Times New Roman"/>
        </w:rPr>
      </w:pPr>
      <w:r w:rsidRPr="00197AE7">
        <w:rPr>
          <w:rFonts w:ascii="Times New Roman" w:hAnsi="Times New Roman" w:cs="Times New Roman"/>
          <w:b/>
        </w:rPr>
        <w:t>2014 Annual Scientific Session:</w:t>
      </w:r>
      <w:r w:rsidRPr="00197AE7">
        <w:rPr>
          <w:rFonts w:ascii="Times New Roman" w:hAnsi="Times New Roman" w:cs="Times New Roman"/>
        </w:rPr>
        <w:t xml:space="preserve"> </w:t>
      </w:r>
      <w:hyperlink r:id="rId14" w:history="1">
        <w:r w:rsidRPr="00197AE7">
          <w:rPr>
            <w:rFonts w:ascii="Times New Roman" w:hAnsi="Times New Roman" w:cs="Times New Roman"/>
            <w:b/>
            <w:color w:val="0000FF" w:themeColor="hyperlink"/>
            <w:u w:val="single"/>
          </w:rPr>
          <w:t>http://www.sciencedirect.com/science/journal/07351097/63/12/supp/S</w:t>
        </w:r>
      </w:hyperlink>
    </w:p>
    <w:p w:rsidR="00197AE7" w:rsidRPr="00197AE7" w:rsidRDefault="00197AE7" w:rsidP="00197AE7">
      <w:pPr>
        <w:numPr>
          <w:ilvl w:val="0"/>
          <w:numId w:val="4"/>
        </w:numPr>
        <w:rPr>
          <w:rFonts w:ascii="Times New Roman" w:hAnsi="Times New Roman" w:cs="Times New Roman"/>
        </w:rPr>
      </w:pPr>
      <w:r w:rsidRPr="00197AE7">
        <w:rPr>
          <w:rFonts w:ascii="Times New Roman" w:hAnsi="Times New Roman" w:cs="Times New Roman"/>
          <w:b/>
        </w:rPr>
        <w:t xml:space="preserve">2015 Annual Scientific Session: </w:t>
      </w:r>
      <w:hyperlink r:id="rId15" w:history="1">
        <w:r w:rsidRPr="00197AE7">
          <w:rPr>
            <w:rFonts w:ascii="Times New Roman" w:hAnsi="Times New Roman" w:cs="Times New Roman"/>
            <w:b/>
            <w:color w:val="0000FF" w:themeColor="hyperlink"/>
            <w:u w:val="single"/>
          </w:rPr>
          <w:t>http://www.sciencedirect.com/science/journal/07351097/65/10/supp/S</w:t>
        </w:r>
      </w:hyperlink>
    </w:p>
    <w:p w:rsidR="00197AE7" w:rsidRPr="00197AE7" w:rsidRDefault="00197AE7" w:rsidP="00197AE7">
      <w:pPr>
        <w:rPr>
          <w:rFonts w:ascii="Times New Roman" w:hAnsi="Times New Roman" w:cs="Times New Roman"/>
          <w:b/>
          <w:u w:val="single"/>
        </w:rPr>
      </w:pPr>
      <w:r w:rsidRPr="00197AE7">
        <w:rPr>
          <w:rFonts w:ascii="Times New Roman" w:hAnsi="Times New Roman" w:cs="Times New Roman"/>
          <w:b/>
        </w:rPr>
        <w:t>Searched 11.2.16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85"/>
        <w:gridCol w:w="1485"/>
        <w:gridCol w:w="1486"/>
      </w:tblGrid>
      <w:tr w:rsidR="00197AE7" w:rsidRPr="00197AE7" w:rsidTr="00742B12">
        <w:tc>
          <w:tcPr>
            <w:tcW w:w="4786"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Search terms</w:t>
            </w:r>
          </w:p>
        </w:tc>
        <w:tc>
          <w:tcPr>
            <w:tcW w:w="1485"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2013</w:t>
            </w:r>
          </w:p>
        </w:tc>
        <w:tc>
          <w:tcPr>
            <w:tcW w:w="1485"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2014</w:t>
            </w:r>
          </w:p>
        </w:tc>
        <w:tc>
          <w:tcPr>
            <w:tcW w:w="1486"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2015</w:t>
            </w:r>
          </w:p>
        </w:tc>
      </w:tr>
      <w:tr w:rsidR="00197AE7" w:rsidRPr="00197AE7" w:rsidTr="00742B12">
        <w:tc>
          <w:tcPr>
            <w:tcW w:w="4786"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(hyperlipidemia* or hyperlipidaemia* or hypercholesterolemia* or hypercholesterolaemia* or cholesteremia* or cholesteraemia* or cholesterinemia* or cholesterinaemia* or lipemia* or lipaemia* or lipidemia* or lipidaemia* or hyperlipemia*) AND (complia* or noncompl* or non-compl* or adher* or nonadher* or non-adher*)</w:t>
            </w:r>
          </w:p>
        </w:tc>
        <w:tc>
          <w:tcPr>
            <w:tcW w:w="148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6</w:t>
            </w:r>
          </w:p>
        </w:tc>
        <w:tc>
          <w:tcPr>
            <w:tcW w:w="148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14</w:t>
            </w:r>
          </w:p>
        </w:tc>
        <w:tc>
          <w:tcPr>
            <w:tcW w:w="1486"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7</w:t>
            </w:r>
          </w:p>
        </w:tc>
      </w:tr>
      <w:tr w:rsidR="00197AE7" w:rsidRPr="00197AE7" w:rsidTr="00742B12">
        <w:tc>
          <w:tcPr>
            <w:tcW w:w="4786"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(hyperlipaemia* or hypertriglyceridemia* or hypertriglyceridaemia* or hyperlipoproteinaemia* or hyperlipoproteinemia* or hefh or hofh or hypertriglyceridaemia* or hypertriglyceridemia* or mckusick or Cholesterol* or lipid* or LDL or dyslipidemia* or dyslipaemia* or dyslipemia* or dyslipidaemia*) AND (complia* or noncompl* or non-compl* or adher* or nonadher* or non-adher*)</w:t>
            </w:r>
          </w:p>
        </w:tc>
        <w:tc>
          <w:tcPr>
            <w:tcW w:w="148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17</w:t>
            </w:r>
          </w:p>
        </w:tc>
        <w:tc>
          <w:tcPr>
            <w:tcW w:w="1485"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31</w:t>
            </w:r>
          </w:p>
        </w:tc>
        <w:tc>
          <w:tcPr>
            <w:tcW w:w="1486"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25</w:t>
            </w:r>
          </w:p>
        </w:tc>
      </w:tr>
      <w:tr w:rsidR="00197AE7" w:rsidRPr="00197AE7" w:rsidTr="00742B12">
        <w:tc>
          <w:tcPr>
            <w:tcW w:w="4786"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Total</w:t>
            </w:r>
          </w:p>
        </w:tc>
        <w:tc>
          <w:tcPr>
            <w:tcW w:w="4456" w:type="dxa"/>
            <w:gridSpan w:val="3"/>
          </w:tcPr>
          <w:p w:rsidR="00197AE7" w:rsidRPr="00197AE7" w:rsidRDefault="00197AE7" w:rsidP="00197AE7">
            <w:pPr>
              <w:rPr>
                <w:rFonts w:ascii="Times New Roman" w:hAnsi="Times New Roman" w:cs="Times New Roman"/>
                <w:b/>
              </w:rPr>
            </w:pPr>
            <w:r w:rsidRPr="00197AE7">
              <w:rPr>
                <w:rFonts w:ascii="Times New Roman" w:hAnsi="Times New Roman" w:cs="Times New Roman"/>
                <w:b/>
              </w:rPr>
              <w:t>100</w:t>
            </w:r>
          </w:p>
        </w:tc>
      </w:tr>
    </w:tbl>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lastRenderedPageBreak/>
        <w:t>American Heart Association Annual Scientific Sessions (2013-15):</w:t>
      </w:r>
    </w:p>
    <w:p w:rsidR="00197AE7" w:rsidRPr="00197AE7" w:rsidRDefault="002A1310" w:rsidP="00197AE7">
      <w:pPr>
        <w:rPr>
          <w:rFonts w:ascii="Times New Roman" w:hAnsi="Times New Roman" w:cs="Times New Roman"/>
          <w:b/>
        </w:rPr>
      </w:pPr>
      <w:hyperlink r:id="rId16" w:history="1">
        <w:r w:rsidR="00197AE7" w:rsidRPr="00197AE7">
          <w:rPr>
            <w:rFonts w:ascii="Times New Roman" w:hAnsi="Times New Roman" w:cs="Times New Roman"/>
            <w:b/>
            <w:color w:val="0000FF" w:themeColor="hyperlink"/>
            <w:u w:val="single"/>
          </w:rPr>
          <w:t>http://circ.ahajournals.org/search</w:t>
        </w:r>
      </w:hyperlink>
    </w:p>
    <w:p w:rsidR="00197AE7" w:rsidRPr="00197AE7" w:rsidRDefault="00197AE7" w:rsidP="00197AE7">
      <w:pPr>
        <w:rPr>
          <w:rFonts w:ascii="Times New Roman" w:hAnsi="Times New Roman" w:cs="Times New Roman"/>
          <w:b/>
        </w:rPr>
      </w:pPr>
      <w:r w:rsidRPr="00197AE7">
        <w:rPr>
          <w:rFonts w:ascii="Times New Roman" w:hAnsi="Times New Roman" w:cs="Times New Roman"/>
          <w:b/>
        </w:rPr>
        <w:t>Searched 11.2.16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02"/>
        <w:gridCol w:w="1502"/>
        <w:gridCol w:w="1503"/>
      </w:tblGrid>
      <w:tr w:rsidR="00197AE7" w:rsidRPr="00197AE7" w:rsidTr="00742B12">
        <w:tc>
          <w:tcPr>
            <w:tcW w:w="3681" w:type="dxa"/>
          </w:tcPr>
          <w:p w:rsidR="00197AE7" w:rsidRPr="00197AE7" w:rsidRDefault="00197AE7" w:rsidP="00197AE7">
            <w:pPr>
              <w:rPr>
                <w:rFonts w:ascii="Times New Roman" w:hAnsi="Times New Roman" w:cs="Times New Roman"/>
                <w:b/>
              </w:rPr>
            </w:pPr>
          </w:p>
        </w:tc>
        <w:tc>
          <w:tcPr>
            <w:tcW w:w="1502"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2013</w:t>
            </w:r>
          </w:p>
        </w:tc>
        <w:tc>
          <w:tcPr>
            <w:tcW w:w="1502"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2014</w:t>
            </w:r>
          </w:p>
        </w:tc>
        <w:tc>
          <w:tcPr>
            <w:tcW w:w="1503"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2015</w:t>
            </w:r>
          </w:p>
        </w:tc>
      </w:tr>
      <w:tr w:rsidR="00197AE7" w:rsidRPr="00197AE7" w:rsidTr="00742B12">
        <w:tc>
          <w:tcPr>
            <w:tcW w:w="3681"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Title</w:t>
            </w:r>
          </w:p>
          <w:p w:rsidR="00197AE7" w:rsidRPr="00197AE7" w:rsidRDefault="00197AE7" w:rsidP="00197AE7">
            <w:pPr>
              <w:rPr>
                <w:rFonts w:ascii="Times New Roman" w:hAnsi="Times New Roman" w:cs="Times New Roman"/>
              </w:rPr>
            </w:pPr>
            <w:r w:rsidRPr="00197AE7">
              <w:rPr>
                <w:rFonts w:ascii="Times New Roman" w:hAnsi="Times New Roman" w:cs="Times New Roman"/>
              </w:rPr>
              <w:t>hyperlipidemia* hyperlipidaemia* hypercholesterolemia* hypercholesterolaemia* cholesteremia* cholesteraemia* cholesterinemia* cholesterinaemia* lipemia* lipaemia* lipidemia* lipidaemia* hyperlipemia* (words: any)</w:t>
            </w:r>
          </w:p>
          <w:p w:rsidR="00197AE7" w:rsidRPr="00197AE7" w:rsidRDefault="00197AE7" w:rsidP="00197AE7">
            <w:pPr>
              <w:rPr>
                <w:rFonts w:ascii="Times New Roman" w:hAnsi="Times New Roman" w:cs="Times New Roman"/>
                <w:b/>
                <w:lang w:val="fr-FR"/>
              </w:rPr>
            </w:pPr>
            <w:r w:rsidRPr="00197AE7">
              <w:rPr>
                <w:rFonts w:ascii="Times New Roman" w:hAnsi="Times New Roman" w:cs="Times New Roman"/>
                <w:b/>
                <w:lang w:val="fr-FR"/>
              </w:rPr>
              <w:t xml:space="preserve">Abstract | Title </w:t>
            </w:r>
          </w:p>
          <w:p w:rsidR="00197AE7" w:rsidRPr="00197AE7" w:rsidRDefault="00197AE7" w:rsidP="00197AE7">
            <w:pPr>
              <w:rPr>
                <w:rFonts w:ascii="Times New Roman" w:hAnsi="Times New Roman" w:cs="Times New Roman"/>
                <w:lang w:val="fr-FR"/>
              </w:rPr>
            </w:pPr>
            <w:r w:rsidRPr="00197AE7">
              <w:rPr>
                <w:rFonts w:ascii="Times New Roman" w:hAnsi="Times New Roman" w:cs="Times New Roman"/>
                <w:lang w:val="fr-FR"/>
              </w:rPr>
              <w:t>complia* noncompl* non-compl* adher* nonadher* non-adher*</w:t>
            </w:r>
          </w:p>
        </w:tc>
        <w:tc>
          <w:tcPr>
            <w:tcW w:w="1502"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1502"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w:t>
            </w:r>
          </w:p>
        </w:tc>
        <w:tc>
          <w:tcPr>
            <w:tcW w:w="1503"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r>
      <w:tr w:rsidR="00197AE7" w:rsidRPr="00197AE7" w:rsidTr="00742B12">
        <w:tc>
          <w:tcPr>
            <w:tcW w:w="3681"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Title</w:t>
            </w:r>
          </w:p>
          <w:p w:rsidR="00197AE7" w:rsidRPr="00197AE7" w:rsidRDefault="00197AE7" w:rsidP="00197AE7">
            <w:pPr>
              <w:rPr>
                <w:rFonts w:ascii="Times New Roman" w:hAnsi="Times New Roman" w:cs="Times New Roman"/>
              </w:rPr>
            </w:pPr>
            <w:r w:rsidRPr="00197AE7">
              <w:rPr>
                <w:rFonts w:ascii="Times New Roman" w:hAnsi="Times New Roman" w:cs="Times New Roman"/>
              </w:rPr>
              <w:t>hyperlipaemia* hypertriglyceridemia* hypertriglyceridaemia* hyperlipoproteinaemia* hyperlipoproteinemia* hefh hofh hypertriglyceridaemia* hypertriglyceridemia* mckusick Cholesterol* lipid* LDL dyslipidemia* dyslipaemia* dyslipemia* dyslipidaemia*  (words: any)</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t xml:space="preserve">Abstract | Title </w:t>
            </w:r>
          </w:p>
          <w:p w:rsidR="00197AE7" w:rsidRPr="00197AE7" w:rsidRDefault="00197AE7" w:rsidP="00197AE7">
            <w:pPr>
              <w:rPr>
                <w:rFonts w:ascii="Times New Roman" w:hAnsi="Times New Roman" w:cs="Times New Roman"/>
              </w:rPr>
            </w:pPr>
            <w:r w:rsidRPr="00197AE7">
              <w:rPr>
                <w:rFonts w:ascii="Times New Roman" w:hAnsi="Times New Roman" w:cs="Times New Roman"/>
              </w:rPr>
              <w:t>complia* noncompl* non-compl* adher* nonadher* non-adher* (words: any)</w:t>
            </w:r>
          </w:p>
        </w:tc>
        <w:tc>
          <w:tcPr>
            <w:tcW w:w="1502"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w:t>
            </w:r>
          </w:p>
        </w:tc>
        <w:tc>
          <w:tcPr>
            <w:tcW w:w="1502"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0</w:t>
            </w:r>
          </w:p>
        </w:tc>
        <w:tc>
          <w:tcPr>
            <w:tcW w:w="1503" w:type="dxa"/>
          </w:tcPr>
          <w:p w:rsidR="00197AE7" w:rsidRPr="00197AE7" w:rsidRDefault="00197AE7" w:rsidP="00197AE7">
            <w:pPr>
              <w:rPr>
                <w:rFonts w:ascii="Times New Roman" w:hAnsi="Times New Roman" w:cs="Times New Roman"/>
              </w:rPr>
            </w:pPr>
            <w:r w:rsidRPr="00197AE7">
              <w:rPr>
                <w:rFonts w:ascii="Times New Roman" w:hAnsi="Times New Roman" w:cs="Times New Roman"/>
              </w:rPr>
              <w:t>1</w:t>
            </w:r>
          </w:p>
        </w:tc>
      </w:tr>
      <w:tr w:rsidR="00197AE7" w:rsidRPr="00197AE7" w:rsidTr="00742B12">
        <w:tc>
          <w:tcPr>
            <w:tcW w:w="3681" w:type="dxa"/>
          </w:tcPr>
          <w:p w:rsidR="00197AE7" w:rsidRPr="00197AE7" w:rsidRDefault="00197AE7" w:rsidP="00197AE7">
            <w:pPr>
              <w:rPr>
                <w:rFonts w:ascii="Times New Roman" w:hAnsi="Times New Roman" w:cs="Times New Roman"/>
                <w:b/>
              </w:rPr>
            </w:pPr>
            <w:r w:rsidRPr="00197AE7">
              <w:rPr>
                <w:rFonts w:ascii="Times New Roman" w:hAnsi="Times New Roman" w:cs="Times New Roman"/>
                <w:b/>
              </w:rPr>
              <w:t>Total</w:t>
            </w:r>
          </w:p>
        </w:tc>
        <w:tc>
          <w:tcPr>
            <w:tcW w:w="4507" w:type="dxa"/>
            <w:gridSpan w:val="3"/>
          </w:tcPr>
          <w:p w:rsidR="00197AE7" w:rsidRPr="00197AE7" w:rsidRDefault="00197AE7" w:rsidP="00197AE7">
            <w:pPr>
              <w:rPr>
                <w:rFonts w:ascii="Times New Roman" w:hAnsi="Times New Roman" w:cs="Times New Roman"/>
                <w:b/>
              </w:rPr>
            </w:pPr>
            <w:r w:rsidRPr="00197AE7">
              <w:rPr>
                <w:rFonts w:ascii="Times New Roman" w:hAnsi="Times New Roman" w:cs="Times New Roman"/>
                <w:b/>
              </w:rPr>
              <w:t>3</w:t>
            </w:r>
          </w:p>
        </w:tc>
      </w:tr>
    </w:tbl>
    <w:p w:rsidR="00197AE7" w:rsidRPr="00197AE7" w:rsidRDefault="00197AE7" w:rsidP="00197AE7">
      <w:pPr>
        <w:rPr>
          <w:rFonts w:ascii="Times New Roman" w:hAnsi="Times New Roman" w:cs="Times New Roman"/>
          <w:b/>
        </w:rPr>
        <w:sectPr w:rsidR="00197AE7" w:rsidRPr="00197AE7" w:rsidSect="00742B12">
          <w:pgSz w:w="11906" w:h="16838"/>
          <w:pgMar w:top="1440" w:right="1440" w:bottom="1440" w:left="1440" w:header="708" w:footer="708" w:gutter="0"/>
          <w:cols w:space="708"/>
          <w:docGrid w:linePitch="360"/>
        </w:sectPr>
      </w:pP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1: Summary of adherence assessed using the proportion of days covered (PDC) – dichotomous outcomes (n=16)</w:t>
      </w:r>
    </w:p>
    <w:tbl>
      <w:tblPr>
        <w:tblStyle w:val="TableGrid1"/>
        <w:tblW w:w="14000" w:type="dxa"/>
        <w:tblLayout w:type="fixed"/>
        <w:tblLook w:val="04A0" w:firstRow="1" w:lastRow="0" w:firstColumn="1" w:lastColumn="0" w:noHBand="0" w:noVBand="1"/>
      </w:tblPr>
      <w:tblGrid>
        <w:gridCol w:w="2660"/>
        <w:gridCol w:w="1134"/>
        <w:gridCol w:w="3544"/>
        <w:gridCol w:w="1417"/>
        <w:gridCol w:w="5245"/>
      </w:tblGrid>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 xml:space="preserve">Study ID </w:t>
            </w: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354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1417"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524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PDC ≥ 80% (% and n)</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Degli-Esposti 2012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3mths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41.1% (n=19,232)</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Donnelly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Scotland</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(6.5%); stroke (3.2%)</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5yrs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41.0% (n=2,021)</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Low CV risk population:</w:t>
            </w:r>
            <w:r w:rsidRPr="00197AE7">
              <w:rPr>
                <w:rFonts w:ascii="Times New Roman" w:hAnsi="Times New Roman" w:cs="Times New Roman"/>
                <w:sz w:val="20"/>
                <w:szCs w:val="20"/>
              </w:rPr>
              <w:t xml:space="preserve"> 29.2% (n=566,781)</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Lachaine 2006</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 disease (24.1%)</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59.8% (n=14,076)</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Latry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France</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15mths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67.0% (n=3,560)</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Leslie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65.0% (n=1,777)</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McGinnis 2007</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52.5% (n=1,413)</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Wiegand 2012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(0.8%); stroke (1.5%)</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sz w:val="20"/>
                <w:szCs w:val="20"/>
              </w:rPr>
              <w:t>82.7% (n=30,561)</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 CV risk factors; no CVD history</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Moderate/moderately high risk CV risk population:</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34.9% (n=242,357)</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Korhonen 2016</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Diabetic; 50-60% moderate to severe hypertension; ≈30% CAD</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Mean 4.3yrs </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All statin doses:</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Cases: </w:t>
            </w:r>
            <w:r w:rsidRPr="00197AE7">
              <w:rPr>
                <w:rFonts w:ascii="Times New Roman" w:hAnsi="Times New Roman" w:cs="Times New Roman"/>
                <w:sz w:val="20"/>
                <w:szCs w:val="20"/>
              </w:rPr>
              <w:t>50.3% (n=2,013)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Controls: </w:t>
            </w:r>
            <w:r w:rsidRPr="00197AE7">
              <w:rPr>
                <w:rFonts w:ascii="Times New Roman" w:hAnsi="Times New Roman" w:cs="Times New Roman"/>
                <w:sz w:val="20"/>
                <w:szCs w:val="20"/>
              </w:rPr>
              <w:t>52.1% (n=15,886)</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Low intensity statin:</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Cases:</w:t>
            </w:r>
            <w:r w:rsidRPr="00197AE7">
              <w:rPr>
                <w:rFonts w:ascii="Times New Roman" w:hAnsi="Times New Roman" w:cs="Times New Roman"/>
                <w:sz w:val="20"/>
                <w:szCs w:val="20"/>
              </w:rPr>
              <w:t xml:space="preserve"> 28.0% (n=1,703)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Controls:</w:t>
            </w:r>
            <w:r w:rsidRPr="00197AE7">
              <w:rPr>
                <w:rFonts w:ascii="Times New Roman" w:hAnsi="Times New Roman" w:cs="Times New Roman"/>
                <w:sz w:val="20"/>
                <w:szCs w:val="20"/>
              </w:rPr>
              <w:t xml:space="preserve"> 28.8% (n=6,799)</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Moderate intensity statin:</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Cases: </w:t>
            </w:r>
            <w:r w:rsidRPr="00197AE7">
              <w:rPr>
                <w:rFonts w:ascii="Times New Roman" w:hAnsi="Times New Roman" w:cs="Times New Roman"/>
                <w:sz w:val="20"/>
                <w:szCs w:val="20"/>
              </w:rPr>
              <w:t>18.0% (n=1,703)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Controls:</w:t>
            </w:r>
            <w:r w:rsidRPr="00197AE7">
              <w:rPr>
                <w:rFonts w:ascii="Times New Roman" w:hAnsi="Times New Roman" w:cs="Times New Roman"/>
                <w:sz w:val="20"/>
                <w:szCs w:val="20"/>
              </w:rPr>
              <w:t xml:space="preserve"> 21.2% (n=6,799)</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Latry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France</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At least two CV risk factors (e.g. age, DM, CV disease)</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15mths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Population with two CV risk factors: </w:t>
            </w:r>
            <w:r w:rsidRPr="00197AE7">
              <w:rPr>
                <w:rFonts w:ascii="Times New Roman" w:hAnsi="Times New Roman" w:cs="Times New Roman"/>
                <w:sz w:val="20"/>
                <w:szCs w:val="20"/>
              </w:rPr>
              <w:t>43.3% (n=7,765)</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Population with ≥ 3 CV risk factors: </w:t>
            </w:r>
            <w:r w:rsidRPr="00197AE7">
              <w:rPr>
                <w:rFonts w:ascii="Times New Roman" w:hAnsi="Times New Roman" w:cs="Times New Roman"/>
                <w:sz w:val="20"/>
                <w:szCs w:val="20"/>
              </w:rPr>
              <w:t>43.3% (n=7,765)</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Nichol 2009</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Hypertensive; no CVD in last 6mths</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Up to 6yrs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1yr follow-up:</w:t>
            </w:r>
            <w:r w:rsidRPr="00197AE7">
              <w:rPr>
                <w:rFonts w:ascii="Times New Roman" w:hAnsi="Times New Roman" w:cs="Times New Roman"/>
                <w:sz w:val="20"/>
                <w:szCs w:val="20"/>
              </w:rPr>
              <w:t xml:space="preserve">  20.8% (n=5,943)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2yrs follow-up: </w:t>
            </w:r>
            <w:r w:rsidRPr="00197AE7">
              <w:rPr>
                <w:rFonts w:ascii="Times New Roman" w:hAnsi="Times New Roman" w:cs="Times New Roman"/>
                <w:sz w:val="20"/>
                <w:szCs w:val="20"/>
              </w:rPr>
              <w:t>25.2% (n=5,943)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3yrs follow-up:</w:t>
            </w:r>
            <w:r w:rsidRPr="00197AE7">
              <w:rPr>
                <w:rFonts w:ascii="Times New Roman" w:hAnsi="Times New Roman" w:cs="Times New Roman"/>
                <w:sz w:val="20"/>
                <w:szCs w:val="20"/>
              </w:rPr>
              <w:t xml:space="preserve"> 24.4% (n=4,369)</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4yrs follow-up:</w:t>
            </w:r>
            <w:r w:rsidRPr="00197AE7">
              <w:rPr>
                <w:rFonts w:ascii="Times New Roman" w:hAnsi="Times New Roman" w:cs="Times New Roman"/>
                <w:sz w:val="20"/>
                <w:szCs w:val="20"/>
              </w:rPr>
              <w:t xml:space="preserve"> 25.4% (n=3,301)</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5yrs follow-up:</w:t>
            </w:r>
            <w:r w:rsidRPr="00197AE7">
              <w:rPr>
                <w:rFonts w:ascii="Times New Roman" w:hAnsi="Times New Roman" w:cs="Times New Roman"/>
                <w:sz w:val="20"/>
                <w:szCs w:val="20"/>
              </w:rPr>
              <w:t xml:space="preserve"> 27.6% (n=2,378)</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6yrs follow-up:</w:t>
            </w:r>
            <w:r w:rsidRPr="00197AE7">
              <w:rPr>
                <w:rFonts w:ascii="Times New Roman" w:hAnsi="Times New Roman" w:cs="Times New Roman"/>
                <w:sz w:val="20"/>
                <w:szCs w:val="20"/>
              </w:rPr>
              <w:t xml:space="preserve"> 25.9% (n=1,477)</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Ruokoniemi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Finland</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Diabetic; no CVD history</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≥12.6yrs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Cases:</w:t>
            </w:r>
            <w:r w:rsidRPr="00197AE7">
              <w:rPr>
                <w:rFonts w:ascii="Times New Roman" w:hAnsi="Times New Roman" w:cs="Times New Roman"/>
                <w:sz w:val="20"/>
                <w:szCs w:val="20"/>
              </w:rPr>
              <w:t xml:space="preserve"> 50.3% (n=2,013)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Controls:</w:t>
            </w:r>
            <w:r w:rsidRPr="00197AE7">
              <w:rPr>
                <w:rFonts w:ascii="Times New Roman" w:hAnsi="Times New Roman" w:cs="Times New Roman"/>
                <w:sz w:val="20"/>
                <w:szCs w:val="20"/>
              </w:rPr>
              <w:t xml:space="preserve"> 52.1% (n=15,886)</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Virani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High intensity statin: </w:t>
            </w:r>
            <w:r w:rsidRPr="00197AE7">
              <w:rPr>
                <w:rFonts w:ascii="Times New Roman" w:hAnsi="Times New Roman" w:cs="Times New Roman"/>
                <w:sz w:val="20"/>
                <w:szCs w:val="20"/>
              </w:rPr>
              <w:t xml:space="preserve">74.2% (n=229,435)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Moderate intensity statin: </w:t>
            </w:r>
            <w:r w:rsidRPr="00197AE7">
              <w:rPr>
                <w:rFonts w:ascii="Times New Roman" w:hAnsi="Times New Roman" w:cs="Times New Roman"/>
                <w:sz w:val="20"/>
                <w:szCs w:val="20"/>
              </w:rPr>
              <w:t>76.3% (n=399,563)</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Ruokoniemi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Finland</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≥12.2yrs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Cases: </w:t>
            </w:r>
            <w:r w:rsidRPr="00197AE7">
              <w:rPr>
                <w:rFonts w:ascii="Times New Roman" w:hAnsi="Times New Roman" w:cs="Times New Roman"/>
                <w:sz w:val="20"/>
                <w:szCs w:val="20"/>
              </w:rPr>
              <w:t>54.0% (n=1,500)</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lastRenderedPageBreak/>
              <w:t xml:space="preserve">Controls: </w:t>
            </w:r>
            <w:r w:rsidRPr="00197AE7">
              <w:rPr>
                <w:rFonts w:ascii="Times New Roman" w:hAnsi="Times New Roman" w:cs="Times New Roman"/>
                <w:sz w:val="20"/>
                <w:szCs w:val="20"/>
              </w:rPr>
              <w:t>56.4% (n=4,204)</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lastRenderedPageBreak/>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  – ACS or established CV disease</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5245"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High CV risk population: </w:t>
            </w:r>
            <w:r w:rsidRPr="00197AE7">
              <w:rPr>
                <w:rFonts w:ascii="Times New Roman" w:hAnsi="Times New Roman" w:cs="Times New Roman"/>
                <w:sz w:val="20"/>
                <w:szCs w:val="20"/>
              </w:rPr>
              <w:t xml:space="preserve">36.2% (n= 42,003)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Very high CV risk population:</w:t>
            </w:r>
            <w:r w:rsidRPr="00197AE7">
              <w:rPr>
                <w:rFonts w:ascii="Times New Roman" w:hAnsi="Times New Roman" w:cs="Times New Roman"/>
                <w:sz w:val="20"/>
                <w:szCs w:val="20"/>
              </w:rPr>
              <w:t xml:space="preserve"> 51.7% (n=8,076)</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Ho 2006</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history (100%)</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81.9% (n=2,833)</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Ho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(100%); MI (43%); CABG (48%); PCI (49%)</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Median 4.1 yrs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74.0% (n=13,596)</w:t>
            </w:r>
          </w:p>
        </w:tc>
      </w:tr>
      <w:tr w:rsidR="00197AE7" w:rsidRPr="00197AE7" w:rsidTr="00742B12">
        <w:tc>
          <w:tcPr>
            <w:tcW w:w="266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Rasmussen 2007</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Canada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80.5% (n=17,823)</w:t>
            </w:r>
          </w:p>
        </w:tc>
      </w:tr>
      <w:tr w:rsidR="00197AE7" w:rsidRPr="00197AE7" w:rsidTr="00742B12">
        <w:tc>
          <w:tcPr>
            <w:tcW w:w="14000" w:type="dxa"/>
            <w:gridSpan w:val="5"/>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Mixed population selecting both primary prevention and secondary prevention populations</w:t>
            </w:r>
          </w:p>
        </w:tc>
      </w:tr>
      <w:tr w:rsidR="00197AE7" w:rsidRPr="00197AE7" w:rsidTr="00742B12">
        <w:tc>
          <w:tcPr>
            <w:tcW w:w="2660"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354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Mixed 1</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&amp; 2</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prevention</w:t>
            </w:r>
          </w:p>
        </w:tc>
        <w:tc>
          <w:tcPr>
            <w:tcW w:w="141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52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Total population: </w:t>
            </w:r>
            <w:r w:rsidRPr="00197AE7">
              <w:rPr>
                <w:rFonts w:ascii="Times New Roman" w:hAnsi="Times New Roman" w:cs="Times New Roman"/>
                <w:sz w:val="20"/>
                <w:szCs w:val="20"/>
              </w:rPr>
              <w:t xml:space="preserve"> 33.2% (n=729,226)</w:t>
            </w:r>
          </w:p>
        </w:tc>
      </w:tr>
    </w:tbl>
    <w:p w:rsidR="00197AE7" w:rsidRPr="00197AE7" w:rsidRDefault="00197AE7" w:rsidP="00197AE7">
      <w:pPr>
        <w:rPr>
          <w:rFonts w:ascii="Times New Roman" w:hAnsi="Times New Roman" w:cs="Times New Roman"/>
          <w:b/>
          <w:sz w:val="16"/>
          <w:szCs w:val="16"/>
        </w:rPr>
      </w:pPr>
      <w:r w:rsidRPr="00197AE7">
        <w:rPr>
          <w:rFonts w:ascii="Times New Roman" w:hAnsi="Times New Roman" w:cs="Times New Roman"/>
          <w:b/>
          <w:sz w:val="16"/>
          <w:szCs w:val="16"/>
        </w:rPr>
        <w:t xml:space="preserve">Note: </w:t>
      </w:r>
      <w:r w:rsidRPr="00197AE7">
        <w:rPr>
          <w:rFonts w:ascii="Times New Roman" w:hAnsi="Times New Roman" w:cs="Times New Roman"/>
          <w:sz w:val="16"/>
          <w:szCs w:val="16"/>
        </w:rPr>
        <w:t>Where studies have specified data according to a specific statin regimen these data have been recorded per statin regimen; where a specific regimen is not reported this information was not specified in the study</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br w:type="page"/>
      </w: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2: Summary of adherence assessed using the proportion of days covered (PDC) – continuous outcomes (n=15)</w:t>
      </w:r>
    </w:p>
    <w:tbl>
      <w:tblPr>
        <w:tblStyle w:val="TableGrid8"/>
        <w:tblW w:w="14142" w:type="dxa"/>
        <w:tblLayout w:type="fixed"/>
        <w:tblLook w:val="04A0" w:firstRow="1" w:lastRow="0" w:firstColumn="1" w:lastColumn="0" w:noHBand="0" w:noVBand="1"/>
      </w:tblPr>
      <w:tblGrid>
        <w:gridCol w:w="2943"/>
        <w:gridCol w:w="1134"/>
        <w:gridCol w:w="2552"/>
        <w:gridCol w:w="1276"/>
        <w:gridCol w:w="6237"/>
      </w:tblGrid>
      <w:tr w:rsidR="00197AE7" w:rsidRPr="00197AE7" w:rsidTr="00742B12">
        <w:tc>
          <w:tcPr>
            <w:tcW w:w="294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w:t>
            </w: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2552"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1276"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6237"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Mean/median PDC or % PDC</w:t>
            </w:r>
          </w:p>
        </w:tc>
      </w:tr>
      <w:tr w:rsidR="00197AE7" w:rsidRPr="00197AE7" w:rsidTr="00742B12">
        <w:tc>
          <w:tcPr>
            <w:tcW w:w="14142"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Campione 2005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(47.5%)</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24mths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Simvastatin (mean 25.3 [SD 17.8] mg/dL):</w:t>
            </w:r>
            <w:r w:rsidRPr="00197AE7">
              <w:rPr>
                <w:rFonts w:ascii="Times New Roman" w:hAnsi="Times New Roman" w:cs="Times New Roman"/>
                <w:sz w:val="20"/>
                <w:szCs w:val="20"/>
              </w:rPr>
              <w:t xml:space="preserve"> Mean 83.9 (SD 27.2) %</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Chang 2010</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3-36mths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Simvastatiin/ezetimibe/niacin</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Single pill regimen: </w:t>
            </w:r>
            <w:r w:rsidRPr="00197AE7">
              <w:rPr>
                <w:rFonts w:ascii="Times New Roman" w:hAnsi="Times New Roman" w:cs="Times New Roman"/>
                <w:sz w:val="20"/>
                <w:szCs w:val="20"/>
              </w:rPr>
              <w:t>Mean 0.76 (SD NR) at 3mths follow-up; fell to mean 0.5 (SD NR) by 36mths; (n=38,847)</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Multi pill regimen: </w:t>
            </w:r>
            <w:r w:rsidRPr="00197AE7">
              <w:rPr>
                <w:rFonts w:ascii="Times New Roman" w:hAnsi="Times New Roman" w:cs="Times New Roman"/>
                <w:sz w:val="20"/>
                <w:szCs w:val="20"/>
              </w:rPr>
              <w:t>Mean 0.70 (SD NR) at 3mths follow-up; fell to mean 0.41 (SD NR) by 36mths; (n=3,613)</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Chodick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Israel</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Median 2.9yrs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44.6 (IQR 9.0 to 77.7) % (n=136,052)</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Conti 2010</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 and 2yrs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Atorvastatin 1yr follow-up: </w:t>
            </w:r>
            <w:r w:rsidRPr="00197AE7">
              <w:rPr>
                <w:rFonts w:ascii="Times New Roman" w:hAnsi="Times New Roman" w:cs="Times New Roman"/>
                <w:sz w:val="20"/>
                <w:szCs w:val="20"/>
              </w:rPr>
              <w:t>Mean 88.0 (SD NR)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Atorvastatin 2yrs follow-up: </w:t>
            </w:r>
            <w:r w:rsidRPr="00197AE7">
              <w:rPr>
                <w:rFonts w:ascii="Times New Roman" w:hAnsi="Times New Roman" w:cs="Times New Roman"/>
                <w:sz w:val="20"/>
                <w:szCs w:val="20"/>
              </w:rPr>
              <w:t>Mean 87.0 (SD NR) %</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Couto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PDC per geographical area in US varied between 0.74 (SD NR) and 0.84 (SD NR) (n=NR)</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Donnelly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Scotland</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(6.5%); other CHD (4.5%); stroke (3.2%)</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 to 13yrs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Statin (5 to 80mg simvastatin equivalent dose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6mths follow-up:</w:t>
            </w:r>
            <w:r w:rsidRPr="00197AE7">
              <w:rPr>
                <w:rFonts w:ascii="Times New Roman" w:hAnsi="Times New Roman" w:cs="Times New Roman"/>
                <w:sz w:val="20"/>
                <w:szCs w:val="20"/>
              </w:rPr>
              <w:t xml:space="preserve"> Mean 61.0 (SD NR) % (n=5,689)</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1yr follow-up:</w:t>
            </w:r>
            <w:r w:rsidRPr="00197AE7">
              <w:rPr>
                <w:rFonts w:ascii="Times New Roman" w:hAnsi="Times New Roman" w:cs="Times New Roman"/>
                <w:sz w:val="20"/>
                <w:szCs w:val="20"/>
              </w:rPr>
              <w:t xml:space="preserve"> Mean 87.0 (SD NR) % (n=6,462)</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13yrs follow-up:</w:t>
            </w:r>
            <w:r w:rsidRPr="00197AE7">
              <w:rPr>
                <w:rFonts w:ascii="Times New Roman" w:hAnsi="Times New Roman" w:cs="Times New Roman"/>
                <w:sz w:val="20"/>
                <w:szCs w:val="20"/>
              </w:rPr>
              <w:t xml:space="preserve"> Mean 65.0 (SD NR) % (n=156)</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Low CV risk population:</w:t>
            </w:r>
            <w:r w:rsidRPr="00197AE7">
              <w:rPr>
                <w:rFonts w:ascii="Times New Roman" w:hAnsi="Times New Roman" w:cs="Times New Roman"/>
                <w:sz w:val="20"/>
                <w:szCs w:val="20"/>
              </w:rPr>
              <w:t xml:space="preserve">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0.55 (SD 0.29); Median 0.51 (range NR) (n=566,781)</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Latry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France</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56.0 (SD NR) %  (n=3,560)</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Patrick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90 days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64.0 (SD NR) % (n=29,675)</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Pittman 2012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CAD (11.2%)</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360 days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78.0 (SD NR) % (n= 126,903)</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Yeaw 2009</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0.61 (SD 0.33); Median 0.67 (range NR) (n=94,700)</w:t>
            </w:r>
          </w:p>
        </w:tc>
      </w:tr>
      <w:tr w:rsidR="00197AE7" w:rsidRPr="00197AE7" w:rsidTr="00742B12">
        <w:tc>
          <w:tcPr>
            <w:tcW w:w="14142"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 CV risk factors; no CVD history</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Moderate/moderately high risk CV risk population:</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0.59 (SD 0.3); Median 0.63 (range NR) (n=242,357)</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Latry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France</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 2 CV risk factors </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15mths</w:t>
            </w:r>
          </w:p>
        </w:tc>
        <w:tc>
          <w:tcPr>
            <w:tcW w:w="6237"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2 CV risk factors*: </w:t>
            </w:r>
            <w:r w:rsidRPr="00197AE7">
              <w:rPr>
                <w:rFonts w:ascii="Times New Roman" w:hAnsi="Times New Roman" w:cs="Times New Roman"/>
                <w:sz w:val="20"/>
                <w:szCs w:val="20"/>
              </w:rPr>
              <w:t>Mean 64.4 (SD NR) (n=7,765)</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 3 CV risk factors*: </w:t>
            </w:r>
            <w:r w:rsidRPr="00197AE7">
              <w:rPr>
                <w:rFonts w:ascii="Times New Roman" w:hAnsi="Times New Roman" w:cs="Times New Roman"/>
                <w:sz w:val="20"/>
                <w:szCs w:val="20"/>
              </w:rPr>
              <w:t>Mean 72.2 (SD NR)</w:t>
            </w:r>
            <w:r w:rsidRPr="00197AE7">
              <w:rPr>
                <w:rFonts w:ascii="Times New Roman" w:hAnsi="Times New Roman" w:cs="Times New Roman"/>
                <w:i/>
                <w:sz w:val="20"/>
                <w:szCs w:val="20"/>
              </w:rPr>
              <w:t xml:space="preserve"> </w:t>
            </w:r>
            <w:r w:rsidRPr="00197AE7">
              <w:rPr>
                <w:rFonts w:ascii="Times New Roman" w:hAnsi="Times New Roman" w:cs="Times New Roman"/>
                <w:sz w:val="20"/>
                <w:szCs w:val="20"/>
              </w:rPr>
              <w:t>(n=7,765)</w:t>
            </w:r>
          </w:p>
        </w:tc>
      </w:tr>
      <w:tr w:rsidR="00197AE7" w:rsidRPr="00197AE7" w:rsidTr="00742B12">
        <w:tc>
          <w:tcPr>
            <w:tcW w:w="294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Ruokoniemi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Finland</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100% diabetic; no CVD</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≥12.6yrs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Cases:</w:t>
            </w:r>
            <w:r w:rsidRPr="00197AE7">
              <w:rPr>
                <w:rFonts w:ascii="Times New Roman" w:hAnsi="Times New Roman" w:cs="Times New Roman"/>
                <w:sz w:val="20"/>
                <w:szCs w:val="20"/>
              </w:rPr>
              <w:t xml:space="preserve"> Mean 68.2 (SD 31.8) %  (n=2,013)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Controls:</w:t>
            </w:r>
            <w:r w:rsidRPr="00197AE7">
              <w:rPr>
                <w:rFonts w:ascii="Times New Roman" w:hAnsi="Times New Roman" w:cs="Times New Roman"/>
                <w:sz w:val="20"/>
                <w:szCs w:val="20"/>
              </w:rPr>
              <w:t xml:space="preserve"> Mean 69.8 (SD 11.0) % (n=15,886)</w:t>
            </w:r>
          </w:p>
        </w:tc>
      </w:tr>
      <w:tr w:rsidR="00197AE7" w:rsidRPr="00197AE7" w:rsidTr="00742B12">
        <w:tc>
          <w:tcPr>
            <w:tcW w:w="14142"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Chodick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Israel</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Median 4.1yrs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58.5 (IQR 23.6 to 90.7) % (n=96,866)</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  – ACS or est. CV disease</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High risk patients:</w:t>
            </w:r>
            <w:r w:rsidRPr="00197AE7">
              <w:rPr>
                <w:rFonts w:ascii="Times New Roman" w:hAnsi="Times New Roman" w:cs="Times New Roman"/>
                <w:sz w:val="20"/>
                <w:szCs w:val="20"/>
              </w:rPr>
              <w:t xml:space="preserve"> Mean 0.59 (SD 0.3); Median 0.63 (n=42,003)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V. high risk patients:</w:t>
            </w:r>
            <w:r w:rsidRPr="00197AE7">
              <w:rPr>
                <w:rFonts w:ascii="Times New Roman" w:hAnsi="Times New Roman" w:cs="Times New Roman"/>
                <w:sz w:val="20"/>
                <w:szCs w:val="20"/>
              </w:rPr>
              <w:t xml:space="preserve"> Mean 0.69 (SD 0.3); Median 0.81 (n=8,076)</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lastRenderedPageBreak/>
              <w:t>Rasmussen 2007</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Canada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85.7 (SD 20.5) % (n=17,823)</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Ruokoniemi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Finland</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≥12.2yrs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Cases:</w:t>
            </w:r>
            <w:r w:rsidRPr="00197AE7">
              <w:rPr>
                <w:rFonts w:ascii="Times New Roman" w:hAnsi="Times New Roman" w:cs="Times New Roman"/>
                <w:sz w:val="20"/>
                <w:szCs w:val="20"/>
              </w:rPr>
              <w:t xml:space="preserve"> Mean 71.2 (SD 30.9) % (n=1,500)</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Controls:</w:t>
            </w:r>
            <w:r w:rsidRPr="00197AE7">
              <w:rPr>
                <w:rFonts w:ascii="Times New Roman" w:hAnsi="Times New Roman" w:cs="Times New Roman"/>
                <w:sz w:val="20"/>
                <w:szCs w:val="20"/>
              </w:rPr>
              <w:t xml:space="preserve"> Mean 72.5 (SD 18.2) % (n=4,204)</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Sanfelix-Gimeno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Spain</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270 days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67.9 (SD NR) % (n=6,499)</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Virani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High intensity statin:</w:t>
            </w:r>
            <w:r w:rsidRPr="00197AE7">
              <w:rPr>
                <w:rFonts w:ascii="Times New Roman" w:hAnsi="Times New Roman" w:cs="Times New Roman"/>
                <w:sz w:val="20"/>
                <w:szCs w:val="20"/>
              </w:rPr>
              <w:t xml:space="preserve"> Mean 0.86 (SD 0.18) (n= 229,435)</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Moderate intensity statin:</w:t>
            </w:r>
            <w:r w:rsidRPr="00197AE7">
              <w:rPr>
                <w:rFonts w:ascii="Times New Roman" w:hAnsi="Times New Roman" w:cs="Times New Roman"/>
                <w:sz w:val="20"/>
                <w:szCs w:val="20"/>
              </w:rPr>
              <w:t xml:space="preserve"> Mean 0.87 (SD 0.18) (n= 399,563) (p&lt;0.0001)</w:t>
            </w:r>
          </w:p>
        </w:tc>
      </w:tr>
      <w:tr w:rsidR="00197AE7" w:rsidRPr="00197AE7" w:rsidTr="00742B12">
        <w:tc>
          <w:tcPr>
            <w:tcW w:w="14142"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Mixed population selecting both primary prevention and secondary prevention populations</w:t>
            </w:r>
          </w:p>
        </w:tc>
      </w:tr>
      <w:tr w:rsidR="00197AE7" w:rsidRPr="00197AE7" w:rsidTr="00742B12">
        <w:tc>
          <w:tcPr>
            <w:tcW w:w="2943"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Kern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55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Mixed 1</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&amp; 2</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prevention</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6mths</w:t>
            </w:r>
          </w:p>
        </w:tc>
        <w:tc>
          <w:tcPr>
            <w:tcW w:w="6237"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0.57 (SD 0.5); Median 0.59 (range NR) (n=729,226)</w:t>
            </w:r>
          </w:p>
        </w:tc>
      </w:tr>
    </w:tbl>
    <w:p w:rsidR="00197AE7" w:rsidRPr="00197AE7" w:rsidRDefault="00197AE7" w:rsidP="00197AE7">
      <w:pPr>
        <w:rPr>
          <w:rFonts w:ascii="Times New Roman" w:hAnsi="Times New Roman" w:cs="Times New Roman"/>
          <w:sz w:val="16"/>
          <w:szCs w:val="16"/>
        </w:rPr>
      </w:pPr>
      <w:r w:rsidRPr="00197AE7">
        <w:rPr>
          <w:rFonts w:ascii="Times New Roman" w:hAnsi="Times New Roman" w:cs="Times New Roman"/>
          <w:b/>
          <w:sz w:val="16"/>
          <w:szCs w:val="16"/>
        </w:rPr>
        <w:t xml:space="preserve">* </w:t>
      </w:r>
      <w:r w:rsidRPr="00197AE7">
        <w:rPr>
          <w:rFonts w:ascii="Times New Roman" w:hAnsi="Times New Roman" w:cs="Times New Roman"/>
          <w:sz w:val="16"/>
          <w:szCs w:val="16"/>
        </w:rPr>
        <w:t>age, DM, CV disease, 1</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primary; 2</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secondary</w:t>
      </w:r>
      <w:r w:rsidRPr="00197AE7">
        <w:rPr>
          <w:rFonts w:ascii="Times New Roman" w:hAnsi="Times New Roman" w:cs="Times New Roman"/>
          <w:b/>
          <w:sz w:val="16"/>
          <w:szCs w:val="16"/>
        </w:rPr>
        <w:t xml:space="preserve">; </w:t>
      </w:r>
      <w:r w:rsidRPr="00197AE7">
        <w:rPr>
          <w:rFonts w:ascii="Times New Roman" w:hAnsi="Times New Roman" w:cs="Times New Roman"/>
          <w:sz w:val="16"/>
          <w:szCs w:val="16"/>
        </w:rPr>
        <w:t xml:space="preserve">% percentage; ACS acute coronary syndrome; CAD coronary artery disease; CHD coronary heart disease; CVD cardiovascular disease; est. established; IHD ischemic heart disease; MHS major heart surgery; MI myocardial infarction; n total number of patients; NR not reported; PDC proportion of days covered; </w:t>
      </w:r>
      <w:proofErr w:type="gramStart"/>
      <w:r w:rsidRPr="00197AE7">
        <w:rPr>
          <w:rFonts w:ascii="Times New Roman" w:hAnsi="Times New Roman" w:cs="Times New Roman"/>
          <w:sz w:val="16"/>
          <w:szCs w:val="16"/>
        </w:rPr>
        <w:t>pop</w:t>
      </w:r>
      <w:r w:rsidRPr="00197AE7">
        <w:rPr>
          <w:rFonts w:ascii="Times New Roman" w:hAnsi="Times New Roman" w:cs="Times New Roman"/>
          <w:sz w:val="16"/>
          <w:szCs w:val="16"/>
          <w:vertAlign w:val="superscript"/>
        </w:rPr>
        <w:t>n</w:t>
      </w:r>
      <w:r w:rsidRPr="00197AE7">
        <w:rPr>
          <w:rFonts w:ascii="Times New Roman" w:hAnsi="Times New Roman" w:cs="Times New Roman"/>
          <w:sz w:val="16"/>
          <w:szCs w:val="16"/>
        </w:rPr>
        <w:t xml:space="preserve">  population</w:t>
      </w:r>
      <w:proofErr w:type="gramEnd"/>
      <w:r w:rsidRPr="00197AE7">
        <w:rPr>
          <w:rFonts w:ascii="Times New Roman" w:hAnsi="Times New Roman" w:cs="Times New Roman"/>
          <w:sz w:val="16"/>
          <w:szCs w:val="16"/>
        </w:rPr>
        <w:t>; SD standard deviation; USA United States of America; yr year</w:t>
      </w: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r w:rsidRPr="00197AE7">
        <w:rPr>
          <w:rFonts w:ascii="Times New Roman" w:hAnsi="Times New Roman" w:cs="Times New Roman"/>
          <w:b/>
        </w:rPr>
        <w:br w:type="page"/>
      </w: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3: Summary of adherence assessed using the medication possession ratio (MPR) – dichotomous outcomes (n=21)</w:t>
      </w:r>
    </w:p>
    <w:tbl>
      <w:tblPr>
        <w:tblStyle w:val="TableGrid1"/>
        <w:tblW w:w="14142" w:type="dxa"/>
        <w:tblLayout w:type="fixed"/>
        <w:tblLook w:val="04A0" w:firstRow="1" w:lastRow="0" w:firstColumn="1" w:lastColumn="0" w:noHBand="0" w:noVBand="1"/>
      </w:tblPr>
      <w:tblGrid>
        <w:gridCol w:w="2235"/>
        <w:gridCol w:w="1134"/>
        <w:gridCol w:w="2693"/>
        <w:gridCol w:w="1559"/>
        <w:gridCol w:w="6379"/>
        <w:gridCol w:w="142"/>
      </w:tblGrid>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 xml:space="preserve">Study ID </w:t>
            </w: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269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15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637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MPR ≥ 80%  (% and n)</w:t>
            </w:r>
          </w:p>
        </w:tc>
      </w:tr>
      <w:tr w:rsidR="00197AE7" w:rsidRPr="00197AE7" w:rsidTr="00742B12">
        <w:trPr>
          <w:gridAfter w:val="1"/>
          <w:wAfter w:w="142" w:type="dxa"/>
        </w:trPr>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Arcoraci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60.6% (n=729)</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Balu 2009</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(3.0%); CHD (18.1%)</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Fixed-dose niacin extended-release and lovastatin</w:t>
            </w:r>
            <w:r w:rsidRPr="00197AE7">
              <w:rPr>
                <w:rFonts w:ascii="Times New Roman" w:hAnsi="Times New Roman" w:cs="Times New Roman"/>
                <w:sz w:val="20"/>
                <w:szCs w:val="20"/>
              </w:rPr>
              <w:t>: 34.2% (n=6,638)</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Multi-pill niacin extended-release and simvastatin: </w:t>
            </w:r>
            <w:r w:rsidRPr="00197AE7">
              <w:rPr>
                <w:rFonts w:ascii="Times New Roman" w:hAnsi="Times New Roman" w:cs="Times New Roman"/>
                <w:sz w:val="20"/>
                <w:szCs w:val="20"/>
              </w:rPr>
              <w:t xml:space="preserve">29.6% (n=1,687)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Multi-pill niacin extended-release and lovastatin</w:t>
            </w:r>
            <w:r w:rsidRPr="00197AE7">
              <w:rPr>
                <w:rFonts w:ascii="Times New Roman" w:hAnsi="Times New Roman" w:cs="Times New Roman"/>
                <w:sz w:val="20"/>
                <w:szCs w:val="20"/>
              </w:rPr>
              <w:t>: 25.9%</w:t>
            </w:r>
            <w:r w:rsidRPr="00197AE7">
              <w:rPr>
                <w:rFonts w:ascii="Times New Roman" w:hAnsi="Times New Roman" w:cs="Times New Roman"/>
                <w:sz w:val="20"/>
                <w:szCs w:val="20"/>
              </w:rPr>
              <w:tab/>
              <w:t>(n=663)</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Burton 2010</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(15.3%)</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68.0% (n=150)</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Christian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(1.6%)</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Niacin+ statin combo pill: </w:t>
            </w:r>
            <w:r w:rsidRPr="00197AE7">
              <w:rPr>
                <w:rFonts w:ascii="Times New Roman" w:hAnsi="Times New Roman" w:cs="Times New Roman"/>
                <w:sz w:val="20"/>
                <w:szCs w:val="20"/>
              </w:rPr>
              <w:t>69.0% (n=9,384)</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Niacin+ statin multi pill: </w:t>
            </w:r>
            <w:r w:rsidRPr="00197AE7">
              <w:rPr>
                <w:rFonts w:ascii="Times New Roman" w:hAnsi="Times New Roman" w:cs="Times New Roman"/>
                <w:sz w:val="20"/>
                <w:szCs w:val="20"/>
              </w:rPr>
              <w:t>75.0% (n=2,896)</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Cunico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Brazil</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≤19.7mths</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8.3mths follow-up: </w:t>
            </w:r>
            <w:r w:rsidRPr="00197AE7">
              <w:rPr>
                <w:rFonts w:ascii="Times New Roman" w:hAnsi="Times New Roman" w:cs="Times New Roman"/>
                <w:sz w:val="20"/>
                <w:szCs w:val="20"/>
              </w:rPr>
              <w:t>92.6% (n=417)</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19.7mths follow-up: </w:t>
            </w:r>
            <w:r w:rsidRPr="00197AE7">
              <w:rPr>
                <w:rFonts w:ascii="Times New Roman" w:hAnsi="Times New Roman" w:cs="Times New Roman"/>
                <w:sz w:val="20"/>
                <w:szCs w:val="20"/>
              </w:rPr>
              <w:t>82.6% (n=417)</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Ferrajolo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 events (30.7%)</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6-48 mths</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6mths: </w:t>
            </w:r>
            <w:r w:rsidRPr="00197AE7">
              <w:rPr>
                <w:rFonts w:ascii="Times New Roman" w:hAnsi="Times New Roman" w:cs="Times New Roman"/>
                <w:sz w:val="20"/>
                <w:szCs w:val="20"/>
              </w:rPr>
              <w:t>43.1% (n=12,235)</w:t>
            </w:r>
            <w:r w:rsidRPr="00197AE7">
              <w:rPr>
                <w:rFonts w:ascii="Times New Roman" w:hAnsi="Times New Roman" w:cs="Times New Roman"/>
                <w:i/>
                <w:sz w:val="20"/>
                <w:szCs w:val="20"/>
              </w:rPr>
              <w:t xml:space="preserve">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12mths: </w:t>
            </w:r>
            <w:r w:rsidRPr="00197AE7">
              <w:rPr>
                <w:rFonts w:ascii="Times New Roman" w:hAnsi="Times New Roman" w:cs="Times New Roman"/>
                <w:sz w:val="20"/>
                <w:szCs w:val="20"/>
              </w:rPr>
              <w:t>36.6% (n=11,081)</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18mths: </w:t>
            </w:r>
            <w:r w:rsidRPr="00197AE7">
              <w:rPr>
                <w:rFonts w:ascii="Times New Roman" w:hAnsi="Times New Roman" w:cs="Times New Roman"/>
                <w:sz w:val="20"/>
                <w:szCs w:val="20"/>
              </w:rPr>
              <w:t>33.5% (n=10,232)</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24mths: </w:t>
            </w:r>
            <w:r w:rsidRPr="00197AE7">
              <w:rPr>
                <w:rFonts w:ascii="Times New Roman" w:hAnsi="Times New Roman" w:cs="Times New Roman"/>
                <w:sz w:val="20"/>
                <w:szCs w:val="20"/>
              </w:rPr>
              <w:t>31.5% (n=9,352)</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30mths: </w:t>
            </w:r>
            <w:r w:rsidRPr="00197AE7">
              <w:rPr>
                <w:rFonts w:ascii="Times New Roman" w:hAnsi="Times New Roman" w:cs="Times New Roman"/>
                <w:sz w:val="20"/>
                <w:szCs w:val="20"/>
              </w:rPr>
              <w:t>30.0% (n=8,554)</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36mths: </w:t>
            </w:r>
            <w:r w:rsidRPr="00197AE7">
              <w:rPr>
                <w:rFonts w:ascii="Times New Roman" w:hAnsi="Times New Roman" w:cs="Times New Roman"/>
                <w:sz w:val="20"/>
                <w:szCs w:val="20"/>
              </w:rPr>
              <w:t>28.6% (n=7,527)</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42mths: </w:t>
            </w:r>
            <w:r w:rsidRPr="00197AE7">
              <w:rPr>
                <w:rFonts w:ascii="Times New Roman" w:hAnsi="Times New Roman" w:cs="Times New Roman"/>
                <w:sz w:val="20"/>
                <w:szCs w:val="20"/>
              </w:rPr>
              <w:t>28.1% (n=6,644)</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48mths: </w:t>
            </w:r>
            <w:r w:rsidRPr="00197AE7">
              <w:rPr>
                <w:rFonts w:ascii="Times New Roman" w:hAnsi="Times New Roman" w:cs="Times New Roman"/>
                <w:sz w:val="20"/>
                <w:szCs w:val="20"/>
              </w:rPr>
              <w:t>26.1% (n=5,749)</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Gibson 2006 (2)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Chronic IHD (1.9%); AMI (1.9%)</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New users: 2</w:t>
            </w:r>
            <w:r w:rsidRPr="00197AE7">
              <w:rPr>
                <w:rFonts w:ascii="Times New Roman" w:hAnsi="Times New Roman" w:cs="Times New Roman"/>
                <w:sz w:val="20"/>
                <w:szCs w:val="20"/>
              </w:rPr>
              <w:t>8.0% (n=24,113)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Continuing users:</w:t>
            </w:r>
            <w:r w:rsidRPr="00197AE7">
              <w:rPr>
                <w:rFonts w:ascii="Times New Roman" w:hAnsi="Times New Roman" w:cs="Times New Roman"/>
                <w:sz w:val="20"/>
                <w:szCs w:val="20"/>
              </w:rPr>
              <w:t>59.1% (n=93,253)</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Kazerooni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(2.8%); angina (2.4%)</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49.8% (n=5365)</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Mann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CHD (22.0%)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994days</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18.3% (n=782)</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Pittman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(13.4%)</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67.6% (n=381,422</w:t>
            </w:r>
            <w:r w:rsidRPr="00197AE7">
              <w:rPr>
                <w:rFonts w:ascii="Times New Roman" w:hAnsi="Times New Roman" w:cs="Times New Roman"/>
                <w:sz w:val="20"/>
                <w:szCs w:val="20"/>
              </w:rPr>
              <w:tab/>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Pittman 2012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360 days</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62.40% (n=126,903)</w:t>
            </w:r>
            <w:r w:rsidRPr="00197AE7">
              <w:rPr>
                <w:rFonts w:ascii="Times New Roman" w:hAnsi="Times New Roman" w:cs="Times New Roman"/>
                <w:sz w:val="20"/>
                <w:szCs w:val="20"/>
              </w:rPr>
              <w:tab/>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Thiebaud 2005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Not switched statin:</w:t>
            </w:r>
            <w:r w:rsidRPr="00197AE7">
              <w:rPr>
                <w:rFonts w:ascii="Times New Roman" w:hAnsi="Times New Roman" w:cs="Times New Roman"/>
                <w:sz w:val="20"/>
                <w:szCs w:val="20"/>
              </w:rPr>
              <w:t xml:space="preserve"> 37.6% (n=35,618)</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Switched statin:</w:t>
            </w:r>
            <w:r w:rsidRPr="00197AE7">
              <w:rPr>
                <w:rFonts w:ascii="Times New Roman" w:hAnsi="Times New Roman" w:cs="Times New Roman"/>
                <w:sz w:val="20"/>
                <w:szCs w:val="20"/>
              </w:rPr>
              <w:t xml:space="preserve"> 34.9% (n=3,248)</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Vodonos 2015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Israel</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(33.0%)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Low intensity statin;</w:t>
            </w:r>
            <w:r w:rsidRPr="00197AE7">
              <w:rPr>
                <w:rFonts w:ascii="Times New Roman" w:hAnsi="Times New Roman" w:cs="Times New Roman"/>
                <w:sz w:val="20"/>
                <w:szCs w:val="20"/>
              </w:rPr>
              <w:t>57.2% (n=173)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Moderate intensity statin: </w:t>
            </w:r>
            <w:r w:rsidRPr="00197AE7">
              <w:rPr>
                <w:rFonts w:ascii="Times New Roman" w:hAnsi="Times New Roman" w:cs="Times New Roman"/>
                <w:sz w:val="20"/>
                <w:szCs w:val="20"/>
              </w:rPr>
              <w:t>46.5% (n=923)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High intensity statin:</w:t>
            </w:r>
            <w:r w:rsidRPr="00197AE7">
              <w:rPr>
                <w:rFonts w:ascii="Times New Roman" w:hAnsi="Times New Roman" w:cs="Times New Roman"/>
                <w:sz w:val="20"/>
                <w:szCs w:val="20"/>
              </w:rPr>
              <w:t>37.9% (n=87)</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Watanabe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(2.9%); angina (2.2%)</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1-5 starting medications: </w:t>
            </w:r>
            <w:r w:rsidRPr="00197AE7">
              <w:rPr>
                <w:rFonts w:ascii="Times New Roman" w:hAnsi="Times New Roman" w:cs="Times New Roman"/>
                <w:sz w:val="20"/>
                <w:szCs w:val="20"/>
              </w:rPr>
              <w:t>39.4%</w:t>
            </w:r>
            <w:r w:rsidRPr="00197AE7">
              <w:rPr>
                <w:rFonts w:ascii="Times New Roman" w:hAnsi="Times New Roman" w:cs="Times New Roman"/>
                <w:sz w:val="20"/>
                <w:szCs w:val="20"/>
              </w:rPr>
              <w:tab/>
              <w:t xml:space="preserve"> (n=1,867)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6-10 starting medications: </w:t>
            </w:r>
            <w:r w:rsidRPr="00197AE7">
              <w:rPr>
                <w:rFonts w:ascii="Times New Roman" w:hAnsi="Times New Roman" w:cs="Times New Roman"/>
                <w:sz w:val="20"/>
                <w:szCs w:val="20"/>
              </w:rPr>
              <w:t xml:space="preserve">48.0% (n=2,023)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11-15 starting medications: </w:t>
            </w:r>
            <w:r w:rsidRPr="00197AE7">
              <w:rPr>
                <w:rFonts w:ascii="Times New Roman" w:hAnsi="Times New Roman" w:cs="Times New Roman"/>
                <w:sz w:val="20"/>
                <w:szCs w:val="20"/>
              </w:rPr>
              <w:t xml:space="preserve">54.9% (n=722)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16-20 starting medications:</w:t>
            </w:r>
            <w:r w:rsidRPr="00197AE7">
              <w:rPr>
                <w:rFonts w:ascii="Times New Roman" w:hAnsi="Times New Roman" w:cs="Times New Roman"/>
                <w:sz w:val="20"/>
                <w:szCs w:val="20"/>
              </w:rPr>
              <w:t xml:space="preserve">59.6% (n=218)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&gt;20 starting medications:</w:t>
            </w:r>
            <w:r w:rsidRPr="00197AE7">
              <w:rPr>
                <w:rFonts w:ascii="Times New Roman" w:hAnsi="Times New Roman" w:cs="Times New Roman"/>
                <w:sz w:val="20"/>
                <w:szCs w:val="20"/>
              </w:rPr>
              <w:t xml:space="preserve"> 66.1% (n=56) </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Wisniowska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Poland</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≤180 days</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27.2% (n=42,799)</w:t>
            </w:r>
            <w:r w:rsidRPr="00197AE7">
              <w:rPr>
                <w:rFonts w:ascii="Times New Roman" w:hAnsi="Times New Roman" w:cs="Times New Roman"/>
                <w:sz w:val="20"/>
                <w:szCs w:val="20"/>
              </w:rPr>
              <w:tab/>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lastRenderedPageBreak/>
              <w:t>Wong 2011 (1)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China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637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91.9% (n=4870)</w:t>
            </w:r>
          </w:p>
        </w:tc>
      </w:tr>
      <w:tr w:rsidR="00197AE7" w:rsidRPr="00197AE7" w:rsidTr="00742B12">
        <w:trPr>
          <w:gridAfter w:val="1"/>
          <w:wAfter w:w="142" w:type="dxa"/>
        </w:trPr>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Wu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(34.9%)</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379"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sz w:val="20"/>
                <w:szCs w:val="20"/>
              </w:rPr>
              <w:t>25.6% (n=5,479)</w:t>
            </w:r>
          </w:p>
        </w:tc>
      </w:tr>
      <w:tr w:rsidR="00197AE7" w:rsidRPr="00197AE7" w:rsidTr="00742B12">
        <w:tc>
          <w:tcPr>
            <w:tcW w:w="14142" w:type="dxa"/>
            <w:gridSpan w:val="6"/>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Robertson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Diabetes (100%)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6521" w:type="dxa"/>
            <w:gridSpan w:val="2"/>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All patients: </w:t>
            </w:r>
            <w:r w:rsidRPr="00197AE7">
              <w:rPr>
                <w:rFonts w:ascii="Times New Roman" w:hAnsi="Times New Roman" w:cs="Times New Roman"/>
                <w:sz w:val="20"/>
                <w:szCs w:val="20"/>
              </w:rPr>
              <w:t>56.9%  (n=3,058)</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Switched dose or LLT: </w:t>
            </w:r>
            <w:r w:rsidRPr="00197AE7">
              <w:rPr>
                <w:rFonts w:ascii="Times New Roman" w:hAnsi="Times New Roman" w:cs="Times New Roman"/>
                <w:sz w:val="20"/>
                <w:szCs w:val="20"/>
              </w:rPr>
              <w:t>47.8% (n=1,288)</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Didn’t switch dose or LLT: </w:t>
            </w:r>
            <w:r w:rsidRPr="00197AE7">
              <w:rPr>
                <w:rFonts w:ascii="Times New Roman" w:hAnsi="Times New Roman" w:cs="Times New Roman"/>
                <w:sz w:val="20"/>
                <w:szCs w:val="20"/>
              </w:rPr>
              <w:t>63.5% (n=1,770)</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Wu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Diabetes (100%)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521" w:type="dxa"/>
            <w:gridSpan w:val="2"/>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sz w:val="20"/>
                <w:szCs w:val="20"/>
              </w:rPr>
              <w:t>36.7% (n=1,705)</w:t>
            </w:r>
            <w:r w:rsidRPr="00197AE7">
              <w:rPr>
                <w:rFonts w:ascii="Times New Roman" w:hAnsi="Times New Roman" w:cs="Times New Roman"/>
                <w:sz w:val="20"/>
                <w:szCs w:val="20"/>
              </w:rPr>
              <w:tab/>
            </w:r>
          </w:p>
        </w:tc>
      </w:tr>
      <w:tr w:rsidR="00197AE7" w:rsidRPr="00197AE7" w:rsidTr="00742B12">
        <w:tc>
          <w:tcPr>
            <w:tcW w:w="14142" w:type="dxa"/>
            <w:gridSpan w:val="6"/>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Ferrajolo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48mths</w:t>
            </w:r>
          </w:p>
        </w:tc>
        <w:tc>
          <w:tcPr>
            <w:tcW w:w="6521" w:type="dxa"/>
            <w:gridSpan w:val="2"/>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71.0% (n=NR)</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Nwokeji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Primary CV event (100%)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6-18mths</w:t>
            </w:r>
          </w:p>
        </w:tc>
        <w:tc>
          <w:tcPr>
            <w:tcW w:w="6521" w:type="dxa"/>
            <w:gridSpan w:val="2"/>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6mths follow-up: </w:t>
            </w:r>
            <w:r w:rsidRPr="00197AE7">
              <w:rPr>
                <w:rFonts w:ascii="Times New Roman" w:hAnsi="Times New Roman" w:cs="Times New Roman"/>
                <w:sz w:val="20"/>
                <w:szCs w:val="20"/>
              </w:rPr>
              <w:t>80.0% (n=21,053)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12mths follow-up: </w:t>
            </w:r>
            <w:r w:rsidRPr="00197AE7">
              <w:rPr>
                <w:rFonts w:ascii="Times New Roman" w:hAnsi="Times New Roman" w:cs="Times New Roman"/>
                <w:sz w:val="20"/>
                <w:szCs w:val="20"/>
              </w:rPr>
              <w:t>71.0% (n=21,053)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18mths follow-up: </w:t>
            </w:r>
            <w:r w:rsidRPr="00197AE7">
              <w:rPr>
                <w:rFonts w:ascii="Times New Roman" w:hAnsi="Times New Roman" w:cs="Times New Roman"/>
                <w:sz w:val="20"/>
                <w:szCs w:val="20"/>
              </w:rPr>
              <w:t>69.0% (n=21,053)</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Summaria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6521" w:type="dxa"/>
            <w:gridSpan w:val="2"/>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59.7% (n=288)</w:t>
            </w:r>
          </w:p>
        </w:tc>
      </w:tr>
      <w:tr w:rsidR="00197AE7" w:rsidRPr="00197AE7" w:rsidTr="00742B12">
        <w:tc>
          <w:tcPr>
            <w:tcW w:w="14142" w:type="dxa"/>
            <w:gridSpan w:val="6"/>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Mixed population selecting both primary prevention and secondary prevention populations</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Valdez 2005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(75%) &amp; 2</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(25%) pop</w:t>
            </w:r>
            <w:r w:rsidRPr="00197AE7">
              <w:rPr>
                <w:rFonts w:ascii="Times New Roman" w:hAnsi="Times New Roman" w:cs="Times New Roman"/>
                <w:sz w:val="20"/>
                <w:szCs w:val="20"/>
                <w:vertAlign w:val="superscript"/>
              </w:rPr>
              <w:t>n</w:t>
            </w:r>
          </w:p>
        </w:tc>
        <w:tc>
          <w:tcPr>
            <w:tcW w:w="155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6521" w:type="dxa"/>
            <w:gridSpan w:val="2"/>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Simvastatin or atorvastatin</w:t>
            </w:r>
            <w:r w:rsidRPr="00197AE7">
              <w:rPr>
                <w:rFonts w:ascii="Times New Roman" w:hAnsi="Times New Roman" w:cs="Times New Roman"/>
                <w:i/>
                <w:sz w:val="20"/>
                <w:szCs w:val="20"/>
              </w:rPr>
              <w:t>:</w:t>
            </w:r>
            <w:r w:rsidRPr="00197AE7">
              <w:rPr>
                <w:rFonts w:ascii="Times New Roman" w:hAnsi="Times New Roman" w:cs="Times New Roman"/>
                <w:sz w:val="20"/>
                <w:szCs w:val="20"/>
              </w:rPr>
              <w:t xml:space="preserve"> 76.9% (n=NR)</w:t>
            </w:r>
          </w:p>
        </w:tc>
      </w:tr>
    </w:tbl>
    <w:p w:rsidR="00197AE7" w:rsidRPr="00197AE7" w:rsidRDefault="00197AE7" w:rsidP="00197AE7">
      <w:pPr>
        <w:rPr>
          <w:rFonts w:ascii="Times New Roman" w:hAnsi="Times New Roman" w:cs="Times New Roman"/>
          <w:b/>
          <w:sz w:val="16"/>
          <w:szCs w:val="16"/>
        </w:rPr>
      </w:pPr>
      <w:r w:rsidRPr="00197AE7">
        <w:rPr>
          <w:rFonts w:ascii="Times New Roman" w:hAnsi="Times New Roman" w:cs="Times New Roman"/>
          <w:sz w:val="16"/>
          <w:szCs w:val="16"/>
        </w:rPr>
        <w:t>1</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primary; 2</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secondary</w:t>
      </w:r>
      <w:r w:rsidRPr="00197AE7">
        <w:rPr>
          <w:rFonts w:ascii="Times New Roman" w:hAnsi="Times New Roman" w:cs="Times New Roman"/>
          <w:b/>
          <w:sz w:val="16"/>
          <w:szCs w:val="16"/>
        </w:rPr>
        <w:t xml:space="preserve">; </w:t>
      </w:r>
      <w:r w:rsidRPr="00197AE7">
        <w:rPr>
          <w:rFonts w:ascii="Times New Roman" w:hAnsi="Times New Roman" w:cs="Times New Roman"/>
          <w:sz w:val="16"/>
          <w:szCs w:val="16"/>
        </w:rPr>
        <w:t>% percentage; AMI acute myocardial infarction; CAD coronary artery disease; CHD coronary heart disease; combo combination; CV cardiovascular; CVD cardiovascular disease; IHD ischemic heart disease; LLT lipid lowering therapy; MI myocardial infarction; mth month; n total number of patients; NR not reported; PDC proportion of days covered; pop</w:t>
      </w:r>
      <w:r w:rsidRPr="00197AE7">
        <w:rPr>
          <w:rFonts w:ascii="Times New Roman" w:hAnsi="Times New Roman" w:cs="Times New Roman"/>
          <w:sz w:val="16"/>
          <w:szCs w:val="16"/>
          <w:vertAlign w:val="superscript"/>
        </w:rPr>
        <w:t>n</w:t>
      </w:r>
      <w:r w:rsidRPr="00197AE7">
        <w:rPr>
          <w:rFonts w:ascii="Times New Roman" w:hAnsi="Times New Roman" w:cs="Times New Roman"/>
          <w:sz w:val="16"/>
          <w:szCs w:val="16"/>
        </w:rPr>
        <w:t xml:space="preserve"> population; SD standard deviation; USA United States of America; yr year</w:t>
      </w:r>
    </w:p>
    <w:p w:rsidR="00197AE7" w:rsidRPr="00197AE7" w:rsidRDefault="00197AE7" w:rsidP="00197AE7">
      <w:pPr>
        <w:rPr>
          <w:rFonts w:ascii="Times New Roman" w:hAnsi="Times New Roman" w:cs="Times New Roman"/>
          <w:b/>
        </w:rPr>
      </w:pPr>
      <w:r w:rsidRPr="00197AE7">
        <w:rPr>
          <w:rFonts w:ascii="Times New Roman" w:hAnsi="Times New Roman" w:cs="Times New Roman"/>
          <w:b/>
        </w:rPr>
        <w:br w:type="page"/>
      </w: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4: Summary of adherence assessed using the medication possession ratio (MPR) – continuous outcomes (n=20)</w:t>
      </w:r>
    </w:p>
    <w:tbl>
      <w:tblPr>
        <w:tblStyle w:val="TableGrid1"/>
        <w:tblW w:w="14000" w:type="dxa"/>
        <w:tblLayout w:type="fixed"/>
        <w:tblLook w:val="04A0" w:firstRow="1" w:lastRow="0" w:firstColumn="1" w:lastColumn="0" w:noHBand="0" w:noVBand="1"/>
      </w:tblPr>
      <w:tblGrid>
        <w:gridCol w:w="2235"/>
        <w:gridCol w:w="1134"/>
        <w:gridCol w:w="2693"/>
        <w:gridCol w:w="1276"/>
        <w:gridCol w:w="6662"/>
      </w:tblGrid>
      <w:tr w:rsidR="00197AE7" w:rsidRPr="00197AE7" w:rsidTr="00742B12">
        <w:tc>
          <w:tcPr>
            <w:tcW w:w="223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w:t>
            </w: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269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1276"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6662"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Mean/median MPR or % MPR</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highlight w:val="green"/>
              </w:rPr>
            </w:pPr>
            <w:r w:rsidRPr="00197AE7">
              <w:rPr>
                <w:rFonts w:ascii="Times New Roman" w:hAnsi="Times New Roman" w:cs="Times New Roman"/>
                <w:b/>
                <w:color w:val="000000"/>
                <w:sz w:val="20"/>
                <w:szCs w:val="20"/>
              </w:rPr>
              <w:t>Svensson 2015</w:t>
            </w:r>
          </w:p>
        </w:tc>
        <w:tc>
          <w:tcPr>
            <w:tcW w:w="1134" w:type="dxa"/>
          </w:tcPr>
          <w:p w:rsidR="00197AE7" w:rsidRPr="00197AE7" w:rsidRDefault="00197AE7" w:rsidP="00197AE7">
            <w:pPr>
              <w:rPr>
                <w:rFonts w:ascii="Times New Roman" w:hAnsi="Times New Roman" w:cs="Times New Roman"/>
                <w:sz w:val="20"/>
                <w:szCs w:val="20"/>
                <w:highlight w:val="green"/>
              </w:rPr>
            </w:pPr>
            <w:r w:rsidRPr="00197AE7">
              <w:rPr>
                <w:rFonts w:ascii="Times New Roman" w:hAnsi="Times New Roman" w:cs="Times New Roman"/>
                <w:sz w:val="20"/>
                <w:szCs w:val="20"/>
              </w:rPr>
              <w:t>Denmark</w:t>
            </w:r>
          </w:p>
        </w:tc>
        <w:tc>
          <w:tcPr>
            <w:tcW w:w="2693" w:type="dxa"/>
          </w:tcPr>
          <w:p w:rsidR="00197AE7" w:rsidRPr="00197AE7" w:rsidRDefault="00197AE7" w:rsidP="00197AE7">
            <w:pPr>
              <w:rPr>
                <w:rFonts w:ascii="Times New Roman" w:hAnsi="Times New Roman" w:cs="Times New Roman"/>
                <w:sz w:val="20"/>
                <w:szCs w:val="20"/>
                <w:highlight w:val="green"/>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highlight w:val="green"/>
              </w:rPr>
            </w:pPr>
            <w:r w:rsidRPr="00197AE7">
              <w:rPr>
                <w:rFonts w:ascii="Times New Roman" w:hAnsi="Times New Roman" w:cs="Times New Roman"/>
                <w:sz w:val="20"/>
                <w:szCs w:val="20"/>
              </w:rPr>
              <w:t>3yrs</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Statin-non switchers: </w:t>
            </w:r>
            <w:r w:rsidRPr="00197AE7">
              <w:rPr>
                <w:rFonts w:ascii="Times New Roman" w:hAnsi="Times New Roman" w:cs="Times New Roman"/>
                <w:sz w:val="20"/>
                <w:szCs w:val="20"/>
              </w:rPr>
              <w:t xml:space="preserve">Mean 0.93 (IQR 0.78 to 1) (n=14,2807)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Statin-switchers pre-switch:</w:t>
            </w:r>
            <w:r w:rsidRPr="00197AE7">
              <w:rPr>
                <w:rFonts w:ascii="Times New Roman" w:hAnsi="Times New Roman" w:cs="Times New Roman"/>
                <w:sz w:val="20"/>
                <w:szCs w:val="20"/>
              </w:rPr>
              <w:t xml:space="preserve"> Mean 0.90 (IQR 0.75 to 1) (n=18,839)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Statin-switchers post-switch: </w:t>
            </w:r>
            <w:r w:rsidRPr="00197AE7">
              <w:rPr>
                <w:rFonts w:ascii="Times New Roman" w:hAnsi="Times New Roman" w:cs="Times New Roman"/>
                <w:sz w:val="20"/>
                <w:szCs w:val="20"/>
              </w:rPr>
              <w:t>Mean 0.93 (IQR 0.70 to 1) (n=18,839)</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Vodonos 2015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Israel</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IHD (33.0%)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Low intensity statin</w:t>
            </w:r>
            <w:r w:rsidRPr="00197AE7">
              <w:rPr>
                <w:rFonts w:ascii="Times New Roman" w:hAnsi="Times New Roman" w:cs="Times New Roman"/>
                <w:sz w:val="20"/>
                <w:szCs w:val="20"/>
              </w:rPr>
              <w:t>: Mean 77.0 (SD 21.0) % (n=173)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Moderate intensity statin: </w:t>
            </w:r>
            <w:r w:rsidRPr="00197AE7">
              <w:rPr>
                <w:rFonts w:ascii="Times New Roman" w:hAnsi="Times New Roman" w:cs="Times New Roman"/>
                <w:sz w:val="20"/>
                <w:szCs w:val="20"/>
              </w:rPr>
              <w:t>Mean 73.0% (SD 22.0) % (n=923)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High intensity statin: </w:t>
            </w:r>
            <w:r w:rsidRPr="00197AE7">
              <w:rPr>
                <w:rFonts w:ascii="Times New Roman" w:hAnsi="Times New Roman" w:cs="Times New Roman"/>
                <w:sz w:val="20"/>
                <w:szCs w:val="20"/>
              </w:rPr>
              <w:t>Mean 69.0% (SD 21.0) % (n=87)</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Kazerooni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(2.8%); angina (2.4%)</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Adherent patients (MPR≥80%): </w:t>
            </w:r>
            <w:r w:rsidRPr="00197AE7">
              <w:rPr>
                <w:rFonts w:ascii="Times New Roman" w:hAnsi="Times New Roman" w:cs="Times New Roman"/>
                <w:sz w:val="20"/>
                <w:szCs w:val="20"/>
              </w:rPr>
              <w:t>Mean 0.95 (SD NR) (n=5365)</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Non-</w:t>
            </w:r>
            <w:r w:rsidRPr="00197AE7">
              <w:rPr>
                <w:rFonts w:ascii="Times New Roman" w:hAnsi="Times New Roman" w:cs="Times New Roman"/>
                <w:sz w:val="20"/>
                <w:szCs w:val="20"/>
              </w:rPr>
              <w:t xml:space="preserve"> </w:t>
            </w:r>
            <w:r w:rsidRPr="00197AE7">
              <w:rPr>
                <w:rFonts w:ascii="Times New Roman" w:hAnsi="Times New Roman" w:cs="Times New Roman"/>
                <w:i/>
                <w:sz w:val="20"/>
                <w:szCs w:val="20"/>
              </w:rPr>
              <w:t>adherent patients (MPR</w:t>
            </w:r>
            <w:r w:rsidRPr="00197AE7">
              <w:rPr>
                <w:rFonts w:ascii="Times New Roman" w:hAnsi="Times New Roman" w:cs="Times New Roman"/>
                <w:sz w:val="20"/>
                <w:szCs w:val="20"/>
              </w:rPr>
              <w:t>&lt; 0.8)</w:t>
            </w:r>
            <w:r w:rsidRPr="00197AE7">
              <w:rPr>
                <w:rFonts w:ascii="Times New Roman" w:hAnsi="Times New Roman" w:cs="Times New Roman"/>
                <w:i/>
                <w:sz w:val="20"/>
                <w:szCs w:val="20"/>
              </w:rPr>
              <w:t>:</w:t>
            </w:r>
            <w:r w:rsidRPr="00197AE7">
              <w:rPr>
                <w:rFonts w:ascii="Times New Roman" w:hAnsi="Times New Roman" w:cs="Times New Roman"/>
                <w:sz w:val="20"/>
                <w:szCs w:val="20"/>
              </w:rPr>
              <w:t xml:space="preserve"> Mean 0.51 (SD NR) (n=5365)</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Balu 2009</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(3.0%); CHD (18.1%)</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Fixed-dose niacin extended-release and lovastatin</w:t>
            </w:r>
            <w:r w:rsidRPr="00197AE7">
              <w:rPr>
                <w:rFonts w:ascii="Times New Roman" w:hAnsi="Times New Roman" w:cs="Times New Roman"/>
                <w:sz w:val="20"/>
                <w:szCs w:val="20"/>
              </w:rPr>
              <w:t>:</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Mean 0.54 (SD 0.35) (n=6,638)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Multi-pill niacin extended-release and simvastatin:</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Mean 0.50 (SD 0.35) (n=1,687)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Multi-pill niacin extended-release and lovastatin</w:t>
            </w:r>
            <w:r w:rsidRPr="00197AE7">
              <w:rPr>
                <w:rFonts w:ascii="Times New Roman" w:hAnsi="Times New Roman" w:cs="Times New Roman"/>
                <w:sz w:val="20"/>
                <w:szCs w:val="20"/>
              </w:rPr>
              <w:t>:</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0.47 (SD 0.34) (n=663)</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Husser 2005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12mths</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All statins: </w:t>
            </w:r>
            <w:r w:rsidRPr="00197AE7">
              <w:rPr>
                <w:rFonts w:ascii="Times New Roman" w:hAnsi="Times New Roman" w:cs="Times New Roman"/>
                <w:sz w:val="20"/>
                <w:szCs w:val="20"/>
              </w:rPr>
              <w:t xml:space="preserve">Mean 0.59 (SD NR) (n=140)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Atorvastatin:  </w:t>
            </w:r>
            <w:r w:rsidRPr="00197AE7">
              <w:rPr>
                <w:rFonts w:ascii="Times New Roman" w:hAnsi="Times New Roman" w:cs="Times New Roman"/>
                <w:sz w:val="20"/>
                <w:szCs w:val="20"/>
              </w:rPr>
              <w:t xml:space="preserve">Mean 0.6 (SD NR) (n=140)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Fluvastatin:  </w:t>
            </w:r>
            <w:r w:rsidRPr="00197AE7">
              <w:rPr>
                <w:rFonts w:ascii="Times New Roman" w:hAnsi="Times New Roman" w:cs="Times New Roman"/>
                <w:sz w:val="20"/>
                <w:szCs w:val="20"/>
              </w:rPr>
              <w:t>Mean 1.0 (SD NR) (n=140)</w:t>
            </w:r>
            <w:r w:rsidRPr="00197AE7">
              <w:rPr>
                <w:rFonts w:ascii="Times New Roman" w:hAnsi="Times New Roman" w:cs="Times New Roman"/>
                <w:i/>
                <w:sz w:val="20"/>
                <w:szCs w:val="20"/>
              </w:rPr>
              <w:t xml:space="preserve">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Lovastatin:  </w:t>
            </w:r>
            <w:r w:rsidRPr="00197AE7">
              <w:rPr>
                <w:rFonts w:ascii="Times New Roman" w:hAnsi="Times New Roman" w:cs="Times New Roman"/>
                <w:sz w:val="20"/>
                <w:szCs w:val="20"/>
              </w:rPr>
              <w:t>Mean 1.0 (SD NR) (n=140)</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Pravastatin:  </w:t>
            </w:r>
            <w:r w:rsidRPr="00197AE7">
              <w:rPr>
                <w:rFonts w:ascii="Times New Roman" w:hAnsi="Times New Roman" w:cs="Times New Roman"/>
                <w:sz w:val="20"/>
                <w:szCs w:val="20"/>
              </w:rPr>
              <w:t>Mean 0.4 (SD NR) (n=140)</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Simvastatin: </w:t>
            </w:r>
            <w:r w:rsidRPr="00197AE7">
              <w:rPr>
                <w:rFonts w:ascii="Times New Roman" w:hAnsi="Times New Roman" w:cs="Times New Roman"/>
                <w:sz w:val="20"/>
                <w:szCs w:val="20"/>
              </w:rPr>
              <w:t>Mean 0.64 (SD NR) (n=140)</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Christian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(1.6%)</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Niacin+ statin combo pill: </w:t>
            </w:r>
            <w:r w:rsidRPr="00197AE7">
              <w:rPr>
                <w:rFonts w:ascii="Times New Roman" w:hAnsi="Times New Roman" w:cs="Times New Roman"/>
                <w:sz w:val="20"/>
                <w:szCs w:val="20"/>
              </w:rPr>
              <w:t>Mean 0.86 (SD 0.23) (n=9,384)</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Niacin+ statin multi pill: </w:t>
            </w:r>
            <w:r w:rsidRPr="00197AE7">
              <w:rPr>
                <w:rFonts w:ascii="Times New Roman" w:hAnsi="Times New Roman" w:cs="Times New Roman"/>
                <w:sz w:val="20"/>
                <w:szCs w:val="20"/>
              </w:rPr>
              <w:t>Mean 0.89 (SD 0.21) (n=2,896)</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Gibson 2006 (1)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Acute MI (2.1%); angina (15.5%); </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&lt; 36mths</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19mths follow-up: </w:t>
            </w:r>
            <w:r w:rsidRPr="00197AE7">
              <w:rPr>
                <w:rFonts w:ascii="Times New Roman" w:hAnsi="Times New Roman" w:cs="Times New Roman"/>
                <w:sz w:val="20"/>
                <w:szCs w:val="20"/>
              </w:rPr>
              <w:t>Mean 0.71 (SD 0.45) (n=92,344)</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36mths follow-up: </w:t>
            </w:r>
            <w:r w:rsidRPr="00197AE7">
              <w:rPr>
                <w:rFonts w:ascii="Times New Roman" w:hAnsi="Times New Roman" w:cs="Times New Roman"/>
                <w:sz w:val="20"/>
                <w:szCs w:val="20"/>
              </w:rPr>
              <w:t>Mean 0.48 (SD 0.5) (n=42,341)</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Gibson 2006 (2)</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Chronic IHD (1.9%); AMI (1.9%)</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New users: Mean 0.28 (SD 0.45)  (n=24,113)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Continuing users: Mean 0.59 (SD 0.45) (n=93,253)</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Marrs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Uninsured: </w:t>
            </w:r>
            <w:r w:rsidRPr="00197AE7">
              <w:rPr>
                <w:rFonts w:ascii="Times New Roman" w:hAnsi="Times New Roman" w:cs="Times New Roman"/>
                <w:sz w:val="20"/>
                <w:szCs w:val="20"/>
              </w:rPr>
              <w:t>Mean 0.64 (SD 0.32) (n=200)</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Insured: </w:t>
            </w:r>
            <w:r w:rsidRPr="00197AE7">
              <w:rPr>
                <w:rFonts w:ascii="Times New Roman" w:hAnsi="Times New Roman" w:cs="Times New Roman"/>
                <w:sz w:val="20"/>
                <w:szCs w:val="20"/>
              </w:rPr>
              <w:t>Mean 0.46 (SD 0.24) (n=40)</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Wisniowska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Poland</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180 days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55.8 (SD 29.8) % (n=42799)</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Morotti 2014</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675 days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0.87 (SD NR) (n=37214)</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Conti 2010</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Atorvastatin:</w:t>
            </w:r>
            <w:r w:rsidRPr="00197AE7">
              <w:rPr>
                <w:rFonts w:ascii="Times New Roman" w:hAnsi="Times New Roman" w:cs="Times New Roman"/>
                <w:sz w:val="20"/>
                <w:szCs w:val="20"/>
              </w:rPr>
              <w:t xml:space="preserve"> Mean 91% (SD NR)</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Wu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(30.6%) events, Diabetes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0.61 (SD 0.32) (n=1705)</w:t>
            </w:r>
          </w:p>
        </w:tc>
      </w:tr>
      <w:tr w:rsidR="00197AE7" w:rsidRPr="00197AE7" w:rsidTr="00742B12">
        <w:tc>
          <w:tcPr>
            <w:tcW w:w="2235" w:type="dxa"/>
          </w:tcPr>
          <w:p w:rsidR="00197AE7" w:rsidRPr="00197AE7" w:rsidRDefault="00197AE7" w:rsidP="00197AE7">
            <w:pPr>
              <w:rPr>
                <w:rFonts w:ascii="Times New Roman" w:hAnsi="Times New Roman" w:cs="Times New Roman"/>
                <w:b/>
                <w:sz w:val="20"/>
                <w:szCs w:val="20"/>
                <w:highlight w:val="yellow"/>
              </w:rPr>
            </w:pPr>
            <w:r w:rsidRPr="00197AE7">
              <w:rPr>
                <w:rFonts w:ascii="Times New Roman" w:hAnsi="Times New Roman" w:cs="Times New Roman"/>
                <w:b/>
                <w:sz w:val="20"/>
                <w:szCs w:val="20"/>
              </w:rPr>
              <w:lastRenderedPageBreak/>
              <w:t>Parris 2005</w:t>
            </w:r>
          </w:p>
        </w:tc>
        <w:tc>
          <w:tcPr>
            <w:tcW w:w="1134" w:type="dxa"/>
          </w:tcPr>
          <w:p w:rsidR="00197AE7" w:rsidRPr="00197AE7" w:rsidRDefault="00197AE7" w:rsidP="00197AE7">
            <w:pPr>
              <w:rPr>
                <w:rFonts w:ascii="Times New Roman" w:hAnsi="Times New Roman" w:cs="Times New Roman"/>
                <w:sz w:val="20"/>
                <w:szCs w:val="20"/>
                <w:highlight w:val="yellow"/>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Diabetes (100%)</w:t>
            </w:r>
          </w:p>
        </w:tc>
        <w:tc>
          <w:tcPr>
            <w:tcW w:w="1276" w:type="dxa"/>
          </w:tcPr>
          <w:p w:rsidR="00197AE7" w:rsidRPr="00197AE7" w:rsidRDefault="00197AE7" w:rsidP="00197AE7">
            <w:pPr>
              <w:rPr>
                <w:rFonts w:ascii="Times New Roman" w:hAnsi="Times New Roman" w:cs="Times New Roman"/>
                <w:sz w:val="20"/>
                <w:szCs w:val="20"/>
                <w:highlight w:val="yellow"/>
              </w:rPr>
            </w:pPr>
            <w:r w:rsidRPr="00197AE7">
              <w:rPr>
                <w:rFonts w:ascii="Times New Roman" w:hAnsi="Times New Roman" w:cs="Times New Roman"/>
                <w:sz w:val="20"/>
                <w:szCs w:val="20"/>
              </w:rPr>
              <w:t>9mths</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All statins:</w:t>
            </w:r>
            <w:r w:rsidRPr="00197AE7">
              <w:rPr>
                <w:rFonts w:ascii="Times New Roman" w:hAnsi="Times New Roman" w:cs="Times New Roman"/>
                <w:sz w:val="20"/>
                <w:szCs w:val="20"/>
              </w:rPr>
              <w:t>Mean 0.7 (SD 0.3) (n=653)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Atorvastatin:</w:t>
            </w:r>
            <w:r w:rsidRPr="00197AE7">
              <w:rPr>
                <w:rFonts w:ascii="Times New Roman" w:hAnsi="Times New Roman" w:cs="Times New Roman"/>
                <w:sz w:val="20"/>
                <w:szCs w:val="20"/>
              </w:rPr>
              <w:t>Mean 0.71 (SD NR) (n=470)</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Pravastatin:</w:t>
            </w:r>
            <w:r w:rsidRPr="00197AE7">
              <w:rPr>
                <w:rFonts w:ascii="Times New Roman" w:hAnsi="Times New Roman" w:cs="Times New Roman"/>
                <w:sz w:val="20"/>
                <w:szCs w:val="20"/>
              </w:rPr>
              <w:t>Mean 0.7 (SD NR) (n=161)</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Simvastatin:</w:t>
            </w:r>
            <w:r w:rsidRPr="00197AE7">
              <w:rPr>
                <w:rFonts w:ascii="Times New Roman" w:hAnsi="Times New Roman" w:cs="Times New Roman"/>
                <w:sz w:val="20"/>
                <w:szCs w:val="20"/>
              </w:rPr>
              <w:t>Mean 0.69 (SD NR) (n=128)</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Cerivastatin:</w:t>
            </w:r>
            <w:r w:rsidRPr="00197AE7">
              <w:rPr>
                <w:rFonts w:ascii="Times New Roman" w:hAnsi="Times New Roman" w:cs="Times New Roman"/>
                <w:sz w:val="20"/>
                <w:szCs w:val="20"/>
              </w:rPr>
              <w:t>Mean 0.62 (SD NR) (n=41)</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Fluvastatin:</w:t>
            </w:r>
            <w:r w:rsidRPr="00197AE7">
              <w:rPr>
                <w:rFonts w:ascii="Times New Roman" w:hAnsi="Times New Roman" w:cs="Times New Roman"/>
                <w:sz w:val="20"/>
                <w:szCs w:val="20"/>
              </w:rPr>
              <w:t>Mean 0.7 (SD NR) (n=19)</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Lovastatin: </w:t>
            </w:r>
            <w:r w:rsidRPr="00197AE7">
              <w:rPr>
                <w:rFonts w:ascii="Times New Roman" w:hAnsi="Times New Roman" w:cs="Times New Roman"/>
                <w:sz w:val="20"/>
                <w:szCs w:val="20"/>
              </w:rPr>
              <w:t>Mean 0.86 (SD NR) (n=19)</w:t>
            </w:r>
          </w:p>
        </w:tc>
      </w:tr>
      <w:tr w:rsidR="00197AE7" w:rsidRPr="00197AE7" w:rsidTr="00742B12">
        <w:tc>
          <w:tcPr>
            <w:tcW w:w="2235" w:type="dxa"/>
          </w:tcPr>
          <w:p w:rsidR="00197AE7" w:rsidRPr="00197AE7" w:rsidRDefault="00197AE7" w:rsidP="00197AE7">
            <w:pPr>
              <w:rPr>
                <w:rFonts w:ascii="Times New Roman" w:hAnsi="Times New Roman" w:cs="Times New Roman"/>
                <w:b/>
                <w:sz w:val="20"/>
                <w:szCs w:val="20"/>
                <w:highlight w:val="yellow"/>
              </w:rPr>
            </w:pPr>
            <w:r w:rsidRPr="00197AE7">
              <w:rPr>
                <w:rFonts w:ascii="Times New Roman" w:hAnsi="Times New Roman" w:cs="Times New Roman"/>
                <w:b/>
                <w:sz w:val="20"/>
                <w:szCs w:val="20"/>
              </w:rPr>
              <w:t>Robertson 2008</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1276" w:type="dxa"/>
          </w:tcPr>
          <w:p w:rsidR="00197AE7" w:rsidRPr="00197AE7" w:rsidRDefault="00197AE7" w:rsidP="00197AE7">
            <w:pPr>
              <w:rPr>
                <w:rFonts w:ascii="Times New Roman" w:hAnsi="Times New Roman" w:cs="Times New Roman"/>
                <w:sz w:val="20"/>
                <w:szCs w:val="20"/>
                <w:highlight w:val="yellow"/>
              </w:rPr>
            </w:pPr>
            <w:r w:rsidRPr="00197AE7">
              <w:rPr>
                <w:rFonts w:ascii="Times New Roman" w:hAnsi="Times New Roman" w:cs="Times New Roman"/>
                <w:sz w:val="20"/>
                <w:szCs w:val="20"/>
              </w:rPr>
              <w:t>18mths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 xml:space="preserve">All patients: </w:t>
            </w:r>
            <w:r w:rsidRPr="00197AE7">
              <w:rPr>
                <w:rFonts w:ascii="Times New Roman" w:hAnsi="Times New Roman" w:cs="Times New Roman"/>
                <w:sz w:val="20"/>
                <w:szCs w:val="20"/>
              </w:rPr>
              <w:t xml:space="preserve">Mean 76.9 (SD 25.5) % (n=3058) </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Patients who changed LLT: </w:t>
            </w:r>
            <w:r w:rsidRPr="00197AE7">
              <w:rPr>
                <w:rFonts w:ascii="Times New Roman" w:hAnsi="Times New Roman" w:cs="Times New Roman"/>
                <w:sz w:val="20"/>
                <w:szCs w:val="20"/>
              </w:rPr>
              <w:t xml:space="preserve">Mean 72.1 (SD 25.3) % (n=1288)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Patients who did not change LLT:</w:t>
            </w:r>
            <w:r w:rsidRPr="00197AE7">
              <w:rPr>
                <w:rFonts w:ascii="Times New Roman" w:hAnsi="Times New Roman" w:cs="Times New Roman"/>
                <w:sz w:val="20"/>
                <w:szCs w:val="20"/>
              </w:rPr>
              <w:t xml:space="preserve"> Mean 80.3 (SD 21.5) % (n=1770)</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c>
          <w:tcPr>
            <w:tcW w:w="223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w:t>
            </w:r>
          </w:p>
          <w:p w:rsidR="00197AE7" w:rsidRPr="00197AE7" w:rsidRDefault="00197AE7" w:rsidP="00197AE7">
            <w:pPr>
              <w:rPr>
                <w:rFonts w:ascii="Times New Roman" w:hAnsi="Times New Roman" w:cs="Times New Roman"/>
                <w:b/>
                <w:sz w:val="20"/>
                <w:szCs w:val="20"/>
              </w:rPr>
            </w:pP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269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1276"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6662"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MPR</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Cooke 2006</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CAD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0.78 (SD 0.25) (n=865)</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Nwokeji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Primary CV event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6-18mths</w:t>
            </w:r>
          </w:p>
        </w:tc>
        <w:tc>
          <w:tcPr>
            <w:tcW w:w="6662" w:type="dxa"/>
          </w:tcPr>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6mths: </w:t>
            </w:r>
            <w:r w:rsidRPr="00197AE7">
              <w:rPr>
                <w:rFonts w:ascii="Times New Roman" w:hAnsi="Times New Roman" w:cs="Times New Roman"/>
                <w:sz w:val="20"/>
                <w:szCs w:val="20"/>
              </w:rPr>
              <w:t>Mean 89 (SD 22) % (n=21053)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12mths: </w:t>
            </w:r>
            <w:r w:rsidRPr="00197AE7">
              <w:rPr>
                <w:rFonts w:ascii="Times New Roman" w:hAnsi="Times New Roman" w:cs="Times New Roman"/>
                <w:sz w:val="20"/>
                <w:szCs w:val="20"/>
              </w:rPr>
              <w:t>Mean 84 (SD 25) % (n=21053)</w:t>
            </w:r>
          </w:p>
          <w:p w:rsidR="00197AE7" w:rsidRPr="00197AE7" w:rsidRDefault="00197AE7" w:rsidP="00197AE7">
            <w:pPr>
              <w:rPr>
                <w:rFonts w:ascii="Times New Roman" w:hAnsi="Times New Roman" w:cs="Times New Roman"/>
                <w:i/>
                <w:sz w:val="20"/>
                <w:szCs w:val="20"/>
              </w:rPr>
            </w:pPr>
            <w:r w:rsidRPr="00197AE7">
              <w:rPr>
                <w:rFonts w:ascii="Times New Roman" w:hAnsi="Times New Roman" w:cs="Times New Roman"/>
                <w:i/>
                <w:sz w:val="20"/>
                <w:szCs w:val="20"/>
              </w:rPr>
              <w:t xml:space="preserve">18mths: </w:t>
            </w:r>
            <w:r w:rsidRPr="00197AE7">
              <w:rPr>
                <w:rFonts w:ascii="Times New Roman" w:hAnsi="Times New Roman" w:cs="Times New Roman"/>
                <w:sz w:val="20"/>
                <w:szCs w:val="20"/>
              </w:rPr>
              <w:t>Mean 81 (SD 26.4) % (n=21053)</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Summaria 2013</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Italy</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2yrs</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0.79 (SD 0.34) (n=288)</w:t>
            </w:r>
          </w:p>
        </w:tc>
      </w:tr>
      <w:tr w:rsidR="00197AE7" w:rsidRPr="00197AE7" w:rsidTr="00742B12">
        <w:tc>
          <w:tcPr>
            <w:tcW w:w="14000" w:type="dxa"/>
            <w:gridSpan w:val="5"/>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Mixed population selecting both primary prevention and secondary prevention populations</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Wu 2011</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(69.4%) &amp; 2</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(30.6%)</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1yr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0.61 (SD 0.32) (n=1705)</w:t>
            </w:r>
          </w:p>
        </w:tc>
      </w:tr>
      <w:tr w:rsidR="00197AE7" w:rsidRPr="00197AE7" w:rsidTr="00742B12">
        <w:tc>
          <w:tcPr>
            <w:tcW w:w="2235"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Valdez 2005</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269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(75%) &amp; 2</w:t>
            </w:r>
            <w:r w:rsidRPr="00197AE7">
              <w:rPr>
                <w:rFonts w:ascii="Times New Roman" w:hAnsi="Times New Roman" w:cs="Times New Roman"/>
                <w:sz w:val="20"/>
                <w:szCs w:val="20"/>
                <w:vertAlign w:val="superscript"/>
              </w:rPr>
              <w:t>o</w:t>
            </w:r>
            <w:r w:rsidRPr="00197AE7">
              <w:rPr>
                <w:rFonts w:ascii="Times New Roman" w:hAnsi="Times New Roman" w:cs="Times New Roman"/>
                <w:sz w:val="20"/>
                <w:szCs w:val="20"/>
              </w:rPr>
              <w:t xml:space="preserve"> (25%) pop</w:t>
            </w:r>
            <w:r w:rsidRPr="00197AE7">
              <w:rPr>
                <w:rFonts w:ascii="Times New Roman" w:hAnsi="Times New Roman" w:cs="Times New Roman"/>
                <w:sz w:val="20"/>
                <w:szCs w:val="20"/>
                <w:vertAlign w:val="superscript"/>
              </w:rPr>
              <w:t>n</w:t>
            </w:r>
          </w:p>
        </w:tc>
        <w:tc>
          <w:tcPr>
            <w:tcW w:w="12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666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0.96 (SD 0.23) (n=819)</w:t>
            </w:r>
          </w:p>
        </w:tc>
      </w:tr>
    </w:tbl>
    <w:p w:rsidR="00197AE7" w:rsidRPr="00197AE7" w:rsidRDefault="00197AE7" w:rsidP="00197AE7">
      <w:pPr>
        <w:rPr>
          <w:rFonts w:ascii="Times New Roman" w:hAnsi="Times New Roman" w:cs="Times New Roman"/>
          <w:b/>
          <w:sz w:val="16"/>
          <w:szCs w:val="16"/>
        </w:rPr>
      </w:pPr>
      <w:r w:rsidRPr="00197AE7">
        <w:rPr>
          <w:rFonts w:ascii="Times New Roman" w:hAnsi="Times New Roman" w:cs="Times New Roman"/>
          <w:sz w:val="16"/>
          <w:szCs w:val="16"/>
        </w:rPr>
        <w:t>1</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primary; 2</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secondary</w:t>
      </w:r>
      <w:r w:rsidRPr="00197AE7">
        <w:rPr>
          <w:rFonts w:ascii="Times New Roman" w:hAnsi="Times New Roman" w:cs="Times New Roman"/>
          <w:b/>
          <w:sz w:val="16"/>
          <w:szCs w:val="16"/>
        </w:rPr>
        <w:t xml:space="preserve">; </w:t>
      </w:r>
      <w:r w:rsidRPr="00197AE7">
        <w:rPr>
          <w:rFonts w:ascii="Times New Roman" w:hAnsi="Times New Roman" w:cs="Times New Roman"/>
          <w:sz w:val="16"/>
          <w:szCs w:val="16"/>
        </w:rPr>
        <w:t>% percentage; AMI acute myocardial infarction; CAD coronary artery disease; CHD coronary heart disease; combo combination; CV cardiovascular; CVD cardiovascular disease; IHD ischemic heart disease; LLT lipid lowering therapy; MI myocardial infarction; mth month; n total number of patients; NR not reported; PDC proportion of days covered; pop</w:t>
      </w:r>
      <w:r w:rsidRPr="00197AE7">
        <w:rPr>
          <w:rFonts w:ascii="Times New Roman" w:hAnsi="Times New Roman" w:cs="Times New Roman"/>
          <w:sz w:val="16"/>
          <w:szCs w:val="16"/>
          <w:vertAlign w:val="superscript"/>
        </w:rPr>
        <w:t>n</w:t>
      </w:r>
      <w:r w:rsidRPr="00197AE7">
        <w:rPr>
          <w:rFonts w:ascii="Times New Roman" w:hAnsi="Times New Roman" w:cs="Times New Roman"/>
          <w:sz w:val="16"/>
          <w:szCs w:val="16"/>
        </w:rPr>
        <w:t xml:space="preserve"> population; SD standard deviation; USA United States of America; yr year</w:t>
      </w: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rPr>
      </w:pP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5: Summary of persistence with lipid lowering therapy – dichotomous outcomes (n=22)</w:t>
      </w:r>
    </w:p>
    <w:tbl>
      <w:tblPr>
        <w:tblStyle w:val="TableGrid9"/>
        <w:tblW w:w="14142" w:type="dxa"/>
        <w:tblLayout w:type="fixed"/>
        <w:tblLook w:val="04A0" w:firstRow="1" w:lastRow="0" w:firstColumn="1" w:lastColumn="0" w:noHBand="0" w:noVBand="1"/>
      </w:tblPr>
      <w:tblGrid>
        <w:gridCol w:w="1659"/>
        <w:gridCol w:w="1284"/>
        <w:gridCol w:w="1285"/>
        <w:gridCol w:w="983"/>
        <w:gridCol w:w="2410"/>
        <w:gridCol w:w="2976"/>
        <w:gridCol w:w="3545"/>
      </w:tblGrid>
      <w:tr w:rsidR="00197AE7" w:rsidRPr="00197AE7" w:rsidTr="00742B12">
        <w:trPr>
          <w:tblHeader/>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 Time point</w:t>
            </w:r>
          </w:p>
        </w:tc>
        <w:tc>
          <w:tcPr>
            <w:tcW w:w="128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Country</w:t>
            </w:r>
          </w:p>
        </w:tc>
        <w:tc>
          <w:tcPr>
            <w:tcW w:w="128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98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241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Outcome</w:t>
            </w:r>
          </w:p>
        </w:tc>
        <w:tc>
          <w:tcPr>
            <w:tcW w:w="2976"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Definition</w:t>
            </w:r>
          </w:p>
        </w:tc>
        <w:tc>
          <w:tcPr>
            <w:tcW w:w="3545"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Persistence (%) n</w:t>
            </w:r>
          </w:p>
        </w:tc>
      </w:tr>
      <w:tr w:rsidR="00197AE7" w:rsidRPr="00197AE7" w:rsidTr="00742B12">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Svensson 2015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(Denmark)</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(7.0%); unstable angina (2.0%); HF (3.0%); angina/IHD (10.0%)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 yrs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Persistent patients continued statin treatment</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 84% (n=161646)</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Latry 2011</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(France)</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history</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Percentage of patients still treated at the end of the period</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44.3% (n=3560)</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Husser 2005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Percentage of a group given a specific therapy that continues on that treatment</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Any Statin</w:t>
            </w:r>
            <w:r w:rsidRPr="00197AE7">
              <w:rPr>
                <w:rFonts w:ascii="Times New Roman" w:hAnsi="Times New Roman" w:cs="Times New Roman"/>
                <w:sz w:val="20"/>
                <w:szCs w:val="20"/>
              </w:rPr>
              <w:t>: 35% (n= 140)</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Atorvastatin</w:t>
            </w:r>
            <w:r w:rsidRPr="00197AE7">
              <w:rPr>
                <w:rFonts w:ascii="Times New Roman" w:hAnsi="Times New Roman" w:cs="Times New Roman"/>
                <w:sz w:val="20"/>
                <w:szCs w:val="20"/>
              </w:rPr>
              <w:t>: 36% (n=80)</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Fluvastatin</w:t>
            </w:r>
            <w:r w:rsidRPr="00197AE7">
              <w:rPr>
                <w:rFonts w:ascii="Times New Roman" w:hAnsi="Times New Roman" w:cs="Times New Roman"/>
                <w:sz w:val="20"/>
                <w:szCs w:val="20"/>
                <w:lang w:val="fr-FR"/>
              </w:rPr>
              <w:t xml:space="preserve">: 100% (n=3) </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Lovastatin</w:t>
            </w:r>
            <w:r w:rsidRPr="00197AE7">
              <w:rPr>
                <w:rFonts w:ascii="Times New Roman" w:hAnsi="Times New Roman" w:cs="Times New Roman"/>
                <w:sz w:val="20"/>
                <w:szCs w:val="20"/>
                <w:lang w:val="fr-FR"/>
              </w:rPr>
              <w:t>: 0 (n=1)</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Pravastatin</w:t>
            </w:r>
            <w:r w:rsidRPr="00197AE7">
              <w:rPr>
                <w:rFonts w:ascii="Times New Roman" w:hAnsi="Times New Roman" w:cs="Times New Roman"/>
                <w:sz w:val="20"/>
                <w:szCs w:val="20"/>
                <w:lang w:val="fr-FR"/>
              </w:rPr>
              <w:t>: 5% (n=20)</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Simvastatin</w:t>
            </w:r>
            <w:r w:rsidRPr="00197AE7">
              <w:rPr>
                <w:rFonts w:ascii="Times New Roman" w:hAnsi="Times New Roman" w:cs="Times New Roman"/>
                <w:sz w:val="20"/>
                <w:szCs w:val="20"/>
              </w:rPr>
              <w:t>: 26% (n=36)</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Dreambrosis 2007</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(Italy)</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 yr</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At least one prescription for any statin agent dispensed in the year under consideration. Patients who switched from one statin to another were considered to be persistent.</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50% (n=11890) </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Chodick 2008</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Middle east (Israel)</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CVD history</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2.9 yrs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discontinuing during study period;</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discontinuing statin after one prescription refill</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37.3% (n=136052);</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31.7% (n=136052)</w:t>
            </w:r>
          </w:p>
        </w:tc>
      </w:tr>
      <w:tr w:rsidR="00197AE7" w:rsidRPr="00197AE7" w:rsidTr="00742B12">
        <w:tc>
          <w:tcPr>
            <w:tcW w:w="1659" w:type="dxa"/>
            <w:vAlign w:val="center"/>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MULTI GAP</w:t>
            </w:r>
          </w:p>
        </w:tc>
        <w:tc>
          <w:tcPr>
            <w:tcW w:w="1284" w:type="dxa"/>
            <w:vAlign w:val="center"/>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(Hungary)</w:t>
            </w:r>
          </w:p>
        </w:tc>
        <w:tc>
          <w:tcPr>
            <w:tcW w:w="1285" w:type="dxa"/>
            <w:vAlign w:val="center"/>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 and 12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 patient was considered to have discontinued therapy if they did not obtain a replenishment of drug for at least 60 days</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Atorvastatin</w:t>
            </w:r>
            <w:r w:rsidRPr="00197AE7">
              <w:rPr>
                <w:rFonts w:ascii="Times New Roman" w:hAnsi="Times New Roman" w:cs="Times New Roman"/>
                <w:sz w:val="20"/>
                <w:szCs w:val="20"/>
              </w:rPr>
              <w:t>: 27.3% (n=277378) and 20.9% (n=277378)</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Rosuvastatin</w:t>
            </w:r>
            <w:r w:rsidRPr="00197AE7">
              <w:rPr>
                <w:rFonts w:ascii="Times New Roman" w:hAnsi="Times New Roman" w:cs="Times New Roman"/>
                <w:sz w:val="20"/>
                <w:szCs w:val="20"/>
              </w:rPr>
              <w:t>: 28.1% (n=19687) and 21.3% (n=19687)</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Simvastatin</w:t>
            </w:r>
            <w:r w:rsidRPr="00197AE7">
              <w:rPr>
                <w:rFonts w:ascii="Times New Roman" w:hAnsi="Times New Roman" w:cs="Times New Roman"/>
                <w:sz w:val="20"/>
                <w:szCs w:val="20"/>
              </w:rPr>
              <w:t>: 26% (n=12092) and 20.5% (n=120921)</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Ezetimibe</w:t>
            </w:r>
            <w:r w:rsidRPr="00197AE7">
              <w:rPr>
                <w:rFonts w:ascii="Times New Roman" w:hAnsi="Times New Roman" w:cs="Times New Roman"/>
                <w:sz w:val="20"/>
                <w:szCs w:val="20"/>
              </w:rPr>
              <w:t xml:space="preserve">: 36.6% (n=8893) and 26.7% </w:t>
            </w:r>
            <w:r w:rsidRPr="00197AE7">
              <w:rPr>
                <w:rFonts w:ascii="Times New Roman" w:hAnsi="Times New Roman" w:cs="Times New Roman"/>
                <w:sz w:val="20"/>
                <w:szCs w:val="20"/>
              </w:rPr>
              <w:lastRenderedPageBreak/>
              <w:t>(n=8893)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 Ezetimibe</w:t>
            </w:r>
            <w:r w:rsidRPr="00197AE7">
              <w:rPr>
                <w:rFonts w:ascii="Times New Roman" w:hAnsi="Times New Roman" w:cs="Times New Roman"/>
                <w:sz w:val="20"/>
                <w:szCs w:val="20"/>
              </w:rPr>
              <w:t>: 39.4% (n=2044) and 25.5% (n=2044)</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lastRenderedPageBreak/>
              <w:t>Yeaw 2009</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 ; 12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Persistence with 60-day refill grace period</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56% (n=94700); 43% (n= 94700)</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Wisniowska 2011</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(Hungary)</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180 days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Continuous treatment or switch to another drug (C10A) with maximal permissible gap of 30 days; 60 days</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10.9% (n=42,799) ; 19.7% (n=42,799)</w:t>
            </w: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Perreault 2005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(Canada)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No prior history</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Persistence was defined as having any statin prescription dispensed at least every 60 days after the end of a previous prescription for a statin.</w:t>
            </w:r>
          </w:p>
        </w:tc>
        <w:tc>
          <w:tcPr>
            <w:tcW w:w="3545" w:type="dxa"/>
          </w:tcPr>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color w:val="000000"/>
                <w:sz w:val="20"/>
                <w:szCs w:val="20"/>
                <w:lang w:val="fr-FR"/>
              </w:rPr>
              <w:t>Atorvastatin</w:t>
            </w:r>
            <w:r w:rsidRPr="00197AE7">
              <w:rPr>
                <w:rFonts w:ascii="Times New Roman" w:hAnsi="Times New Roman" w:cs="Times New Roman"/>
                <w:sz w:val="20"/>
                <w:szCs w:val="20"/>
                <w:lang w:val="fr-FR"/>
              </w:rPr>
              <w:t>: 58% (n=13,642)</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color w:val="000000"/>
                <w:sz w:val="20"/>
                <w:szCs w:val="20"/>
                <w:lang w:val="fr-FR"/>
              </w:rPr>
              <w:t>Fluvastatin</w:t>
            </w:r>
            <w:r w:rsidRPr="00197AE7">
              <w:rPr>
                <w:rFonts w:ascii="Times New Roman" w:hAnsi="Times New Roman" w:cs="Times New Roman"/>
                <w:color w:val="000000"/>
                <w:sz w:val="20"/>
                <w:szCs w:val="20"/>
                <w:lang w:val="fr-FR"/>
              </w:rPr>
              <w:t xml:space="preserve">: 65% </w:t>
            </w:r>
            <w:r w:rsidRPr="00197AE7">
              <w:rPr>
                <w:rFonts w:ascii="Times New Roman" w:hAnsi="Times New Roman" w:cs="Times New Roman"/>
                <w:sz w:val="20"/>
                <w:szCs w:val="20"/>
                <w:lang w:val="fr-FR"/>
              </w:rPr>
              <w:t>(n=13,642)</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color w:val="000000"/>
                <w:sz w:val="20"/>
                <w:szCs w:val="20"/>
                <w:lang w:val="fr-FR"/>
              </w:rPr>
              <w:t>Lovastatin</w:t>
            </w:r>
            <w:r w:rsidRPr="00197AE7">
              <w:rPr>
                <w:rFonts w:ascii="Times New Roman" w:hAnsi="Times New Roman" w:cs="Times New Roman"/>
                <w:color w:val="000000"/>
                <w:sz w:val="20"/>
                <w:szCs w:val="20"/>
                <w:lang w:val="fr-FR"/>
              </w:rPr>
              <w:t xml:space="preserve">: 64% </w:t>
            </w:r>
            <w:r w:rsidRPr="00197AE7">
              <w:rPr>
                <w:rFonts w:ascii="Times New Roman" w:hAnsi="Times New Roman" w:cs="Times New Roman"/>
                <w:sz w:val="20"/>
                <w:szCs w:val="20"/>
                <w:lang w:val="fr-FR"/>
              </w:rPr>
              <w:t>(n=13,642)</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color w:val="000000"/>
                <w:sz w:val="20"/>
                <w:szCs w:val="20"/>
                <w:lang w:val="fr-FR"/>
              </w:rPr>
              <w:t>Pravastatin</w:t>
            </w:r>
            <w:r w:rsidRPr="00197AE7">
              <w:rPr>
                <w:rFonts w:ascii="Times New Roman" w:hAnsi="Times New Roman" w:cs="Times New Roman"/>
                <w:color w:val="000000"/>
                <w:sz w:val="20"/>
                <w:szCs w:val="20"/>
                <w:lang w:val="fr-FR"/>
              </w:rPr>
              <w:t xml:space="preserve">: 70% </w:t>
            </w:r>
            <w:r w:rsidRPr="00197AE7">
              <w:rPr>
                <w:rFonts w:ascii="Times New Roman" w:hAnsi="Times New Roman" w:cs="Times New Roman"/>
                <w:sz w:val="20"/>
                <w:szCs w:val="20"/>
                <w:lang w:val="fr-FR"/>
              </w:rPr>
              <w:t>(n=13,642)</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color w:val="000000"/>
                <w:sz w:val="20"/>
                <w:szCs w:val="20"/>
                <w:lang w:val="fr-FR"/>
              </w:rPr>
              <w:t>Simvastatin</w:t>
            </w:r>
            <w:r w:rsidRPr="00197AE7">
              <w:rPr>
                <w:rFonts w:ascii="Times New Roman" w:hAnsi="Times New Roman" w:cs="Times New Roman"/>
                <w:color w:val="000000"/>
                <w:sz w:val="20"/>
                <w:szCs w:val="20"/>
                <w:lang w:val="fr-FR"/>
              </w:rPr>
              <w:t xml:space="preserve">: 40% </w:t>
            </w:r>
            <w:r w:rsidRPr="00197AE7">
              <w:rPr>
                <w:rFonts w:ascii="Times New Roman" w:hAnsi="Times New Roman" w:cs="Times New Roman"/>
                <w:sz w:val="20"/>
                <w:szCs w:val="20"/>
                <w:lang w:val="fr-FR"/>
              </w:rPr>
              <w:t>(n=13,642)</w:t>
            </w:r>
          </w:p>
          <w:p w:rsidR="00197AE7" w:rsidRPr="00197AE7" w:rsidRDefault="00197AE7" w:rsidP="00197AE7">
            <w:pPr>
              <w:rPr>
                <w:rFonts w:ascii="Times New Roman" w:hAnsi="Times New Roman" w:cs="Times New Roman"/>
                <w:sz w:val="20"/>
                <w:szCs w:val="20"/>
                <w:lang w:val="fr-FR"/>
              </w:rPr>
            </w:pPr>
          </w:p>
        </w:tc>
      </w:tr>
      <w:tr w:rsidR="00197AE7" w:rsidRPr="00197AE7" w:rsidTr="00742B12">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Lachaine 2006</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(Canada)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24.1%</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 yrs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Proportion of patients who switched from initial statin treatment</w:t>
            </w:r>
          </w:p>
        </w:tc>
        <w:tc>
          <w:tcPr>
            <w:tcW w:w="3545" w:type="dxa"/>
          </w:tcPr>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Pravastatin</w:t>
            </w:r>
            <w:r w:rsidRPr="00197AE7">
              <w:rPr>
                <w:rFonts w:ascii="Times New Roman" w:hAnsi="Times New Roman" w:cs="Times New Roman"/>
                <w:sz w:val="20"/>
                <w:szCs w:val="20"/>
                <w:lang w:val="fr-FR"/>
              </w:rPr>
              <w:t>: 19.9% (n=14,076)</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Simvastatin</w:t>
            </w:r>
            <w:r w:rsidRPr="00197AE7">
              <w:rPr>
                <w:rFonts w:ascii="Times New Roman" w:hAnsi="Times New Roman" w:cs="Times New Roman"/>
                <w:sz w:val="20"/>
                <w:szCs w:val="20"/>
                <w:lang w:val="fr-FR"/>
              </w:rPr>
              <w:t>: 15.5% (n=14,076)</w:t>
            </w:r>
          </w:p>
          <w:p w:rsidR="00197AE7" w:rsidRPr="00197AE7" w:rsidRDefault="00197AE7" w:rsidP="00197AE7">
            <w:pPr>
              <w:rPr>
                <w:rFonts w:ascii="Times New Roman" w:hAnsi="Times New Roman" w:cs="Times New Roman"/>
                <w:sz w:val="20"/>
                <w:szCs w:val="20"/>
                <w:lang w:val="fr-FR"/>
              </w:rPr>
            </w:pPr>
            <w:r w:rsidRPr="00197AE7">
              <w:rPr>
                <w:rFonts w:ascii="Times New Roman" w:hAnsi="Times New Roman" w:cs="Times New Roman"/>
                <w:i/>
                <w:sz w:val="20"/>
                <w:szCs w:val="20"/>
                <w:lang w:val="fr-FR"/>
              </w:rPr>
              <w:t>Atorvastatin</w:t>
            </w:r>
            <w:r w:rsidRPr="00197AE7">
              <w:rPr>
                <w:rFonts w:ascii="Times New Roman" w:hAnsi="Times New Roman" w:cs="Times New Roman"/>
                <w:sz w:val="20"/>
                <w:szCs w:val="20"/>
                <w:lang w:val="fr-FR"/>
              </w:rPr>
              <w:t>: 7.1% (n=14,076)</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Fluvastatin</w:t>
            </w:r>
            <w:r w:rsidRPr="00197AE7">
              <w:rPr>
                <w:rFonts w:ascii="Times New Roman" w:hAnsi="Times New Roman" w:cs="Times New Roman"/>
                <w:sz w:val="20"/>
                <w:szCs w:val="20"/>
              </w:rPr>
              <w:t xml:space="preserve">: 34.4% (n=14,076) </w:t>
            </w:r>
            <w:r w:rsidRPr="00197AE7">
              <w:rPr>
                <w:rFonts w:ascii="Times New Roman" w:hAnsi="Times New Roman" w:cs="Times New Roman"/>
                <w:i/>
                <w:sz w:val="20"/>
                <w:szCs w:val="20"/>
              </w:rPr>
              <w:t>Lovastatin</w:t>
            </w:r>
            <w:r w:rsidRPr="00197AE7">
              <w:rPr>
                <w:rFonts w:ascii="Times New Roman" w:hAnsi="Times New Roman" w:cs="Times New Roman"/>
                <w:sz w:val="20"/>
                <w:szCs w:val="20"/>
              </w:rPr>
              <w:t>: 26.4% (n=14,076)</w:t>
            </w:r>
          </w:p>
        </w:tc>
      </w:tr>
      <w:tr w:rsidR="00197AE7" w:rsidRPr="00197AE7" w:rsidTr="00742B12">
        <w:trPr>
          <w:trHeight w:val="214"/>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Thiebaud 2005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180 days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Switching before 180 days</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56.5%  (n=3248)</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Morotti 2014</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675 days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Patient continued to refill their statin prescription, with non-persistence occurring when a given patient did not refill their statin for a period of &gt; 135 days</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44% (n=37214)</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Wang 2015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3-12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Discontinued statin therapy</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3 mths: 48% (n=4,83,902);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 50% (n=4,83,902);</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9 mths: 53% (n=4,83,902);</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12 mths: 54% (n=4,83,902);</w:t>
            </w:r>
          </w:p>
        </w:tc>
      </w:tr>
      <w:tr w:rsidR="00197AE7" w:rsidRPr="00197AE7" w:rsidTr="00742B12">
        <w:trPr>
          <w:trHeight w:val="303"/>
        </w:trPr>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lastRenderedPageBreak/>
              <w:t>Latry 2011</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(France)</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15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Patients with at least two or three risk factors. Percentage of patients still treated at the end of the period</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Two risk factors: 50.1% (n=5072)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Three risk factors: 59.4% (n=7765)</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Eren 2014</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(Turkey)</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8.8%</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Cross- sectional study</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of patients discontinuing therapy due to side effects</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7% (n=13)</w:t>
            </w:r>
          </w:p>
        </w:tc>
      </w:tr>
      <w:tr w:rsidR="00197AE7" w:rsidRPr="00197AE7" w:rsidTr="00742B12">
        <w:trPr>
          <w:trHeight w:val="313"/>
        </w:trPr>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EUROASPIRE IV</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(Multiple countries)</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event (100%)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Discontinued statin treatment prescribed at discharge and not taking any statin at follow up</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w:t>
            </w:r>
            <w:r w:rsidRPr="00197AE7">
              <w:rPr>
                <w:rFonts w:ascii="Times New Roman" w:hAnsi="Times New Roman" w:cs="Times New Roman"/>
                <w:sz w:val="20"/>
                <w:szCs w:val="20"/>
              </w:rPr>
              <w:t xml:space="preserve">: 11.6% (n=6008);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(low to moderate intensity regimen)</w:t>
            </w:r>
            <w:r w:rsidRPr="00197AE7">
              <w:rPr>
                <w:rFonts w:ascii="Times New Roman" w:hAnsi="Times New Roman" w:cs="Times New Roman"/>
                <w:sz w:val="20"/>
                <w:szCs w:val="20"/>
              </w:rPr>
              <w:t>: 13% (n=3506);</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(high intensity regimen)</w:t>
            </w:r>
            <w:r w:rsidRPr="00197AE7">
              <w:rPr>
                <w:rFonts w:ascii="Times New Roman" w:hAnsi="Times New Roman" w:cs="Times New Roman"/>
                <w:sz w:val="20"/>
                <w:szCs w:val="20"/>
              </w:rPr>
              <w:t>:9.5% (n=2502)</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NET-SCA Registry</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(Italy)</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event (100%)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90 days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NR</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w:t>
            </w:r>
            <w:r w:rsidRPr="00197AE7">
              <w:rPr>
                <w:rFonts w:ascii="Times New Roman" w:hAnsi="Times New Roman" w:cs="Times New Roman"/>
                <w:sz w:val="20"/>
                <w:szCs w:val="20"/>
              </w:rPr>
              <w:t>: 76.1%;</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Atorvastatin 40-80 mg</w:t>
            </w:r>
            <w:r w:rsidRPr="00197AE7">
              <w:rPr>
                <w:rFonts w:ascii="Times New Roman" w:hAnsi="Times New Roman" w:cs="Times New Roman"/>
                <w:sz w:val="20"/>
                <w:szCs w:val="20"/>
              </w:rPr>
              <w:t xml:space="preserve">: 73.6%; </w:t>
            </w:r>
            <w:r w:rsidRPr="00197AE7">
              <w:rPr>
                <w:rFonts w:ascii="Times New Roman" w:hAnsi="Times New Roman" w:cs="Times New Roman"/>
                <w:i/>
                <w:sz w:val="20"/>
                <w:szCs w:val="20"/>
              </w:rPr>
              <w:t>Rosuvastatin 20-40 mg</w:t>
            </w:r>
            <w:r w:rsidRPr="00197AE7">
              <w:rPr>
                <w:rFonts w:ascii="Times New Roman" w:hAnsi="Times New Roman" w:cs="Times New Roman"/>
                <w:sz w:val="20"/>
                <w:szCs w:val="20"/>
              </w:rPr>
              <w:t>: 82.2%</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Nwokeji 2011</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CHD event (100.0%)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6- 18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Percentage of patients experiencing a &gt;35-day refill gap</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At 6 mths: 34% (n=21053)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At 12 mths: 53% (n=21053)</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At 18 mths: 63% (n=21053)</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Chodick 2008</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Middle east (Israel)</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event (100%)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4.1 yrs (median)</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discontinuing during study period or after one prescription refill</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During study :22.8% (n=93866);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After one prescription refill: 25.4% (n=93866)</w:t>
            </w:r>
          </w:p>
        </w:tc>
      </w:tr>
      <w:tr w:rsidR="00197AE7" w:rsidRPr="00197AE7" w:rsidTr="00742B12">
        <w:trPr>
          <w:trHeight w:val="466"/>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Perreault 2005</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(Canada)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event (100%)</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6 mths</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Persistence was defined as having any statin prescription dispensed at least every 60 days after the end of a previous prescription for a statin.</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Atorvastatin 16 mg</w:t>
            </w:r>
            <w:r w:rsidRPr="00197AE7">
              <w:rPr>
                <w:rFonts w:ascii="Times New Roman" w:hAnsi="Times New Roman" w:cs="Times New Roman"/>
                <w:color w:val="000000"/>
                <w:sz w:val="20"/>
                <w:szCs w:val="20"/>
              </w:rPr>
              <w:t>: 69%</w:t>
            </w:r>
            <w:r w:rsidRPr="00197AE7">
              <w:rPr>
                <w:rFonts w:ascii="Times New Roman" w:hAnsi="Times New Roman" w:cs="Times New Roman"/>
                <w:sz w:val="20"/>
                <w:szCs w:val="20"/>
              </w:rPr>
              <w:t xml:space="preserve"> (n=4316)</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Fluvastatin 27 mg</w:t>
            </w:r>
            <w:r w:rsidRPr="00197AE7">
              <w:rPr>
                <w:rFonts w:ascii="Times New Roman" w:hAnsi="Times New Roman" w:cs="Times New Roman"/>
                <w:color w:val="000000"/>
                <w:sz w:val="20"/>
                <w:szCs w:val="20"/>
              </w:rPr>
              <w:t xml:space="preserve">: 63% </w:t>
            </w:r>
            <w:r w:rsidRPr="00197AE7">
              <w:rPr>
                <w:rFonts w:ascii="Times New Roman" w:hAnsi="Times New Roman" w:cs="Times New Roman"/>
                <w:sz w:val="20"/>
                <w:szCs w:val="20"/>
              </w:rPr>
              <w:t>(n=4316)</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Lovastatin 23 mg</w:t>
            </w:r>
            <w:r w:rsidRPr="00197AE7">
              <w:rPr>
                <w:rFonts w:ascii="Times New Roman" w:hAnsi="Times New Roman" w:cs="Times New Roman"/>
                <w:color w:val="000000"/>
                <w:sz w:val="20"/>
                <w:szCs w:val="20"/>
              </w:rPr>
              <w:t xml:space="preserve">: 67% </w:t>
            </w:r>
            <w:r w:rsidRPr="00197AE7">
              <w:rPr>
                <w:rFonts w:ascii="Times New Roman" w:hAnsi="Times New Roman" w:cs="Times New Roman"/>
                <w:sz w:val="20"/>
                <w:szCs w:val="20"/>
              </w:rPr>
              <w:t>(n=4316)</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Pravastatin 22 mg</w:t>
            </w:r>
            <w:r w:rsidRPr="00197AE7">
              <w:rPr>
                <w:rFonts w:ascii="Times New Roman" w:hAnsi="Times New Roman" w:cs="Times New Roman"/>
                <w:color w:val="000000"/>
                <w:sz w:val="20"/>
                <w:szCs w:val="20"/>
              </w:rPr>
              <w:t xml:space="preserve">: 76% </w:t>
            </w:r>
            <w:r w:rsidRPr="00197AE7">
              <w:rPr>
                <w:rFonts w:ascii="Times New Roman" w:hAnsi="Times New Roman" w:cs="Times New Roman"/>
                <w:sz w:val="20"/>
                <w:szCs w:val="20"/>
              </w:rPr>
              <w:t xml:space="preserve">(n=4316)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color w:val="000000"/>
                <w:sz w:val="20"/>
                <w:szCs w:val="20"/>
              </w:rPr>
              <w:t xml:space="preserve">Simvastatin </w:t>
            </w:r>
            <w:r w:rsidRPr="00197AE7">
              <w:rPr>
                <w:rFonts w:ascii="Times New Roman" w:hAnsi="Times New Roman" w:cs="Times New Roman"/>
                <w:color w:val="000000"/>
                <w:sz w:val="20"/>
                <w:szCs w:val="20"/>
              </w:rPr>
              <w:t xml:space="preserve">17mg: 77% </w:t>
            </w:r>
            <w:r w:rsidRPr="00197AE7">
              <w:rPr>
                <w:rFonts w:ascii="Times New Roman" w:hAnsi="Times New Roman" w:cs="Times New Roman"/>
                <w:sz w:val="20"/>
                <w:szCs w:val="20"/>
              </w:rPr>
              <w:t>(n=4316)</w:t>
            </w:r>
          </w:p>
        </w:tc>
      </w:tr>
      <w:tr w:rsidR="00197AE7" w:rsidRPr="00197AE7" w:rsidTr="00742B12">
        <w:trPr>
          <w:trHeight w:val="249"/>
        </w:trPr>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Mixed population (i.e. A mixture of primary and secondary prevention population)</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Simpson 2013</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 America (USA)</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27% (CHD)</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 yr</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Discontinued statin therapy</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Initial therapy</w:t>
            </w:r>
            <w:r w:rsidRPr="00197AE7">
              <w:rPr>
                <w:rFonts w:ascii="Times New Roman" w:hAnsi="Times New Roman" w:cs="Times New Roman"/>
                <w:sz w:val="20"/>
                <w:szCs w:val="20"/>
              </w:rPr>
              <w:t xml:space="preserve">: 46.9% (n=11473) </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Second therapy</w:t>
            </w:r>
            <w:r w:rsidRPr="00197AE7">
              <w:rPr>
                <w:rFonts w:ascii="Times New Roman" w:hAnsi="Times New Roman" w:cs="Times New Roman"/>
                <w:sz w:val="20"/>
                <w:szCs w:val="20"/>
              </w:rPr>
              <w:t>: 57.6% (n=1011)</w:t>
            </w:r>
          </w:p>
        </w:tc>
      </w:tr>
      <w:tr w:rsidR="00197AE7" w:rsidRPr="00197AE7" w:rsidTr="00742B12">
        <w:trPr>
          <w:trHeight w:val="831"/>
        </w:trPr>
        <w:tc>
          <w:tcPr>
            <w:tcW w:w="1659"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lastRenderedPageBreak/>
              <w:t>Rosenbaum 2013</w:t>
            </w:r>
          </w:p>
        </w:tc>
        <w:tc>
          <w:tcPr>
            <w:tcW w:w="128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Europe (France)</w:t>
            </w:r>
          </w:p>
        </w:tc>
        <w:tc>
          <w:tcPr>
            <w:tcW w:w="128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16% (2</w:t>
            </w:r>
            <w:r w:rsidRPr="00197AE7">
              <w:rPr>
                <w:rFonts w:ascii="Times New Roman" w:hAnsi="Times New Roman" w:cs="Times New Roman"/>
                <w:sz w:val="20"/>
                <w:szCs w:val="20"/>
                <w:vertAlign w:val="superscript"/>
              </w:rPr>
              <w:t xml:space="preserve"> o</w:t>
            </w:r>
            <w:r w:rsidRPr="00197AE7">
              <w:rPr>
                <w:rFonts w:ascii="Times New Roman" w:hAnsi="Times New Roman" w:cs="Times New Roman"/>
                <w:sz w:val="20"/>
                <w:szCs w:val="20"/>
              </w:rPr>
              <w:t xml:space="preserve"> prevention)</w:t>
            </w:r>
          </w:p>
        </w:tc>
        <w:tc>
          <w:tcPr>
            <w:tcW w:w="98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Cross-sectional</w:t>
            </w:r>
          </w:p>
        </w:tc>
        <w:tc>
          <w:tcPr>
            <w:tcW w:w="241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Dichotomous - number (%) of patients in a non-persistence category</w:t>
            </w:r>
          </w:p>
        </w:tc>
        <w:tc>
          <w:tcPr>
            <w:tcW w:w="2976"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Patients with muscular symptoms who declared that they had stopped their statin medication.</w:t>
            </w:r>
          </w:p>
        </w:tc>
        <w:tc>
          <w:tcPr>
            <w:tcW w:w="3545"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30% (n=104)</w:t>
            </w:r>
          </w:p>
        </w:tc>
      </w:tr>
    </w:tbl>
    <w:p w:rsidR="00197AE7" w:rsidRPr="00197AE7" w:rsidRDefault="00197AE7" w:rsidP="00197AE7">
      <w:pPr>
        <w:rPr>
          <w:sz w:val="16"/>
          <w:szCs w:val="16"/>
        </w:rPr>
      </w:pPr>
      <w:r w:rsidRPr="00197AE7">
        <w:rPr>
          <w:rFonts w:ascii="Times New Roman" w:hAnsi="Times New Roman" w:cs="Times New Roman"/>
          <w:sz w:val="16"/>
          <w:szCs w:val="16"/>
        </w:rPr>
        <w:t>2</w:t>
      </w:r>
      <w:r w:rsidRPr="00197AE7">
        <w:rPr>
          <w:rFonts w:ascii="Times New Roman" w:hAnsi="Times New Roman" w:cs="Times New Roman"/>
          <w:sz w:val="16"/>
          <w:szCs w:val="16"/>
          <w:vertAlign w:val="superscript"/>
        </w:rPr>
        <w:t>o</w:t>
      </w:r>
      <w:r w:rsidRPr="00197AE7">
        <w:rPr>
          <w:rFonts w:ascii="Times New Roman" w:hAnsi="Times New Roman" w:cs="Times New Roman"/>
          <w:sz w:val="16"/>
          <w:szCs w:val="16"/>
        </w:rPr>
        <w:t xml:space="preserve"> secondary; % percentage; CHD coronary heart disease; CVD cardiovascular disease; HF heart failure; IHD ischemic heart disease; MI myocardial infarction; mth month; NR not reported; USA United States of America; yr year</w:t>
      </w:r>
    </w:p>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t>eTable</w:t>
      </w:r>
      <w:proofErr w:type="gramEnd"/>
      <w:r w:rsidRPr="00197AE7">
        <w:rPr>
          <w:rFonts w:ascii="Times New Roman" w:hAnsi="Times New Roman" w:cs="Times New Roman"/>
          <w:b/>
          <w:sz w:val="24"/>
          <w:szCs w:val="24"/>
        </w:rPr>
        <w:t xml:space="preserve"> 6: Summary of persistence with lipid lowering therapy – continuous outcomes (n=4)</w:t>
      </w:r>
    </w:p>
    <w:tbl>
      <w:tblPr>
        <w:tblStyle w:val="TableGrid101"/>
        <w:tblW w:w="14142" w:type="dxa"/>
        <w:tblLayout w:type="fixed"/>
        <w:tblLook w:val="04A0" w:firstRow="1" w:lastRow="0" w:firstColumn="1" w:lastColumn="0" w:noHBand="0" w:noVBand="1"/>
      </w:tblPr>
      <w:tblGrid>
        <w:gridCol w:w="1418"/>
        <w:gridCol w:w="1100"/>
        <w:gridCol w:w="1134"/>
        <w:gridCol w:w="992"/>
        <w:gridCol w:w="1701"/>
        <w:gridCol w:w="4394"/>
        <w:gridCol w:w="3403"/>
      </w:tblGrid>
      <w:tr w:rsidR="00197AE7" w:rsidRPr="00197AE7" w:rsidTr="00742B12">
        <w:trPr>
          <w:trHeight w:val="494"/>
          <w:tblHeader/>
        </w:trPr>
        <w:tc>
          <w:tcPr>
            <w:tcW w:w="1418"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 Time point</w:t>
            </w:r>
          </w:p>
        </w:tc>
        <w:tc>
          <w:tcPr>
            <w:tcW w:w="1100"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Location</w:t>
            </w:r>
          </w:p>
        </w:tc>
        <w:tc>
          <w:tcPr>
            <w:tcW w:w="113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CVD history</w:t>
            </w:r>
          </w:p>
        </w:tc>
        <w:tc>
          <w:tcPr>
            <w:tcW w:w="992"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Follow-up</w:t>
            </w:r>
          </w:p>
        </w:tc>
        <w:tc>
          <w:tcPr>
            <w:tcW w:w="1701"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Outcome</w:t>
            </w:r>
          </w:p>
        </w:tc>
        <w:tc>
          <w:tcPr>
            <w:tcW w:w="4394"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Definition</w:t>
            </w:r>
          </w:p>
        </w:tc>
        <w:tc>
          <w:tcPr>
            <w:tcW w:w="3403"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Persistence</w:t>
            </w:r>
          </w:p>
        </w:tc>
      </w:tr>
      <w:tr w:rsidR="00197AE7" w:rsidRPr="00197AE7" w:rsidTr="00742B12">
        <w:tc>
          <w:tcPr>
            <w:tcW w:w="14142" w:type="dxa"/>
            <w:gridSpan w:val="7"/>
            <w:vAlign w:val="center"/>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Primary prevention in the general population (i.e. population not selected on basis of previous events of CVD risk)</w:t>
            </w:r>
          </w:p>
        </w:tc>
      </w:tr>
      <w:tr w:rsidR="00197AE7" w:rsidRPr="00197AE7" w:rsidTr="00742B12">
        <w:tc>
          <w:tcPr>
            <w:tcW w:w="1418" w:type="dxa"/>
            <w:vMerge w:val="restart"/>
          </w:tcPr>
          <w:p w:rsidR="00197AE7" w:rsidRPr="00197AE7" w:rsidRDefault="00197AE7" w:rsidP="0012285B">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t>Christian 2013</w:t>
            </w:r>
          </w:p>
        </w:tc>
        <w:tc>
          <w:tcPr>
            <w:tcW w:w="1100"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1134"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MI (2.6% to 10.3%); CHF (3.1% to 10.3%); cerebrovascular disease (2.3% to 4.3%)</w:t>
            </w:r>
          </w:p>
        </w:tc>
        <w:tc>
          <w:tcPr>
            <w:tcW w:w="992"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 yr</w:t>
            </w:r>
          </w:p>
        </w:tc>
        <w:tc>
          <w:tcPr>
            <w:tcW w:w="1701"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Continuous - mean number of days until discontinuation</w:t>
            </w:r>
          </w:p>
        </w:tc>
        <w:tc>
          <w:tcPr>
            <w:tcW w:w="439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of mths that patient had a supply of medication on hand. One month defined as 30 days.</w:t>
            </w:r>
          </w:p>
        </w:tc>
        <w:tc>
          <w:tcPr>
            <w:tcW w:w="340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 nicotinic acid</w:t>
            </w:r>
            <w:r w:rsidRPr="00197AE7">
              <w:rPr>
                <w:rFonts w:ascii="Times New Roman" w:hAnsi="Times New Roman" w:cs="Times New Roman"/>
                <w:sz w:val="20"/>
                <w:szCs w:val="20"/>
              </w:rPr>
              <w:t>: Mean 6.65(SD 4.96) mths (n=12280)</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Nicotinic acid + fibric acid</w:t>
            </w:r>
            <w:r w:rsidRPr="00197AE7">
              <w:rPr>
                <w:rFonts w:ascii="Times New Roman" w:hAnsi="Times New Roman" w:cs="Times New Roman"/>
                <w:sz w:val="20"/>
                <w:szCs w:val="20"/>
              </w:rPr>
              <w:t>: Mean 5.69(SD 4.92) mths (n=441)</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 nicotinic acid + fibrate</w:t>
            </w:r>
            <w:r w:rsidRPr="00197AE7">
              <w:rPr>
                <w:rFonts w:ascii="Times New Roman" w:hAnsi="Times New Roman" w:cs="Times New Roman"/>
                <w:sz w:val="20"/>
                <w:szCs w:val="20"/>
              </w:rPr>
              <w:t>: Mean 7.2(SD 5.05) mths (n=145)</w:t>
            </w:r>
          </w:p>
        </w:tc>
      </w:tr>
      <w:tr w:rsidR="00197AE7" w:rsidRPr="00197AE7" w:rsidTr="00742B12">
        <w:tc>
          <w:tcPr>
            <w:tcW w:w="1418" w:type="dxa"/>
            <w:vMerge/>
          </w:tcPr>
          <w:p w:rsidR="00197AE7" w:rsidRPr="00197AE7" w:rsidRDefault="00197AE7" w:rsidP="00197AE7">
            <w:pPr>
              <w:rPr>
                <w:rFonts w:ascii="Times New Roman" w:hAnsi="Times New Roman" w:cs="Times New Roman"/>
                <w:color w:val="000000"/>
                <w:sz w:val="20"/>
                <w:szCs w:val="20"/>
              </w:rPr>
            </w:pPr>
          </w:p>
        </w:tc>
        <w:tc>
          <w:tcPr>
            <w:tcW w:w="1100" w:type="dxa"/>
            <w:vMerge/>
          </w:tcPr>
          <w:p w:rsidR="00197AE7" w:rsidRPr="00197AE7" w:rsidRDefault="00197AE7" w:rsidP="00197AE7">
            <w:pPr>
              <w:rPr>
                <w:rFonts w:ascii="Times New Roman" w:hAnsi="Times New Roman" w:cs="Times New Roman"/>
                <w:sz w:val="20"/>
                <w:szCs w:val="20"/>
              </w:rPr>
            </w:pPr>
          </w:p>
        </w:tc>
        <w:tc>
          <w:tcPr>
            <w:tcW w:w="1134" w:type="dxa"/>
            <w:vMerge/>
          </w:tcPr>
          <w:p w:rsidR="00197AE7" w:rsidRPr="00197AE7" w:rsidRDefault="00197AE7" w:rsidP="00197AE7">
            <w:pPr>
              <w:rPr>
                <w:rFonts w:ascii="Times New Roman" w:hAnsi="Times New Roman" w:cs="Times New Roman"/>
                <w:sz w:val="20"/>
                <w:szCs w:val="20"/>
              </w:rPr>
            </w:pPr>
          </w:p>
        </w:tc>
        <w:tc>
          <w:tcPr>
            <w:tcW w:w="992" w:type="dxa"/>
            <w:vMerge/>
          </w:tcPr>
          <w:p w:rsidR="00197AE7" w:rsidRPr="00197AE7" w:rsidRDefault="00197AE7" w:rsidP="00197AE7">
            <w:pPr>
              <w:rPr>
                <w:rFonts w:ascii="Times New Roman" w:hAnsi="Times New Roman" w:cs="Times New Roman"/>
                <w:sz w:val="20"/>
                <w:szCs w:val="20"/>
              </w:rPr>
            </w:pPr>
          </w:p>
        </w:tc>
        <w:tc>
          <w:tcPr>
            <w:tcW w:w="1701" w:type="dxa"/>
            <w:vMerge/>
          </w:tcPr>
          <w:p w:rsidR="00197AE7" w:rsidRPr="00197AE7" w:rsidRDefault="00197AE7" w:rsidP="00197AE7">
            <w:pPr>
              <w:rPr>
                <w:rFonts w:ascii="Times New Roman" w:hAnsi="Times New Roman" w:cs="Times New Roman"/>
                <w:sz w:val="20"/>
                <w:szCs w:val="20"/>
              </w:rPr>
            </w:pPr>
          </w:p>
        </w:tc>
        <w:tc>
          <w:tcPr>
            <w:tcW w:w="439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Number of days that patient had a supply of medication on hand; calculated using date of first fill to date of last fill plus number of days the supply was given at the last fill.</w:t>
            </w:r>
          </w:p>
        </w:tc>
        <w:tc>
          <w:tcPr>
            <w:tcW w:w="340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 nicotinic acid</w:t>
            </w:r>
            <w:r w:rsidRPr="00197AE7">
              <w:rPr>
                <w:rFonts w:ascii="Times New Roman" w:hAnsi="Times New Roman" w:cs="Times New Roman"/>
                <w:sz w:val="20"/>
                <w:szCs w:val="20"/>
              </w:rPr>
              <w:t>: Mean 209.2 (SD 153.5) days (n=12280)</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Nicotinic acid + fibric acid</w:t>
            </w:r>
            <w:r w:rsidRPr="00197AE7">
              <w:rPr>
                <w:rFonts w:ascii="Times New Roman" w:hAnsi="Times New Roman" w:cs="Times New Roman"/>
                <w:sz w:val="20"/>
                <w:szCs w:val="20"/>
              </w:rPr>
              <w:t>: Mean 179.2 (SD 152) days (n=441)</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 nicotinic acid + fibrate</w:t>
            </w:r>
            <w:r w:rsidRPr="00197AE7">
              <w:rPr>
                <w:rFonts w:ascii="Times New Roman" w:hAnsi="Times New Roman" w:cs="Times New Roman"/>
                <w:sz w:val="20"/>
                <w:szCs w:val="20"/>
              </w:rPr>
              <w:t>: Mean 224.5(SD 155) days (n=145)</w:t>
            </w:r>
          </w:p>
        </w:tc>
      </w:tr>
      <w:tr w:rsidR="00197AE7" w:rsidRPr="00197AE7" w:rsidTr="00742B12">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Primary prevention in high risk populations (i.e. population selected on basis of increased CVD risk)</w:t>
            </w:r>
          </w:p>
        </w:tc>
      </w:tr>
      <w:tr w:rsidR="00197AE7" w:rsidRPr="00197AE7" w:rsidTr="00742B12">
        <w:tc>
          <w:tcPr>
            <w:tcW w:w="1418"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Robertson 2008</w:t>
            </w:r>
          </w:p>
          <w:p w:rsidR="00197AE7" w:rsidRPr="00197AE7" w:rsidRDefault="00197AE7" w:rsidP="00197AE7">
            <w:pPr>
              <w:rPr>
                <w:rFonts w:ascii="Times New Roman" w:hAnsi="Times New Roman" w:cs="Times New Roman"/>
                <w:sz w:val="20"/>
                <w:szCs w:val="20"/>
              </w:rPr>
            </w:pPr>
          </w:p>
        </w:tc>
        <w:tc>
          <w:tcPr>
            <w:tcW w:w="110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NR </w:t>
            </w:r>
          </w:p>
        </w:tc>
        <w:tc>
          <w:tcPr>
            <w:tcW w:w="99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1701"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Continuous - mean number of days until discontinuation </w:t>
            </w:r>
          </w:p>
        </w:tc>
        <w:tc>
          <w:tcPr>
            <w:tcW w:w="439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Length of time in days that patients remained on an LLT drug following the index date.</w:t>
            </w:r>
          </w:p>
        </w:tc>
        <w:tc>
          <w:tcPr>
            <w:tcW w:w="340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Statin (&gt;80%) all patients</w:t>
            </w:r>
            <w:r w:rsidRPr="00197AE7">
              <w:rPr>
                <w:rFonts w:ascii="Times New Roman" w:hAnsi="Times New Roman" w:cs="Times New Roman"/>
                <w:sz w:val="20"/>
                <w:szCs w:val="20"/>
              </w:rPr>
              <w:t xml:space="preserve"> : Mean 288.9 (SD 210.1) days (n=3058)</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Switched to other LLT</w:t>
            </w:r>
            <w:r w:rsidRPr="00197AE7">
              <w:rPr>
                <w:rFonts w:ascii="Times New Roman" w:hAnsi="Times New Roman" w:cs="Times New Roman"/>
                <w:sz w:val="20"/>
                <w:szCs w:val="20"/>
              </w:rPr>
              <w:t>: Mean 263.1 (SD 207) days (n=1288)</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i/>
                <w:sz w:val="20"/>
                <w:szCs w:val="20"/>
              </w:rPr>
              <w:t>Did not switch LLT</w:t>
            </w:r>
            <w:r w:rsidRPr="00197AE7">
              <w:rPr>
                <w:rFonts w:ascii="Times New Roman" w:hAnsi="Times New Roman" w:cs="Times New Roman"/>
                <w:sz w:val="20"/>
                <w:szCs w:val="20"/>
              </w:rPr>
              <w:t>: Mean 307.7 (SD 210.4) days (n=1770)</w:t>
            </w:r>
          </w:p>
        </w:tc>
      </w:tr>
      <w:tr w:rsidR="00197AE7" w:rsidRPr="00197AE7" w:rsidTr="00742B12">
        <w:tc>
          <w:tcPr>
            <w:tcW w:w="14142" w:type="dxa"/>
            <w:gridSpan w:val="7"/>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b/>
                <w:sz w:val="20"/>
                <w:szCs w:val="20"/>
              </w:rPr>
              <w:t>Secondary prevention (i.e. in patients with known previous CVD events)</w:t>
            </w:r>
          </w:p>
        </w:tc>
      </w:tr>
      <w:tr w:rsidR="00197AE7" w:rsidRPr="00197AE7" w:rsidTr="00742B12">
        <w:tc>
          <w:tcPr>
            <w:tcW w:w="1418" w:type="dxa"/>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Cooke 2006</w:t>
            </w:r>
          </w:p>
          <w:p w:rsidR="00197AE7" w:rsidRPr="00197AE7" w:rsidRDefault="00197AE7" w:rsidP="00197AE7">
            <w:pPr>
              <w:rPr>
                <w:rFonts w:ascii="Times New Roman" w:hAnsi="Times New Roman" w:cs="Times New Roman"/>
                <w:b/>
                <w:sz w:val="20"/>
                <w:szCs w:val="20"/>
              </w:rPr>
            </w:pPr>
          </w:p>
        </w:tc>
        <w:tc>
          <w:tcPr>
            <w:tcW w:w="110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CVD history </w:t>
            </w:r>
            <w:r w:rsidRPr="00197AE7">
              <w:rPr>
                <w:rFonts w:ascii="Times New Roman" w:hAnsi="Times New Roman" w:cs="Times New Roman"/>
                <w:sz w:val="20"/>
                <w:szCs w:val="20"/>
              </w:rPr>
              <w:lastRenderedPageBreak/>
              <w:t>(100%)</w:t>
            </w:r>
          </w:p>
        </w:tc>
        <w:tc>
          <w:tcPr>
            <w:tcW w:w="99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1yr</w:t>
            </w:r>
          </w:p>
        </w:tc>
        <w:tc>
          <w:tcPr>
            <w:tcW w:w="1701"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Continuous - mean and median </w:t>
            </w:r>
            <w:r w:rsidRPr="00197AE7">
              <w:rPr>
                <w:rFonts w:ascii="Times New Roman" w:hAnsi="Times New Roman" w:cs="Times New Roman"/>
                <w:sz w:val="20"/>
                <w:szCs w:val="20"/>
              </w:rPr>
              <w:lastRenderedPageBreak/>
              <w:t>persistence</w:t>
            </w:r>
          </w:p>
        </w:tc>
        <w:tc>
          <w:tcPr>
            <w:tcW w:w="439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 xml:space="preserve">Length of time (mths) patient continued on statin therapy without a gap in days’ supply greater than </w:t>
            </w:r>
            <w:r w:rsidRPr="00197AE7">
              <w:rPr>
                <w:rFonts w:ascii="Times New Roman" w:hAnsi="Times New Roman" w:cs="Times New Roman"/>
                <w:sz w:val="20"/>
                <w:szCs w:val="20"/>
              </w:rPr>
              <w:lastRenderedPageBreak/>
              <w:t>30 days; Median time (days) from the dates when prescription refills were due and the dates when they were actually filled</w:t>
            </w:r>
          </w:p>
        </w:tc>
        <w:tc>
          <w:tcPr>
            <w:tcW w:w="340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Mean 0.85 (SD 3.41) mths (n=865); Median 5.71 (range NR) days (n=865)</w:t>
            </w:r>
          </w:p>
        </w:tc>
      </w:tr>
      <w:tr w:rsidR="00197AE7" w:rsidRPr="00197AE7" w:rsidTr="00742B12">
        <w:trPr>
          <w:trHeight w:val="740"/>
        </w:trPr>
        <w:tc>
          <w:tcPr>
            <w:tcW w:w="1418" w:type="dxa"/>
          </w:tcPr>
          <w:p w:rsidR="00197AE7" w:rsidRPr="00197AE7" w:rsidRDefault="00197AE7" w:rsidP="00197AE7">
            <w:pPr>
              <w:rPr>
                <w:rFonts w:ascii="Times New Roman" w:hAnsi="Times New Roman" w:cs="Times New Roman"/>
                <w:b/>
                <w:color w:val="000000"/>
                <w:sz w:val="20"/>
                <w:szCs w:val="20"/>
              </w:rPr>
            </w:pPr>
            <w:r w:rsidRPr="00197AE7">
              <w:rPr>
                <w:rFonts w:ascii="Times New Roman" w:hAnsi="Times New Roman" w:cs="Times New Roman"/>
                <w:b/>
                <w:color w:val="000000"/>
                <w:sz w:val="20"/>
                <w:szCs w:val="20"/>
              </w:rPr>
              <w:lastRenderedPageBreak/>
              <w:t>Nwokeji 2011</w:t>
            </w:r>
          </w:p>
          <w:p w:rsidR="00197AE7" w:rsidRPr="00197AE7" w:rsidRDefault="00197AE7" w:rsidP="00197AE7">
            <w:pPr>
              <w:rPr>
                <w:rFonts w:ascii="Times New Roman" w:hAnsi="Times New Roman" w:cs="Times New Roman"/>
                <w:b/>
                <w:color w:val="000000"/>
                <w:sz w:val="20"/>
                <w:szCs w:val="20"/>
              </w:rPr>
            </w:pPr>
          </w:p>
        </w:tc>
        <w:tc>
          <w:tcPr>
            <w:tcW w:w="110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USA</w:t>
            </w:r>
          </w:p>
        </w:tc>
        <w:tc>
          <w:tcPr>
            <w:tcW w:w="113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CVD history (100%)</w:t>
            </w:r>
          </w:p>
        </w:tc>
        <w:tc>
          <w:tcPr>
            <w:tcW w:w="992"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18mths</w:t>
            </w:r>
          </w:p>
        </w:tc>
        <w:tc>
          <w:tcPr>
            <w:tcW w:w="1701"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Continuous - mean persistence</w:t>
            </w:r>
          </w:p>
        </w:tc>
        <w:tc>
          <w:tcPr>
            <w:tcW w:w="4394"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Overall mean persistence to statins in days</w:t>
            </w:r>
          </w:p>
        </w:tc>
        <w:tc>
          <w:tcPr>
            <w:tcW w:w="3403"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Mean 322 (SD NR) days</w:t>
            </w:r>
          </w:p>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color w:val="000000"/>
                <w:sz w:val="20"/>
                <w:szCs w:val="20"/>
              </w:rPr>
              <w:t>(n=21,053)</w:t>
            </w:r>
          </w:p>
        </w:tc>
      </w:tr>
    </w:tbl>
    <w:p w:rsidR="00197AE7" w:rsidRPr="00197AE7" w:rsidRDefault="00197AE7" w:rsidP="00197AE7">
      <w:pPr>
        <w:rPr>
          <w:rFonts w:ascii="Times New Roman" w:hAnsi="Times New Roman" w:cs="Times New Roman"/>
          <w:b/>
          <w:sz w:val="16"/>
          <w:szCs w:val="16"/>
        </w:rPr>
      </w:pPr>
      <w:r w:rsidRPr="00197AE7">
        <w:rPr>
          <w:rFonts w:ascii="Times New Roman" w:hAnsi="Times New Roman" w:cs="Times New Roman"/>
          <w:sz w:val="16"/>
          <w:szCs w:val="16"/>
        </w:rPr>
        <w:t>% percentage; CVD cardiovascular disease; CHF coronary heart failure; LLT lipid lowering therapy; MI myocardial infarction; mth month; NR not reported; SD standard deviation; USA United States of America; yr year</w:t>
      </w:r>
    </w:p>
    <w:p w:rsidR="00197AE7" w:rsidRPr="00197AE7" w:rsidRDefault="00197AE7" w:rsidP="00197AE7">
      <w:pPr>
        <w:rPr>
          <w:rFonts w:ascii="Times New Roman" w:hAnsi="Times New Roman" w:cs="Times New Roman"/>
        </w:rPr>
        <w:sectPr w:rsidR="00197AE7" w:rsidRPr="00197AE7" w:rsidSect="00742B12">
          <w:pgSz w:w="16838" w:h="11906" w:orient="landscape"/>
          <w:pgMar w:top="1440" w:right="1440" w:bottom="1440" w:left="1440" w:header="708" w:footer="708" w:gutter="0"/>
          <w:cols w:space="708"/>
          <w:docGrid w:linePitch="360"/>
        </w:sectPr>
      </w:pPr>
    </w:p>
    <w:p w:rsidR="00197AE7" w:rsidRPr="00197AE7" w:rsidRDefault="00197AE7" w:rsidP="00197AE7">
      <w:pPr>
        <w:rPr>
          <w:rFonts w:ascii="Times New Roman" w:hAnsi="Times New Roman" w:cs="Times New Roman"/>
          <w:b/>
          <w:sz w:val="24"/>
          <w:szCs w:val="24"/>
          <w:lang w:val="en-US"/>
        </w:rPr>
      </w:pPr>
      <w:proofErr w:type="gramStart"/>
      <w:r w:rsidRPr="00197AE7">
        <w:rPr>
          <w:rFonts w:ascii="Times New Roman" w:hAnsi="Times New Roman" w:cs="Times New Roman"/>
          <w:b/>
          <w:sz w:val="24"/>
          <w:szCs w:val="24"/>
          <w:lang w:val="en-US"/>
        </w:rPr>
        <w:lastRenderedPageBreak/>
        <w:t>eTable</w:t>
      </w:r>
      <w:proofErr w:type="gramEnd"/>
      <w:r w:rsidRPr="00197AE7">
        <w:rPr>
          <w:rFonts w:ascii="Times New Roman" w:hAnsi="Times New Roman" w:cs="Times New Roman"/>
          <w:b/>
          <w:sz w:val="24"/>
          <w:szCs w:val="24"/>
          <w:lang w:val="en-US"/>
        </w:rPr>
        <w:t xml:space="preserve"> 7: List of citation for studies included in tables</w:t>
      </w:r>
    </w:p>
    <w:tbl>
      <w:tblPr>
        <w:tblStyle w:val="TableGrid"/>
        <w:tblW w:w="9180" w:type="dxa"/>
        <w:tblLook w:val="04A0" w:firstRow="1" w:lastRow="0" w:firstColumn="1" w:lastColumn="0" w:noHBand="0" w:noVBand="1"/>
      </w:tblPr>
      <w:tblGrid>
        <w:gridCol w:w="3369"/>
        <w:gridCol w:w="5811"/>
      </w:tblGrid>
      <w:tr w:rsidR="00197AE7" w:rsidRPr="00197AE7" w:rsidTr="00742B12">
        <w:trPr>
          <w:tblHeader/>
        </w:trPr>
        <w:tc>
          <w:tcPr>
            <w:tcW w:w="3369" w:type="dxa"/>
            <w:shd w:val="clear" w:color="auto" w:fill="auto"/>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Study ID</w:t>
            </w:r>
          </w:p>
        </w:tc>
        <w:tc>
          <w:tcPr>
            <w:tcW w:w="5811" w:type="dxa"/>
            <w:shd w:val="clear" w:color="auto" w:fill="auto"/>
          </w:tcPr>
          <w:p w:rsidR="00197AE7" w:rsidRPr="00197AE7" w:rsidRDefault="00197AE7" w:rsidP="00197AE7">
            <w:pPr>
              <w:jc w:val="both"/>
              <w:rPr>
                <w:rFonts w:ascii="Times New Roman" w:hAnsi="Times New Roman" w:cs="Times New Roman"/>
                <w:b/>
                <w:sz w:val="20"/>
                <w:szCs w:val="20"/>
              </w:rPr>
            </w:pPr>
            <w:r w:rsidRPr="00197AE7">
              <w:rPr>
                <w:rFonts w:ascii="Times New Roman" w:hAnsi="Times New Roman" w:cs="Times New Roman"/>
                <w:b/>
                <w:sz w:val="20"/>
                <w:szCs w:val="20"/>
              </w:rPr>
              <w:t>Citations</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Svensson 2015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Svensson E, Nielsen RB, Hasvold P, Aarskog P, Thomsen RW. Statin prescription patterns, adherence, and attainment of cholesterol treatment goals in routine clinical care: a Danish population-based study. Clin Epidemiol 2015</w:t>
            </w:r>
            <w:proofErr w:type="gramStart"/>
            <w:r w:rsidRPr="00197AE7">
              <w:rPr>
                <w:rFonts w:ascii="Times New Roman" w:hAnsi="Times New Roman" w:cs="Times New Roman"/>
                <w:sz w:val="20"/>
                <w:szCs w:val="20"/>
              </w:rPr>
              <w:t>;7:213</w:t>
            </w:r>
            <w:proofErr w:type="gramEnd"/>
            <w:r w:rsidRPr="00197AE7">
              <w:rPr>
                <w:rFonts w:ascii="Times New Roman" w:hAnsi="Times New Roman" w:cs="Times New Roman"/>
                <w:sz w:val="20"/>
                <w:szCs w:val="20"/>
              </w:rPr>
              <w:t>-23.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ADDITION study</w:t>
            </w:r>
          </w:p>
        </w:tc>
        <w:tc>
          <w:tcPr>
            <w:tcW w:w="5811" w:type="dxa"/>
          </w:tcPr>
          <w:p w:rsidR="00197AE7" w:rsidRPr="00197AE7" w:rsidRDefault="00197AE7" w:rsidP="00197AE7">
            <w:pPr>
              <w:jc w:val="both"/>
              <w:rPr>
                <w:rFonts w:ascii="Times New Roman" w:hAnsi="Times New Roman" w:cs="Times New Roman"/>
                <w:noProof/>
                <w:sz w:val="20"/>
                <w:szCs w:val="20"/>
              </w:rPr>
            </w:pPr>
            <w:r w:rsidRPr="00197AE7">
              <w:rPr>
                <w:rFonts w:ascii="Times New Roman" w:hAnsi="Times New Roman" w:cs="Times New Roman"/>
                <w:noProof/>
                <w:sz w:val="20"/>
                <w:szCs w:val="20"/>
              </w:rPr>
              <w:t xml:space="preserve">Graversen L, Christensen B, Borch-Johnsen K, Lauritzen T, Sandbaek A. Lipid-lowering drugs as primary prevention in general practice: do patients reach guideline goals and continue treatment? ADDITION Denmark. </w:t>
            </w:r>
            <w:r w:rsidRPr="00197AE7">
              <w:rPr>
                <w:rFonts w:ascii="Times New Roman" w:hAnsi="Times New Roman" w:cs="Times New Roman"/>
                <w:i/>
                <w:noProof/>
                <w:sz w:val="20"/>
                <w:szCs w:val="20"/>
              </w:rPr>
              <w:t>Scand J Prim Health Care</w:t>
            </w:r>
            <w:r w:rsidRPr="00197AE7">
              <w:rPr>
                <w:rFonts w:ascii="Times New Roman" w:hAnsi="Times New Roman" w:cs="Times New Roman"/>
                <w:noProof/>
                <w:sz w:val="20"/>
                <w:szCs w:val="20"/>
              </w:rPr>
              <w:t xml:space="preserve"> 2011;29(4):216-21.</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APPROACH</w:t>
            </w:r>
          </w:p>
        </w:tc>
        <w:tc>
          <w:tcPr>
            <w:tcW w:w="5811" w:type="dxa"/>
          </w:tcPr>
          <w:p w:rsidR="00197AE7" w:rsidRPr="00197AE7" w:rsidRDefault="00197AE7" w:rsidP="00197AE7">
            <w:pPr>
              <w:jc w:val="both"/>
              <w:rPr>
                <w:rFonts w:ascii="Times New Roman" w:hAnsi="Times New Roman" w:cs="Times New Roman"/>
                <w:noProof/>
                <w:sz w:val="20"/>
                <w:szCs w:val="20"/>
              </w:rPr>
            </w:pPr>
            <w:r w:rsidRPr="00197AE7">
              <w:rPr>
                <w:rFonts w:ascii="Times New Roman" w:hAnsi="Times New Roman" w:cs="Times New Roman"/>
                <w:noProof/>
                <w:sz w:val="20"/>
                <w:szCs w:val="20"/>
              </w:rPr>
              <w:t xml:space="preserve">Barry AR, Koshman SL, Norris CM, Ross DB, Pearson GJ. Evaluation of preventive cardiovascular pharmacotherapy after coronary artery bypass graft surgery. </w:t>
            </w:r>
            <w:r w:rsidRPr="00197AE7">
              <w:rPr>
                <w:rFonts w:ascii="Times New Roman" w:hAnsi="Times New Roman" w:cs="Times New Roman"/>
                <w:i/>
                <w:noProof/>
                <w:sz w:val="20"/>
                <w:szCs w:val="20"/>
              </w:rPr>
              <w:t>Pharmacotherapy</w:t>
            </w:r>
            <w:r w:rsidRPr="00197AE7">
              <w:rPr>
                <w:rFonts w:ascii="Times New Roman" w:hAnsi="Times New Roman" w:cs="Times New Roman"/>
                <w:noProof/>
                <w:sz w:val="20"/>
                <w:szCs w:val="20"/>
              </w:rPr>
              <w:t xml:space="preserve"> 2014;34(5):464-72.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Ferrajolo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noProof/>
                <w:sz w:val="20"/>
                <w:szCs w:val="20"/>
              </w:rPr>
              <w:t xml:space="preserve">Ferrajolo C, Arcoraci V, Sullo MG, Rafaniello C, Sportiello L, Ferrara R, et al. Pattern of statin use in southern Italian primary care: Can prescription databases be used for monitoring long-term adherence to the treatment? </w:t>
            </w:r>
            <w:r w:rsidRPr="00197AE7">
              <w:rPr>
                <w:rFonts w:ascii="Times New Roman" w:hAnsi="Times New Roman" w:cs="Times New Roman"/>
                <w:i/>
                <w:noProof/>
                <w:sz w:val="20"/>
                <w:szCs w:val="20"/>
              </w:rPr>
              <w:t>PLoS One</w:t>
            </w:r>
            <w:r w:rsidRPr="00197AE7">
              <w:rPr>
                <w:rFonts w:ascii="Times New Roman" w:hAnsi="Times New Roman" w:cs="Times New Roman"/>
                <w:noProof/>
                <w:sz w:val="20"/>
                <w:szCs w:val="20"/>
              </w:rPr>
              <w:t xml:space="preserve"> 2014;9(7):no pagination.</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Arcoraci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noProof/>
                <w:sz w:val="20"/>
                <w:szCs w:val="20"/>
                <w:lang w:val="fr-FR"/>
              </w:rPr>
              <w:t xml:space="preserve">Arcoraci V, Santoni L, Ferrara R, Furneri G, Cannata A, Sultana J, et al. </w:t>
            </w:r>
            <w:r w:rsidRPr="00197AE7">
              <w:rPr>
                <w:rFonts w:ascii="Times New Roman" w:hAnsi="Times New Roman" w:cs="Times New Roman"/>
                <w:noProof/>
                <w:sz w:val="20"/>
                <w:szCs w:val="20"/>
              </w:rPr>
              <w:t xml:space="preserve">Effect of an educational program in primary care: the case of lipid control in cardio-cerebrovascular prevention. </w:t>
            </w:r>
            <w:r w:rsidRPr="00197AE7">
              <w:rPr>
                <w:rFonts w:ascii="Times New Roman" w:hAnsi="Times New Roman" w:cs="Times New Roman"/>
                <w:i/>
                <w:noProof/>
                <w:sz w:val="20"/>
                <w:szCs w:val="20"/>
              </w:rPr>
              <w:t>Int J Immunopathol Pharmacol</w:t>
            </w:r>
            <w:r w:rsidRPr="00197AE7">
              <w:rPr>
                <w:rFonts w:ascii="Times New Roman" w:hAnsi="Times New Roman" w:cs="Times New Roman"/>
                <w:noProof/>
                <w:sz w:val="20"/>
                <w:szCs w:val="20"/>
              </w:rPr>
              <w:t xml:space="preserve"> 2014;27(3):351-63.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Barghouty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noProof/>
                <w:sz w:val="20"/>
                <w:szCs w:val="20"/>
              </w:rPr>
              <w:t xml:space="preserve">Barghouty FF, Yasein NA. Adherence to lipid lowering drugs (statins) in patients attending family medicine clinic at Jordan University hospital. </w:t>
            </w:r>
            <w:r w:rsidRPr="00197AE7">
              <w:rPr>
                <w:rFonts w:ascii="Times New Roman" w:hAnsi="Times New Roman" w:cs="Times New Roman"/>
                <w:i/>
                <w:noProof/>
                <w:sz w:val="20"/>
                <w:szCs w:val="20"/>
              </w:rPr>
              <w:t>Int Med J</w:t>
            </w:r>
            <w:r w:rsidRPr="00197AE7">
              <w:rPr>
                <w:rFonts w:ascii="Times New Roman" w:hAnsi="Times New Roman" w:cs="Times New Roman"/>
                <w:noProof/>
                <w:sz w:val="20"/>
                <w:szCs w:val="20"/>
              </w:rPr>
              <w:t xml:space="preserve"> 2012;19(2):115-119.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Blackburn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Blackburn DF, Dobson RT, Blackburn JL, Wilson TW. Cardiovascular morbidity associated with nonadherence to statin therapy. Pharmacotherapy 2005</w:t>
            </w:r>
            <w:proofErr w:type="gramStart"/>
            <w:r w:rsidRPr="00197AE7">
              <w:rPr>
                <w:rFonts w:ascii="Times New Roman" w:hAnsi="Times New Roman" w:cs="Times New Roman"/>
                <w:sz w:val="20"/>
                <w:szCs w:val="20"/>
              </w:rPr>
              <w:t>;25</w:t>
            </w:r>
            <w:proofErr w:type="gramEnd"/>
            <w:r w:rsidRPr="00197AE7">
              <w:rPr>
                <w:rFonts w:ascii="Times New Roman" w:hAnsi="Times New Roman" w:cs="Times New Roman"/>
                <w:sz w:val="20"/>
                <w:szCs w:val="20"/>
              </w:rPr>
              <w:t>(8):1035-43.</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Mann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noProof/>
                <w:sz w:val="20"/>
                <w:szCs w:val="20"/>
              </w:rPr>
              <w:t xml:space="preserve">Mann DM, Glazer NL, Winter M, Paasche-Orlow MK, Muntner P, Shimbo D, et al. A pilot study identifying statin nonadherence with visit-to-visit variability of low-density lipoprotein cholesterol. </w:t>
            </w:r>
            <w:r w:rsidRPr="00197AE7">
              <w:rPr>
                <w:rFonts w:ascii="Times New Roman" w:hAnsi="Times New Roman" w:cs="Times New Roman"/>
                <w:i/>
                <w:noProof/>
                <w:sz w:val="20"/>
                <w:szCs w:val="20"/>
              </w:rPr>
              <w:t>Am J Cardiol</w:t>
            </w:r>
            <w:r w:rsidRPr="00197AE7">
              <w:rPr>
                <w:rFonts w:ascii="Times New Roman" w:hAnsi="Times New Roman" w:cs="Times New Roman"/>
                <w:noProof/>
                <w:sz w:val="20"/>
                <w:szCs w:val="20"/>
              </w:rPr>
              <w:t xml:space="preserve"> 2013;111(10):1437-42.</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noProof/>
                <w:sz w:val="20"/>
                <w:szCs w:val="20"/>
              </w:rPr>
              <w:t xml:space="preserve">Ramachandran A, Mann DM, Glazer NL, Winter M, Paasche-Orlow MK, Muntner P, et al. Visit-to-visit variability of LDL-C predicts statin non-adherence. </w:t>
            </w:r>
            <w:r w:rsidRPr="00197AE7">
              <w:rPr>
                <w:rFonts w:ascii="Times New Roman" w:hAnsi="Times New Roman" w:cs="Times New Roman"/>
                <w:i/>
                <w:noProof/>
                <w:sz w:val="20"/>
                <w:szCs w:val="20"/>
              </w:rPr>
              <w:t>Circulation</w:t>
            </w:r>
            <w:r w:rsidRPr="00197AE7">
              <w:rPr>
                <w:rFonts w:ascii="Times New Roman" w:hAnsi="Times New Roman" w:cs="Times New Roman"/>
                <w:noProof/>
                <w:sz w:val="20"/>
                <w:szCs w:val="20"/>
              </w:rPr>
              <w:t xml:space="preserve"> 2013.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Burton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Burton WN, Chen CY, Schultz AB, Edington DW. The association between achieving low-density lipoprotein cholesterol (LDL-C) goal and statin treatment in an employee population. Popul Health Manag 2010</w:t>
            </w:r>
            <w:proofErr w:type="gramStart"/>
            <w:r w:rsidRPr="00197AE7">
              <w:rPr>
                <w:rFonts w:ascii="Times New Roman" w:hAnsi="Times New Roman" w:cs="Times New Roman"/>
                <w:sz w:val="20"/>
                <w:szCs w:val="20"/>
              </w:rPr>
              <w:t>;13</w:t>
            </w:r>
            <w:proofErr w:type="gramEnd"/>
            <w:r w:rsidRPr="00197AE7">
              <w:rPr>
                <w:rFonts w:ascii="Times New Roman" w:hAnsi="Times New Roman" w:cs="Times New Roman"/>
                <w:sz w:val="20"/>
                <w:szCs w:val="20"/>
              </w:rPr>
              <w:t>(1):1-8.</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Latry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Latry P, Molimard M, Dedieu B, Couffinhal T, Begaud B, Martin-Latry K. Adherence with statins in a real-life setting is better when associated cardiovascular risk factors increase: a cohort study. BMC Cardiovasc Disord 2011</w:t>
            </w:r>
            <w:proofErr w:type="gramStart"/>
            <w:r w:rsidRPr="00197AE7">
              <w:rPr>
                <w:rFonts w:ascii="Times New Roman" w:hAnsi="Times New Roman" w:cs="Times New Roman"/>
                <w:sz w:val="20"/>
                <w:szCs w:val="20"/>
              </w:rPr>
              <w:t>;11:46</w:t>
            </w:r>
            <w:proofErr w:type="gramEnd"/>
            <w:r w:rsidRPr="00197AE7">
              <w:rPr>
                <w:rFonts w:ascii="Times New Roman" w:hAnsi="Times New Roman" w:cs="Times New Roman"/>
                <w:sz w:val="20"/>
                <w:szCs w:val="20"/>
              </w:rPr>
              <w:t>.</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Nichol 2009</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Nichol MB, Knight TK, Wu J, Tang SS, Cherry SB, Benner JS, et al. Transition probabilities and predictors of adherence in a California Medicaid population using antihypertensive and lipid-lowering medications. Value Health 2009</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(4):544-50.</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CAPISH Study</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Krasuski RA, Doeppenschmidt D, Henry JS, Smith PB, Adinaro J, Beck R, et al. Conversion to atorvastatin in patients intolerant or refractory to simvastatin therapy: the CAPISH study. Mayo Clinic Proceedings 2005</w:t>
            </w:r>
            <w:proofErr w:type="gramStart"/>
            <w:r w:rsidRPr="00197AE7">
              <w:rPr>
                <w:rFonts w:ascii="Times New Roman" w:hAnsi="Times New Roman" w:cs="Times New Roman"/>
                <w:sz w:val="20"/>
                <w:szCs w:val="20"/>
              </w:rPr>
              <w:t>;80</w:t>
            </w:r>
            <w:proofErr w:type="gramEnd"/>
            <w:r w:rsidRPr="00197AE7">
              <w:rPr>
                <w:rFonts w:ascii="Times New Roman" w:hAnsi="Times New Roman" w:cs="Times New Roman"/>
                <w:sz w:val="20"/>
                <w:szCs w:val="20"/>
              </w:rPr>
              <w:t>(9):1163-8.</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Vodonos 2015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Vodonos A, Ostapenko I, Toledano R, Henkin Y, Zahger D, Wolak T, et al. </w:t>
            </w:r>
            <w:r w:rsidRPr="00197AE7">
              <w:rPr>
                <w:rFonts w:ascii="Times New Roman" w:hAnsi="Times New Roman" w:cs="Times New Roman"/>
                <w:sz w:val="20"/>
                <w:szCs w:val="20"/>
              </w:rPr>
              <w:t>Statin adherence and LDL cholesterol levels. Should we assess adherence prior to statin upgrade? Eur J Intern Med 2015</w:t>
            </w:r>
            <w:proofErr w:type="gramStart"/>
            <w:r w:rsidRPr="00197AE7">
              <w:rPr>
                <w:rFonts w:ascii="Times New Roman" w:hAnsi="Times New Roman" w:cs="Times New Roman"/>
                <w:sz w:val="20"/>
                <w:szCs w:val="20"/>
              </w:rPr>
              <w:t>;26</w:t>
            </w:r>
            <w:proofErr w:type="gramEnd"/>
            <w:r w:rsidRPr="00197AE7">
              <w:rPr>
                <w:rFonts w:ascii="Times New Roman" w:hAnsi="Times New Roman" w:cs="Times New Roman"/>
                <w:sz w:val="20"/>
                <w:szCs w:val="20"/>
              </w:rPr>
              <w:t>(4):268-72.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Cooke 2006</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Cooke CE, Bresette JL, Khanna R. Statin use in American Indians and Alaska Natives with coronary artery disease. Am J Health Syst </w:t>
            </w:r>
            <w:r w:rsidRPr="00197AE7">
              <w:rPr>
                <w:rFonts w:ascii="Times New Roman" w:hAnsi="Times New Roman" w:cs="Times New Roman"/>
                <w:sz w:val="20"/>
                <w:szCs w:val="20"/>
              </w:rPr>
              <w:lastRenderedPageBreak/>
              <w:t>Pharm 2006</w:t>
            </w:r>
            <w:proofErr w:type="gramStart"/>
            <w:r w:rsidRPr="00197AE7">
              <w:rPr>
                <w:rFonts w:ascii="Times New Roman" w:hAnsi="Times New Roman" w:cs="Times New Roman"/>
                <w:sz w:val="20"/>
                <w:szCs w:val="20"/>
              </w:rPr>
              <w:t>;63</w:t>
            </w:r>
            <w:proofErr w:type="gramEnd"/>
            <w:r w:rsidRPr="00197AE7">
              <w:rPr>
                <w:rFonts w:ascii="Times New Roman" w:hAnsi="Times New Roman" w:cs="Times New Roman"/>
                <w:sz w:val="20"/>
                <w:szCs w:val="20"/>
              </w:rPr>
              <w:t>(18):1717-1722.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lastRenderedPageBreak/>
              <w:t>Couto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Couto JE, Panchal JM, Lal LS, Bunz TJ, Maesner JE, O'Brien T, et al. </w:t>
            </w:r>
            <w:r w:rsidRPr="00197AE7">
              <w:rPr>
                <w:rFonts w:ascii="Times New Roman" w:hAnsi="Times New Roman" w:cs="Times New Roman"/>
                <w:sz w:val="20"/>
                <w:szCs w:val="20"/>
              </w:rPr>
              <w:t>Geographic variation in medication adherence in commercial and medicare part D populations. J Manag Care Pharm 2014</w:t>
            </w:r>
            <w:proofErr w:type="gramStart"/>
            <w:r w:rsidRPr="00197AE7">
              <w:rPr>
                <w:rFonts w:ascii="Times New Roman" w:hAnsi="Times New Roman" w:cs="Times New Roman"/>
                <w:sz w:val="20"/>
                <w:szCs w:val="20"/>
              </w:rPr>
              <w:t>;20</w:t>
            </w:r>
            <w:proofErr w:type="gramEnd"/>
            <w:r w:rsidRPr="00197AE7">
              <w:rPr>
                <w:rFonts w:ascii="Times New Roman" w:hAnsi="Times New Roman" w:cs="Times New Roman"/>
                <w:sz w:val="20"/>
                <w:szCs w:val="20"/>
              </w:rPr>
              <w:t>(8):834-842.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Cunico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Cunico C, Picheth G, Correr CJ, Scartezini M. Assessing the adherence to and the therapeutic effectiveness of hypolipidemic agents in a population of patients in Brazil: a retrospective cohort study. Pharm Pract (Granada) 2014</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(2):378.</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Daly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Daly MW, Seaton T, Moore N, Wang F, Ralko A, Bailey T. Medication adherence in Medicaid patients with dyslipidemia. Pharmacotherapy 2010</w:t>
            </w:r>
            <w:proofErr w:type="gramStart"/>
            <w:r w:rsidRPr="00197AE7">
              <w:rPr>
                <w:rFonts w:ascii="Times New Roman" w:hAnsi="Times New Roman" w:cs="Times New Roman"/>
                <w:sz w:val="20"/>
                <w:szCs w:val="20"/>
              </w:rPr>
              <w:t>;30</w:t>
            </w:r>
            <w:proofErr w:type="gramEnd"/>
            <w:r w:rsidRPr="00197AE7">
              <w:rPr>
                <w:rFonts w:ascii="Times New Roman" w:hAnsi="Times New Roman" w:cs="Times New Roman"/>
                <w:sz w:val="20"/>
                <w:szCs w:val="20"/>
              </w:rPr>
              <w:t>(10):419e.</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Donnelly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Donnelly LA, Doney AS, Morris AD, Palmer CN, Donnan PT. Long-term adherence to statin treatment in diabetes. Diabet Med 2008</w:t>
            </w:r>
            <w:proofErr w:type="gramStart"/>
            <w:r w:rsidRPr="00197AE7">
              <w:rPr>
                <w:rFonts w:ascii="Times New Roman" w:hAnsi="Times New Roman" w:cs="Times New Roman"/>
                <w:sz w:val="20"/>
                <w:szCs w:val="20"/>
              </w:rPr>
              <w:t>;25</w:t>
            </w:r>
            <w:proofErr w:type="gramEnd"/>
            <w:r w:rsidRPr="00197AE7">
              <w:rPr>
                <w:rFonts w:ascii="Times New Roman" w:hAnsi="Times New Roman" w:cs="Times New Roman"/>
                <w:sz w:val="20"/>
                <w:szCs w:val="20"/>
              </w:rPr>
              <w:t>(7):850-5.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Del Mar Garcia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Del Mar Garcia M, Comas M, Ponjoan A, Marti R, Ramos R. Predictors of non-adherence to statins: Population-based restrospective cohort study. Pharmacoepidemiol Drug Saf 2012</w:t>
            </w:r>
            <w:proofErr w:type="gramStart"/>
            <w:r w:rsidRPr="00197AE7">
              <w:rPr>
                <w:rFonts w:ascii="Times New Roman" w:hAnsi="Times New Roman" w:cs="Times New Roman"/>
                <w:sz w:val="20"/>
                <w:szCs w:val="20"/>
              </w:rPr>
              <w:t>;21:287</w:t>
            </w:r>
            <w:proofErr w:type="gramEnd"/>
            <w:r w:rsidRPr="00197AE7">
              <w:rPr>
                <w:rFonts w:ascii="Times New Roman" w:hAnsi="Times New Roman" w:cs="Times New Roman"/>
                <w:sz w:val="20"/>
                <w:szCs w:val="20"/>
              </w:rPr>
              <w:t>.</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Nwokeji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Nwokeji E, Yarger S, Trice S, Chao S, Devine J, Potyk R, et al. Examining medication adherence among tricare beneficiaries receiving statin therapyfor secondaryprevention of coronary heart disease in militarytreatment facilities in the United States. Value Health 2011</w:t>
            </w:r>
            <w:proofErr w:type="gramStart"/>
            <w:r w:rsidRPr="00197AE7">
              <w:rPr>
                <w:rFonts w:ascii="Times New Roman" w:hAnsi="Times New Roman" w:cs="Times New Roman"/>
                <w:sz w:val="20"/>
                <w:szCs w:val="20"/>
              </w:rPr>
              <w:t>;14</w:t>
            </w:r>
            <w:proofErr w:type="gramEnd"/>
            <w:r w:rsidRPr="00197AE7">
              <w:rPr>
                <w:rFonts w:ascii="Times New Roman" w:hAnsi="Times New Roman" w:cs="Times New Roman"/>
                <w:sz w:val="20"/>
                <w:szCs w:val="20"/>
              </w:rPr>
              <w:t>(3):A44.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Kazerooni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Kazerooni R, Watanabe JH, Bounthavong M. Association between statin adherence and cholesterol level reduction from baseline in a veteran population. Pharmacotherapy 2013</w:t>
            </w:r>
            <w:proofErr w:type="gramStart"/>
            <w:r w:rsidRPr="00197AE7">
              <w:rPr>
                <w:rFonts w:ascii="Times New Roman" w:hAnsi="Times New Roman" w:cs="Times New Roman"/>
                <w:sz w:val="20"/>
                <w:szCs w:val="20"/>
              </w:rPr>
              <w:t>;33</w:t>
            </w:r>
            <w:proofErr w:type="gramEnd"/>
            <w:r w:rsidRPr="00197AE7">
              <w:rPr>
                <w:rFonts w:ascii="Times New Roman" w:hAnsi="Times New Roman" w:cs="Times New Roman"/>
                <w:sz w:val="20"/>
                <w:szCs w:val="20"/>
              </w:rPr>
              <w:t>(10):1044-52.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Watanabe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Watanabe JH, Bounthavong M, Chen T, Ney JP. Association of Polypharmacy and Statin New-User Adherence in a Veterans Health Administration Population: A Retrospective Cohort Study. Ann Pharmacother 2013</w:t>
            </w:r>
            <w:proofErr w:type="gramStart"/>
            <w:r w:rsidRPr="00197AE7">
              <w:rPr>
                <w:rFonts w:ascii="Times New Roman" w:hAnsi="Times New Roman" w:cs="Times New Roman"/>
                <w:sz w:val="20"/>
                <w:szCs w:val="20"/>
              </w:rPr>
              <w:t>;47</w:t>
            </w:r>
            <w:proofErr w:type="gramEnd"/>
            <w:r w:rsidRPr="00197AE7">
              <w:rPr>
                <w:rFonts w:ascii="Times New Roman" w:hAnsi="Times New Roman" w:cs="Times New Roman"/>
                <w:sz w:val="20"/>
                <w:szCs w:val="20"/>
              </w:rPr>
              <w:t>(10):1253-1259.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Virani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Virani SS, Woodard LD, Akeroyd JM, Ramsey DJ, Ballantyne CM, Petersen LA. Is high-intensity statin therapy associated with lower statin adherence compared with low- to moderate-intensity statin therapy? Implications of the 2013 American College of Cardiology/American Heart Association Cholesterol Management Guidelines. Clinical Cardiology 2014</w:t>
            </w:r>
            <w:proofErr w:type="gramStart"/>
            <w:r w:rsidRPr="00197AE7">
              <w:rPr>
                <w:rFonts w:ascii="Times New Roman" w:hAnsi="Times New Roman" w:cs="Times New Roman"/>
                <w:sz w:val="20"/>
                <w:szCs w:val="20"/>
              </w:rPr>
              <w:t>;37</w:t>
            </w:r>
            <w:proofErr w:type="gramEnd"/>
            <w:r w:rsidRPr="00197AE7">
              <w:rPr>
                <w:rFonts w:ascii="Times New Roman" w:hAnsi="Times New Roman" w:cs="Times New Roman"/>
                <w:sz w:val="20"/>
                <w:szCs w:val="20"/>
              </w:rPr>
              <w:t>(11):653-9.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Campione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Campione JR, Sleath B, Biddle AK, Weinberger M. The influence of physicians' guideline compliance on patients' statin adherence: A retrospective cohort study. Am J Geriatr Pharmacother 2005</w:t>
            </w:r>
            <w:proofErr w:type="gramStart"/>
            <w:r w:rsidRPr="00197AE7">
              <w:rPr>
                <w:rFonts w:ascii="Times New Roman" w:hAnsi="Times New Roman" w:cs="Times New Roman"/>
                <w:sz w:val="20"/>
                <w:szCs w:val="20"/>
              </w:rPr>
              <w:t>;3</w:t>
            </w:r>
            <w:proofErr w:type="gramEnd"/>
            <w:r w:rsidRPr="00197AE7">
              <w:rPr>
                <w:rFonts w:ascii="Times New Roman" w:hAnsi="Times New Roman" w:cs="Times New Roman"/>
                <w:sz w:val="20"/>
                <w:szCs w:val="20"/>
              </w:rPr>
              <w:t>(4):229-239.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Poluzzi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Poluzzi E, Strahinja P, Lanzoni M, Vargiu A, Silvani MC, Motola D, et al. </w:t>
            </w:r>
            <w:r w:rsidRPr="00197AE7">
              <w:rPr>
                <w:rFonts w:ascii="Times New Roman" w:hAnsi="Times New Roman" w:cs="Times New Roman"/>
                <w:sz w:val="20"/>
                <w:szCs w:val="20"/>
              </w:rPr>
              <w:t>Adherence to statin therapy and patients’ cardiovascular risk: a pharmacoepidemiological study in Italy. Eur J Clin Pharmacol 2008</w:t>
            </w:r>
            <w:proofErr w:type="gramStart"/>
            <w:r w:rsidRPr="00197AE7">
              <w:rPr>
                <w:rFonts w:ascii="Times New Roman" w:hAnsi="Times New Roman" w:cs="Times New Roman"/>
                <w:sz w:val="20"/>
                <w:szCs w:val="20"/>
              </w:rPr>
              <w:t>;64</w:t>
            </w:r>
            <w:proofErr w:type="gramEnd"/>
            <w:r w:rsidRPr="00197AE7">
              <w:rPr>
                <w:rFonts w:ascii="Times New Roman" w:hAnsi="Times New Roman" w:cs="Times New Roman"/>
                <w:sz w:val="20"/>
                <w:szCs w:val="20"/>
              </w:rPr>
              <w:t>(4):425-432.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Eren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Kahya Eren N, Harman E, Dolek D, Emren S, Tutuncuoglu AP, Nazli C, et al. The gap between the current dyslipidemia guidelines and the physicians' treatment targets in patients with type 2 diabetes in Turkey. Minerva Cardioangiol 2014</w:t>
            </w:r>
            <w:proofErr w:type="gramStart"/>
            <w:r w:rsidRPr="00197AE7">
              <w:rPr>
                <w:rFonts w:ascii="Times New Roman" w:hAnsi="Times New Roman" w:cs="Times New Roman"/>
                <w:sz w:val="20"/>
                <w:szCs w:val="20"/>
              </w:rPr>
              <w:t>;62</w:t>
            </w:r>
            <w:proofErr w:type="gramEnd"/>
            <w:r w:rsidRPr="00197AE7">
              <w:rPr>
                <w:rFonts w:ascii="Times New Roman" w:hAnsi="Times New Roman" w:cs="Times New Roman"/>
                <w:sz w:val="20"/>
                <w:szCs w:val="20"/>
              </w:rPr>
              <w:t>(3):287-95.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EUROASPIRE IV</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Reiner Z, De Backer G, Fras Z, Kotseva K, Tokgozoglu L, Wood D, et al. Lipid lowering drug therapy in patients with coronary heart disease from 24 European countries - Findings from the EUROASPIRE IV survey. Atherosclerosis 2016</w:t>
            </w:r>
            <w:proofErr w:type="gramStart"/>
            <w:r w:rsidRPr="00197AE7">
              <w:rPr>
                <w:rFonts w:ascii="Times New Roman" w:hAnsi="Times New Roman" w:cs="Times New Roman"/>
                <w:sz w:val="20"/>
                <w:szCs w:val="20"/>
              </w:rPr>
              <w:t>;246:243</w:t>
            </w:r>
            <w:proofErr w:type="gramEnd"/>
            <w:r w:rsidRPr="00197AE7">
              <w:rPr>
                <w:rFonts w:ascii="Times New Roman" w:hAnsi="Times New Roman" w:cs="Times New Roman"/>
                <w:sz w:val="20"/>
                <w:szCs w:val="20"/>
              </w:rPr>
              <w:t>-250.</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Ruokoniemi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Ruokoniemi P, Korhonen MJ, Helin-Salmivaara A, Lavikainen P, Jula A, Junnila SY, et al. Statin adherence and the risk of major coronary events in patients with diabetes: a nested case-control study. Br J Clin Pharmacol 2011</w:t>
            </w:r>
            <w:proofErr w:type="gramStart"/>
            <w:r w:rsidRPr="00197AE7">
              <w:rPr>
                <w:rFonts w:ascii="Times New Roman" w:hAnsi="Times New Roman" w:cs="Times New Roman"/>
                <w:sz w:val="20"/>
                <w:szCs w:val="20"/>
              </w:rPr>
              <w:t>;71</w:t>
            </w:r>
            <w:proofErr w:type="gramEnd"/>
            <w:r w:rsidRPr="00197AE7">
              <w:rPr>
                <w:rFonts w:ascii="Times New Roman" w:hAnsi="Times New Roman" w:cs="Times New Roman"/>
                <w:sz w:val="20"/>
                <w:szCs w:val="20"/>
              </w:rPr>
              <w:t>(5):766-76.</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Korhonen 2016</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Korhonen MJ, Ruokoniemi P, Ilomäki J, Meretoja A, Helin-</w:t>
            </w:r>
            <w:r w:rsidRPr="00197AE7">
              <w:rPr>
                <w:rFonts w:ascii="Times New Roman" w:hAnsi="Times New Roman" w:cs="Times New Roman"/>
                <w:sz w:val="20"/>
                <w:szCs w:val="20"/>
              </w:rPr>
              <w:lastRenderedPageBreak/>
              <w:t>Salmivaara A, Huupponen R. Adherence to statin therapy and the incidence of ischemic stroke in patients with diabetes. Pharmacoepidemiol Drug Saf 2016</w:t>
            </w:r>
            <w:proofErr w:type="gramStart"/>
            <w:r w:rsidRPr="00197AE7">
              <w:rPr>
                <w:rFonts w:ascii="Times New Roman" w:hAnsi="Times New Roman" w:cs="Times New Roman"/>
                <w:sz w:val="20"/>
                <w:szCs w:val="20"/>
              </w:rPr>
              <w:t>;25</w:t>
            </w:r>
            <w:proofErr w:type="gramEnd"/>
            <w:r w:rsidRPr="00197AE7">
              <w:rPr>
                <w:rFonts w:ascii="Times New Roman" w:hAnsi="Times New Roman" w:cs="Times New Roman"/>
                <w:sz w:val="20"/>
                <w:szCs w:val="20"/>
              </w:rPr>
              <w:t>(2):161-169.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lastRenderedPageBreak/>
              <w:t>Gleason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Gleason PP, Qiu Y, Starner CI, Ritter S. Statin medication adherence association with hospitalizations or emergency room visits and total cost of care over 2 years. J Manag Care Pharm 2012</w:t>
            </w:r>
            <w:proofErr w:type="gramStart"/>
            <w:r w:rsidRPr="00197AE7">
              <w:rPr>
                <w:rFonts w:ascii="Times New Roman" w:hAnsi="Times New Roman" w:cs="Times New Roman"/>
                <w:sz w:val="20"/>
                <w:szCs w:val="20"/>
              </w:rPr>
              <w:t>;18</w:t>
            </w:r>
            <w:proofErr w:type="gramEnd"/>
            <w:r w:rsidRPr="00197AE7">
              <w:rPr>
                <w:rFonts w:ascii="Times New Roman" w:hAnsi="Times New Roman" w:cs="Times New Roman"/>
                <w:sz w:val="20"/>
                <w:szCs w:val="20"/>
              </w:rPr>
              <w:t>(7):557-558.</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Chang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Chang CL, Bullano MF, Kamat SA, Gandhi SK, Cziraky MJ. </w:t>
            </w:r>
            <w:r w:rsidRPr="00197AE7">
              <w:rPr>
                <w:rFonts w:ascii="Times New Roman" w:hAnsi="Times New Roman" w:cs="Times New Roman"/>
                <w:sz w:val="20"/>
                <w:szCs w:val="20"/>
              </w:rPr>
              <w:t>An assessment of adherence to single-pill versus multi-pill combination lipid-modifying therapies among patients with mixed dyslipidemia in a managed care population. Value Health 2010</w:t>
            </w:r>
            <w:proofErr w:type="gramStart"/>
            <w:r w:rsidRPr="00197AE7">
              <w:rPr>
                <w:rFonts w:ascii="Times New Roman" w:hAnsi="Times New Roman" w:cs="Times New Roman"/>
                <w:sz w:val="20"/>
                <w:szCs w:val="20"/>
              </w:rPr>
              <w:t>;13</w:t>
            </w:r>
            <w:proofErr w:type="gramEnd"/>
            <w:r w:rsidRPr="00197AE7">
              <w:rPr>
                <w:rFonts w:ascii="Times New Roman" w:hAnsi="Times New Roman" w:cs="Times New Roman"/>
                <w:sz w:val="20"/>
                <w:szCs w:val="20"/>
              </w:rPr>
              <w:t>(3):A169.</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Balu 2009</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Balu S, Simko RJ, Quimbo RM, Cziraky MJ. Impact of fixed-dose and multi-pill combination dyslipidemia therapies on medication adherence and the economic burden of sub-optimal adherence. Curr Med Res Opin 2009</w:t>
            </w:r>
            <w:proofErr w:type="gramStart"/>
            <w:r w:rsidRPr="00197AE7">
              <w:rPr>
                <w:rFonts w:ascii="Times New Roman" w:hAnsi="Times New Roman" w:cs="Times New Roman"/>
                <w:sz w:val="20"/>
                <w:szCs w:val="20"/>
              </w:rPr>
              <w:t>;25</w:t>
            </w:r>
            <w:proofErr w:type="gramEnd"/>
            <w:r w:rsidRPr="00197AE7">
              <w:rPr>
                <w:rFonts w:ascii="Times New Roman" w:hAnsi="Times New Roman" w:cs="Times New Roman"/>
                <w:sz w:val="20"/>
                <w:szCs w:val="20"/>
              </w:rPr>
              <w:t>(11):2765-75.</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Balu S, Simko RJ, Webb SF, Quimbo R, Cziraky MJ. Medication adherence and cardiovascular disease-related health care resource utilization among patients treated with fixed dose combination versus multi-pill combination therapies among patients with dyslipidemia in a managed care population. Value Health 2009</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(3):A156.</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Balu S, Simko RJ, Webb SF, Yu J, Quimbo R, Cziraky MJ. Impact of medication adherence on cardiovascular disease-related health care cost among patients treated with fixed dose combination versus multi-pill combination therapies among dyslipidemia patients in a managed care population. Value Health 2009</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(3):A155.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Simpson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Simpson RJ, Jr., Tunceli K, Ramey DR, Neff DR, Kern DM, Hsieh HM, et al. Treatment pattern changes in high-risk patients newly initiated on statin monotherapy in a managed care setting. J Clin Lipidol 2013</w:t>
            </w:r>
            <w:proofErr w:type="gramStart"/>
            <w:r w:rsidRPr="00197AE7">
              <w:rPr>
                <w:rFonts w:ascii="Times New Roman" w:hAnsi="Times New Roman" w:cs="Times New Roman"/>
                <w:sz w:val="20"/>
                <w:szCs w:val="20"/>
              </w:rPr>
              <w:t>;7</w:t>
            </w:r>
            <w:proofErr w:type="gramEnd"/>
            <w:r w:rsidRPr="00197AE7">
              <w:rPr>
                <w:rFonts w:ascii="Times New Roman" w:hAnsi="Times New Roman" w:cs="Times New Roman"/>
                <w:sz w:val="20"/>
                <w:szCs w:val="20"/>
              </w:rPr>
              <w:t>(5):399-407.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Kern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Kern DM, Balu S, Tunceli O, Anzalone D. Statin treatment patterns and clinical profile of patients with risk factors for coronary heart disease defined by National Cholesterol Education Program Adult Treatment Panel III. Curr Med Res Opin 2014</w:t>
            </w:r>
            <w:proofErr w:type="gramStart"/>
            <w:r w:rsidRPr="00197AE7">
              <w:rPr>
                <w:rFonts w:ascii="Times New Roman" w:hAnsi="Times New Roman" w:cs="Times New Roman"/>
                <w:sz w:val="20"/>
                <w:szCs w:val="20"/>
              </w:rPr>
              <w:t>;30</w:t>
            </w:r>
            <w:proofErr w:type="gramEnd"/>
            <w:r w:rsidRPr="00197AE7">
              <w:rPr>
                <w:rFonts w:ascii="Times New Roman" w:hAnsi="Times New Roman" w:cs="Times New Roman"/>
                <w:sz w:val="20"/>
                <w:szCs w:val="20"/>
              </w:rPr>
              <w:t>(12):2443-51.</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Wong 2011 (1)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Wong MC, Jiang JY, Griffiths SM. Adherence to lipid-lowering agents among 11,042 patients in clinical practice. Int J Clin Pract 2011</w:t>
            </w:r>
            <w:proofErr w:type="gramStart"/>
            <w:r w:rsidRPr="00197AE7">
              <w:rPr>
                <w:rFonts w:ascii="Times New Roman" w:hAnsi="Times New Roman" w:cs="Times New Roman"/>
                <w:sz w:val="20"/>
                <w:szCs w:val="20"/>
              </w:rPr>
              <w:t>;65</w:t>
            </w:r>
            <w:proofErr w:type="gramEnd"/>
            <w:r w:rsidRPr="00197AE7">
              <w:rPr>
                <w:rFonts w:ascii="Times New Roman" w:hAnsi="Times New Roman" w:cs="Times New Roman"/>
                <w:sz w:val="20"/>
                <w:szCs w:val="20"/>
              </w:rPr>
              <w:t>(7):741-8.</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Wong 2011 (2)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Wong MC, Jiang JY, Yan BP, Griffiths SM. Subjects at risk of discontinuation of lipid-lowering agents: a 6-month cohort study among 12,875 patients in a chinese population. Clin Ther 2011</w:t>
            </w:r>
            <w:proofErr w:type="gramStart"/>
            <w:r w:rsidRPr="00197AE7">
              <w:rPr>
                <w:rFonts w:ascii="Times New Roman" w:hAnsi="Times New Roman" w:cs="Times New Roman"/>
                <w:sz w:val="20"/>
                <w:szCs w:val="20"/>
              </w:rPr>
              <w:t>;33</w:t>
            </w:r>
            <w:proofErr w:type="gramEnd"/>
            <w:r w:rsidRPr="00197AE7">
              <w:rPr>
                <w:rFonts w:ascii="Times New Roman" w:hAnsi="Times New Roman" w:cs="Times New Roman"/>
                <w:sz w:val="20"/>
                <w:szCs w:val="20"/>
              </w:rPr>
              <w:t>(5):617-28.</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Wong MC, Jiang JY, Griffiths SM. Factors associated with compliance, discontinuation and switching of calcium channel blockers in 20,156 Chinese patients. Am J Hypertens 2009</w:t>
            </w:r>
            <w:proofErr w:type="gramStart"/>
            <w:r w:rsidRPr="00197AE7">
              <w:rPr>
                <w:rFonts w:ascii="Times New Roman" w:hAnsi="Times New Roman" w:cs="Times New Roman"/>
                <w:sz w:val="20"/>
                <w:szCs w:val="20"/>
              </w:rPr>
              <w:t>;22</w:t>
            </w:r>
            <w:proofErr w:type="gramEnd"/>
            <w:r w:rsidRPr="00197AE7">
              <w:rPr>
                <w:rFonts w:ascii="Times New Roman" w:hAnsi="Times New Roman" w:cs="Times New Roman"/>
                <w:sz w:val="20"/>
                <w:szCs w:val="20"/>
              </w:rPr>
              <w:t>(8):904-10.</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Husser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Huser MA, Evans TS, Berger V. Medication adherence trends with statins. Adv Ther 2005</w:t>
            </w:r>
            <w:proofErr w:type="gramStart"/>
            <w:r w:rsidRPr="00197AE7">
              <w:rPr>
                <w:rFonts w:ascii="Times New Roman" w:hAnsi="Times New Roman" w:cs="Times New Roman"/>
                <w:sz w:val="20"/>
                <w:szCs w:val="20"/>
              </w:rPr>
              <w:t>;22</w:t>
            </w:r>
            <w:proofErr w:type="gramEnd"/>
            <w:r w:rsidRPr="00197AE7">
              <w:rPr>
                <w:rFonts w:ascii="Times New Roman" w:hAnsi="Times New Roman" w:cs="Times New Roman"/>
                <w:sz w:val="20"/>
                <w:szCs w:val="20"/>
              </w:rPr>
              <w:t>(2):163-71.</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Rublee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Rublee DA, Chen S-Y, Mardekian J, Wu N, Rao P, </w:t>
            </w:r>
            <w:proofErr w:type="gramStart"/>
            <w:r w:rsidRPr="00197AE7">
              <w:rPr>
                <w:rFonts w:ascii="Times New Roman" w:hAnsi="Times New Roman" w:cs="Times New Roman"/>
                <w:sz w:val="20"/>
                <w:szCs w:val="20"/>
              </w:rPr>
              <w:t>Boulanger</w:t>
            </w:r>
            <w:proofErr w:type="gramEnd"/>
            <w:r w:rsidRPr="00197AE7">
              <w:rPr>
                <w:rFonts w:ascii="Times New Roman" w:hAnsi="Times New Roman" w:cs="Times New Roman"/>
                <w:sz w:val="20"/>
                <w:szCs w:val="20"/>
              </w:rPr>
              <w:t xml:space="preserve"> L. Evaluation of cardiovascular morbidity associated with adherence to atorvastatin therapy. Am J Ther 2012</w:t>
            </w:r>
            <w:proofErr w:type="gramStart"/>
            <w:r w:rsidRPr="00197AE7">
              <w:rPr>
                <w:rFonts w:ascii="Times New Roman" w:hAnsi="Times New Roman" w:cs="Times New Roman"/>
                <w:sz w:val="20"/>
                <w:szCs w:val="20"/>
              </w:rPr>
              <w:t>;19</w:t>
            </w:r>
            <w:proofErr w:type="gramEnd"/>
            <w:r w:rsidRPr="00197AE7">
              <w:rPr>
                <w:rFonts w:ascii="Times New Roman" w:hAnsi="Times New Roman" w:cs="Times New Roman"/>
                <w:sz w:val="20"/>
                <w:szCs w:val="20"/>
              </w:rPr>
              <w:t>(1):24-32.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Christian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Christian JB, Rabatin V, Lowe KA. Adherence, persistence, and predictors associated with early niacin termination. J Pharm Technol 2013</w:t>
            </w:r>
            <w:proofErr w:type="gramStart"/>
            <w:r w:rsidRPr="00197AE7">
              <w:rPr>
                <w:rFonts w:ascii="Times New Roman" w:hAnsi="Times New Roman" w:cs="Times New Roman"/>
                <w:sz w:val="20"/>
                <w:szCs w:val="20"/>
              </w:rPr>
              <w:t>;29</w:t>
            </w:r>
            <w:proofErr w:type="gramEnd"/>
            <w:r w:rsidRPr="00197AE7">
              <w:rPr>
                <w:rFonts w:ascii="Times New Roman" w:hAnsi="Times New Roman" w:cs="Times New Roman"/>
                <w:sz w:val="20"/>
                <w:szCs w:val="20"/>
              </w:rPr>
              <w:t>(4):178-185.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Ivers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Ivers N, Schwalm JR, Kingsbury K, Guo H, Tu J, Grimshaw J, et al. Long-term statin adherence in secondary prevention: A provincial retrospective cohort study. Can J Cardiol 2012</w:t>
            </w:r>
            <w:proofErr w:type="gramStart"/>
            <w:r w:rsidRPr="00197AE7">
              <w:rPr>
                <w:rFonts w:ascii="Times New Roman" w:hAnsi="Times New Roman" w:cs="Times New Roman"/>
                <w:sz w:val="20"/>
                <w:szCs w:val="20"/>
              </w:rPr>
              <w:t>;28</w:t>
            </w:r>
            <w:proofErr w:type="gramEnd"/>
            <w:r w:rsidRPr="00197AE7">
              <w:rPr>
                <w:rFonts w:ascii="Times New Roman" w:hAnsi="Times New Roman" w:cs="Times New Roman"/>
                <w:sz w:val="20"/>
                <w:szCs w:val="20"/>
              </w:rPr>
              <w:t>(5 SUPPL. 1):S225.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McGinnis 2007</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McGinnis B, Olson KL, Magid D, Bayliss E, Korner EJ, Brand DW, et al. Factors related to adherence to statin therapy. Ann Pharmacother 2007</w:t>
            </w:r>
            <w:proofErr w:type="gramStart"/>
            <w:r w:rsidRPr="00197AE7">
              <w:rPr>
                <w:rFonts w:ascii="Times New Roman" w:hAnsi="Times New Roman" w:cs="Times New Roman"/>
                <w:sz w:val="20"/>
                <w:szCs w:val="20"/>
              </w:rPr>
              <w:t>;41</w:t>
            </w:r>
            <w:proofErr w:type="gramEnd"/>
            <w:r w:rsidRPr="00197AE7">
              <w:rPr>
                <w:rFonts w:ascii="Times New Roman" w:hAnsi="Times New Roman" w:cs="Times New Roman"/>
                <w:sz w:val="20"/>
                <w:szCs w:val="20"/>
              </w:rPr>
              <w:t>(11):1805-11.</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Ho 2006</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Ho PM, Magid DJ, Masoudi FA, McClure DL, Rumsfeld JS. </w:t>
            </w:r>
            <w:r w:rsidRPr="00197AE7">
              <w:rPr>
                <w:rFonts w:ascii="Times New Roman" w:hAnsi="Times New Roman" w:cs="Times New Roman"/>
                <w:sz w:val="20"/>
                <w:szCs w:val="20"/>
              </w:rPr>
              <w:lastRenderedPageBreak/>
              <w:t>Adherence to cardioprotective medications and mortality among patients with diabetes and ischemic heart disease. BMC Cardiovasc Disord 2006</w:t>
            </w:r>
            <w:proofErr w:type="gramStart"/>
            <w:r w:rsidRPr="00197AE7">
              <w:rPr>
                <w:rFonts w:ascii="Times New Roman" w:hAnsi="Times New Roman" w:cs="Times New Roman"/>
                <w:sz w:val="20"/>
                <w:szCs w:val="20"/>
              </w:rPr>
              <w:t>;6:48</w:t>
            </w:r>
            <w:proofErr w:type="gramEnd"/>
            <w:r w:rsidRPr="00197AE7">
              <w:rPr>
                <w:rFonts w:ascii="Times New Roman" w:hAnsi="Times New Roman" w:cs="Times New Roman"/>
                <w:sz w:val="20"/>
                <w:szCs w:val="20"/>
              </w:rPr>
              <w:t>.</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Ho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Ho PM, Magid DJ, Shetterly SM, Olson KL, Maddox TM, Peterson PN, et al. Medication nonadherence is associated with a broad range of adverse outcomes in patients with coronary artery disease. Am Heart J 2008</w:t>
            </w:r>
            <w:proofErr w:type="gramStart"/>
            <w:r w:rsidRPr="00197AE7">
              <w:rPr>
                <w:rFonts w:ascii="Times New Roman" w:hAnsi="Times New Roman" w:cs="Times New Roman"/>
                <w:sz w:val="20"/>
                <w:szCs w:val="20"/>
              </w:rPr>
              <w:t>;155</w:t>
            </w:r>
            <w:proofErr w:type="gramEnd"/>
            <w:r w:rsidRPr="00197AE7">
              <w:rPr>
                <w:rFonts w:ascii="Times New Roman" w:hAnsi="Times New Roman" w:cs="Times New Roman"/>
                <w:sz w:val="20"/>
                <w:szCs w:val="20"/>
              </w:rPr>
              <w:t>(4):772-9.</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Degli-Esposti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Degli Esposti L, Saragoni S, Batacchi P, Benemei S, Geppetti P, Sturani A, et al. Adherence to statin treatment and health outcomes in an Italian cohort of newly treated patients: results from an administrative database analysis. Clin Ther 2012</w:t>
            </w:r>
            <w:proofErr w:type="gramStart"/>
            <w:r w:rsidRPr="00197AE7">
              <w:rPr>
                <w:rFonts w:ascii="Times New Roman" w:hAnsi="Times New Roman" w:cs="Times New Roman"/>
                <w:sz w:val="20"/>
                <w:szCs w:val="20"/>
              </w:rPr>
              <w:t>;34</w:t>
            </w:r>
            <w:proofErr w:type="gramEnd"/>
            <w:r w:rsidRPr="00197AE7">
              <w:rPr>
                <w:rFonts w:ascii="Times New Roman" w:hAnsi="Times New Roman" w:cs="Times New Roman"/>
                <w:sz w:val="20"/>
                <w:szCs w:val="20"/>
              </w:rPr>
              <w:t>(1):190-9.</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Corrao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Corrao G, Conti V, Merlino L, Catapano AL, Mancia G. Results of a retrospective database analysis of adherence to statin therapy and risk of nonfatal ischemic heart disease in daily clinical practice in Italy. Clin Ther</w:t>
            </w:r>
            <w:proofErr w:type="gramStart"/>
            <w:r w:rsidRPr="00197AE7">
              <w:rPr>
                <w:rFonts w:ascii="Times New Roman" w:hAnsi="Times New Roman" w:cs="Times New Roman"/>
                <w:sz w:val="20"/>
                <w:szCs w:val="20"/>
              </w:rPr>
              <w:t>;32</w:t>
            </w:r>
            <w:proofErr w:type="gramEnd"/>
            <w:r w:rsidRPr="00197AE7">
              <w:rPr>
                <w:rFonts w:ascii="Times New Roman" w:hAnsi="Times New Roman" w:cs="Times New Roman"/>
                <w:sz w:val="20"/>
                <w:szCs w:val="20"/>
              </w:rPr>
              <w:t>(2):300-310.</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Corrao G, Scotti L, Zambon A, Baio G, Nicotra F, Conti V, et al. Cost-effectiveness of enhancing adherence to therapy with statins in the setting of primary cardiovascular prevention. Evidence from an empirical approach based on administrative databases. Atherosclerosis</w:t>
            </w:r>
            <w:proofErr w:type="gramStart"/>
            <w:r w:rsidRPr="00197AE7">
              <w:rPr>
                <w:rFonts w:ascii="Times New Roman" w:hAnsi="Times New Roman" w:cs="Times New Roman"/>
                <w:sz w:val="20"/>
                <w:szCs w:val="20"/>
              </w:rPr>
              <w:t>;217</w:t>
            </w:r>
            <w:proofErr w:type="gramEnd"/>
            <w:r w:rsidRPr="00197AE7">
              <w:rPr>
                <w:rFonts w:ascii="Times New Roman" w:hAnsi="Times New Roman" w:cs="Times New Roman"/>
                <w:sz w:val="20"/>
                <w:szCs w:val="20"/>
              </w:rPr>
              <w:t>(2):479-485.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Lucioni 2006</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Lucioni C, Mazzi S, Cerra C, Lottaroli S, Dellagiovanna M, Fratino P. Drug utilisation of statins in Italy. [Italian]. PharmacoEconomics - Italian Research Articles 2006</w:t>
            </w:r>
            <w:proofErr w:type="gramStart"/>
            <w:r w:rsidRPr="00197AE7">
              <w:rPr>
                <w:rFonts w:ascii="Times New Roman" w:hAnsi="Times New Roman" w:cs="Times New Roman"/>
                <w:sz w:val="20"/>
                <w:szCs w:val="20"/>
              </w:rPr>
              <w:t>;8</w:t>
            </w:r>
            <w:proofErr w:type="gramEnd"/>
            <w:r w:rsidRPr="00197AE7">
              <w:rPr>
                <w:rFonts w:ascii="Times New Roman" w:hAnsi="Times New Roman" w:cs="Times New Roman"/>
                <w:sz w:val="20"/>
                <w:szCs w:val="20"/>
              </w:rPr>
              <w:t>(1):3-17.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Dreambrosis 2007</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Deambrosis P, Saramin C, Terrazzani G, Scaldaferri L, Debetto P, Giusti P, et al. </w:t>
            </w:r>
            <w:r w:rsidRPr="00197AE7">
              <w:rPr>
                <w:rFonts w:ascii="Times New Roman" w:hAnsi="Times New Roman" w:cs="Times New Roman"/>
                <w:sz w:val="20"/>
                <w:szCs w:val="20"/>
              </w:rPr>
              <w:t>Evaluation of the prescription and utilization patterns of statins in an Italian local health unit during the period 1994-2003. Eur J Clin Pharmacol 2007</w:t>
            </w:r>
            <w:proofErr w:type="gramStart"/>
            <w:r w:rsidRPr="00197AE7">
              <w:rPr>
                <w:rFonts w:ascii="Times New Roman" w:hAnsi="Times New Roman" w:cs="Times New Roman"/>
                <w:sz w:val="20"/>
                <w:szCs w:val="20"/>
              </w:rPr>
              <w:t>;63</w:t>
            </w:r>
            <w:proofErr w:type="gramEnd"/>
            <w:r w:rsidRPr="00197AE7">
              <w:rPr>
                <w:rFonts w:ascii="Times New Roman" w:hAnsi="Times New Roman" w:cs="Times New Roman"/>
                <w:sz w:val="20"/>
                <w:szCs w:val="20"/>
              </w:rPr>
              <w:t>(2):197-203.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Dreambrosis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Deambrosis P, Saramin C, Terrazzani G, Scaldaferri E, Giusti P, Chinellato A. Ten years of statins utilization: Adherence to therapy and costs of treatment. [Italian]. PharmacoEconomics - Italian Research Articles 2005</w:t>
            </w:r>
            <w:proofErr w:type="gramStart"/>
            <w:r w:rsidRPr="00197AE7">
              <w:rPr>
                <w:rFonts w:ascii="Times New Roman" w:hAnsi="Times New Roman" w:cs="Times New Roman"/>
                <w:sz w:val="20"/>
                <w:szCs w:val="20"/>
              </w:rPr>
              <w:t>;7</w:t>
            </w:r>
            <w:proofErr w:type="gramEnd"/>
            <w:r w:rsidRPr="00197AE7">
              <w:rPr>
                <w:rFonts w:ascii="Times New Roman" w:hAnsi="Times New Roman" w:cs="Times New Roman"/>
                <w:sz w:val="20"/>
                <w:szCs w:val="20"/>
              </w:rPr>
              <w:t>(3):187-194.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Lucioni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Lucioni C, Mazzi S, Pari B, Bonello M, Mazzanti B, Fresca G, et al. Treatment with statins. Compliance evaluation using reference based DDDs. [Italian]. PharmacoEconomics - Italian Research Articles 2008</w:t>
            </w:r>
            <w:proofErr w:type="gramStart"/>
            <w:r w:rsidRPr="00197AE7">
              <w:rPr>
                <w:rFonts w:ascii="Times New Roman" w:hAnsi="Times New Roman" w:cs="Times New Roman"/>
                <w:sz w:val="20"/>
                <w:szCs w:val="20"/>
              </w:rPr>
              <w:t>;10</w:t>
            </w:r>
            <w:proofErr w:type="gramEnd"/>
            <w:r w:rsidRPr="00197AE7">
              <w:rPr>
                <w:rFonts w:ascii="Times New Roman" w:hAnsi="Times New Roman" w:cs="Times New Roman"/>
                <w:sz w:val="20"/>
                <w:szCs w:val="20"/>
              </w:rPr>
              <w:t>(2):77-88.</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Chodick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Chodick G, Shalev V, Gerber Y, Heymann AD, Silber H, Simah V, et al. Long-term persistence with statin treatment in a not-for-profit health maintenance organization: A population-based retrospective cohort study in Israel. Clin Ther 2008</w:t>
            </w:r>
            <w:proofErr w:type="gramStart"/>
            <w:r w:rsidRPr="00197AE7">
              <w:rPr>
                <w:rFonts w:ascii="Times New Roman" w:hAnsi="Times New Roman" w:cs="Times New Roman"/>
                <w:sz w:val="20"/>
                <w:szCs w:val="20"/>
              </w:rPr>
              <w:t>;30</w:t>
            </w:r>
            <w:proofErr w:type="gramEnd"/>
            <w:r w:rsidRPr="00197AE7">
              <w:rPr>
                <w:rFonts w:ascii="Times New Roman" w:hAnsi="Times New Roman" w:cs="Times New Roman"/>
                <w:sz w:val="20"/>
                <w:szCs w:val="20"/>
              </w:rPr>
              <w:t>(11):2167-2179.</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Gibson 2006 (1)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Gibson TB, Mark TL, McGuigan KA, Axelsen K, Wang S. The effects of prescription drug copayments on statin adherence. American Journal of Managed Care 2006</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(9):509-17.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Gibson 2006 (2)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Gibson TB, Mark TL, Axelsen K, Baser O, Rublee DA, McGuigan KA. Impact of statin copayments on adherence and medical care utilization and expenditures. American Journal of Managed Care 2006</w:t>
            </w:r>
            <w:proofErr w:type="gramStart"/>
            <w:r w:rsidRPr="00197AE7">
              <w:rPr>
                <w:rFonts w:ascii="Times New Roman" w:hAnsi="Times New Roman" w:cs="Times New Roman"/>
                <w:sz w:val="20"/>
                <w:szCs w:val="20"/>
              </w:rPr>
              <w:t>;12</w:t>
            </w:r>
            <w:proofErr w:type="gramEnd"/>
            <w:r w:rsidRPr="00197AE7">
              <w:rPr>
                <w:rFonts w:ascii="Times New Roman" w:hAnsi="Times New Roman" w:cs="Times New Roman"/>
                <w:sz w:val="20"/>
                <w:szCs w:val="20"/>
              </w:rPr>
              <w:t>(SPEC. ISS.):SP11-SP19.</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Wu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Wu J, Seiber E, Lacombe VA, Nahata MC, Balkrishnan R. Predictors of statin adherence in Medicaid patients with type 2 diabetes and comorbid hyperlipidemia. Obesity and Metabolism 2010</w:t>
            </w:r>
            <w:proofErr w:type="gramStart"/>
            <w:r w:rsidRPr="00197AE7">
              <w:rPr>
                <w:rFonts w:ascii="Times New Roman" w:hAnsi="Times New Roman" w:cs="Times New Roman"/>
                <w:sz w:val="20"/>
                <w:szCs w:val="20"/>
              </w:rPr>
              <w:t>;6</w:t>
            </w:r>
            <w:proofErr w:type="gramEnd"/>
            <w:r w:rsidRPr="00197AE7">
              <w:rPr>
                <w:rFonts w:ascii="Times New Roman" w:hAnsi="Times New Roman" w:cs="Times New Roman"/>
                <w:sz w:val="20"/>
                <w:szCs w:val="20"/>
              </w:rPr>
              <w:t>(4):111-116.</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Wu J, Seiber E, Lacombe VA, Nahata MC, Balkrishnan R. Medical utilization and costs associated with statin adherence in Medicaid enrollees with type </w:t>
            </w:r>
            <w:proofErr w:type="gramStart"/>
            <w:r w:rsidRPr="00197AE7">
              <w:rPr>
                <w:rFonts w:ascii="Times New Roman" w:hAnsi="Times New Roman" w:cs="Times New Roman"/>
                <w:sz w:val="20"/>
                <w:szCs w:val="20"/>
              </w:rPr>
              <w:t>2 diabetes</w:t>
            </w:r>
            <w:proofErr w:type="gramEnd"/>
            <w:r w:rsidRPr="00197AE7">
              <w:rPr>
                <w:rFonts w:ascii="Times New Roman" w:hAnsi="Times New Roman" w:cs="Times New Roman"/>
                <w:sz w:val="20"/>
                <w:szCs w:val="20"/>
              </w:rPr>
              <w:t>. Ann Pharmacother 2011</w:t>
            </w:r>
            <w:proofErr w:type="gramStart"/>
            <w:r w:rsidRPr="00197AE7">
              <w:rPr>
                <w:rFonts w:ascii="Times New Roman" w:hAnsi="Times New Roman" w:cs="Times New Roman"/>
                <w:sz w:val="20"/>
                <w:szCs w:val="20"/>
              </w:rPr>
              <w:t>;45</w:t>
            </w:r>
            <w:proofErr w:type="gramEnd"/>
            <w:r w:rsidRPr="00197AE7">
              <w:rPr>
                <w:rFonts w:ascii="Times New Roman" w:hAnsi="Times New Roman" w:cs="Times New Roman"/>
                <w:sz w:val="20"/>
                <w:szCs w:val="20"/>
              </w:rPr>
              <w:t>(3):342-9.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Marrs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Marrs JC, Saseen JJ. Dyslipidemia control in indigent patients receiving medication assistance compared with insured patients. Pharmacotherapy 2008</w:t>
            </w:r>
            <w:proofErr w:type="gramStart"/>
            <w:r w:rsidRPr="00197AE7">
              <w:rPr>
                <w:rFonts w:ascii="Times New Roman" w:hAnsi="Times New Roman" w:cs="Times New Roman"/>
                <w:sz w:val="20"/>
                <w:szCs w:val="20"/>
              </w:rPr>
              <w:t>;28</w:t>
            </w:r>
            <w:proofErr w:type="gramEnd"/>
            <w:r w:rsidRPr="00197AE7">
              <w:rPr>
                <w:rFonts w:ascii="Times New Roman" w:hAnsi="Times New Roman" w:cs="Times New Roman"/>
                <w:sz w:val="20"/>
                <w:szCs w:val="20"/>
              </w:rPr>
              <w:t>(5):562-9.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Caspard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Caspard H, Chan AK, Walker </w:t>
            </w:r>
            <w:proofErr w:type="gramStart"/>
            <w:r w:rsidRPr="00197AE7">
              <w:rPr>
                <w:rFonts w:ascii="Times New Roman" w:hAnsi="Times New Roman" w:cs="Times New Roman"/>
                <w:sz w:val="20"/>
                <w:szCs w:val="20"/>
              </w:rPr>
              <w:t>AM</w:t>
            </w:r>
            <w:proofErr w:type="gramEnd"/>
            <w:r w:rsidRPr="00197AE7">
              <w:rPr>
                <w:rFonts w:ascii="Times New Roman" w:hAnsi="Times New Roman" w:cs="Times New Roman"/>
                <w:sz w:val="20"/>
                <w:szCs w:val="20"/>
              </w:rPr>
              <w:t xml:space="preserve">. Compliance with a statin treatment in a usual-care setting: retrospective database analysis over </w:t>
            </w:r>
            <w:r w:rsidRPr="00197AE7">
              <w:rPr>
                <w:rFonts w:ascii="Times New Roman" w:hAnsi="Times New Roman" w:cs="Times New Roman"/>
                <w:sz w:val="20"/>
                <w:szCs w:val="20"/>
              </w:rPr>
              <w:lastRenderedPageBreak/>
              <w:t>3 years after treatment initiation in health maintenance organization enrollees with dyslipidemia. Clin Ther 2005</w:t>
            </w:r>
            <w:proofErr w:type="gramStart"/>
            <w:r w:rsidRPr="00197AE7">
              <w:rPr>
                <w:rFonts w:ascii="Times New Roman" w:hAnsi="Times New Roman" w:cs="Times New Roman"/>
                <w:sz w:val="20"/>
                <w:szCs w:val="20"/>
              </w:rPr>
              <w:t>;27</w:t>
            </w:r>
            <w:proofErr w:type="gramEnd"/>
            <w:r w:rsidRPr="00197AE7">
              <w:rPr>
                <w:rFonts w:ascii="Times New Roman" w:hAnsi="Times New Roman" w:cs="Times New Roman"/>
                <w:sz w:val="20"/>
                <w:szCs w:val="20"/>
              </w:rPr>
              <w:t>(10):1639-46.</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Pittman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Pittman DG, Chen W, Bowlin SJ, Foody JM. Adherence to statins, subsequent healthcare costs, and cardiovascular hospitalizations. Am J Cardiol 2011</w:t>
            </w:r>
            <w:proofErr w:type="gramStart"/>
            <w:r w:rsidRPr="00197AE7">
              <w:rPr>
                <w:rFonts w:ascii="Times New Roman" w:hAnsi="Times New Roman" w:cs="Times New Roman"/>
                <w:sz w:val="20"/>
                <w:szCs w:val="20"/>
              </w:rPr>
              <w:t>;107</w:t>
            </w:r>
            <w:proofErr w:type="gramEnd"/>
            <w:r w:rsidRPr="00197AE7">
              <w:rPr>
                <w:rFonts w:ascii="Times New Roman" w:hAnsi="Times New Roman" w:cs="Times New Roman"/>
                <w:sz w:val="20"/>
                <w:szCs w:val="20"/>
              </w:rPr>
              <w:t>(11):1662-6.</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Pittman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Pittman DG, Fenton C, Chen W, Haffner S, Pendergrass M. Relation of statin nonadherence and treatment intensification. Am J Cardiol 2012</w:t>
            </w:r>
            <w:proofErr w:type="gramStart"/>
            <w:r w:rsidRPr="00197AE7">
              <w:rPr>
                <w:rFonts w:ascii="Times New Roman" w:hAnsi="Times New Roman" w:cs="Times New Roman"/>
                <w:sz w:val="20"/>
                <w:szCs w:val="20"/>
              </w:rPr>
              <w:t>;110</w:t>
            </w:r>
            <w:proofErr w:type="gramEnd"/>
            <w:r w:rsidRPr="00197AE7">
              <w:rPr>
                <w:rFonts w:ascii="Times New Roman" w:hAnsi="Times New Roman" w:cs="Times New Roman"/>
                <w:sz w:val="20"/>
                <w:szCs w:val="20"/>
              </w:rPr>
              <w:t>(10):1459-63.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Conti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Conti D, Lynch K, Dudash K, Scalise L. An evaluation of the impact of statin transition and dose selection on quality metrics in a dual-eligible Medicare D Plan. J Manag Care Pharm 2010</w:t>
            </w:r>
            <w:proofErr w:type="gramStart"/>
            <w:r w:rsidRPr="00197AE7">
              <w:rPr>
                <w:rFonts w:ascii="Times New Roman" w:hAnsi="Times New Roman" w:cs="Times New Roman"/>
                <w:sz w:val="20"/>
                <w:szCs w:val="20"/>
              </w:rPr>
              <w:t>;Conference</w:t>
            </w:r>
            <w:proofErr w:type="gramEnd"/>
            <w:r w:rsidRPr="00197AE7">
              <w:rPr>
                <w:rFonts w:ascii="Times New Roman" w:hAnsi="Times New Roman" w:cs="Times New Roman"/>
                <w:sz w:val="20"/>
                <w:szCs w:val="20"/>
              </w:rPr>
              <w:t xml:space="preserve"> Publication:(var.pagings). 16 (7):518-519.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Leslie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Leslie RS, Tirado B, Patel BV, Rein PJ. </w:t>
            </w:r>
            <w:r w:rsidRPr="00197AE7">
              <w:rPr>
                <w:rFonts w:ascii="Times New Roman" w:hAnsi="Times New Roman" w:cs="Times New Roman"/>
                <w:sz w:val="20"/>
                <w:szCs w:val="20"/>
              </w:rPr>
              <w:t>Evaluation of an integrated adherence program aimed to increase Medicare Part D star rating measures. J Manag Care Spec Pharm 2014</w:t>
            </w:r>
            <w:proofErr w:type="gramStart"/>
            <w:r w:rsidRPr="00197AE7">
              <w:rPr>
                <w:rFonts w:ascii="Times New Roman" w:hAnsi="Times New Roman" w:cs="Times New Roman"/>
                <w:sz w:val="20"/>
                <w:szCs w:val="20"/>
              </w:rPr>
              <w:t>;20</w:t>
            </w:r>
            <w:proofErr w:type="gramEnd"/>
            <w:r w:rsidRPr="00197AE7">
              <w:rPr>
                <w:rFonts w:ascii="Times New Roman" w:hAnsi="Times New Roman" w:cs="Times New Roman"/>
                <w:sz w:val="20"/>
                <w:szCs w:val="20"/>
              </w:rPr>
              <w:t>(12):1193-203.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MULTI GAP</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Kiss Z, Nagy L, Reiber I, Paragh G, Molnar MP, Rokszin G, et al. Persistence with statin therapy in Hungary. Arch Med Sci 2013</w:t>
            </w:r>
            <w:proofErr w:type="gramStart"/>
            <w:r w:rsidRPr="00197AE7">
              <w:rPr>
                <w:rFonts w:ascii="Times New Roman" w:hAnsi="Times New Roman" w:cs="Times New Roman"/>
                <w:sz w:val="20"/>
                <w:szCs w:val="20"/>
              </w:rPr>
              <w:t>;9</w:t>
            </w:r>
            <w:proofErr w:type="gramEnd"/>
            <w:r w:rsidRPr="00197AE7">
              <w:rPr>
                <w:rFonts w:ascii="Times New Roman" w:hAnsi="Times New Roman" w:cs="Times New Roman"/>
                <w:sz w:val="20"/>
                <w:szCs w:val="20"/>
              </w:rPr>
              <w:t>(3):409-17.</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NET-SCA</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Colivicchi F, Ansalone G, Tubaro M, Uguccioni M, Aiello A, Santini M. Initial prescription and persistence of intensive lipid-lowering therapy after acute coronary syndromes: Insights from the NET-SCA prospective registry. European Heart Journal 2013</w:t>
            </w:r>
            <w:proofErr w:type="gramStart"/>
            <w:r w:rsidRPr="00197AE7">
              <w:rPr>
                <w:rFonts w:ascii="Times New Roman" w:hAnsi="Times New Roman" w:cs="Times New Roman"/>
                <w:sz w:val="20"/>
                <w:szCs w:val="20"/>
              </w:rPr>
              <w:t>;34:164</w:t>
            </w:r>
            <w:proofErr w:type="gramEnd"/>
            <w:r w:rsidRPr="00197AE7">
              <w:rPr>
                <w:rFonts w:ascii="Times New Roman" w:hAnsi="Times New Roman" w:cs="Times New Roman"/>
                <w:sz w:val="20"/>
                <w:szCs w:val="20"/>
              </w:rPr>
              <w:t>.</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San Filippo Neri General Hospital, Associazione Nazionale Medici Cardiologi Ospedalieri. Registry of acute coronary syndromes in the Lazio region of Italy. 2015 [accessed 6.6.16]. Available from: https://ClinicalTrials.gov/show/NCT01216462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Shah 2009</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Shah ND, Dunlay SM, Ting HH, Montori VM, Thomas RJ, Wagie AE, et al. Long-term Medication Adherence after Myocardial Infarction: Experience of a Community. Am J Med 2009</w:t>
            </w:r>
            <w:proofErr w:type="gramStart"/>
            <w:r w:rsidRPr="00197AE7">
              <w:rPr>
                <w:rFonts w:ascii="Times New Roman" w:hAnsi="Times New Roman" w:cs="Times New Roman"/>
                <w:sz w:val="20"/>
                <w:szCs w:val="20"/>
              </w:rPr>
              <w:t>;122</w:t>
            </w:r>
            <w:proofErr w:type="gramEnd"/>
            <w:r w:rsidRPr="00197AE7">
              <w:rPr>
                <w:rFonts w:ascii="Times New Roman" w:hAnsi="Times New Roman" w:cs="Times New Roman"/>
                <w:sz w:val="20"/>
                <w:szCs w:val="20"/>
              </w:rPr>
              <w:t>(10):961.e7-961.e13.</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Parris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Parris ES, Lawrence DB, Mohn LA, Long LB. </w:t>
            </w:r>
            <w:r w:rsidRPr="00197AE7">
              <w:rPr>
                <w:rFonts w:ascii="Times New Roman" w:hAnsi="Times New Roman" w:cs="Times New Roman"/>
                <w:sz w:val="20"/>
                <w:szCs w:val="20"/>
              </w:rPr>
              <w:t>Adherence to statin therapy and LDL cholesterol goal attainment by patients with diabetes and dyslipidemia. Diabetes Care 2005</w:t>
            </w:r>
            <w:proofErr w:type="gramStart"/>
            <w:r w:rsidRPr="00197AE7">
              <w:rPr>
                <w:rFonts w:ascii="Times New Roman" w:hAnsi="Times New Roman" w:cs="Times New Roman"/>
                <w:sz w:val="20"/>
                <w:szCs w:val="20"/>
              </w:rPr>
              <w:t>;28</w:t>
            </w:r>
            <w:proofErr w:type="gramEnd"/>
            <w:r w:rsidRPr="00197AE7">
              <w:rPr>
                <w:rFonts w:ascii="Times New Roman" w:hAnsi="Times New Roman" w:cs="Times New Roman"/>
                <w:sz w:val="20"/>
                <w:szCs w:val="20"/>
              </w:rPr>
              <w:t>(3):595-9.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Patrick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Patrick </w:t>
            </w:r>
            <w:proofErr w:type="gramStart"/>
            <w:r w:rsidRPr="00197AE7">
              <w:rPr>
                <w:rFonts w:ascii="Times New Roman" w:hAnsi="Times New Roman" w:cs="Times New Roman"/>
                <w:sz w:val="20"/>
                <w:szCs w:val="20"/>
              </w:rPr>
              <w:t>AR,</w:t>
            </w:r>
            <w:proofErr w:type="gramEnd"/>
            <w:r w:rsidRPr="00197AE7">
              <w:rPr>
                <w:rFonts w:ascii="Times New Roman" w:hAnsi="Times New Roman" w:cs="Times New Roman"/>
                <w:sz w:val="20"/>
                <w:szCs w:val="20"/>
              </w:rPr>
              <w:t xml:space="preserve"> Shrank WH, Glynn RJ, Solomon DH, Dormuth CR, Avorn J, et al. The association between statin use and outcomes potentially attributable to an unhealthy lifestyle in older adults. Value Health 2011</w:t>
            </w:r>
            <w:proofErr w:type="gramStart"/>
            <w:r w:rsidRPr="00197AE7">
              <w:rPr>
                <w:rFonts w:ascii="Times New Roman" w:hAnsi="Times New Roman" w:cs="Times New Roman"/>
                <w:sz w:val="20"/>
                <w:szCs w:val="20"/>
              </w:rPr>
              <w:t>;14</w:t>
            </w:r>
            <w:proofErr w:type="gramEnd"/>
            <w:r w:rsidRPr="00197AE7">
              <w:rPr>
                <w:rFonts w:ascii="Times New Roman" w:hAnsi="Times New Roman" w:cs="Times New Roman"/>
                <w:sz w:val="20"/>
                <w:szCs w:val="20"/>
              </w:rPr>
              <w:t>(4):513-20.</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Yeaw 2009</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Yeaw J, Benner JS, Walt JG, Sian S, Smith DB. Comparing adherence and persistence across 6 chronic medication classes. J Manag Care Pharm 2009</w:t>
            </w:r>
            <w:proofErr w:type="gramStart"/>
            <w:r w:rsidRPr="00197AE7">
              <w:rPr>
                <w:rFonts w:ascii="Times New Roman" w:hAnsi="Times New Roman" w:cs="Times New Roman"/>
                <w:sz w:val="20"/>
                <w:szCs w:val="20"/>
              </w:rPr>
              <w:t>;15</w:t>
            </w:r>
            <w:proofErr w:type="gramEnd"/>
            <w:r w:rsidRPr="00197AE7">
              <w:rPr>
                <w:rFonts w:ascii="Times New Roman" w:hAnsi="Times New Roman" w:cs="Times New Roman"/>
                <w:sz w:val="20"/>
                <w:szCs w:val="20"/>
              </w:rPr>
              <w:t>(9):728-740.</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Wisniowska 2011</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Wisniowska B, Skowron A. Evaluation of patients' adherence to statins in Poland. Curr Med Res Opin 2011</w:t>
            </w:r>
            <w:proofErr w:type="gramStart"/>
            <w:r w:rsidRPr="00197AE7">
              <w:rPr>
                <w:rFonts w:ascii="Times New Roman" w:hAnsi="Times New Roman" w:cs="Times New Roman"/>
                <w:sz w:val="20"/>
                <w:szCs w:val="20"/>
              </w:rPr>
              <w:t>;27</w:t>
            </w:r>
            <w:proofErr w:type="gramEnd"/>
            <w:r w:rsidRPr="00197AE7">
              <w:rPr>
                <w:rFonts w:ascii="Times New Roman" w:hAnsi="Times New Roman" w:cs="Times New Roman"/>
                <w:sz w:val="20"/>
                <w:szCs w:val="20"/>
              </w:rPr>
              <w:t>(1):99-105.</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Perreault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Perreault S, Blais L, Lamarre D, Dragomir A, Berbiche D, Lalonde L, et al. </w:t>
            </w:r>
            <w:r w:rsidRPr="00197AE7">
              <w:rPr>
                <w:rFonts w:ascii="Times New Roman" w:hAnsi="Times New Roman" w:cs="Times New Roman"/>
                <w:sz w:val="20"/>
                <w:szCs w:val="20"/>
              </w:rPr>
              <w:t>Persistence and determinants of statin therapy among middle-aged patients for primary and secondary prevention. Br J Clin Pharmacol 2005</w:t>
            </w:r>
            <w:proofErr w:type="gramStart"/>
            <w:r w:rsidRPr="00197AE7">
              <w:rPr>
                <w:rFonts w:ascii="Times New Roman" w:hAnsi="Times New Roman" w:cs="Times New Roman"/>
                <w:sz w:val="20"/>
                <w:szCs w:val="20"/>
              </w:rPr>
              <w:t>;59</w:t>
            </w:r>
            <w:proofErr w:type="gramEnd"/>
            <w:r w:rsidRPr="00197AE7">
              <w:rPr>
                <w:rFonts w:ascii="Times New Roman" w:hAnsi="Times New Roman" w:cs="Times New Roman"/>
                <w:sz w:val="20"/>
                <w:szCs w:val="20"/>
              </w:rPr>
              <w:t>(5):564-73.</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Perreault S, Blais L, Dragomir A, Bouchard MH, Lalonde L, Laurier C, et al. </w:t>
            </w:r>
            <w:r w:rsidRPr="00197AE7">
              <w:rPr>
                <w:rFonts w:ascii="Times New Roman" w:hAnsi="Times New Roman" w:cs="Times New Roman"/>
                <w:sz w:val="20"/>
                <w:szCs w:val="20"/>
              </w:rPr>
              <w:t>Persistence and determinants of statin therapy among middle-aged patients free of cardiovascular disease. Eur J Clin Pharmacol 2005</w:t>
            </w:r>
            <w:proofErr w:type="gramStart"/>
            <w:r w:rsidRPr="00197AE7">
              <w:rPr>
                <w:rFonts w:ascii="Times New Roman" w:hAnsi="Times New Roman" w:cs="Times New Roman"/>
                <w:sz w:val="20"/>
                <w:szCs w:val="20"/>
              </w:rPr>
              <w:t>;61</w:t>
            </w:r>
            <w:proofErr w:type="gramEnd"/>
            <w:r w:rsidRPr="00197AE7">
              <w:rPr>
                <w:rFonts w:ascii="Times New Roman" w:hAnsi="Times New Roman" w:cs="Times New Roman"/>
                <w:sz w:val="20"/>
                <w:szCs w:val="20"/>
              </w:rPr>
              <w:t>(9):667-74.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Bouchard 2007</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Bouchard MH, Dragomir A, Blais L, Berard A, Pilon D, Perreault S. Impact of adherence to statins on coronary artery disease in primary prevention. Br J Clin Pharmacol 2007</w:t>
            </w:r>
            <w:proofErr w:type="gramStart"/>
            <w:r w:rsidRPr="00197AE7">
              <w:rPr>
                <w:rFonts w:ascii="Times New Roman" w:hAnsi="Times New Roman" w:cs="Times New Roman"/>
                <w:sz w:val="20"/>
                <w:szCs w:val="20"/>
              </w:rPr>
              <w:t>;63</w:t>
            </w:r>
            <w:proofErr w:type="gramEnd"/>
            <w:r w:rsidRPr="00197AE7">
              <w:rPr>
                <w:rFonts w:ascii="Times New Roman" w:hAnsi="Times New Roman" w:cs="Times New Roman"/>
                <w:sz w:val="20"/>
                <w:szCs w:val="20"/>
              </w:rPr>
              <w:t>(6):698-708.</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Lachaine 2006</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Lachaine J, Rinfret S, Merikle EP, Tarride JE. </w:t>
            </w:r>
            <w:r w:rsidRPr="00197AE7">
              <w:rPr>
                <w:rFonts w:ascii="Times New Roman" w:hAnsi="Times New Roman" w:cs="Times New Roman"/>
                <w:sz w:val="20"/>
                <w:szCs w:val="20"/>
              </w:rPr>
              <w:t>Persistence and adherence to cholesterol lowering agents: evidence from Regie de l'Assurance Maladie du Quebec data. Am Heart J 2006</w:t>
            </w:r>
            <w:proofErr w:type="gramStart"/>
            <w:r w:rsidRPr="00197AE7">
              <w:rPr>
                <w:rFonts w:ascii="Times New Roman" w:hAnsi="Times New Roman" w:cs="Times New Roman"/>
                <w:sz w:val="20"/>
                <w:szCs w:val="20"/>
              </w:rPr>
              <w:t>;152</w:t>
            </w:r>
            <w:proofErr w:type="gramEnd"/>
            <w:r w:rsidRPr="00197AE7">
              <w:rPr>
                <w:rFonts w:ascii="Times New Roman" w:hAnsi="Times New Roman" w:cs="Times New Roman"/>
                <w:sz w:val="20"/>
                <w:szCs w:val="20"/>
              </w:rPr>
              <w:t>(1):164-9.</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Robertson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 xml:space="preserve">Robertson TA, Cooke CE, Wang J, Shaya FT, Lee HY. Effect of medication burden on persistent use of lipid-lowering drugs among </w:t>
            </w:r>
            <w:r w:rsidRPr="00197AE7">
              <w:rPr>
                <w:rFonts w:ascii="Times New Roman" w:hAnsi="Times New Roman" w:cs="Times New Roman"/>
                <w:sz w:val="20"/>
                <w:szCs w:val="20"/>
              </w:rPr>
              <w:lastRenderedPageBreak/>
              <w:t>patients with hypertension. American Journal of Managed Care 2008</w:t>
            </w:r>
            <w:proofErr w:type="gramStart"/>
            <w:r w:rsidRPr="00197AE7">
              <w:rPr>
                <w:rFonts w:ascii="Times New Roman" w:hAnsi="Times New Roman" w:cs="Times New Roman"/>
                <w:sz w:val="20"/>
                <w:szCs w:val="20"/>
              </w:rPr>
              <w:t>;14</w:t>
            </w:r>
            <w:proofErr w:type="gramEnd"/>
            <w:r w:rsidRPr="00197AE7">
              <w:rPr>
                <w:rFonts w:ascii="Times New Roman" w:hAnsi="Times New Roman" w:cs="Times New Roman"/>
                <w:sz w:val="20"/>
                <w:szCs w:val="20"/>
              </w:rPr>
              <w:t>(11):710-716.</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lastRenderedPageBreak/>
              <w:t>Rosenbaum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Rosenbaum D, Dallongeville J, Sabouret P, Bruckert E. Discontinuation of statin therapy due to muscular side effects: a survey in real life. Nutr Metab Cardiovasc Dis 2013</w:t>
            </w:r>
            <w:proofErr w:type="gramStart"/>
            <w:r w:rsidRPr="00197AE7">
              <w:rPr>
                <w:rFonts w:ascii="Times New Roman" w:hAnsi="Times New Roman" w:cs="Times New Roman"/>
                <w:sz w:val="20"/>
                <w:szCs w:val="20"/>
              </w:rPr>
              <w:t>;23</w:t>
            </w:r>
            <w:proofErr w:type="gramEnd"/>
            <w:r w:rsidRPr="00197AE7">
              <w:rPr>
                <w:rFonts w:ascii="Times New Roman" w:hAnsi="Times New Roman" w:cs="Times New Roman"/>
                <w:sz w:val="20"/>
                <w:szCs w:val="20"/>
              </w:rPr>
              <w:t>(9):871-5.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Lu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Lu J, Suh K, Hardisty J, Bullano M, Godley PJ. Identifying primary non-adherence rates of hmg-coa reductase inhibitors (statins). Value Health 2013</w:t>
            </w:r>
            <w:proofErr w:type="gramStart"/>
            <w:r w:rsidRPr="00197AE7">
              <w:rPr>
                <w:rFonts w:ascii="Times New Roman" w:hAnsi="Times New Roman" w:cs="Times New Roman"/>
                <w:sz w:val="20"/>
                <w:szCs w:val="20"/>
              </w:rPr>
              <w:t>;16</w:t>
            </w:r>
            <w:proofErr w:type="gramEnd"/>
            <w:r w:rsidRPr="00197AE7">
              <w:rPr>
                <w:rFonts w:ascii="Times New Roman" w:hAnsi="Times New Roman" w:cs="Times New Roman"/>
                <w:sz w:val="20"/>
                <w:szCs w:val="20"/>
              </w:rPr>
              <w:t>(3):A290.</w:t>
            </w:r>
          </w:p>
        </w:tc>
      </w:tr>
      <w:tr w:rsidR="00197AE7" w:rsidRPr="00197AE7" w:rsidTr="00742B12">
        <w:tc>
          <w:tcPr>
            <w:tcW w:w="3369" w:type="dxa"/>
            <w:vMerge w:val="restart"/>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Second Multi-centre Survey of Dyslipidemia Management in China</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Xie G, Zaman MJ, Myint PK, Liang L, Zhao L, Wu Y. Factors associated with compliance to lipid-lowering treatment in China. Eur J Prev Cardiol 2013</w:t>
            </w:r>
            <w:proofErr w:type="gramStart"/>
            <w:r w:rsidRPr="00197AE7">
              <w:rPr>
                <w:rFonts w:ascii="Times New Roman" w:hAnsi="Times New Roman" w:cs="Times New Roman"/>
                <w:sz w:val="20"/>
                <w:szCs w:val="20"/>
              </w:rPr>
              <w:t>;20</w:t>
            </w:r>
            <w:proofErr w:type="gramEnd"/>
            <w:r w:rsidRPr="00197AE7">
              <w:rPr>
                <w:rFonts w:ascii="Times New Roman" w:hAnsi="Times New Roman" w:cs="Times New Roman"/>
                <w:sz w:val="20"/>
                <w:szCs w:val="20"/>
              </w:rPr>
              <w:t>(2):229-37.</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Li S, Ke L, Xie G, Zhao L, Zhu J, Wu Y. Compliance to statin therapy and its association with LDL-C treatment goal attainment in China. Circulation 2010</w:t>
            </w:r>
            <w:proofErr w:type="gramStart"/>
            <w:r w:rsidRPr="00197AE7">
              <w:rPr>
                <w:rFonts w:ascii="Times New Roman" w:hAnsi="Times New Roman" w:cs="Times New Roman"/>
                <w:sz w:val="20"/>
                <w:szCs w:val="20"/>
              </w:rPr>
              <w:t>;122</w:t>
            </w:r>
            <w:proofErr w:type="gramEnd"/>
            <w:r w:rsidRPr="00197AE7">
              <w:rPr>
                <w:rFonts w:ascii="Times New Roman" w:hAnsi="Times New Roman" w:cs="Times New Roman"/>
                <w:sz w:val="20"/>
                <w:szCs w:val="20"/>
              </w:rPr>
              <w:t>(2):e272-e273.</w:t>
            </w:r>
          </w:p>
        </w:tc>
      </w:tr>
      <w:tr w:rsidR="00197AE7" w:rsidRPr="00197AE7" w:rsidTr="00742B12">
        <w:tc>
          <w:tcPr>
            <w:tcW w:w="3369" w:type="dxa"/>
            <w:vMerge/>
          </w:tcPr>
          <w:p w:rsidR="00197AE7" w:rsidRPr="00197AE7" w:rsidRDefault="00197AE7" w:rsidP="00197AE7">
            <w:pPr>
              <w:rPr>
                <w:rFonts w:ascii="Times New Roman" w:hAnsi="Times New Roman" w:cs="Times New Roman"/>
                <w:sz w:val="20"/>
                <w:szCs w:val="20"/>
              </w:rPr>
            </w:pP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Liancheng Z, Liang L, Xie G, Chen Z, Li X, Li S, et al. </w:t>
            </w:r>
            <w:r w:rsidRPr="00197AE7">
              <w:rPr>
                <w:rFonts w:ascii="Times New Roman" w:hAnsi="Times New Roman" w:cs="Times New Roman"/>
                <w:sz w:val="20"/>
                <w:szCs w:val="20"/>
              </w:rPr>
              <w:t>Long-term compliance to lipid-lowering treatment among Chinese patients. Circulation 2010</w:t>
            </w:r>
            <w:proofErr w:type="gramStart"/>
            <w:r w:rsidRPr="00197AE7">
              <w:rPr>
                <w:rFonts w:ascii="Times New Roman" w:hAnsi="Times New Roman" w:cs="Times New Roman"/>
                <w:sz w:val="20"/>
                <w:szCs w:val="20"/>
              </w:rPr>
              <w:t>;122</w:t>
            </w:r>
            <w:proofErr w:type="gramEnd"/>
            <w:r w:rsidRPr="00197AE7">
              <w:rPr>
                <w:rFonts w:ascii="Times New Roman" w:hAnsi="Times New Roman" w:cs="Times New Roman"/>
                <w:sz w:val="20"/>
                <w:szCs w:val="20"/>
              </w:rPr>
              <w:t>(2):e85.</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Stack 2010</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Stack RJ, Bundy CE, Eliott RA, New JP, Gibson M, Noyce PR. Intentional and unintentional non-adherence in community dwelling people with type 2 diabetes: The effect of varying numbers of medicines. Br J Diabetes Vasc Dis 2010</w:t>
            </w:r>
            <w:proofErr w:type="gramStart"/>
            <w:r w:rsidRPr="00197AE7">
              <w:rPr>
                <w:rFonts w:ascii="Times New Roman" w:hAnsi="Times New Roman" w:cs="Times New Roman"/>
                <w:sz w:val="20"/>
                <w:szCs w:val="20"/>
              </w:rPr>
              <w:t>;10</w:t>
            </w:r>
            <w:proofErr w:type="gramEnd"/>
            <w:r w:rsidRPr="00197AE7">
              <w:rPr>
                <w:rFonts w:ascii="Times New Roman" w:hAnsi="Times New Roman" w:cs="Times New Roman"/>
                <w:sz w:val="20"/>
                <w:szCs w:val="20"/>
              </w:rPr>
              <w:t>(3):148-152.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Summaria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Summaria F, Ciaralli F, Mustilli M, Sette A, Lanzillo C, Vasselli L. Pharmacoeconomic impact evaluation of statin adherence in high-risk unselected post myocardial infarction population: an administrative database-guided analysis. Med Arh 2013</w:t>
            </w:r>
            <w:proofErr w:type="gramStart"/>
            <w:r w:rsidRPr="00197AE7">
              <w:rPr>
                <w:rFonts w:ascii="Times New Roman" w:hAnsi="Times New Roman" w:cs="Times New Roman"/>
                <w:sz w:val="20"/>
                <w:szCs w:val="20"/>
              </w:rPr>
              <w:t>;67</w:t>
            </w:r>
            <w:proofErr w:type="gramEnd"/>
            <w:r w:rsidRPr="00197AE7">
              <w:rPr>
                <w:rFonts w:ascii="Times New Roman" w:hAnsi="Times New Roman" w:cs="Times New Roman"/>
                <w:sz w:val="20"/>
                <w:szCs w:val="20"/>
              </w:rPr>
              <w:t>(5):314-7.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Thiebaud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Thiebaud P, Patel BV, Nichol MB, Berenbeim DM. The effect of switching on compliance and persistence: the case of statin treatment. American Journal of Managed Care 2005</w:t>
            </w:r>
            <w:proofErr w:type="gramStart"/>
            <w:r w:rsidRPr="00197AE7">
              <w:rPr>
                <w:rFonts w:ascii="Times New Roman" w:hAnsi="Times New Roman" w:cs="Times New Roman"/>
                <w:sz w:val="20"/>
                <w:szCs w:val="20"/>
              </w:rPr>
              <w:t>;11</w:t>
            </w:r>
            <w:proofErr w:type="gramEnd"/>
            <w:r w:rsidRPr="00197AE7">
              <w:rPr>
                <w:rFonts w:ascii="Times New Roman" w:hAnsi="Times New Roman" w:cs="Times New Roman"/>
                <w:sz w:val="20"/>
                <w:szCs w:val="20"/>
              </w:rPr>
              <w:t>(11):670-4.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Treat to target (TNT) and Fire to Forget (FF) cohorts</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Wei L, MacDonald TM, Watson AD, Murphy MJ. Effectiveness of two statin prescribing strategies with respect to adherence and cardiovascular outcomes: observational study. Pharmacoepidemiol Drug Saf 2007</w:t>
            </w:r>
            <w:proofErr w:type="gramStart"/>
            <w:r w:rsidRPr="00197AE7">
              <w:rPr>
                <w:rFonts w:ascii="Times New Roman" w:hAnsi="Times New Roman" w:cs="Times New Roman"/>
                <w:sz w:val="20"/>
                <w:szCs w:val="20"/>
              </w:rPr>
              <w:t>;16</w:t>
            </w:r>
            <w:proofErr w:type="gramEnd"/>
            <w:r w:rsidRPr="00197AE7">
              <w:rPr>
                <w:rFonts w:ascii="Times New Roman" w:hAnsi="Times New Roman" w:cs="Times New Roman"/>
                <w:sz w:val="20"/>
                <w:szCs w:val="20"/>
              </w:rPr>
              <w:t>(4):385-92.</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Valdez 2005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Valdez CA, Ulrich H. Similar medication compliance and control of dyslipidemia with simvastatin or atorvastatin in a staff-model HMO medical clinic. J Manag Care Pharm 2005</w:t>
            </w:r>
            <w:proofErr w:type="gramStart"/>
            <w:r w:rsidRPr="00197AE7">
              <w:rPr>
                <w:rFonts w:ascii="Times New Roman" w:hAnsi="Times New Roman" w:cs="Times New Roman"/>
                <w:sz w:val="20"/>
                <w:szCs w:val="20"/>
              </w:rPr>
              <w:t>;11</w:t>
            </w:r>
            <w:proofErr w:type="gramEnd"/>
            <w:r w:rsidRPr="00197AE7">
              <w:rPr>
                <w:rFonts w:ascii="Times New Roman" w:hAnsi="Times New Roman" w:cs="Times New Roman"/>
                <w:sz w:val="20"/>
                <w:szCs w:val="20"/>
              </w:rPr>
              <w:t>(6):499-504.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Sanfelix-Gimeno 2013</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lang w:val="fr-FR"/>
              </w:rPr>
              <w:t xml:space="preserve">Sanfelix-Gimeno G, Peiro S, Ferreros I, Perez-Vicente R, Librero J, Catala-Lopez F, et al. </w:t>
            </w:r>
            <w:r w:rsidRPr="00197AE7">
              <w:rPr>
                <w:rFonts w:ascii="Times New Roman" w:hAnsi="Times New Roman" w:cs="Times New Roman"/>
                <w:sz w:val="20"/>
                <w:szCs w:val="20"/>
              </w:rPr>
              <w:t>Adherence to evidence-based therapies after acute coronary syndrome: a retrospective population-based cohort study linking hospital, outpatient, and pharmacy health information systems in Valencia, Spain. J Manag Care Pharm 2013</w:t>
            </w:r>
            <w:proofErr w:type="gramStart"/>
            <w:r w:rsidRPr="00197AE7">
              <w:rPr>
                <w:rFonts w:ascii="Times New Roman" w:hAnsi="Times New Roman" w:cs="Times New Roman"/>
                <w:sz w:val="20"/>
                <w:szCs w:val="20"/>
              </w:rPr>
              <w:t>;19</w:t>
            </w:r>
            <w:proofErr w:type="gramEnd"/>
            <w:r w:rsidRPr="00197AE7">
              <w:rPr>
                <w:rFonts w:ascii="Times New Roman" w:hAnsi="Times New Roman" w:cs="Times New Roman"/>
                <w:sz w:val="20"/>
                <w:szCs w:val="20"/>
              </w:rPr>
              <w:t>(3):247-57.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Morotti 2014</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Morotti K, Lopez J, Harvey M, Vaupel V, Swislocki A, Siegel D. Adherence and persistence to statin therapy in a veteran population. Circulation 2014.</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Wang 2015</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Wang FT, Li L, Yochum L, Taylor B, Clifford R, Seeger JD. Patterns of statin use following initiation of lipid lowering therapy in a commercial insurer's administrative database. Pharmacoepidemiol Drug Saf 2015</w:t>
            </w:r>
            <w:proofErr w:type="gramStart"/>
            <w:r w:rsidRPr="00197AE7">
              <w:rPr>
                <w:rFonts w:ascii="Times New Roman" w:hAnsi="Times New Roman" w:cs="Times New Roman"/>
                <w:sz w:val="20"/>
                <w:szCs w:val="20"/>
              </w:rPr>
              <w:t>;24:496</w:t>
            </w:r>
            <w:proofErr w:type="gramEnd"/>
            <w:r w:rsidRPr="00197AE7">
              <w:rPr>
                <w:rFonts w:ascii="Times New Roman" w:hAnsi="Times New Roman" w:cs="Times New Roman"/>
                <w:sz w:val="20"/>
                <w:szCs w:val="20"/>
              </w:rPr>
              <w:t>-497.</w:t>
            </w:r>
          </w:p>
        </w:tc>
      </w:tr>
      <w:tr w:rsidR="00197AE7" w:rsidRPr="00197AE7" w:rsidTr="00742B12">
        <w:tc>
          <w:tcPr>
            <w:tcW w:w="3369"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noProof/>
                <w:sz w:val="20"/>
                <w:szCs w:val="20"/>
              </w:rPr>
              <w:t>Wiegand 2012</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Wiegand P, McCombs JS, Wang JJ. Factors of hyperlipidemia medication adherence in a nationwide health plan. American Journal of Managed Care 2012</w:t>
            </w:r>
            <w:proofErr w:type="gramStart"/>
            <w:r w:rsidRPr="00197AE7">
              <w:rPr>
                <w:rFonts w:ascii="Times New Roman" w:hAnsi="Times New Roman" w:cs="Times New Roman"/>
                <w:sz w:val="20"/>
                <w:szCs w:val="20"/>
              </w:rPr>
              <w:t>;18</w:t>
            </w:r>
            <w:proofErr w:type="gramEnd"/>
            <w:r w:rsidRPr="00197AE7">
              <w:rPr>
                <w:rFonts w:ascii="Times New Roman" w:hAnsi="Times New Roman" w:cs="Times New Roman"/>
                <w:sz w:val="20"/>
                <w:szCs w:val="20"/>
              </w:rPr>
              <w:t>(4):193-9.</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Rasmussen 2007</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Rasmussen JN, Chong A, Alter DA. Relationship between adherence to evidence-based pharmacotherapy and long-term mortality after acute myocardial infarction. JAMA 2007</w:t>
            </w:r>
            <w:proofErr w:type="gramStart"/>
            <w:r w:rsidRPr="00197AE7">
              <w:rPr>
                <w:rFonts w:ascii="Times New Roman" w:hAnsi="Times New Roman" w:cs="Times New Roman"/>
                <w:sz w:val="20"/>
                <w:szCs w:val="20"/>
              </w:rPr>
              <w:t>;297</w:t>
            </w:r>
            <w:proofErr w:type="gramEnd"/>
            <w:r w:rsidRPr="00197AE7">
              <w:rPr>
                <w:rFonts w:ascii="Times New Roman" w:hAnsi="Times New Roman" w:cs="Times New Roman"/>
                <w:sz w:val="20"/>
                <w:szCs w:val="20"/>
              </w:rPr>
              <w:t>(2):177-86.</w:t>
            </w:r>
          </w:p>
        </w:tc>
      </w:tr>
      <w:tr w:rsidR="00197AE7" w:rsidRPr="00197AE7" w:rsidTr="00742B12">
        <w:tc>
          <w:tcPr>
            <w:tcW w:w="3369" w:type="dxa"/>
          </w:tcPr>
          <w:p w:rsidR="00197AE7" w:rsidRPr="00197AE7" w:rsidRDefault="00197AE7" w:rsidP="00197AE7">
            <w:pPr>
              <w:rPr>
                <w:rFonts w:ascii="Times New Roman" w:hAnsi="Times New Roman" w:cs="Times New Roman"/>
                <w:noProof/>
                <w:sz w:val="20"/>
                <w:szCs w:val="20"/>
              </w:rPr>
            </w:pPr>
            <w:r w:rsidRPr="00197AE7">
              <w:rPr>
                <w:rFonts w:ascii="Times New Roman" w:hAnsi="Times New Roman" w:cs="Times New Roman"/>
                <w:noProof/>
                <w:sz w:val="20"/>
                <w:szCs w:val="20"/>
              </w:rPr>
              <w:t>Wei 2008</w:t>
            </w:r>
          </w:p>
        </w:tc>
        <w:tc>
          <w:tcPr>
            <w:tcW w:w="5811" w:type="dxa"/>
          </w:tcPr>
          <w:p w:rsidR="00197AE7" w:rsidRPr="00197AE7" w:rsidRDefault="00197AE7" w:rsidP="00197AE7">
            <w:pPr>
              <w:jc w:val="both"/>
              <w:rPr>
                <w:rFonts w:ascii="Times New Roman" w:hAnsi="Times New Roman" w:cs="Times New Roman"/>
                <w:sz w:val="20"/>
                <w:szCs w:val="20"/>
              </w:rPr>
            </w:pPr>
            <w:r w:rsidRPr="00197AE7">
              <w:rPr>
                <w:rFonts w:ascii="Times New Roman" w:hAnsi="Times New Roman" w:cs="Times New Roman"/>
                <w:sz w:val="20"/>
                <w:szCs w:val="20"/>
              </w:rPr>
              <w:t>Wei L, Fahey T, MacDonald TM. Adherence to statin or aspirin or both in patients with established cardiovascular disease: exploring healthy behaviour vs. drug effects and 10-year follow-up of outcome. Br J Clin Pharmacol 2008</w:t>
            </w:r>
            <w:proofErr w:type="gramStart"/>
            <w:r w:rsidRPr="00197AE7">
              <w:rPr>
                <w:rFonts w:ascii="Times New Roman" w:hAnsi="Times New Roman" w:cs="Times New Roman"/>
                <w:sz w:val="20"/>
                <w:szCs w:val="20"/>
              </w:rPr>
              <w:t>;66</w:t>
            </w:r>
            <w:proofErr w:type="gramEnd"/>
            <w:r w:rsidRPr="00197AE7">
              <w:rPr>
                <w:rFonts w:ascii="Times New Roman" w:hAnsi="Times New Roman" w:cs="Times New Roman"/>
                <w:sz w:val="20"/>
                <w:szCs w:val="20"/>
              </w:rPr>
              <w:t>(1):110-6.</w:t>
            </w:r>
          </w:p>
        </w:tc>
      </w:tr>
    </w:tbl>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b/>
          <w:sz w:val="24"/>
          <w:szCs w:val="24"/>
        </w:rPr>
      </w:pPr>
      <w:bookmarkStart w:id="1" w:name="_Toc447547141"/>
      <w:proofErr w:type="gramStart"/>
      <w:r w:rsidRPr="00197AE7">
        <w:rPr>
          <w:rFonts w:ascii="Times New Roman" w:hAnsi="Times New Roman" w:cs="Times New Roman"/>
          <w:b/>
          <w:sz w:val="24"/>
          <w:szCs w:val="24"/>
        </w:rPr>
        <w:lastRenderedPageBreak/>
        <w:t>eTable</w:t>
      </w:r>
      <w:proofErr w:type="gramEnd"/>
      <w:r w:rsidRPr="00197AE7">
        <w:rPr>
          <w:rFonts w:ascii="Times New Roman" w:hAnsi="Times New Roman" w:cs="Times New Roman"/>
          <w:b/>
          <w:sz w:val="24"/>
          <w:szCs w:val="24"/>
        </w:rPr>
        <w:t xml:space="preserve"> 8: Studies excluded from the systematic review – not a relevant population </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7AE7" w:rsidRPr="00197AE7" w:rsidTr="00742B12">
        <w:trPr>
          <w:tblHeader/>
        </w:trPr>
        <w:tc>
          <w:tcPr>
            <w:tcW w:w="9180" w:type="dxa"/>
            <w:shd w:val="clear" w:color="auto" w:fill="auto"/>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Citation</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World Health Organization. </w:t>
            </w:r>
            <w:r w:rsidRPr="00197AE7">
              <w:rPr>
                <w:rFonts w:ascii="Times New Roman" w:hAnsi="Times New Roman" w:cs="Times New Roman"/>
                <w:i/>
                <w:sz w:val="20"/>
                <w:szCs w:val="20"/>
              </w:rPr>
              <w:t>Adherence to long-term therapies: evidence for action</w:t>
            </w:r>
            <w:r w:rsidRPr="00197AE7">
              <w:rPr>
                <w:rFonts w:ascii="Times New Roman" w:hAnsi="Times New Roman" w:cs="Times New Roman"/>
                <w:sz w:val="20"/>
                <w:szCs w:val="20"/>
              </w:rPr>
              <w:t xml:space="preserve">. Geneva: World Health Organization, 2003 [accessed 6.11.15] Available from: </w:t>
            </w:r>
            <w:hyperlink r:id="rId17" w:history="1">
              <w:r w:rsidRPr="00197AE7">
                <w:rPr>
                  <w:rFonts w:ascii="Times New Roman" w:hAnsi="Times New Roman" w:cs="Times New Roman"/>
                  <w:color w:val="0000FF" w:themeColor="hyperlink"/>
                  <w:sz w:val="20"/>
                  <w:szCs w:val="20"/>
                  <w:u w:val="single"/>
                </w:rPr>
                <w:t>http://www.who.int/chp/knowledge/publications/adherence_report/en/</w:t>
              </w:r>
            </w:hyperlink>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Braamskamp MJ, Kusters DM, Avis HJ, Smets EM, Wijburg FA, Kastelein JJ, et al. Long-term statin treatment in children with familial hypercholesterolemia: more insight into tolerability and adherence. </w:t>
            </w:r>
            <w:r w:rsidRPr="00197AE7">
              <w:rPr>
                <w:rFonts w:ascii="Times New Roman" w:hAnsi="Times New Roman" w:cs="Times New Roman"/>
                <w:i/>
                <w:sz w:val="20"/>
                <w:szCs w:val="20"/>
              </w:rPr>
              <w:t>Paediatr Drugs</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;17</w:t>
            </w:r>
            <w:proofErr w:type="gramEnd"/>
            <w:r w:rsidRPr="00197AE7">
              <w:rPr>
                <w:rFonts w:ascii="Times New Roman" w:hAnsi="Times New Roman" w:cs="Times New Roman"/>
                <w:sz w:val="20"/>
                <w:szCs w:val="20"/>
              </w:rPr>
              <w:t>(2):159-66.</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Erickson SR, Lin YN. Geospatial analysis of statin adherence using pharmacy claims data in the state of Michigan. </w:t>
            </w:r>
            <w:r w:rsidRPr="00197AE7">
              <w:rPr>
                <w:rFonts w:ascii="Times New Roman" w:hAnsi="Times New Roman" w:cs="Times New Roman"/>
                <w:i/>
                <w:sz w:val="20"/>
                <w:szCs w:val="20"/>
              </w:rPr>
              <w:t>J Manag Care Spec Pharm</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;20</w:t>
            </w:r>
            <w:proofErr w:type="gramEnd"/>
            <w:r w:rsidRPr="00197AE7">
              <w:rPr>
                <w:rFonts w:ascii="Times New Roman" w:hAnsi="Times New Roman" w:cs="Times New Roman"/>
                <w:sz w:val="20"/>
                <w:szCs w:val="20"/>
              </w:rPr>
              <w:t>(12):1208-15.</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Wei X, Zou G, Yin J, Walley J, Zhou B, Yu Y, et al. </w:t>
            </w:r>
            <w:r w:rsidRPr="00197AE7">
              <w:rPr>
                <w:rFonts w:ascii="Times New Roman" w:hAnsi="Times New Roman" w:cs="Times New Roman"/>
                <w:sz w:val="20"/>
                <w:szCs w:val="20"/>
              </w:rPr>
              <w:t xml:space="preserve">Characteristics of high risk people with cardiovascular disease in Chinese rural areas: clinical indictors, disease patterns and drug treatment. </w:t>
            </w:r>
            <w:r w:rsidRPr="00197AE7">
              <w:rPr>
                <w:rFonts w:ascii="Times New Roman" w:hAnsi="Times New Roman" w:cs="Times New Roman"/>
                <w:i/>
                <w:sz w:val="20"/>
                <w:szCs w:val="20"/>
              </w:rPr>
              <w:t>PLoS One</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;8</w:t>
            </w:r>
            <w:proofErr w:type="gramEnd"/>
            <w:r w:rsidRPr="00197AE7">
              <w:rPr>
                <w:rFonts w:ascii="Times New Roman" w:hAnsi="Times New Roman" w:cs="Times New Roman"/>
                <w:sz w:val="20"/>
                <w:szCs w:val="20"/>
              </w:rPr>
              <w:t>(1):e54169.</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Swindle JP, Potash J, Kulakodlu M, Kuznik A, Buikema A. Drug utilization patterns and cardiovascular outcomes in elderly patients newly initiated on atorvastatin or simvastatin. </w:t>
            </w:r>
            <w:r w:rsidRPr="00197AE7">
              <w:rPr>
                <w:rFonts w:ascii="Times New Roman" w:hAnsi="Times New Roman" w:cs="Times New Roman"/>
                <w:i/>
                <w:sz w:val="20"/>
                <w:szCs w:val="20"/>
              </w:rPr>
              <w:t>Am J Geriatr Pharmacother</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;9</w:t>
            </w:r>
            <w:proofErr w:type="gramEnd"/>
            <w:r w:rsidRPr="00197AE7">
              <w:rPr>
                <w:rFonts w:ascii="Times New Roman" w:hAnsi="Times New Roman" w:cs="Times New Roman"/>
                <w:sz w:val="20"/>
                <w:szCs w:val="20"/>
              </w:rPr>
              <w:t>(6):471-82.</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De Vera MA, Choi H, Abrahamowicz M, Kopec J, Goycochea-Robles MV, Lacaille D. Statin discontinuation and risk of acute myocardial infarction in patients with rheumatoid arthritis: a population-based cohort study. </w:t>
            </w:r>
            <w:r w:rsidRPr="00197AE7">
              <w:rPr>
                <w:rFonts w:ascii="Times New Roman" w:hAnsi="Times New Roman" w:cs="Times New Roman"/>
                <w:i/>
                <w:sz w:val="20"/>
                <w:szCs w:val="20"/>
              </w:rPr>
              <w:t>Ann Rheum Dis</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;70</w:t>
            </w:r>
            <w:proofErr w:type="gramEnd"/>
            <w:r w:rsidRPr="00197AE7">
              <w:rPr>
                <w:rFonts w:ascii="Times New Roman" w:hAnsi="Times New Roman" w:cs="Times New Roman"/>
                <w:sz w:val="20"/>
                <w:szCs w:val="20"/>
              </w:rPr>
              <w:t>(6):1020-4.</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Maciejewski ML, Livingston EH, Kahwati LC, Henderson WG, Kavee AL, Arterburn DE. Discontinuation of diabetes and lipid-lowering medications after bariatric surgery at Veterans Affairs medical centers. </w:t>
            </w:r>
            <w:r w:rsidRPr="00197AE7">
              <w:rPr>
                <w:rFonts w:ascii="Times New Roman" w:hAnsi="Times New Roman" w:cs="Times New Roman"/>
                <w:i/>
                <w:sz w:val="20"/>
                <w:szCs w:val="20"/>
              </w:rPr>
              <w:t>Surg Obes Relat Dis</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;6</w:t>
            </w:r>
            <w:proofErr w:type="gramEnd"/>
            <w:r w:rsidRPr="00197AE7">
              <w:rPr>
                <w:rFonts w:ascii="Times New Roman" w:hAnsi="Times New Roman" w:cs="Times New Roman"/>
                <w:sz w:val="20"/>
                <w:szCs w:val="20"/>
              </w:rPr>
              <w:t>(6):601-7.</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Dragomir A, Cote R, White M, Lalonde L, Blais L, Berard A, et al. Relationship between adherence level to statins, clinical issues and health-care costs in real-life clinical setting. </w:t>
            </w:r>
            <w:r w:rsidRPr="00197AE7">
              <w:rPr>
                <w:rFonts w:ascii="Times New Roman" w:hAnsi="Times New Roman" w:cs="Times New Roman"/>
                <w:i/>
                <w:sz w:val="20"/>
                <w:szCs w:val="20"/>
              </w:rPr>
              <w:t>Value Health</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;13</w:t>
            </w:r>
            <w:proofErr w:type="gramEnd"/>
            <w:r w:rsidRPr="00197AE7">
              <w:rPr>
                <w:rFonts w:ascii="Times New Roman" w:hAnsi="Times New Roman" w:cs="Times New Roman"/>
                <w:sz w:val="20"/>
                <w:szCs w:val="20"/>
              </w:rPr>
              <w:t>(1):87-94.</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Vinker S, Shani M, Baevsky T, Elhayany A. Adherence with statins over 8 years in a usual care setting. </w:t>
            </w:r>
            <w:r w:rsidRPr="00197AE7">
              <w:rPr>
                <w:rFonts w:ascii="Times New Roman" w:hAnsi="Times New Roman" w:cs="Times New Roman"/>
                <w:i/>
                <w:sz w:val="20"/>
                <w:szCs w:val="20"/>
              </w:rPr>
              <w:t>American Journal of Managed Care</w:t>
            </w:r>
            <w:r w:rsidRPr="00197AE7">
              <w:rPr>
                <w:rFonts w:ascii="Times New Roman" w:hAnsi="Times New Roman" w:cs="Times New Roman"/>
                <w:sz w:val="20"/>
                <w:szCs w:val="20"/>
              </w:rPr>
              <w:t xml:space="preserve"> 2008</w:t>
            </w:r>
            <w:proofErr w:type="gramStart"/>
            <w:r w:rsidRPr="00197AE7">
              <w:rPr>
                <w:rFonts w:ascii="Times New Roman" w:hAnsi="Times New Roman" w:cs="Times New Roman"/>
                <w:sz w:val="20"/>
                <w:szCs w:val="20"/>
              </w:rPr>
              <w:t>;14</w:t>
            </w:r>
            <w:proofErr w:type="gramEnd"/>
            <w:r w:rsidRPr="00197AE7">
              <w:rPr>
                <w:rFonts w:ascii="Times New Roman" w:hAnsi="Times New Roman" w:cs="Times New Roman"/>
                <w:sz w:val="20"/>
                <w:szCs w:val="20"/>
              </w:rPr>
              <w:t>(6):388-92.</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Rowan CG, Stempniewicz N, Flory J, Gerhard T, Lewis JD, Cuddeback J, et al. Primary non-adherence associated with rosuvastatin from electronic health record (EHR) Prescribing data in the United States. </w:t>
            </w:r>
            <w:r w:rsidRPr="00197AE7">
              <w:rPr>
                <w:rFonts w:ascii="Times New Roman" w:hAnsi="Times New Roman" w:cs="Times New Roman"/>
                <w:i/>
                <w:sz w:val="20"/>
                <w:szCs w:val="20"/>
              </w:rPr>
              <w:t>Pharmacoepidemiol Drug Saf</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;24:498</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Wright D, Hagen S, Finch R, Edington D. Impact of adherence to statins and antihypertensive medications on short-term disability costs in an employer population. </w:t>
            </w:r>
            <w:r w:rsidRPr="00197AE7">
              <w:rPr>
                <w:rFonts w:ascii="Times New Roman" w:hAnsi="Times New Roman" w:cs="Times New Roman"/>
                <w:i/>
                <w:sz w:val="20"/>
                <w:szCs w:val="20"/>
              </w:rPr>
              <w:t>Value Health</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;15</w:t>
            </w:r>
            <w:proofErr w:type="gramEnd"/>
            <w:r w:rsidRPr="00197AE7">
              <w:rPr>
                <w:rFonts w:ascii="Times New Roman" w:hAnsi="Times New Roman" w:cs="Times New Roman"/>
                <w:sz w:val="20"/>
                <w:szCs w:val="20"/>
              </w:rPr>
              <w:t>(4):A123.</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Capuano A, Ferrajolo C, Pagliaro C, Lombardi I, Sirianni C, Ferrara R, et al. </w:t>
            </w:r>
            <w:r w:rsidRPr="00197AE7">
              <w:rPr>
                <w:rFonts w:ascii="Times New Roman" w:hAnsi="Times New Roman" w:cs="Times New Roman"/>
                <w:sz w:val="20"/>
                <w:szCs w:val="20"/>
              </w:rPr>
              <w:t xml:space="preserve">Prescribing pattern and adherence to statin therapy: Population-based study in Italian primary health care. </w:t>
            </w:r>
            <w:r w:rsidRPr="00197AE7">
              <w:rPr>
                <w:rFonts w:ascii="Times New Roman" w:hAnsi="Times New Roman" w:cs="Times New Roman"/>
                <w:i/>
                <w:sz w:val="20"/>
                <w:szCs w:val="20"/>
              </w:rPr>
              <w:t>Pharmacoepidemiol Drug Saf</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;20:S155</w:t>
            </w:r>
            <w:proofErr w:type="gramEnd"/>
            <w:r w:rsidRPr="00197AE7">
              <w:rPr>
                <w:rFonts w:ascii="Times New Roman" w:hAnsi="Times New Roman" w:cs="Times New Roman"/>
                <w:sz w:val="20"/>
                <w:szCs w:val="20"/>
              </w:rPr>
              <w:t>-S156.</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O'Brien EC, McCoy LA, Thomas L, Peterson ED, Wang TY. Patient adherence to generic versus brand statin therapy after acute myocardial infarction: Insights from the Can Rapid Stratification of Unstable Angina Patients Suppress Adverse Outcomes with Early Implementation of the American College of Cardiology/American Heart Association Guidelines Registry. </w:t>
            </w:r>
            <w:r w:rsidRPr="00197AE7">
              <w:rPr>
                <w:rFonts w:ascii="Times New Roman" w:hAnsi="Times New Roman" w:cs="Times New Roman"/>
                <w:i/>
                <w:sz w:val="20"/>
                <w:szCs w:val="20"/>
              </w:rPr>
              <w:t>Am Heart J</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;170</w:t>
            </w:r>
            <w:proofErr w:type="gramEnd"/>
            <w:r w:rsidRPr="00197AE7">
              <w:rPr>
                <w:rFonts w:ascii="Times New Roman" w:hAnsi="Times New Roman" w:cs="Times New Roman"/>
                <w:sz w:val="20"/>
                <w:szCs w:val="20"/>
              </w:rPr>
              <w:t>(1):55-61.</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Purnami Y, Putu Pramantara ID, Hakim L, Nugroho AE. Evaluation of statin effect on low-density lipoprotein cholesterol goal attainment in patients with myocardial infarction. </w:t>
            </w:r>
            <w:r w:rsidRPr="00197AE7">
              <w:rPr>
                <w:rFonts w:ascii="Times New Roman" w:hAnsi="Times New Roman" w:cs="Times New Roman"/>
                <w:i/>
                <w:sz w:val="20"/>
                <w:szCs w:val="20"/>
              </w:rPr>
              <w:t xml:space="preserve">International Journal of Pharmaceutical and </w:t>
            </w:r>
            <w:r w:rsidRPr="00197AE7">
              <w:rPr>
                <w:rFonts w:ascii="Times New Roman" w:hAnsi="Times New Roman" w:cs="Times New Roman"/>
                <w:i/>
                <w:sz w:val="20"/>
                <w:szCs w:val="20"/>
              </w:rPr>
              <w:lastRenderedPageBreak/>
              <w:t>Clinical Research</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;7</w:t>
            </w:r>
            <w:proofErr w:type="gramEnd"/>
            <w:r w:rsidRPr="00197AE7">
              <w:rPr>
                <w:rFonts w:ascii="Times New Roman" w:hAnsi="Times New Roman" w:cs="Times New Roman"/>
                <w:sz w:val="20"/>
                <w:szCs w:val="20"/>
              </w:rPr>
              <w:t>(1):52-60.</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 xml:space="preserve">Baigent C, Landray MJ, Reith C, Emberson J, Wheeler DC, Tomson C, et al. The effects of lowering LDL cholesterol with simvastatin plus ezetimibe in patients with chronic kidney disease (Study of Heart and Renal Protection): A randomised placebo-controlled trial. </w:t>
            </w:r>
            <w:r w:rsidRPr="00197AE7">
              <w:rPr>
                <w:rFonts w:ascii="Times New Roman" w:hAnsi="Times New Roman" w:cs="Times New Roman"/>
                <w:i/>
                <w:sz w:val="20"/>
                <w:szCs w:val="20"/>
              </w:rPr>
              <w:t>Lancet</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;377</w:t>
            </w:r>
            <w:proofErr w:type="gramEnd"/>
            <w:r w:rsidRPr="00197AE7">
              <w:rPr>
                <w:rFonts w:ascii="Times New Roman" w:hAnsi="Times New Roman" w:cs="Times New Roman"/>
                <w:sz w:val="20"/>
                <w:szCs w:val="20"/>
              </w:rPr>
              <w:t>(9784):2181-2192.</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Casebeer L, Huber C, Bennett N, Shillman R, Abdolrasulnia M, Salinas GD, et al. Improving the physician-patient cardiovascular risk dialogue to improve statin adherence. </w:t>
            </w:r>
            <w:r w:rsidRPr="00197AE7">
              <w:rPr>
                <w:rFonts w:ascii="Times New Roman" w:hAnsi="Times New Roman" w:cs="Times New Roman"/>
                <w:i/>
                <w:sz w:val="20"/>
                <w:szCs w:val="20"/>
              </w:rPr>
              <w:t>BMC Fam Pract</w:t>
            </w:r>
            <w:r w:rsidRPr="00197AE7">
              <w:rPr>
                <w:rFonts w:ascii="Times New Roman" w:hAnsi="Times New Roman" w:cs="Times New Roman"/>
                <w:sz w:val="20"/>
                <w:szCs w:val="20"/>
              </w:rPr>
              <w:t xml:space="preserve"> 2009</w:t>
            </w:r>
            <w:proofErr w:type="gramStart"/>
            <w:r w:rsidRPr="00197AE7">
              <w:rPr>
                <w:rFonts w:ascii="Times New Roman" w:hAnsi="Times New Roman" w:cs="Times New Roman"/>
                <w:sz w:val="20"/>
                <w:szCs w:val="20"/>
              </w:rPr>
              <w:t>;10</w:t>
            </w:r>
            <w:proofErr w:type="gramEnd"/>
            <w:r w:rsidRPr="00197AE7">
              <w:rPr>
                <w:rFonts w:ascii="Times New Roman" w:hAnsi="Times New Roman" w:cs="Times New Roman"/>
                <w:sz w:val="20"/>
                <w:szCs w:val="20"/>
              </w:rPr>
              <w:t>(no pagination).</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Perreault S, Dragomir A, Blais L, Berard A, Lalonde L, White M, et al. Impact of better adherence to statin agents in the primary prevention of coronary artery disease. </w:t>
            </w:r>
            <w:r w:rsidRPr="00197AE7">
              <w:rPr>
                <w:rFonts w:ascii="Times New Roman" w:hAnsi="Times New Roman" w:cs="Times New Roman"/>
                <w:i/>
                <w:sz w:val="20"/>
                <w:szCs w:val="20"/>
              </w:rPr>
              <w:t>Eur J Clin Pharmacol</w:t>
            </w:r>
            <w:r w:rsidRPr="00197AE7">
              <w:rPr>
                <w:rFonts w:ascii="Times New Roman" w:hAnsi="Times New Roman" w:cs="Times New Roman"/>
                <w:sz w:val="20"/>
                <w:szCs w:val="20"/>
              </w:rPr>
              <w:t xml:space="preserve"> 2009</w:t>
            </w:r>
            <w:proofErr w:type="gramStart"/>
            <w:r w:rsidRPr="00197AE7">
              <w:rPr>
                <w:rFonts w:ascii="Times New Roman" w:hAnsi="Times New Roman" w:cs="Times New Roman"/>
                <w:sz w:val="20"/>
                <w:szCs w:val="20"/>
              </w:rPr>
              <w:t>;65</w:t>
            </w:r>
            <w:proofErr w:type="gramEnd"/>
            <w:r w:rsidRPr="00197AE7">
              <w:rPr>
                <w:rFonts w:ascii="Times New Roman" w:hAnsi="Times New Roman" w:cs="Times New Roman"/>
                <w:sz w:val="20"/>
                <w:szCs w:val="20"/>
              </w:rPr>
              <w:t>(10):1013-1024.</w:t>
            </w:r>
          </w:p>
        </w:tc>
      </w:tr>
    </w:tbl>
    <w:p w:rsidR="00197AE7" w:rsidRPr="00197AE7" w:rsidRDefault="00197AE7" w:rsidP="00197AE7">
      <w:pPr>
        <w:rPr>
          <w:rFonts w:ascii="Times New Roman" w:hAnsi="Times New Roman" w:cs="Times New Roman"/>
        </w:rPr>
      </w:pPr>
    </w:p>
    <w:p w:rsidR="00197AE7" w:rsidRPr="00197AE7" w:rsidRDefault="00197AE7" w:rsidP="00197AE7">
      <w:pPr>
        <w:rPr>
          <w:rFonts w:ascii="Times New Roman" w:hAnsi="Times New Roman" w:cs="Times New Roman"/>
          <w:b/>
          <w:sz w:val="24"/>
          <w:szCs w:val="24"/>
        </w:rPr>
      </w:pPr>
      <w:bookmarkStart w:id="2" w:name="_Toc447547142"/>
      <w:proofErr w:type="gramStart"/>
      <w:r w:rsidRPr="00197AE7">
        <w:rPr>
          <w:rFonts w:ascii="Times New Roman" w:hAnsi="Times New Roman" w:cs="Times New Roman"/>
          <w:b/>
          <w:sz w:val="24"/>
          <w:szCs w:val="24"/>
        </w:rPr>
        <w:t>eTable</w:t>
      </w:r>
      <w:proofErr w:type="gramEnd"/>
      <w:r w:rsidRPr="00197AE7">
        <w:rPr>
          <w:rFonts w:ascii="Times New Roman" w:hAnsi="Times New Roman" w:cs="Times New Roman"/>
          <w:b/>
          <w:sz w:val="24"/>
          <w:szCs w:val="24"/>
        </w:rPr>
        <w:t xml:space="preserve"> 9: Studies excluded from the systematic review - not relevant lipid therapy </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7AE7" w:rsidRPr="00197AE7" w:rsidTr="00742B12">
        <w:trPr>
          <w:tblHeader/>
        </w:trPr>
        <w:tc>
          <w:tcPr>
            <w:tcW w:w="9180" w:type="dxa"/>
            <w:shd w:val="clear" w:color="auto" w:fill="auto"/>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Citation</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Brown MT, Bussell JK. Medication adherence: WHO cares? </w:t>
            </w:r>
            <w:r w:rsidRPr="00197AE7">
              <w:rPr>
                <w:rFonts w:ascii="Times New Roman" w:hAnsi="Times New Roman" w:cs="Times New Roman"/>
                <w:i/>
                <w:sz w:val="20"/>
                <w:szCs w:val="20"/>
              </w:rPr>
              <w:t>Mayo Clinic Proceedings</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;86</w:t>
            </w:r>
            <w:proofErr w:type="gramEnd"/>
            <w:r w:rsidRPr="00197AE7">
              <w:rPr>
                <w:rFonts w:ascii="Times New Roman" w:hAnsi="Times New Roman" w:cs="Times New Roman"/>
                <w:sz w:val="20"/>
                <w:szCs w:val="20"/>
              </w:rPr>
              <w:t>(4):304-14.</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Hussein MA, Chapman RH, Benner JS, Tang SS, Solomon HA, Joyce A, et al. </w:t>
            </w:r>
            <w:r w:rsidRPr="00197AE7">
              <w:rPr>
                <w:rFonts w:ascii="Times New Roman" w:hAnsi="Times New Roman" w:cs="Times New Roman"/>
                <w:sz w:val="20"/>
                <w:szCs w:val="20"/>
              </w:rPr>
              <w:t xml:space="preserve">Does a single-pill antihypertensive/lipid-lowering regimen improve adherence in US managed care enrolees? A non-randomized, observational, retrospective study. </w:t>
            </w:r>
            <w:r w:rsidRPr="00197AE7">
              <w:rPr>
                <w:rFonts w:ascii="Times New Roman" w:hAnsi="Times New Roman" w:cs="Times New Roman"/>
                <w:i/>
                <w:sz w:val="20"/>
                <w:szCs w:val="20"/>
              </w:rPr>
              <w:t>Am J Cardiovasc Drugs</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;10</w:t>
            </w:r>
            <w:proofErr w:type="gramEnd"/>
            <w:r w:rsidRPr="00197AE7">
              <w:rPr>
                <w:rFonts w:ascii="Times New Roman" w:hAnsi="Times New Roman" w:cs="Times New Roman"/>
                <w:sz w:val="20"/>
                <w:szCs w:val="20"/>
              </w:rPr>
              <w:t>(3):193-202.</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Sivasankari V, Manivannan E, Priyadarsini SP. </w:t>
            </w:r>
            <w:r w:rsidRPr="00197AE7">
              <w:rPr>
                <w:rFonts w:ascii="Times New Roman" w:hAnsi="Times New Roman" w:cs="Times New Roman"/>
                <w:sz w:val="20"/>
                <w:szCs w:val="20"/>
              </w:rPr>
              <w:t xml:space="preserve">Drug utilization pattern of anti-diabetic drugs in a rural area of Tamilnadu, South India - A prospective, observational study. </w:t>
            </w:r>
            <w:r w:rsidRPr="00197AE7">
              <w:rPr>
                <w:rFonts w:ascii="Times New Roman" w:hAnsi="Times New Roman" w:cs="Times New Roman"/>
                <w:i/>
                <w:sz w:val="20"/>
                <w:szCs w:val="20"/>
              </w:rPr>
              <w:t>International Journal of Pharma and Bio Sciences</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;4</w:t>
            </w:r>
            <w:proofErr w:type="gramEnd"/>
            <w:r w:rsidRPr="00197AE7">
              <w:rPr>
                <w:rFonts w:ascii="Times New Roman" w:hAnsi="Times New Roman" w:cs="Times New Roman"/>
                <w:sz w:val="20"/>
                <w:szCs w:val="20"/>
              </w:rPr>
              <w:t>(1):P514-P519.</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Hsu J, Price M, Huang J, Brand R, Fung V, Hui R, et al. Unintended consequences of caps on Medicare drug benefits. N Engl J Med 2006</w:t>
            </w:r>
            <w:proofErr w:type="gramStart"/>
            <w:r w:rsidRPr="00197AE7">
              <w:rPr>
                <w:rFonts w:ascii="Times New Roman" w:hAnsi="Times New Roman" w:cs="Times New Roman"/>
                <w:sz w:val="20"/>
                <w:szCs w:val="20"/>
              </w:rPr>
              <w:t>;354</w:t>
            </w:r>
            <w:proofErr w:type="gramEnd"/>
            <w:r w:rsidRPr="00197AE7">
              <w:rPr>
                <w:rFonts w:ascii="Times New Roman" w:hAnsi="Times New Roman" w:cs="Times New Roman"/>
                <w:sz w:val="20"/>
                <w:szCs w:val="20"/>
              </w:rPr>
              <w:t>(22):2349-59.</w:t>
            </w:r>
          </w:p>
        </w:tc>
      </w:tr>
    </w:tbl>
    <w:p w:rsidR="00197AE7" w:rsidRPr="00197AE7" w:rsidRDefault="00197AE7" w:rsidP="00197AE7">
      <w:bookmarkStart w:id="3" w:name="_Toc447547143"/>
    </w:p>
    <w:p w:rsidR="00197AE7" w:rsidRPr="00197AE7" w:rsidRDefault="00197AE7" w:rsidP="00197AE7">
      <w:pPr>
        <w:rPr>
          <w:rFonts w:ascii="Times New Roman" w:hAnsi="Times New Roman" w:cs="Times New Roman"/>
          <w:b/>
          <w:sz w:val="24"/>
          <w:szCs w:val="24"/>
        </w:rPr>
      </w:pPr>
      <w:proofErr w:type="gramStart"/>
      <w:r w:rsidRPr="00197AE7">
        <w:rPr>
          <w:rFonts w:ascii="Times New Roman" w:hAnsi="Times New Roman" w:cs="Times New Roman"/>
          <w:b/>
          <w:sz w:val="24"/>
          <w:szCs w:val="24"/>
        </w:rPr>
        <w:t>eTable</w:t>
      </w:r>
      <w:proofErr w:type="gramEnd"/>
      <w:r w:rsidRPr="00197AE7">
        <w:rPr>
          <w:rFonts w:ascii="Times New Roman" w:hAnsi="Times New Roman" w:cs="Times New Roman"/>
          <w:b/>
          <w:sz w:val="24"/>
          <w:szCs w:val="24"/>
        </w:rPr>
        <w:t xml:space="preserve"> 10: Studies excluded from the systematic review - no relevant outcome </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7AE7" w:rsidRPr="00197AE7" w:rsidTr="00742B12">
        <w:trPr>
          <w:tblHeader/>
        </w:trPr>
        <w:tc>
          <w:tcPr>
            <w:tcW w:w="9180" w:type="dxa"/>
            <w:shd w:val="clear" w:color="auto" w:fill="auto"/>
          </w:tcPr>
          <w:p w:rsidR="00197AE7" w:rsidRPr="00197AE7" w:rsidRDefault="00197AE7" w:rsidP="00197AE7">
            <w:pPr>
              <w:rPr>
                <w:rFonts w:ascii="Times New Roman" w:hAnsi="Times New Roman" w:cs="Times New Roman"/>
                <w:b/>
                <w:sz w:val="20"/>
                <w:szCs w:val="20"/>
              </w:rPr>
            </w:pPr>
            <w:r w:rsidRPr="00197AE7">
              <w:rPr>
                <w:rFonts w:ascii="Times New Roman" w:hAnsi="Times New Roman" w:cs="Times New Roman"/>
                <w:b/>
                <w:sz w:val="20"/>
                <w:szCs w:val="20"/>
              </w:rPr>
              <w:t>Citation</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Okere AN, Serra C. Evaluation of the Potential Role of Alirocumab in the Management of Hypercholesterolemia in Patients with High-Risk Cardiovascular Disease. </w:t>
            </w:r>
            <w:r w:rsidRPr="00197AE7">
              <w:rPr>
                <w:rFonts w:ascii="Times New Roman" w:hAnsi="Times New Roman" w:cs="Times New Roman"/>
                <w:i/>
                <w:sz w:val="20"/>
                <w:szCs w:val="20"/>
              </w:rPr>
              <w:t>Pharmacotherapy</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;35</w:t>
            </w:r>
            <w:proofErr w:type="gramEnd"/>
            <w:r w:rsidRPr="00197AE7">
              <w:rPr>
                <w:rFonts w:ascii="Times New Roman" w:hAnsi="Times New Roman" w:cs="Times New Roman"/>
                <w:sz w:val="20"/>
                <w:szCs w:val="20"/>
              </w:rPr>
              <w:t>(8):771-9.</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Chee YJ, Chan HH, Tan NC. Understanding patients' perspective of statin therapy: can we design a better approach to the management of dyslipidaemia? A literature review. </w:t>
            </w:r>
            <w:r w:rsidRPr="00197AE7">
              <w:rPr>
                <w:rFonts w:ascii="Times New Roman" w:hAnsi="Times New Roman" w:cs="Times New Roman"/>
                <w:i/>
                <w:sz w:val="20"/>
                <w:szCs w:val="20"/>
              </w:rPr>
              <w:t>Singapore Med J</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;55</w:t>
            </w:r>
            <w:proofErr w:type="gramEnd"/>
            <w:r w:rsidRPr="00197AE7">
              <w:rPr>
                <w:rFonts w:ascii="Times New Roman" w:hAnsi="Times New Roman" w:cs="Times New Roman"/>
                <w:sz w:val="20"/>
                <w:szCs w:val="20"/>
              </w:rPr>
              <w:t>(8):416-21.</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Rodriguez Arroyo LA, Diaz Rodriguez A, Pinto Sala X, Coca Payeras A, Rius Tarruella J. [Effectivity and satisfaction with the treatment for dyslipidemia with pitavastatin. Multicentric, descriptive, post authorised and observational study (REINA study)]. Clin 2014</w:t>
            </w:r>
            <w:proofErr w:type="gramStart"/>
            <w:r w:rsidRPr="00197AE7">
              <w:rPr>
                <w:rFonts w:ascii="Times New Roman" w:hAnsi="Times New Roman" w:cs="Times New Roman"/>
                <w:sz w:val="20"/>
                <w:szCs w:val="20"/>
              </w:rPr>
              <w:t>;26</w:t>
            </w:r>
            <w:proofErr w:type="gramEnd"/>
            <w:r w:rsidRPr="00197AE7">
              <w:rPr>
                <w:rFonts w:ascii="Times New Roman" w:hAnsi="Times New Roman" w:cs="Times New Roman"/>
                <w:sz w:val="20"/>
                <w:szCs w:val="20"/>
              </w:rPr>
              <w:t>(5):205-17.</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Azar ST, Hantash HA, Jambart S, El-Zaheri MM, Rachoin R, Chalfoun A, </w:t>
            </w:r>
            <w:proofErr w:type="gramStart"/>
            <w:r w:rsidRPr="00197AE7">
              <w:rPr>
                <w:rFonts w:ascii="Times New Roman" w:hAnsi="Times New Roman" w:cs="Times New Roman"/>
                <w:sz w:val="20"/>
                <w:szCs w:val="20"/>
              </w:rPr>
              <w:t>et</w:t>
            </w:r>
            <w:proofErr w:type="gramEnd"/>
            <w:r w:rsidRPr="00197AE7">
              <w:rPr>
                <w:rFonts w:ascii="Times New Roman" w:hAnsi="Times New Roman" w:cs="Times New Roman"/>
                <w:sz w:val="20"/>
                <w:szCs w:val="20"/>
              </w:rPr>
              <w:t xml:space="preserve"> al. Factors influencing dyslipidemia in statin-treated patients in Lebanon and Jordan: results of the Dyslipidemia International Study. </w:t>
            </w:r>
            <w:r w:rsidRPr="00197AE7">
              <w:rPr>
                <w:rFonts w:ascii="Times New Roman" w:hAnsi="Times New Roman" w:cs="Times New Roman"/>
                <w:i/>
                <w:sz w:val="20"/>
                <w:szCs w:val="20"/>
              </w:rPr>
              <w:t>Vasc Health Risk Manag</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;10:225</w:t>
            </w:r>
            <w:proofErr w:type="gramEnd"/>
            <w:r w:rsidRPr="00197AE7">
              <w:rPr>
                <w:rFonts w:ascii="Times New Roman" w:hAnsi="Times New Roman" w:cs="Times New Roman"/>
                <w:sz w:val="20"/>
                <w:szCs w:val="20"/>
              </w:rPr>
              <w:t>-35.</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Harrison TN, Derose SF, Cheetham TC, Chiu V, Vansomphone SS, Green K, et al. Primary nonadherence to statin therapy: patients' perceptions. </w:t>
            </w:r>
            <w:r w:rsidRPr="00197AE7">
              <w:rPr>
                <w:rFonts w:ascii="Times New Roman" w:hAnsi="Times New Roman" w:cs="Times New Roman"/>
                <w:i/>
                <w:sz w:val="20"/>
                <w:szCs w:val="20"/>
              </w:rPr>
              <w:t>American Journal of Managed Care</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;19</w:t>
            </w:r>
            <w:proofErr w:type="gramEnd"/>
            <w:r w:rsidRPr="00197AE7">
              <w:rPr>
                <w:rFonts w:ascii="Times New Roman" w:hAnsi="Times New Roman" w:cs="Times New Roman"/>
                <w:sz w:val="20"/>
                <w:szCs w:val="20"/>
              </w:rPr>
              <w:t>(4):e133-9.</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 xml:space="preserve">Cheetham TC, Niu F, Green K, Scott RD, Derose SF, Vansomphone SS, et al. Primary nonadherence to statin medications in a managed care organization. </w:t>
            </w:r>
            <w:r w:rsidRPr="00197AE7">
              <w:rPr>
                <w:rFonts w:ascii="Times New Roman" w:hAnsi="Times New Roman" w:cs="Times New Roman"/>
                <w:i/>
                <w:sz w:val="20"/>
                <w:szCs w:val="20"/>
              </w:rPr>
              <w:t>J Manag Care Pharm</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;19</w:t>
            </w:r>
            <w:proofErr w:type="gramEnd"/>
            <w:r w:rsidRPr="00197AE7">
              <w:rPr>
                <w:rFonts w:ascii="Times New Roman" w:hAnsi="Times New Roman" w:cs="Times New Roman"/>
                <w:sz w:val="20"/>
                <w:szCs w:val="20"/>
              </w:rPr>
              <w:t>(5):367-73.</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Zhang H, Plutzky J, Skentzos S, Morrison F, Mar P, Shubina M, et al. Discontinuation of statins in routine care settings: a cohort study. </w:t>
            </w:r>
            <w:r w:rsidRPr="00197AE7">
              <w:rPr>
                <w:rFonts w:ascii="Times New Roman" w:hAnsi="Times New Roman" w:cs="Times New Roman"/>
                <w:i/>
                <w:sz w:val="20"/>
                <w:szCs w:val="20"/>
              </w:rPr>
              <w:t>Annals of Internal Medicine</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;158</w:t>
            </w:r>
            <w:proofErr w:type="gramEnd"/>
            <w:r w:rsidRPr="00197AE7">
              <w:rPr>
                <w:rFonts w:ascii="Times New Roman" w:hAnsi="Times New Roman" w:cs="Times New Roman"/>
                <w:sz w:val="20"/>
                <w:szCs w:val="20"/>
              </w:rPr>
              <w:t>(7):526-34.</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Yadav R, France M, Younis N, Hama S, Ammori BJ, Kwok S, et al. Extended-release niacin with laropiprant : a review on efficacy, clinical effectiveness and safety. </w:t>
            </w:r>
            <w:r w:rsidRPr="00197AE7">
              <w:rPr>
                <w:rFonts w:ascii="Times New Roman" w:hAnsi="Times New Roman" w:cs="Times New Roman"/>
                <w:i/>
                <w:sz w:val="20"/>
                <w:szCs w:val="20"/>
              </w:rPr>
              <w:t>Expert Opin Pharmacother</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;13</w:t>
            </w:r>
            <w:proofErr w:type="gramEnd"/>
            <w:r w:rsidRPr="00197AE7">
              <w:rPr>
                <w:rFonts w:ascii="Times New Roman" w:hAnsi="Times New Roman" w:cs="Times New Roman"/>
                <w:sz w:val="20"/>
                <w:szCs w:val="20"/>
              </w:rPr>
              <w:t>(9):1345-62.</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Hatzitolios AI, Athyros VG, Karagiannis A, Savopoulos C, Charalambous C, Kyriakidis G, et al. </w:t>
            </w:r>
            <w:r w:rsidRPr="00197AE7">
              <w:rPr>
                <w:rFonts w:ascii="Times New Roman" w:hAnsi="Times New Roman" w:cs="Times New Roman"/>
                <w:sz w:val="20"/>
                <w:szCs w:val="20"/>
              </w:rPr>
              <w:t xml:space="preserve">Implementation of strategy for the management of overt dyslipidemia: the IMPROVE-dyslipidemia study. </w:t>
            </w:r>
            <w:r w:rsidRPr="00197AE7">
              <w:rPr>
                <w:rFonts w:ascii="Times New Roman" w:hAnsi="Times New Roman" w:cs="Times New Roman"/>
                <w:i/>
                <w:sz w:val="20"/>
                <w:szCs w:val="20"/>
              </w:rPr>
              <w:t>Int J Cardiol</w:t>
            </w:r>
            <w:r w:rsidRPr="00197AE7">
              <w:rPr>
                <w:rFonts w:ascii="Times New Roman" w:hAnsi="Times New Roman" w:cs="Times New Roman"/>
                <w:sz w:val="20"/>
                <w:szCs w:val="20"/>
              </w:rPr>
              <w:t xml:space="preserve"> 2009</w:t>
            </w:r>
            <w:proofErr w:type="gramStart"/>
            <w:r w:rsidRPr="00197AE7">
              <w:rPr>
                <w:rFonts w:ascii="Times New Roman" w:hAnsi="Times New Roman" w:cs="Times New Roman"/>
                <w:sz w:val="20"/>
                <w:szCs w:val="20"/>
              </w:rPr>
              <w:t>;134</w:t>
            </w:r>
            <w:proofErr w:type="gramEnd"/>
            <w:r w:rsidRPr="00197AE7">
              <w:rPr>
                <w:rFonts w:ascii="Times New Roman" w:hAnsi="Times New Roman" w:cs="Times New Roman"/>
                <w:sz w:val="20"/>
                <w:szCs w:val="20"/>
              </w:rPr>
              <w:t>(3):322-9.</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Laks T, Keba E, Leiner M, Merilind E, Petersen M, Reinmets S, et al. Achieving lipid goals with rosuvastatin compared with simvastatin in high risk patients in real clinical practice: a randomized, open-label, parallel-group, multi-center study: the DISCOVERY-Beta study. </w:t>
            </w:r>
            <w:r w:rsidRPr="00197AE7">
              <w:rPr>
                <w:rFonts w:ascii="Times New Roman" w:hAnsi="Times New Roman" w:cs="Times New Roman"/>
                <w:i/>
                <w:sz w:val="20"/>
                <w:szCs w:val="20"/>
              </w:rPr>
              <w:t>Vasc Health Risk Manag</w:t>
            </w:r>
            <w:r w:rsidRPr="00197AE7">
              <w:rPr>
                <w:rFonts w:ascii="Times New Roman" w:hAnsi="Times New Roman" w:cs="Times New Roman"/>
                <w:sz w:val="20"/>
                <w:szCs w:val="20"/>
              </w:rPr>
              <w:t xml:space="preserve"> 2008</w:t>
            </w:r>
            <w:proofErr w:type="gramStart"/>
            <w:r w:rsidRPr="00197AE7">
              <w:rPr>
                <w:rFonts w:ascii="Times New Roman" w:hAnsi="Times New Roman" w:cs="Times New Roman"/>
                <w:sz w:val="20"/>
                <w:szCs w:val="20"/>
              </w:rPr>
              <w:t>;4</w:t>
            </w:r>
            <w:proofErr w:type="gramEnd"/>
            <w:r w:rsidRPr="00197AE7">
              <w:rPr>
                <w:rFonts w:ascii="Times New Roman" w:hAnsi="Times New Roman" w:cs="Times New Roman"/>
                <w:sz w:val="20"/>
                <w:szCs w:val="20"/>
              </w:rPr>
              <w:t>(6):1407-16.</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Coberley C, Morrow G, McGinnis M, Wells A, Coberley S, Orr P, et al. Increased adherence to cardiac standards of care during participation in cardiac disease management programs. Dis Manag 2008</w:t>
            </w:r>
            <w:proofErr w:type="gramStart"/>
            <w:r w:rsidRPr="00197AE7">
              <w:rPr>
                <w:rFonts w:ascii="Times New Roman" w:hAnsi="Times New Roman" w:cs="Times New Roman"/>
                <w:sz w:val="20"/>
                <w:szCs w:val="20"/>
              </w:rPr>
              <w:t>;11</w:t>
            </w:r>
            <w:proofErr w:type="gramEnd"/>
            <w:r w:rsidRPr="00197AE7">
              <w:rPr>
                <w:rFonts w:ascii="Times New Roman" w:hAnsi="Times New Roman" w:cs="Times New Roman"/>
                <w:sz w:val="20"/>
                <w:szCs w:val="20"/>
              </w:rPr>
              <w:t>(2):111-8.</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Diamantopoulos EJ, Athyros VG, Yfanti GK, Migdalis EN, Elisaf M, Vardas PE, et al. </w:t>
            </w:r>
            <w:r w:rsidRPr="00197AE7">
              <w:rPr>
                <w:rFonts w:ascii="Times New Roman" w:hAnsi="Times New Roman" w:cs="Times New Roman"/>
                <w:sz w:val="20"/>
                <w:szCs w:val="20"/>
              </w:rPr>
              <w:t xml:space="preserve">The control of dyslipidemia in outpatient clinics in Greece (OLYMPIC) Study. </w:t>
            </w:r>
            <w:r w:rsidRPr="00197AE7">
              <w:rPr>
                <w:rFonts w:ascii="Times New Roman" w:hAnsi="Times New Roman" w:cs="Times New Roman"/>
                <w:i/>
                <w:sz w:val="20"/>
                <w:szCs w:val="20"/>
              </w:rPr>
              <w:t>Angiology</w:t>
            </w:r>
            <w:r w:rsidRPr="00197AE7">
              <w:rPr>
                <w:rFonts w:ascii="Times New Roman" w:hAnsi="Times New Roman" w:cs="Times New Roman"/>
                <w:sz w:val="20"/>
                <w:szCs w:val="20"/>
              </w:rPr>
              <w:t xml:space="preserve"> 2005</w:t>
            </w:r>
            <w:proofErr w:type="gramStart"/>
            <w:r w:rsidRPr="00197AE7">
              <w:rPr>
                <w:rFonts w:ascii="Times New Roman" w:hAnsi="Times New Roman" w:cs="Times New Roman"/>
                <w:sz w:val="20"/>
                <w:szCs w:val="20"/>
              </w:rPr>
              <w:t>;56</w:t>
            </w:r>
            <w:proofErr w:type="gramEnd"/>
            <w:r w:rsidRPr="00197AE7">
              <w:rPr>
                <w:rFonts w:ascii="Times New Roman" w:hAnsi="Times New Roman" w:cs="Times New Roman"/>
                <w:sz w:val="20"/>
                <w:szCs w:val="20"/>
              </w:rPr>
              <w:t>(6):731-41.</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Ballantyne CM, Abate N, Yuan Z, King TR, Palmisano J. Dose-comparison study of the combination of ezetimibe and simvastatin (Vytorin) versus atorvastatin in patients with hypercholesterolemia: the Vytorin Versus Atorvastatin (VYVA) study.[Erratum appears in Am Heart J. 2005 May;149(5):882]. </w:t>
            </w:r>
            <w:r w:rsidRPr="00197AE7">
              <w:rPr>
                <w:rFonts w:ascii="Times New Roman" w:hAnsi="Times New Roman" w:cs="Times New Roman"/>
                <w:i/>
                <w:sz w:val="20"/>
                <w:szCs w:val="20"/>
              </w:rPr>
              <w:t>Am Heart J</w:t>
            </w:r>
            <w:r w:rsidRPr="00197AE7">
              <w:rPr>
                <w:rFonts w:ascii="Times New Roman" w:hAnsi="Times New Roman" w:cs="Times New Roman"/>
                <w:sz w:val="20"/>
                <w:szCs w:val="20"/>
              </w:rPr>
              <w:t xml:space="preserve"> 2005</w:t>
            </w:r>
            <w:proofErr w:type="gramStart"/>
            <w:r w:rsidRPr="00197AE7">
              <w:rPr>
                <w:rFonts w:ascii="Times New Roman" w:hAnsi="Times New Roman" w:cs="Times New Roman"/>
                <w:sz w:val="20"/>
                <w:szCs w:val="20"/>
              </w:rPr>
              <w:t>;149</w:t>
            </w:r>
            <w:proofErr w:type="gramEnd"/>
            <w:r w:rsidRPr="00197AE7">
              <w:rPr>
                <w:rFonts w:ascii="Times New Roman" w:hAnsi="Times New Roman" w:cs="Times New Roman"/>
                <w:sz w:val="20"/>
                <w:szCs w:val="20"/>
              </w:rPr>
              <w:t>(3):464-73.</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Li C, Lin L, Zhang W, Zhou L, Wang H, Luo X, et al. </w:t>
            </w:r>
            <w:r w:rsidRPr="00197AE7">
              <w:rPr>
                <w:rFonts w:ascii="Times New Roman" w:hAnsi="Times New Roman" w:cs="Times New Roman"/>
                <w:sz w:val="20"/>
                <w:szCs w:val="20"/>
              </w:rPr>
              <w:t xml:space="preserve">Efficiency and safety of proprotein convertase subtilisin/kexin 9 monoclonal antibody on hypercholesterolemia: a meta-analysis of 20 randomized controlled trials. </w:t>
            </w:r>
            <w:r w:rsidRPr="00197AE7">
              <w:rPr>
                <w:rFonts w:ascii="Times New Roman" w:hAnsi="Times New Roman" w:cs="Times New Roman"/>
                <w:i/>
                <w:sz w:val="20"/>
                <w:szCs w:val="20"/>
              </w:rPr>
              <w:t>J Am Heart Assoc</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;4</w:t>
            </w:r>
            <w:proofErr w:type="gramEnd"/>
            <w:r w:rsidRPr="00197AE7">
              <w:rPr>
                <w:rFonts w:ascii="Times New Roman" w:hAnsi="Times New Roman" w:cs="Times New Roman"/>
                <w:sz w:val="20"/>
                <w:szCs w:val="20"/>
              </w:rPr>
              <w:t>(6):e001937.</w:t>
            </w:r>
          </w:p>
        </w:tc>
      </w:tr>
      <w:tr w:rsidR="00197AE7" w:rsidRPr="00197AE7" w:rsidTr="00742B12">
        <w:tc>
          <w:tcPr>
            <w:tcW w:w="9180" w:type="dxa"/>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Hovingh GK, Gandra SR, McKendrick J, Dent R, Wieffer H, Catapano AL, et al. </w:t>
            </w:r>
            <w:r w:rsidRPr="00197AE7">
              <w:rPr>
                <w:rFonts w:ascii="Times New Roman" w:hAnsi="Times New Roman" w:cs="Times New Roman"/>
                <w:sz w:val="20"/>
                <w:szCs w:val="20"/>
              </w:rPr>
              <w:t xml:space="preserve">Identification and management of statin-intolerance: A survey of clinicians from 13 countries. </w:t>
            </w:r>
            <w:r w:rsidRPr="00197AE7">
              <w:rPr>
                <w:rFonts w:ascii="Times New Roman" w:hAnsi="Times New Roman" w:cs="Times New Roman"/>
                <w:i/>
                <w:sz w:val="20"/>
                <w:szCs w:val="20"/>
              </w:rPr>
              <w:t>European Heart Journal</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;36:286</w:t>
            </w:r>
            <w:proofErr w:type="gramEnd"/>
            <w:r w:rsidRPr="00197AE7">
              <w:rPr>
                <w:rFonts w:ascii="Times New Roman" w:hAnsi="Times New Roman" w:cs="Times New Roman"/>
                <w:sz w:val="20"/>
                <w:szCs w:val="20"/>
              </w:rPr>
              <w:t>-287.</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Tokgozoglu L, Ozdemir R, Altindag R, Ceyhan C, Yeter E, Ozturk C, et al. Role of media on discontinuation of statin therapy. </w:t>
            </w:r>
            <w:r w:rsidRPr="00197AE7">
              <w:rPr>
                <w:rFonts w:ascii="Times New Roman" w:hAnsi="Times New Roman" w:cs="Times New Roman"/>
                <w:i/>
                <w:sz w:val="20"/>
                <w:szCs w:val="20"/>
              </w:rPr>
              <w:t>Atherosclerosis</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;241</w:t>
            </w:r>
            <w:proofErr w:type="gramEnd"/>
            <w:r w:rsidRPr="00197AE7">
              <w:rPr>
                <w:rFonts w:ascii="Times New Roman" w:hAnsi="Times New Roman" w:cs="Times New Roman"/>
                <w:sz w:val="20"/>
                <w:szCs w:val="20"/>
              </w:rPr>
              <w:t>(1):e205.</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Pellosmaa H, Orsak G, Tebbe D, Jenney C, Das S, Thompson J, et al. Managing high cholesterol: Relationships among stress, depression, adherence and inflammatory markers. </w:t>
            </w:r>
            <w:r w:rsidRPr="00197AE7">
              <w:rPr>
                <w:rFonts w:ascii="Times New Roman" w:hAnsi="Times New Roman" w:cs="Times New Roman"/>
                <w:i/>
                <w:sz w:val="20"/>
                <w:szCs w:val="20"/>
              </w:rPr>
              <w:t>Psychosom Med</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;77</w:t>
            </w:r>
            <w:proofErr w:type="gramEnd"/>
            <w:r w:rsidRPr="00197AE7">
              <w:rPr>
                <w:rFonts w:ascii="Times New Roman" w:hAnsi="Times New Roman" w:cs="Times New Roman"/>
                <w:sz w:val="20"/>
                <w:szCs w:val="20"/>
              </w:rPr>
              <w:t>(3):A136.</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Koren MJ, Giugliano R, Raal F, Sullivan D, Bolognese M, Langslet G, et al. </w:t>
            </w:r>
            <w:r w:rsidRPr="00197AE7">
              <w:rPr>
                <w:rFonts w:ascii="Times New Roman" w:hAnsi="Times New Roman" w:cs="Times New Roman"/>
                <w:sz w:val="20"/>
                <w:szCs w:val="20"/>
              </w:rPr>
              <w:t xml:space="preserve">Two year analysis of the safety and tolerability of evolocumab: The OSLER-1 study. </w:t>
            </w:r>
            <w:r w:rsidRPr="00197AE7">
              <w:rPr>
                <w:rFonts w:ascii="Times New Roman" w:hAnsi="Times New Roman" w:cs="Times New Roman"/>
                <w:i/>
                <w:sz w:val="20"/>
                <w:szCs w:val="20"/>
              </w:rPr>
              <w:t>Journal of the American College of Cardiology</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;65</w:t>
            </w:r>
            <w:proofErr w:type="gramEnd"/>
            <w:r w:rsidRPr="00197AE7">
              <w:rPr>
                <w:rFonts w:ascii="Times New Roman" w:hAnsi="Times New Roman" w:cs="Times New Roman"/>
                <w:sz w:val="20"/>
                <w:szCs w:val="20"/>
              </w:rPr>
              <w:t>(10 SUPPL. 1):A1364.</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Ballantyne C, Neutel J, Cropp A, Duggan W, Wang E, Plowchalk D, et al. Bococizumab (RN316/PF-04950615), a monoclonal antibody against PCSK9 in statin-treated hypercholesterolemic subjects: Results from a randomized, placebo-controlled, dose-ranging study (NCT: 01592240). </w:t>
            </w:r>
            <w:r w:rsidRPr="00197AE7">
              <w:rPr>
                <w:rFonts w:ascii="Times New Roman" w:hAnsi="Times New Roman" w:cs="Times New Roman"/>
                <w:i/>
                <w:sz w:val="20"/>
                <w:szCs w:val="20"/>
              </w:rPr>
              <w:t>Atherosclerosis</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;235</w:t>
            </w:r>
            <w:proofErr w:type="gramEnd"/>
            <w:r w:rsidRPr="00197AE7">
              <w:rPr>
                <w:rFonts w:ascii="Times New Roman" w:hAnsi="Times New Roman" w:cs="Times New Roman"/>
                <w:sz w:val="20"/>
                <w:szCs w:val="20"/>
              </w:rPr>
              <w:t>(2):e75-e76.</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Kadusevicius E, Macijauskaite S. Utilization of antilipidemic drugs in lithuania. Data from 2005 to 2012 years period. </w:t>
            </w:r>
            <w:r w:rsidRPr="00197AE7">
              <w:rPr>
                <w:rFonts w:ascii="Times New Roman" w:hAnsi="Times New Roman" w:cs="Times New Roman"/>
                <w:i/>
                <w:sz w:val="20"/>
                <w:szCs w:val="20"/>
              </w:rPr>
              <w:t>Basic Clin Pharmacol Toxicol</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;115:52</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lastRenderedPageBreak/>
              <w:t xml:space="preserve">Saraiva JFK, Oliveira LS, Rocha AT, Dias DL, Rodrigues CR, Omar VM, et al. </w:t>
            </w:r>
            <w:r w:rsidRPr="00197AE7">
              <w:rPr>
                <w:rFonts w:ascii="Times New Roman" w:hAnsi="Times New Roman" w:cs="Times New Roman"/>
                <w:sz w:val="20"/>
                <w:szCs w:val="20"/>
              </w:rPr>
              <w:t xml:space="preserve">Distance guidance reinforcement program and adherence of the treatment of dyslipidemia in primary care the precaver study. </w:t>
            </w:r>
            <w:r w:rsidRPr="00197AE7">
              <w:rPr>
                <w:rFonts w:ascii="Times New Roman" w:hAnsi="Times New Roman" w:cs="Times New Roman"/>
                <w:i/>
                <w:sz w:val="20"/>
                <w:szCs w:val="20"/>
              </w:rPr>
              <w:t>Cardiology (Switzerland)</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;125:170</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Donataccio MP, Menegatti G, Trevisani L, Pasoli P, Nicolis D, Buttarelli M, et al. </w:t>
            </w:r>
            <w:r w:rsidRPr="00197AE7">
              <w:rPr>
                <w:rFonts w:ascii="Times New Roman" w:hAnsi="Times New Roman" w:cs="Times New Roman"/>
                <w:sz w:val="20"/>
                <w:szCs w:val="20"/>
              </w:rPr>
              <w:t xml:space="preserve">An italian program of secondary cardiovascular prevention and rehabilitation: Medium-term effects on a real-life setting. </w:t>
            </w:r>
            <w:r w:rsidRPr="00197AE7">
              <w:rPr>
                <w:rFonts w:ascii="Times New Roman" w:hAnsi="Times New Roman" w:cs="Times New Roman"/>
                <w:i/>
                <w:sz w:val="20"/>
                <w:szCs w:val="20"/>
              </w:rPr>
              <w:t>Eur J Prev Cardiol</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;19</w:t>
            </w:r>
            <w:proofErr w:type="gramEnd"/>
            <w:r w:rsidRPr="00197AE7">
              <w:rPr>
                <w:rFonts w:ascii="Times New Roman" w:hAnsi="Times New Roman" w:cs="Times New Roman"/>
                <w:sz w:val="20"/>
                <w:szCs w:val="20"/>
              </w:rPr>
              <w:t>(1 SUPPL. 1):S57.</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Delgado MG, Mauri G, Vega J, Calleja S, Lahoz CH, Benavente L, et al. Echographic carotid plaque evolution and compliance in patients treated with atorvastatin. </w:t>
            </w:r>
            <w:r w:rsidRPr="00197AE7">
              <w:rPr>
                <w:rFonts w:ascii="Times New Roman" w:hAnsi="Times New Roman" w:cs="Times New Roman"/>
                <w:i/>
                <w:sz w:val="20"/>
                <w:szCs w:val="20"/>
              </w:rPr>
              <w:t>Cerebrovasc Dis</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;33:814</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Krishnan G, Sadasivan Pillai P, Shankar A, Kesavadev J, Jothydev S. Optimal statin dosages and compliance: A five year retrospective cohort analysis in South Indian type 2 diabetes subjects. </w:t>
            </w:r>
            <w:r w:rsidRPr="00197AE7">
              <w:rPr>
                <w:rFonts w:ascii="Times New Roman" w:hAnsi="Times New Roman" w:cs="Times New Roman"/>
                <w:i/>
                <w:sz w:val="20"/>
                <w:szCs w:val="20"/>
              </w:rPr>
              <w:t>Diabetologia</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;55:S154</w:t>
            </w:r>
            <w:proofErr w:type="gramEnd"/>
            <w:r w:rsidRPr="00197AE7">
              <w:rPr>
                <w:rFonts w:ascii="Times New Roman" w:hAnsi="Times New Roman" w:cs="Times New Roman"/>
                <w:sz w:val="20"/>
                <w:szCs w:val="20"/>
              </w:rPr>
              <w:t>-S155.</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Fam JM, Yeo KK, Sim LL, Cai JXZ, Lau YH, Lim ST, et al. Ethnicity, outcomes, outpatient costs and adherence to guideline guided therapy in patients undergoing Percutaneous Coronary Intervention (PCI). </w:t>
            </w:r>
            <w:r w:rsidRPr="00197AE7">
              <w:rPr>
                <w:rFonts w:ascii="Times New Roman" w:hAnsi="Times New Roman" w:cs="Times New Roman"/>
                <w:i/>
                <w:sz w:val="20"/>
                <w:szCs w:val="20"/>
              </w:rPr>
              <w:t>European Heart Journal</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;33:449</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Koren M, Stein E, Roth E, McKenney JM, Gipe D, Hanotin C, et al. Efficacy, safety and tolerability of 150 mg Q2W dose of the anti-PCSK9 mAb, REGN727/SAR236553: Data from 3 phase 2 studies. </w:t>
            </w:r>
            <w:r w:rsidRPr="00197AE7">
              <w:rPr>
                <w:rFonts w:ascii="Times New Roman" w:hAnsi="Times New Roman" w:cs="Times New Roman"/>
                <w:i/>
                <w:sz w:val="20"/>
                <w:szCs w:val="20"/>
              </w:rPr>
              <w:t>European Heart Journal</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;33:37</w:t>
            </w:r>
            <w:proofErr w:type="gramEnd"/>
            <w:r w:rsidRPr="00197AE7">
              <w:rPr>
                <w:rFonts w:ascii="Times New Roman" w:hAnsi="Times New Roman" w:cs="Times New Roman"/>
                <w:sz w:val="20"/>
                <w:szCs w:val="20"/>
              </w:rPr>
              <w:t>.</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Yi T, Tran JN, Bounthavong M. Evaluation of a safety initiative and outcomes for patients on statin-fibrate combination therapies in the </w:t>
            </w:r>
            <w:proofErr w:type="gramStart"/>
            <w:r w:rsidRPr="00197AE7">
              <w:rPr>
                <w:rFonts w:ascii="Times New Roman" w:hAnsi="Times New Roman" w:cs="Times New Roman"/>
                <w:sz w:val="20"/>
                <w:szCs w:val="20"/>
              </w:rPr>
              <w:t>veterans</w:t>
            </w:r>
            <w:proofErr w:type="gramEnd"/>
            <w:r w:rsidRPr="00197AE7">
              <w:rPr>
                <w:rFonts w:ascii="Times New Roman" w:hAnsi="Times New Roman" w:cs="Times New Roman"/>
                <w:sz w:val="20"/>
                <w:szCs w:val="20"/>
              </w:rPr>
              <w:t xml:space="preserve"> affairs population. </w:t>
            </w:r>
            <w:r w:rsidRPr="00197AE7">
              <w:rPr>
                <w:rFonts w:ascii="Times New Roman" w:hAnsi="Times New Roman" w:cs="Times New Roman"/>
                <w:i/>
                <w:sz w:val="20"/>
                <w:szCs w:val="20"/>
              </w:rPr>
              <w:t>Value Health</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;14</w:t>
            </w:r>
            <w:proofErr w:type="gramEnd"/>
            <w:r w:rsidRPr="00197AE7">
              <w:rPr>
                <w:rFonts w:ascii="Times New Roman" w:hAnsi="Times New Roman" w:cs="Times New Roman"/>
                <w:sz w:val="20"/>
                <w:szCs w:val="20"/>
              </w:rPr>
              <w:t>(3):A33.</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Lew YJ, Tang WE, Chen YCS, Toh MPHS. "Real-world" clinical effectiveness of a statin. </w:t>
            </w:r>
            <w:r w:rsidRPr="00197AE7">
              <w:rPr>
                <w:rFonts w:ascii="Times New Roman" w:hAnsi="Times New Roman" w:cs="Times New Roman"/>
                <w:i/>
                <w:sz w:val="20"/>
                <w:szCs w:val="20"/>
              </w:rPr>
              <w:t>Ann Acad Med Singapore</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;39</w:t>
            </w:r>
            <w:proofErr w:type="gramEnd"/>
            <w:r w:rsidRPr="00197AE7">
              <w:rPr>
                <w:rFonts w:ascii="Times New Roman" w:hAnsi="Times New Roman" w:cs="Times New Roman"/>
                <w:sz w:val="20"/>
                <w:szCs w:val="20"/>
              </w:rPr>
              <w:t>(11 SUPPL. 1):S389.</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Roth EM, McKenney JM, Kel MT, Setze CM, Carlson DM, Gol A, et al. Efficacy and safety of fixed-dose rosuvastatin/fenofibric acid versus simvastatin monotherapy in patients with elevated low-density lipoprotein cholesterol and triglycerides. </w:t>
            </w:r>
            <w:r w:rsidRPr="00197AE7">
              <w:rPr>
                <w:rFonts w:ascii="Times New Roman" w:hAnsi="Times New Roman" w:cs="Times New Roman"/>
                <w:i/>
                <w:sz w:val="20"/>
                <w:szCs w:val="20"/>
              </w:rPr>
              <w:t>J Clin Lipidol</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;4</w:t>
            </w:r>
            <w:proofErr w:type="gramEnd"/>
            <w:r w:rsidRPr="00197AE7">
              <w:rPr>
                <w:rFonts w:ascii="Times New Roman" w:hAnsi="Times New Roman" w:cs="Times New Roman"/>
                <w:sz w:val="20"/>
                <w:szCs w:val="20"/>
              </w:rPr>
              <w:t>(3):213.</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Vogt A, Kassner U, Jonatat C, Giannakidou-Jordan E, Muller-Nordhorn J, Willich S, et al. Evaluation of the effect of nicotinic acid (niacin) on elevated lipoprotein(a) levels (nicola study). </w:t>
            </w:r>
            <w:r w:rsidRPr="00197AE7">
              <w:rPr>
                <w:rFonts w:ascii="Times New Roman" w:hAnsi="Times New Roman" w:cs="Times New Roman"/>
                <w:i/>
                <w:sz w:val="20"/>
                <w:szCs w:val="20"/>
              </w:rPr>
              <w:t>Atheroscler Suppl</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;11</w:t>
            </w:r>
            <w:proofErr w:type="gramEnd"/>
            <w:r w:rsidRPr="00197AE7">
              <w:rPr>
                <w:rFonts w:ascii="Times New Roman" w:hAnsi="Times New Roman" w:cs="Times New Roman"/>
                <w:sz w:val="20"/>
                <w:szCs w:val="20"/>
              </w:rPr>
              <w:t>(2):220-221.</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Sharma AD, Balasubramanian S, Periyandavar I, Bolmall C, Baliga VP. Comparative evaluation of the efficacy, tolerability, and safety of rosuvastatin + Ezetimibe and Atorvastatin + Ezetimibe in Indian patients with dyslipidemia. </w:t>
            </w:r>
            <w:r w:rsidRPr="00197AE7">
              <w:rPr>
                <w:rFonts w:ascii="Times New Roman" w:hAnsi="Times New Roman" w:cs="Times New Roman"/>
                <w:i/>
                <w:sz w:val="20"/>
                <w:szCs w:val="20"/>
              </w:rPr>
              <w:t>Arteriosclerosis, Thrombosis, and Vascular Biology</w:t>
            </w:r>
            <w:r w:rsidRPr="00197AE7">
              <w:rPr>
                <w:rFonts w:ascii="Times New Roman" w:hAnsi="Times New Roman" w:cs="Times New Roman"/>
                <w:sz w:val="20"/>
                <w:szCs w:val="20"/>
              </w:rPr>
              <w:t xml:space="preserve"> 2008</w:t>
            </w:r>
            <w:proofErr w:type="gramStart"/>
            <w:r w:rsidRPr="00197AE7">
              <w:rPr>
                <w:rFonts w:ascii="Times New Roman" w:hAnsi="Times New Roman" w:cs="Times New Roman"/>
                <w:sz w:val="20"/>
                <w:szCs w:val="20"/>
              </w:rPr>
              <w:t>;28</w:t>
            </w:r>
            <w:proofErr w:type="gramEnd"/>
            <w:r w:rsidRPr="00197AE7">
              <w:rPr>
                <w:rFonts w:ascii="Times New Roman" w:hAnsi="Times New Roman" w:cs="Times New Roman"/>
                <w:sz w:val="20"/>
                <w:szCs w:val="20"/>
              </w:rPr>
              <w:t>(6):e97.</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Koren MJ, Lundqvist P, Bolognese M, Neutel JM, Monsalvo ML, Yang J, et al. Anti-PCSK9 monotherapy for hypercholesterolemia: The MENDEL-2 randomized, controlled phase III clinical trial of evolocumab. </w:t>
            </w:r>
            <w:r w:rsidRPr="00197AE7">
              <w:rPr>
                <w:rFonts w:ascii="Times New Roman" w:hAnsi="Times New Roman" w:cs="Times New Roman"/>
                <w:i/>
                <w:sz w:val="20"/>
                <w:szCs w:val="20"/>
              </w:rPr>
              <w:t>Journal of the American College of Cardiology</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;63</w:t>
            </w:r>
            <w:proofErr w:type="gramEnd"/>
            <w:r w:rsidRPr="00197AE7">
              <w:rPr>
                <w:rFonts w:ascii="Times New Roman" w:hAnsi="Times New Roman" w:cs="Times New Roman"/>
                <w:sz w:val="20"/>
                <w:szCs w:val="20"/>
              </w:rPr>
              <w:t>(23):2531-2540.</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lang w:val="fr-FR"/>
              </w:rPr>
              <w:t xml:space="preserve">Penno G, Solini A, Bonora E, Fondelli C, Orsi E, Zerbini G, et al. </w:t>
            </w:r>
            <w:r w:rsidRPr="00197AE7">
              <w:rPr>
                <w:rFonts w:ascii="Times New Roman" w:hAnsi="Times New Roman" w:cs="Times New Roman"/>
                <w:sz w:val="20"/>
                <w:szCs w:val="20"/>
              </w:rPr>
              <w:t xml:space="preserve">Gender differences in cardiovascular disease risk factors, treatments and complications in patients with type 2 diabetes: The RIACE Italian multicentre study. </w:t>
            </w:r>
            <w:r w:rsidRPr="00197AE7">
              <w:rPr>
                <w:rFonts w:ascii="Times New Roman" w:hAnsi="Times New Roman" w:cs="Times New Roman"/>
                <w:i/>
                <w:sz w:val="20"/>
                <w:szCs w:val="20"/>
              </w:rPr>
              <w:t>J Intern Med</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;274</w:t>
            </w:r>
            <w:proofErr w:type="gramEnd"/>
            <w:r w:rsidRPr="00197AE7">
              <w:rPr>
                <w:rFonts w:ascii="Times New Roman" w:hAnsi="Times New Roman" w:cs="Times New Roman"/>
                <w:sz w:val="20"/>
                <w:szCs w:val="20"/>
              </w:rPr>
              <w:t>(2):176-191.</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 xml:space="preserve">Kumbhani DJ, Fonarow GC, Cannon CP, Hernandez AF, Peterson ED, Peacock WF, et al. Predictors of adherence to performance measures in patients with acute myocardial infarction. </w:t>
            </w:r>
            <w:r w:rsidRPr="00197AE7">
              <w:rPr>
                <w:rFonts w:ascii="Times New Roman" w:hAnsi="Times New Roman" w:cs="Times New Roman"/>
                <w:i/>
                <w:sz w:val="20"/>
                <w:szCs w:val="20"/>
              </w:rPr>
              <w:t>Am J Med</w:t>
            </w:r>
            <w:r w:rsidRPr="00197AE7">
              <w:rPr>
                <w:rFonts w:ascii="Times New Roman" w:hAnsi="Times New Roman" w:cs="Times New Roman"/>
                <w:sz w:val="20"/>
                <w:szCs w:val="20"/>
              </w:rPr>
              <w:t xml:space="preserve"> 2013</w:t>
            </w:r>
            <w:proofErr w:type="gramStart"/>
            <w:r w:rsidRPr="00197AE7">
              <w:rPr>
                <w:rFonts w:ascii="Times New Roman" w:hAnsi="Times New Roman" w:cs="Times New Roman"/>
                <w:sz w:val="20"/>
                <w:szCs w:val="20"/>
              </w:rPr>
              <w:t>;126</w:t>
            </w:r>
            <w:proofErr w:type="gramEnd"/>
            <w:r w:rsidRPr="00197AE7">
              <w:rPr>
                <w:rFonts w:ascii="Times New Roman" w:hAnsi="Times New Roman" w:cs="Times New Roman"/>
                <w:sz w:val="20"/>
                <w:szCs w:val="20"/>
              </w:rPr>
              <w:t>(1):74.e1-74e9.</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lastRenderedPageBreak/>
              <w:t xml:space="preserve">Anonymous. High patient compliance with nicacin/laropiprant in large clinical trial: interim safety and tolerability results from HPS-2 THRIVE study released at 2012 ESC congress. </w:t>
            </w:r>
            <w:r w:rsidRPr="00197AE7">
              <w:rPr>
                <w:rFonts w:ascii="Times New Roman" w:hAnsi="Times New Roman" w:cs="Times New Roman"/>
                <w:i/>
                <w:sz w:val="20"/>
                <w:szCs w:val="20"/>
              </w:rPr>
              <w:t>Cardiovasc J Afr</w:t>
            </w:r>
            <w:r w:rsidRPr="00197AE7">
              <w:rPr>
                <w:rFonts w:ascii="Times New Roman" w:hAnsi="Times New Roman" w:cs="Times New Roman"/>
                <w:sz w:val="20"/>
                <w:szCs w:val="20"/>
              </w:rPr>
              <w:t xml:space="preserve"> 2012</w:t>
            </w:r>
            <w:proofErr w:type="gramStart"/>
            <w:r w:rsidRPr="00197AE7">
              <w:rPr>
                <w:rFonts w:ascii="Times New Roman" w:hAnsi="Times New Roman" w:cs="Times New Roman"/>
                <w:sz w:val="20"/>
                <w:szCs w:val="20"/>
              </w:rPr>
              <w:t>;23</w:t>
            </w:r>
            <w:proofErr w:type="gramEnd"/>
            <w:r w:rsidRPr="00197AE7">
              <w:rPr>
                <w:rFonts w:ascii="Times New Roman" w:hAnsi="Times New Roman" w:cs="Times New Roman"/>
                <w:sz w:val="20"/>
                <w:szCs w:val="20"/>
              </w:rPr>
              <w:t>(8):471.</w:t>
            </w:r>
          </w:p>
        </w:tc>
      </w:tr>
      <w:tr w:rsidR="00197AE7" w:rsidRPr="00197AE7" w:rsidTr="00742B12">
        <w:trPr>
          <w:trHeight w:val="300"/>
        </w:trPr>
        <w:tc>
          <w:tcPr>
            <w:tcW w:w="9180" w:type="dxa"/>
            <w:noWrap/>
          </w:tcPr>
          <w:p w:rsidR="00197AE7" w:rsidRPr="00197AE7" w:rsidRDefault="00197AE7" w:rsidP="00197AE7">
            <w:pPr>
              <w:rPr>
                <w:rFonts w:ascii="Times New Roman" w:hAnsi="Times New Roman" w:cs="Times New Roman"/>
                <w:sz w:val="20"/>
                <w:szCs w:val="20"/>
              </w:rPr>
            </w:pPr>
            <w:r w:rsidRPr="00197AE7">
              <w:rPr>
                <w:rFonts w:ascii="Times New Roman" w:hAnsi="Times New Roman" w:cs="Times New Roman"/>
                <w:sz w:val="20"/>
                <w:szCs w:val="20"/>
              </w:rPr>
              <w:t>Peterson GM, Fitzmaurice KD, Naunton M, Vial JH, Stewart K, Krum H. Impact of pharmacist-conducted home visits on the outcomes of lipid-lowering drug therapy. J Clin Pharm Ther 2004</w:t>
            </w:r>
            <w:proofErr w:type="gramStart"/>
            <w:r w:rsidRPr="00197AE7">
              <w:rPr>
                <w:rFonts w:ascii="Times New Roman" w:hAnsi="Times New Roman" w:cs="Times New Roman"/>
                <w:sz w:val="20"/>
                <w:szCs w:val="20"/>
              </w:rPr>
              <w:t>;29</w:t>
            </w:r>
            <w:proofErr w:type="gramEnd"/>
            <w:r w:rsidRPr="00197AE7">
              <w:rPr>
                <w:rFonts w:ascii="Times New Roman" w:hAnsi="Times New Roman" w:cs="Times New Roman"/>
                <w:sz w:val="20"/>
                <w:szCs w:val="20"/>
              </w:rPr>
              <w:t>(1):23-30.</w:t>
            </w:r>
          </w:p>
        </w:tc>
      </w:tr>
    </w:tbl>
    <w:p w:rsidR="00197AE7" w:rsidRPr="00197AE7" w:rsidRDefault="00197AE7" w:rsidP="00197AE7"/>
    <w:p w:rsidR="00197AE7" w:rsidRPr="00197AE7" w:rsidRDefault="00197AE7" w:rsidP="00197AE7">
      <w:pPr>
        <w:rPr>
          <w:rFonts w:ascii="Times New Roman" w:hAnsi="Times New Roman" w:cs="Times New Roman"/>
          <w:b/>
          <w:sz w:val="24"/>
          <w:szCs w:val="24"/>
        </w:rPr>
      </w:pPr>
      <w:bookmarkStart w:id="4" w:name="_Toc447547144"/>
      <w:proofErr w:type="gramStart"/>
      <w:r w:rsidRPr="00197AE7">
        <w:rPr>
          <w:rFonts w:ascii="Times New Roman" w:hAnsi="Times New Roman" w:cs="Times New Roman"/>
          <w:b/>
          <w:sz w:val="24"/>
          <w:szCs w:val="24"/>
        </w:rPr>
        <w:t>eTable</w:t>
      </w:r>
      <w:proofErr w:type="gramEnd"/>
      <w:r w:rsidRPr="00197AE7">
        <w:rPr>
          <w:rFonts w:ascii="Times New Roman" w:hAnsi="Times New Roman" w:cs="Times New Roman"/>
          <w:b/>
          <w:sz w:val="24"/>
          <w:szCs w:val="24"/>
        </w:rPr>
        <w:t xml:space="preserve"> 11: Studies excluded from the systematic review - no relevant data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97AE7" w:rsidRPr="00197AE7" w:rsidTr="00742B12">
        <w:trPr>
          <w:trHeight w:val="558"/>
          <w:tblHeader/>
        </w:trPr>
        <w:tc>
          <w:tcPr>
            <w:tcW w:w="9180" w:type="dxa"/>
            <w:shd w:val="clear" w:color="auto" w:fill="auto"/>
          </w:tcPr>
          <w:p w:rsidR="00197AE7" w:rsidRPr="00197AE7" w:rsidRDefault="00197AE7" w:rsidP="00197AE7">
            <w:pPr>
              <w:spacing w:after="0" w:line="240" w:lineRule="auto"/>
              <w:rPr>
                <w:rFonts w:ascii="Times New Roman" w:eastAsia="Calibri" w:hAnsi="Times New Roman" w:cs="Times New Roman"/>
                <w:b/>
                <w:sz w:val="20"/>
                <w:szCs w:val="20"/>
              </w:rPr>
            </w:pPr>
            <w:r w:rsidRPr="00197AE7">
              <w:rPr>
                <w:rFonts w:ascii="Times New Roman" w:eastAsia="Calibri" w:hAnsi="Times New Roman" w:cs="Times New Roman"/>
                <w:b/>
                <w:sz w:val="20"/>
                <w:szCs w:val="20"/>
              </w:rPr>
              <w:t>Citation</w:t>
            </w:r>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 w:name="RANGE!A1"/>
            <w:r w:rsidRPr="00197AE7">
              <w:rPr>
                <w:rFonts w:ascii="Times New Roman" w:eastAsia="Calibri" w:hAnsi="Times New Roman" w:cs="Times New Roman"/>
                <w:sz w:val="20"/>
                <w:szCs w:val="20"/>
                <w:lang w:val="fr-FR"/>
              </w:rPr>
              <w:t xml:space="preserve">Casula M, Tragni E, Catapano AL. </w:t>
            </w:r>
            <w:r w:rsidRPr="00197AE7">
              <w:rPr>
                <w:rFonts w:ascii="Times New Roman" w:eastAsia="Calibri" w:hAnsi="Times New Roman" w:cs="Times New Roman"/>
                <w:sz w:val="20"/>
                <w:szCs w:val="20"/>
              </w:rPr>
              <w:t xml:space="preserve">Adherence to lipid-lowering treatment: the patient perspective. </w:t>
            </w:r>
            <w:r w:rsidRPr="00197AE7">
              <w:rPr>
                <w:rFonts w:ascii="Times New Roman" w:eastAsia="Calibri" w:hAnsi="Times New Roman" w:cs="Times New Roman"/>
                <w:i/>
                <w:iCs/>
                <w:sz w:val="20"/>
                <w:szCs w:val="20"/>
              </w:rPr>
              <w:t>Patient Prefer Adherence</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;6:805</w:t>
            </w:r>
            <w:proofErr w:type="gramEnd"/>
            <w:r w:rsidRPr="00197AE7">
              <w:rPr>
                <w:rFonts w:ascii="Times New Roman" w:eastAsia="Calibri" w:hAnsi="Times New Roman" w:cs="Times New Roman"/>
                <w:sz w:val="20"/>
                <w:szCs w:val="20"/>
              </w:rPr>
              <w:t>-14.</w:t>
            </w:r>
            <w:bookmarkEnd w:id="5"/>
          </w:p>
        </w:tc>
      </w:tr>
      <w:bookmarkStart w:id="6" w:name="RANGE!A2"/>
      <w:tr w:rsidR="00197AE7" w:rsidRPr="00197AE7" w:rsidTr="00742B12">
        <w:trPr>
          <w:trHeight w:val="9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u w:val="single"/>
              </w:rPr>
            </w:pPr>
            <w:r w:rsidRPr="00197AE7">
              <w:rPr>
                <w:rFonts w:ascii="Times New Roman" w:eastAsia="Calibri" w:hAnsi="Times New Roman" w:cs="Times New Roman"/>
                <w:sz w:val="20"/>
                <w:szCs w:val="20"/>
                <w:u w:val="single"/>
              </w:rPr>
              <w:fldChar w:fldCharType="begin"/>
            </w:r>
            <w:r w:rsidRPr="00197AE7">
              <w:rPr>
                <w:rFonts w:ascii="Times New Roman" w:eastAsia="Calibri" w:hAnsi="Times New Roman" w:cs="Times New Roman"/>
                <w:sz w:val="20"/>
                <w:szCs w:val="20"/>
                <w:u w:val="single"/>
              </w:rPr>
              <w:instrText xml:space="preserve"> HYPERLINK "http://www.wales.nhs.uk/sites3/documents/490/Adherence%20with%20statins%20to%20prevent%20CVD-%20literature%20review%202011%20v1%200.pdf" </w:instrText>
            </w:r>
            <w:r w:rsidRPr="00197AE7">
              <w:rPr>
                <w:rFonts w:ascii="Times New Roman" w:eastAsia="Calibri" w:hAnsi="Times New Roman" w:cs="Times New Roman"/>
                <w:sz w:val="20"/>
                <w:szCs w:val="20"/>
                <w:u w:val="single"/>
              </w:rPr>
              <w:fldChar w:fldCharType="separate"/>
            </w:r>
            <w:r w:rsidRPr="00197AE7">
              <w:rPr>
                <w:rFonts w:ascii="Times New Roman" w:eastAsia="Calibri" w:hAnsi="Times New Roman" w:cs="Times New Roman"/>
                <w:color w:val="0000FF"/>
                <w:sz w:val="20"/>
                <w:szCs w:val="20"/>
                <w:u w:val="single"/>
              </w:rPr>
              <w:t>Public Health Wales. Patient adherence to treatment with statins for the prevention of cardiovascular disease [Internet]. Cardiff: Public Health Wales NHS Trust, 2011 [accessed 6.11.15] Available from: http://www.wales.nhs.uk/sites3/documents/490/Adherence%20with%20statins%20to%20prevent%20CVD-%20literature%20review%202011%20v1%200.pdf</w:t>
            </w:r>
            <w:r w:rsidRPr="00197AE7">
              <w:rPr>
                <w:rFonts w:ascii="Times New Roman" w:eastAsia="Calibri" w:hAnsi="Times New Roman" w:cs="Times New Roman"/>
                <w:sz w:val="20"/>
                <w:szCs w:val="20"/>
              </w:rPr>
              <w:fldChar w:fldCharType="end"/>
            </w:r>
            <w:bookmarkEnd w:id="6"/>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 w:name="RANGE!A3"/>
            <w:r w:rsidRPr="00197AE7">
              <w:rPr>
                <w:rFonts w:ascii="Times New Roman" w:eastAsia="Calibri" w:hAnsi="Times New Roman" w:cs="Times New Roman"/>
                <w:sz w:val="20"/>
                <w:szCs w:val="20"/>
              </w:rPr>
              <w:t xml:space="preserve">Sokol MC, McGuigan KA, Verbrugge RR, Epstein RS. Impact of medication adherence on hospitalization risk and healthcare cost. </w:t>
            </w:r>
            <w:r w:rsidRPr="00197AE7">
              <w:rPr>
                <w:rFonts w:ascii="Times New Roman" w:eastAsia="Calibri" w:hAnsi="Times New Roman" w:cs="Times New Roman"/>
                <w:i/>
                <w:iCs/>
                <w:sz w:val="20"/>
                <w:szCs w:val="20"/>
              </w:rPr>
              <w:t>Med Care</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;43</w:t>
            </w:r>
            <w:proofErr w:type="gramEnd"/>
            <w:r w:rsidRPr="00197AE7">
              <w:rPr>
                <w:rFonts w:ascii="Times New Roman" w:eastAsia="Calibri" w:hAnsi="Times New Roman" w:cs="Times New Roman"/>
                <w:sz w:val="20"/>
                <w:szCs w:val="20"/>
              </w:rPr>
              <w:t>(6):521-30.</w:t>
            </w:r>
            <w:bookmarkEnd w:id="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 w:name="RANGE!A4"/>
            <w:r w:rsidRPr="00197AE7">
              <w:rPr>
                <w:rFonts w:ascii="Times New Roman" w:eastAsia="Calibri" w:hAnsi="Times New Roman" w:cs="Times New Roman"/>
                <w:sz w:val="20"/>
                <w:szCs w:val="20"/>
                <w:lang w:val="fr-FR"/>
              </w:rPr>
              <w:t xml:space="preserve"> Beadles CA, Farley JF, Ellis AR, Lichstein JC, Morrissey JP, DuBard CA, et al. </w:t>
            </w:r>
            <w:r w:rsidRPr="00197AE7">
              <w:rPr>
                <w:rFonts w:ascii="Times New Roman" w:eastAsia="Calibri" w:hAnsi="Times New Roman" w:cs="Times New Roman"/>
                <w:sz w:val="20"/>
                <w:szCs w:val="20"/>
              </w:rPr>
              <w:t xml:space="preserve">Do medical homes increase medication adherence for persons with multiple chronic conditions? </w:t>
            </w:r>
            <w:r w:rsidRPr="00197AE7">
              <w:rPr>
                <w:rFonts w:ascii="Times New Roman" w:eastAsia="Calibri" w:hAnsi="Times New Roman" w:cs="Times New Roman"/>
                <w:i/>
                <w:iCs/>
                <w:sz w:val="20"/>
                <w:szCs w:val="20"/>
              </w:rPr>
              <w:t>Medical Care</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;53</w:t>
            </w:r>
            <w:proofErr w:type="gramEnd"/>
            <w:r w:rsidRPr="00197AE7">
              <w:rPr>
                <w:rFonts w:ascii="Times New Roman" w:eastAsia="Calibri" w:hAnsi="Times New Roman" w:cs="Times New Roman"/>
                <w:sz w:val="20"/>
                <w:szCs w:val="20"/>
              </w:rPr>
              <w:t>(2):168-76.</w:t>
            </w:r>
            <w:bookmarkEnd w:id="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 w:name="RANGE!A5"/>
            <w:r w:rsidRPr="00197AE7">
              <w:rPr>
                <w:rFonts w:ascii="Times New Roman" w:eastAsia="Calibri" w:hAnsi="Times New Roman" w:cs="Times New Roman"/>
                <w:sz w:val="20"/>
                <w:szCs w:val="20"/>
              </w:rPr>
              <w:t xml:space="preserve">Billimek J, Malik S, Sorkin DH, Schmalbach P, Ngo-Metzger Q, </w:t>
            </w:r>
            <w:proofErr w:type="gramStart"/>
            <w:r w:rsidRPr="00197AE7">
              <w:rPr>
                <w:rFonts w:ascii="Times New Roman" w:eastAsia="Calibri" w:hAnsi="Times New Roman" w:cs="Times New Roman"/>
                <w:sz w:val="20"/>
                <w:szCs w:val="20"/>
              </w:rPr>
              <w:t>Greenfield</w:t>
            </w:r>
            <w:proofErr w:type="gramEnd"/>
            <w:r w:rsidRPr="00197AE7">
              <w:rPr>
                <w:rFonts w:ascii="Times New Roman" w:eastAsia="Calibri" w:hAnsi="Times New Roman" w:cs="Times New Roman"/>
                <w:sz w:val="20"/>
                <w:szCs w:val="20"/>
              </w:rPr>
              <w:t xml:space="preserve"> S, et al. Understanding disparities in lipid management among patients with type 2 diabetes: gender differences in medication nonadherence after treatment intensification. </w:t>
            </w:r>
            <w:r w:rsidRPr="00197AE7">
              <w:rPr>
                <w:rFonts w:ascii="Times New Roman" w:eastAsia="Calibri" w:hAnsi="Times New Roman" w:cs="Times New Roman"/>
                <w:i/>
                <w:iCs/>
                <w:sz w:val="20"/>
                <w:szCs w:val="20"/>
              </w:rPr>
              <w:t>Womens Health Issues</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;25</w:t>
            </w:r>
            <w:proofErr w:type="gramEnd"/>
            <w:r w:rsidRPr="00197AE7">
              <w:rPr>
                <w:rFonts w:ascii="Times New Roman" w:eastAsia="Calibri" w:hAnsi="Times New Roman" w:cs="Times New Roman"/>
                <w:sz w:val="20"/>
                <w:szCs w:val="20"/>
              </w:rPr>
              <w:t>(1):6-12.</w:t>
            </w:r>
            <w:bookmarkEnd w:id="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 w:name="RANGE!A6"/>
            <w:r w:rsidRPr="00197AE7">
              <w:rPr>
                <w:rFonts w:ascii="Times New Roman" w:eastAsia="Calibri" w:hAnsi="Times New Roman" w:cs="Times New Roman"/>
                <w:sz w:val="20"/>
                <w:szCs w:val="20"/>
              </w:rPr>
              <w:t xml:space="preserve">Delgado G, Naves M. Compliance and echographic carotid plaque evolution in patients with acute ischemic stroke treated with atorvastatin according to usual care. </w:t>
            </w:r>
            <w:r w:rsidRPr="00197AE7">
              <w:rPr>
                <w:rFonts w:ascii="Times New Roman" w:eastAsia="Calibri" w:hAnsi="Times New Roman" w:cs="Times New Roman"/>
                <w:i/>
                <w:iCs/>
                <w:sz w:val="20"/>
                <w:szCs w:val="20"/>
              </w:rPr>
              <w:t>Vascular</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;22</w:t>
            </w:r>
            <w:proofErr w:type="gramEnd"/>
            <w:r w:rsidRPr="00197AE7">
              <w:rPr>
                <w:rFonts w:ascii="Times New Roman" w:eastAsia="Calibri" w:hAnsi="Times New Roman" w:cs="Times New Roman"/>
                <w:sz w:val="20"/>
                <w:szCs w:val="20"/>
              </w:rPr>
              <w:t>(3):218-20.</w:t>
            </w:r>
            <w:bookmarkEnd w:id="10"/>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 w:name="RANGE!A7"/>
            <w:r w:rsidRPr="00197AE7">
              <w:rPr>
                <w:rFonts w:ascii="Times New Roman" w:eastAsia="Calibri" w:hAnsi="Times New Roman" w:cs="Times New Roman"/>
                <w:sz w:val="20"/>
                <w:szCs w:val="20"/>
              </w:rPr>
              <w:t xml:space="preserve">Danninger K, Hoppe UC, Pieringer H. Do statins reduce the cardiovascular risk in patients with rheumatoid arthritis? </w:t>
            </w:r>
            <w:r w:rsidRPr="00197AE7">
              <w:rPr>
                <w:rFonts w:ascii="Times New Roman" w:eastAsia="Calibri" w:hAnsi="Times New Roman" w:cs="Times New Roman"/>
                <w:i/>
                <w:iCs/>
                <w:sz w:val="20"/>
                <w:szCs w:val="20"/>
              </w:rPr>
              <w:t>Int J Rheum Dis</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;17</w:t>
            </w:r>
            <w:proofErr w:type="gramEnd"/>
            <w:r w:rsidRPr="00197AE7">
              <w:rPr>
                <w:rFonts w:ascii="Times New Roman" w:eastAsia="Calibri" w:hAnsi="Times New Roman" w:cs="Times New Roman"/>
                <w:sz w:val="20"/>
                <w:szCs w:val="20"/>
              </w:rPr>
              <w:t>(6):606-11.</w:t>
            </w:r>
            <w:bookmarkEnd w:id="1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 w:name="RANGE!A8"/>
            <w:r w:rsidRPr="00197AE7">
              <w:rPr>
                <w:rFonts w:ascii="Times New Roman" w:eastAsia="Calibri" w:hAnsi="Times New Roman" w:cs="Times New Roman"/>
                <w:sz w:val="20"/>
                <w:szCs w:val="20"/>
              </w:rPr>
              <w:t xml:space="preserve">Fabregas M, Berges I, Fina F, Hermosilla E, Coma E, Mendez L, et al. Effectiveness of an intervention designed to optimize statins use: a primary prevention randomized clinical trial. </w:t>
            </w:r>
            <w:r w:rsidRPr="00197AE7">
              <w:rPr>
                <w:rFonts w:ascii="Times New Roman" w:eastAsia="Calibri" w:hAnsi="Times New Roman" w:cs="Times New Roman"/>
                <w:i/>
                <w:iCs/>
                <w:sz w:val="20"/>
                <w:szCs w:val="20"/>
              </w:rPr>
              <w:t>BMC Fam Pract</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;15:135</w:t>
            </w:r>
            <w:proofErr w:type="gramEnd"/>
            <w:r w:rsidRPr="00197AE7">
              <w:rPr>
                <w:rFonts w:ascii="Times New Roman" w:eastAsia="Calibri" w:hAnsi="Times New Roman" w:cs="Times New Roman"/>
                <w:sz w:val="20"/>
                <w:szCs w:val="20"/>
              </w:rPr>
              <w:t>.</w:t>
            </w:r>
            <w:bookmarkEnd w:id="1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3" w:name="RANGE!A9"/>
            <w:r w:rsidRPr="00197AE7">
              <w:rPr>
                <w:rFonts w:ascii="Times New Roman" w:eastAsia="Calibri" w:hAnsi="Times New Roman" w:cs="Times New Roman"/>
                <w:sz w:val="20"/>
                <w:szCs w:val="20"/>
              </w:rPr>
              <w:t xml:space="preserve">Corrao G, Ibrahim B, Nicotra F, Soranna D, Merlino L, Catapano AL, et al. Statins and the risk of diabetes: evidence from a large population-based cohort study. </w:t>
            </w:r>
            <w:r w:rsidRPr="00197AE7">
              <w:rPr>
                <w:rFonts w:ascii="Times New Roman" w:eastAsia="Calibri" w:hAnsi="Times New Roman" w:cs="Times New Roman"/>
                <w:i/>
                <w:iCs/>
                <w:sz w:val="20"/>
                <w:szCs w:val="20"/>
              </w:rPr>
              <w:t>Diabetes Care</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;37</w:t>
            </w:r>
            <w:proofErr w:type="gramEnd"/>
            <w:r w:rsidRPr="00197AE7">
              <w:rPr>
                <w:rFonts w:ascii="Times New Roman" w:eastAsia="Calibri" w:hAnsi="Times New Roman" w:cs="Times New Roman"/>
                <w:sz w:val="20"/>
                <w:szCs w:val="20"/>
              </w:rPr>
              <w:t>(8):2225-32.</w:t>
            </w:r>
            <w:bookmarkEnd w:id="1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4" w:name="RANGE!A10"/>
            <w:r w:rsidRPr="00197AE7">
              <w:rPr>
                <w:rFonts w:ascii="Times New Roman" w:eastAsia="Calibri" w:hAnsi="Times New Roman" w:cs="Times New Roman"/>
                <w:sz w:val="20"/>
                <w:szCs w:val="20"/>
              </w:rPr>
              <w:t xml:space="preserve">Simonyi G. [Lipid-lowering therapy and patient adherence in the MULTI GAP 2013 trial]. </w:t>
            </w:r>
            <w:r w:rsidRPr="00197AE7">
              <w:rPr>
                <w:rFonts w:ascii="Times New Roman" w:eastAsia="Calibri" w:hAnsi="Times New Roman" w:cs="Times New Roman"/>
                <w:i/>
                <w:iCs/>
                <w:sz w:val="20"/>
                <w:szCs w:val="20"/>
              </w:rPr>
              <w:t>Orv Hetil</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;155</w:t>
            </w:r>
            <w:proofErr w:type="gramEnd"/>
            <w:r w:rsidRPr="00197AE7">
              <w:rPr>
                <w:rFonts w:ascii="Times New Roman" w:eastAsia="Calibri" w:hAnsi="Times New Roman" w:cs="Times New Roman"/>
                <w:sz w:val="20"/>
                <w:szCs w:val="20"/>
              </w:rPr>
              <w:t>(17):669-75.</w:t>
            </w:r>
            <w:bookmarkEnd w:id="1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5" w:name="RANGE!A11"/>
            <w:r w:rsidRPr="00197AE7">
              <w:rPr>
                <w:rFonts w:ascii="Times New Roman" w:eastAsia="Calibri" w:hAnsi="Times New Roman" w:cs="Times New Roman"/>
                <w:sz w:val="20"/>
                <w:szCs w:val="20"/>
                <w:lang w:val="fr-FR"/>
              </w:rPr>
              <w:t xml:space="preserve">Ardigo D, Vaccaro O, Cavalot F, Rivellese AA, Franzini L, Miccoli R, et al. </w:t>
            </w:r>
            <w:r w:rsidRPr="00197AE7">
              <w:rPr>
                <w:rFonts w:ascii="Times New Roman" w:eastAsia="Calibri" w:hAnsi="Times New Roman" w:cs="Times New Roman"/>
                <w:sz w:val="20"/>
                <w:szCs w:val="20"/>
              </w:rPr>
              <w:t xml:space="preserve">Effectiveness of treat-to-target strategy for LDL-cholesterol control in type 2 diabetes: post-hoc analysis of data from the MIND.IT study. </w:t>
            </w:r>
            <w:r w:rsidRPr="00197AE7">
              <w:rPr>
                <w:rFonts w:ascii="Times New Roman" w:eastAsia="Calibri" w:hAnsi="Times New Roman" w:cs="Times New Roman"/>
                <w:i/>
                <w:iCs/>
                <w:sz w:val="20"/>
                <w:szCs w:val="20"/>
              </w:rPr>
              <w:t>Eur J Prev Cardiol</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;21</w:t>
            </w:r>
            <w:proofErr w:type="gramEnd"/>
            <w:r w:rsidRPr="00197AE7">
              <w:rPr>
                <w:rFonts w:ascii="Times New Roman" w:eastAsia="Calibri" w:hAnsi="Times New Roman" w:cs="Times New Roman"/>
                <w:sz w:val="20"/>
                <w:szCs w:val="20"/>
              </w:rPr>
              <w:t>(4):456-63.</w:t>
            </w:r>
            <w:bookmarkEnd w:id="15"/>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6" w:name="RANGE!A12"/>
            <w:r w:rsidRPr="00197AE7">
              <w:rPr>
                <w:rFonts w:ascii="Times New Roman" w:eastAsia="Calibri" w:hAnsi="Times New Roman" w:cs="Times New Roman"/>
                <w:sz w:val="20"/>
                <w:szCs w:val="20"/>
              </w:rPr>
              <w:t xml:space="preserve">Hall GC, Amber V, O'Regan C, Jameson K. Observational study of ezetimibe discontinuation in primary care practices in the UK.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;29</w:t>
            </w:r>
            <w:proofErr w:type="gramEnd"/>
            <w:r w:rsidRPr="00197AE7">
              <w:rPr>
                <w:rFonts w:ascii="Times New Roman" w:eastAsia="Calibri" w:hAnsi="Times New Roman" w:cs="Times New Roman"/>
                <w:sz w:val="20"/>
                <w:szCs w:val="20"/>
              </w:rPr>
              <w:t>(12):1737-45.</w:t>
            </w:r>
            <w:bookmarkEnd w:id="1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7" w:name="RANGE!A13"/>
            <w:r w:rsidRPr="00197AE7">
              <w:rPr>
                <w:rFonts w:ascii="Times New Roman" w:eastAsia="Calibri" w:hAnsi="Times New Roman" w:cs="Times New Roman"/>
                <w:sz w:val="20"/>
                <w:szCs w:val="20"/>
              </w:rPr>
              <w:t xml:space="preserve">Saib A, Sabbah L, Perdrix L, Blanchard D, Danchin N, Puymirat E. Evaluation of the impact of the recent controversy over statins in France: the EVANS study. </w:t>
            </w:r>
            <w:r w:rsidRPr="00197AE7">
              <w:rPr>
                <w:rFonts w:ascii="Times New Roman" w:eastAsia="Calibri" w:hAnsi="Times New Roman" w:cs="Times New Roman"/>
                <w:i/>
                <w:iCs/>
                <w:sz w:val="20"/>
                <w:szCs w:val="20"/>
              </w:rPr>
              <w:t>Arch Cardiovasc Dis</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;106</w:t>
            </w:r>
            <w:proofErr w:type="gramEnd"/>
            <w:r w:rsidRPr="00197AE7">
              <w:rPr>
                <w:rFonts w:ascii="Times New Roman" w:eastAsia="Calibri" w:hAnsi="Times New Roman" w:cs="Times New Roman"/>
                <w:sz w:val="20"/>
                <w:szCs w:val="20"/>
              </w:rPr>
              <w:t>(10):511-6.</w:t>
            </w:r>
            <w:bookmarkEnd w:id="1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8" w:name="RANGE!A14"/>
            <w:r w:rsidRPr="00197AE7">
              <w:rPr>
                <w:rFonts w:ascii="Times New Roman" w:eastAsia="Calibri" w:hAnsi="Times New Roman" w:cs="Times New Roman"/>
                <w:sz w:val="20"/>
                <w:szCs w:val="20"/>
                <w:lang w:val="fr-FR"/>
              </w:rPr>
              <w:t xml:space="preserve">Machado-Alba JE, Murillo-Munoz MM, Machado-Duque ME. </w:t>
            </w:r>
            <w:r w:rsidRPr="00197AE7">
              <w:rPr>
                <w:rFonts w:ascii="Times New Roman" w:eastAsia="Calibri" w:hAnsi="Times New Roman" w:cs="Times New Roman"/>
                <w:sz w:val="20"/>
                <w:szCs w:val="20"/>
              </w:rPr>
              <w:t xml:space="preserve">Effectiveness of lipid-lowering therapy among a sample of patients in Colombia. </w:t>
            </w:r>
            <w:r w:rsidRPr="00197AE7">
              <w:rPr>
                <w:rFonts w:ascii="Times New Roman" w:eastAsia="Calibri" w:hAnsi="Times New Roman" w:cs="Times New Roman"/>
                <w:i/>
                <w:iCs/>
                <w:sz w:val="20"/>
                <w:szCs w:val="20"/>
              </w:rPr>
              <w:t>Rev Panam Salud Publica</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;33</w:t>
            </w:r>
            <w:proofErr w:type="gramEnd"/>
            <w:r w:rsidRPr="00197AE7">
              <w:rPr>
                <w:rFonts w:ascii="Times New Roman" w:eastAsia="Calibri" w:hAnsi="Times New Roman" w:cs="Times New Roman"/>
                <w:sz w:val="20"/>
                <w:szCs w:val="20"/>
              </w:rPr>
              <w:t>(6):383-90.</w:t>
            </w:r>
            <w:bookmarkEnd w:id="18"/>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9" w:name="RANGE!A15"/>
            <w:r w:rsidRPr="00197AE7">
              <w:rPr>
                <w:rFonts w:ascii="Times New Roman" w:eastAsia="Calibri" w:hAnsi="Times New Roman" w:cs="Times New Roman"/>
                <w:sz w:val="20"/>
                <w:szCs w:val="20"/>
              </w:rPr>
              <w:t xml:space="preserve">Watanabe JH, Bounthavong M, Chen T. Revisiting the medication possession ratio threshold for adherence in lipid management.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;29</w:t>
            </w:r>
            <w:proofErr w:type="gramEnd"/>
            <w:r w:rsidRPr="00197AE7">
              <w:rPr>
                <w:rFonts w:ascii="Times New Roman" w:eastAsia="Calibri" w:hAnsi="Times New Roman" w:cs="Times New Roman"/>
                <w:sz w:val="20"/>
                <w:szCs w:val="20"/>
              </w:rPr>
              <w:t>(3):175-80.</w:t>
            </w:r>
            <w:bookmarkEnd w:id="1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0" w:name="RANGE!A16"/>
            <w:r w:rsidRPr="00197AE7">
              <w:rPr>
                <w:rFonts w:ascii="Times New Roman" w:eastAsia="Calibri" w:hAnsi="Times New Roman" w:cs="Times New Roman"/>
                <w:sz w:val="20"/>
                <w:szCs w:val="20"/>
              </w:rPr>
              <w:t xml:space="preserve">Keenan JM. Wax-matrix extended-release niacin vs inositol hexanicotinate: a comparison of wax-matrix, extended-release niacin to inositol hexanicotinate "no-flush" niacin in persons with mild to moderate dyslipidemia. </w:t>
            </w:r>
            <w:r w:rsidRPr="00197AE7">
              <w:rPr>
                <w:rFonts w:ascii="Times New Roman" w:eastAsia="Calibri" w:hAnsi="Times New Roman" w:cs="Times New Roman"/>
                <w:i/>
                <w:iCs/>
                <w:sz w:val="20"/>
                <w:szCs w:val="20"/>
              </w:rPr>
              <w:t>J Clin Lipidol</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;7</w:t>
            </w:r>
            <w:proofErr w:type="gramEnd"/>
            <w:r w:rsidRPr="00197AE7">
              <w:rPr>
                <w:rFonts w:ascii="Times New Roman" w:eastAsia="Calibri" w:hAnsi="Times New Roman" w:cs="Times New Roman"/>
                <w:sz w:val="20"/>
                <w:szCs w:val="20"/>
              </w:rPr>
              <w:t>(1):14-23.</w:t>
            </w:r>
            <w:bookmarkEnd w:id="2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1" w:name="RANGE!A17"/>
            <w:r w:rsidRPr="00197AE7">
              <w:rPr>
                <w:rFonts w:ascii="Times New Roman" w:eastAsia="Calibri" w:hAnsi="Times New Roman" w:cs="Times New Roman"/>
                <w:sz w:val="20"/>
                <w:szCs w:val="20"/>
              </w:rPr>
              <w:lastRenderedPageBreak/>
              <w:t xml:space="preserve">Kitagawa Y, Teramoto T, Daida H, group A-JS. Adherence to preferable behavior for lipid control by high-risk dyslipidemic Japanese patients under pravastatin treatment: the APPROACH-J study. </w:t>
            </w:r>
            <w:r w:rsidRPr="00197AE7">
              <w:rPr>
                <w:rFonts w:ascii="Times New Roman" w:eastAsia="Calibri" w:hAnsi="Times New Roman" w:cs="Times New Roman"/>
                <w:i/>
                <w:iCs/>
                <w:sz w:val="20"/>
                <w:szCs w:val="20"/>
              </w:rPr>
              <w:t>Journal of Atherosclerosis &amp; Thrombosis</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;19</w:t>
            </w:r>
            <w:proofErr w:type="gramEnd"/>
            <w:r w:rsidRPr="00197AE7">
              <w:rPr>
                <w:rFonts w:ascii="Times New Roman" w:eastAsia="Calibri" w:hAnsi="Times New Roman" w:cs="Times New Roman"/>
                <w:sz w:val="20"/>
                <w:szCs w:val="20"/>
              </w:rPr>
              <w:t>(9):795-805.</w:t>
            </w:r>
            <w:bookmarkEnd w:id="2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2" w:name="RANGE!A18"/>
            <w:r w:rsidRPr="00197AE7">
              <w:rPr>
                <w:rFonts w:ascii="Times New Roman" w:eastAsia="Calibri" w:hAnsi="Times New Roman" w:cs="Times New Roman"/>
                <w:sz w:val="20"/>
                <w:szCs w:val="20"/>
              </w:rPr>
              <w:t xml:space="preserve">Ara R, Pandor A, Stevens J, Rafia R, Ward SE, </w:t>
            </w:r>
            <w:proofErr w:type="gramStart"/>
            <w:r w:rsidRPr="00197AE7">
              <w:rPr>
                <w:rFonts w:ascii="Times New Roman" w:eastAsia="Calibri" w:hAnsi="Times New Roman" w:cs="Times New Roman"/>
                <w:sz w:val="20"/>
                <w:szCs w:val="20"/>
              </w:rPr>
              <w:t>Rees</w:t>
            </w:r>
            <w:proofErr w:type="gramEnd"/>
            <w:r w:rsidRPr="00197AE7">
              <w:rPr>
                <w:rFonts w:ascii="Times New Roman" w:eastAsia="Calibri" w:hAnsi="Times New Roman" w:cs="Times New Roman"/>
                <w:sz w:val="20"/>
                <w:szCs w:val="20"/>
              </w:rPr>
              <w:t xml:space="preserve"> A, et al. Prescribing high-dose lipid-lowering therapy early to avoid subsequent cardiovascular events: is this a cost-effective strategy? </w:t>
            </w:r>
            <w:r w:rsidRPr="00197AE7">
              <w:rPr>
                <w:rFonts w:ascii="Times New Roman" w:eastAsia="Calibri" w:hAnsi="Times New Roman" w:cs="Times New Roman"/>
                <w:i/>
                <w:iCs/>
                <w:sz w:val="20"/>
                <w:szCs w:val="20"/>
              </w:rPr>
              <w:t>Eur J Prev Cardiol</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;19</w:t>
            </w:r>
            <w:proofErr w:type="gramEnd"/>
            <w:r w:rsidRPr="00197AE7">
              <w:rPr>
                <w:rFonts w:ascii="Times New Roman" w:eastAsia="Calibri" w:hAnsi="Times New Roman" w:cs="Times New Roman"/>
                <w:sz w:val="20"/>
                <w:szCs w:val="20"/>
              </w:rPr>
              <w:t>(3):474-83.</w:t>
            </w:r>
            <w:bookmarkEnd w:id="2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3" w:name="RANGE!A19"/>
            <w:r w:rsidRPr="00197AE7">
              <w:rPr>
                <w:rFonts w:ascii="Times New Roman" w:eastAsia="Calibri" w:hAnsi="Times New Roman" w:cs="Times New Roman"/>
                <w:sz w:val="20"/>
                <w:szCs w:val="20"/>
              </w:rPr>
              <w:t xml:space="preserve">Degli Esposti L, Sangiorgi D, Arca M, Vigna GB, Budal S, Degli Esposti E. [Achievement of therapeutic target in subjects on statin treatment in clinical practice. Results of the STAR (Statins Target Assessment in Real practice) study]. </w:t>
            </w:r>
            <w:r w:rsidRPr="00197AE7">
              <w:rPr>
                <w:rFonts w:ascii="Times New Roman" w:eastAsia="Calibri" w:hAnsi="Times New Roman" w:cs="Times New Roman"/>
                <w:i/>
                <w:iCs/>
                <w:sz w:val="20"/>
                <w:szCs w:val="20"/>
              </w:rPr>
              <w:t>Monaldi Arch Chest Dis</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;76</w:t>
            </w:r>
            <w:proofErr w:type="gramEnd"/>
            <w:r w:rsidRPr="00197AE7">
              <w:rPr>
                <w:rFonts w:ascii="Times New Roman" w:eastAsia="Calibri" w:hAnsi="Times New Roman" w:cs="Times New Roman"/>
                <w:sz w:val="20"/>
                <w:szCs w:val="20"/>
              </w:rPr>
              <w:t>(4):160-7.</w:t>
            </w:r>
            <w:bookmarkEnd w:id="2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4" w:name="RANGE!A20"/>
            <w:r w:rsidRPr="00197AE7">
              <w:rPr>
                <w:rFonts w:ascii="Times New Roman" w:eastAsia="Calibri" w:hAnsi="Times New Roman" w:cs="Times New Roman"/>
                <w:sz w:val="20"/>
                <w:szCs w:val="20"/>
              </w:rPr>
              <w:t xml:space="preserve">Gomez Sandoval YH, Braganza MV, Daskalopoulou SS. Statin discontinuation in high-risk patients: a systematic review of the evidence. </w:t>
            </w:r>
            <w:r w:rsidRPr="00197AE7">
              <w:rPr>
                <w:rFonts w:ascii="Times New Roman" w:eastAsia="Calibri" w:hAnsi="Times New Roman" w:cs="Times New Roman"/>
                <w:i/>
                <w:iCs/>
                <w:sz w:val="20"/>
                <w:szCs w:val="20"/>
              </w:rPr>
              <w:t>Curr Pharm Des</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;17</w:t>
            </w:r>
            <w:proofErr w:type="gramEnd"/>
            <w:r w:rsidRPr="00197AE7">
              <w:rPr>
                <w:rFonts w:ascii="Times New Roman" w:eastAsia="Calibri" w:hAnsi="Times New Roman" w:cs="Times New Roman"/>
                <w:sz w:val="20"/>
                <w:szCs w:val="20"/>
              </w:rPr>
              <w:t>(33):3669-89.</w:t>
            </w:r>
            <w:bookmarkEnd w:id="24"/>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5" w:name="RANGE!A21"/>
            <w:r w:rsidRPr="00197AE7">
              <w:rPr>
                <w:rFonts w:ascii="Times New Roman" w:eastAsia="Calibri" w:hAnsi="Times New Roman" w:cs="Times New Roman"/>
                <w:sz w:val="20"/>
                <w:szCs w:val="20"/>
              </w:rPr>
              <w:t xml:space="preserve">Anonymous. Adherence to statin therapy saves $944 over 18 months. </w:t>
            </w:r>
            <w:r w:rsidRPr="00197AE7">
              <w:rPr>
                <w:rFonts w:ascii="Times New Roman" w:eastAsia="Calibri" w:hAnsi="Times New Roman" w:cs="Times New Roman"/>
                <w:i/>
                <w:iCs/>
                <w:sz w:val="20"/>
                <w:szCs w:val="20"/>
              </w:rPr>
              <w:t>Manag Care</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;20</w:t>
            </w:r>
            <w:proofErr w:type="gramEnd"/>
            <w:r w:rsidRPr="00197AE7">
              <w:rPr>
                <w:rFonts w:ascii="Times New Roman" w:eastAsia="Calibri" w:hAnsi="Times New Roman" w:cs="Times New Roman"/>
                <w:sz w:val="20"/>
                <w:szCs w:val="20"/>
              </w:rPr>
              <w:t>(7):47.</w:t>
            </w:r>
            <w:bookmarkEnd w:id="2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6" w:name="RANGE!A22"/>
            <w:r w:rsidRPr="00197AE7">
              <w:rPr>
                <w:rFonts w:ascii="Times New Roman" w:eastAsia="Calibri" w:hAnsi="Times New Roman" w:cs="Times New Roman"/>
                <w:sz w:val="20"/>
                <w:szCs w:val="20"/>
              </w:rPr>
              <w:t xml:space="preserve">Weart CW, Hogan RJ. Event reduction: revisiting why we treat with statins and harnessing current evidence towards optimal therapy. </w:t>
            </w:r>
            <w:r w:rsidRPr="00197AE7">
              <w:rPr>
                <w:rFonts w:ascii="Times New Roman" w:eastAsia="Calibri" w:hAnsi="Times New Roman" w:cs="Times New Roman"/>
                <w:i/>
                <w:iCs/>
                <w:sz w:val="20"/>
                <w:szCs w:val="20"/>
              </w:rPr>
              <w:t>Expert Opin Pharmacother</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;12</w:t>
            </w:r>
            <w:proofErr w:type="gramEnd"/>
            <w:r w:rsidRPr="00197AE7">
              <w:rPr>
                <w:rFonts w:ascii="Times New Roman" w:eastAsia="Calibri" w:hAnsi="Times New Roman" w:cs="Times New Roman"/>
                <w:sz w:val="20"/>
                <w:szCs w:val="20"/>
              </w:rPr>
              <w:t>(1):99-117.</w:t>
            </w:r>
            <w:bookmarkEnd w:id="2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7" w:name="RANGE!A23"/>
            <w:r w:rsidRPr="00197AE7">
              <w:rPr>
                <w:rFonts w:ascii="Times New Roman" w:eastAsia="Calibri" w:hAnsi="Times New Roman" w:cs="Times New Roman"/>
                <w:sz w:val="20"/>
                <w:szCs w:val="20"/>
                <w:lang w:val="fr-FR"/>
              </w:rPr>
              <w:t xml:space="preserve">Yiginer O, Ozmen N, Ozcelik F, Inanc T, Kardesoglu E, Uz O, et al. </w:t>
            </w:r>
            <w:r w:rsidRPr="00197AE7">
              <w:rPr>
                <w:rFonts w:ascii="Times New Roman" w:eastAsia="Calibri" w:hAnsi="Times New Roman" w:cs="Times New Roman"/>
                <w:sz w:val="20"/>
                <w:szCs w:val="20"/>
              </w:rPr>
              <w:t xml:space="preserve">[Adherence to statin therapy and LDL cholesterol goal attainment in type 2 diabetics and secondary prevention patients: the role of education and knowledge]. </w:t>
            </w:r>
            <w:r w:rsidRPr="00197AE7">
              <w:rPr>
                <w:rFonts w:ascii="Times New Roman" w:eastAsia="Calibri" w:hAnsi="Times New Roman" w:cs="Times New Roman"/>
                <w:i/>
                <w:iCs/>
                <w:sz w:val="20"/>
                <w:szCs w:val="20"/>
              </w:rPr>
              <w:t>Turk Kardiyol Dern Ars</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;38</w:t>
            </w:r>
            <w:proofErr w:type="gramEnd"/>
            <w:r w:rsidRPr="00197AE7">
              <w:rPr>
                <w:rFonts w:ascii="Times New Roman" w:eastAsia="Calibri" w:hAnsi="Times New Roman" w:cs="Times New Roman"/>
                <w:sz w:val="20"/>
                <w:szCs w:val="20"/>
              </w:rPr>
              <w:t>(8):544-50.</w:t>
            </w:r>
            <w:bookmarkEnd w:id="27"/>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8" w:name="RANGE!A24"/>
            <w:r w:rsidRPr="00197AE7">
              <w:rPr>
                <w:rFonts w:ascii="Times New Roman" w:eastAsia="Calibri" w:hAnsi="Times New Roman" w:cs="Times New Roman"/>
                <w:sz w:val="20"/>
                <w:szCs w:val="20"/>
              </w:rPr>
              <w:t xml:space="preserve">Mann DM, Woodward M, Muntner P, Falzon L, Kronish I. Predictors of nonadherence to statins: a systematic review and meta-analysis. </w:t>
            </w:r>
            <w:r w:rsidRPr="00197AE7">
              <w:rPr>
                <w:rFonts w:ascii="Times New Roman" w:eastAsia="Calibri" w:hAnsi="Times New Roman" w:cs="Times New Roman"/>
                <w:i/>
                <w:iCs/>
                <w:sz w:val="20"/>
                <w:szCs w:val="20"/>
              </w:rPr>
              <w:t>Ann Pharmacother</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;44</w:t>
            </w:r>
            <w:proofErr w:type="gramEnd"/>
            <w:r w:rsidRPr="00197AE7">
              <w:rPr>
                <w:rFonts w:ascii="Times New Roman" w:eastAsia="Calibri" w:hAnsi="Times New Roman" w:cs="Times New Roman"/>
                <w:sz w:val="20"/>
                <w:szCs w:val="20"/>
              </w:rPr>
              <w:t>(9):1410-21.</w:t>
            </w:r>
            <w:bookmarkEnd w:id="28"/>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29" w:name="RANGE!A25"/>
            <w:r w:rsidRPr="00197AE7">
              <w:rPr>
                <w:rFonts w:ascii="Times New Roman" w:eastAsia="Calibri" w:hAnsi="Times New Roman" w:cs="Times New Roman"/>
                <w:sz w:val="20"/>
                <w:szCs w:val="20"/>
              </w:rPr>
              <w:t xml:space="preserve">Radermecker RP, Scheen AJ. [How to optimize lipid-lowering therapy: do not forget patient's non-compliance]. </w:t>
            </w:r>
            <w:r w:rsidRPr="00197AE7">
              <w:rPr>
                <w:rFonts w:ascii="Times New Roman" w:eastAsia="Calibri" w:hAnsi="Times New Roman" w:cs="Times New Roman"/>
                <w:i/>
                <w:iCs/>
                <w:sz w:val="20"/>
                <w:szCs w:val="20"/>
              </w:rPr>
              <w:t>Rev Med Liege</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;65</w:t>
            </w:r>
            <w:proofErr w:type="gramEnd"/>
            <w:r w:rsidRPr="00197AE7">
              <w:rPr>
                <w:rFonts w:ascii="Times New Roman" w:eastAsia="Calibri" w:hAnsi="Times New Roman" w:cs="Times New Roman"/>
                <w:sz w:val="20"/>
                <w:szCs w:val="20"/>
              </w:rPr>
              <w:t>(5-6):311-7.</w:t>
            </w:r>
            <w:bookmarkEnd w:id="29"/>
          </w:p>
        </w:tc>
      </w:tr>
      <w:tr w:rsidR="00197AE7" w:rsidRPr="00197AE7" w:rsidTr="00742B12">
        <w:trPr>
          <w:trHeight w:val="9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0" w:name="RANGE!A26"/>
            <w:r w:rsidRPr="00197AE7">
              <w:rPr>
                <w:rFonts w:ascii="Times New Roman" w:eastAsia="Calibri" w:hAnsi="Times New Roman" w:cs="Times New Roman"/>
                <w:sz w:val="20"/>
                <w:szCs w:val="20"/>
              </w:rPr>
              <w:t xml:space="preserve">Villines TC, Stanek EJ, </w:t>
            </w:r>
            <w:proofErr w:type="gramStart"/>
            <w:r w:rsidRPr="00197AE7">
              <w:rPr>
                <w:rFonts w:ascii="Times New Roman" w:eastAsia="Calibri" w:hAnsi="Times New Roman" w:cs="Times New Roman"/>
                <w:sz w:val="20"/>
                <w:szCs w:val="20"/>
              </w:rPr>
              <w:t>Devine</w:t>
            </w:r>
            <w:proofErr w:type="gramEnd"/>
            <w:r w:rsidRPr="00197AE7">
              <w:rPr>
                <w:rFonts w:ascii="Times New Roman" w:eastAsia="Calibri" w:hAnsi="Times New Roman" w:cs="Times New Roman"/>
                <w:sz w:val="20"/>
                <w:szCs w:val="20"/>
              </w:rPr>
              <w:t xml:space="preserve"> PJ, Turco M, Miller M, Weissman NJ, et al. The ARBITER 6-HALTS Trial (Arterial Biology for the Investigation of the Treatment Effects of Reducing Cholesterol 6-HDL and LDL Treatment Strategies in Atherosclerosis): final results and the impact of medication adherence, dose, and treatment duration. </w:t>
            </w:r>
            <w:r w:rsidRPr="00197AE7">
              <w:rPr>
                <w:rFonts w:ascii="Times New Roman" w:eastAsia="Calibri" w:hAnsi="Times New Roman" w:cs="Times New Roman"/>
                <w:i/>
                <w:iCs/>
                <w:sz w:val="20"/>
                <w:szCs w:val="20"/>
              </w:rPr>
              <w:t>Journal of the American College of Cardiology</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;55</w:t>
            </w:r>
            <w:proofErr w:type="gramEnd"/>
            <w:r w:rsidRPr="00197AE7">
              <w:rPr>
                <w:rFonts w:ascii="Times New Roman" w:eastAsia="Calibri" w:hAnsi="Times New Roman" w:cs="Times New Roman"/>
                <w:sz w:val="20"/>
                <w:szCs w:val="20"/>
              </w:rPr>
              <w:t>(24):2721-6.</w:t>
            </w:r>
            <w:bookmarkEnd w:id="30"/>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1" w:name="RANGE!A27"/>
            <w:r w:rsidRPr="00197AE7">
              <w:rPr>
                <w:rFonts w:ascii="Times New Roman" w:eastAsia="Calibri" w:hAnsi="Times New Roman" w:cs="Times New Roman"/>
                <w:sz w:val="20"/>
                <w:szCs w:val="20"/>
              </w:rPr>
              <w:t xml:space="preserve">Bates TR, Connaughton VM, Watts GF. Non-adherence to statin therapy: a major challenge for preventive cardiology. </w:t>
            </w:r>
            <w:r w:rsidRPr="00197AE7">
              <w:rPr>
                <w:rFonts w:ascii="Times New Roman" w:eastAsia="Calibri" w:hAnsi="Times New Roman" w:cs="Times New Roman"/>
                <w:i/>
                <w:iCs/>
                <w:sz w:val="20"/>
                <w:szCs w:val="20"/>
              </w:rPr>
              <w:t>Expert Opin Pharmacother</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;10</w:t>
            </w:r>
            <w:proofErr w:type="gramEnd"/>
            <w:r w:rsidRPr="00197AE7">
              <w:rPr>
                <w:rFonts w:ascii="Times New Roman" w:eastAsia="Calibri" w:hAnsi="Times New Roman" w:cs="Times New Roman"/>
                <w:sz w:val="20"/>
                <w:szCs w:val="20"/>
              </w:rPr>
              <w:t>(18):2973-85.</w:t>
            </w:r>
            <w:bookmarkEnd w:id="3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2" w:name="RANGE!A28"/>
            <w:r w:rsidRPr="00197AE7">
              <w:rPr>
                <w:rFonts w:ascii="Times New Roman" w:eastAsia="Calibri" w:hAnsi="Times New Roman" w:cs="Times New Roman"/>
                <w:sz w:val="20"/>
                <w:szCs w:val="20"/>
              </w:rPr>
              <w:t xml:space="preserve">Cherry SB, Benner JS, Hussein MA, Tang SS, Nichol MB. The clinical and economic burden of nonadherence with antihypertensive and lipid-lowering therapy in hypertensive patients. </w:t>
            </w:r>
            <w:r w:rsidRPr="00197AE7">
              <w:rPr>
                <w:rFonts w:ascii="Times New Roman" w:eastAsia="Calibri" w:hAnsi="Times New Roman" w:cs="Times New Roman"/>
                <w:i/>
                <w:iCs/>
                <w:sz w:val="20"/>
                <w:szCs w:val="20"/>
              </w:rPr>
              <w:t>Value Health</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;12</w:t>
            </w:r>
            <w:proofErr w:type="gramEnd"/>
            <w:r w:rsidRPr="00197AE7">
              <w:rPr>
                <w:rFonts w:ascii="Times New Roman" w:eastAsia="Calibri" w:hAnsi="Times New Roman" w:cs="Times New Roman"/>
                <w:sz w:val="20"/>
                <w:szCs w:val="20"/>
              </w:rPr>
              <w:t>(4):489-97.</w:t>
            </w:r>
            <w:bookmarkEnd w:id="32"/>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3" w:name="RANGE!A29"/>
            <w:r w:rsidRPr="00197AE7">
              <w:rPr>
                <w:rFonts w:ascii="Times New Roman" w:eastAsia="Calibri" w:hAnsi="Times New Roman" w:cs="Times New Roman"/>
                <w:sz w:val="20"/>
                <w:szCs w:val="20"/>
              </w:rPr>
              <w:t xml:space="preserve">Maddox TM, Ho PM. Medication adherence and the patient with coronary artery disease: challenges for the practitioner. </w:t>
            </w:r>
            <w:r w:rsidRPr="00197AE7">
              <w:rPr>
                <w:rFonts w:ascii="Times New Roman" w:eastAsia="Calibri" w:hAnsi="Times New Roman" w:cs="Times New Roman"/>
                <w:i/>
                <w:iCs/>
                <w:sz w:val="20"/>
                <w:szCs w:val="20"/>
              </w:rPr>
              <w:t>Curr Opin Cardiol</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;24</w:t>
            </w:r>
            <w:proofErr w:type="gramEnd"/>
            <w:r w:rsidRPr="00197AE7">
              <w:rPr>
                <w:rFonts w:ascii="Times New Roman" w:eastAsia="Calibri" w:hAnsi="Times New Roman" w:cs="Times New Roman"/>
                <w:sz w:val="20"/>
                <w:szCs w:val="20"/>
              </w:rPr>
              <w:t>(5):468-72.</w:t>
            </w:r>
            <w:bookmarkEnd w:id="3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4" w:name="RANGE!A30"/>
            <w:r w:rsidRPr="00197AE7">
              <w:rPr>
                <w:rFonts w:ascii="Times New Roman" w:eastAsia="Calibri" w:hAnsi="Times New Roman" w:cs="Times New Roman"/>
                <w:sz w:val="20"/>
                <w:szCs w:val="20"/>
              </w:rPr>
              <w:t xml:space="preserve">Willich SN, Englert H, Sonntag F, Voller H, Meyer-Sabellek W, </w:t>
            </w:r>
            <w:proofErr w:type="gramStart"/>
            <w:r w:rsidRPr="00197AE7">
              <w:rPr>
                <w:rFonts w:ascii="Times New Roman" w:eastAsia="Calibri" w:hAnsi="Times New Roman" w:cs="Times New Roman"/>
                <w:sz w:val="20"/>
                <w:szCs w:val="20"/>
              </w:rPr>
              <w:t>Wegscheider</w:t>
            </w:r>
            <w:proofErr w:type="gramEnd"/>
            <w:r w:rsidRPr="00197AE7">
              <w:rPr>
                <w:rFonts w:ascii="Times New Roman" w:eastAsia="Calibri" w:hAnsi="Times New Roman" w:cs="Times New Roman"/>
                <w:sz w:val="20"/>
                <w:szCs w:val="20"/>
              </w:rPr>
              <w:t xml:space="preserve"> K, et al. Impact of a compliance program on cholesterol control: results of the randomized ORBITAL study in 8108 patients treated with rosuvastatin. </w:t>
            </w:r>
            <w:r w:rsidRPr="00197AE7">
              <w:rPr>
                <w:rFonts w:ascii="Times New Roman" w:eastAsia="Calibri" w:hAnsi="Times New Roman" w:cs="Times New Roman"/>
                <w:i/>
                <w:iCs/>
                <w:sz w:val="20"/>
                <w:szCs w:val="20"/>
              </w:rPr>
              <w:t>Eur J Cardiovasc Prev Rehabil</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;16</w:t>
            </w:r>
            <w:proofErr w:type="gramEnd"/>
            <w:r w:rsidRPr="00197AE7">
              <w:rPr>
                <w:rFonts w:ascii="Times New Roman" w:eastAsia="Calibri" w:hAnsi="Times New Roman" w:cs="Times New Roman"/>
                <w:sz w:val="20"/>
                <w:szCs w:val="20"/>
              </w:rPr>
              <w:t>(2):180-7.</w:t>
            </w:r>
            <w:bookmarkEnd w:id="3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5" w:name="RANGE!A31"/>
            <w:r w:rsidRPr="00197AE7">
              <w:rPr>
                <w:rFonts w:ascii="Times New Roman" w:eastAsia="Calibri" w:hAnsi="Times New Roman" w:cs="Times New Roman"/>
                <w:sz w:val="20"/>
                <w:szCs w:val="20"/>
                <w:lang w:val="fr-FR"/>
              </w:rPr>
              <w:t xml:space="preserve">Bi Y, Gao R, Patel A, Su S, Gao W, Hu D, et al. </w:t>
            </w:r>
            <w:r w:rsidRPr="00197AE7">
              <w:rPr>
                <w:rFonts w:ascii="Times New Roman" w:eastAsia="Calibri" w:hAnsi="Times New Roman" w:cs="Times New Roman"/>
                <w:sz w:val="20"/>
                <w:szCs w:val="20"/>
              </w:rPr>
              <w:t xml:space="preserve">Evidence-based medication use among Chinese patients with acute coronary syndromes at the time of hospital discharge and 1 year after hospitalization: results from the Clinical Pathways for Acute Coronary Syndromes in China (CPACS) study. </w:t>
            </w:r>
            <w:r w:rsidRPr="00197AE7">
              <w:rPr>
                <w:rFonts w:ascii="Times New Roman" w:eastAsia="Calibri" w:hAnsi="Times New Roman" w:cs="Times New Roman"/>
                <w:i/>
                <w:iCs/>
                <w:sz w:val="20"/>
                <w:szCs w:val="20"/>
              </w:rPr>
              <w:t>Am Heart J</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;157</w:t>
            </w:r>
            <w:proofErr w:type="gramEnd"/>
            <w:r w:rsidRPr="00197AE7">
              <w:rPr>
                <w:rFonts w:ascii="Times New Roman" w:eastAsia="Calibri" w:hAnsi="Times New Roman" w:cs="Times New Roman"/>
                <w:sz w:val="20"/>
                <w:szCs w:val="20"/>
              </w:rPr>
              <w:t>(3):509-516.e1.</w:t>
            </w:r>
            <w:bookmarkEnd w:id="3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6" w:name="RANGE!A32"/>
            <w:r w:rsidRPr="00197AE7">
              <w:rPr>
                <w:rFonts w:ascii="Times New Roman" w:eastAsia="Calibri" w:hAnsi="Times New Roman" w:cs="Times New Roman"/>
                <w:sz w:val="20"/>
                <w:szCs w:val="20"/>
                <w:lang w:val="fr-FR"/>
              </w:rPr>
              <w:t xml:space="preserve">Liberopoulos EN, Florentin M, Mikhailidis DP, Elisaf MS. </w:t>
            </w:r>
            <w:r w:rsidRPr="00197AE7">
              <w:rPr>
                <w:rFonts w:ascii="Times New Roman" w:eastAsia="Calibri" w:hAnsi="Times New Roman" w:cs="Times New Roman"/>
                <w:sz w:val="20"/>
                <w:szCs w:val="20"/>
              </w:rPr>
              <w:t xml:space="preserve">Compliance with lipid-lowering therapy and its impact on cardiovascular morbidity and mortality. </w:t>
            </w:r>
            <w:r w:rsidRPr="00197AE7">
              <w:rPr>
                <w:rFonts w:ascii="Times New Roman" w:eastAsia="Calibri" w:hAnsi="Times New Roman" w:cs="Times New Roman"/>
                <w:i/>
                <w:iCs/>
                <w:sz w:val="20"/>
                <w:szCs w:val="20"/>
              </w:rPr>
              <w:t>Expert Opin Drug Saf</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;7</w:t>
            </w:r>
            <w:proofErr w:type="gramEnd"/>
            <w:r w:rsidRPr="00197AE7">
              <w:rPr>
                <w:rFonts w:ascii="Times New Roman" w:eastAsia="Calibri" w:hAnsi="Times New Roman" w:cs="Times New Roman"/>
                <w:sz w:val="20"/>
                <w:szCs w:val="20"/>
              </w:rPr>
              <w:t>(6):717-25.</w:t>
            </w:r>
            <w:bookmarkEnd w:id="3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7" w:name="RANGE!A33"/>
            <w:r w:rsidRPr="00197AE7">
              <w:rPr>
                <w:rFonts w:ascii="Times New Roman" w:eastAsia="Calibri" w:hAnsi="Times New Roman" w:cs="Times New Roman"/>
                <w:sz w:val="20"/>
                <w:szCs w:val="20"/>
              </w:rPr>
              <w:t xml:space="preserve">Cho L, Hoogwerf B, Huang J, Brennan DM, Hazen SL. Gender differences in utilization of effective cardiovascular secondary prevention: a Cleveland clinic prevention database study. </w:t>
            </w:r>
            <w:r w:rsidRPr="00197AE7">
              <w:rPr>
                <w:rFonts w:ascii="Times New Roman" w:eastAsia="Calibri" w:hAnsi="Times New Roman" w:cs="Times New Roman"/>
                <w:i/>
                <w:iCs/>
                <w:sz w:val="20"/>
                <w:szCs w:val="20"/>
              </w:rPr>
              <w:t>J Womens Health</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;17</w:t>
            </w:r>
            <w:proofErr w:type="gramEnd"/>
            <w:r w:rsidRPr="00197AE7">
              <w:rPr>
                <w:rFonts w:ascii="Times New Roman" w:eastAsia="Calibri" w:hAnsi="Times New Roman" w:cs="Times New Roman"/>
                <w:sz w:val="20"/>
                <w:szCs w:val="20"/>
              </w:rPr>
              <w:t>(4):515-21.</w:t>
            </w:r>
            <w:bookmarkEnd w:id="37"/>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8" w:name="RANGE!A34"/>
            <w:r w:rsidRPr="00197AE7">
              <w:rPr>
                <w:rFonts w:ascii="Times New Roman" w:eastAsia="Calibri" w:hAnsi="Times New Roman" w:cs="Times New Roman"/>
                <w:sz w:val="20"/>
                <w:szCs w:val="20"/>
              </w:rPr>
              <w:t xml:space="preserve">Davidson MH. Differences between clinical trial efficacy and real-world effectiveness. </w:t>
            </w:r>
            <w:r w:rsidRPr="00197AE7">
              <w:rPr>
                <w:rFonts w:ascii="Times New Roman" w:eastAsia="Calibri" w:hAnsi="Times New Roman" w:cs="Times New Roman"/>
                <w:i/>
                <w:iCs/>
                <w:sz w:val="20"/>
                <w:szCs w:val="20"/>
              </w:rPr>
              <w:t>American Journal of Managed Care</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;12</w:t>
            </w:r>
            <w:proofErr w:type="gramEnd"/>
            <w:r w:rsidRPr="00197AE7">
              <w:rPr>
                <w:rFonts w:ascii="Times New Roman" w:eastAsia="Calibri" w:hAnsi="Times New Roman" w:cs="Times New Roman"/>
                <w:sz w:val="20"/>
                <w:szCs w:val="20"/>
              </w:rPr>
              <w:t>(15 Suppl):S405-11.</w:t>
            </w:r>
            <w:bookmarkEnd w:id="3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39" w:name="RANGE!A35"/>
            <w:r w:rsidRPr="00197AE7">
              <w:rPr>
                <w:rFonts w:ascii="Times New Roman" w:eastAsia="Calibri" w:hAnsi="Times New Roman" w:cs="Times New Roman"/>
                <w:sz w:val="20"/>
                <w:szCs w:val="20"/>
              </w:rPr>
              <w:t xml:space="preserve">Vogt A, Kassner U, Hostalek U, Steinhagen-Thiessen E, Group NS. Evaluation of the safety and tolerability of prolonged-release nicotinic acid in a usual care setting: the NAUTILUS study.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;22</w:t>
            </w:r>
            <w:proofErr w:type="gramEnd"/>
            <w:r w:rsidRPr="00197AE7">
              <w:rPr>
                <w:rFonts w:ascii="Times New Roman" w:eastAsia="Calibri" w:hAnsi="Times New Roman" w:cs="Times New Roman"/>
                <w:sz w:val="20"/>
                <w:szCs w:val="20"/>
              </w:rPr>
              <w:t>(2):417-25.</w:t>
            </w:r>
            <w:bookmarkEnd w:id="3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0" w:name="RANGE!A36"/>
            <w:r w:rsidRPr="00197AE7">
              <w:rPr>
                <w:rFonts w:ascii="Times New Roman" w:eastAsia="Calibri" w:hAnsi="Times New Roman" w:cs="Times New Roman"/>
                <w:sz w:val="20"/>
                <w:szCs w:val="20"/>
              </w:rPr>
              <w:t xml:space="preserve">Caspard H, Chan AK, Walker </w:t>
            </w:r>
            <w:proofErr w:type="gramStart"/>
            <w:r w:rsidRPr="00197AE7">
              <w:rPr>
                <w:rFonts w:ascii="Times New Roman" w:eastAsia="Calibri" w:hAnsi="Times New Roman" w:cs="Times New Roman"/>
                <w:sz w:val="20"/>
                <w:szCs w:val="20"/>
              </w:rPr>
              <w:t>AM</w:t>
            </w:r>
            <w:proofErr w:type="gramEnd"/>
            <w:r w:rsidRPr="00197AE7">
              <w:rPr>
                <w:rFonts w:ascii="Times New Roman" w:eastAsia="Calibri" w:hAnsi="Times New Roman" w:cs="Times New Roman"/>
                <w:sz w:val="20"/>
                <w:szCs w:val="20"/>
              </w:rPr>
              <w:t xml:space="preserve">. The long-term course of low-density lipoprotein cholesterol after initiation of statin treatment: retrospective database analysis over 3 years in health maintenance organization enrollees. </w:t>
            </w:r>
            <w:r w:rsidRPr="00197AE7">
              <w:rPr>
                <w:rFonts w:ascii="Times New Roman" w:eastAsia="Calibri" w:hAnsi="Times New Roman" w:cs="Times New Roman"/>
                <w:i/>
                <w:iCs/>
                <w:sz w:val="20"/>
                <w:szCs w:val="20"/>
              </w:rPr>
              <w:t>Clin Ther</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;27</w:t>
            </w:r>
            <w:proofErr w:type="gramEnd"/>
            <w:r w:rsidRPr="00197AE7">
              <w:rPr>
                <w:rFonts w:ascii="Times New Roman" w:eastAsia="Calibri" w:hAnsi="Times New Roman" w:cs="Times New Roman"/>
                <w:sz w:val="20"/>
                <w:szCs w:val="20"/>
              </w:rPr>
              <w:t>(10):1622-8.</w:t>
            </w:r>
            <w:bookmarkEnd w:id="4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1" w:name="RANGE!A37"/>
            <w:r w:rsidRPr="00197AE7">
              <w:rPr>
                <w:rFonts w:ascii="Times New Roman" w:eastAsia="Calibri" w:hAnsi="Times New Roman" w:cs="Times New Roman"/>
                <w:sz w:val="20"/>
                <w:szCs w:val="20"/>
              </w:rPr>
              <w:t xml:space="preserve">Di Martino M, Degli Esposti L, Ruffo P, Bustacchini S, Catte A, Sturani A, et al. Underuse of lipid-lowering drugs and factors associated with poor adherence: a real practice analysis in Italy. </w:t>
            </w:r>
            <w:r w:rsidRPr="00197AE7">
              <w:rPr>
                <w:rFonts w:ascii="Times New Roman" w:eastAsia="Calibri" w:hAnsi="Times New Roman" w:cs="Times New Roman"/>
                <w:i/>
                <w:iCs/>
                <w:sz w:val="20"/>
                <w:szCs w:val="20"/>
              </w:rPr>
              <w:t>Eur J Clin Pharmacol</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;61</w:t>
            </w:r>
            <w:proofErr w:type="gramEnd"/>
            <w:r w:rsidRPr="00197AE7">
              <w:rPr>
                <w:rFonts w:ascii="Times New Roman" w:eastAsia="Calibri" w:hAnsi="Times New Roman" w:cs="Times New Roman"/>
                <w:sz w:val="20"/>
                <w:szCs w:val="20"/>
              </w:rPr>
              <w:t>(3):225-30.</w:t>
            </w:r>
            <w:bookmarkEnd w:id="41"/>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2" w:name="RANGE!A38"/>
            <w:r w:rsidRPr="00197AE7">
              <w:rPr>
                <w:rFonts w:ascii="Times New Roman" w:eastAsia="Calibri" w:hAnsi="Times New Roman" w:cs="Times New Roman"/>
                <w:sz w:val="20"/>
                <w:szCs w:val="20"/>
              </w:rPr>
              <w:t xml:space="preserve">Christou T, Omar HR, Dimitrov R. Periodic rosuvastatin or atorvastatin dosing arrays (PRADA): patient-centered practice. </w:t>
            </w:r>
            <w:r w:rsidRPr="00197AE7">
              <w:rPr>
                <w:rFonts w:ascii="Times New Roman" w:eastAsia="Calibri" w:hAnsi="Times New Roman" w:cs="Times New Roman"/>
                <w:i/>
                <w:iCs/>
                <w:sz w:val="20"/>
                <w:szCs w:val="20"/>
              </w:rPr>
              <w:t>Drugs R D</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;14</w:t>
            </w:r>
            <w:proofErr w:type="gramEnd"/>
            <w:r w:rsidRPr="00197AE7">
              <w:rPr>
                <w:rFonts w:ascii="Times New Roman" w:eastAsia="Calibri" w:hAnsi="Times New Roman" w:cs="Times New Roman"/>
                <w:sz w:val="20"/>
                <w:szCs w:val="20"/>
              </w:rPr>
              <w:t>(4):221-5.</w:t>
            </w:r>
            <w:bookmarkEnd w:id="4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3" w:name="RANGE!A39"/>
            <w:r w:rsidRPr="00197AE7">
              <w:rPr>
                <w:rFonts w:ascii="Times New Roman" w:eastAsia="Calibri" w:hAnsi="Times New Roman" w:cs="Times New Roman"/>
                <w:sz w:val="20"/>
                <w:szCs w:val="20"/>
              </w:rPr>
              <w:lastRenderedPageBreak/>
              <w:t xml:space="preserve">Cicero AF, Derosa G, Parini A, Baronio C, Borghi C. Factors associated with 2-year persistence in fully non reimbursed lipid-lowering treatments. </w:t>
            </w:r>
            <w:r w:rsidRPr="00197AE7">
              <w:rPr>
                <w:rFonts w:ascii="Times New Roman" w:eastAsia="Calibri" w:hAnsi="Times New Roman" w:cs="Times New Roman"/>
                <w:i/>
                <w:iCs/>
                <w:sz w:val="20"/>
                <w:szCs w:val="20"/>
              </w:rPr>
              <w:t>Atherosclerosis</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;235</w:t>
            </w:r>
            <w:proofErr w:type="gramEnd"/>
            <w:r w:rsidRPr="00197AE7">
              <w:rPr>
                <w:rFonts w:ascii="Times New Roman" w:eastAsia="Calibri" w:hAnsi="Times New Roman" w:cs="Times New Roman"/>
                <w:sz w:val="20"/>
                <w:szCs w:val="20"/>
              </w:rPr>
              <w:t>(1):81-3.</w:t>
            </w:r>
            <w:bookmarkEnd w:id="4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4" w:name="RANGE!A40"/>
            <w:r w:rsidRPr="00197AE7">
              <w:rPr>
                <w:rFonts w:ascii="Times New Roman" w:eastAsia="Calibri" w:hAnsi="Times New Roman" w:cs="Times New Roman"/>
                <w:sz w:val="20"/>
                <w:szCs w:val="20"/>
              </w:rPr>
              <w:t xml:space="preserve">Fung V, Sinclair F, Wang H, Dailey D, Hsu J, Shaber R. Patients' perspectives on nonadherence to statin therapy: a focus-group study. </w:t>
            </w:r>
            <w:r w:rsidRPr="00197AE7">
              <w:rPr>
                <w:rFonts w:ascii="Times New Roman" w:eastAsia="Calibri" w:hAnsi="Times New Roman" w:cs="Times New Roman"/>
                <w:i/>
                <w:iCs/>
                <w:sz w:val="20"/>
                <w:szCs w:val="20"/>
              </w:rPr>
              <w:t>Perm J</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;14</w:t>
            </w:r>
            <w:proofErr w:type="gramEnd"/>
            <w:r w:rsidRPr="00197AE7">
              <w:rPr>
                <w:rFonts w:ascii="Times New Roman" w:eastAsia="Calibri" w:hAnsi="Times New Roman" w:cs="Times New Roman"/>
                <w:sz w:val="20"/>
                <w:szCs w:val="20"/>
              </w:rPr>
              <w:t>(1):4-10.</w:t>
            </w:r>
            <w:bookmarkEnd w:id="4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5" w:name="RANGE!A41"/>
            <w:r w:rsidRPr="00197AE7">
              <w:rPr>
                <w:rFonts w:ascii="Times New Roman" w:eastAsia="Calibri" w:hAnsi="Times New Roman" w:cs="Times New Roman"/>
                <w:sz w:val="20"/>
                <w:szCs w:val="20"/>
                <w:lang w:val="fr-FR"/>
              </w:rPr>
              <w:t xml:space="preserve">De Vries D, Hak E, Postma MJ. </w:t>
            </w:r>
            <w:r w:rsidRPr="00197AE7">
              <w:rPr>
                <w:rFonts w:ascii="Times New Roman" w:eastAsia="Calibri" w:hAnsi="Times New Roman" w:cs="Times New Roman"/>
                <w:sz w:val="20"/>
                <w:szCs w:val="20"/>
              </w:rPr>
              <w:t xml:space="preserve">The impact of cardiovascular risk, baseline LDL-cholesterol, treatment dose and adherence on cost-effectiveness of statins in newly diagnosed diabetes patients. </w:t>
            </w:r>
            <w:r w:rsidRPr="00197AE7">
              <w:rPr>
                <w:rFonts w:ascii="Times New Roman" w:eastAsia="Calibri" w:hAnsi="Times New Roman" w:cs="Times New Roman"/>
                <w:i/>
                <w:iCs/>
                <w:sz w:val="20"/>
                <w:szCs w:val="20"/>
              </w:rPr>
              <w:t>Pharmacoepidemiol Drug Saf</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;24:37</w:t>
            </w:r>
            <w:proofErr w:type="gramEnd"/>
            <w:r w:rsidRPr="00197AE7">
              <w:rPr>
                <w:rFonts w:ascii="Times New Roman" w:eastAsia="Calibri" w:hAnsi="Times New Roman" w:cs="Times New Roman"/>
                <w:sz w:val="20"/>
                <w:szCs w:val="20"/>
              </w:rPr>
              <w:t>-38.</w:t>
            </w:r>
            <w:bookmarkEnd w:id="4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6" w:name="RANGE!A42"/>
            <w:r w:rsidRPr="00197AE7">
              <w:rPr>
                <w:rFonts w:ascii="Times New Roman" w:eastAsia="Calibri" w:hAnsi="Times New Roman" w:cs="Times New Roman"/>
                <w:sz w:val="20"/>
                <w:szCs w:val="20"/>
              </w:rPr>
              <w:t xml:space="preserve">Li P, Schwartz SJ, Doshi JA. Influence of cost sharing differentials on therapeutic substitution and medication adherence: The story of statins in 2006. </w:t>
            </w:r>
            <w:r w:rsidRPr="00197AE7">
              <w:rPr>
                <w:rFonts w:ascii="Times New Roman" w:eastAsia="Calibri" w:hAnsi="Times New Roman" w:cs="Times New Roman"/>
                <w:i/>
                <w:iCs/>
                <w:sz w:val="20"/>
                <w:szCs w:val="20"/>
              </w:rPr>
              <w:t>Value Health</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;18</w:t>
            </w:r>
            <w:proofErr w:type="gramEnd"/>
            <w:r w:rsidRPr="00197AE7">
              <w:rPr>
                <w:rFonts w:ascii="Times New Roman" w:eastAsia="Calibri" w:hAnsi="Times New Roman" w:cs="Times New Roman"/>
                <w:sz w:val="20"/>
                <w:szCs w:val="20"/>
              </w:rPr>
              <w:t>(3):A147-A148.</w:t>
            </w:r>
            <w:bookmarkEnd w:id="4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7" w:name="RANGE!A43"/>
            <w:r w:rsidRPr="00197AE7">
              <w:rPr>
                <w:rFonts w:ascii="Times New Roman" w:eastAsia="Calibri" w:hAnsi="Times New Roman" w:cs="Times New Roman"/>
                <w:sz w:val="20"/>
                <w:szCs w:val="20"/>
              </w:rPr>
              <w:t xml:space="preserve">Singh N, Dubal P, Jain N, Chandra S, Song D, Suh D, et al. Suboptimal adherence to evidence based coronary artery disease (CAD) therapy: Impact of gender, ethnicity, prescribing physician and drug intolerance. </w:t>
            </w:r>
            <w:r w:rsidRPr="00197AE7">
              <w:rPr>
                <w:rFonts w:ascii="Times New Roman" w:eastAsia="Calibri" w:hAnsi="Times New Roman" w:cs="Times New Roman"/>
                <w:i/>
                <w:iCs/>
                <w:sz w:val="20"/>
                <w:szCs w:val="20"/>
              </w:rPr>
              <w:t>Can J Cardiol</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;30</w:t>
            </w:r>
            <w:proofErr w:type="gramEnd"/>
            <w:r w:rsidRPr="00197AE7">
              <w:rPr>
                <w:rFonts w:ascii="Times New Roman" w:eastAsia="Calibri" w:hAnsi="Times New Roman" w:cs="Times New Roman"/>
                <w:sz w:val="20"/>
                <w:szCs w:val="20"/>
              </w:rPr>
              <w:t>(10 SUPPL. 1):S85-S86.</w:t>
            </w:r>
            <w:bookmarkEnd w:id="4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8" w:name="RANGE!A44"/>
            <w:r w:rsidRPr="00197AE7">
              <w:rPr>
                <w:rFonts w:ascii="Times New Roman" w:eastAsia="Calibri" w:hAnsi="Times New Roman" w:cs="Times New Roman"/>
                <w:sz w:val="20"/>
                <w:szCs w:val="20"/>
              </w:rPr>
              <w:t xml:space="preserve">Katada J, Tomita C, Takahashi S. Association of poor adherence to statins and anti-hypertensive drug regimens with the incidence of cardiovascular events. </w:t>
            </w:r>
            <w:r w:rsidRPr="00197AE7">
              <w:rPr>
                <w:rFonts w:ascii="Times New Roman" w:eastAsia="Calibri" w:hAnsi="Times New Roman" w:cs="Times New Roman"/>
                <w:i/>
                <w:iCs/>
                <w:sz w:val="20"/>
                <w:szCs w:val="20"/>
              </w:rPr>
              <w:t>European Heart Journal</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;35:1067</w:t>
            </w:r>
            <w:proofErr w:type="gramEnd"/>
            <w:r w:rsidRPr="00197AE7">
              <w:rPr>
                <w:rFonts w:ascii="Times New Roman" w:eastAsia="Calibri" w:hAnsi="Times New Roman" w:cs="Times New Roman"/>
                <w:sz w:val="20"/>
                <w:szCs w:val="20"/>
              </w:rPr>
              <w:t>.</w:t>
            </w:r>
            <w:bookmarkEnd w:id="48"/>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49" w:name="RANGE!A45"/>
            <w:r w:rsidRPr="00197AE7">
              <w:rPr>
                <w:rFonts w:ascii="Times New Roman" w:eastAsia="Calibri" w:hAnsi="Times New Roman" w:cs="Times New Roman"/>
                <w:sz w:val="20"/>
                <w:szCs w:val="20"/>
              </w:rPr>
              <w:t xml:space="preserve">Martsevish SY, Gaisenok OV, Zagrebelniy AV. Factors affecting the regular admission of statins (according to the register profile). </w:t>
            </w:r>
            <w:r w:rsidRPr="00197AE7">
              <w:rPr>
                <w:rFonts w:ascii="Times New Roman" w:eastAsia="Calibri" w:hAnsi="Times New Roman" w:cs="Times New Roman"/>
                <w:i/>
                <w:iCs/>
                <w:sz w:val="20"/>
                <w:szCs w:val="20"/>
              </w:rPr>
              <w:t>Pharmacoepidemiol Drug Saf</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;23:215</w:t>
            </w:r>
            <w:proofErr w:type="gramEnd"/>
            <w:r w:rsidRPr="00197AE7">
              <w:rPr>
                <w:rFonts w:ascii="Times New Roman" w:eastAsia="Calibri" w:hAnsi="Times New Roman" w:cs="Times New Roman"/>
                <w:sz w:val="20"/>
                <w:szCs w:val="20"/>
              </w:rPr>
              <w:t>.</w:t>
            </w:r>
            <w:bookmarkEnd w:id="4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0" w:name="RANGE!A46"/>
            <w:r w:rsidRPr="00197AE7">
              <w:rPr>
                <w:rFonts w:ascii="Times New Roman" w:eastAsia="Calibri" w:hAnsi="Times New Roman" w:cs="Times New Roman"/>
                <w:sz w:val="20"/>
                <w:szCs w:val="20"/>
                <w:lang w:val="fr-FR"/>
              </w:rPr>
              <w:t xml:space="preserve">Cicero AFG, Parini A, Baronio C, Grossi G, Brancaleoni B, Rosticci M, et al. </w:t>
            </w:r>
            <w:r w:rsidRPr="00197AE7">
              <w:rPr>
                <w:rFonts w:ascii="Times New Roman" w:eastAsia="Calibri" w:hAnsi="Times New Roman" w:cs="Times New Roman"/>
                <w:sz w:val="20"/>
                <w:szCs w:val="20"/>
              </w:rPr>
              <w:t xml:space="preserve">Factors associated with 2-year persistence in fully non reimbursed lipid-lowering treatments (statins and nutraceuticals). </w:t>
            </w:r>
            <w:r w:rsidRPr="00197AE7">
              <w:rPr>
                <w:rFonts w:ascii="Times New Roman" w:eastAsia="Calibri" w:hAnsi="Times New Roman" w:cs="Times New Roman"/>
                <w:i/>
                <w:iCs/>
                <w:sz w:val="20"/>
                <w:szCs w:val="20"/>
              </w:rPr>
              <w:t>High Blood Pressure and Cardiovascular Prevention</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;21</w:t>
            </w:r>
            <w:proofErr w:type="gramEnd"/>
            <w:r w:rsidRPr="00197AE7">
              <w:rPr>
                <w:rFonts w:ascii="Times New Roman" w:eastAsia="Calibri" w:hAnsi="Times New Roman" w:cs="Times New Roman"/>
                <w:sz w:val="20"/>
                <w:szCs w:val="20"/>
              </w:rPr>
              <w:t>(2):157.</w:t>
            </w:r>
            <w:bookmarkEnd w:id="5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1" w:name="RANGE!A47"/>
            <w:r w:rsidRPr="00197AE7">
              <w:rPr>
                <w:rFonts w:ascii="Times New Roman" w:eastAsia="Calibri" w:hAnsi="Times New Roman" w:cs="Times New Roman"/>
                <w:sz w:val="20"/>
                <w:szCs w:val="20"/>
              </w:rPr>
              <w:t xml:space="preserve">Sakharkar P, Sakharkar V. Medication adherence to lipid-lowering drugs in hyperlipidemia: The extent and outcomes. </w:t>
            </w:r>
            <w:r w:rsidRPr="00197AE7">
              <w:rPr>
                <w:rFonts w:ascii="Times New Roman" w:eastAsia="Calibri" w:hAnsi="Times New Roman" w:cs="Times New Roman"/>
                <w:i/>
                <w:iCs/>
                <w:sz w:val="20"/>
                <w:szCs w:val="20"/>
              </w:rPr>
              <w:t>Journal of the American Pharmacists Association</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;53</w:t>
            </w:r>
            <w:proofErr w:type="gramEnd"/>
            <w:r w:rsidRPr="00197AE7">
              <w:rPr>
                <w:rFonts w:ascii="Times New Roman" w:eastAsia="Calibri" w:hAnsi="Times New Roman" w:cs="Times New Roman"/>
                <w:sz w:val="20"/>
                <w:szCs w:val="20"/>
              </w:rPr>
              <w:t>(2):e12.</w:t>
            </w:r>
            <w:bookmarkEnd w:id="5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2" w:name="RANGE!A48"/>
            <w:r w:rsidRPr="00197AE7">
              <w:rPr>
                <w:rFonts w:ascii="Times New Roman" w:eastAsia="Calibri" w:hAnsi="Times New Roman" w:cs="Times New Roman"/>
                <w:sz w:val="20"/>
                <w:szCs w:val="20"/>
              </w:rPr>
              <w:t xml:space="preserve">Citarella A, Kieler H, Sundstrom A, Linder M, Wettermark B, Anveden Berglind I, et al. Persistence with statin therapy: Does the level of lipid values influence medication-taking behaviour? </w:t>
            </w:r>
            <w:r w:rsidRPr="00197AE7">
              <w:rPr>
                <w:rFonts w:ascii="Times New Roman" w:eastAsia="Calibri" w:hAnsi="Times New Roman" w:cs="Times New Roman"/>
                <w:i/>
                <w:iCs/>
                <w:sz w:val="20"/>
                <w:szCs w:val="20"/>
              </w:rPr>
              <w:t>Pharmacoepidemiol Drug Saf</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;22:385</w:t>
            </w:r>
            <w:proofErr w:type="gramEnd"/>
            <w:r w:rsidRPr="00197AE7">
              <w:rPr>
                <w:rFonts w:ascii="Times New Roman" w:eastAsia="Calibri" w:hAnsi="Times New Roman" w:cs="Times New Roman"/>
                <w:sz w:val="20"/>
                <w:szCs w:val="20"/>
              </w:rPr>
              <w:t>-386.</w:t>
            </w:r>
            <w:bookmarkEnd w:id="52"/>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3" w:name="RANGE!A49"/>
            <w:r w:rsidRPr="00197AE7">
              <w:rPr>
                <w:rFonts w:ascii="Times New Roman" w:eastAsia="Calibri" w:hAnsi="Times New Roman" w:cs="Times New Roman"/>
                <w:sz w:val="20"/>
                <w:szCs w:val="20"/>
              </w:rPr>
              <w:t xml:space="preserve">Damush T, Myers L, Anderson J, Yu Z, Ofner S, Schmid A, et al. Implementation of a secondary stroke prevention program: Effect on medication adherence. </w:t>
            </w:r>
            <w:r w:rsidRPr="00197AE7">
              <w:rPr>
                <w:rFonts w:ascii="Times New Roman" w:eastAsia="Calibri" w:hAnsi="Times New Roman" w:cs="Times New Roman"/>
                <w:i/>
                <w:iCs/>
                <w:sz w:val="20"/>
                <w:szCs w:val="20"/>
              </w:rPr>
              <w:t>Stroke</w:t>
            </w:r>
            <w:r w:rsidRPr="00197AE7">
              <w:rPr>
                <w:rFonts w:ascii="Times New Roman" w:eastAsia="Calibri" w:hAnsi="Times New Roman" w:cs="Times New Roman"/>
                <w:sz w:val="20"/>
                <w:szCs w:val="20"/>
              </w:rPr>
              <w:t xml:space="preserve"> 2013.</w:t>
            </w:r>
            <w:bookmarkEnd w:id="5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4" w:name="RANGE!A50"/>
            <w:r w:rsidRPr="00197AE7">
              <w:rPr>
                <w:rFonts w:ascii="Times New Roman" w:eastAsia="Calibri" w:hAnsi="Times New Roman" w:cs="Times New Roman"/>
                <w:sz w:val="20"/>
                <w:szCs w:val="20"/>
              </w:rPr>
              <w:t xml:space="preserve">Chiang FT, Shyu KG, Huang JJ, Wu CJ, Mar GY, Hou CJY, et al. One-year outcome in patients with acute coronary syndromes: Taiwan ACS full spectrum registry. </w:t>
            </w:r>
            <w:r w:rsidRPr="00197AE7">
              <w:rPr>
                <w:rFonts w:ascii="Times New Roman" w:eastAsia="Calibri" w:hAnsi="Times New Roman" w:cs="Times New Roman"/>
                <w:i/>
                <w:iCs/>
                <w:sz w:val="20"/>
                <w:szCs w:val="20"/>
              </w:rPr>
              <w:t>Circulation</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;125</w:t>
            </w:r>
            <w:proofErr w:type="gramEnd"/>
            <w:r w:rsidRPr="00197AE7">
              <w:rPr>
                <w:rFonts w:ascii="Times New Roman" w:eastAsia="Calibri" w:hAnsi="Times New Roman" w:cs="Times New Roman"/>
                <w:sz w:val="20"/>
                <w:szCs w:val="20"/>
              </w:rPr>
              <w:t>(19):e777.</w:t>
            </w:r>
            <w:bookmarkEnd w:id="54"/>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5" w:name="RANGE!A51"/>
            <w:r w:rsidRPr="00197AE7">
              <w:rPr>
                <w:rFonts w:ascii="Times New Roman" w:eastAsia="Calibri" w:hAnsi="Times New Roman" w:cs="Times New Roman"/>
                <w:sz w:val="20"/>
                <w:szCs w:val="20"/>
              </w:rPr>
              <w:t xml:space="preserve">Katada J, Hirai M, Takahashi S. A single-pill antihypertensive/lipid-lowering regimen improves adherence to treatment in general Japanese patients. </w:t>
            </w:r>
            <w:r w:rsidRPr="00197AE7">
              <w:rPr>
                <w:rFonts w:ascii="Times New Roman" w:eastAsia="Calibri" w:hAnsi="Times New Roman" w:cs="Times New Roman"/>
                <w:i/>
                <w:iCs/>
                <w:sz w:val="20"/>
                <w:szCs w:val="20"/>
              </w:rPr>
              <w:t>Circulation</w:t>
            </w:r>
            <w:r w:rsidRPr="00197AE7">
              <w:rPr>
                <w:rFonts w:ascii="Times New Roman" w:eastAsia="Calibri" w:hAnsi="Times New Roman" w:cs="Times New Roman"/>
                <w:sz w:val="20"/>
                <w:szCs w:val="20"/>
              </w:rPr>
              <w:t xml:space="preserve"> 2012.</w:t>
            </w:r>
            <w:bookmarkEnd w:id="5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6" w:name="RANGE!A52"/>
            <w:r w:rsidRPr="00197AE7">
              <w:rPr>
                <w:rFonts w:ascii="Times New Roman" w:eastAsia="Calibri" w:hAnsi="Times New Roman" w:cs="Times New Roman"/>
                <w:sz w:val="20"/>
                <w:szCs w:val="20"/>
              </w:rPr>
              <w:t xml:space="preserve">Shalev V, Goldstein I, Porath A, Chodick G. Persistence with statins and reduction of low density lipoprotein cholesterol: Analysis of real-life data from community settings. </w:t>
            </w:r>
            <w:r w:rsidRPr="00197AE7">
              <w:rPr>
                <w:rFonts w:ascii="Times New Roman" w:eastAsia="Calibri" w:hAnsi="Times New Roman" w:cs="Times New Roman"/>
                <w:i/>
                <w:iCs/>
                <w:sz w:val="20"/>
                <w:szCs w:val="20"/>
              </w:rPr>
              <w:t>Pharmacoepidemiol Drug Saf</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;21:270</w:t>
            </w:r>
            <w:proofErr w:type="gramEnd"/>
            <w:r w:rsidRPr="00197AE7">
              <w:rPr>
                <w:rFonts w:ascii="Times New Roman" w:eastAsia="Calibri" w:hAnsi="Times New Roman" w:cs="Times New Roman"/>
                <w:sz w:val="20"/>
                <w:szCs w:val="20"/>
              </w:rPr>
              <w:t>.</w:t>
            </w:r>
            <w:bookmarkEnd w:id="5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7" w:name="RANGE!A53"/>
            <w:r w:rsidRPr="00197AE7">
              <w:rPr>
                <w:rFonts w:ascii="Times New Roman" w:eastAsia="Calibri" w:hAnsi="Times New Roman" w:cs="Times New Roman"/>
                <w:sz w:val="20"/>
                <w:szCs w:val="20"/>
              </w:rPr>
              <w:t xml:space="preserve">Vimalananda VG, Miller DR, Hofer TP, Holleman R, Klamerus ML, Kerr EA. Gender differences in lipid levels persist despite similar treatment with statins in diabetes. </w:t>
            </w:r>
            <w:r w:rsidRPr="00197AE7">
              <w:rPr>
                <w:rFonts w:ascii="Times New Roman" w:eastAsia="Calibri" w:hAnsi="Times New Roman" w:cs="Times New Roman"/>
                <w:i/>
                <w:iCs/>
                <w:sz w:val="20"/>
                <w:szCs w:val="20"/>
              </w:rPr>
              <w:t>Diabetes</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;61:A311</w:t>
            </w:r>
            <w:proofErr w:type="gramEnd"/>
            <w:r w:rsidRPr="00197AE7">
              <w:rPr>
                <w:rFonts w:ascii="Times New Roman" w:eastAsia="Calibri" w:hAnsi="Times New Roman" w:cs="Times New Roman"/>
                <w:sz w:val="20"/>
                <w:szCs w:val="20"/>
              </w:rPr>
              <w:t>-A312.</w:t>
            </w:r>
            <w:bookmarkEnd w:id="5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8" w:name="RANGE!A54"/>
            <w:r w:rsidRPr="00197AE7">
              <w:rPr>
                <w:rFonts w:ascii="Times New Roman" w:eastAsia="Calibri" w:hAnsi="Times New Roman" w:cs="Times New Roman"/>
                <w:sz w:val="20"/>
                <w:szCs w:val="20"/>
              </w:rPr>
              <w:t xml:space="preserve">Moscona J, Tiwari S, Munshi K, Srivastav S, Delafontaine P, Irimpen A. The effects of hurricane Katrina on acute myocardial infarction five years after the storm. </w:t>
            </w:r>
            <w:r w:rsidRPr="00197AE7">
              <w:rPr>
                <w:rFonts w:ascii="Times New Roman" w:eastAsia="Calibri" w:hAnsi="Times New Roman" w:cs="Times New Roman"/>
                <w:i/>
                <w:iCs/>
                <w:sz w:val="20"/>
                <w:szCs w:val="20"/>
              </w:rPr>
              <w:t>Journal of the American College of Cardiology</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;59</w:t>
            </w:r>
            <w:proofErr w:type="gramEnd"/>
            <w:r w:rsidRPr="00197AE7">
              <w:rPr>
                <w:rFonts w:ascii="Times New Roman" w:eastAsia="Calibri" w:hAnsi="Times New Roman" w:cs="Times New Roman"/>
                <w:sz w:val="20"/>
                <w:szCs w:val="20"/>
              </w:rPr>
              <w:t>(13 SUPPL. 1):E354.</w:t>
            </w:r>
            <w:bookmarkEnd w:id="5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59" w:name="RANGE!A55"/>
            <w:r w:rsidRPr="00197AE7">
              <w:rPr>
                <w:rFonts w:ascii="Times New Roman" w:eastAsia="Calibri" w:hAnsi="Times New Roman" w:cs="Times New Roman"/>
                <w:sz w:val="20"/>
                <w:szCs w:val="20"/>
              </w:rPr>
              <w:t xml:space="preserve">Muller-Nordhorn J, Englert H, Wegscheider K, Voller H, Sonntag F, Meyer-Sabellek W, et al. Effect of an adherence programme on cardiovascular events in high-risk patients with hypercholesterolemia. </w:t>
            </w:r>
            <w:r w:rsidRPr="00197AE7">
              <w:rPr>
                <w:rFonts w:ascii="Times New Roman" w:eastAsia="Calibri" w:hAnsi="Times New Roman" w:cs="Times New Roman"/>
                <w:i/>
                <w:iCs/>
                <w:sz w:val="20"/>
                <w:szCs w:val="20"/>
              </w:rPr>
              <w:t>Atheroscler Suppl</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;12</w:t>
            </w:r>
            <w:proofErr w:type="gramEnd"/>
            <w:r w:rsidRPr="00197AE7">
              <w:rPr>
                <w:rFonts w:ascii="Times New Roman" w:eastAsia="Calibri" w:hAnsi="Times New Roman" w:cs="Times New Roman"/>
                <w:sz w:val="20"/>
                <w:szCs w:val="20"/>
              </w:rPr>
              <w:t>(1):117.</w:t>
            </w:r>
            <w:bookmarkEnd w:id="5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0" w:name="RANGE!A56"/>
            <w:r w:rsidRPr="00197AE7">
              <w:rPr>
                <w:rFonts w:ascii="Times New Roman" w:eastAsia="Calibri" w:hAnsi="Times New Roman" w:cs="Times New Roman"/>
                <w:sz w:val="20"/>
                <w:szCs w:val="20"/>
              </w:rPr>
              <w:t xml:space="preserve">Semchuk WM, Martinson A, Evans C, Blackburn D, Zimmerman R, Patel T. Impact of a collaborative care model in a medication-optimization program, The saskatchewan medication assessment for risk reduction target therapies (SMART2) program: A prospective, Randomized, Controlled study. </w:t>
            </w:r>
            <w:r w:rsidRPr="00197AE7">
              <w:rPr>
                <w:rFonts w:ascii="Times New Roman" w:eastAsia="Calibri" w:hAnsi="Times New Roman" w:cs="Times New Roman"/>
                <w:i/>
                <w:iCs/>
                <w:sz w:val="20"/>
                <w:szCs w:val="20"/>
              </w:rPr>
              <w:t>Can J Cardiol</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;27</w:t>
            </w:r>
            <w:proofErr w:type="gramEnd"/>
            <w:r w:rsidRPr="00197AE7">
              <w:rPr>
                <w:rFonts w:ascii="Times New Roman" w:eastAsia="Calibri" w:hAnsi="Times New Roman" w:cs="Times New Roman"/>
                <w:sz w:val="20"/>
                <w:szCs w:val="20"/>
              </w:rPr>
              <w:t>(5 SUPPL. 1):S216-S217.</w:t>
            </w:r>
            <w:bookmarkEnd w:id="6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1" w:name="RANGE!A57"/>
            <w:r w:rsidRPr="00197AE7">
              <w:rPr>
                <w:rFonts w:ascii="Times New Roman" w:eastAsia="Calibri" w:hAnsi="Times New Roman" w:cs="Times New Roman"/>
                <w:sz w:val="20"/>
                <w:szCs w:val="20"/>
              </w:rPr>
              <w:t xml:space="preserve">Zhao Z, Ivanova J, Bae JP, Boykin SD, McCracken R, Molife C, et al. Factors associated with failing to achieve low density lipoprotein cholesterol goal with existing statin therapy: A chart extraction-based approach. </w:t>
            </w:r>
            <w:r w:rsidRPr="00197AE7">
              <w:rPr>
                <w:rFonts w:ascii="Times New Roman" w:eastAsia="Calibri" w:hAnsi="Times New Roman" w:cs="Times New Roman"/>
                <w:i/>
                <w:iCs/>
                <w:sz w:val="20"/>
                <w:szCs w:val="20"/>
              </w:rPr>
              <w:t>Value Health</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;14</w:t>
            </w:r>
            <w:proofErr w:type="gramEnd"/>
            <w:r w:rsidRPr="00197AE7">
              <w:rPr>
                <w:rFonts w:ascii="Times New Roman" w:eastAsia="Calibri" w:hAnsi="Times New Roman" w:cs="Times New Roman"/>
                <w:sz w:val="20"/>
                <w:szCs w:val="20"/>
              </w:rPr>
              <w:t>(7):A389.</w:t>
            </w:r>
            <w:bookmarkEnd w:id="61"/>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2" w:name="RANGE!A58"/>
            <w:r w:rsidRPr="00197AE7">
              <w:rPr>
                <w:rFonts w:ascii="Times New Roman" w:eastAsia="Calibri" w:hAnsi="Times New Roman" w:cs="Times New Roman"/>
                <w:sz w:val="20"/>
                <w:szCs w:val="20"/>
              </w:rPr>
              <w:t xml:space="preserve">Garg SK, Ritchie PJ, Moser EG, Crew LB, Snell-Bergeon JK. Colesevelam effects on LDL-C and A1C in type 1 diabetes mellitus (T1DM). </w:t>
            </w:r>
            <w:r w:rsidRPr="00197AE7">
              <w:rPr>
                <w:rFonts w:ascii="Times New Roman" w:eastAsia="Calibri" w:hAnsi="Times New Roman" w:cs="Times New Roman"/>
                <w:i/>
                <w:iCs/>
                <w:sz w:val="20"/>
                <w:szCs w:val="20"/>
              </w:rPr>
              <w:t>Diabetes</w:t>
            </w:r>
            <w:r w:rsidRPr="00197AE7">
              <w:rPr>
                <w:rFonts w:ascii="Times New Roman" w:eastAsia="Calibri" w:hAnsi="Times New Roman" w:cs="Times New Roman"/>
                <w:sz w:val="20"/>
                <w:szCs w:val="20"/>
              </w:rPr>
              <w:t xml:space="preserve"> 2010.</w:t>
            </w:r>
            <w:bookmarkEnd w:id="6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3" w:name="RANGE!A59"/>
            <w:r w:rsidRPr="00197AE7">
              <w:rPr>
                <w:rFonts w:ascii="Times New Roman" w:eastAsia="Calibri" w:hAnsi="Times New Roman" w:cs="Times New Roman"/>
                <w:sz w:val="20"/>
                <w:szCs w:val="20"/>
              </w:rPr>
              <w:t xml:space="preserve">Cheema F, Abraham NS, Hartman C, Naik AD. Mortality and adherence to statin and anti-hypertensive medicines in older colorectal cancer patients with diabetes. </w:t>
            </w:r>
            <w:r w:rsidRPr="00197AE7">
              <w:rPr>
                <w:rFonts w:ascii="Times New Roman" w:eastAsia="Calibri" w:hAnsi="Times New Roman" w:cs="Times New Roman"/>
                <w:i/>
                <w:iCs/>
                <w:sz w:val="20"/>
                <w:szCs w:val="20"/>
              </w:rPr>
              <w:t>J Am Geriatr Soc</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;58:S224</w:t>
            </w:r>
            <w:proofErr w:type="gramEnd"/>
            <w:r w:rsidRPr="00197AE7">
              <w:rPr>
                <w:rFonts w:ascii="Times New Roman" w:eastAsia="Calibri" w:hAnsi="Times New Roman" w:cs="Times New Roman"/>
                <w:sz w:val="20"/>
                <w:szCs w:val="20"/>
              </w:rPr>
              <w:t>.</w:t>
            </w:r>
            <w:bookmarkEnd w:id="6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4" w:name="RANGE!A60"/>
            <w:r w:rsidRPr="00197AE7">
              <w:rPr>
                <w:rFonts w:ascii="Times New Roman" w:eastAsia="Calibri" w:hAnsi="Times New Roman" w:cs="Times New Roman"/>
                <w:sz w:val="20"/>
                <w:szCs w:val="20"/>
              </w:rPr>
              <w:t xml:space="preserve">Wiegand P, McCombs J, White J, Wang JJ. Predictive models to identify non-adherence to dyslipidemic medications using pharmacy and medical claims data from a commercial health plan. </w:t>
            </w:r>
            <w:r w:rsidRPr="00197AE7">
              <w:rPr>
                <w:rFonts w:ascii="Times New Roman" w:eastAsia="Calibri" w:hAnsi="Times New Roman" w:cs="Times New Roman"/>
                <w:i/>
                <w:iCs/>
                <w:sz w:val="20"/>
                <w:szCs w:val="20"/>
              </w:rPr>
              <w:t>Value Health</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;13</w:t>
            </w:r>
            <w:proofErr w:type="gramEnd"/>
            <w:r w:rsidRPr="00197AE7">
              <w:rPr>
                <w:rFonts w:ascii="Times New Roman" w:eastAsia="Calibri" w:hAnsi="Times New Roman" w:cs="Times New Roman"/>
                <w:sz w:val="20"/>
                <w:szCs w:val="20"/>
              </w:rPr>
              <w:t>(3):A167-A168.</w:t>
            </w:r>
            <w:bookmarkEnd w:id="6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5" w:name="RANGE!A61"/>
            <w:r w:rsidRPr="00197AE7">
              <w:rPr>
                <w:rFonts w:ascii="Times New Roman" w:eastAsia="Calibri" w:hAnsi="Times New Roman" w:cs="Times New Roman"/>
                <w:sz w:val="20"/>
                <w:szCs w:val="20"/>
              </w:rPr>
              <w:lastRenderedPageBreak/>
              <w:t xml:space="preserve">Couffinhal T, Latry P, Molimar M, Begaud B, Lafitte M, Martin-Latry K. Adherence with statins in a real-life setting is better when cardiovascular risk factors increase. </w:t>
            </w:r>
            <w:r w:rsidRPr="00197AE7">
              <w:rPr>
                <w:rFonts w:ascii="Times New Roman" w:eastAsia="Calibri" w:hAnsi="Times New Roman" w:cs="Times New Roman"/>
                <w:i/>
                <w:iCs/>
                <w:sz w:val="20"/>
                <w:szCs w:val="20"/>
              </w:rPr>
              <w:t>Eur J Cardiovasc Prev Rehabil</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;17:S75</w:t>
            </w:r>
            <w:proofErr w:type="gramEnd"/>
            <w:r w:rsidRPr="00197AE7">
              <w:rPr>
                <w:rFonts w:ascii="Times New Roman" w:eastAsia="Calibri" w:hAnsi="Times New Roman" w:cs="Times New Roman"/>
                <w:sz w:val="20"/>
                <w:szCs w:val="20"/>
              </w:rPr>
              <w:t>.</w:t>
            </w:r>
            <w:bookmarkEnd w:id="65"/>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6" w:name="RANGE!A62"/>
            <w:r w:rsidRPr="00197AE7">
              <w:rPr>
                <w:rFonts w:ascii="Times New Roman" w:eastAsia="Calibri" w:hAnsi="Times New Roman" w:cs="Times New Roman"/>
                <w:sz w:val="20"/>
                <w:szCs w:val="20"/>
              </w:rPr>
              <w:t xml:space="preserve">Xie G, Liang LR, Zhao L, Wu Y. Factors that influence compliance to lipid-lowering treatment in China. </w:t>
            </w:r>
            <w:r w:rsidRPr="00197AE7">
              <w:rPr>
                <w:rFonts w:ascii="Times New Roman" w:eastAsia="Calibri" w:hAnsi="Times New Roman" w:cs="Times New Roman"/>
                <w:i/>
                <w:iCs/>
                <w:sz w:val="20"/>
                <w:szCs w:val="20"/>
              </w:rPr>
              <w:t>Circulation</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;122</w:t>
            </w:r>
            <w:proofErr w:type="gramEnd"/>
            <w:r w:rsidRPr="00197AE7">
              <w:rPr>
                <w:rFonts w:ascii="Times New Roman" w:eastAsia="Calibri" w:hAnsi="Times New Roman" w:cs="Times New Roman"/>
                <w:sz w:val="20"/>
                <w:szCs w:val="20"/>
              </w:rPr>
              <w:t>(2):e374.</w:t>
            </w:r>
            <w:bookmarkEnd w:id="6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7" w:name="RANGE!A63"/>
            <w:r w:rsidRPr="00197AE7">
              <w:rPr>
                <w:rFonts w:ascii="Times New Roman" w:eastAsia="Calibri" w:hAnsi="Times New Roman" w:cs="Times New Roman"/>
                <w:sz w:val="20"/>
                <w:szCs w:val="20"/>
              </w:rPr>
              <w:t xml:space="preserve">Kim SH, Hyeon MS, Han GR, Cho SW, Kim YG, Seo HS, et al. Efficacy and tolerability of sustained release formulation of simvastatin; Is there any difference between morning time or nighttime intake group? </w:t>
            </w:r>
            <w:r w:rsidRPr="00197AE7">
              <w:rPr>
                <w:rFonts w:ascii="Times New Roman" w:eastAsia="Calibri" w:hAnsi="Times New Roman" w:cs="Times New Roman"/>
                <w:i/>
                <w:iCs/>
                <w:sz w:val="20"/>
                <w:szCs w:val="20"/>
              </w:rPr>
              <w:t>Atheroscler Suppl</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;11</w:t>
            </w:r>
            <w:proofErr w:type="gramEnd"/>
            <w:r w:rsidRPr="00197AE7">
              <w:rPr>
                <w:rFonts w:ascii="Times New Roman" w:eastAsia="Calibri" w:hAnsi="Times New Roman" w:cs="Times New Roman"/>
                <w:sz w:val="20"/>
                <w:szCs w:val="20"/>
              </w:rPr>
              <w:t>(2):114.</w:t>
            </w:r>
            <w:bookmarkEnd w:id="67"/>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8" w:name="RANGE!A64"/>
            <w:r w:rsidRPr="00197AE7">
              <w:rPr>
                <w:rFonts w:ascii="Times New Roman" w:eastAsia="Calibri" w:hAnsi="Times New Roman" w:cs="Times New Roman"/>
                <w:sz w:val="20"/>
                <w:szCs w:val="20"/>
              </w:rPr>
              <w:t xml:space="preserve">Keenan J. Sustained release nicotinic acid versus inositol hexanicotinate for the treatment of dyslipidemia. </w:t>
            </w:r>
            <w:r w:rsidRPr="00197AE7">
              <w:rPr>
                <w:rFonts w:ascii="Times New Roman" w:eastAsia="Calibri" w:hAnsi="Times New Roman" w:cs="Times New Roman"/>
                <w:i/>
                <w:iCs/>
                <w:sz w:val="20"/>
                <w:szCs w:val="20"/>
              </w:rPr>
              <w:t>Atheroscler Suppl</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;11</w:t>
            </w:r>
            <w:proofErr w:type="gramEnd"/>
            <w:r w:rsidRPr="00197AE7">
              <w:rPr>
                <w:rFonts w:ascii="Times New Roman" w:eastAsia="Calibri" w:hAnsi="Times New Roman" w:cs="Times New Roman"/>
                <w:sz w:val="20"/>
                <w:szCs w:val="20"/>
              </w:rPr>
              <w:t>(2):80.</w:t>
            </w:r>
            <w:bookmarkEnd w:id="6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69" w:name="RANGE!A65"/>
            <w:r w:rsidRPr="00197AE7">
              <w:rPr>
                <w:rFonts w:ascii="Times New Roman" w:eastAsia="Calibri" w:hAnsi="Times New Roman" w:cs="Times New Roman"/>
                <w:sz w:val="20"/>
                <w:szCs w:val="20"/>
                <w:lang w:val="fr-FR"/>
              </w:rPr>
              <w:t xml:space="preserve">Sposito AC, Dos Santos JE, Fonseca FA, Faria-Neto JR, Santos RD, Ramires JAF, et al. </w:t>
            </w:r>
            <w:r w:rsidRPr="00197AE7">
              <w:rPr>
                <w:rFonts w:ascii="Times New Roman" w:eastAsia="Calibri" w:hAnsi="Times New Roman" w:cs="Times New Roman"/>
                <w:sz w:val="20"/>
                <w:szCs w:val="20"/>
              </w:rPr>
              <w:t xml:space="preserve">Understanding the awareness of hypercholesterolemia and the adherence to lipid-lowering treatment in Brazil: the CORE project. </w:t>
            </w:r>
            <w:r w:rsidRPr="00197AE7">
              <w:rPr>
                <w:rFonts w:ascii="Times New Roman" w:eastAsia="Calibri" w:hAnsi="Times New Roman" w:cs="Times New Roman"/>
                <w:i/>
                <w:iCs/>
                <w:sz w:val="20"/>
                <w:szCs w:val="20"/>
              </w:rPr>
              <w:t>European Heart Journal</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;30:370</w:t>
            </w:r>
            <w:proofErr w:type="gramEnd"/>
            <w:r w:rsidRPr="00197AE7">
              <w:rPr>
                <w:rFonts w:ascii="Times New Roman" w:eastAsia="Calibri" w:hAnsi="Times New Roman" w:cs="Times New Roman"/>
                <w:sz w:val="20"/>
                <w:szCs w:val="20"/>
              </w:rPr>
              <w:t>.</w:t>
            </w:r>
            <w:bookmarkEnd w:id="6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0" w:name="RANGE!A66"/>
            <w:r w:rsidRPr="00197AE7">
              <w:rPr>
                <w:rFonts w:ascii="Times New Roman" w:eastAsia="Calibri" w:hAnsi="Times New Roman" w:cs="Times New Roman"/>
                <w:sz w:val="20"/>
                <w:szCs w:val="20"/>
                <w:lang w:val="fr-FR"/>
              </w:rPr>
              <w:t xml:space="preserve">Dos Santos J, Sposito A, Faria-Neto J, Fonseca F, Ramires J, Coelho O, et al. </w:t>
            </w:r>
            <w:r w:rsidRPr="00197AE7">
              <w:rPr>
                <w:rFonts w:ascii="Times New Roman" w:eastAsia="Calibri" w:hAnsi="Times New Roman" w:cs="Times New Roman"/>
                <w:sz w:val="20"/>
                <w:szCs w:val="20"/>
              </w:rPr>
              <w:t xml:space="preserve">Factors associated with nonadherence to lipid-lowering treatment and identification of behavioral profiles among hypercholesterolemic individuals in Brazil: The core project. </w:t>
            </w:r>
            <w:r w:rsidRPr="00197AE7">
              <w:rPr>
                <w:rFonts w:ascii="Times New Roman" w:eastAsia="Calibri" w:hAnsi="Times New Roman" w:cs="Times New Roman"/>
                <w:i/>
                <w:iCs/>
                <w:sz w:val="20"/>
                <w:szCs w:val="20"/>
              </w:rPr>
              <w:t>Atheroscler Suppl</w:t>
            </w:r>
            <w:r w:rsidRPr="00197AE7">
              <w:rPr>
                <w:rFonts w:ascii="Times New Roman" w:eastAsia="Calibri" w:hAnsi="Times New Roman" w:cs="Times New Roman"/>
                <w:sz w:val="20"/>
                <w:szCs w:val="20"/>
              </w:rPr>
              <w:t xml:space="preserve"> 2009.</w:t>
            </w:r>
            <w:bookmarkEnd w:id="70"/>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1" w:name="RANGE!A67"/>
            <w:r w:rsidRPr="00197AE7">
              <w:rPr>
                <w:rFonts w:ascii="Times New Roman" w:eastAsia="Calibri" w:hAnsi="Times New Roman" w:cs="Times New Roman"/>
                <w:sz w:val="20"/>
                <w:szCs w:val="20"/>
              </w:rPr>
              <w:t xml:space="preserve">Kardas P. How to improve patient compliance with lipid lowering medication? </w:t>
            </w:r>
            <w:r w:rsidRPr="00197AE7">
              <w:rPr>
                <w:rFonts w:ascii="Times New Roman" w:eastAsia="Calibri" w:hAnsi="Times New Roman" w:cs="Times New Roman"/>
                <w:i/>
                <w:iCs/>
                <w:sz w:val="20"/>
                <w:szCs w:val="20"/>
              </w:rPr>
              <w:t>Atheroscler Suppl</w:t>
            </w:r>
            <w:r w:rsidRPr="00197AE7">
              <w:rPr>
                <w:rFonts w:ascii="Times New Roman" w:eastAsia="Calibri" w:hAnsi="Times New Roman" w:cs="Times New Roman"/>
                <w:sz w:val="20"/>
                <w:szCs w:val="20"/>
              </w:rPr>
              <w:t xml:space="preserve"> 2009.</w:t>
            </w:r>
            <w:bookmarkEnd w:id="7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2" w:name="RANGE!A68"/>
            <w:r w:rsidRPr="00197AE7">
              <w:rPr>
                <w:rFonts w:ascii="Times New Roman" w:eastAsia="Calibri" w:hAnsi="Times New Roman" w:cs="Times New Roman"/>
                <w:sz w:val="20"/>
                <w:szCs w:val="20"/>
                <w:lang w:val="fr-FR"/>
              </w:rPr>
              <w:t xml:space="preserve">Zhang SH, Chen XY, Wong KS, Leung T, Wu LE, Fan XJ. </w:t>
            </w:r>
            <w:r w:rsidRPr="00197AE7">
              <w:rPr>
                <w:rFonts w:ascii="Times New Roman" w:eastAsia="Calibri" w:hAnsi="Times New Roman" w:cs="Times New Roman"/>
                <w:sz w:val="20"/>
                <w:szCs w:val="20"/>
              </w:rPr>
              <w:t xml:space="preserve">Compliance of patients with guideline in secondary prevention of stroke: A multicentre study in China. </w:t>
            </w:r>
            <w:r w:rsidRPr="00197AE7">
              <w:rPr>
                <w:rFonts w:ascii="Times New Roman" w:eastAsia="Calibri" w:hAnsi="Times New Roman" w:cs="Times New Roman"/>
                <w:i/>
                <w:iCs/>
                <w:sz w:val="20"/>
                <w:szCs w:val="20"/>
              </w:rPr>
              <w:t>J Neurol Sci</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;285:S69</w:t>
            </w:r>
            <w:proofErr w:type="gramEnd"/>
            <w:r w:rsidRPr="00197AE7">
              <w:rPr>
                <w:rFonts w:ascii="Times New Roman" w:eastAsia="Calibri" w:hAnsi="Times New Roman" w:cs="Times New Roman"/>
                <w:sz w:val="20"/>
                <w:szCs w:val="20"/>
              </w:rPr>
              <w:t>.</w:t>
            </w:r>
            <w:bookmarkEnd w:id="7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3" w:name="RANGE!A69"/>
            <w:r w:rsidRPr="00197AE7">
              <w:rPr>
                <w:rFonts w:ascii="Times New Roman" w:eastAsia="Calibri" w:hAnsi="Times New Roman" w:cs="Times New Roman"/>
                <w:sz w:val="20"/>
                <w:szCs w:val="20"/>
              </w:rPr>
              <w:t xml:space="preserve">Keenan JM. Sustained-release nicotinic acid vs inositol hexanicotinate for the treatment of dyslipidemia. </w:t>
            </w:r>
            <w:r w:rsidRPr="00197AE7">
              <w:rPr>
                <w:rFonts w:ascii="Times New Roman" w:eastAsia="Calibri" w:hAnsi="Times New Roman" w:cs="Times New Roman"/>
                <w:i/>
                <w:iCs/>
                <w:sz w:val="20"/>
                <w:szCs w:val="20"/>
              </w:rPr>
              <w:t>Arteriosclerosis, Thrombosis, and Vascular Biology</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;28</w:t>
            </w:r>
            <w:proofErr w:type="gramEnd"/>
            <w:r w:rsidRPr="00197AE7">
              <w:rPr>
                <w:rFonts w:ascii="Times New Roman" w:eastAsia="Calibri" w:hAnsi="Times New Roman" w:cs="Times New Roman"/>
                <w:sz w:val="20"/>
                <w:szCs w:val="20"/>
              </w:rPr>
              <w:t>(6):e61-e62.</w:t>
            </w:r>
            <w:bookmarkEnd w:id="7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4" w:name="RANGE!A70"/>
            <w:r w:rsidRPr="00197AE7">
              <w:rPr>
                <w:rFonts w:ascii="Times New Roman" w:eastAsia="Calibri" w:hAnsi="Times New Roman" w:cs="Times New Roman"/>
                <w:sz w:val="20"/>
                <w:szCs w:val="20"/>
              </w:rPr>
              <w:t xml:space="preserve">Checchi KD, Huybrechts KF, Avorn J, Kesselheim AS. Electronic medication packaging devices and medication adherence: A systematic review. </w:t>
            </w:r>
            <w:r w:rsidRPr="00197AE7">
              <w:rPr>
                <w:rFonts w:ascii="Times New Roman" w:eastAsia="Calibri" w:hAnsi="Times New Roman" w:cs="Times New Roman"/>
                <w:i/>
                <w:iCs/>
                <w:sz w:val="20"/>
                <w:szCs w:val="20"/>
              </w:rPr>
              <w:t>JAMA</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;312</w:t>
            </w:r>
            <w:proofErr w:type="gramEnd"/>
            <w:r w:rsidRPr="00197AE7">
              <w:rPr>
                <w:rFonts w:ascii="Times New Roman" w:eastAsia="Calibri" w:hAnsi="Times New Roman" w:cs="Times New Roman"/>
                <w:sz w:val="20"/>
                <w:szCs w:val="20"/>
              </w:rPr>
              <w:t>(12):1237-1247.</w:t>
            </w:r>
            <w:bookmarkEnd w:id="7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5" w:name="RANGE!A71"/>
            <w:r w:rsidRPr="00197AE7">
              <w:rPr>
                <w:rFonts w:ascii="Times New Roman" w:eastAsia="Calibri" w:hAnsi="Times New Roman" w:cs="Times New Roman"/>
                <w:sz w:val="20"/>
                <w:szCs w:val="20"/>
              </w:rPr>
              <w:t xml:space="preserve">Stenman M, Holzmann MJ, Sartipy U. Guideline-directed medical therapy for secondary prevention after coronary artery bypass grafting in patients with depression. </w:t>
            </w:r>
            <w:r w:rsidRPr="00197AE7">
              <w:rPr>
                <w:rFonts w:ascii="Times New Roman" w:eastAsia="Calibri" w:hAnsi="Times New Roman" w:cs="Times New Roman"/>
                <w:i/>
                <w:iCs/>
                <w:sz w:val="20"/>
                <w:szCs w:val="20"/>
              </w:rPr>
              <w:t>IJC Heart and Vessels</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;3:37</w:t>
            </w:r>
            <w:proofErr w:type="gramEnd"/>
            <w:r w:rsidRPr="00197AE7">
              <w:rPr>
                <w:rFonts w:ascii="Times New Roman" w:eastAsia="Calibri" w:hAnsi="Times New Roman" w:cs="Times New Roman"/>
                <w:sz w:val="20"/>
                <w:szCs w:val="20"/>
              </w:rPr>
              <w:t>-42.</w:t>
            </w:r>
            <w:bookmarkEnd w:id="7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6" w:name="RANGE!A72"/>
            <w:r w:rsidRPr="00197AE7">
              <w:rPr>
                <w:rFonts w:ascii="Times New Roman" w:eastAsia="Calibri" w:hAnsi="Times New Roman" w:cs="Times New Roman"/>
                <w:sz w:val="20"/>
                <w:szCs w:val="20"/>
              </w:rPr>
              <w:t xml:space="preserve">Acikgoz SK, Acikgoz E, Topal S, Okuyan H, Yaman B, Er O, et al. Effect of herbal medicine use on medication adherence of cardiology patients. </w:t>
            </w:r>
            <w:r w:rsidRPr="00197AE7">
              <w:rPr>
                <w:rFonts w:ascii="Times New Roman" w:eastAsia="Calibri" w:hAnsi="Times New Roman" w:cs="Times New Roman"/>
                <w:i/>
                <w:iCs/>
                <w:sz w:val="20"/>
                <w:szCs w:val="20"/>
              </w:rPr>
              <w:t>Complement Ther Med</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;22</w:t>
            </w:r>
            <w:proofErr w:type="gramEnd"/>
            <w:r w:rsidRPr="00197AE7">
              <w:rPr>
                <w:rFonts w:ascii="Times New Roman" w:eastAsia="Calibri" w:hAnsi="Times New Roman" w:cs="Times New Roman"/>
                <w:sz w:val="20"/>
                <w:szCs w:val="20"/>
              </w:rPr>
              <w:t>(4):648-654.</w:t>
            </w:r>
            <w:bookmarkEnd w:id="76"/>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7" w:name="RANGE!A73"/>
            <w:r w:rsidRPr="00197AE7">
              <w:rPr>
                <w:rFonts w:ascii="Times New Roman" w:eastAsia="Calibri" w:hAnsi="Times New Roman" w:cs="Times New Roman"/>
                <w:sz w:val="20"/>
                <w:szCs w:val="20"/>
              </w:rPr>
              <w:t xml:space="preserve">Simoens S, Sinnaeve PR. Patient co-payment and adherence to statins: A review and case studies. </w:t>
            </w:r>
            <w:r w:rsidRPr="00197AE7">
              <w:rPr>
                <w:rFonts w:ascii="Times New Roman" w:eastAsia="Calibri" w:hAnsi="Times New Roman" w:cs="Times New Roman"/>
                <w:i/>
                <w:iCs/>
                <w:sz w:val="20"/>
                <w:szCs w:val="20"/>
              </w:rPr>
              <w:t>Cardiovasc Drugs Ther</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;28</w:t>
            </w:r>
            <w:proofErr w:type="gramEnd"/>
            <w:r w:rsidRPr="00197AE7">
              <w:rPr>
                <w:rFonts w:ascii="Times New Roman" w:eastAsia="Calibri" w:hAnsi="Times New Roman" w:cs="Times New Roman"/>
                <w:sz w:val="20"/>
                <w:szCs w:val="20"/>
              </w:rPr>
              <w:t>(1):99-109.</w:t>
            </w:r>
            <w:bookmarkEnd w:id="7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8" w:name="RANGE!A74"/>
            <w:r w:rsidRPr="00197AE7">
              <w:rPr>
                <w:rFonts w:ascii="Times New Roman" w:eastAsia="Calibri" w:hAnsi="Times New Roman" w:cs="Times New Roman"/>
                <w:sz w:val="20"/>
                <w:szCs w:val="20"/>
              </w:rPr>
              <w:t xml:space="preserve">Clark B, DuChane J, Hou J, Rubinstein E, McMurray J, Duncan I. Evaluation of increased adherence and cost savings of an employer value-based benefits program targeting generic antihyperlipidemic and antidiabetic medications. </w:t>
            </w:r>
            <w:r w:rsidRPr="00197AE7">
              <w:rPr>
                <w:rFonts w:ascii="Times New Roman" w:eastAsia="Calibri" w:hAnsi="Times New Roman" w:cs="Times New Roman"/>
                <w:i/>
                <w:iCs/>
                <w:sz w:val="20"/>
                <w:szCs w:val="20"/>
              </w:rPr>
              <w:t>J Manag Care Pharm</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;20</w:t>
            </w:r>
            <w:proofErr w:type="gramEnd"/>
            <w:r w:rsidRPr="00197AE7">
              <w:rPr>
                <w:rFonts w:ascii="Times New Roman" w:eastAsia="Calibri" w:hAnsi="Times New Roman" w:cs="Times New Roman"/>
                <w:sz w:val="20"/>
                <w:szCs w:val="20"/>
              </w:rPr>
              <w:t>(2):141-150.</w:t>
            </w:r>
            <w:bookmarkEnd w:id="7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79" w:name="RANGE!A75"/>
            <w:r w:rsidRPr="00197AE7">
              <w:rPr>
                <w:rFonts w:ascii="Times New Roman" w:eastAsia="Calibri" w:hAnsi="Times New Roman" w:cs="Times New Roman"/>
                <w:sz w:val="20"/>
                <w:szCs w:val="20"/>
              </w:rPr>
              <w:t xml:space="preserve">Marzec LN, Maddox TM. Medication adherence in patients with diabetes and dyslipidemia: Associated factors and strategies for improvement. </w:t>
            </w:r>
            <w:r w:rsidRPr="00197AE7">
              <w:rPr>
                <w:rFonts w:ascii="Times New Roman" w:eastAsia="Calibri" w:hAnsi="Times New Roman" w:cs="Times New Roman"/>
                <w:i/>
                <w:iCs/>
                <w:sz w:val="20"/>
                <w:szCs w:val="20"/>
              </w:rPr>
              <w:t>Curr Cardiol Rep</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;15</w:t>
            </w:r>
            <w:proofErr w:type="gramEnd"/>
            <w:r w:rsidRPr="00197AE7">
              <w:rPr>
                <w:rFonts w:ascii="Times New Roman" w:eastAsia="Calibri" w:hAnsi="Times New Roman" w:cs="Times New Roman"/>
                <w:sz w:val="20"/>
                <w:szCs w:val="20"/>
              </w:rPr>
              <w:t>(11):418.</w:t>
            </w:r>
            <w:bookmarkEnd w:id="79"/>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0" w:name="RANGE!A76"/>
            <w:r w:rsidRPr="00197AE7">
              <w:rPr>
                <w:rFonts w:ascii="Times New Roman" w:eastAsia="Calibri" w:hAnsi="Times New Roman" w:cs="Times New Roman"/>
                <w:sz w:val="20"/>
                <w:szCs w:val="20"/>
              </w:rPr>
              <w:t xml:space="preserve">Kardas P. Prevalence and reasons for non-adherence to hyperlipidemia treatment. </w:t>
            </w:r>
            <w:r w:rsidRPr="00197AE7">
              <w:rPr>
                <w:rFonts w:ascii="Times New Roman" w:eastAsia="Calibri" w:hAnsi="Times New Roman" w:cs="Times New Roman"/>
                <w:i/>
                <w:iCs/>
                <w:sz w:val="20"/>
                <w:szCs w:val="20"/>
              </w:rPr>
              <w:t>Central European Journal of Medicine</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;8</w:t>
            </w:r>
            <w:proofErr w:type="gramEnd"/>
            <w:r w:rsidRPr="00197AE7">
              <w:rPr>
                <w:rFonts w:ascii="Times New Roman" w:eastAsia="Calibri" w:hAnsi="Times New Roman" w:cs="Times New Roman"/>
                <w:sz w:val="20"/>
                <w:szCs w:val="20"/>
              </w:rPr>
              <w:t>(5):539-547.</w:t>
            </w:r>
            <w:bookmarkEnd w:id="8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1" w:name="RANGE!A77"/>
            <w:r w:rsidRPr="00197AE7">
              <w:rPr>
                <w:rFonts w:ascii="Times New Roman" w:eastAsia="Calibri" w:hAnsi="Times New Roman" w:cs="Times New Roman"/>
                <w:sz w:val="20"/>
                <w:szCs w:val="20"/>
              </w:rPr>
              <w:t xml:space="preserve">Thom S, Poulter N, Field J, Patel A, Prabhakaran D, Stanton A, et al. Effects of a fixed-dose combination strategy on adherence and risk factors in patients with or at high risk of CVD: The UMPIRE randomized clinical trial. </w:t>
            </w:r>
            <w:r w:rsidRPr="00197AE7">
              <w:rPr>
                <w:rFonts w:ascii="Times New Roman" w:eastAsia="Calibri" w:hAnsi="Times New Roman" w:cs="Times New Roman"/>
                <w:i/>
                <w:iCs/>
                <w:sz w:val="20"/>
                <w:szCs w:val="20"/>
              </w:rPr>
              <w:t>JAMA</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;310</w:t>
            </w:r>
            <w:proofErr w:type="gramEnd"/>
            <w:r w:rsidRPr="00197AE7">
              <w:rPr>
                <w:rFonts w:ascii="Times New Roman" w:eastAsia="Calibri" w:hAnsi="Times New Roman" w:cs="Times New Roman"/>
                <w:sz w:val="20"/>
                <w:szCs w:val="20"/>
              </w:rPr>
              <w:t>(9):918-929.</w:t>
            </w:r>
            <w:bookmarkEnd w:id="8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2" w:name="RANGE!A78"/>
            <w:r w:rsidRPr="00197AE7">
              <w:rPr>
                <w:rFonts w:ascii="Times New Roman" w:eastAsia="Calibri" w:hAnsi="Times New Roman" w:cs="Times New Roman"/>
                <w:sz w:val="20"/>
                <w:szCs w:val="20"/>
              </w:rPr>
              <w:t xml:space="preserve">Kang S, Liu Y, Liu XB. Effects of aggressive statin therapy on patients with coronary saphenous vein bypass grafts: A systematic review and meta-analysis of randomized, controlled trials. </w:t>
            </w:r>
            <w:r w:rsidRPr="00197AE7">
              <w:rPr>
                <w:rFonts w:ascii="Times New Roman" w:eastAsia="Calibri" w:hAnsi="Times New Roman" w:cs="Times New Roman"/>
                <w:i/>
                <w:iCs/>
                <w:sz w:val="20"/>
                <w:szCs w:val="20"/>
              </w:rPr>
              <w:t>Clin Ther</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;35</w:t>
            </w:r>
            <w:proofErr w:type="gramEnd"/>
            <w:r w:rsidRPr="00197AE7">
              <w:rPr>
                <w:rFonts w:ascii="Times New Roman" w:eastAsia="Calibri" w:hAnsi="Times New Roman" w:cs="Times New Roman"/>
                <w:sz w:val="20"/>
                <w:szCs w:val="20"/>
              </w:rPr>
              <w:t>(8):1125-1136.</w:t>
            </w:r>
            <w:bookmarkEnd w:id="82"/>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3" w:name="RANGE!A79"/>
            <w:r w:rsidRPr="00197AE7">
              <w:rPr>
                <w:rFonts w:ascii="Times New Roman" w:eastAsia="Calibri" w:hAnsi="Times New Roman" w:cs="Times New Roman"/>
                <w:sz w:val="20"/>
                <w:szCs w:val="20"/>
              </w:rPr>
              <w:t xml:space="preserve">Chopra I, Kamal KM, Candrilli SD. Variations in blood pressure and lipid goal attainment in primary care.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;29</w:t>
            </w:r>
            <w:proofErr w:type="gramEnd"/>
            <w:r w:rsidRPr="00197AE7">
              <w:rPr>
                <w:rFonts w:ascii="Times New Roman" w:eastAsia="Calibri" w:hAnsi="Times New Roman" w:cs="Times New Roman"/>
                <w:sz w:val="20"/>
                <w:szCs w:val="20"/>
              </w:rPr>
              <w:t>(9):1115-1125.</w:t>
            </w:r>
            <w:bookmarkEnd w:id="8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4" w:name="RANGE!A80"/>
            <w:r w:rsidRPr="00197AE7">
              <w:rPr>
                <w:rFonts w:ascii="Times New Roman" w:eastAsia="Calibri" w:hAnsi="Times New Roman" w:cs="Times New Roman"/>
                <w:sz w:val="20"/>
                <w:szCs w:val="20"/>
              </w:rPr>
              <w:t>Sattler ELP, Lee JS, Perri IM. Medication (Re</w:t>
            </w:r>
            <w:proofErr w:type="gramStart"/>
            <w:r w:rsidRPr="00197AE7">
              <w:rPr>
                <w:rFonts w:ascii="Times New Roman" w:eastAsia="Calibri" w:hAnsi="Times New Roman" w:cs="Times New Roman"/>
                <w:sz w:val="20"/>
                <w:szCs w:val="20"/>
              </w:rPr>
              <w:t>)fill</w:t>
            </w:r>
            <w:proofErr w:type="gramEnd"/>
            <w:r w:rsidRPr="00197AE7">
              <w:rPr>
                <w:rFonts w:ascii="Times New Roman" w:eastAsia="Calibri" w:hAnsi="Times New Roman" w:cs="Times New Roman"/>
                <w:sz w:val="20"/>
                <w:szCs w:val="20"/>
              </w:rPr>
              <w:t xml:space="preserve"> adherence measures derived from pharmacy claims data in older Americans: A review of the literature. </w:t>
            </w:r>
            <w:r w:rsidRPr="00197AE7">
              <w:rPr>
                <w:rFonts w:ascii="Times New Roman" w:eastAsia="Calibri" w:hAnsi="Times New Roman" w:cs="Times New Roman"/>
                <w:i/>
                <w:iCs/>
                <w:sz w:val="20"/>
                <w:szCs w:val="20"/>
              </w:rPr>
              <w:t>Drugs Aging</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;30</w:t>
            </w:r>
            <w:proofErr w:type="gramEnd"/>
            <w:r w:rsidRPr="00197AE7">
              <w:rPr>
                <w:rFonts w:ascii="Times New Roman" w:eastAsia="Calibri" w:hAnsi="Times New Roman" w:cs="Times New Roman"/>
                <w:sz w:val="20"/>
                <w:szCs w:val="20"/>
              </w:rPr>
              <w:t>(6):383-399.</w:t>
            </w:r>
            <w:bookmarkEnd w:id="8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5" w:name="RANGE!A81"/>
            <w:r w:rsidRPr="00197AE7">
              <w:rPr>
                <w:rFonts w:ascii="Times New Roman" w:eastAsia="Calibri" w:hAnsi="Times New Roman" w:cs="Times New Roman"/>
                <w:sz w:val="20"/>
                <w:szCs w:val="20"/>
              </w:rPr>
              <w:t xml:space="preserve">Leistner S, Michelson G, Laumeier I, Ahmadi M, Smyth M, Nieweler G, et al. Intensified secondary prevention intending a reduction of recurrent events in TIA and minor stroke patients (INSPiRE-TMS): A protocol for a randomised controlled trial. </w:t>
            </w:r>
            <w:r w:rsidRPr="00197AE7">
              <w:rPr>
                <w:rFonts w:ascii="Times New Roman" w:eastAsia="Calibri" w:hAnsi="Times New Roman" w:cs="Times New Roman"/>
                <w:i/>
                <w:iCs/>
                <w:sz w:val="20"/>
                <w:szCs w:val="20"/>
              </w:rPr>
              <w:t>BMC Neurol</w:t>
            </w:r>
            <w:r w:rsidRPr="00197AE7">
              <w:rPr>
                <w:rFonts w:ascii="Times New Roman" w:eastAsia="Calibri" w:hAnsi="Times New Roman" w:cs="Times New Roman"/>
                <w:sz w:val="20"/>
                <w:szCs w:val="20"/>
              </w:rPr>
              <w:t xml:space="preserve"> 2013</w:t>
            </w:r>
            <w:proofErr w:type="gramStart"/>
            <w:r w:rsidRPr="00197AE7">
              <w:rPr>
                <w:rFonts w:ascii="Times New Roman" w:eastAsia="Calibri" w:hAnsi="Times New Roman" w:cs="Times New Roman"/>
                <w:sz w:val="20"/>
                <w:szCs w:val="20"/>
              </w:rPr>
              <w:t>;13</w:t>
            </w:r>
            <w:proofErr w:type="gramEnd"/>
            <w:r w:rsidRPr="00197AE7">
              <w:rPr>
                <w:rFonts w:ascii="Times New Roman" w:eastAsia="Calibri" w:hAnsi="Times New Roman" w:cs="Times New Roman"/>
                <w:sz w:val="20"/>
                <w:szCs w:val="20"/>
              </w:rPr>
              <w:t>(no pagination).</w:t>
            </w:r>
            <w:bookmarkEnd w:id="8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6" w:name="RANGE!A82"/>
            <w:r w:rsidRPr="00197AE7">
              <w:rPr>
                <w:rFonts w:ascii="Times New Roman" w:eastAsia="Calibri" w:hAnsi="Times New Roman" w:cs="Times New Roman"/>
                <w:sz w:val="20"/>
                <w:szCs w:val="20"/>
              </w:rPr>
              <w:t xml:space="preserve">Carls GS, Roebuck MC, Brennan TA, Slezak JA, Matlin OS, Gibson TB. Impact of medication adherence on absenteeism and short-term disability for five chronic diseases. </w:t>
            </w:r>
            <w:r w:rsidRPr="00197AE7">
              <w:rPr>
                <w:rFonts w:ascii="Times New Roman" w:eastAsia="Calibri" w:hAnsi="Times New Roman" w:cs="Times New Roman"/>
                <w:i/>
                <w:iCs/>
                <w:sz w:val="20"/>
                <w:szCs w:val="20"/>
              </w:rPr>
              <w:t>J Occup Environ Med</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;54</w:t>
            </w:r>
            <w:proofErr w:type="gramEnd"/>
            <w:r w:rsidRPr="00197AE7">
              <w:rPr>
                <w:rFonts w:ascii="Times New Roman" w:eastAsia="Calibri" w:hAnsi="Times New Roman" w:cs="Times New Roman"/>
                <w:sz w:val="20"/>
                <w:szCs w:val="20"/>
              </w:rPr>
              <w:t>(7):792-805.</w:t>
            </w:r>
            <w:bookmarkEnd w:id="8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7" w:name="RANGE!A83"/>
            <w:r w:rsidRPr="00197AE7">
              <w:rPr>
                <w:rFonts w:ascii="Times New Roman" w:eastAsia="Calibri" w:hAnsi="Times New Roman" w:cs="Times New Roman"/>
                <w:sz w:val="20"/>
                <w:szCs w:val="20"/>
              </w:rPr>
              <w:t xml:space="preserve">Coleman CI, Roberts MS, Sobieraj DM, Lee S, Alam T, Kaur R. Effect of dosing frequency on chronic cardiovascular disease medication adherence.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;28</w:t>
            </w:r>
            <w:proofErr w:type="gramEnd"/>
            <w:r w:rsidRPr="00197AE7">
              <w:rPr>
                <w:rFonts w:ascii="Times New Roman" w:eastAsia="Calibri" w:hAnsi="Times New Roman" w:cs="Times New Roman"/>
                <w:sz w:val="20"/>
                <w:szCs w:val="20"/>
              </w:rPr>
              <w:t>(5):669-680.</w:t>
            </w:r>
            <w:bookmarkEnd w:id="8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8" w:name="RANGE!A84"/>
            <w:r w:rsidRPr="00197AE7">
              <w:rPr>
                <w:rFonts w:ascii="Times New Roman" w:eastAsia="Calibri" w:hAnsi="Times New Roman" w:cs="Times New Roman"/>
                <w:sz w:val="20"/>
                <w:szCs w:val="20"/>
              </w:rPr>
              <w:lastRenderedPageBreak/>
              <w:t xml:space="preserve">Nelson LA, Graham MR, Lindsey CC, Rasu RS. Adherence to Antihyperlipidemic Medication and Lipid Control in Diabetic Veterans Affairs Patients with Psychotic Disorders. </w:t>
            </w:r>
            <w:r w:rsidRPr="00197AE7">
              <w:rPr>
                <w:rFonts w:ascii="Times New Roman" w:eastAsia="Calibri" w:hAnsi="Times New Roman" w:cs="Times New Roman"/>
                <w:i/>
                <w:iCs/>
                <w:sz w:val="20"/>
                <w:szCs w:val="20"/>
              </w:rPr>
              <w:t>Psychosomatics</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;52</w:t>
            </w:r>
            <w:proofErr w:type="gramEnd"/>
            <w:r w:rsidRPr="00197AE7">
              <w:rPr>
                <w:rFonts w:ascii="Times New Roman" w:eastAsia="Calibri" w:hAnsi="Times New Roman" w:cs="Times New Roman"/>
                <w:sz w:val="20"/>
                <w:szCs w:val="20"/>
              </w:rPr>
              <w:t>(4):310-318.</w:t>
            </w:r>
            <w:bookmarkEnd w:id="88"/>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89" w:name="RANGE!A85"/>
            <w:r w:rsidRPr="00197AE7">
              <w:rPr>
                <w:rFonts w:ascii="Times New Roman" w:eastAsia="Calibri" w:hAnsi="Times New Roman" w:cs="Times New Roman"/>
                <w:sz w:val="20"/>
                <w:szCs w:val="20"/>
              </w:rPr>
              <w:t xml:space="preserve">Blom DJ. Statins: Adherence and side-effects. </w:t>
            </w:r>
            <w:r w:rsidRPr="00197AE7">
              <w:rPr>
                <w:rFonts w:ascii="Times New Roman" w:eastAsia="Calibri" w:hAnsi="Times New Roman" w:cs="Times New Roman"/>
                <w:i/>
                <w:iCs/>
                <w:sz w:val="20"/>
                <w:szCs w:val="20"/>
              </w:rPr>
              <w:t>S Afr Fam Pract (2004)</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;53</w:t>
            </w:r>
            <w:proofErr w:type="gramEnd"/>
            <w:r w:rsidRPr="00197AE7">
              <w:rPr>
                <w:rFonts w:ascii="Times New Roman" w:eastAsia="Calibri" w:hAnsi="Times New Roman" w:cs="Times New Roman"/>
                <w:sz w:val="20"/>
                <w:szCs w:val="20"/>
              </w:rPr>
              <w:t>(3):205-215.</w:t>
            </w:r>
            <w:bookmarkEnd w:id="89"/>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0" w:name="RANGE!A86"/>
            <w:r w:rsidRPr="00197AE7">
              <w:rPr>
                <w:rFonts w:ascii="Times New Roman" w:eastAsia="Calibri" w:hAnsi="Times New Roman" w:cs="Times New Roman"/>
                <w:sz w:val="20"/>
                <w:szCs w:val="20"/>
              </w:rPr>
              <w:t xml:space="preserve">Mauskop A, Borden WB. Predictors of statin adherence. </w:t>
            </w:r>
            <w:r w:rsidRPr="00197AE7">
              <w:rPr>
                <w:rFonts w:ascii="Times New Roman" w:eastAsia="Calibri" w:hAnsi="Times New Roman" w:cs="Times New Roman"/>
                <w:i/>
                <w:iCs/>
                <w:sz w:val="20"/>
                <w:szCs w:val="20"/>
              </w:rPr>
              <w:t>Curr Cardiol Rep</w:t>
            </w:r>
            <w:r w:rsidRPr="00197AE7">
              <w:rPr>
                <w:rFonts w:ascii="Times New Roman" w:eastAsia="Calibri" w:hAnsi="Times New Roman" w:cs="Times New Roman"/>
                <w:sz w:val="20"/>
                <w:szCs w:val="20"/>
              </w:rPr>
              <w:t xml:space="preserve"> 2011</w:t>
            </w:r>
            <w:proofErr w:type="gramStart"/>
            <w:r w:rsidRPr="00197AE7">
              <w:rPr>
                <w:rFonts w:ascii="Times New Roman" w:eastAsia="Calibri" w:hAnsi="Times New Roman" w:cs="Times New Roman"/>
                <w:sz w:val="20"/>
                <w:szCs w:val="20"/>
              </w:rPr>
              <w:t>;13</w:t>
            </w:r>
            <w:proofErr w:type="gramEnd"/>
            <w:r w:rsidRPr="00197AE7">
              <w:rPr>
                <w:rFonts w:ascii="Times New Roman" w:eastAsia="Calibri" w:hAnsi="Times New Roman" w:cs="Times New Roman"/>
                <w:sz w:val="20"/>
                <w:szCs w:val="20"/>
              </w:rPr>
              <w:t>(6):553-558.</w:t>
            </w:r>
            <w:bookmarkEnd w:id="9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1" w:name="RANGE!A87"/>
            <w:r w:rsidRPr="00197AE7">
              <w:rPr>
                <w:rFonts w:ascii="Times New Roman" w:eastAsia="Calibri" w:hAnsi="Times New Roman" w:cs="Times New Roman"/>
                <w:sz w:val="20"/>
                <w:szCs w:val="20"/>
              </w:rPr>
              <w:t xml:space="preserve">Hansen RA, Maciejewski M, Yu-Isenberg K, Farley JF. Adherence to antipsychotics and cardiometabolic medication: Association with health care utilization and costs. </w:t>
            </w:r>
            <w:r w:rsidRPr="00197AE7">
              <w:rPr>
                <w:rFonts w:ascii="Times New Roman" w:eastAsia="Calibri" w:hAnsi="Times New Roman" w:cs="Times New Roman"/>
                <w:i/>
                <w:iCs/>
                <w:sz w:val="20"/>
                <w:szCs w:val="20"/>
              </w:rPr>
              <w:t>Psychiatr Serv</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;63</w:t>
            </w:r>
            <w:proofErr w:type="gramEnd"/>
            <w:r w:rsidRPr="00197AE7">
              <w:rPr>
                <w:rFonts w:ascii="Times New Roman" w:eastAsia="Calibri" w:hAnsi="Times New Roman" w:cs="Times New Roman"/>
                <w:sz w:val="20"/>
                <w:szCs w:val="20"/>
              </w:rPr>
              <w:t>(9):920-928.</w:t>
            </w:r>
            <w:bookmarkEnd w:id="9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2" w:name="RANGE!A88"/>
            <w:r w:rsidRPr="00197AE7">
              <w:rPr>
                <w:rFonts w:ascii="Times New Roman" w:eastAsia="Calibri" w:hAnsi="Times New Roman" w:cs="Times New Roman"/>
                <w:sz w:val="20"/>
                <w:szCs w:val="20"/>
              </w:rPr>
              <w:t xml:space="preserve">Khanna R, Pace PF, Mahabaleshwarkar R, Basak RS, Datar M, Banahan BF. Medication adherence among recipients with chronic diseases enrolled in a state medicaid program. </w:t>
            </w:r>
            <w:r w:rsidRPr="00197AE7">
              <w:rPr>
                <w:rFonts w:ascii="Times New Roman" w:eastAsia="Calibri" w:hAnsi="Times New Roman" w:cs="Times New Roman"/>
                <w:i/>
                <w:iCs/>
                <w:sz w:val="20"/>
                <w:szCs w:val="20"/>
              </w:rPr>
              <w:t>Popul Health Manag</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;15</w:t>
            </w:r>
            <w:proofErr w:type="gramEnd"/>
            <w:r w:rsidRPr="00197AE7">
              <w:rPr>
                <w:rFonts w:ascii="Times New Roman" w:eastAsia="Calibri" w:hAnsi="Times New Roman" w:cs="Times New Roman"/>
                <w:sz w:val="20"/>
                <w:szCs w:val="20"/>
              </w:rPr>
              <w:t>(5):253-260.</w:t>
            </w:r>
            <w:bookmarkEnd w:id="92"/>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3" w:name="RANGE!A89"/>
            <w:r w:rsidRPr="00197AE7">
              <w:rPr>
                <w:rFonts w:ascii="Times New Roman" w:eastAsia="Calibri" w:hAnsi="Times New Roman" w:cs="Times New Roman"/>
                <w:sz w:val="20"/>
                <w:szCs w:val="20"/>
              </w:rPr>
              <w:t xml:space="preserve">Doggrell SA. Adherence to medicines in the older-aged with chronic conditions: Does intervention by an allied health professional help? </w:t>
            </w:r>
            <w:r w:rsidRPr="00197AE7">
              <w:rPr>
                <w:rFonts w:ascii="Times New Roman" w:eastAsia="Calibri" w:hAnsi="Times New Roman" w:cs="Times New Roman"/>
                <w:i/>
                <w:iCs/>
                <w:sz w:val="20"/>
                <w:szCs w:val="20"/>
              </w:rPr>
              <w:t>Drugs Aging</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;27</w:t>
            </w:r>
            <w:proofErr w:type="gramEnd"/>
            <w:r w:rsidRPr="00197AE7">
              <w:rPr>
                <w:rFonts w:ascii="Times New Roman" w:eastAsia="Calibri" w:hAnsi="Times New Roman" w:cs="Times New Roman"/>
                <w:sz w:val="20"/>
                <w:szCs w:val="20"/>
              </w:rPr>
              <w:t>(3):239-254.</w:t>
            </w:r>
            <w:bookmarkEnd w:id="9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4" w:name="RANGE!A90"/>
            <w:r w:rsidRPr="00197AE7">
              <w:rPr>
                <w:rFonts w:ascii="Times New Roman" w:eastAsia="Calibri" w:hAnsi="Times New Roman" w:cs="Times New Roman"/>
                <w:sz w:val="20"/>
                <w:szCs w:val="20"/>
              </w:rPr>
              <w:t xml:space="preserve">Simpson Jr RJ, Mendys P. The effects of adherence and persistence on clinical outcomes in patients treated with statins: A systematic review. </w:t>
            </w:r>
            <w:r w:rsidRPr="00197AE7">
              <w:rPr>
                <w:rFonts w:ascii="Times New Roman" w:eastAsia="Calibri" w:hAnsi="Times New Roman" w:cs="Times New Roman"/>
                <w:i/>
                <w:iCs/>
                <w:sz w:val="20"/>
                <w:szCs w:val="20"/>
              </w:rPr>
              <w:t>J Clin Lipidol</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;4</w:t>
            </w:r>
            <w:proofErr w:type="gramEnd"/>
            <w:r w:rsidRPr="00197AE7">
              <w:rPr>
                <w:rFonts w:ascii="Times New Roman" w:eastAsia="Calibri" w:hAnsi="Times New Roman" w:cs="Times New Roman"/>
                <w:sz w:val="20"/>
                <w:szCs w:val="20"/>
              </w:rPr>
              <w:t>(6):462-471.</w:t>
            </w:r>
            <w:bookmarkEnd w:id="9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5" w:name="RANGE!A91"/>
            <w:r w:rsidRPr="00197AE7">
              <w:rPr>
                <w:rFonts w:ascii="Times New Roman" w:eastAsia="Calibri" w:hAnsi="Times New Roman" w:cs="Times New Roman"/>
                <w:sz w:val="20"/>
                <w:szCs w:val="20"/>
              </w:rPr>
              <w:t xml:space="preserve">Villa LA, Von Chrismar AM, Oyarzun C, Eujenin P, Fernandez ME, Quezada M. Pharmaceutical Care Program for dyslipidemic patients at three primary health care centers: Impacts and outcomes. </w:t>
            </w:r>
            <w:r w:rsidRPr="00197AE7">
              <w:rPr>
                <w:rFonts w:ascii="Times New Roman" w:eastAsia="Calibri" w:hAnsi="Times New Roman" w:cs="Times New Roman"/>
                <w:i/>
                <w:iCs/>
                <w:sz w:val="20"/>
                <w:szCs w:val="20"/>
              </w:rPr>
              <w:t>Latin American Journal of Pharmacy</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;28</w:t>
            </w:r>
            <w:proofErr w:type="gramEnd"/>
            <w:r w:rsidRPr="00197AE7">
              <w:rPr>
                <w:rFonts w:ascii="Times New Roman" w:eastAsia="Calibri" w:hAnsi="Times New Roman" w:cs="Times New Roman"/>
                <w:sz w:val="20"/>
                <w:szCs w:val="20"/>
              </w:rPr>
              <w:t>(3):415-420.</w:t>
            </w:r>
            <w:bookmarkEnd w:id="9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6" w:name="RANGE!A92"/>
            <w:r w:rsidRPr="00197AE7">
              <w:rPr>
                <w:rFonts w:ascii="Times New Roman" w:eastAsia="Calibri" w:hAnsi="Times New Roman" w:cs="Times New Roman"/>
                <w:sz w:val="20"/>
                <w:szCs w:val="20"/>
              </w:rPr>
              <w:t xml:space="preserve">Ansquer JC, Corda C, Le Malicot K, Jessent V. Effects of atorvastatin 10 mg and fenofibrate 200 mg on the low-density lipoprotein profile in dyslipidemic patients: A 12-week, multicenter, randomized, open-label, parallel-group study. </w:t>
            </w:r>
            <w:r w:rsidRPr="00197AE7">
              <w:rPr>
                <w:rFonts w:ascii="Times New Roman" w:eastAsia="Calibri" w:hAnsi="Times New Roman" w:cs="Times New Roman"/>
                <w:i/>
                <w:iCs/>
                <w:sz w:val="20"/>
                <w:szCs w:val="20"/>
              </w:rPr>
              <w:t>Curr Ther Res Clin Exp</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;70</w:t>
            </w:r>
            <w:proofErr w:type="gramEnd"/>
            <w:r w:rsidRPr="00197AE7">
              <w:rPr>
                <w:rFonts w:ascii="Times New Roman" w:eastAsia="Calibri" w:hAnsi="Times New Roman" w:cs="Times New Roman"/>
                <w:sz w:val="20"/>
                <w:szCs w:val="20"/>
              </w:rPr>
              <w:t>(2):71-93.</w:t>
            </w:r>
            <w:bookmarkEnd w:id="9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7" w:name="RANGE!A93"/>
            <w:r w:rsidRPr="00197AE7">
              <w:rPr>
                <w:rFonts w:ascii="Times New Roman" w:eastAsia="Calibri" w:hAnsi="Times New Roman" w:cs="Times New Roman"/>
                <w:sz w:val="20"/>
                <w:szCs w:val="20"/>
              </w:rPr>
              <w:t xml:space="preserve">Touchette DR, Shapiro NL. Medication compliance, adherence, and persistence: Current status of behavioral and educational interventions to improve outcomes. </w:t>
            </w:r>
            <w:r w:rsidRPr="00197AE7">
              <w:rPr>
                <w:rFonts w:ascii="Times New Roman" w:eastAsia="Calibri" w:hAnsi="Times New Roman" w:cs="Times New Roman"/>
                <w:i/>
                <w:iCs/>
                <w:sz w:val="20"/>
                <w:szCs w:val="20"/>
              </w:rPr>
              <w:t>J Manag Care Pharm</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;14</w:t>
            </w:r>
            <w:proofErr w:type="gramEnd"/>
            <w:r w:rsidRPr="00197AE7">
              <w:rPr>
                <w:rFonts w:ascii="Times New Roman" w:eastAsia="Calibri" w:hAnsi="Times New Roman" w:cs="Times New Roman"/>
                <w:sz w:val="20"/>
                <w:szCs w:val="20"/>
              </w:rPr>
              <w:t>(6 SUPPL. D):S2-S10.</w:t>
            </w:r>
            <w:bookmarkEnd w:id="9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8" w:name="RANGE!A94"/>
            <w:r w:rsidRPr="00197AE7">
              <w:rPr>
                <w:rFonts w:ascii="Times New Roman" w:eastAsia="Calibri" w:hAnsi="Times New Roman" w:cs="Times New Roman"/>
                <w:sz w:val="20"/>
                <w:szCs w:val="20"/>
              </w:rPr>
              <w:t xml:space="preserve">Amar J, Ferrieres J, Cambou JP, Amelineau E, Danchin N. Persistence of combination of evidence-based medical therapy in patients with acute coronary syndromes. </w:t>
            </w:r>
            <w:r w:rsidRPr="00197AE7">
              <w:rPr>
                <w:rFonts w:ascii="Times New Roman" w:eastAsia="Calibri" w:hAnsi="Times New Roman" w:cs="Times New Roman"/>
                <w:i/>
                <w:iCs/>
                <w:sz w:val="20"/>
                <w:szCs w:val="20"/>
              </w:rPr>
              <w:t>Arch Cardiovasc Dis</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;101</w:t>
            </w:r>
            <w:proofErr w:type="gramEnd"/>
            <w:r w:rsidRPr="00197AE7">
              <w:rPr>
                <w:rFonts w:ascii="Times New Roman" w:eastAsia="Calibri" w:hAnsi="Times New Roman" w:cs="Times New Roman"/>
                <w:sz w:val="20"/>
                <w:szCs w:val="20"/>
              </w:rPr>
              <w:t>(5):301-306.</w:t>
            </w:r>
            <w:bookmarkEnd w:id="9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99" w:name="RANGE!A95"/>
            <w:r w:rsidRPr="00197AE7">
              <w:rPr>
                <w:rFonts w:ascii="Times New Roman" w:eastAsia="Calibri" w:hAnsi="Times New Roman" w:cs="Times New Roman"/>
                <w:sz w:val="20"/>
                <w:szCs w:val="20"/>
              </w:rPr>
              <w:t xml:space="preserve">Patel BV, Leslie RS, Thiebaud P, Nichol MB, Tang SK, Solomon H, et al. Adherence with single-pill amlodipine/atorvastatin vs a two-pill regimen. </w:t>
            </w:r>
            <w:r w:rsidRPr="00197AE7">
              <w:rPr>
                <w:rFonts w:ascii="Times New Roman" w:eastAsia="Calibri" w:hAnsi="Times New Roman" w:cs="Times New Roman"/>
                <w:i/>
                <w:iCs/>
                <w:sz w:val="20"/>
                <w:szCs w:val="20"/>
              </w:rPr>
              <w:t>Vasc Health Risk Manag</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;4</w:t>
            </w:r>
            <w:proofErr w:type="gramEnd"/>
            <w:r w:rsidRPr="00197AE7">
              <w:rPr>
                <w:rFonts w:ascii="Times New Roman" w:eastAsia="Calibri" w:hAnsi="Times New Roman" w:cs="Times New Roman"/>
                <w:sz w:val="20"/>
                <w:szCs w:val="20"/>
              </w:rPr>
              <w:t>(3):673-681.</w:t>
            </w:r>
            <w:bookmarkEnd w:id="99"/>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0" w:name="RANGE!A96"/>
            <w:r w:rsidRPr="00197AE7">
              <w:rPr>
                <w:rFonts w:ascii="Times New Roman" w:eastAsia="Calibri" w:hAnsi="Times New Roman" w:cs="Times New Roman"/>
                <w:sz w:val="20"/>
                <w:szCs w:val="20"/>
              </w:rPr>
              <w:t xml:space="preserve">Acharjee S, Welty FK. Atorvastatin and cardiovascular risk in the elderly - Patient considerations. </w:t>
            </w:r>
            <w:r w:rsidRPr="00197AE7">
              <w:rPr>
                <w:rFonts w:ascii="Times New Roman" w:eastAsia="Calibri" w:hAnsi="Times New Roman" w:cs="Times New Roman"/>
                <w:i/>
                <w:iCs/>
                <w:sz w:val="20"/>
                <w:szCs w:val="20"/>
              </w:rPr>
              <w:t>Clin Interv Aging</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;3</w:t>
            </w:r>
            <w:proofErr w:type="gramEnd"/>
            <w:r w:rsidRPr="00197AE7">
              <w:rPr>
                <w:rFonts w:ascii="Times New Roman" w:eastAsia="Calibri" w:hAnsi="Times New Roman" w:cs="Times New Roman"/>
                <w:sz w:val="20"/>
                <w:szCs w:val="20"/>
              </w:rPr>
              <w:t>(2):299-314.</w:t>
            </w:r>
            <w:bookmarkEnd w:id="100"/>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1" w:name="RANGE!A97"/>
            <w:r w:rsidRPr="00197AE7">
              <w:rPr>
                <w:rFonts w:ascii="Times New Roman" w:eastAsia="Calibri" w:hAnsi="Times New Roman" w:cs="Times New Roman"/>
                <w:sz w:val="20"/>
                <w:szCs w:val="20"/>
              </w:rPr>
              <w:t xml:space="preserve">Ma J, Vaillancourt R, Bennett C. Adherence to lipid-lowering drug therapy among members of the Canadian forces. </w:t>
            </w:r>
            <w:r w:rsidRPr="00197AE7">
              <w:rPr>
                <w:rFonts w:ascii="Times New Roman" w:eastAsia="Calibri" w:hAnsi="Times New Roman" w:cs="Times New Roman"/>
                <w:i/>
                <w:iCs/>
                <w:sz w:val="20"/>
                <w:szCs w:val="20"/>
              </w:rPr>
              <w:t>Mil Med</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;173</w:t>
            </w:r>
            <w:proofErr w:type="gramEnd"/>
            <w:r w:rsidRPr="00197AE7">
              <w:rPr>
                <w:rFonts w:ascii="Times New Roman" w:eastAsia="Calibri" w:hAnsi="Times New Roman" w:cs="Times New Roman"/>
                <w:sz w:val="20"/>
                <w:szCs w:val="20"/>
              </w:rPr>
              <w:t>(7):666-670.</w:t>
            </w:r>
            <w:bookmarkEnd w:id="101"/>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2" w:name="RANGE!A98"/>
            <w:r w:rsidRPr="00197AE7">
              <w:rPr>
                <w:rFonts w:ascii="Times New Roman" w:eastAsia="Calibri" w:hAnsi="Times New Roman" w:cs="Times New Roman"/>
                <w:sz w:val="20"/>
                <w:szCs w:val="20"/>
              </w:rPr>
              <w:t xml:space="preserve">Muszbek N, Brixner D, Benedict A, Keskinaslan A, Khan ZM. The economic consequences of noncompliance in cardiovascular disease and related conditions: A literature review. </w:t>
            </w:r>
            <w:r w:rsidRPr="00197AE7">
              <w:rPr>
                <w:rFonts w:ascii="Times New Roman" w:eastAsia="Calibri" w:hAnsi="Times New Roman" w:cs="Times New Roman"/>
                <w:i/>
                <w:iCs/>
                <w:sz w:val="20"/>
                <w:szCs w:val="20"/>
              </w:rPr>
              <w:t>Int J Clin Pract</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;62</w:t>
            </w:r>
            <w:proofErr w:type="gramEnd"/>
            <w:r w:rsidRPr="00197AE7">
              <w:rPr>
                <w:rFonts w:ascii="Times New Roman" w:eastAsia="Calibri" w:hAnsi="Times New Roman" w:cs="Times New Roman"/>
                <w:sz w:val="20"/>
                <w:szCs w:val="20"/>
              </w:rPr>
              <w:t>(2):338-351.</w:t>
            </w:r>
            <w:bookmarkEnd w:id="10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3" w:name="RANGE!A99"/>
            <w:r w:rsidRPr="00197AE7">
              <w:rPr>
                <w:rFonts w:ascii="Times New Roman" w:eastAsia="Calibri" w:hAnsi="Times New Roman" w:cs="Times New Roman"/>
                <w:sz w:val="20"/>
                <w:szCs w:val="20"/>
                <w:lang w:val="fr-FR"/>
              </w:rPr>
              <w:t xml:space="preserve">Schmittdiel JA, Uratsu CS, Karter AJ, Heisler M, Subramanian U, Mangione CM, et al. </w:t>
            </w:r>
            <w:r w:rsidRPr="00197AE7">
              <w:rPr>
                <w:rFonts w:ascii="Times New Roman" w:eastAsia="Calibri" w:hAnsi="Times New Roman" w:cs="Times New Roman"/>
                <w:sz w:val="20"/>
                <w:szCs w:val="20"/>
              </w:rPr>
              <w:t xml:space="preserve">Why don't diabetes patients achieve recommended risk factor targets? Poor adherence versus lack of treatment intensification. </w:t>
            </w:r>
            <w:r w:rsidRPr="00197AE7">
              <w:rPr>
                <w:rFonts w:ascii="Times New Roman" w:eastAsia="Calibri" w:hAnsi="Times New Roman" w:cs="Times New Roman"/>
                <w:i/>
                <w:iCs/>
                <w:sz w:val="20"/>
                <w:szCs w:val="20"/>
              </w:rPr>
              <w:t>J Gen Intern Med</w:t>
            </w:r>
            <w:r w:rsidRPr="00197AE7">
              <w:rPr>
                <w:rFonts w:ascii="Times New Roman" w:eastAsia="Calibri" w:hAnsi="Times New Roman" w:cs="Times New Roman"/>
                <w:sz w:val="20"/>
                <w:szCs w:val="20"/>
              </w:rPr>
              <w:t xml:space="preserve"> 2008</w:t>
            </w:r>
            <w:proofErr w:type="gramStart"/>
            <w:r w:rsidRPr="00197AE7">
              <w:rPr>
                <w:rFonts w:ascii="Times New Roman" w:eastAsia="Calibri" w:hAnsi="Times New Roman" w:cs="Times New Roman"/>
                <w:sz w:val="20"/>
                <w:szCs w:val="20"/>
              </w:rPr>
              <w:t>;23</w:t>
            </w:r>
            <w:proofErr w:type="gramEnd"/>
            <w:r w:rsidRPr="00197AE7">
              <w:rPr>
                <w:rFonts w:ascii="Times New Roman" w:eastAsia="Calibri" w:hAnsi="Times New Roman" w:cs="Times New Roman"/>
                <w:sz w:val="20"/>
                <w:szCs w:val="20"/>
              </w:rPr>
              <w:t>(5):588-594.</w:t>
            </w:r>
            <w:bookmarkEnd w:id="10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4" w:name="RANGE!A100"/>
            <w:r w:rsidRPr="00197AE7">
              <w:rPr>
                <w:rFonts w:ascii="Times New Roman" w:eastAsia="Calibri" w:hAnsi="Times New Roman" w:cs="Times New Roman"/>
                <w:sz w:val="20"/>
                <w:szCs w:val="20"/>
              </w:rPr>
              <w:t xml:space="preserve">MacDonald TM, Morant SV, Mozaffari E. Drug treatment discontinuation and achievement of target blood pressure and cholesterol in United Kingdom primary care. </w:t>
            </w:r>
            <w:r w:rsidRPr="00197AE7">
              <w:rPr>
                <w:rFonts w:ascii="Times New Roman" w:eastAsia="Calibri" w:hAnsi="Times New Roman" w:cs="Times New Roman"/>
                <w:i/>
                <w:iCs/>
                <w:sz w:val="20"/>
                <w:szCs w:val="20"/>
              </w:rPr>
              <w:t>Curr Med Res Opin</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;23</w:t>
            </w:r>
            <w:proofErr w:type="gramEnd"/>
            <w:r w:rsidRPr="00197AE7">
              <w:rPr>
                <w:rFonts w:ascii="Times New Roman" w:eastAsia="Calibri" w:hAnsi="Times New Roman" w:cs="Times New Roman"/>
                <w:sz w:val="20"/>
                <w:szCs w:val="20"/>
              </w:rPr>
              <w:t>(11):2765-2774.</w:t>
            </w:r>
            <w:bookmarkEnd w:id="104"/>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5" w:name="RANGE!A101"/>
            <w:r w:rsidRPr="00197AE7">
              <w:rPr>
                <w:rFonts w:ascii="Times New Roman" w:eastAsia="Calibri" w:hAnsi="Times New Roman" w:cs="Times New Roman"/>
                <w:sz w:val="20"/>
                <w:szCs w:val="20"/>
              </w:rPr>
              <w:t xml:space="preserve">Schedlbauer A, Schroeder K, Fahey T. How can adherence to lipid-lowering medication be improved? A systematic review of randomized controlled trials. </w:t>
            </w:r>
            <w:r w:rsidRPr="00197AE7">
              <w:rPr>
                <w:rFonts w:ascii="Times New Roman" w:eastAsia="Calibri" w:hAnsi="Times New Roman" w:cs="Times New Roman"/>
                <w:i/>
                <w:iCs/>
                <w:sz w:val="20"/>
                <w:szCs w:val="20"/>
              </w:rPr>
              <w:t>Fam Pract</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;24</w:t>
            </w:r>
            <w:proofErr w:type="gramEnd"/>
            <w:r w:rsidRPr="00197AE7">
              <w:rPr>
                <w:rFonts w:ascii="Times New Roman" w:eastAsia="Calibri" w:hAnsi="Times New Roman" w:cs="Times New Roman"/>
                <w:sz w:val="20"/>
                <w:szCs w:val="20"/>
              </w:rPr>
              <w:t>(4):380-387.</w:t>
            </w:r>
            <w:bookmarkEnd w:id="105"/>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6" w:name="RANGE!A102"/>
            <w:r w:rsidRPr="00197AE7">
              <w:rPr>
                <w:rFonts w:ascii="Times New Roman" w:eastAsia="Calibri" w:hAnsi="Times New Roman" w:cs="Times New Roman"/>
                <w:sz w:val="20"/>
                <w:szCs w:val="20"/>
              </w:rPr>
              <w:t xml:space="preserve">Velentgas P, Sheffield R, Nordstrom BL, Johnson E, Do T, Mentor SM, et al. Persistence with medications in glaucoma management, hypertension, and dyslipidemia. </w:t>
            </w:r>
            <w:r w:rsidRPr="00197AE7">
              <w:rPr>
                <w:rFonts w:ascii="Times New Roman" w:eastAsia="Calibri" w:hAnsi="Times New Roman" w:cs="Times New Roman"/>
                <w:i/>
                <w:iCs/>
                <w:sz w:val="20"/>
                <w:szCs w:val="20"/>
              </w:rPr>
              <w:t>J Pharm Technol</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;23</w:t>
            </w:r>
            <w:proofErr w:type="gramEnd"/>
            <w:r w:rsidRPr="00197AE7">
              <w:rPr>
                <w:rFonts w:ascii="Times New Roman" w:eastAsia="Calibri" w:hAnsi="Times New Roman" w:cs="Times New Roman"/>
                <w:sz w:val="20"/>
                <w:szCs w:val="20"/>
              </w:rPr>
              <w:t>(4):221-231.</w:t>
            </w:r>
            <w:bookmarkEnd w:id="10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7" w:name="RANGE!A103"/>
            <w:r w:rsidRPr="00197AE7">
              <w:rPr>
                <w:rFonts w:ascii="Times New Roman" w:eastAsia="Calibri" w:hAnsi="Times New Roman" w:cs="Times New Roman"/>
                <w:sz w:val="20"/>
                <w:szCs w:val="20"/>
              </w:rPr>
              <w:t xml:space="preserve">Lapalu J, Lahyani A, Borget I, Christin-Maitre S, Duron F, Fromigue J, et al. Objectives and compliance of hypolipidemic treatment: A prospective follow-up of 100 type 2 diabetic patients with dyslipidaemia. [French]. </w:t>
            </w:r>
            <w:r w:rsidRPr="00197AE7">
              <w:rPr>
                <w:rFonts w:ascii="Times New Roman" w:eastAsia="Calibri" w:hAnsi="Times New Roman" w:cs="Times New Roman"/>
                <w:i/>
                <w:iCs/>
                <w:sz w:val="20"/>
                <w:szCs w:val="20"/>
              </w:rPr>
              <w:t>J Pharm Clin</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;26</w:t>
            </w:r>
            <w:proofErr w:type="gramEnd"/>
            <w:r w:rsidRPr="00197AE7">
              <w:rPr>
                <w:rFonts w:ascii="Times New Roman" w:eastAsia="Calibri" w:hAnsi="Times New Roman" w:cs="Times New Roman"/>
                <w:sz w:val="20"/>
                <w:szCs w:val="20"/>
              </w:rPr>
              <w:t>(2):91-100.</w:t>
            </w:r>
            <w:bookmarkEnd w:id="10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8" w:name="RANGE!A104"/>
            <w:r w:rsidRPr="00197AE7">
              <w:rPr>
                <w:rFonts w:ascii="Times New Roman" w:eastAsia="Calibri" w:hAnsi="Times New Roman" w:cs="Times New Roman"/>
                <w:sz w:val="20"/>
                <w:szCs w:val="20"/>
              </w:rPr>
              <w:t xml:space="preserve">Shi L, Hudges M, Yurgin N, Boye KS. Impact of dose frequency on compliance and health outcomes: A literature review (1966-2006). </w:t>
            </w:r>
            <w:r w:rsidRPr="00197AE7">
              <w:rPr>
                <w:rFonts w:ascii="Times New Roman" w:eastAsia="Calibri" w:hAnsi="Times New Roman" w:cs="Times New Roman"/>
                <w:i/>
                <w:iCs/>
                <w:sz w:val="20"/>
                <w:szCs w:val="20"/>
              </w:rPr>
              <w:t>Expert Rev Pharmacoeconomics Outcomes Res</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;7</w:t>
            </w:r>
            <w:proofErr w:type="gramEnd"/>
            <w:r w:rsidRPr="00197AE7">
              <w:rPr>
                <w:rFonts w:ascii="Times New Roman" w:eastAsia="Calibri" w:hAnsi="Times New Roman" w:cs="Times New Roman"/>
                <w:sz w:val="20"/>
                <w:szCs w:val="20"/>
              </w:rPr>
              <w:t>(2):187-202.</w:t>
            </w:r>
            <w:bookmarkEnd w:id="108"/>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09" w:name="RANGE!A105"/>
            <w:r w:rsidRPr="00197AE7">
              <w:rPr>
                <w:rFonts w:ascii="Times New Roman" w:eastAsia="Calibri" w:hAnsi="Times New Roman" w:cs="Times New Roman"/>
                <w:sz w:val="20"/>
                <w:szCs w:val="20"/>
              </w:rPr>
              <w:t xml:space="preserve">Kripalani S, Yao X, Haynes RB. Interventions to enhance medication adherence in chronic medical conditions: A systematic review. </w:t>
            </w:r>
            <w:r w:rsidRPr="00197AE7">
              <w:rPr>
                <w:rFonts w:ascii="Times New Roman" w:eastAsia="Calibri" w:hAnsi="Times New Roman" w:cs="Times New Roman"/>
                <w:i/>
                <w:iCs/>
                <w:sz w:val="20"/>
                <w:szCs w:val="20"/>
              </w:rPr>
              <w:t>Arch Intern Med</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;167</w:t>
            </w:r>
            <w:proofErr w:type="gramEnd"/>
            <w:r w:rsidRPr="00197AE7">
              <w:rPr>
                <w:rFonts w:ascii="Times New Roman" w:eastAsia="Calibri" w:hAnsi="Times New Roman" w:cs="Times New Roman"/>
                <w:sz w:val="20"/>
                <w:szCs w:val="20"/>
              </w:rPr>
              <w:t>(6):540-550.</w:t>
            </w:r>
            <w:bookmarkEnd w:id="10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0" w:name="RANGE!A106"/>
            <w:r w:rsidRPr="00197AE7">
              <w:rPr>
                <w:rFonts w:ascii="Times New Roman" w:eastAsia="Calibri" w:hAnsi="Times New Roman" w:cs="Times New Roman"/>
                <w:sz w:val="20"/>
                <w:szCs w:val="20"/>
              </w:rPr>
              <w:t xml:space="preserve">Poluzzi E, Strahinja P, Vaccheri A, Vargiu A, Silvani MC, Motola D, et al. Adherence to chronic cardiovascular therapies: Persistence over the years and dose coverage. </w:t>
            </w:r>
            <w:r w:rsidRPr="00197AE7">
              <w:rPr>
                <w:rFonts w:ascii="Times New Roman" w:eastAsia="Calibri" w:hAnsi="Times New Roman" w:cs="Times New Roman"/>
                <w:i/>
                <w:iCs/>
                <w:sz w:val="20"/>
                <w:szCs w:val="20"/>
              </w:rPr>
              <w:t>Br J Clin Pharmacol</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;63</w:t>
            </w:r>
            <w:proofErr w:type="gramEnd"/>
            <w:r w:rsidRPr="00197AE7">
              <w:rPr>
                <w:rFonts w:ascii="Times New Roman" w:eastAsia="Calibri" w:hAnsi="Times New Roman" w:cs="Times New Roman"/>
                <w:sz w:val="20"/>
                <w:szCs w:val="20"/>
              </w:rPr>
              <w:t>(3):346-355.</w:t>
            </w:r>
            <w:bookmarkEnd w:id="11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1" w:name="RANGE!A107"/>
            <w:r w:rsidRPr="00197AE7">
              <w:rPr>
                <w:rFonts w:ascii="Times New Roman" w:eastAsia="Calibri" w:hAnsi="Times New Roman" w:cs="Times New Roman"/>
                <w:sz w:val="20"/>
                <w:szCs w:val="20"/>
              </w:rPr>
              <w:lastRenderedPageBreak/>
              <w:t xml:space="preserve">Lee JK, Grace KA, Taylor AJ. Effect of a pharmacy care program on medication adherence and persistence, blood pressure, and low-density lipoprotein cholesterol: A randomized controlled trial. </w:t>
            </w:r>
            <w:r w:rsidRPr="00197AE7">
              <w:rPr>
                <w:rFonts w:ascii="Times New Roman" w:eastAsia="Calibri" w:hAnsi="Times New Roman" w:cs="Times New Roman"/>
                <w:i/>
                <w:iCs/>
                <w:sz w:val="20"/>
                <w:szCs w:val="20"/>
              </w:rPr>
              <w:t>JAMA</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;296</w:t>
            </w:r>
            <w:proofErr w:type="gramEnd"/>
            <w:r w:rsidRPr="00197AE7">
              <w:rPr>
                <w:rFonts w:ascii="Times New Roman" w:eastAsia="Calibri" w:hAnsi="Times New Roman" w:cs="Times New Roman"/>
                <w:sz w:val="20"/>
                <w:szCs w:val="20"/>
              </w:rPr>
              <w:t>(21):2563-2571.</w:t>
            </w:r>
            <w:bookmarkEnd w:id="111"/>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2" w:name="RANGE!A108"/>
            <w:r w:rsidRPr="00197AE7">
              <w:rPr>
                <w:rFonts w:ascii="Times New Roman" w:eastAsia="Calibri" w:hAnsi="Times New Roman" w:cs="Times New Roman"/>
                <w:sz w:val="20"/>
                <w:szCs w:val="20"/>
              </w:rPr>
              <w:t xml:space="preserve">Vlasnik JJ, Aliotta SL, DeLor B. Medication adherence: Factors influencing compliance with prescribed medication plans. </w:t>
            </w:r>
            <w:r w:rsidRPr="00197AE7">
              <w:rPr>
                <w:rFonts w:ascii="Times New Roman" w:eastAsia="Calibri" w:hAnsi="Times New Roman" w:cs="Times New Roman"/>
                <w:i/>
                <w:iCs/>
                <w:sz w:val="20"/>
                <w:szCs w:val="20"/>
              </w:rPr>
              <w:t>Case Manager</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;16</w:t>
            </w:r>
            <w:proofErr w:type="gramEnd"/>
            <w:r w:rsidRPr="00197AE7">
              <w:rPr>
                <w:rFonts w:ascii="Times New Roman" w:eastAsia="Calibri" w:hAnsi="Times New Roman" w:cs="Times New Roman"/>
                <w:sz w:val="20"/>
                <w:szCs w:val="20"/>
              </w:rPr>
              <w:t>(2):47-51.</w:t>
            </w:r>
            <w:bookmarkEnd w:id="112"/>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3" w:name="RANGE!A109"/>
            <w:r w:rsidRPr="00197AE7">
              <w:rPr>
                <w:rFonts w:ascii="Times New Roman" w:eastAsia="Calibri" w:hAnsi="Times New Roman" w:cs="Times New Roman"/>
                <w:sz w:val="20"/>
                <w:szCs w:val="20"/>
              </w:rPr>
              <w:t xml:space="preserve">Petrilla AA, Benner JS, Battleman DS, Tierce JC, Hazard EH. Evidence-based interventions to improve patient compliance with antihypertensive and lipid-lowering medications. </w:t>
            </w:r>
            <w:r w:rsidRPr="00197AE7">
              <w:rPr>
                <w:rFonts w:ascii="Times New Roman" w:eastAsia="Calibri" w:hAnsi="Times New Roman" w:cs="Times New Roman"/>
                <w:i/>
                <w:iCs/>
                <w:sz w:val="20"/>
                <w:szCs w:val="20"/>
              </w:rPr>
              <w:t>Int J Clin Pract</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;59</w:t>
            </w:r>
            <w:proofErr w:type="gramEnd"/>
            <w:r w:rsidRPr="00197AE7">
              <w:rPr>
                <w:rFonts w:ascii="Times New Roman" w:eastAsia="Calibri" w:hAnsi="Times New Roman" w:cs="Times New Roman"/>
                <w:sz w:val="20"/>
                <w:szCs w:val="20"/>
              </w:rPr>
              <w:t>(12):1441-1451.</w:t>
            </w:r>
            <w:bookmarkEnd w:id="113"/>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4" w:name="RANGE!A110"/>
            <w:r w:rsidRPr="00197AE7">
              <w:rPr>
                <w:rFonts w:ascii="Times New Roman" w:eastAsia="Calibri" w:hAnsi="Times New Roman" w:cs="Times New Roman"/>
                <w:sz w:val="20"/>
                <w:szCs w:val="20"/>
              </w:rPr>
              <w:t xml:space="preserve">Serebruany VL, Oshrine BR, Malinin AI, Atar D, Michelson AD, Ferguson IJJ. Noncompliance in cardiovascular clinical trials. </w:t>
            </w:r>
            <w:r w:rsidRPr="00197AE7">
              <w:rPr>
                <w:rFonts w:ascii="Times New Roman" w:eastAsia="Calibri" w:hAnsi="Times New Roman" w:cs="Times New Roman"/>
                <w:i/>
                <w:iCs/>
                <w:sz w:val="20"/>
                <w:szCs w:val="20"/>
              </w:rPr>
              <w:t>Am Heart J</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;150</w:t>
            </w:r>
            <w:proofErr w:type="gramEnd"/>
            <w:r w:rsidRPr="00197AE7">
              <w:rPr>
                <w:rFonts w:ascii="Times New Roman" w:eastAsia="Calibri" w:hAnsi="Times New Roman" w:cs="Times New Roman"/>
                <w:sz w:val="20"/>
                <w:szCs w:val="20"/>
              </w:rPr>
              <w:t>(5):882-886.</w:t>
            </w:r>
            <w:bookmarkEnd w:id="114"/>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5" w:name="RANGE!A111"/>
            <w:r w:rsidRPr="00197AE7">
              <w:rPr>
                <w:rFonts w:ascii="Times New Roman" w:eastAsia="Calibri" w:hAnsi="Times New Roman" w:cs="Times New Roman"/>
                <w:sz w:val="20"/>
                <w:szCs w:val="20"/>
              </w:rPr>
              <w:t xml:space="preserve">Peterson </w:t>
            </w:r>
            <w:proofErr w:type="gramStart"/>
            <w:r w:rsidRPr="00197AE7">
              <w:rPr>
                <w:rFonts w:ascii="Times New Roman" w:eastAsia="Calibri" w:hAnsi="Times New Roman" w:cs="Times New Roman"/>
                <w:sz w:val="20"/>
                <w:szCs w:val="20"/>
              </w:rPr>
              <w:t>AM</w:t>
            </w:r>
            <w:proofErr w:type="gramEnd"/>
            <w:r w:rsidRPr="00197AE7">
              <w:rPr>
                <w:rFonts w:ascii="Times New Roman" w:eastAsia="Calibri" w:hAnsi="Times New Roman" w:cs="Times New Roman"/>
                <w:sz w:val="20"/>
                <w:szCs w:val="20"/>
              </w:rPr>
              <w:t xml:space="preserve">, McGhan WF. Pharmacoeconomic impact of non-compliance with statins. </w:t>
            </w:r>
            <w:r w:rsidRPr="00197AE7">
              <w:rPr>
                <w:rFonts w:ascii="Times New Roman" w:eastAsia="Calibri" w:hAnsi="Times New Roman" w:cs="Times New Roman"/>
                <w:i/>
                <w:iCs/>
                <w:sz w:val="20"/>
                <w:szCs w:val="20"/>
              </w:rPr>
              <w:t>PharmacoEcon</w:t>
            </w:r>
            <w:r w:rsidRPr="00197AE7">
              <w:rPr>
                <w:rFonts w:ascii="Times New Roman" w:eastAsia="Calibri" w:hAnsi="Times New Roman" w:cs="Times New Roman"/>
                <w:sz w:val="20"/>
                <w:szCs w:val="20"/>
              </w:rPr>
              <w:t xml:space="preserve"> 2005</w:t>
            </w:r>
            <w:proofErr w:type="gramStart"/>
            <w:r w:rsidRPr="00197AE7">
              <w:rPr>
                <w:rFonts w:ascii="Times New Roman" w:eastAsia="Calibri" w:hAnsi="Times New Roman" w:cs="Times New Roman"/>
                <w:sz w:val="20"/>
                <w:szCs w:val="20"/>
              </w:rPr>
              <w:t>;23</w:t>
            </w:r>
            <w:proofErr w:type="gramEnd"/>
            <w:r w:rsidRPr="00197AE7">
              <w:rPr>
                <w:rFonts w:ascii="Times New Roman" w:eastAsia="Calibri" w:hAnsi="Times New Roman" w:cs="Times New Roman"/>
                <w:sz w:val="20"/>
                <w:szCs w:val="20"/>
              </w:rPr>
              <w:t>(1):13-26.</w:t>
            </w:r>
            <w:bookmarkEnd w:id="115"/>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6" w:name="RANGE!A112"/>
            <w:r w:rsidRPr="00197AE7">
              <w:rPr>
                <w:rFonts w:ascii="Times New Roman" w:eastAsia="Calibri" w:hAnsi="Times New Roman" w:cs="Times New Roman"/>
                <w:sz w:val="20"/>
                <w:szCs w:val="20"/>
              </w:rPr>
              <w:t xml:space="preserve">Han E, Sohn HS, Lee JY, Jang S. Health Behaviors and Medication Adherence in Elderly Patients. </w:t>
            </w:r>
            <w:r w:rsidRPr="00197AE7">
              <w:rPr>
                <w:rFonts w:ascii="Times New Roman" w:eastAsia="Calibri" w:hAnsi="Times New Roman" w:cs="Times New Roman"/>
                <w:i/>
                <w:iCs/>
                <w:sz w:val="20"/>
                <w:szCs w:val="20"/>
              </w:rPr>
              <w:t>Am J Health Promot</w:t>
            </w:r>
            <w:r w:rsidRPr="00197AE7">
              <w:rPr>
                <w:rFonts w:ascii="Times New Roman" w:eastAsia="Calibri" w:hAnsi="Times New Roman" w:cs="Times New Roman"/>
                <w:sz w:val="20"/>
                <w:szCs w:val="20"/>
              </w:rPr>
              <w:t xml:space="preserve"> 2016.</w:t>
            </w:r>
            <w:bookmarkEnd w:id="11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7" w:name="RANGE!A113"/>
            <w:r w:rsidRPr="00197AE7">
              <w:rPr>
                <w:rFonts w:ascii="Times New Roman" w:eastAsia="Calibri" w:hAnsi="Times New Roman" w:cs="Times New Roman"/>
                <w:sz w:val="20"/>
                <w:szCs w:val="20"/>
              </w:rPr>
              <w:t xml:space="preserve">Trompet S, Postmus I, Slagboom PE, Heijmans BT, Smit RA, Maier AB, et al. Non-response to (statin) therapy: the importance of distinguishing non-responders from non-adherers in pharmacogenetic studies. </w:t>
            </w:r>
            <w:r w:rsidRPr="00197AE7">
              <w:rPr>
                <w:rFonts w:ascii="Times New Roman" w:eastAsia="Calibri" w:hAnsi="Times New Roman" w:cs="Times New Roman"/>
                <w:i/>
                <w:iCs/>
                <w:sz w:val="20"/>
                <w:szCs w:val="20"/>
              </w:rPr>
              <w:t>Eur J Clin Pharmacol</w:t>
            </w:r>
            <w:r w:rsidRPr="00197AE7">
              <w:rPr>
                <w:rFonts w:ascii="Times New Roman" w:eastAsia="Calibri" w:hAnsi="Times New Roman" w:cs="Times New Roman"/>
                <w:sz w:val="20"/>
                <w:szCs w:val="20"/>
              </w:rPr>
              <w:t xml:space="preserve"> 2015.</w:t>
            </w:r>
            <w:bookmarkEnd w:id="11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8" w:name="RANGE!A114"/>
            <w:r w:rsidRPr="00197AE7">
              <w:rPr>
                <w:rFonts w:ascii="Times New Roman" w:eastAsia="Calibri" w:hAnsi="Times New Roman" w:cs="Times New Roman"/>
                <w:sz w:val="20"/>
                <w:szCs w:val="20"/>
              </w:rPr>
              <w:t xml:space="preserve">Zullig LL, Sanders LL, Thomas S, Brown JN, Danus S, McCant F, et al. Health beliefs and desire to improve cholesterol levels among patients with hyperlipidemia. </w:t>
            </w:r>
            <w:r w:rsidRPr="00197AE7">
              <w:rPr>
                <w:rFonts w:ascii="Times New Roman" w:eastAsia="Calibri" w:hAnsi="Times New Roman" w:cs="Times New Roman"/>
                <w:i/>
                <w:iCs/>
                <w:sz w:val="20"/>
                <w:szCs w:val="20"/>
              </w:rPr>
              <w:t>Patient Educ Couns</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;pii:S0738</w:t>
            </w:r>
            <w:proofErr w:type="gramEnd"/>
            <w:r w:rsidRPr="00197AE7">
              <w:rPr>
                <w:rFonts w:ascii="Times New Roman" w:eastAsia="Calibri" w:hAnsi="Times New Roman" w:cs="Times New Roman"/>
                <w:sz w:val="20"/>
                <w:szCs w:val="20"/>
              </w:rPr>
              <w:t>-3991(15)30141-5.</w:t>
            </w:r>
            <w:bookmarkEnd w:id="11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19" w:name="RANGE!A115"/>
            <w:r w:rsidRPr="00197AE7">
              <w:rPr>
                <w:rFonts w:ascii="Times New Roman" w:eastAsia="Calibri" w:hAnsi="Times New Roman" w:cs="Times New Roman"/>
                <w:sz w:val="20"/>
                <w:szCs w:val="20"/>
              </w:rPr>
              <w:t xml:space="preserve">Citarella A, Linder M, Kieler H, Berglind IA, Sundstrom A, Wettermark B, et al. Influence of baseline low-density lipoprotein cholesterol values on statin therapy persistence. </w:t>
            </w:r>
            <w:r w:rsidRPr="00197AE7">
              <w:rPr>
                <w:rFonts w:ascii="Times New Roman" w:eastAsia="Calibri" w:hAnsi="Times New Roman" w:cs="Times New Roman"/>
                <w:i/>
                <w:iCs/>
                <w:sz w:val="20"/>
                <w:szCs w:val="20"/>
              </w:rPr>
              <w:t>Eur J Clin Pharmacol</w:t>
            </w:r>
            <w:r w:rsidRPr="00197AE7">
              <w:rPr>
                <w:rFonts w:ascii="Times New Roman" w:eastAsia="Calibri" w:hAnsi="Times New Roman" w:cs="Times New Roman"/>
                <w:sz w:val="20"/>
                <w:szCs w:val="20"/>
              </w:rPr>
              <w:t xml:space="preserve"> 2016</w:t>
            </w:r>
            <w:proofErr w:type="gramStart"/>
            <w:r w:rsidRPr="00197AE7">
              <w:rPr>
                <w:rFonts w:ascii="Times New Roman" w:eastAsia="Calibri" w:hAnsi="Times New Roman" w:cs="Times New Roman"/>
                <w:sz w:val="20"/>
                <w:szCs w:val="20"/>
              </w:rPr>
              <w:t>;72</w:t>
            </w:r>
            <w:proofErr w:type="gramEnd"/>
            <w:r w:rsidRPr="00197AE7">
              <w:rPr>
                <w:rFonts w:ascii="Times New Roman" w:eastAsia="Calibri" w:hAnsi="Times New Roman" w:cs="Times New Roman"/>
                <w:sz w:val="20"/>
                <w:szCs w:val="20"/>
              </w:rPr>
              <w:t>(3):349-57.</w:t>
            </w:r>
            <w:bookmarkEnd w:id="119"/>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0" w:name="RANGE!A116"/>
            <w:r w:rsidRPr="00197AE7">
              <w:rPr>
                <w:rFonts w:ascii="Times New Roman" w:eastAsia="Calibri" w:hAnsi="Times New Roman" w:cs="Times New Roman"/>
                <w:sz w:val="20"/>
                <w:szCs w:val="20"/>
              </w:rPr>
              <w:t xml:space="preserve">Truelove M, Patel A, Bompoint S, Brown A, Cass A, Hillis GS, et al. The Effect of a Cardiovascular Polypill Strategy on Pill Burden. </w:t>
            </w:r>
            <w:r w:rsidRPr="00197AE7">
              <w:rPr>
                <w:rFonts w:ascii="Times New Roman" w:eastAsia="Calibri" w:hAnsi="Times New Roman" w:cs="Times New Roman"/>
                <w:i/>
                <w:iCs/>
                <w:sz w:val="20"/>
                <w:szCs w:val="20"/>
              </w:rPr>
              <w:t>Cardiovasc Ther</w:t>
            </w:r>
            <w:r w:rsidRPr="00197AE7">
              <w:rPr>
                <w:rFonts w:ascii="Times New Roman" w:eastAsia="Calibri" w:hAnsi="Times New Roman" w:cs="Times New Roman"/>
                <w:sz w:val="20"/>
                <w:szCs w:val="20"/>
              </w:rPr>
              <w:t xml:space="preserve"> 2015</w:t>
            </w:r>
            <w:proofErr w:type="gramStart"/>
            <w:r w:rsidRPr="00197AE7">
              <w:rPr>
                <w:rFonts w:ascii="Times New Roman" w:eastAsia="Calibri" w:hAnsi="Times New Roman" w:cs="Times New Roman"/>
                <w:sz w:val="20"/>
                <w:szCs w:val="20"/>
              </w:rPr>
              <w:t>;33</w:t>
            </w:r>
            <w:proofErr w:type="gramEnd"/>
            <w:r w:rsidRPr="00197AE7">
              <w:rPr>
                <w:rFonts w:ascii="Times New Roman" w:eastAsia="Calibri" w:hAnsi="Times New Roman" w:cs="Times New Roman"/>
                <w:sz w:val="20"/>
                <w:szCs w:val="20"/>
              </w:rPr>
              <w:t>(6):347-52.</w:t>
            </w:r>
            <w:bookmarkEnd w:id="120"/>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1" w:name="RANGE!A117"/>
            <w:r w:rsidRPr="00197AE7">
              <w:rPr>
                <w:rFonts w:ascii="Times New Roman" w:eastAsia="Calibri" w:hAnsi="Times New Roman" w:cs="Times New Roman"/>
                <w:sz w:val="20"/>
                <w:szCs w:val="20"/>
              </w:rPr>
              <w:t xml:space="preserve">Kotseva K, Wood D, De Bacquer D, De Backer G, Ryden L, Jennings C, et al. EUROASPIRE IV: A European Society of Cardiology survey on the lifestyle, risk factor and therapeutic management of coronary patients from 24 European countries. </w:t>
            </w:r>
            <w:r w:rsidRPr="00197AE7">
              <w:rPr>
                <w:rFonts w:ascii="Times New Roman" w:eastAsia="Calibri" w:hAnsi="Times New Roman" w:cs="Times New Roman"/>
                <w:i/>
                <w:iCs/>
                <w:sz w:val="20"/>
                <w:szCs w:val="20"/>
              </w:rPr>
              <w:t>Eur J Prev Cardiol</w:t>
            </w:r>
            <w:r w:rsidRPr="00197AE7">
              <w:rPr>
                <w:rFonts w:ascii="Times New Roman" w:eastAsia="Calibri" w:hAnsi="Times New Roman" w:cs="Times New Roman"/>
                <w:sz w:val="20"/>
                <w:szCs w:val="20"/>
              </w:rPr>
              <w:t xml:space="preserve"> 2016</w:t>
            </w:r>
            <w:proofErr w:type="gramStart"/>
            <w:r w:rsidRPr="00197AE7">
              <w:rPr>
                <w:rFonts w:ascii="Times New Roman" w:eastAsia="Calibri" w:hAnsi="Times New Roman" w:cs="Times New Roman"/>
                <w:sz w:val="20"/>
                <w:szCs w:val="20"/>
              </w:rPr>
              <w:t>;23</w:t>
            </w:r>
            <w:proofErr w:type="gramEnd"/>
            <w:r w:rsidRPr="00197AE7">
              <w:rPr>
                <w:rFonts w:ascii="Times New Roman" w:eastAsia="Calibri" w:hAnsi="Times New Roman" w:cs="Times New Roman"/>
                <w:sz w:val="20"/>
                <w:szCs w:val="20"/>
              </w:rPr>
              <w:t>(6):636-48.</w:t>
            </w:r>
            <w:bookmarkEnd w:id="121"/>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2" w:name="RANGE!A118"/>
            <w:r w:rsidRPr="00197AE7">
              <w:rPr>
                <w:rFonts w:ascii="Times New Roman" w:eastAsia="Calibri" w:hAnsi="Times New Roman" w:cs="Times New Roman"/>
                <w:sz w:val="20"/>
                <w:szCs w:val="20"/>
              </w:rPr>
              <w:t xml:space="preserve">Molfenter TD, Brown RL. Effects of Physician Communication and Family Hardiness on Patient Medication Regimen Beliefs and Adherence. </w:t>
            </w:r>
            <w:r w:rsidRPr="00197AE7">
              <w:rPr>
                <w:rFonts w:ascii="Times New Roman" w:eastAsia="Calibri" w:hAnsi="Times New Roman" w:cs="Times New Roman"/>
                <w:i/>
                <w:iCs/>
                <w:sz w:val="20"/>
                <w:szCs w:val="20"/>
              </w:rPr>
              <w:t>Gen Med (Los Angel)</w:t>
            </w:r>
            <w:r w:rsidRPr="00197AE7">
              <w:rPr>
                <w:rFonts w:ascii="Times New Roman" w:eastAsia="Calibri" w:hAnsi="Times New Roman" w:cs="Times New Roman"/>
                <w:sz w:val="20"/>
                <w:szCs w:val="20"/>
              </w:rPr>
              <w:t xml:space="preserve"> 2014</w:t>
            </w:r>
            <w:proofErr w:type="gramStart"/>
            <w:r w:rsidRPr="00197AE7">
              <w:rPr>
                <w:rFonts w:ascii="Times New Roman" w:eastAsia="Calibri" w:hAnsi="Times New Roman" w:cs="Times New Roman"/>
                <w:sz w:val="20"/>
                <w:szCs w:val="20"/>
              </w:rPr>
              <w:t>;2</w:t>
            </w:r>
            <w:proofErr w:type="gramEnd"/>
            <w:r w:rsidRPr="00197AE7">
              <w:rPr>
                <w:rFonts w:ascii="Times New Roman" w:eastAsia="Calibri" w:hAnsi="Times New Roman" w:cs="Times New Roman"/>
                <w:sz w:val="20"/>
                <w:szCs w:val="20"/>
              </w:rPr>
              <w:t>.</w:t>
            </w:r>
            <w:bookmarkEnd w:id="122"/>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3" w:name="RANGE!A119"/>
            <w:r w:rsidRPr="00197AE7">
              <w:rPr>
                <w:rFonts w:ascii="Times New Roman" w:eastAsia="Calibri" w:hAnsi="Times New Roman" w:cs="Times New Roman"/>
                <w:sz w:val="20"/>
                <w:szCs w:val="20"/>
              </w:rPr>
              <w:t xml:space="preserve">Naderi SH, Bestwick JP, Wald DS. Adherence to drugs that prevent cardiovascular disease: meta-analysis on 376,162 patients. </w:t>
            </w:r>
            <w:r w:rsidRPr="00197AE7">
              <w:rPr>
                <w:rFonts w:ascii="Times New Roman" w:eastAsia="Calibri" w:hAnsi="Times New Roman" w:cs="Times New Roman"/>
                <w:i/>
                <w:iCs/>
                <w:sz w:val="20"/>
                <w:szCs w:val="20"/>
              </w:rPr>
              <w:t>Am J Med</w:t>
            </w:r>
            <w:r w:rsidRPr="00197AE7">
              <w:rPr>
                <w:rFonts w:ascii="Times New Roman" w:eastAsia="Calibri" w:hAnsi="Times New Roman" w:cs="Times New Roman"/>
                <w:sz w:val="20"/>
                <w:szCs w:val="20"/>
              </w:rPr>
              <w:t xml:space="preserve"> 2012</w:t>
            </w:r>
            <w:proofErr w:type="gramStart"/>
            <w:r w:rsidRPr="00197AE7">
              <w:rPr>
                <w:rFonts w:ascii="Times New Roman" w:eastAsia="Calibri" w:hAnsi="Times New Roman" w:cs="Times New Roman"/>
                <w:sz w:val="20"/>
                <w:szCs w:val="20"/>
              </w:rPr>
              <w:t>;125</w:t>
            </w:r>
            <w:proofErr w:type="gramEnd"/>
            <w:r w:rsidRPr="00197AE7">
              <w:rPr>
                <w:rFonts w:ascii="Times New Roman" w:eastAsia="Calibri" w:hAnsi="Times New Roman" w:cs="Times New Roman"/>
                <w:sz w:val="20"/>
                <w:szCs w:val="20"/>
              </w:rPr>
              <w:t>(9):882-7 e1.</w:t>
            </w:r>
            <w:bookmarkEnd w:id="123"/>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4" w:name="RANGE!A120"/>
            <w:r w:rsidRPr="00197AE7">
              <w:rPr>
                <w:rFonts w:ascii="Times New Roman" w:eastAsia="Calibri" w:hAnsi="Times New Roman" w:cs="Times New Roman"/>
                <w:sz w:val="20"/>
                <w:szCs w:val="20"/>
              </w:rPr>
              <w:t xml:space="preserve">Choudhry NK, Fischer MA, Avorn J, Schneeweiss S, Solomon DH, Berman C, et al. At Pitney Bowes, value-based insurance design cut copayments and increased drug adherence. </w:t>
            </w:r>
            <w:r w:rsidRPr="00197AE7">
              <w:rPr>
                <w:rFonts w:ascii="Times New Roman" w:eastAsia="Calibri" w:hAnsi="Times New Roman" w:cs="Times New Roman"/>
                <w:i/>
                <w:iCs/>
                <w:sz w:val="20"/>
                <w:szCs w:val="20"/>
              </w:rPr>
              <w:t>Health Aff (Millwood)</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;29</w:t>
            </w:r>
            <w:proofErr w:type="gramEnd"/>
            <w:r w:rsidRPr="00197AE7">
              <w:rPr>
                <w:rFonts w:ascii="Times New Roman" w:eastAsia="Calibri" w:hAnsi="Times New Roman" w:cs="Times New Roman"/>
                <w:sz w:val="20"/>
                <w:szCs w:val="20"/>
              </w:rPr>
              <w:t>(11):1995-2001.</w:t>
            </w:r>
            <w:bookmarkEnd w:id="124"/>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5" w:name="RANGE!A121"/>
            <w:r w:rsidRPr="00197AE7">
              <w:rPr>
                <w:rFonts w:ascii="Times New Roman" w:eastAsia="Calibri" w:hAnsi="Times New Roman" w:cs="Times New Roman"/>
                <w:sz w:val="20"/>
                <w:szCs w:val="20"/>
              </w:rPr>
              <w:t xml:space="preserve">Goldman DP, Joyce GF, Karaca-Mandic P. Varying pharmacy benefits with clinical status: the case of cholesterol-lowering therapy. </w:t>
            </w:r>
            <w:r w:rsidRPr="00197AE7">
              <w:rPr>
                <w:rFonts w:ascii="Times New Roman" w:eastAsia="Calibri" w:hAnsi="Times New Roman" w:cs="Times New Roman"/>
                <w:i/>
                <w:iCs/>
                <w:sz w:val="20"/>
                <w:szCs w:val="20"/>
              </w:rPr>
              <w:t>Am J Manag Care</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;12</w:t>
            </w:r>
            <w:proofErr w:type="gramEnd"/>
            <w:r w:rsidRPr="00197AE7">
              <w:rPr>
                <w:rFonts w:ascii="Times New Roman" w:eastAsia="Calibri" w:hAnsi="Times New Roman" w:cs="Times New Roman"/>
                <w:sz w:val="20"/>
                <w:szCs w:val="20"/>
              </w:rPr>
              <w:t>(1):21-8.</w:t>
            </w:r>
            <w:bookmarkEnd w:id="125"/>
          </w:p>
        </w:tc>
      </w:tr>
      <w:tr w:rsidR="00197AE7" w:rsidRPr="00197AE7" w:rsidTr="00742B12">
        <w:trPr>
          <w:trHeight w:val="3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6" w:name="RANGE!A122"/>
            <w:r w:rsidRPr="00197AE7">
              <w:rPr>
                <w:rFonts w:ascii="Times New Roman" w:eastAsia="Calibri" w:hAnsi="Times New Roman" w:cs="Times New Roman"/>
                <w:sz w:val="20"/>
                <w:szCs w:val="20"/>
              </w:rPr>
              <w:t xml:space="preserve">Hsu J, Price M, Huang J, Brand R, Fung V, Hui R, et al. Unintended consequences of caps on Medicare drug benefits. </w:t>
            </w:r>
            <w:r w:rsidRPr="00197AE7">
              <w:rPr>
                <w:rFonts w:ascii="Times New Roman" w:eastAsia="Calibri" w:hAnsi="Times New Roman" w:cs="Times New Roman"/>
                <w:i/>
                <w:iCs/>
                <w:sz w:val="20"/>
                <w:szCs w:val="20"/>
              </w:rPr>
              <w:t>N Engl J Med</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;354</w:t>
            </w:r>
            <w:proofErr w:type="gramEnd"/>
            <w:r w:rsidRPr="00197AE7">
              <w:rPr>
                <w:rFonts w:ascii="Times New Roman" w:eastAsia="Calibri" w:hAnsi="Times New Roman" w:cs="Times New Roman"/>
                <w:sz w:val="20"/>
                <w:szCs w:val="20"/>
              </w:rPr>
              <w:t>(22):2349-59.</w:t>
            </w:r>
            <w:bookmarkEnd w:id="126"/>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7" w:name="RANGE!A123"/>
            <w:r w:rsidRPr="00197AE7">
              <w:rPr>
                <w:rFonts w:ascii="Times New Roman" w:eastAsia="Calibri" w:hAnsi="Times New Roman" w:cs="Times New Roman"/>
                <w:sz w:val="20"/>
                <w:szCs w:val="20"/>
                <w:lang w:val="fr-FR"/>
              </w:rPr>
              <w:t xml:space="preserve">Ginsberg HN, Elam MB, Lovato LC, Crouse IJR, Leiter LA, Linz P, et al. </w:t>
            </w:r>
            <w:r w:rsidRPr="00197AE7">
              <w:rPr>
                <w:rFonts w:ascii="Times New Roman" w:eastAsia="Calibri" w:hAnsi="Times New Roman" w:cs="Times New Roman"/>
                <w:sz w:val="20"/>
                <w:szCs w:val="20"/>
              </w:rPr>
              <w:t xml:space="preserve">Effects of combination lipid therapy in type 2 diabetes mellitus. </w:t>
            </w:r>
            <w:r w:rsidRPr="00197AE7">
              <w:rPr>
                <w:rFonts w:ascii="Times New Roman" w:eastAsia="Calibri" w:hAnsi="Times New Roman" w:cs="Times New Roman"/>
                <w:i/>
                <w:iCs/>
                <w:sz w:val="20"/>
                <w:szCs w:val="20"/>
              </w:rPr>
              <w:t>New England Journal of Medicine</w:t>
            </w:r>
            <w:r w:rsidRPr="00197AE7">
              <w:rPr>
                <w:rFonts w:ascii="Times New Roman" w:eastAsia="Calibri" w:hAnsi="Times New Roman" w:cs="Times New Roman"/>
                <w:sz w:val="20"/>
                <w:szCs w:val="20"/>
              </w:rPr>
              <w:t xml:space="preserve"> 2010</w:t>
            </w:r>
            <w:proofErr w:type="gramStart"/>
            <w:r w:rsidRPr="00197AE7">
              <w:rPr>
                <w:rFonts w:ascii="Times New Roman" w:eastAsia="Calibri" w:hAnsi="Times New Roman" w:cs="Times New Roman"/>
                <w:sz w:val="20"/>
                <w:szCs w:val="20"/>
              </w:rPr>
              <w:t>;362</w:t>
            </w:r>
            <w:proofErr w:type="gramEnd"/>
            <w:r w:rsidRPr="00197AE7">
              <w:rPr>
                <w:rFonts w:ascii="Times New Roman" w:eastAsia="Calibri" w:hAnsi="Times New Roman" w:cs="Times New Roman"/>
                <w:sz w:val="20"/>
                <w:szCs w:val="20"/>
              </w:rPr>
              <w:t>(17):1563-1574.</w:t>
            </w:r>
            <w:bookmarkEnd w:id="127"/>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8" w:name="RANGE!A124"/>
            <w:r w:rsidRPr="00197AE7">
              <w:rPr>
                <w:rFonts w:ascii="Times New Roman" w:eastAsia="Calibri" w:hAnsi="Times New Roman" w:cs="Times New Roman"/>
                <w:sz w:val="20"/>
                <w:szCs w:val="20"/>
                <w:lang w:val="fr-FR"/>
              </w:rPr>
              <w:t xml:space="preserve">Nakamura H, Arakawa K, Itakura H, Kitabatake A, Goto Y, Toyota T, et al. </w:t>
            </w:r>
            <w:r w:rsidRPr="00197AE7">
              <w:rPr>
                <w:rFonts w:ascii="Times New Roman" w:eastAsia="Calibri" w:hAnsi="Times New Roman" w:cs="Times New Roman"/>
                <w:sz w:val="20"/>
                <w:szCs w:val="20"/>
              </w:rPr>
              <w:t xml:space="preserve">Primary prevention of cardiovascular disease with pravastatin in Japan (MEGA Study): a prospective randomised controlled trial. </w:t>
            </w:r>
            <w:r w:rsidRPr="00197AE7">
              <w:rPr>
                <w:rFonts w:ascii="Times New Roman" w:eastAsia="Calibri" w:hAnsi="Times New Roman" w:cs="Times New Roman"/>
                <w:i/>
                <w:iCs/>
                <w:sz w:val="20"/>
                <w:szCs w:val="20"/>
              </w:rPr>
              <w:t>Lancet</w:t>
            </w:r>
            <w:r w:rsidRPr="00197AE7">
              <w:rPr>
                <w:rFonts w:ascii="Times New Roman" w:eastAsia="Calibri" w:hAnsi="Times New Roman" w:cs="Times New Roman"/>
                <w:sz w:val="20"/>
                <w:szCs w:val="20"/>
              </w:rPr>
              <w:t xml:space="preserve"> 2006</w:t>
            </w:r>
            <w:proofErr w:type="gramStart"/>
            <w:r w:rsidRPr="00197AE7">
              <w:rPr>
                <w:rFonts w:ascii="Times New Roman" w:eastAsia="Calibri" w:hAnsi="Times New Roman" w:cs="Times New Roman"/>
                <w:sz w:val="20"/>
                <w:szCs w:val="20"/>
              </w:rPr>
              <w:t>;368</w:t>
            </w:r>
            <w:proofErr w:type="gramEnd"/>
            <w:r w:rsidRPr="00197AE7">
              <w:rPr>
                <w:rFonts w:ascii="Times New Roman" w:eastAsia="Calibri" w:hAnsi="Times New Roman" w:cs="Times New Roman"/>
                <w:sz w:val="20"/>
                <w:szCs w:val="20"/>
              </w:rPr>
              <w:t>(9542):1155-63.</w:t>
            </w:r>
            <w:bookmarkEnd w:id="128"/>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29" w:name="RANGE!A125"/>
            <w:r w:rsidRPr="00197AE7">
              <w:rPr>
                <w:rFonts w:ascii="Times New Roman" w:eastAsia="Calibri" w:hAnsi="Times New Roman" w:cs="Times New Roman"/>
                <w:sz w:val="20"/>
                <w:szCs w:val="20"/>
              </w:rPr>
              <w:t xml:space="preserve">Rasmussen JN, Gislason GH, Rasmussen S, Abildstrom SZ, Schramm TK, Kober L, et al. Use of statins and beta-blockers after acute myocardial infarction according to income and education. </w:t>
            </w:r>
            <w:r w:rsidRPr="00197AE7">
              <w:rPr>
                <w:rFonts w:ascii="Times New Roman" w:eastAsia="Calibri" w:hAnsi="Times New Roman" w:cs="Times New Roman"/>
                <w:i/>
                <w:iCs/>
                <w:sz w:val="20"/>
                <w:szCs w:val="20"/>
              </w:rPr>
              <w:t>J Epidemiol Community Health</w:t>
            </w:r>
            <w:r w:rsidRPr="00197AE7">
              <w:rPr>
                <w:rFonts w:ascii="Times New Roman" w:eastAsia="Calibri" w:hAnsi="Times New Roman" w:cs="Times New Roman"/>
                <w:sz w:val="20"/>
                <w:szCs w:val="20"/>
              </w:rPr>
              <w:t xml:space="preserve"> 2007</w:t>
            </w:r>
            <w:proofErr w:type="gramStart"/>
            <w:r w:rsidRPr="00197AE7">
              <w:rPr>
                <w:rFonts w:ascii="Times New Roman" w:eastAsia="Calibri" w:hAnsi="Times New Roman" w:cs="Times New Roman"/>
                <w:sz w:val="20"/>
                <w:szCs w:val="20"/>
              </w:rPr>
              <w:t>;61</w:t>
            </w:r>
            <w:proofErr w:type="gramEnd"/>
            <w:r w:rsidRPr="00197AE7">
              <w:rPr>
                <w:rFonts w:ascii="Times New Roman" w:eastAsia="Calibri" w:hAnsi="Times New Roman" w:cs="Times New Roman"/>
                <w:sz w:val="20"/>
                <w:szCs w:val="20"/>
              </w:rPr>
              <w:t>(12):1091-7.</w:t>
            </w:r>
            <w:bookmarkEnd w:id="129"/>
          </w:p>
        </w:tc>
      </w:tr>
      <w:tr w:rsidR="00197AE7" w:rsidRPr="00197AE7" w:rsidTr="00742B12">
        <w:trPr>
          <w:trHeight w:val="600"/>
          <w:tblHeader/>
        </w:trPr>
        <w:tc>
          <w:tcPr>
            <w:tcW w:w="9180" w:type="dxa"/>
            <w:shd w:val="clear" w:color="auto" w:fill="auto"/>
            <w:hideMark/>
          </w:tcPr>
          <w:p w:rsidR="00197AE7" w:rsidRPr="00197AE7" w:rsidRDefault="00197AE7" w:rsidP="00197AE7">
            <w:pPr>
              <w:spacing w:after="0" w:line="240" w:lineRule="auto"/>
              <w:rPr>
                <w:rFonts w:ascii="Times New Roman" w:eastAsia="Calibri" w:hAnsi="Times New Roman" w:cs="Times New Roman"/>
                <w:sz w:val="20"/>
                <w:szCs w:val="20"/>
              </w:rPr>
            </w:pPr>
            <w:bookmarkStart w:id="130" w:name="RANGE!A126"/>
            <w:r w:rsidRPr="00197AE7">
              <w:rPr>
                <w:rFonts w:ascii="Times New Roman" w:eastAsia="Calibri" w:hAnsi="Times New Roman" w:cs="Times New Roman"/>
                <w:sz w:val="20"/>
                <w:szCs w:val="20"/>
              </w:rPr>
              <w:t xml:space="preserve">Shalev V, Chodick G, Silber H, Kokia E, Jan J, Heymann AD. Continuation of statin treatment and all-cause mortality: a population-based cohort study. </w:t>
            </w:r>
            <w:r w:rsidRPr="00197AE7">
              <w:rPr>
                <w:rFonts w:ascii="Times New Roman" w:eastAsia="Calibri" w:hAnsi="Times New Roman" w:cs="Times New Roman"/>
                <w:i/>
                <w:iCs/>
                <w:sz w:val="20"/>
                <w:szCs w:val="20"/>
              </w:rPr>
              <w:t>Arch Intern Med</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;169</w:t>
            </w:r>
            <w:proofErr w:type="gramEnd"/>
            <w:r w:rsidRPr="00197AE7">
              <w:rPr>
                <w:rFonts w:ascii="Times New Roman" w:eastAsia="Calibri" w:hAnsi="Times New Roman" w:cs="Times New Roman"/>
                <w:sz w:val="20"/>
                <w:szCs w:val="20"/>
              </w:rPr>
              <w:t>(3):260-8.</w:t>
            </w:r>
            <w:bookmarkEnd w:id="130"/>
          </w:p>
        </w:tc>
      </w:tr>
      <w:tr w:rsidR="00197AE7" w:rsidRPr="00197AE7" w:rsidTr="00742B12">
        <w:trPr>
          <w:trHeight w:val="600"/>
          <w:tblHeader/>
        </w:trPr>
        <w:tc>
          <w:tcPr>
            <w:tcW w:w="9180" w:type="dxa"/>
            <w:shd w:val="clear" w:color="auto" w:fill="auto"/>
          </w:tcPr>
          <w:p w:rsidR="00197AE7" w:rsidRPr="00197AE7" w:rsidRDefault="00197AE7" w:rsidP="00197AE7">
            <w:pPr>
              <w:spacing w:after="0" w:line="240" w:lineRule="auto"/>
              <w:rPr>
                <w:rFonts w:ascii="Times New Roman" w:eastAsia="Calibri" w:hAnsi="Times New Roman" w:cs="Times New Roman"/>
                <w:sz w:val="20"/>
                <w:szCs w:val="20"/>
              </w:rPr>
            </w:pPr>
            <w:r w:rsidRPr="00197AE7">
              <w:rPr>
                <w:rFonts w:ascii="Times New Roman" w:eastAsia="Calibri" w:hAnsi="Times New Roman" w:cs="Times New Roman"/>
                <w:sz w:val="20"/>
                <w:szCs w:val="20"/>
              </w:rPr>
              <w:t xml:space="preserve">Hess G, Preblick R, Hill J, Plauschinat CA, Yaskin J. Effects of angiotensin-converting enzyme inhibitor or angiotensin receptor blocker therapy after hospital discharge on subsequent rehospitalization for acute myocardial infarction and heart failure. </w:t>
            </w:r>
            <w:r w:rsidRPr="00197AE7">
              <w:rPr>
                <w:rFonts w:ascii="Times New Roman" w:eastAsia="Calibri" w:hAnsi="Times New Roman" w:cs="Times New Roman"/>
                <w:i/>
                <w:sz w:val="20"/>
                <w:szCs w:val="20"/>
              </w:rPr>
              <w:t>Congest Heart Fail</w:t>
            </w:r>
            <w:r w:rsidRPr="00197AE7">
              <w:rPr>
                <w:rFonts w:ascii="Times New Roman" w:eastAsia="Calibri" w:hAnsi="Times New Roman" w:cs="Times New Roman"/>
                <w:sz w:val="20"/>
                <w:szCs w:val="20"/>
              </w:rPr>
              <w:t xml:space="preserve"> 2009</w:t>
            </w:r>
            <w:proofErr w:type="gramStart"/>
            <w:r w:rsidRPr="00197AE7">
              <w:rPr>
                <w:rFonts w:ascii="Times New Roman" w:eastAsia="Calibri" w:hAnsi="Times New Roman" w:cs="Times New Roman"/>
                <w:sz w:val="20"/>
                <w:szCs w:val="20"/>
              </w:rPr>
              <w:t>;15</w:t>
            </w:r>
            <w:proofErr w:type="gramEnd"/>
            <w:r w:rsidRPr="00197AE7">
              <w:rPr>
                <w:rFonts w:ascii="Times New Roman" w:eastAsia="Calibri" w:hAnsi="Times New Roman" w:cs="Times New Roman"/>
                <w:sz w:val="20"/>
                <w:szCs w:val="20"/>
              </w:rPr>
              <w:t>(4):170-175.</w:t>
            </w:r>
          </w:p>
        </w:tc>
      </w:tr>
    </w:tbl>
    <w:p w:rsidR="00197AE7" w:rsidRPr="00197AE7" w:rsidRDefault="00197AE7" w:rsidP="00197AE7"/>
    <w:p w:rsidR="00197AE7" w:rsidRPr="00197AE7" w:rsidRDefault="00197AE7" w:rsidP="00197AE7">
      <w:pPr>
        <w:spacing w:after="0" w:line="240" w:lineRule="auto"/>
        <w:rPr>
          <w:b/>
          <w:sz w:val="24"/>
          <w:szCs w:val="24"/>
        </w:rPr>
      </w:pPr>
      <w:bookmarkStart w:id="131" w:name="_Toc447547145"/>
      <w:proofErr w:type="gramStart"/>
      <w:r w:rsidRPr="00197AE7">
        <w:rPr>
          <w:b/>
          <w:sz w:val="24"/>
          <w:szCs w:val="24"/>
        </w:rPr>
        <w:t>eTable</w:t>
      </w:r>
      <w:proofErr w:type="gramEnd"/>
      <w:r w:rsidRPr="00197AE7">
        <w:rPr>
          <w:b/>
          <w:sz w:val="24"/>
          <w:szCs w:val="24"/>
        </w:rPr>
        <w:t xml:space="preserve"> 12: Unobtainable studies – not available online or at the British Library</w:t>
      </w:r>
      <w:bookmarkEnd w:id="131"/>
    </w:p>
    <w:p w:rsidR="00197AE7" w:rsidRPr="00197AE7" w:rsidRDefault="00197AE7" w:rsidP="00197AE7">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97AE7" w:rsidRPr="00197AE7" w:rsidTr="00742B12">
        <w:trPr>
          <w:tblHeader/>
        </w:trPr>
        <w:tc>
          <w:tcPr>
            <w:tcW w:w="9180" w:type="dxa"/>
            <w:shd w:val="clear" w:color="auto" w:fill="auto"/>
          </w:tcPr>
          <w:p w:rsidR="00197AE7" w:rsidRPr="00197AE7" w:rsidRDefault="00197AE7" w:rsidP="00197AE7">
            <w:pPr>
              <w:spacing w:after="0" w:line="240" w:lineRule="auto"/>
              <w:rPr>
                <w:rFonts w:ascii="Times New Roman" w:hAnsi="Times New Roman" w:cs="Times New Roman"/>
                <w:b/>
                <w:sz w:val="20"/>
                <w:szCs w:val="20"/>
              </w:rPr>
            </w:pPr>
            <w:r w:rsidRPr="00197AE7">
              <w:rPr>
                <w:rFonts w:ascii="Times New Roman" w:hAnsi="Times New Roman" w:cs="Times New Roman"/>
                <w:b/>
                <w:sz w:val="20"/>
                <w:szCs w:val="20"/>
              </w:rPr>
              <w:t>Citation</w:t>
            </w:r>
          </w:p>
        </w:tc>
      </w:tr>
      <w:tr w:rsidR="00197AE7" w:rsidRPr="00197AE7" w:rsidTr="00742B12">
        <w:trPr>
          <w:trHeight w:val="300"/>
        </w:trPr>
        <w:tc>
          <w:tcPr>
            <w:tcW w:w="9180" w:type="dxa"/>
            <w:noWrap/>
          </w:tcPr>
          <w:p w:rsidR="00197AE7" w:rsidRPr="00197AE7" w:rsidRDefault="00197AE7" w:rsidP="00197AE7">
            <w:pPr>
              <w:spacing w:after="0" w:line="240" w:lineRule="auto"/>
              <w:rPr>
                <w:rFonts w:ascii="Times New Roman" w:hAnsi="Times New Roman" w:cs="Times New Roman"/>
                <w:sz w:val="20"/>
                <w:szCs w:val="20"/>
              </w:rPr>
            </w:pPr>
            <w:r w:rsidRPr="00197AE7">
              <w:rPr>
                <w:rFonts w:ascii="Times New Roman" w:hAnsi="Times New Roman" w:cs="Times New Roman"/>
                <w:sz w:val="20"/>
                <w:szCs w:val="20"/>
              </w:rPr>
              <w:t xml:space="preserve">Simonyi G, Ferenci T. [Low persistence of simvastatin and ezetimibe fixed combination in the lipid lowering </w:t>
            </w:r>
            <w:r w:rsidRPr="00197AE7">
              <w:rPr>
                <w:rFonts w:ascii="Times New Roman" w:hAnsi="Times New Roman" w:cs="Times New Roman"/>
                <w:sz w:val="20"/>
                <w:szCs w:val="20"/>
              </w:rPr>
              <w:lastRenderedPageBreak/>
              <w:t xml:space="preserve">therapy]. </w:t>
            </w:r>
            <w:r w:rsidRPr="00197AE7">
              <w:rPr>
                <w:rFonts w:ascii="Times New Roman" w:hAnsi="Times New Roman" w:cs="Times New Roman"/>
                <w:i/>
                <w:sz w:val="20"/>
                <w:szCs w:val="20"/>
              </w:rPr>
              <w:t>Orv Hetil</w:t>
            </w:r>
            <w:r w:rsidRPr="00197AE7">
              <w:rPr>
                <w:rFonts w:ascii="Times New Roman" w:hAnsi="Times New Roman" w:cs="Times New Roman"/>
                <w:sz w:val="20"/>
                <w:szCs w:val="20"/>
              </w:rPr>
              <w:t xml:space="preserve"> 2015</w:t>
            </w:r>
            <w:proofErr w:type="gramStart"/>
            <w:r w:rsidRPr="00197AE7">
              <w:rPr>
                <w:rFonts w:ascii="Times New Roman" w:hAnsi="Times New Roman" w:cs="Times New Roman"/>
                <w:sz w:val="20"/>
                <w:szCs w:val="20"/>
              </w:rPr>
              <w:t>;156</w:t>
            </w:r>
            <w:proofErr w:type="gramEnd"/>
            <w:r w:rsidRPr="00197AE7">
              <w:rPr>
                <w:rFonts w:ascii="Times New Roman" w:hAnsi="Times New Roman" w:cs="Times New Roman"/>
                <w:sz w:val="20"/>
                <w:szCs w:val="20"/>
              </w:rPr>
              <w:t>(4):141-5.</w:t>
            </w:r>
          </w:p>
        </w:tc>
      </w:tr>
      <w:tr w:rsidR="00197AE7" w:rsidRPr="00197AE7" w:rsidTr="00742B12">
        <w:trPr>
          <w:trHeight w:val="300"/>
        </w:trPr>
        <w:tc>
          <w:tcPr>
            <w:tcW w:w="9180" w:type="dxa"/>
            <w:noWrap/>
          </w:tcPr>
          <w:p w:rsidR="00197AE7" w:rsidRPr="00197AE7" w:rsidRDefault="00197AE7" w:rsidP="00197AE7">
            <w:pPr>
              <w:spacing w:after="0" w:line="240" w:lineRule="auto"/>
              <w:rPr>
                <w:rFonts w:ascii="Times New Roman" w:hAnsi="Times New Roman" w:cs="Times New Roman"/>
                <w:sz w:val="20"/>
                <w:szCs w:val="20"/>
              </w:rPr>
            </w:pPr>
            <w:r w:rsidRPr="00197AE7">
              <w:rPr>
                <w:rFonts w:ascii="Times New Roman" w:hAnsi="Times New Roman" w:cs="Times New Roman"/>
                <w:sz w:val="20"/>
                <w:szCs w:val="20"/>
              </w:rPr>
              <w:lastRenderedPageBreak/>
              <w:t xml:space="preserve">Lopatin Iu M. [How to increase the adherence to treatment of patients with arterial hypertension and dyslipidemia: focus on fixed combination of amlodipine and atorvastatin]. </w:t>
            </w:r>
            <w:r w:rsidRPr="00197AE7">
              <w:rPr>
                <w:rFonts w:ascii="Times New Roman" w:hAnsi="Times New Roman" w:cs="Times New Roman"/>
                <w:i/>
                <w:sz w:val="20"/>
                <w:szCs w:val="20"/>
              </w:rPr>
              <w:t>Kardiologiia</w:t>
            </w:r>
            <w:r w:rsidRPr="00197AE7">
              <w:rPr>
                <w:rFonts w:ascii="Times New Roman" w:hAnsi="Times New Roman" w:cs="Times New Roman"/>
                <w:sz w:val="20"/>
                <w:szCs w:val="20"/>
              </w:rPr>
              <w:t xml:space="preserve"> 2010</w:t>
            </w:r>
            <w:proofErr w:type="gramStart"/>
            <w:r w:rsidRPr="00197AE7">
              <w:rPr>
                <w:rFonts w:ascii="Times New Roman" w:hAnsi="Times New Roman" w:cs="Times New Roman"/>
                <w:sz w:val="20"/>
                <w:szCs w:val="20"/>
              </w:rPr>
              <w:t>;50</w:t>
            </w:r>
            <w:proofErr w:type="gramEnd"/>
            <w:r w:rsidRPr="00197AE7">
              <w:rPr>
                <w:rFonts w:ascii="Times New Roman" w:hAnsi="Times New Roman" w:cs="Times New Roman"/>
                <w:sz w:val="20"/>
                <w:szCs w:val="20"/>
              </w:rPr>
              <w:t>(7):83-90.</w:t>
            </w:r>
          </w:p>
        </w:tc>
      </w:tr>
      <w:tr w:rsidR="00197AE7" w:rsidRPr="00197AE7" w:rsidTr="00742B12">
        <w:trPr>
          <w:trHeight w:val="300"/>
        </w:trPr>
        <w:tc>
          <w:tcPr>
            <w:tcW w:w="9180" w:type="dxa"/>
            <w:noWrap/>
          </w:tcPr>
          <w:p w:rsidR="00197AE7" w:rsidRPr="00197AE7" w:rsidRDefault="00197AE7" w:rsidP="00197AE7">
            <w:pPr>
              <w:spacing w:after="0" w:line="240" w:lineRule="auto"/>
              <w:rPr>
                <w:rFonts w:ascii="Times New Roman" w:hAnsi="Times New Roman" w:cs="Times New Roman"/>
                <w:sz w:val="20"/>
                <w:szCs w:val="20"/>
              </w:rPr>
            </w:pPr>
            <w:r w:rsidRPr="00197AE7">
              <w:rPr>
                <w:rFonts w:ascii="Times New Roman" w:hAnsi="Times New Roman" w:cs="Times New Roman"/>
                <w:sz w:val="20"/>
                <w:szCs w:val="20"/>
              </w:rPr>
              <w:t xml:space="preserve">Phan K, Gomez YH, Elbaz L, Daskalopoulou SS. Statin treatment non-adherence and discontinuation: Clinical implications and potential solutions. </w:t>
            </w:r>
            <w:r w:rsidRPr="00197AE7">
              <w:rPr>
                <w:rFonts w:ascii="Times New Roman" w:hAnsi="Times New Roman" w:cs="Times New Roman"/>
                <w:i/>
                <w:sz w:val="20"/>
                <w:szCs w:val="20"/>
              </w:rPr>
              <w:t>Curr Pharm Des</w:t>
            </w:r>
            <w:r w:rsidRPr="00197AE7">
              <w:rPr>
                <w:rFonts w:ascii="Times New Roman" w:hAnsi="Times New Roman" w:cs="Times New Roman"/>
                <w:sz w:val="20"/>
                <w:szCs w:val="20"/>
              </w:rPr>
              <w:t xml:space="preserve"> 2014</w:t>
            </w:r>
            <w:proofErr w:type="gramStart"/>
            <w:r w:rsidRPr="00197AE7">
              <w:rPr>
                <w:rFonts w:ascii="Times New Roman" w:hAnsi="Times New Roman" w:cs="Times New Roman"/>
                <w:sz w:val="20"/>
                <w:szCs w:val="20"/>
              </w:rPr>
              <w:t>;20</w:t>
            </w:r>
            <w:proofErr w:type="gramEnd"/>
            <w:r w:rsidRPr="00197AE7">
              <w:rPr>
                <w:rFonts w:ascii="Times New Roman" w:hAnsi="Times New Roman" w:cs="Times New Roman"/>
                <w:sz w:val="20"/>
                <w:szCs w:val="20"/>
              </w:rPr>
              <w:t>(40):6314-6324.</w:t>
            </w:r>
          </w:p>
        </w:tc>
      </w:tr>
      <w:tr w:rsidR="00197AE7" w:rsidRPr="00197AE7" w:rsidTr="00742B12">
        <w:trPr>
          <w:trHeight w:val="300"/>
        </w:trPr>
        <w:tc>
          <w:tcPr>
            <w:tcW w:w="9180" w:type="dxa"/>
            <w:noWrap/>
          </w:tcPr>
          <w:p w:rsidR="00197AE7" w:rsidRPr="00197AE7" w:rsidRDefault="00197AE7" w:rsidP="00197AE7">
            <w:pPr>
              <w:spacing w:after="0" w:line="240" w:lineRule="auto"/>
              <w:rPr>
                <w:rFonts w:ascii="Times New Roman" w:hAnsi="Times New Roman" w:cs="Times New Roman"/>
                <w:sz w:val="20"/>
                <w:szCs w:val="20"/>
              </w:rPr>
            </w:pPr>
            <w:r w:rsidRPr="00197AE7">
              <w:rPr>
                <w:rFonts w:ascii="Times New Roman" w:hAnsi="Times New Roman" w:cs="Times New Roman"/>
                <w:sz w:val="20"/>
                <w:szCs w:val="20"/>
              </w:rPr>
              <w:t xml:space="preserve">Sukonthasarn A, Homsanit M, Prommete B, Chotinaiwattarakul C, Piamsomboon C, Likittanasombat K. Lipid-Lowering Treatment in Hypercholesterolemic Patients: The CEPHEUS Thailand Survey. </w:t>
            </w:r>
            <w:r w:rsidRPr="00197AE7">
              <w:rPr>
                <w:rFonts w:ascii="Times New Roman" w:hAnsi="Times New Roman" w:cs="Times New Roman"/>
                <w:i/>
                <w:sz w:val="20"/>
                <w:szCs w:val="20"/>
              </w:rPr>
              <w:t>J Med Assoc Thai</w:t>
            </w:r>
            <w:r w:rsidRPr="00197AE7">
              <w:rPr>
                <w:rFonts w:ascii="Times New Roman" w:hAnsi="Times New Roman" w:cs="Times New Roman"/>
                <w:sz w:val="20"/>
                <w:szCs w:val="20"/>
              </w:rPr>
              <w:t xml:space="preserve"> 2011</w:t>
            </w:r>
            <w:proofErr w:type="gramStart"/>
            <w:r w:rsidRPr="00197AE7">
              <w:rPr>
                <w:rFonts w:ascii="Times New Roman" w:hAnsi="Times New Roman" w:cs="Times New Roman"/>
                <w:sz w:val="20"/>
                <w:szCs w:val="20"/>
              </w:rPr>
              <w:t>;94</w:t>
            </w:r>
            <w:proofErr w:type="gramEnd"/>
            <w:r w:rsidRPr="00197AE7">
              <w:rPr>
                <w:rFonts w:ascii="Times New Roman" w:hAnsi="Times New Roman" w:cs="Times New Roman"/>
                <w:sz w:val="20"/>
                <w:szCs w:val="20"/>
              </w:rPr>
              <w:t>(12):1424-1434.</w:t>
            </w:r>
          </w:p>
        </w:tc>
      </w:tr>
    </w:tbl>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197AE7" w:rsidRPr="00197AE7" w:rsidRDefault="00197AE7" w:rsidP="00197AE7">
      <w:pPr>
        <w:rPr>
          <w:rFonts w:ascii="Times New Roman" w:hAnsi="Times New Roman" w:cs="Times New Roman"/>
          <w:lang w:val="en-US"/>
        </w:rPr>
      </w:pPr>
    </w:p>
    <w:p w:rsidR="00F2302B" w:rsidRDefault="00F2302B"/>
    <w:sectPr w:rsidR="00F2302B" w:rsidSect="00742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2E2"/>
    <w:multiLevelType w:val="hybridMultilevel"/>
    <w:tmpl w:val="337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4870"/>
    <w:multiLevelType w:val="hybridMultilevel"/>
    <w:tmpl w:val="62D4B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67EAD"/>
    <w:multiLevelType w:val="hybridMultilevel"/>
    <w:tmpl w:val="089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45609"/>
    <w:multiLevelType w:val="hybridMultilevel"/>
    <w:tmpl w:val="8CF649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60FC7"/>
    <w:multiLevelType w:val="multilevel"/>
    <w:tmpl w:val="D84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97089"/>
    <w:multiLevelType w:val="hybridMultilevel"/>
    <w:tmpl w:val="E8EC4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E3CB6"/>
    <w:multiLevelType w:val="hybridMultilevel"/>
    <w:tmpl w:val="9C18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80E23"/>
    <w:multiLevelType w:val="multilevel"/>
    <w:tmpl w:val="085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C58B0"/>
    <w:multiLevelType w:val="hybridMultilevel"/>
    <w:tmpl w:val="278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94135"/>
    <w:multiLevelType w:val="hybridMultilevel"/>
    <w:tmpl w:val="680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9430E"/>
    <w:multiLevelType w:val="hybridMultilevel"/>
    <w:tmpl w:val="5618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07D66"/>
    <w:multiLevelType w:val="hybridMultilevel"/>
    <w:tmpl w:val="4D1C94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74CF6"/>
    <w:multiLevelType w:val="multilevel"/>
    <w:tmpl w:val="9C0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82E2A"/>
    <w:multiLevelType w:val="hybridMultilevel"/>
    <w:tmpl w:val="89C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65D89"/>
    <w:multiLevelType w:val="multilevel"/>
    <w:tmpl w:val="493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2760E"/>
    <w:multiLevelType w:val="hybridMultilevel"/>
    <w:tmpl w:val="A1329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E703D"/>
    <w:multiLevelType w:val="hybridMultilevel"/>
    <w:tmpl w:val="2772C610"/>
    <w:lvl w:ilvl="0" w:tplc="B428F8A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77265"/>
    <w:multiLevelType w:val="hybridMultilevel"/>
    <w:tmpl w:val="9A72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F1708"/>
    <w:multiLevelType w:val="hybridMultilevel"/>
    <w:tmpl w:val="FD02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FD5FDC"/>
    <w:multiLevelType w:val="hybridMultilevel"/>
    <w:tmpl w:val="75A2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97CC1"/>
    <w:multiLevelType w:val="hybridMultilevel"/>
    <w:tmpl w:val="AF164A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8108E"/>
    <w:multiLevelType w:val="multilevel"/>
    <w:tmpl w:val="7D6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E6AE3"/>
    <w:multiLevelType w:val="hybridMultilevel"/>
    <w:tmpl w:val="BF9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D5CDE"/>
    <w:multiLevelType w:val="hybridMultilevel"/>
    <w:tmpl w:val="7D0E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762547"/>
    <w:multiLevelType w:val="multilevel"/>
    <w:tmpl w:val="EDEC18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C32D0C"/>
    <w:multiLevelType w:val="multilevel"/>
    <w:tmpl w:val="BC8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B24BA"/>
    <w:multiLevelType w:val="hybridMultilevel"/>
    <w:tmpl w:val="63F8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FC2FFA"/>
    <w:multiLevelType w:val="hybridMultilevel"/>
    <w:tmpl w:val="AD18164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D639B"/>
    <w:multiLevelType w:val="hybridMultilevel"/>
    <w:tmpl w:val="616E370E"/>
    <w:lvl w:ilvl="0" w:tplc="288610A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AF6860"/>
    <w:multiLevelType w:val="hybridMultilevel"/>
    <w:tmpl w:val="F992E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1E5C2A"/>
    <w:multiLevelType w:val="multilevel"/>
    <w:tmpl w:val="276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92A7B"/>
    <w:multiLevelType w:val="hybridMultilevel"/>
    <w:tmpl w:val="E8E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50995"/>
    <w:multiLevelType w:val="hybridMultilevel"/>
    <w:tmpl w:val="2E3AC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F6A1C"/>
    <w:multiLevelType w:val="hybridMultilevel"/>
    <w:tmpl w:val="EF2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AE37C8"/>
    <w:multiLevelType w:val="hybridMultilevel"/>
    <w:tmpl w:val="430A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4322C"/>
    <w:multiLevelType w:val="multilevel"/>
    <w:tmpl w:val="E4F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18"/>
  </w:num>
  <w:num w:numId="4">
    <w:abstractNumId w:val="10"/>
  </w:num>
  <w:num w:numId="5">
    <w:abstractNumId w:val="12"/>
  </w:num>
  <w:num w:numId="6">
    <w:abstractNumId w:val="7"/>
  </w:num>
  <w:num w:numId="7">
    <w:abstractNumId w:val="30"/>
  </w:num>
  <w:num w:numId="8">
    <w:abstractNumId w:val="14"/>
  </w:num>
  <w:num w:numId="9">
    <w:abstractNumId w:val="35"/>
  </w:num>
  <w:num w:numId="10">
    <w:abstractNumId w:val="21"/>
  </w:num>
  <w:num w:numId="11">
    <w:abstractNumId w:val="4"/>
  </w:num>
  <w:num w:numId="12">
    <w:abstractNumId w:val="25"/>
  </w:num>
  <w:num w:numId="13">
    <w:abstractNumId w:val="24"/>
  </w:num>
  <w:num w:numId="14">
    <w:abstractNumId w:val="31"/>
  </w:num>
  <w:num w:numId="15">
    <w:abstractNumId w:val="22"/>
  </w:num>
  <w:num w:numId="16">
    <w:abstractNumId w:val="19"/>
  </w:num>
  <w:num w:numId="17">
    <w:abstractNumId w:val="20"/>
  </w:num>
  <w:num w:numId="18">
    <w:abstractNumId w:val="32"/>
  </w:num>
  <w:num w:numId="19">
    <w:abstractNumId w:val="15"/>
  </w:num>
  <w:num w:numId="20">
    <w:abstractNumId w:val="11"/>
  </w:num>
  <w:num w:numId="21">
    <w:abstractNumId w:val="16"/>
  </w:num>
  <w:num w:numId="22">
    <w:abstractNumId w:val="27"/>
  </w:num>
  <w:num w:numId="23">
    <w:abstractNumId w:val="28"/>
  </w:num>
  <w:num w:numId="24">
    <w:abstractNumId w:val="1"/>
  </w:num>
  <w:num w:numId="25">
    <w:abstractNumId w:val="9"/>
  </w:num>
  <w:num w:numId="26">
    <w:abstractNumId w:val="8"/>
  </w:num>
  <w:num w:numId="27">
    <w:abstractNumId w:val="3"/>
  </w:num>
  <w:num w:numId="28">
    <w:abstractNumId w:val="26"/>
  </w:num>
  <w:num w:numId="29">
    <w:abstractNumId w:val="33"/>
  </w:num>
  <w:num w:numId="30">
    <w:abstractNumId w:val="17"/>
  </w:num>
  <w:num w:numId="31">
    <w:abstractNumId w:val="2"/>
  </w:num>
  <w:num w:numId="32">
    <w:abstractNumId w:val="34"/>
  </w:num>
  <w:num w:numId="33">
    <w:abstractNumId w:val="6"/>
  </w:num>
  <w:num w:numId="34">
    <w:abstractNumId w:val="13"/>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E7"/>
    <w:rsid w:val="0012285B"/>
    <w:rsid w:val="00197AE7"/>
    <w:rsid w:val="002A1310"/>
    <w:rsid w:val="006651F4"/>
    <w:rsid w:val="00742B12"/>
    <w:rsid w:val="00856EF6"/>
    <w:rsid w:val="00F2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197AE7"/>
    <w:pPr>
      <w:spacing w:after="120"/>
      <w:jc w:val="both"/>
      <w:outlineLvl w:val="0"/>
    </w:pPr>
    <w:rPr>
      <w:rFonts w:ascii="Calibri" w:eastAsia="Times New Roman" w:hAnsi="Calibri" w:cs="Arial"/>
      <w:b/>
      <w:caps/>
      <w:color w:val="6600CC"/>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97AE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197AE7"/>
  </w:style>
  <w:style w:type="paragraph" w:styleId="FootnoteText">
    <w:name w:val="footnote text"/>
    <w:basedOn w:val="Normal"/>
    <w:link w:val="FootnoteTextChar"/>
    <w:uiPriority w:val="99"/>
    <w:semiHidden/>
    <w:unhideWhenUsed/>
    <w:rsid w:val="0019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E7"/>
    <w:rPr>
      <w:sz w:val="20"/>
      <w:szCs w:val="20"/>
    </w:rPr>
  </w:style>
  <w:style w:type="character" w:styleId="FootnoteReference">
    <w:name w:val="footnote reference"/>
    <w:basedOn w:val="DefaultParagraphFont"/>
    <w:uiPriority w:val="99"/>
    <w:semiHidden/>
    <w:unhideWhenUsed/>
    <w:rsid w:val="00197AE7"/>
    <w:rPr>
      <w:vertAlign w:val="superscript"/>
    </w:rPr>
  </w:style>
  <w:style w:type="character" w:styleId="CommentReference">
    <w:name w:val="annotation reference"/>
    <w:basedOn w:val="DefaultParagraphFont"/>
    <w:uiPriority w:val="99"/>
    <w:unhideWhenUsed/>
    <w:rsid w:val="00197AE7"/>
    <w:rPr>
      <w:sz w:val="16"/>
      <w:szCs w:val="16"/>
    </w:rPr>
  </w:style>
  <w:style w:type="paragraph" w:styleId="CommentText">
    <w:name w:val="annotation text"/>
    <w:basedOn w:val="Normal"/>
    <w:link w:val="CommentTextChar"/>
    <w:uiPriority w:val="99"/>
    <w:unhideWhenUsed/>
    <w:rsid w:val="00197AE7"/>
    <w:pPr>
      <w:spacing w:line="240" w:lineRule="auto"/>
    </w:pPr>
    <w:rPr>
      <w:sz w:val="20"/>
      <w:szCs w:val="20"/>
    </w:rPr>
  </w:style>
  <w:style w:type="character" w:customStyle="1" w:styleId="CommentTextChar">
    <w:name w:val="Comment Text Char"/>
    <w:basedOn w:val="DefaultParagraphFont"/>
    <w:link w:val="CommentText"/>
    <w:uiPriority w:val="99"/>
    <w:rsid w:val="00197AE7"/>
    <w:rPr>
      <w:sz w:val="20"/>
      <w:szCs w:val="20"/>
    </w:rPr>
  </w:style>
  <w:style w:type="paragraph" w:styleId="BalloonText">
    <w:name w:val="Balloon Text"/>
    <w:basedOn w:val="Normal"/>
    <w:link w:val="BalloonTextChar"/>
    <w:uiPriority w:val="99"/>
    <w:semiHidden/>
    <w:unhideWhenUsed/>
    <w:rsid w:val="0019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7AE7"/>
    <w:rPr>
      <w:b/>
      <w:bCs/>
    </w:rPr>
  </w:style>
  <w:style w:type="character" w:customStyle="1" w:styleId="CommentSubjectChar">
    <w:name w:val="Comment Subject Char"/>
    <w:basedOn w:val="CommentTextChar"/>
    <w:link w:val="CommentSubject"/>
    <w:uiPriority w:val="99"/>
    <w:semiHidden/>
    <w:rsid w:val="00197AE7"/>
    <w:rPr>
      <w:b/>
      <w:bCs/>
      <w:sz w:val="20"/>
      <w:szCs w:val="20"/>
    </w:rPr>
  </w:style>
  <w:style w:type="table" w:customStyle="1" w:styleId="TableGrid3">
    <w:name w:val="Table Grid3"/>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AE7"/>
    <w:rPr>
      <w:color w:val="0000FF" w:themeColor="hyperlink"/>
      <w:u w:val="single"/>
    </w:rPr>
  </w:style>
  <w:style w:type="numbering" w:customStyle="1" w:styleId="NoList11">
    <w:name w:val="No List11"/>
    <w:next w:val="NoList"/>
    <w:uiPriority w:val="99"/>
    <w:semiHidden/>
    <w:unhideWhenUsed/>
    <w:rsid w:val="00197AE7"/>
  </w:style>
  <w:style w:type="paragraph" w:styleId="Header">
    <w:name w:val="header"/>
    <w:basedOn w:val="Normal"/>
    <w:link w:val="HeaderChar"/>
    <w:uiPriority w:val="99"/>
    <w:unhideWhenUsed/>
    <w:rsid w:val="0019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E7"/>
  </w:style>
  <w:style w:type="paragraph" w:styleId="Footer">
    <w:name w:val="footer"/>
    <w:basedOn w:val="Normal"/>
    <w:link w:val="FooterChar"/>
    <w:uiPriority w:val="99"/>
    <w:unhideWhenUsed/>
    <w:rsid w:val="0019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E7"/>
  </w:style>
  <w:style w:type="character" w:styleId="FollowedHyperlink">
    <w:name w:val="FollowedHyperlink"/>
    <w:basedOn w:val="DefaultParagraphFont"/>
    <w:uiPriority w:val="99"/>
    <w:semiHidden/>
    <w:unhideWhenUsed/>
    <w:rsid w:val="00197AE7"/>
    <w:rPr>
      <w:color w:val="800080" w:themeColor="followedHyperlink"/>
      <w:u w:val="single"/>
    </w:rPr>
  </w:style>
  <w:style w:type="table" w:customStyle="1" w:styleId="TableGrid1">
    <w:name w:val="Table Grid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AE7"/>
    <w:pPr>
      <w:ind w:left="720"/>
      <w:contextualSpacing/>
    </w:pPr>
  </w:style>
  <w:style w:type="paragraph" w:styleId="Revision">
    <w:name w:val="Revision"/>
    <w:hidden/>
    <w:uiPriority w:val="99"/>
    <w:semiHidden/>
    <w:rsid w:val="00197AE7"/>
    <w:pPr>
      <w:spacing w:after="0" w:line="240" w:lineRule="auto"/>
    </w:pPr>
  </w:style>
  <w:style w:type="paragraph" w:customStyle="1" w:styleId="Default">
    <w:name w:val="Default"/>
    <w:rsid w:val="00197AE7"/>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TableNormal"/>
    <w:next w:val="TableGrid"/>
    <w:uiPriority w:val="59"/>
    <w:rsid w:val="00197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7AE7"/>
    <w:pPr>
      <w:spacing w:before="100" w:beforeAutospacing="1" w:after="100" w:afterAutospacing="1" w:line="240" w:lineRule="auto"/>
    </w:pPr>
    <w:rPr>
      <w:rFonts w:ascii="Times New Roman" w:hAnsi="Times New Roman" w:cs="Times New Roman"/>
      <w:sz w:val="24"/>
      <w:szCs w:val="24"/>
      <w:lang w:val="en-US"/>
    </w:rPr>
  </w:style>
  <w:style w:type="character" w:customStyle="1" w:styleId="apple-style-span">
    <w:name w:val="apple-style-span"/>
    <w:basedOn w:val="DefaultParagraphFont"/>
    <w:rsid w:val="00197AE7"/>
  </w:style>
  <w:style w:type="character" w:styleId="Strong">
    <w:name w:val="Strong"/>
    <w:basedOn w:val="DefaultParagraphFont"/>
    <w:uiPriority w:val="22"/>
    <w:qFormat/>
    <w:rsid w:val="00197AE7"/>
    <w:rPr>
      <w:b/>
      <w:bCs/>
    </w:rPr>
  </w:style>
  <w:style w:type="table" w:customStyle="1" w:styleId="TableGrid31">
    <w:name w:val="Table Grid3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97AE7"/>
  </w:style>
  <w:style w:type="table" w:customStyle="1" w:styleId="TableGrid4">
    <w:name w:val="Table Grid4"/>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19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ink w:val="Heading1"/>
    <w:rsid w:val="00197AE7"/>
    <w:rPr>
      <w:rFonts w:ascii="Calibri" w:eastAsia="Times New Roman" w:hAnsi="Calibri" w:cs="Arial"/>
      <w:b/>
      <w:caps/>
      <w:color w:val="6600CC"/>
      <w:sz w:val="28"/>
      <w:szCs w:val="24"/>
    </w:rPr>
  </w:style>
  <w:style w:type="table" w:customStyle="1" w:styleId="TableGrid101">
    <w:name w:val="Table Grid10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42B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197AE7"/>
    <w:pPr>
      <w:spacing w:after="120"/>
      <w:jc w:val="both"/>
      <w:outlineLvl w:val="0"/>
    </w:pPr>
    <w:rPr>
      <w:rFonts w:ascii="Calibri" w:eastAsia="Times New Roman" w:hAnsi="Calibri" w:cs="Arial"/>
      <w:b/>
      <w:caps/>
      <w:color w:val="6600CC"/>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97AE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197AE7"/>
  </w:style>
  <w:style w:type="paragraph" w:styleId="FootnoteText">
    <w:name w:val="footnote text"/>
    <w:basedOn w:val="Normal"/>
    <w:link w:val="FootnoteTextChar"/>
    <w:uiPriority w:val="99"/>
    <w:semiHidden/>
    <w:unhideWhenUsed/>
    <w:rsid w:val="0019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E7"/>
    <w:rPr>
      <w:sz w:val="20"/>
      <w:szCs w:val="20"/>
    </w:rPr>
  </w:style>
  <w:style w:type="character" w:styleId="FootnoteReference">
    <w:name w:val="footnote reference"/>
    <w:basedOn w:val="DefaultParagraphFont"/>
    <w:uiPriority w:val="99"/>
    <w:semiHidden/>
    <w:unhideWhenUsed/>
    <w:rsid w:val="00197AE7"/>
    <w:rPr>
      <w:vertAlign w:val="superscript"/>
    </w:rPr>
  </w:style>
  <w:style w:type="character" w:styleId="CommentReference">
    <w:name w:val="annotation reference"/>
    <w:basedOn w:val="DefaultParagraphFont"/>
    <w:uiPriority w:val="99"/>
    <w:unhideWhenUsed/>
    <w:rsid w:val="00197AE7"/>
    <w:rPr>
      <w:sz w:val="16"/>
      <w:szCs w:val="16"/>
    </w:rPr>
  </w:style>
  <w:style w:type="paragraph" w:styleId="CommentText">
    <w:name w:val="annotation text"/>
    <w:basedOn w:val="Normal"/>
    <w:link w:val="CommentTextChar"/>
    <w:uiPriority w:val="99"/>
    <w:unhideWhenUsed/>
    <w:rsid w:val="00197AE7"/>
    <w:pPr>
      <w:spacing w:line="240" w:lineRule="auto"/>
    </w:pPr>
    <w:rPr>
      <w:sz w:val="20"/>
      <w:szCs w:val="20"/>
    </w:rPr>
  </w:style>
  <w:style w:type="character" w:customStyle="1" w:styleId="CommentTextChar">
    <w:name w:val="Comment Text Char"/>
    <w:basedOn w:val="DefaultParagraphFont"/>
    <w:link w:val="CommentText"/>
    <w:uiPriority w:val="99"/>
    <w:rsid w:val="00197AE7"/>
    <w:rPr>
      <w:sz w:val="20"/>
      <w:szCs w:val="20"/>
    </w:rPr>
  </w:style>
  <w:style w:type="paragraph" w:styleId="BalloonText">
    <w:name w:val="Balloon Text"/>
    <w:basedOn w:val="Normal"/>
    <w:link w:val="BalloonTextChar"/>
    <w:uiPriority w:val="99"/>
    <w:semiHidden/>
    <w:unhideWhenUsed/>
    <w:rsid w:val="0019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7AE7"/>
    <w:rPr>
      <w:b/>
      <w:bCs/>
    </w:rPr>
  </w:style>
  <w:style w:type="character" w:customStyle="1" w:styleId="CommentSubjectChar">
    <w:name w:val="Comment Subject Char"/>
    <w:basedOn w:val="CommentTextChar"/>
    <w:link w:val="CommentSubject"/>
    <w:uiPriority w:val="99"/>
    <w:semiHidden/>
    <w:rsid w:val="00197AE7"/>
    <w:rPr>
      <w:b/>
      <w:bCs/>
      <w:sz w:val="20"/>
      <w:szCs w:val="20"/>
    </w:rPr>
  </w:style>
  <w:style w:type="table" w:customStyle="1" w:styleId="TableGrid3">
    <w:name w:val="Table Grid3"/>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AE7"/>
    <w:rPr>
      <w:color w:val="0000FF" w:themeColor="hyperlink"/>
      <w:u w:val="single"/>
    </w:rPr>
  </w:style>
  <w:style w:type="numbering" w:customStyle="1" w:styleId="NoList11">
    <w:name w:val="No List11"/>
    <w:next w:val="NoList"/>
    <w:uiPriority w:val="99"/>
    <w:semiHidden/>
    <w:unhideWhenUsed/>
    <w:rsid w:val="00197AE7"/>
  </w:style>
  <w:style w:type="paragraph" w:styleId="Header">
    <w:name w:val="header"/>
    <w:basedOn w:val="Normal"/>
    <w:link w:val="HeaderChar"/>
    <w:uiPriority w:val="99"/>
    <w:unhideWhenUsed/>
    <w:rsid w:val="0019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E7"/>
  </w:style>
  <w:style w:type="paragraph" w:styleId="Footer">
    <w:name w:val="footer"/>
    <w:basedOn w:val="Normal"/>
    <w:link w:val="FooterChar"/>
    <w:uiPriority w:val="99"/>
    <w:unhideWhenUsed/>
    <w:rsid w:val="0019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E7"/>
  </w:style>
  <w:style w:type="character" w:styleId="FollowedHyperlink">
    <w:name w:val="FollowedHyperlink"/>
    <w:basedOn w:val="DefaultParagraphFont"/>
    <w:uiPriority w:val="99"/>
    <w:semiHidden/>
    <w:unhideWhenUsed/>
    <w:rsid w:val="00197AE7"/>
    <w:rPr>
      <w:color w:val="800080" w:themeColor="followedHyperlink"/>
      <w:u w:val="single"/>
    </w:rPr>
  </w:style>
  <w:style w:type="table" w:customStyle="1" w:styleId="TableGrid1">
    <w:name w:val="Table Grid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AE7"/>
    <w:pPr>
      <w:ind w:left="720"/>
      <w:contextualSpacing/>
    </w:pPr>
  </w:style>
  <w:style w:type="paragraph" w:styleId="Revision">
    <w:name w:val="Revision"/>
    <w:hidden/>
    <w:uiPriority w:val="99"/>
    <w:semiHidden/>
    <w:rsid w:val="00197AE7"/>
    <w:pPr>
      <w:spacing w:after="0" w:line="240" w:lineRule="auto"/>
    </w:pPr>
  </w:style>
  <w:style w:type="paragraph" w:customStyle="1" w:styleId="Default">
    <w:name w:val="Default"/>
    <w:rsid w:val="00197AE7"/>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TableNormal"/>
    <w:next w:val="TableGrid"/>
    <w:uiPriority w:val="59"/>
    <w:rsid w:val="00197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7AE7"/>
    <w:pPr>
      <w:spacing w:before="100" w:beforeAutospacing="1" w:after="100" w:afterAutospacing="1" w:line="240" w:lineRule="auto"/>
    </w:pPr>
    <w:rPr>
      <w:rFonts w:ascii="Times New Roman" w:hAnsi="Times New Roman" w:cs="Times New Roman"/>
      <w:sz w:val="24"/>
      <w:szCs w:val="24"/>
      <w:lang w:val="en-US"/>
    </w:rPr>
  </w:style>
  <w:style w:type="character" w:customStyle="1" w:styleId="apple-style-span">
    <w:name w:val="apple-style-span"/>
    <w:basedOn w:val="DefaultParagraphFont"/>
    <w:rsid w:val="00197AE7"/>
  </w:style>
  <w:style w:type="character" w:styleId="Strong">
    <w:name w:val="Strong"/>
    <w:basedOn w:val="DefaultParagraphFont"/>
    <w:uiPriority w:val="22"/>
    <w:qFormat/>
    <w:rsid w:val="00197AE7"/>
    <w:rPr>
      <w:b/>
      <w:bCs/>
    </w:rPr>
  </w:style>
  <w:style w:type="table" w:customStyle="1" w:styleId="TableGrid31">
    <w:name w:val="Table Grid3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97AE7"/>
  </w:style>
  <w:style w:type="table" w:customStyle="1" w:styleId="TableGrid4">
    <w:name w:val="Table Grid4"/>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197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ink w:val="Heading1"/>
    <w:rsid w:val="00197AE7"/>
    <w:rPr>
      <w:rFonts w:ascii="Calibri" w:eastAsia="Times New Roman" w:hAnsi="Calibri" w:cs="Arial"/>
      <w:b/>
      <w:caps/>
      <w:color w:val="6600CC"/>
      <w:sz w:val="28"/>
      <w:szCs w:val="24"/>
    </w:rPr>
  </w:style>
  <w:style w:type="table" w:customStyle="1" w:styleId="TableGrid101">
    <w:name w:val="Table Grid101"/>
    <w:basedOn w:val="TableNormal"/>
    <w:next w:val="TableGrid"/>
    <w:uiPriority w:val="59"/>
    <w:rsid w:val="001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42B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sionplan.com/eas2013/" TargetMode="External"/><Relationship Id="rId13" Type="http://schemas.openxmlformats.org/officeDocument/2006/relationships/hyperlink" Target="http://www.sciencedirect.com/science/journal/07351097/61/10/sup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congress365.escardio.org/Search-Results" TargetMode="External"/><Relationship Id="rId17" Type="http://schemas.openxmlformats.org/officeDocument/2006/relationships/hyperlink" Target="http://www.who.int/chp/knowledge/publications/adherence_report/en/" TargetMode="External"/><Relationship Id="rId2" Type="http://schemas.openxmlformats.org/officeDocument/2006/relationships/numbering" Target="numbering.xml"/><Relationship Id="rId16" Type="http://schemas.openxmlformats.org/officeDocument/2006/relationships/hyperlink" Target="http://circ.ahajournals.org/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escardio.org/abstract-book/search.aspx" TargetMode="External"/><Relationship Id="rId5" Type="http://schemas.openxmlformats.org/officeDocument/2006/relationships/settings" Target="settings.xml"/><Relationship Id="rId15" Type="http://schemas.openxmlformats.org/officeDocument/2006/relationships/hyperlink" Target="http://www.sciencedirect.com/science/journal/07351097/65/10/supp/S" TargetMode="External"/><Relationship Id="rId10" Type="http://schemas.openxmlformats.org/officeDocument/2006/relationships/hyperlink" Target="http://www.sciencedirect.com/science/journal/00219150/24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iencedirect.com/science/journal/00219150/235" TargetMode="External"/><Relationship Id="rId14" Type="http://schemas.openxmlformats.org/officeDocument/2006/relationships/hyperlink" Target="http://www.sciencedirect.com/science/journal/07351097/63/12/supp/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Percentage criteria "yes"</c:v>
                </c:pt>
              </c:strCache>
            </c:strRef>
          </c:tx>
          <c:spPr>
            <a:solidFill>
              <a:srgbClr val="00B050"/>
            </a:solidFill>
          </c:spPr>
          <c:invertIfNegative val="0"/>
          <c:cat>
            <c:strRef>
              <c:f>Sheet1!$A$2:$A$14</c:f>
              <c:strCache>
                <c:ptCount val="13"/>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strCache>
            </c:strRef>
          </c:cat>
          <c:val>
            <c:numRef>
              <c:f>Sheet1!$B$2:$B$14</c:f>
              <c:numCache>
                <c:formatCode>0.0</c:formatCode>
                <c:ptCount val="13"/>
                <c:pt idx="0">
                  <c:v>100</c:v>
                </c:pt>
                <c:pt idx="1">
                  <c:v>83.333333333333314</c:v>
                </c:pt>
                <c:pt idx="2">
                  <c:v>13.0952380952381</c:v>
                </c:pt>
                <c:pt idx="3">
                  <c:v>4.7619047619047619</c:v>
                </c:pt>
                <c:pt idx="4">
                  <c:v>70.238095238095212</c:v>
                </c:pt>
                <c:pt idx="5">
                  <c:v>21.428571428571427</c:v>
                </c:pt>
                <c:pt idx="6">
                  <c:v>33.333333333333329</c:v>
                </c:pt>
                <c:pt idx="7">
                  <c:v>1.1904761904761905</c:v>
                </c:pt>
                <c:pt idx="8">
                  <c:v>98.80952380952381</c:v>
                </c:pt>
                <c:pt idx="9">
                  <c:v>98.80952380952381</c:v>
                </c:pt>
                <c:pt idx="10">
                  <c:v>1.1904761904761905</c:v>
                </c:pt>
                <c:pt idx="11">
                  <c:v>21.428571428571427</c:v>
                </c:pt>
                <c:pt idx="12">
                  <c:v>21.428571428571427</c:v>
                </c:pt>
              </c:numCache>
            </c:numRef>
          </c:val>
        </c:ser>
        <c:ser>
          <c:idx val="1"/>
          <c:order val="1"/>
          <c:tx>
            <c:strRef>
              <c:f>Sheet1!$C$1</c:f>
              <c:strCache>
                <c:ptCount val="1"/>
                <c:pt idx="0">
                  <c:v>Percentage of criteria "no"</c:v>
                </c:pt>
              </c:strCache>
            </c:strRef>
          </c:tx>
          <c:spPr>
            <a:solidFill>
              <a:srgbClr val="FF0000"/>
            </a:solidFill>
          </c:spPr>
          <c:invertIfNegative val="0"/>
          <c:cat>
            <c:strRef>
              <c:f>Sheet1!$A$2:$A$14</c:f>
              <c:strCache>
                <c:ptCount val="13"/>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strCache>
            </c:strRef>
          </c:cat>
          <c:val>
            <c:numRef>
              <c:f>Sheet1!$C$2:$C$14</c:f>
              <c:numCache>
                <c:formatCode>0.0</c:formatCode>
                <c:ptCount val="13"/>
                <c:pt idx="0">
                  <c:v>0</c:v>
                </c:pt>
                <c:pt idx="1">
                  <c:v>16.666666666666664</c:v>
                </c:pt>
                <c:pt idx="2">
                  <c:v>86.904761904761912</c:v>
                </c:pt>
                <c:pt idx="3">
                  <c:v>95.238095238095212</c:v>
                </c:pt>
                <c:pt idx="4">
                  <c:v>29.76190476190477</c:v>
                </c:pt>
                <c:pt idx="5">
                  <c:v>78.571428571428541</c:v>
                </c:pt>
                <c:pt idx="6">
                  <c:v>13.0952380952381</c:v>
                </c:pt>
                <c:pt idx="7">
                  <c:v>11.904761904761903</c:v>
                </c:pt>
                <c:pt idx="8">
                  <c:v>0</c:v>
                </c:pt>
                <c:pt idx="9">
                  <c:v>0</c:v>
                </c:pt>
                <c:pt idx="10">
                  <c:v>98.80952380952381</c:v>
                </c:pt>
                <c:pt idx="11">
                  <c:v>1.1904761904761905</c:v>
                </c:pt>
                <c:pt idx="12">
                  <c:v>0</c:v>
                </c:pt>
              </c:numCache>
            </c:numRef>
          </c:val>
        </c:ser>
        <c:ser>
          <c:idx val="2"/>
          <c:order val="2"/>
          <c:tx>
            <c:strRef>
              <c:f>Sheet1!$D$1</c:f>
              <c:strCache>
                <c:ptCount val="1"/>
                <c:pt idx="0">
                  <c:v>Percentage of criteria "can't answer"</c:v>
                </c:pt>
              </c:strCache>
            </c:strRef>
          </c:tx>
          <c:spPr>
            <a:solidFill>
              <a:srgbClr val="FFFF00"/>
            </a:solidFill>
          </c:spPr>
          <c:invertIfNegative val="0"/>
          <c:cat>
            <c:strRef>
              <c:f>Sheet1!$A$2:$A$14</c:f>
              <c:strCache>
                <c:ptCount val="13"/>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strCache>
            </c:strRef>
          </c:cat>
          <c:val>
            <c:numRef>
              <c:f>Sheet1!$D$2:$D$14</c:f>
              <c:numCache>
                <c:formatCode>0.0</c:formatCode>
                <c:ptCount val="13"/>
                <c:pt idx="0">
                  <c:v>0</c:v>
                </c:pt>
                <c:pt idx="1">
                  <c:v>0</c:v>
                </c:pt>
                <c:pt idx="2">
                  <c:v>0</c:v>
                </c:pt>
                <c:pt idx="3">
                  <c:v>0</c:v>
                </c:pt>
                <c:pt idx="4">
                  <c:v>0</c:v>
                </c:pt>
                <c:pt idx="5">
                  <c:v>0</c:v>
                </c:pt>
                <c:pt idx="6">
                  <c:v>28.571428571428569</c:v>
                </c:pt>
                <c:pt idx="7">
                  <c:v>27.380952380952383</c:v>
                </c:pt>
                <c:pt idx="8">
                  <c:v>1.1904761904761905</c:v>
                </c:pt>
                <c:pt idx="9">
                  <c:v>1.1904761904761905</c:v>
                </c:pt>
                <c:pt idx="10">
                  <c:v>0</c:v>
                </c:pt>
                <c:pt idx="11">
                  <c:v>1.1904761904761905</c:v>
                </c:pt>
                <c:pt idx="12">
                  <c:v>1.1904761904761905</c:v>
                </c:pt>
              </c:numCache>
            </c:numRef>
          </c:val>
        </c:ser>
        <c:ser>
          <c:idx val="3"/>
          <c:order val="3"/>
          <c:tx>
            <c:strRef>
              <c:f>Sheet1!$E$1</c:f>
              <c:strCache>
                <c:ptCount val="1"/>
                <c:pt idx="0">
                  <c:v>Percentage of criteria "not applicable"</c:v>
                </c:pt>
              </c:strCache>
            </c:strRef>
          </c:tx>
          <c:spPr>
            <a:solidFill>
              <a:schemeClr val="tx2">
                <a:lumMod val="40000"/>
                <a:lumOff val="60000"/>
              </a:schemeClr>
            </a:solidFill>
          </c:spPr>
          <c:invertIfNegative val="0"/>
          <c:cat>
            <c:strRef>
              <c:f>Sheet1!$A$2:$A$14</c:f>
              <c:strCache>
                <c:ptCount val="13"/>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strCache>
            </c:strRef>
          </c:cat>
          <c:val>
            <c:numRef>
              <c:f>Sheet1!$E$2:$E$14</c:f>
              <c:numCache>
                <c:formatCode>0.0</c:formatCode>
                <c:ptCount val="13"/>
                <c:pt idx="0">
                  <c:v>0</c:v>
                </c:pt>
                <c:pt idx="1">
                  <c:v>0</c:v>
                </c:pt>
                <c:pt idx="2">
                  <c:v>0</c:v>
                </c:pt>
                <c:pt idx="3">
                  <c:v>0</c:v>
                </c:pt>
                <c:pt idx="4">
                  <c:v>0</c:v>
                </c:pt>
                <c:pt idx="5">
                  <c:v>0</c:v>
                </c:pt>
                <c:pt idx="6">
                  <c:v>25</c:v>
                </c:pt>
                <c:pt idx="7">
                  <c:v>59.523809523809526</c:v>
                </c:pt>
                <c:pt idx="8">
                  <c:v>0</c:v>
                </c:pt>
                <c:pt idx="9">
                  <c:v>0</c:v>
                </c:pt>
                <c:pt idx="10">
                  <c:v>0</c:v>
                </c:pt>
                <c:pt idx="11">
                  <c:v>76.190476190476133</c:v>
                </c:pt>
                <c:pt idx="12">
                  <c:v>77.38095238095238</c:v>
                </c:pt>
              </c:numCache>
            </c:numRef>
          </c:val>
        </c:ser>
        <c:dLbls>
          <c:showLegendKey val="0"/>
          <c:showVal val="0"/>
          <c:showCatName val="0"/>
          <c:showSerName val="0"/>
          <c:showPercent val="0"/>
          <c:showBubbleSize val="0"/>
        </c:dLbls>
        <c:gapWidth val="150"/>
        <c:overlap val="100"/>
        <c:axId val="125043840"/>
        <c:axId val="128842368"/>
      </c:barChart>
      <c:catAx>
        <c:axId val="125043840"/>
        <c:scaling>
          <c:orientation val="minMax"/>
        </c:scaling>
        <c:delete val="0"/>
        <c:axPos val="b"/>
        <c:numFmt formatCode="General" sourceLinked="0"/>
        <c:majorTickMark val="out"/>
        <c:minorTickMark val="none"/>
        <c:tickLblPos val="nextTo"/>
        <c:crossAx val="128842368"/>
        <c:crosses val="autoZero"/>
        <c:auto val="1"/>
        <c:lblAlgn val="ctr"/>
        <c:lblOffset val="100"/>
        <c:noMultiLvlLbl val="0"/>
      </c:catAx>
      <c:valAx>
        <c:axId val="128842368"/>
        <c:scaling>
          <c:orientation val="minMax"/>
          <c:max val="100"/>
        </c:scaling>
        <c:delete val="0"/>
        <c:axPos val="l"/>
        <c:majorGridlines/>
        <c:numFmt formatCode="General" sourceLinked="0"/>
        <c:majorTickMark val="out"/>
        <c:minorTickMark val="none"/>
        <c:tickLblPos val="nextTo"/>
        <c:crossAx val="125043840"/>
        <c:crosses val="autoZero"/>
        <c:crossBetween val="between"/>
        <c:majorUnit val="10"/>
        <c:minorUnit val="1"/>
      </c:valAx>
    </c:plotArea>
    <c:legend>
      <c:legendPos val="r"/>
      <c:layout>
        <c:manualLayout>
          <c:xMode val="edge"/>
          <c:yMode val="edge"/>
          <c:x val="0.71006944444444464"/>
          <c:y val="0.26001718535183116"/>
          <c:w val="0.28993055555555558"/>
          <c:h val="0.4793705591505352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FA07-8F79-4295-A2E3-62860DB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21239</Words>
  <Characters>121065</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Deshpande</dc:creator>
  <cp:lastModifiedBy>Sohan Deshpande</cp:lastModifiedBy>
  <cp:revision>5</cp:revision>
  <dcterms:created xsi:type="dcterms:W3CDTF">2016-10-27T12:22:00Z</dcterms:created>
  <dcterms:modified xsi:type="dcterms:W3CDTF">2016-11-09T14:58:00Z</dcterms:modified>
</cp:coreProperties>
</file>