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A4" w:rsidRPr="000A2EC9" w:rsidRDefault="00224A12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r>
        <w:t>Additional file 1</w:t>
      </w:r>
    </w:p>
    <w:p w:rsidR="001B5312" w:rsidRPr="000A2EC9" w:rsidRDefault="001B5312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Pr="000A2EC9" w:rsidRDefault="00DF34D9" w:rsidP="000A2EC9">
      <w:pPr>
        <w:pStyle w:val="Body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1</w:t>
      </w:r>
      <w:r w:rsidR="00C16B94" w:rsidRPr="000A2EC9">
        <w:rPr>
          <w:rFonts w:ascii="Times New Roman" w:hAnsi="Times New Roman" w:cs="Times New Roman"/>
          <w:b/>
          <w:sz w:val="21"/>
          <w:szCs w:val="21"/>
        </w:rPr>
        <w:t xml:space="preserve">. </w:t>
      </w:r>
      <w:bookmarkStart w:id="0" w:name="OLE_LINK134"/>
      <w:bookmarkStart w:id="1" w:name="OLE_LINK135"/>
      <w:bookmarkStart w:id="2" w:name="OLE_LINK136"/>
      <w:bookmarkStart w:id="3" w:name="OLE_LINK9"/>
      <w:bookmarkStart w:id="4" w:name="OLE_LINK10"/>
      <w:r w:rsidR="002B59E6" w:rsidRPr="000A2EC9">
        <w:rPr>
          <w:rFonts w:ascii="Times New Roman" w:hAnsi="Times New Roman" w:cs="Times New Roman"/>
          <w:b/>
          <w:sz w:val="21"/>
          <w:szCs w:val="21"/>
        </w:rPr>
        <w:t xml:space="preserve">Defining </w:t>
      </w:r>
      <w:proofErr w:type="spellStart"/>
      <w:r w:rsidR="00C16B94" w:rsidRPr="00B7638F">
        <w:rPr>
          <w:rFonts w:ascii="Times New Roman" w:hAnsi="Times New Roman" w:cs="Times New Roman"/>
          <w:b/>
          <w:i/>
          <w:sz w:val="21"/>
          <w:szCs w:val="21"/>
        </w:rPr>
        <w:t>Quetelet</w:t>
      </w:r>
      <w:proofErr w:type="spellEnd"/>
      <w:r w:rsidR="00C16B94" w:rsidRPr="00B7638F">
        <w:rPr>
          <w:rFonts w:ascii="Times New Roman" w:hAnsi="Times New Roman" w:cs="Times New Roman"/>
          <w:b/>
          <w:i/>
          <w:sz w:val="21"/>
          <w:szCs w:val="21"/>
        </w:rPr>
        <w:t xml:space="preserve"> Index</w:t>
      </w:r>
      <w:r w:rsidR="002B59E6" w:rsidRPr="000A2EC9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spellStart"/>
      <w:r w:rsidR="002B59E6" w:rsidRPr="00B7638F">
        <w:rPr>
          <w:rFonts w:ascii="Times New Roman" w:hAnsi="Times New Roman" w:cs="Times New Roman"/>
          <w:b/>
          <w:i/>
          <w:sz w:val="21"/>
          <w:szCs w:val="21"/>
        </w:rPr>
        <w:t>QI</w:t>
      </w:r>
      <w:proofErr w:type="spellEnd"/>
      <w:r w:rsidR="002B59E6" w:rsidRPr="000A2EC9">
        <w:rPr>
          <w:rFonts w:ascii="Times New Roman" w:hAnsi="Times New Roman" w:cs="Times New Roman"/>
          <w:b/>
          <w:sz w:val="21"/>
          <w:szCs w:val="21"/>
        </w:rPr>
        <w:t xml:space="preserve">) for topic and disease </w:t>
      </w:r>
      <w:r w:rsidR="00EC1AEC" w:rsidRPr="000A2EC9">
        <w:rPr>
          <w:rFonts w:ascii="Times New Roman" w:hAnsi="Times New Roman" w:cs="Times New Roman"/>
          <w:b/>
          <w:sz w:val="21"/>
          <w:szCs w:val="21"/>
        </w:rPr>
        <w:t>statu</w:t>
      </w:r>
      <w:r w:rsidR="00EC1AEC">
        <w:rPr>
          <w:rFonts w:ascii="Times New Roman" w:hAnsi="Times New Roman" w:cs="Times New Roman" w:hint="eastAsia"/>
          <w:b/>
          <w:sz w:val="21"/>
          <w:szCs w:val="21"/>
        </w:rPr>
        <w:t>s</w:t>
      </w:r>
      <w:r w:rsidR="00EC1AEC" w:rsidRPr="000A2EC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b/>
          <w:sz w:val="21"/>
          <w:szCs w:val="21"/>
        </w:rPr>
        <w:t>relationship analysis</w:t>
      </w:r>
      <w:bookmarkEnd w:id="0"/>
      <w:bookmarkEnd w:id="1"/>
      <w:bookmarkEnd w:id="2"/>
    </w:p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bookmarkStart w:id="5" w:name="_GoBack"/>
      <w:bookmarkEnd w:id="5"/>
    </w:p>
    <w:p w:rsidR="00F507A4" w:rsidRPr="000A2EC9" w:rsidRDefault="00C16B9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7638F">
        <w:rPr>
          <w:rFonts w:ascii="Times New Roman" w:hAnsi="Times New Roman" w:cs="Times New Roman"/>
          <w:i/>
          <w:sz w:val="21"/>
          <w:szCs w:val="21"/>
        </w:rPr>
        <w:t>Quetelet</w:t>
      </w:r>
      <w:proofErr w:type="spellEnd"/>
      <w:r w:rsidRPr="00B7638F">
        <w:rPr>
          <w:rFonts w:ascii="Times New Roman" w:hAnsi="Times New Roman" w:cs="Times New Roman"/>
          <w:i/>
          <w:sz w:val="21"/>
          <w:szCs w:val="21"/>
        </w:rPr>
        <w:t xml:space="preserve"> Index</w:t>
      </w:r>
      <w:r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2B59E6" w:rsidRPr="00B7638F">
        <w:rPr>
          <w:rFonts w:ascii="Times New Roman" w:hAnsi="Times New Roman" w:cs="Times New Roman"/>
          <w:i/>
          <w:sz w:val="21"/>
          <w:szCs w:val="21"/>
        </w:rPr>
        <w:t>Q</w:t>
      </w:r>
      <w:r w:rsidR="00B7638F" w:rsidRPr="00B7638F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2B59E6" w:rsidRPr="000A2EC9">
        <w:rPr>
          <w:rFonts w:ascii="Times New Roman" w:hAnsi="Times New Roman" w:cs="Times New Roman"/>
          <w:sz w:val="21"/>
          <w:szCs w:val="21"/>
        </w:rPr>
        <w:t xml:space="preserve">) </w:t>
      </w:r>
      <w:r w:rsidRPr="000A2EC9">
        <w:rPr>
          <w:rFonts w:ascii="Times New Roman" w:hAnsi="Times New Roman" w:cs="Times New Roman"/>
          <w:sz w:val="21"/>
          <w:szCs w:val="21"/>
        </w:rPr>
        <w:t>is a</w:t>
      </w:r>
      <w:r w:rsidR="00AF257F" w:rsidRPr="000A2EC9">
        <w:rPr>
          <w:rFonts w:ascii="Times New Roman" w:hAnsi="Times New Roman" w:cs="Times New Roman"/>
          <w:sz w:val="21"/>
          <w:szCs w:val="21"/>
        </w:rPr>
        <w:t>n</w:t>
      </w:r>
      <w:r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AF257F" w:rsidRPr="000A2EC9">
        <w:rPr>
          <w:rFonts w:ascii="Times New Roman" w:hAnsi="Times New Roman" w:cs="Times New Roman"/>
          <w:sz w:val="21"/>
          <w:szCs w:val="21"/>
        </w:rPr>
        <w:t>index</w:t>
      </w:r>
      <w:r w:rsidRPr="000A2EC9">
        <w:rPr>
          <w:rFonts w:ascii="Times New Roman" w:hAnsi="Times New Roman" w:cs="Times New Roman"/>
          <w:sz w:val="21"/>
          <w:szCs w:val="21"/>
        </w:rPr>
        <w:t xml:space="preserve"> introduced by </w:t>
      </w:r>
      <w:proofErr w:type="spellStart"/>
      <w:r w:rsidRPr="000A2EC9">
        <w:rPr>
          <w:rFonts w:ascii="Times New Roman" w:hAnsi="Times New Roman" w:cs="Times New Roman"/>
          <w:sz w:val="21"/>
          <w:szCs w:val="21"/>
        </w:rPr>
        <w:t>Mirkin</w:t>
      </w:r>
      <w:proofErr w:type="spellEnd"/>
      <w:r w:rsidRPr="000A2EC9">
        <w:rPr>
          <w:rFonts w:ascii="Times New Roman" w:hAnsi="Times New Roman" w:cs="Times New Roman"/>
          <w:sz w:val="21"/>
          <w:szCs w:val="21"/>
        </w:rPr>
        <w:t xml:space="preserve"> in 2001[</w:t>
      </w:r>
      <w:r w:rsidR="00234958">
        <w:rPr>
          <w:rFonts w:ascii="Times New Roman" w:hAnsi="Times New Roman" w:cs="Times New Roman"/>
          <w:sz w:val="21"/>
          <w:szCs w:val="21"/>
        </w:rPr>
        <w:t>3</w:t>
      </w:r>
      <w:r w:rsidRPr="000A2EC9">
        <w:rPr>
          <w:rFonts w:ascii="Times New Roman" w:hAnsi="Times New Roman" w:cs="Times New Roman"/>
          <w:sz w:val="21"/>
          <w:szCs w:val="21"/>
        </w:rPr>
        <w:t xml:space="preserve">] to represent the correlation between </w:t>
      </w:r>
      <w:r w:rsidR="002B59E6" w:rsidRPr="000A2EC9">
        <w:rPr>
          <w:rFonts w:ascii="Times New Roman" w:hAnsi="Times New Roman" w:cs="Times New Roman"/>
          <w:sz w:val="21"/>
          <w:szCs w:val="21"/>
        </w:rPr>
        <w:t>variables</w:t>
      </w:r>
      <w:r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i/>
          <w:sz w:val="21"/>
          <w:szCs w:val="21"/>
        </w:rPr>
        <w:t>k</w:t>
      </w:r>
      <w:r w:rsidRPr="000A2EC9">
        <w:rPr>
          <w:rFonts w:ascii="Times New Roman" w:hAnsi="Times New Roman" w:cs="Times New Roman"/>
          <w:sz w:val="21"/>
          <w:szCs w:val="21"/>
        </w:rPr>
        <w:t xml:space="preserve"> and </w:t>
      </w:r>
      <w:r w:rsidRPr="000A2EC9">
        <w:rPr>
          <w:rFonts w:ascii="Times New Roman" w:hAnsi="Times New Roman" w:cs="Times New Roman"/>
          <w:i/>
          <w:sz w:val="21"/>
          <w:szCs w:val="21"/>
        </w:rPr>
        <w:t>l</w:t>
      </w:r>
      <w:r w:rsidRPr="000A2EC9">
        <w:rPr>
          <w:rFonts w:ascii="Times New Roman" w:hAnsi="Times New Roman" w:cs="Times New Roman"/>
          <w:sz w:val="21"/>
          <w:szCs w:val="21"/>
        </w:rPr>
        <w:t xml:space="preserve"> as the relative change in the probability of </w:t>
      </w:r>
      <w:r w:rsidRPr="000A2EC9">
        <w:rPr>
          <w:rFonts w:ascii="Times New Roman" w:hAnsi="Times New Roman" w:cs="Times New Roman"/>
          <w:i/>
          <w:sz w:val="21"/>
          <w:szCs w:val="21"/>
        </w:rPr>
        <w:t>l</w:t>
      </w:r>
      <w:r w:rsidRPr="000A2EC9">
        <w:rPr>
          <w:rFonts w:ascii="Times New Roman" w:hAnsi="Times New Roman" w:cs="Times New Roman"/>
          <w:sz w:val="21"/>
          <w:szCs w:val="21"/>
        </w:rPr>
        <w:t xml:space="preserve"> when </w:t>
      </w:r>
      <w:r w:rsidRPr="000A2EC9">
        <w:rPr>
          <w:rFonts w:ascii="Times New Roman" w:hAnsi="Times New Roman" w:cs="Times New Roman"/>
          <w:i/>
          <w:sz w:val="21"/>
          <w:szCs w:val="21"/>
        </w:rPr>
        <w:t>k</w:t>
      </w:r>
      <w:r w:rsidRPr="000A2EC9">
        <w:rPr>
          <w:rFonts w:ascii="Times New Roman" w:hAnsi="Times New Roman" w:cs="Times New Roman"/>
          <w:sz w:val="21"/>
          <w:szCs w:val="21"/>
        </w:rPr>
        <w:t xml:space="preserve"> is taken into account.</w:t>
      </w:r>
    </w:p>
    <w:p w:rsidR="002B59E6" w:rsidRPr="000A2EC9" w:rsidRDefault="002B59E6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Pr="000A2EC9" w:rsidRDefault="00AF257F" w:rsidP="000A2EC9">
      <w:pPr>
        <w:pStyle w:val="Body"/>
        <w:ind w:firstLineChars="1600" w:firstLine="336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 w:rsidRPr="000A2EC9">
        <w:rPr>
          <w:rFonts w:ascii="Times New Roman" w:hAnsi="Times New Roman" w:cs="Times New Roman"/>
          <w:sz w:val="21"/>
          <w:szCs w:val="21"/>
        </w:rPr>
        <w:t>Q</w:t>
      </w:r>
      <w:r w:rsidR="002B59E6" w:rsidRPr="000A2EC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C16B94" w:rsidRPr="000A2EC9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C16B94" w:rsidRPr="000A2EC9">
        <w:rPr>
          <w:rFonts w:ascii="Times New Roman" w:hAnsi="Times New Roman" w:cs="Times New Roman"/>
          <w:i/>
          <w:sz w:val="21"/>
          <w:szCs w:val="21"/>
        </w:rPr>
        <w:t>l/k</w:t>
      </w:r>
      <w:r w:rsidR="00C16B94" w:rsidRPr="000A2EC9">
        <w:rPr>
          <w:rFonts w:ascii="Times New Roman" w:hAnsi="Times New Roman" w:cs="Times New Roman"/>
          <w:sz w:val="21"/>
          <w:szCs w:val="21"/>
        </w:rPr>
        <w:t>)  = (P(</w:t>
      </w:r>
      <w:r w:rsidR="00C16B94" w:rsidRPr="000A2EC9">
        <w:rPr>
          <w:rFonts w:ascii="Times New Roman" w:hAnsi="Times New Roman" w:cs="Times New Roman"/>
          <w:i/>
          <w:sz w:val="21"/>
          <w:szCs w:val="21"/>
        </w:rPr>
        <w:t>l/k</w:t>
      </w:r>
      <w:r w:rsidR="00C16B94" w:rsidRPr="000A2EC9">
        <w:rPr>
          <w:rFonts w:ascii="Times New Roman" w:hAnsi="Times New Roman" w:cs="Times New Roman"/>
          <w:sz w:val="21"/>
          <w:szCs w:val="21"/>
        </w:rPr>
        <w:t>) - P(</w:t>
      </w:r>
      <w:r w:rsidR="00C16B94" w:rsidRPr="000A2EC9">
        <w:rPr>
          <w:rFonts w:ascii="Times New Roman" w:hAnsi="Times New Roman" w:cs="Times New Roman"/>
          <w:i/>
          <w:sz w:val="21"/>
          <w:szCs w:val="21"/>
        </w:rPr>
        <w:t>l</w:t>
      </w:r>
      <w:r w:rsidR="00C16B94" w:rsidRPr="000A2EC9">
        <w:rPr>
          <w:rFonts w:ascii="Times New Roman" w:hAnsi="Times New Roman" w:cs="Times New Roman"/>
          <w:sz w:val="21"/>
          <w:szCs w:val="21"/>
        </w:rPr>
        <w:t>)) / P(</w:t>
      </w:r>
      <w:r w:rsidR="00C16B94" w:rsidRPr="000A2EC9">
        <w:rPr>
          <w:rFonts w:ascii="Times New Roman" w:hAnsi="Times New Roman" w:cs="Times New Roman"/>
          <w:i/>
          <w:sz w:val="21"/>
          <w:szCs w:val="21"/>
        </w:rPr>
        <w:t>l</w:t>
      </w:r>
      <w:r w:rsidR="00C16B94" w:rsidRPr="000A2EC9">
        <w:rPr>
          <w:rFonts w:ascii="Times New Roman" w:hAnsi="Times New Roman" w:cs="Times New Roman"/>
          <w:sz w:val="21"/>
          <w:szCs w:val="21"/>
        </w:rPr>
        <w:t>)</w:t>
      </w:r>
    </w:p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Default="00AF257F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r w:rsidRPr="000A2EC9">
        <w:rPr>
          <w:rFonts w:ascii="Times New Roman" w:hAnsi="Times New Roman" w:cs="Times New Roman"/>
          <w:sz w:val="21"/>
          <w:szCs w:val="21"/>
        </w:rPr>
        <w:t xml:space="preserve">In </w:t>
      </w:r>
      <w:proofErr w:type="spellStart"/>
      <w:r w:rsidRPr="000A2EC9">
        <w:rPr>
          <w:rFonts w:ascii="Times New Roman" w:hAnsi="Times New Roman" w:cs="Times New Roman"/>
          <w:i/>
          <w:sz w:val="21"/>
          <w:szCs w:val="21"/>
        </w:rPr>
        <w:t>MetaTopics</w:t>
      </w:r>
      <w:proofErr w:type="spellEnd"/>
      <w:r w:rsidRPr="000A2EC9">
        <w:rPr>
          <w:rFonts w:ascii="Times New Roman" w:hAnsi="Times New Roman" w:cs="Times New Roman"/>
          <w:sz w:val="21"/>
          <w:szCs w:val="21"/>
        </w:rPr>
        <w:t xml:space="preserve">, </w:t>
      </w:r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considering the substantial needs in the analysis of the relationship between each sub-community and a certain disease </w:t>
      </w:r>
      <w:r w:rsidR="00EC1AEC" w:rsidRPr="000A2EC9">
        <w:rPr>
          <w:rFonts w:ascii="Times New Roman" w:hAnsi="Times New Roman" w:cs="Times New Roman"/>
          <w:color w:val="auto"/>
          <w:sz w:val="21"/>
          <w:szCs w:val="21"/>
        </w:rPr>
        <w:t>statu</w:t>
      </w:r>
      <w:r w:rsidR="00EC1AEC">
        <w:rPr>
          <w:rFonts w:ascii="Times New Roman" w:hAnsi="Times New Roman" w:cs="Times New Roman" w:hint="eastAsia"/>
          <w:color w:val="auto"/>
          <w:sz w:val="21"/>
          <w:szCs w:val="21"/>
        </w:rPr>
        <w:t>s</w:t>
      </w:r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, the original definition of </w:t>
      </w:r>
      <w:proofErr w:type="spellStart"/>
      <w:r w:rsidR="002B59E6" w:rsidRPr="00B7638F">
        <w:rPr>
          <w:rFonts w:ascii="Times New Roman" w:hAnsi="Times New Roman" w:cs="Times New Roman"/>
          <w:i/>
          <w:color w:val="auto"/>
          <w:sz w:val="21"/>
          <w:szCs w:val="21"/>
        </w:rPr>
        <w:t>QI</w:t>
      </w:r>
      <w:proofErr w:type="spellEnd"/>
      <w:r w:rsidR="002B59E6" w:rsidRPr="00B7638F">
        <w:rPr>
          <w:rFonts w:ascii="Times New Roman" w:hAnsi="Times New Roman" w:cs="Times New Roman"/>
          <w:i/>
          <w:color w:val="auto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is adopted to estimate the relative change of the observation frequency of a specific latent sub-community among all the samples compared to that among the samples with a certain disease </w:t>
      </w:r>
      <w:r w:rsidR="00EC1AEC" w:rsidRPr="000A2EC9">
        <w:rPr>
          <w:rFonts w:ascii="Times New Roman" w:hAnsi="Times New Roman" w:cs="Times New Roman"/>
          <w:color w:val="auto"/>
          <w:sz w:val="21"/>
          <w:szCs w:val="21"/>
        </w:rPr>
        <w:t>statu</w:t>
      </w:r>
      <w:r w:rsidR="00EC1AEC">
        <w:rPr>
          <w:rFonts w:ascii="Times New Roman" w:hAnsi="Times New Roman" w:cs="Times New Roman" w:hint="eastAsia"/>
          <w:color w:val="auto"/>
          <w:sz w:val="21"/>
          <w:szCs w:val="21"/>
        </w:rPr>
        <w:t>s</w:t>
      </w:r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. In this way, </w:t>
      </w:r>
      <w:proofErr w:type="spellStart"/>
      <w:r w:rsidR="002B59E6" w:rsidRPr="00B7638F">
        <w:rPr>
          <w:rFonts w:ascii="Times New Roman" w:hAnsi="Times New Roman" w:cs="Times New Roman"/>
          <w:i/>
          <w:color w:val="auto"/>
          <w:sz w:val="21"/>
          <w:szCs w:val="21"/>
        </w:rPr>
        <w:t>QI</w:t>
      </w:r>
      <w:proofErr w:type="spellEnd"/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 is defined to quantitatively describe the degree of the influence of a specific topic on a certain disease. Specifically, </w:t>
      </w:r>
      <w:r w:rsidRPr="000A2EC9">
        <w:rPr>
          <w:rFonts w:ascii="Times New Roman" w:hAnsi="Times New Roman" w:cs="Times New Roman"/>
          <w:sz w:val="21"/>
          <w:szCs w:val="21"/>
        </w:rPr>
        <w:t>i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n order to </w:t>
      </w:r>
      <w:r w:rsidR="002B59E6" w:rsidRPr="000A2EC9">
        <w:rPr>
          <w:rFonts w:ascii="Times New Roman" w:hAnsi="Times New Roman" w:cs="Times New Roman"/>
          <w:sz w:val="21"/>
          <w:szCs w:val="21"/>
        </w:rPr>
        <w:t>analyze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 the correlation between the established latent sub-communities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 and disease status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, it is presumed that </w:t>
      </w:r>
      <w:r w:rsidR="000A2EC9" w:rsidRPr="000A2EC9">
        <w:rPr>
          <w:rFonts w:ascii="Times New Roman" w:hAnsi="Times New Roman" w:cs="Times New Roman"/>
          <w:sz w:val="21"/>
          <w:szCs w:val="21"/>
        </w:rPr>
        <w:t>a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 sub-community will be identified as a meaningful observation in an individual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 sample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 if it has </w:t>
      </w:r>
      <w:r w:rsidR="000A2EC9" w:rsidRPr="000A2EC9">
        <w:rPr>
          <w:rFonts w:ascii="Times New Roman" w:hAnsi="Times New Roman" w:cs="Times New Roman"/>
          <w:sz w:val="21"/>
          <w:szCs w:val="21"/>
        </w:rPr>
        <w:t>an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occurring </w:t>
      </w:r>
      <w:r w:rsidR="00C16B94" w:rsidRPr="000A2EC9">
        <w:rPr>
          <w:rFonts w:ascii="Times New Roman" w:hAnsi="Times New Roman" w:cs="Times New Roman"/>
          <w:sz w:val="21"/>
          <w:szCs w:val="21"/>
        </w:rPr>
        <w:t xml:space="preserve">probability bigger that a threshold, for example, 0.05. Then the </w:t>
      </w:r>
      <w:proofErr w:type="spellStart"/>
      <w:r w:rsidR="00C16B94" w:rsidRPr="00B7638F">
        <w:rPr>
          <w:rFonts w:ascii="Times New Roman" w:hAnsi="Times New Roman" w:cs="Times New Roman"/>
          <w:i/>
          <w:sz w:val="21"/>
          <w:szCs w:val="21"/>
        </w:rPr>
        <w:t>Q</w:t>
      </w:r>
      <w:r w:rsidR="002B59E6" w:rsidRPr="00B7638F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C16B94" w:rsidRPr="00B7638F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16B94" w:rsidRPr="000A2EC9">
        <w:rPr>
          <w:rFonts w:ascii="Times New Roman" w:hAnsi="Times New Roman" w:cs="Times New Roman"/>
          <w:sz w:val="21"/>
          <w:szCs w:val="21"/>
        </w:rPr>
        <w:t>is applied as the formula below:</w:t>
      </w:r>
    </w:p>
    <w:p w:rsidR="000A2EC9" w:rsidRPr="000A2EC9" w:rsidRDefault="000A2EC9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Pr="000A2EC9" w:rsidRDefault="00C16B94" w:rsidP="000A2EC9">
      <w:pPr>
        <w:pStyle w:val="Body"/>
        <w:ind w:firstLineChars="800" w:firstLine="168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A2EC9">
        <w:rPr>
          <w:rFonts w:ascii="Times New Roman" w:hAnsi="Times New Roman" w:cs="Times New Roman"/>
          <w:sz w:val="21"/>
          <w:szCs w:val="21"/>
        </w:rPr>
        <w:t>Q</w:t>
      </w:r>
      <w:r w:rsidR="002B59E6" w:rsidRPr="000A2EC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2B59E6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sz w:val="21"/>
          <w:szCs w:val="21"/>
        </w:rPr>
        <w:t xml:space="preserve">(Topic </w:t>
      </w:r>
      <w:r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Pr="000A2EC9">
        <w:rPr>
          <w:rFonts w:ascii="Times New Roman" w:hAnsi="Times New Roman" w:cs="Times New Roman"/>
          <w:sz w:val="21"/>
          <w:szCs w:val="21"/>
        </w:rPr>
        <w:t xml:space="preserve"> | Disease </w:t>
      </w:r>
      <w:r w:rsidRPr="000A2EC9">
        <w:rPr>
          <w:rFonts w:ascii="Times New Roman" w:hAnsi="Times New Roman" w:cs="Times New Roman"/>
          <w:i/>
          <w:sz w:val="21"/>
          <w:szCs w:val="21"/>
        </w:rPr>
        <w:t>j</w:t>
      </w:r>
      <w:r w:rsidRPr="000A2EC9">
        <w:rPr>
          <w:rFonts w:ascii="Times New Roman" w:hAnsi="Times New Roman" w:cs="Times New Roman"/>
          <w:sz w:val="21"/>
          <w:szCs w:val="21"/>
        </w:rPr>
        <w:t>) = (</w:t>
      </w:r>
      <w:proofErr w:type="gramStart"/>
      <w:r w:rsidRPr="000A2EC9">
        <w:rPr>
          <w:rFonts w:ascii="Times New Roman" w:hAnsi="Times New Roman" w:cs="Times New Roman"/>
          <w:sz w:val="21"/>
          <w:szCs w:val="21"/>
        </w:rPr>
        <w:t>P(</w:t>
      </w:r>
      <w:proofErr w:type="gramEnd"/>
      <w:r w:rsidR="002B59E6" w:rsidRPr="000A2EC9">
        <w:rPr>
          <w:rFonts w:ascii="Times New Roman" w:hAnsi="Times New Roman" w:cs="Times New Roman"/>
          <w:sz w:val="21"/>
          <w:szCs w:val="21"/>
        </w:rPr>
        <w:t>T</w:t>
      </w:r>
      <w:r w:rsidRPr="000A2EC9">
        <w:rPr>
          <w:rFonts w:ascii="Times New Roman" w:hAnsi="Times New Roman" w:cs="Times New Roman"/>
          <w:sz w:val="21"/>
          <w:szCs w:val="21"/>
        </w:rPr>
        <w:t xml:space="preserve">opic </w:t>
      </w:r>
      <w:r w:rsidRPr="000A2EC9">
        <w:rPr>
          <w:rFonts w:ascii="Times New Roman" w:hAnsi="Times New Roman" w:cs="Times New Roman"/>
          <w:i/>
          <w:sz w:val="21"/>
          <w:szCs w:val="21"/>
        </w:rPr>
        <w:t xml:space="preserve">i </w:t>
      </w:r>
      <w:r w:rsidRPr="000A2EC9">
        <w:rPr>
          <w:rFonts w:ascii="Times New Roman" w:hAnsi="Times New Roman" w:cs="Times New Roman"/>
          <w:sz w:val="21"/>
          <w:szCs w:val="21"/>
        </w:rPr>
        <w:t xml:space="preserve">| Disease </w:t>
      </w:r>
      <w:r w:rsidRPr="000A2EC9">
        <w:rPr>
          <w:rFonts w:ascii="Times New Roman" w:hAnsi="Times New Roman" w:cs="Times New Roman"/>
          <w:i/>
          <w:sz w:val="21"/>
          <w:szCs w:val="21"/>
        </w:rPr>
        <w:t>j</w:t>
      </w:r>
      <w:r w:rsidRPr="000A2EC9">
        <w:rPr>
          <w:rFonts w:ascii="Times New Roman" w:hAnsi="Times New Roman" w:cs="Times New Roman"/>
          <w:sz w:val="21"/>
          <w:szCs w:val="21"/>
        </w:rPr>
        <w:t xml:space="preserve">) - P(Topic </w:t>
      </w:r>
      <w:r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Pr="000A2EC9">
        <w:rPr>
          <w:rFonts w:ascii="Times New Roman" w:hAnsi="Times New Roman" w:cs="Times New Roman"/>
          <w:sz w:val="21"/>
          <w:szCs w:val="21"/>
        </w:rPr>
        <w:t xml:space="preserve"> )) / P(Topic </w:t>
      </w:r>
      <w:r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Pr="000A2EC9">
        <w:rPr>
          <w:rFonts w:ascii="Times New Roman" w:hAnsi="Times New Roman" w:cs="Times New Roman"/>
          <w:sz w:val="21"/>
          <w:szCs w:val="21"/>
        </w:rPr>
        <w:t>)</w:t>
      </w:r>
    </w:p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Default="00C16B94" w:rsidP="000A2EC9">
      <w:pPr>
        <w:pStyle w:val="Body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A2EC9">
        <w:rPr>
          <w:rFonts w:ascii="Times New Roman" w:hAnsi="Times New Roman" w:cs="Times New Roman"/>
          <w:sz w:val="21"/>
          <w:szCs w:val="21"/>
        </w:rPr>
        <w:t>Where P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sz w:val="21"/>
          <w:szCs w:val="21"/>
        </w:rPr>
        <w:t xml:space="preserve">(Topic </w:t>
      </w:r>
      <w:r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Pr="000A2EC9">
        <w:rPr>
          <w:rFonts w:ascii="Times New Roman" w:hAnsi="Times New Roman" w:cs="Times New Roman"/>
          <w:sz w:val="21"/>
          <w:szCs w:val="21"/>
        </w:rPr>
        <w:t xml:space="preserve">) is estimated by the </w:t>
      </w:r>
      <w:r w:rsidR="002B59E6" w:rsidRPr="000A2EC9">
        <w:rPr>
          <w:rFonts w:ascii="Times New Roman" w:hAnsi="Times New Roman" w:cs="Times New Roman"/>
          <w:sz w:val="21"/>
          <w:szCs w:val="21"/>
        </w:rPr>
        <w:t>occurring frequency</w:t>
      </w:r>
      <w:r w:rsidRPr="000A2EC9">
        <w:rPr>
          <w:rFonts w:ascii="Times New Roman" w:hAnsi="Times New Roman" w:cs="Times New Roman"/>
          <w:sz w:val="21"/>
          <w:szCs w:val="21"/>
        </w:rPr>
        <w:t xml:space="preserve"> of 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the </w:t>
      </w:r>
      <w:r w:rsidRPr="000A2EC9">
        <w:rPr>
          <w:rFonts w:ascii="Times New Roman" w:hAnsi="Times New Roman" w:cs="Times New Roman"/>
          <w:sz w:val="21"/>
          <w:szCs w:val="21"/>
        </w:rPr>
        <w:t xml:space="preserve">meaningful observed </w:t>
      </w:r>
      <w:r w:rsidR="002B59E6" w:rsidRPr="000A2EC9">
        <w:rPr>
          <w:rFonts w:ascii="Times New Roman" w:hAnsi="Times New Roman" w:cs="Times New Roman"/>
          <w:sz w:val="21"/>
          <w:szCs w:val="21"/>
        </w:rPr>
        <w:t>t</w:t>
      </w:r>
      <w:r w:rsidRPr="000A2EC9">
        <w:rPr>
          <w:rFonts w:ascii="Times New Roman" w:hAnsi="Times New Roman" w:cs="Times New Roman"/>
          <w:sz w:val="21"/>
          <w:szCs w:val="21"/>
        </w:rPr>
        <w:t xml:space="preserve">opic </w:t>
      </w:r>
      <w:r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sz w:val="21"/>
          <w:szCs w:val="21"/>
        </w:rPr>
        <w:t>among</w:t>
      </w:r>
      <w:r w:rsidRPr="000A2EC9">
        <w:rPr>
          <w:rFonts w:ascii="Times New Roman" w:hAnsi="Times New Roman" w:cs="Times New Roman"/>
          <w:sz w:val="21"/>
          <w:szCs w:val="21"/>
        </w:rPr>
        <w:t xml:space="preserve"> all the 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samples, while </w:t>
      </w:r>
      <w:proofErr w:type="gramStart"/>
      <w:r w:rsidR="002B59E6" w:rsidRPr="000A2EC9">
        <w:rPr>
          <w:rFonts w:ascii="Times New Roman" w:hAnsi="Times New Roman" w:cs="Times New Roman"/>
          <w:sz w:val="21"/>
          <w:szCs w:val="21"/>
        </w:rPr>
        <w:t>P(</w:t>
      </w:r>
      <w:proofErr w:type="gramEnd"/>
      <w:r w:rsidR="002B59E6" w:rsidRPr="000A2EC9">
        <w:rPr>
          <w:rFonts w:ascii="Times New Roman" w:hAnsi="Times New Roman" w:cs="Times New Roman"/>
          <w:sz w:val="21"/>
          <w:szCs w:val="21"/>
        </w:rPr>
        <w:t xml:space="preserve">Topic </w:t>
      </w:r>
      <w:r w:rsidR="002B59E6" w:rsidRPr="000A2EC9">
        <w:rPr>
          <w:rFonts w:ascii="Times New Roman" w:hAnsi="Times New Roman" w:cs="Times New Roman"/>
          <w:i/>
          <w:sz w:val="21"/>
          <w:szCs w:val="21"/>
        </w:rPr>
        <w:t xml:space="preserve">i 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| Disease </w:t>
      </w:r>
      <w:r w:rsidR="002B59E6" w:rsidRPr="000A2EC9">
        <w:rPr>
          <w:rFonts w:ascii="Times New Roman" w:hAnsi="Times New Roman" w:cs="Times New Roman"/>
          <w:i/>
          <w:sz w:val="21"/>
          <w:szCs w:val="21"/>
        </w:rPr>
        <w:t>j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 ) is estimated by the occurring frequency of the meaningful observed topic </w:t>
      </w:r>
      <w:r w:rsidR="002B59E6" w:rsidRPr="000A2EC9">
        <w:rPr>
          <w:rFonts w:ascii="Times New Roman" w:hAnsi="Times New Roman" w:cs="Times New Roman"/>
          <w:i/>
          <w:sz w:val="21"/>
          <w:szCs w:val="21"/>
        </w:rPr>
        <w:t>i</w:t>
      </w:r>
      <w:r w:rsidR="002B59E6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among the samples with a certain disease </w:t>
      </w:r>
      <w:r w:rsidR="00EC1AEC" w:rsidRPr="000A2EC9">
        <w:rPr>
          <w:rFonts w:ascii="Times New Roman" w:hAnsi="Times New Roman" w:cs="Times New Roman"/>
          <w:color w:val="auto"/>
          <w:sz w:val="21"/>
          <w:szCs w:val="21"/>
        </w:rPr>
        <w:t>statu</w:t>
      </w:r>
      <w:r w:rsidR="00EC1AEC">
        <w:rPr>
          <w:rFonts w:ascii="Times New Roman" w:hAnsi="Times New Roman" w:cs="Times New Roman" w:hint="eastAsia"/>
          <w:color w:val="auto"/>
          <w:sz w:val="21"/>
          <w:szCs w:val="21"/>
        </w:rPr>
        <w:t>s</w:t>
      </w:r>
      <w:r w:rsidR="00EC1AEC" w:rsidRPr="000A2EC9">
        <w:rPr>
          <w:rFonts w:ascii="Times New Roman" w:hAnsi="Times New Roman" w:cs="Times New Roman"/>
          <w:i/>
          <w:color w:val="auto"/>
          <w:sz w:val="21"/>
          <w:szCs w:val="21"/>
        </w:rPr>
        <w:t xml:space="preserve"> </w:t>
      </w:r>
      <w:r w:rsidR="002B59E6" w:rsidRPr="000A2EC9">
        <w:rPr>
          <w:rFonts w:ascii="Times New Roman" w:hAnsi="Times New Roman" w:cs="Times New Roman"/>
          <w:i/>
          <w:color w:val="auto"/>
          <w:sz w:val="21"/>
          <w:szCs w:val="21"/>
        </w:rPr>
        <w:t>j</w:t>
      </w:r>
      <w:r w:rsidR="002B59E6" w:rsidRPr="000A2EC9">
        <w:rPr>
          <w:rFonts w:ascii="Times New Roman" w:hAnsi="Times New Roman" w:cs="Times New Roman"/>
          <w:i/>
          <w:sz w:val="21"/>
          <w:szCs w:val="21"/>
        </w:rPr>
        <w:t xml:space="preserve"> . </w:t>
      </w:r>
      <w:r w:rsidR="000A2EC9" w:rsidRPr="000A2EC9">
        <w:rPr>
          <w:rFonts w:ascii="Times New Roman" w:hAnsi="Times New Roman" w:cs="Times New Roman"/>
          <w:sz w:val="21"/>
          <w:szCs w:val="21"/>
        </w:rPr>
        <w:t>As an example</w:t>
      </w:r>
      <w:proofErr w:type="gramStart"/>
      <w:r w:rsidR="000A2EC9" w:rsidRPr="000A2EC9">
        <w:rPr>
          <w:rFonts w:ascii="Times New Roman" w:hAnsi="Times New Roman" w:cs="Times New Roman"/>
          <w:sz w:val="21"/>
          <w:szCs w:val="21"/>
        </w:rPr>
        <w:t xml:space="preserve">, </w:t>
      </w:r>
      <w:bookmarkStart w:id="6" w:name="OLE_LINK58"/>
      <w:bookmarkStart w:id="7" w:name="OLE_LINK59"/>
      <w:r w:rsidR="002B59E6" w:rsidRPr="000A2EC9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2B59E6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sz w:val="21"/>
          <w:szCs w:val="21"/>
        </w:rPr>
        <w:t xml:space="preserve">the </w:t>
      </w:r>
      <w:proofErr w:type="spellStart"/>
      <w:r w:rsidRPr="00B7638F">
        <w:rPr>
          <w:rFonts w:ascii="Times New Roman" w:hAnsi="Times New Roman" w:cs="Times New Roman"/>
          <w:i/>
          <w:sz w:val="21"/>
          <w:szCs w:val="21"/>
        </w:rPr>
        <w:t>Q</w:t>
      </w:r>
      <w:r w:rsidR="002B59E6" w:rsidRPr="00B7638F">
        <w:rPr>
          <w:rFonts w:ascii="Times New Roman" w:hAnsi="Times New Roman" w:cs="Times New Roman"/>
          <w:i/>
          <w:sz w:val="21"/>
          <w:szCs w:val="21"/>
        </w:rPr>
        <w:t>I</w:t>
      </w:r>
      <w:proofErr w:type="spellEnd"/>
      <w:r w:rsidR="002B59E6" w:rsidRPr="000A2EC9">
        <w:rPr>
          <w:rFonts w:ascii="Times New Roman" w:hAnsi="Times New Roman" w:cs="Times New Roman"/>
          <w:sz w:val="21"/>
          <w:szCs w:val="21"/>
        </w:rPr>
        <w:t xml:space="preserve"> for each latent sub-community </w:t>
      </w:r>
      <w:r w:rsidR="000A2EC9" w:rsidRPr="000A2EC9">
        <w:rPr>
          <w:rFonts w:ascii="Times New Roman" w:hAnsi="Times New Roman" w:cs="Times New Roman"/>
          <w:sz w:val="21"/>
          <w:szCs w:val="21"/>
        </w:rPr>
        <w:t>under three different status (</w:t>
      </w:r>
      <w:proofErr w:type="spellStart"/>
      <w:r w:rsidR="000A2EC9" w:rsidRPr="000A2EC9">
        <w:rPr>
          <w:rFonts w:ascii="Times New Roman" w:hAnsi="Times New Roman" w:cs="Times New Roman"/>
          <w:sz w:val="21"/>
          <w:szCs w:val="21"/>
        </w:rPr>
        <w:t>NOT_OLP</w:t>
      </w:r>
      <w:proofErr w:type="spellEnd"/>
      <w:r w:rsidR="000A2EC9" w:rsidRPr="000A2EC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0A2EC9" w:rsidRPr="000A2EC9">
        <w:rPr>
          <w:rFonts w:ascii="Times New Roman" w:hAnsi="Times New Roman" w:cs="Times New Roman"/>
          <w:sz w:val="21"/>
          <w:szCs w:val="21"/>
        </w:rPr>
        <w:t>OLP_no</w:t>
      </w:r>
      <w:proofErr w:type="spellEnd"/>
      <w:r w:rsidR="000A2EC9" w:rsidRPr="000A2EC9">
        <w:rPr>
          <w:rFonts w:ascii="Times New Roman" w:hAnsi="Times New Roman" w:cs="Times New Roman"/>
          <w:sz w:val="21"/>
          <w:szCs w:val="21"/>
        </w:rPr>
        <w:t>-erosive,</w:t>
      </w:r>
      <w:r w:rsidR="00F51C3A">
        <w:rPr>
          <w:rFonts w:ascii="Times New Roman" w:hAnsi="Times New Roman" w:cs="Times New Roman" w:hint="eastAsia"/>
          <w:sz w:val="21"/>
          <w:szCs w:val="21"/>
        </w:rPr>
        <w:t xml:space="preserve"> and</w:t>
      </w:r>
      <w:r w:rsidR="000A2EC9" w:rsidRPr="000A2EC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A2EC9" w:rsidRPr="000A2EC9">
        <w:rPr>
          <w:rFonts w:ascii="Times New Roman" w:hAnsi="Times New Roman" w:cs="Times New Roman"/>
          <w:sz w:val="21"/>
          <w:szCs w:val="21"/>
        </w:rPr>
        <w:t>OLP_erosive</w:t>
      </w:r>
      <w:proofErr w:type="spellEnd"/>
      <w:r w:rsidR="00F51C3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F51C3A" w:rsidRPr="000A2EC9">
        <w:rPr>
          <w:rFonts w:ascii="Times New Roman" w:hAnsi="Times New Roman" w:cs="Times New Roman"/>
          <w:sz w:val="21"/>
          <w:szCs w:val="21"/>
        </w:rPr>
        <w:t>for</w:t>
      </w:r>
      <w:r w:rsidR="00F51C3A" w:rsidRPr="000A2EC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51C3A" w:rsidRPr="000A2EC9">
        <w:rPr>
          <w:rFonts w:ascii="Times New Roman" w:hAnsi="Times New Roman" w:cs="Times New Roman"/>
          <w:sz w:val="21"/>
          <w:szCs w:val="21"/>
        </w:rPr>
        <w:t xml:space="preserve">our oral </w:t>
      </w:r>
      <w:proofErr w:type="spellStart"/>
      <w:r w:rsidR="00F51C3A" w:rsidRPr="000A2EC9">
        <w:rPr>
          <w:rFonts w:ascii="Times New Roman" w:hAnsi="Times New Roman" w:cs="Times New Roman"/>
          <w:sz w:val="21"/>
          <w:szCs w:val="21"/>
        </w:rPr>
        <w:t>metagenomics</w:t>
      </w:r>
      <w:proofErr w:type="spellEnd"/>
      <w:r w:rsidR="00F51C3A" w:rsidRPr="000A2EC9">
        <w:rPr>
          <w:rFonts w:ascii="Times New Roman" w:hAnsi="Times New Roman" w:cs="Times New Roman"/>
          <w:sz w:val="21"/>
          <w:szCs w:val="21"/>
        </w:rPr>
        <w:t xml:space="preserve"> data</w:t>
      </w:r>
      <w:r w:rsidR="00F51C3A">
        <w:rPr>
          <w:rFonts w:ascii="Times New Roman" w:hAnsi="Times New Roman" w:cs="Times New Roman" w:hint="eastAsia"/>
          <w:sz w:val="21"/>
          <w:szCs w:val="21"/>
        </w:rPr>
        <w:t>; lean, obese, and overweight for the gut</w:t>
      </w:r>
      <w:r w:rsidR="00F51C3A" w:rsidRPr="000A2EC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51C3A" w:rsidRPr="000A2EC9">
        <w:rPr>
          <w:rFonts w:ascii="Times New Roman" w:hAnsi="Times New Roman" w:cs="Times New Roman"/>
          <w:sz w:val="21"/>
          <w:szCs w:val="21"/>
        </w:rPr>
        <w:t>metagenomics</w:t>
      </w:r>
      <w:proofErr w:type="spellEnd"/>
      <w:r w:rsidR="00F51C3A" w:rsidRPr="000A2EC9">
        <w:rPr>
          <w:rFonts w:ascii="Times New Roman" w:hAnsi="Times New Roman" w:cs="Times New Roman"/>
          <w:sz w:val="21"/>
          <w:szCs w:val="21"/>
        </w:rPr>
        <w:t xml:space="preserve"> data</w:t>
      </w:r>
      <w:r w:rsidR="00F51C3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0A2EC9" w:rsidRPr="000A2EC9">
        <w:rPr>
          <w:rFonts w:ascii="Times New Roman" w:hAnsi="Times New Roman" w:cs="Times New Roman"/>
          <w:sz w:val="21"/>
          <w:szCs w:val="21"/>
        </w:rPr>
        <w:t>)</w:t>
      </w:r>
      <w:r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="00F51C3A">
        <w:rPr>
          <w:rFonts w:ascii="Times New Roman" w:hAnsi="Times New Roman" w:cs="Times New Roman" w:hint="eastAsia"/>
          <w:sz w:val="21"/>
          <w:szCs w:val="21"/>
        </w:rPr>
        <w:t>are separately</w:t>
      </w:r>
      <w:r w:rsidR="00F51C3A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sz w:val="21"/>
          <w:szCs w:val="21"/>
        </w:rPr>
        <w:t>shown in Table</w:t>
      </w:r>
      <w:r w:rsidR="002B3315" w:rsidRPr="000A2EC9">
        <w:rPr>
          <w:rFonts w:ascii="Times New Roman" w:hAnsi="Times New Roman" w:cs="Times New Roman"/>
          <w:sz w:val="21"/>
          <w:szCs w:val="21"/>
        </w:rPr>
        <w:t xml:space="preserve"> </w:t>
      </w:r>
      <w:r w:rsidRPr="000A2EC9">
        <w:rPr>
          <w:rFonts w:ascii="Times New Roman" w:hAnsi="Times New Roman" w:cs="Times New Roman"/>
          <w:sz w:val="21"/>
          <w:szCs w:val="21"/>
        </w:rPr>
        <w:t>1</w:t>
      </w:r>
      <w:r w:rsidR="00F51C3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F51C3A">
        <w:rPr>
          <w:rFonts w:ascii="Times New Roman" w:hAnsi="Times New Roman" w:cs="Times New Roman"/>
          <w:sz w:val="21"/>
          <w:szCs w:val="21"/>
        </w:rPr>
        <w:t>and</w:t>
      </w:r>
      <w:r w:rsidR="00F51C3A">
        <w:rPr>
          <w:rFonts w:ascii="Times New Roman" w:hAnsi="Times New Roman" w:cs="Times New Roman" w:hint="eastAsia"/>
          <w:sz w:val="21"/>
          <w:szCs w:val="21"/>
        </w:rPr>
        <w:t xml:space="preserve"> 2</w:t>
      </w:r>
      <w:r w:rsidRPr="000A2EC9">
        <w:rPr>
          <w:rFonts w:ascii="Times New Roman" w:hAnsi="Times New Roman" w:cs="Times New Roman"/>
          <w:sz w:val="21"/>
          <w:szCs w:val="21"/>
        </w:rPr>
        <w:t xml:space="preserve">. </w:t>
      </w:r>
      <w:bookmarkEnd w:id="6"/>
      <w:bookmarkEnd w:id="7"/>
      <w:r w:rsidRPr="000A2EC9">
        <w:rPr>
          <w:rFonts w:ascii="Times New Roman" w:hAnsi="Times New Roman" w:cs="Times New Roman"/>
          <w:color w:val="auto"/>
          <w:sz w:val="21"/>
          <w:szCs w:val="21"/>
        </w:rPr>
        <w:t>A positive value of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="000A2EC9" w:rsidRPr="00B7638F">
        <w:rPr>
          <w:rFonts w:ascii="Times New Roman" w:hAnsi="Times New Roman" w:cs="Times New Roman"/>
          <w:i/>
          <w:color w:val="auto"/>
          <w:sz w:val="21"/>
          <w:szCs w:val="21"/>
        </w:rPr>
        <w:t>QI</w:t>
      </w:r>
      <w:proofErr w:type="spellEnd"/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 indicates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 that the 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considered 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topic occurs more frequently than average 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in a certain </w:t>
      </w:r>
      <w:r w:rsidR="00EC1AEC" w:rsidRPr="000A2EC9">
        <w:rPr>
          <w:rFonts w:ascii="Times New Roman" w:hAnsi="Times New Roman" w:cs="Times New Roman"/>
          <w:color w:val="auto"/>
          <w:sz w:val="21"/>
          <w:szCs w:val="21"/>
        </w:rPr>
        <w:t>statu</w:t>
      </w:r>
      <w:r w:rsidR="00EC1AEC">
        <w:rPr>
          <w:rFonts w:ascii="Times New Roman" w:hAnsi="Times New Roman" w:cs="Times New Roman" w:hint="eastAsia"/>
          <w:color w:val="auto"/>
          <w:sz w:val="21"/>
          <w:szCs w:val="21"/>
        </w:rPr>
        <w:t>s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, while 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a negative one 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>indicate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s 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the topic occurs 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>less</w:t>
      </w:r>
      <w:r w:rsidR="000A2EC9" w:rsidRPr="000A2EC9">
        <w:rPr>
          <w:rFonts w:ascii="Times New Roman" w:hAnsi="Times New Roman" w:cs="Times New Roman"/>
          <w:color w:val="auto"/>
          <w:sz w:val="21"/>
          <w:szCs w:val="21"/>
        </w:rPr>
        <w:t xml:space="preserve"> frequently than average</w:t>
      </w:r>
      <w:r w:rsidRPr="000A2EC9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0A2EC9" w:rsidRDefault="000A2EC9" w:rsidP="000A2EC9">
      <w:pPr>
        <w:pStyle w:val="Body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tbl>
      <w:tblPr>
        <w:tblStyle w:val="TableNormal1"/>
        <w:tblW w:w="74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421"/>
      </w:tblGrid>
      <w:tr w:rsidR="000A2EC9" w:rsidRPr="000A2EC9" w:rsidTr="00541911">
        <w:trPr>
          <w:trHeight w:hRule="exact" w:val="280"/>
          <w:tblHeader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EC9" w:rsidRDefault="000A2EC9" w:rsidP="00541911">
            <w:pPr>
              <w:pStyle w:val="TableTitle1"/>
              <w:ind w:firstLineChars="200" w:firstLine="42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8" w:name="_Hlk449711271"/>
            <w:r w:rsidRPr="000A2E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453ABD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0A2EC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366DBB">
              <w:rPr>
                <w:rFonts w:ascii="Times New Roman" w:hAnsi="Times New Roman" w:cs="Times New Roman"/>
                <w:b/>
                <w:sz w:val="21"/>
                <w:szCs w:val="21"/>
              </w:rPr>
              <w:t>Calculation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 </w:t>
            </w:r>
            <w:proofErr w:type="spellStart"/>
            <w:r w:rsidRPr="00B7638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QI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 the 10 topics under 3 different </w:t>
            </w:r>
            <w:bookmarkStart w:id="9" w:name="OLE_LINK51"/>
            <w:bookmarkStart w:id="10" w:name="OLE_LINK52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statu</w:t>
            </w:r>
            <w:bookmarkEnd w:id="9"/>
            <w:bookmarkEnd w:id="10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 for our  or</w:t>
            </w:r>
          </w:p>
          <w:p w:rsidR="000A2EC9" w:rsidRPr="000A2EC9" w:rsidRDefault="000A2EC9" w:rsidP="00541911">
            <w:pPr>
              <w:pStyle w:val="TableTitle1"/>
              <w:ind w:firstLineChars="1700" w:firstLine="358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A2EC9" w:rsidRPr="000A2EC9" w:rsidRDefault="000A2EC9" w:rsidP="00541911">
            <w:pPr>
              <w:pStyle w:val="TableTitle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EC9" w:rsidRPr="000A2EC9" w:rsidTr="000A2EC9">
        <w:trPr>
          <w:trHeight w:hRule="exact" w:val="497"/>
          <w:tblHeader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2EC9" w:rsidRPr="000A2EC9" w:rsidRDefault="000A2EC9" w:rsidP="00B7638F">
            <w:pPr>
              <w:pStyle w:val="TableTitle1"/>
              <w:ind w:firstLineChars="200" w:firstLine="422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 xml:space="preserve">               </w:t>
            </w:r>
            <w:r w:rsidR="00B7638F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o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ur oral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metagenomics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 data</w:t>
            </w:r>
          </w:p>
        </w:tc>
      </w:tr>
      <w:bookmarkEnd w:id="8"/>
    </w:tbl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1"/>
        <w:tblW w:w="74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1601"/>
        <w:gridCol w:w="2062"/>
        <w:gridCol w:w="2062"/>
        <w:gridCol w:w="1696"/>
      </w:tblGrid>
      <w:tr w:rsidR="00F507A4" w:rsidRPr="000A2EC9" w:rsidTr="000A2EC9">
        <w:trPr>
          <w:trHeight w:val="270"/>
        </w:trPr>
        <w:tc>
          <w:tcPr>
            <w:tcW w:w="160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F507A4" w:rsidP="000A2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2EC9">
              <w:rPr>
                <w:rFonts w:ascii="Times New Roman" w:hAnsi="Times New Roman" w:cs="Times New Roman"/>
                <w:b/>
              </w:rPr>
              <w:t>N</w:t>
            </w:r>
            <w:r w:rsidR="000A2EC9" w:rsidRPr="000A2EC9">
              <w:rPr>
                <w:rFonts w:ascii="Times New Roman" w:hAnsi="Times New Roman" w:cs="Times New Roman"/>
                <w:b/>
              </w:rPr>
              <w:t>OT</w:t>
            </w:r>
            <w:r w:rsidRPr="000A2EC9">
              <w:rPr>
                <w:rFonts w:ascii="Times New Roman" w:hAnsi="Times New Roman" w:cs="Times New Roman"/>
                <w:b/>
              </w:rPr>
              <w:t>_OLP</w:t>
            </w:r>
            <w:proofErr w:type="spellEnd"/>
          </w:p>
        </w:tc>
        <w:tc>
          <w:tcPr>
            <w:tcW w:w="20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2EC9">
              <w:rPr>
                <w:rFonts w:ascii="Times New Roman" w:hAnsi="Times New Roman" w:cs="Times New Roman"/>
                <w:b/>
              </w:rPr>
              <w:t>OLP_</w:t>
            </w:r>
            <w:r w:rsidR="000A2EC9" w:rsidRPr="000A2EC9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="000A2EC9" w:rsidRPr="000A2EC9">
              <w:rPr>
                <w:rFonts w:ascii="Times New Roman" w:hAnsi="Times New Roman" w:cs="Times New Roman"/>
                <w:b/>
              </w:rPr>
              <w:t>-erosive</w:t>
            </w:r>
          </w:p>
        </w:tc>
        <w:tc>
          <w:tcPr>
            <w:tcW w:w="169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2EC9">
              <w:rPr>
                <w:rFonts w:ascii="Times New Roman" w:hAnsi="Times New Roman" w:cs="Times New Roman"/>
                <w:b/>
              </w:rPr>
              <w:t>OLP_</w:t>
            </w:r>
            <w:r w:rsidR="000A2EC9" w:rsidRPr="000A2EC9">
              <w:rPr>
                <w:rFonts w:ascii="Times New Roman" w:hAnsi="Times New Roman" w:cs="Times New Roman"/>
                <w:b/>
              </w:rPr>
              <w:t>erosive</w:t>
            </w:r>
            <w:proofErr w:type="spellEnd"/>
          </w:p>
        </w:tc>
      </w:tr>
      <w:tr w:rsidR="00F507A4" w:rsidRPr="000A2EC9" w:rsidTr="000A2EC9">
        <w:trPr>
          <w:trHeight w:val="246"/>
        </w:trPr>
        <w:tc>
          <w:tcPr>
            <w:tcW w:w="1601" w:type="dxa"/>
            <w:tcBorders>
              <w:top w:val="single" w:sz="2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1</w:t>
            </w:r>
          </w:p>
        </w:tc>
        <w:tc>
          <w:tcPr>
            <w:tcW w:w="2062" w:type="dxa"/>
            <w:tcBorders>
              <w:top w:val="single" w:sz="24" w:space="0" w:color="000000"/>
              <w:left w:val="single" w:sz="8" w:space="0" w:color="000000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06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696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-0.23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2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-0.23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3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0.07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4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-0.19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5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6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0.14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Topic 7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-0.23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  <w:shd w:val="clear" w:color="auto" w:fill="FEFEFE"/>
              </w:rPr>
              <w:t>Topic 8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0.74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  <w:shd w:val="clear" w:color="auto" w:fill="FEFEFE"/>
              </w:rPr>
              <w:t>Topic 9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0.03</w:t>
            </w:r>
          </w:p>
        </w:tc>
      </w:tr>
      <w:tr w:rsidR="00F507A4" w:rsidRPr="000A2EC9" w:rsidTr="000A2EC9">
        <w:trPr>
          <w:trHeight w:val="216"/>
        </w:trPr>
        <w:tc>
          <w:tcPr>
            <w:tcW w:w="1601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shd w:val="clear" w:color="auto" w:fill="FEFEFE"/>
              <w:tabs>
                <w:tab w:val="left" w:pos="408"/>
                <w:tab w:val="left" w:pos="816"/>
                <w:tab w:val="left" w:pos="1224"/>
                <w:tab w:val="left" w:pos="1632"/>
                <w:tab w:val="left" w:pos="2040"/>
                <w:tab w:val="left" w:pos="2448"/>
                <w:tab w:val="left" w:pos="2856"/>
                <w:tab w:val="left" w:pos="3264"/>
                <w:tab w:val="left" w:pos="3672"/>
                <w:tab w:val="left" w:pos="4080"/>
                <w:tab w:val="left" w:pos="4488"/>
                <w:tab w:val="left" w:pos="4896"/>
                <w:tab w:val="left" w:pos="5304"/>
                <w:tab w:val="left" w:pos="5712"/>
                <w:tab w:val="left" w:pos="6120"/>
                <w:tab w:val="left" w:pos="6528"/>
                <w:tab w:val="left" w:pos="6936"/>
                <w:tab w:val="left" w:pos="7344"/>
                <w:tab w:val="left" w:pos="7752"/>
                <w:tab w:val="left" w:pos="8160"/>
                <w:tab w:val="left" w:pos="8568"/>
                <w:tab w:val="left" w:pos="8976"/>
                <w:tab w:val="left" w:pos="9384"/>
                <w:tab w:val="left" w:pos="9792"/>
                <w:tab w:val="left" w:pos="10200"/>
                <w:tab w:val="left" w:pos="10608"/>
                <w:tab w:val="left" w:pos="11016"/>
                <w:tab w:val="left" w:pos="11424"/>
                <w:tab w:val="left" w:pos="11832"/>
                <w:tab w:val="left" w:pos="12240"/>
                <w:tab w:val="left" w:pos="12648"/>
                <w:tab w:val="left" w:pos="13056"/>
                <w:tab w:val="left" w:pos="13464"/>
                <w:tab w:val="left" w:pos="13872"/>
                <w:tab w:val="left" w:pos="14280"/>
                <w:tab w:val="left" w:pos="14688"/>
                <w:tab w:val="left" w:pos="15096"/>
                <w:tab w:val="left" w:pos="15504"/>
                <w:tab w:val="left" w:pos="15912"/>
                <w:tab w:val="left" w:pos="16320"/>
                <w:tab w:val="left" w:pos="16728"/>
                <w:tab w:val="left" w:pos="17136"/>
                <w:tab w:val="left" w:pos="17544"/>
                <w:tab w:val="left" w:pos="17952"/>
                <w:tab w:val="left" w:pos="18360"/>
                <w:tab w:val="left" w:pos="18768"/>
                <w:tab w:val="left" w:pos="19176"/>
                <w:tab w:val="left" w:pos="19584"/>
                <w:tab w:val="left" w:pos="19992"/>
                <w:tab w:val="left" w:pos="20400"/>
                <w:tab w:val="left" w:pos="20808"/>
                <w:tab w:val="left" w:pos="21216"/>
                <w:tab w:val="left" w:pos="21624"/>
                <w:tab w:val="left" w:pos="22032"/>
                <w:tab w:val="left" w:pos="22440"/>
                <w:tab w:val="left" w:pos="22848"/>
                <w:tab w:val="left" w:pos="23256"/>
                <w:tab w:val="left" w:pos="23664"/>
                <w:tab w:val="left" w:pos="24072"/>
                <w:tab w:val="left" w:pos="24480"/>
                <w:tab w:val="left" w:pos="24888"/>
                <w:tab w:val="left" w:pos="25296"/>
                <w:tab w:val="left" w:pos="25704"/>
                <w:tab w:val="left" w:pos="26112"/>
              </w:tabs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  <w:shd w:val="clear" w:color="auto" w:fill="FEFEFE"/>
              </w:rPr>
              <w:lastRenderedPageBreak/>
              <w:t>Topic 10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07A4" w:rsidRPr="000A2EC9" w:rsidRDefault="00C16B94" w:rsidP="000A2EC9">
            <w:pPr>
              <w:jc w:val="both"/>
              <w:rPr>
                <w:rFonts w:ascii="Times New Roman" w:hAnsi="Times New Roman" w:cs="Times New Roman"/>
              </w:rPr>
            </w:pPr>
            <w:r w:rsidRPr="000A2EC9">
              <w:rPr>
                <w:rFonts w:ascii="Times New Roman" w:hAnsi="Times New Roman" w:cs="Times New Roman"/>
              </w:rPr>
              <w:t>0.03</w:t>
            </w:r>
          </w:p>
        </w:tc>
      </w:tr>
    </w:tbl>
    <w:p w:rsidR="00F507A4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1"/>
        <w:tblW w:w="74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421"/>
      </w:tblGrid>
      <w:tr w:rsidR="003D4A75" w:rsidRPr="000A2EC9" w:rsidTr="00444614">
        <w:trPr>
          <w:trHeight w:hRule="exact" w:val="280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A75" w:rsidRDefault="003D4A75" w:rsidP="00541911">
            <w:pPr>
              <w:pStyle w:val="TableTitle1"/>
              <w:ind w:firstLineChars="200" w:firstLine="42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11" w:name="_Hlk458248033"/>
            <w:r w:rsidRPr="000A2E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proofErr w:type="spellStart"/>
            <w:r w:rsidR="00453ABD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366DBB">
              <w:rPr>
                <w:rFonts w:ascii="Times New Roman" w:hAnsi="Times New Roman" w:cs="Times New Roman"/>
                <w:b/>
                <w:sz w:val="21"/>
                <w:szCs w:val="21"/>
              </w:rPr>
              <w:t>Calculation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 </w:t>
            </w:r>
            <w:proofErr w:type="spellStart"/>
            <w:r w:rsidRPr="00B7638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QI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 the </w:t>
            </w: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topics under 3 different status for </w:t>
            </w: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or</w:t>
            </w:r>
          </w:p>
          <w:p w:rsidR="003D4A75" w:rsidRPr="000A2EC9" w:rsidRDefault="003D4A75" w:rsidP="00541911">
            <w:pPr>
              <w:pStyle w:val="TableTitle1"/>
              <w:ind w:firstLineChars="1700" w:firstLine="3584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D4A75" w:rsidRPr="000A2EC9" w:rsidRDefault="003D4A75" w:rsidP="00541911">
            <w:pPr>
              <w:pStyle w:val="TableTitle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A75" w:rsidRPr="000A2EC9" w:rsidTr="00444614">
        <w:trPr>
          <w:trHeight w:hRule="exact" w:val="497"/>
        </w:trPr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4A75" w:rsidRPr="000A2EC9" w:rsidRDefault="003D4A75" w:rsidP="000844A9">
            <w:pPr>
              <w:pStyle w:val="TableTitle1"/>
              <w:ind w:firstLineChars="550" w:firstLine="1160"/>
              <w:jc w:val="both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gut </w:t>
            </w:r>
            <w:r>
              <w:rPr>
                <w:rFonts w:ascii="Times New Roman" w:eastAsiaTheme="minorEastAsia" w:hAnsi="Times New Roman" w:cs="Times New Roman" w:hint="eastAsia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metagenomics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 data</w:t>
            </w:r>
          </w:p>
        </w:tc>
      </w:tr>
      <w:bookmarkEnd w:id="11"/>
    </w:tbl>
    <w:p w:rsidR="003D4A75" w:rsidRDefault="003D4A75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21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"/>
        <w:gridCol w:w="1599"/>
        <w:gridCol w:w="1599"/>
        <w:gridCol w:w="1599"/>
      </w:tblGrid>
      <w:tr w:rsidR="00444614" w:rsidRPr="003D4A75" w:rsidTr="00444614">
        <w:trPr>
          <w:trHeight w:val="270"/>
        </w:trPr>
        <w:tc>
          <w:tcPr>
            <w:tcW w:w="159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  <w:t>lean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  <w:t>obese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/>
                <w:bdr w:val="none" w:sz="0" w:space="0" w:color="auto"/>
                <w:lang w:eastAsia="zh-CN"/>
              </w:rPr>
              <w:t>overweight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single" w:sz="18" w:space="0" w:color="auto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</w:t>
            </w:r>
            <w:proofErr w:type="spellEnd"/>
          </w:p>
        </w:tc>
        <w:tc>
          <w:tcPr>
            <w:tcW w:w="1599" w:type="dxa"/>
            <w:tcBorders>
              <w:top w:val="single" w:sz="18" w:space="0" w:color="auto"/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0.850758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-0.30982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0.962925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-0.45313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0.756818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-0.13631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-0.09767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0.9325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0.439479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0.002594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Topic6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0.143115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-0.11536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0.420956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1.159218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-0.38308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0.289049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Topic9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0.110455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-0.09767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0.380357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Topic10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0.439479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-0.4987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2.220833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Topic11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-0.00344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0.041155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-0.25673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Topic12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Topic13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-0.4602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-0.06007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1.415625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Topic14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-0.09764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0.010076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0.153731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Topic15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Topic16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0.002594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2.220833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0.591003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-0.05017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-0.21483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0.093739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-0.12159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Topic19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-0.38308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0.002594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0.840476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lastRenderedPageBreak/>
              <w:t>Topic20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-0.42421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0.203113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-0.35583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Topic21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1.591061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-0.54883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-0.03375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Topic22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0.818289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-0.28763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0.017105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Topic23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-0.05534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0.080922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-0.39609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Topic24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Topic25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-0.42421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0.203113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-0.35583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Topic26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-0.53731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0.181629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0.035268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0.079609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-0.06007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0.207813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0.328749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0.041155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Topic29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-0.13631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0.203113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Topic30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Topic31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-0.13631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-0.09767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0.9325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Topic32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Topic33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1.159218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Topic34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0.660937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-0.19021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-0.25673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Topic35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Topic36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0.850758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-0.14063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-0.38308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0.074208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0.380357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Topic39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-0.64013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0.127918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0.610417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Topic40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2.238827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-0.62403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Topic41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-0.56816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-0.39844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3.83125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Topic42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lastRenderedPageBreak/>
              <w:t>Topic43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-0.21483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0.093739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-0.12159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Topic44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-0.38308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0.289049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Topic45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-0.28026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0.253243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Topic46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3.318436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0.259544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-0.18539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0.610417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-0.4602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0.315905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Topic49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-0.42421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0.303372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Topic50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-0.43673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0.176958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-0.15978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Topic51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1.159218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tcBorders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Topic52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1.159218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tcBorders>
              <w:top w:val="nil"/>
              <w:bottom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Topic53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1.591061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-0.39844</w:t>
            </w:r>
          </w:p>
        </w:tc>
        <w:tc>
          <w:tcPr>
            <w:tcW w:w="1599" w:type="dxa"/>
            <w:tcBorders>
              <w:top w:val="nil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Topic54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1.159218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-0.24805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Topic55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0.503891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Topic56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-0.36494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-0.11536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1.557721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Topic57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0.439479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-0.06902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-0.53988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Topic58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0.002594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2.220833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nil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Topic59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2.454749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-0.69922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</w:tr>
      <w:tr w:rsidR="00444614" w:rsidRPr="003D4A75" w:rsidTr="00444614">
        <w:trPr>
          <w:trHeight w:val="270"/>
        </w:trPr>
        <w:tc>
          <w:tcPr>
            <w:tcW w:w="1599" w:type="dxa"/>
            <w:tcBorders>
              <w:top w:val="nil"/>
              <w:bottom w:val="single" w:sz="18" w:space="0" w:color="auto"/>
              <w:righ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Topic60</w:t>
            </w:r>
            <w:proofErr w:type="spellEnd"/>
          </w:p>
        </w:tc>
        <w:tc>
          <w:tcPr>
            <w:tcW w:w="1599" w:type="dxa"/>
            <w:tcBorders>
              <w:left w:val="single" w:sz="2" w:space="0" w:color="auto"/>
            </w:tcBorders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-1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0.127918</w:t>
            </w:r>
          </w:p>
        </w:tc>
        <w:tc>
          <w:tcPr>
            <w:tcW w:w="1599" w:type="dxa"/>
            <w:noWrap/>
            <w:hideMark/>
          </w:tcPr>
          <w:p w:rsidR="003D4A75" w:rsidRPr="003D4A75" w:rsidRDefault="003D4A75" w:rsidP="00444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600" w:lineRule="auto"/>
              <w:jc w:val="right"/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</w:pPr>
            <w:r w:rsidRPr="003D4A75">
              <w:rPr>
                <w:rFonts w:ascii="Times New Roman" w:eastAsia="SimSun" w:hAnsi="Times New Roman" w:cs="Times New Roman"/>
                <w:bdr w:val="none" w:sz="0" w:space="0" w:color="auto"/>
                <w:lang w:eastAsia="zh-CN"/>
              </w:rPr>
              <w:t>1.415625</w:t>
            </w:r>
          </w:p>
        </w:tc>
      </w:tr>
    </w:tbl>
    <w:p w:rsidR="003D4A75" w:rsidRDefault="003D4A75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bookmarkEnd w:id="3"/>
    <w:bookmarkEnd w:id="4"/>
    <w:p w:rsidR="000A2EC9" w:rsidRDefault="000A2EC9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3C0350" w:rsidRPr="00644609" w:rsidRDefault="003C0350" w:rsidP="000A2EC9">
      <w:pPr>
        <w:pStyle w:val="Body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44609">
        <w:rPr>
          <w:rFonts w:ascii="Times New Roman" w:hAnsi="Times New Roman" w:cs="Times New Roman"/>
          <w:b/>
          <w:sz w:val="21"/>
          <w:szCs w:val="21"/>
        </w:rPr>
        <w:t>2.</w:t>
      </w:r>
      <w:bookmarkStart w:id="12" w:name="OLE_LINK11"/>
      <w:bookmarkStart w:id="13" w:name="OLE_LINK12"/>
      <w:r w:rsidRPr="00644609">
        <w:rPr>
          <w:rFonts w:ascii="Times New Roman" w:hAnsi="Times New Roman" w:cs="Times New Roman"/>
          <w:b/>
          <w:sz w:val="21"/>
          <w:szCs w:val="21"/>
        </w:rPr>
        <w:t xml:space="preserve"> Interactive visualization of topic model by </w:t>
      </w:r>
      <w:proofErr w:type="spellStart"/>
      <w:r w:rsidRPr="00644609">
        <w:rPr>
          <w:rFonts w:ascii="Times New Roman" w:hAnsi="Times New Roman" w:cs="Times New Roman"/>
          <w:b/>
          <w:i/>
          <w:sz w:val="21"/>
          <w:szCs w:val="21"/>
        </w:rPr>
        <w:t>LDAvis</w:t>
      </w:r>
      <w:proofErr w:type="spellEnd"/>
    </w:p>
    <w:p w:rsidR="00E304BC" w:rsidRDefault="00E304BC" w:rsidP="000A2EC9">
      <w:pPr>
        <w:pStyle w:val="Body"/>
        <w:jc w:val="both"/>
        <w:rPr>
          <w:rFonts w:ascii="Times New Roman" w:eastAsia="Arial Unicode MS"/>
          <w:i/>
          <w:color w:val="auto"/>
          <w:sz w:val="21"/>
          <w:szCs w:val="21"/>
          <w:u w:color="000000"/>
        </w:rPr>
      </w:pPr>
    </w:p>
    <w:p w:rsidR="00644609" w:rsidRDefault="00644609" w:rsidP="00644609">
      <w:pPr>
        <w:spacing w:line="240" w:lineRule="auto"/>
        <w:jc w:val="both"/>
        <w:rPr>
          <w:rFonts w:ascii="Times New Roman" w:eastAsiaTheme="minorEastAsia" w:hAnsi="Times New Roman" w:cs="Times New Roman"/>
          <w:lang w:eastAsia="zh-CN"/>
        </w:rPr>
      </w:pPr>
      <w:bookmarkStart w:id="14" w:name="OLE_LINK29"/>
      <w:bookmarkStart w:id="15" w:name="OLE_LINK30"/>
      <w:proofErr w:type="spellStart"/>
      <w:r w:rsidRPr="00644609">
        <w:rPr>
          <w:rFonts w:ascii="Times New Roman" w:eastAsiaTheme="minorEastAsia" w:hAnsi="Times New Roman" w:cs="Times New Roman"/>
          <w:i/>
          <w:lang w:eastAsia="zh-CN"/>
        </w:rPr>
        <w:t>MetaTopics</w:t>
      </w:r>
      <w:proofErr w:type="spellEnd"/>
      <w:r>
        <w:rPr>
          <w:rFonts w:ascii="Times New Roman" w:eastAsiaTheme="minorEastAsia" w:hAnsi="Times New Roman" w:cs="Times New Roman"/>
          <w:lang w:eastAsia="zh-CN"/>
        </w:rPr>
        <w:t xml:space="preserve"> seamlessly incorporates p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ackage </w:t>
      </w:r>
      <w:proofErr w:type="spellStart"/>
      <w:r w:rsidRPr="00644609">
        <w:rPr>
          <w:rFonts w:ascii="Times New Roman" w:eastAsiaTheme="minorEastAsia" w:hAnsi="Times New Roman" w:cs="Times New Roman"/>
          <w:i/>
          <w:lang w:eastAsia="zh-CN"/>
        </w:rPr>
        <w:t>LDAvis</w:t>
      </w:r>
      <w:proofErr w:type="spellEnd"/>
      <w:r w:rsidRPr="00644609">
        <w:rPr>
          <w:rFonts w:ascii="Times New Roman" w:eastAsiaTheme="minorEastAsia" w:hAnsi="Times New Roman" w:cs="Times New Roman"/>
          <w:lang w:eastAsia="zh-CN"/>
        </w:rPr>
        <w:t>, which is presented by Carson and Kenneth to offer a web-based tool for interactive visualization of Topic Models</w:t>
      </w:r>
      <w:r>
        <w:rPr>
          <w:rFonts w:ascii="Times New Roman" w:eastAsiaTheme="minorEastAsia" w:hAnsi="Times New Roman" w:cs="Times New Roman"/>
          <w:lang w:eastAsia="zh-CN"/>
        </w:rPr>
        <w:t xml:space="preserve"> [</w:t>
      </w:r>
      <w:r w:rsidR="00234958">
        <w:rPr>
          <w:rFonts w:ascii="Times New Roman" w:eastAsiaTheme="minorEastAsia" w:hAnsi="Times New Roman" w:cs="Times New Roman"/>
          <w:lang w:eastAsia="zh-CN"/>
        </w:rPr>
        <w:t>1</w:t>
      </w:r>
      <w:r w:rsidR="00CB3A27">
        <w:rPr>
          <w:rFonts w:ascii="Times New Roman" w:eastAsiaTheme="minorEastAsia" w:hAnsi="Times New Roman" w:cs="Times New Roman"/>
          <w:lang w:eastAsia="zh-CN"/>
        </w:rPr>
        <w:t>-5</w:t>
      </w:r>
      <w:r>
        <w:rPr>
          <w:rFonts w:ascii="Times New Roman" w:eastAsiaTheme="minorEastAsia" w:hAnsi="Times New Roman" w:cs="Times New Roman"/>
          <w:lang w:eastAsia="zh-CN"/>
        </w:rPr>
        <w:t>]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. The MDS (Multidimensional Scaling) method combined with the marginal distributional of each topic is used to show the relationship among topics. Besides, two parameters, </w:t>
      </w:r>
      <w:r w:rsidRPr="00644609">
        <w:rPr>
          <w:rFonts w:ascii="Times New Roman" w:eastAsiaTheme="minorEastAsia" w:hAnsi="Times New Roman" w:cs="Times New Roman"/>
          <w:i/>
          <w:lang w:eastAsia="zh-CN"/>
        </w:rPr>
        <w:t>saliency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 and </w:t>
      </w:r>
      <w:r w:rsidRPr="00644609">
        <w:rPr>
          <w:rFonts w:ascii="Times New Roman" w:eastAsiaTheme="minorEastAsia" w:hAnsi="Times New Roman" w:cs="Times New Roman"/>
          <w:i/>
          <w:lang w:eastAsia="zh-CN"/>
        </w:rPr>
        <w:t>relevance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, are used to rank the importance of the words, i.e. the bacteria in this application, overall and in specific topic respectively. </w:t>
      </w:r>
      <w:r w:rsidRPr="00644609">
        <w:rPr>
          <w:rFonts w:ascii="Times New Roman" w:eastAsiaTheme="minorEastAsia" w:hAnsi="Times New Roman" w:cs="Times New Roman"/>
          <w:i/>
          <w:lang w:eastAsia="zh-CN"/>
        </w:rPr>
        <w:t>Saliency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, introduced by Chuang </w:t>
      </w:r>
      <w:proofErr w:type="gramStart"/>
      <w:r w:rsidRPr="00644609">
        <w:rPr>
          <w:rFonts w:ascii="Times New Roman" w:eastAsiaTheme="minorEastAsia" w:hAnsi="Times New Roman" w:cs="Times New Roman"/>
          <w:lang w:eastAsia="zh-CN"/>
        </w:rPr>
        <w:t>et</w:t>
      </w:r>
      <w:proofErr w:type="gramEnd"/>
      <w:r w:rsidRPr="00644609">
        <w:rPr>
          <w:rFonts w:ascii="Times New Roman" w:eastAsiaTheme="minorEastAsia" w:hAnsi="Times New Roman" w:cs="Times New Roman"/>
          <w:lang w:eastAsia="zh-CN"/>
        </w:rPr>
        <w:t xml:space="preserve">. </w:t>
      </w:r>
      <w:proofErr w:type="gramStart"/>
      <w:r w:rsidRPr="00644609">
        <w:rPr>
          <w:rFonts w:ascii="Times New Roman" w:eastAsiaTheme="minorEastAsia" w:hAnsi="Times New Roman" w:cs="Times New Roman"/>
          <w:lang w:eastAsia="zh-CN"/>
        </w:rPr>
        <w:t>al</w:t>
      </w:r>
      <w:proofErr w:type="gramEnd"/>
      <w:r w:rsidRPr="00644609">
        <w:rPr>
          <w:rFonts w:ascii="Times New Roman" w:eastAsiaTheme="minorEastAsia" w:hAnsi="Times New Roman" w:cs="Times New Roman"/>
          <w:lang w:eastAsia="zh-CN"/>
        </w:rPr>
        <w:t xml:space="preserve"> [</w:t>
      </w:r>
      <w:r w:rsidR="00CB3A27">
        <w:rPr>
          <w:rFonts w:ascii="Times New Roman" w:eastAsiaTheme="minorEastAsia" w:hAnsi="Times New Roman" w:cs="Times New Roman"/>
          <w:lang w:eastAsia="zh-CN"/>
        </w:rPr>
        <w:t>6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], is used to quantitatively measure the overall importance of the bacteria for visualization. </w:t>
      </w:r>
      <w:r w:rsidRPr="00644609">
        <w:rPr>
          <w:rFonts w:ascii="Times New Roman" w:eastAsiaTheme="minorEastAsia" w:hAnsi="Times New Roman" w:cs="Times New Roman"/>
          <w:i/>
          <w:lang w:eastAsia="zh-CN"/>
        </w:rPr>
        <w:t>Relevance</w:t>
      </w:r>
      <w:r w:rsidRPr="00644609">
        <w:rPr>
          <w:rFonts w:ascii="Times New Roman" w:eastAsiaTheme="minorEastAsia" w:hAnsi="Times New Roman" w:cs="Times New Roman"/>
          <w:lang w:eastAsia="zh-CN"/>
        </w:rPr>
        <w:t xml:space="preserve"> balances the conditional probability </w:t>
      </w:r>
      <w:proofErr w:type="gramStart"/>
      <w:r w:rsidRPr="00644609">
        <w:rPr>
          <w:rFonts w:ascii="Times New Roman" w:eastAsiaTheme="minorEastAsia" w:hAnsi="Times New Roman" w:cs="Times New Roman"/>
          <w:lang w:eastAsia="zh-CN"/>
        </w:rPr>
        <w:t>P(</w:t>
      </w:r>
      <w:proofErr w:type="spellStart"/>
      <w:proofErr w:type="gramEnd"/>
      <w:r w:rsidRPr="00644609">
        <w:rPr>
          <w:rFonts w:ascii="Times New Roman" w:eastAsiaTheme="minorEastAsia" w:hAnsi="Times New Roman" w:cs="Times New Roman"/>
          <w:lang w:eastAsia="zh-CN"/>
        </w:rPr>
        <w:t>bacteria|topic</w:t>
      </w:r>
      <w:proofErr w:type="spellEnd"/>
      <w:r w:rsidRPr="00644609">
        <w:rPr>
          <w:rFonts w:ascii="Times New Roman" w:eastAsiaTheme="minorEastAsia" w:hAnsi="Times New Roman" w:cs="Times New Roman"/>
          <w:lang w:eastAsia="zh-CN"/>
        </w:rPr>
        <w:t xml:space="preserve">), i.e. the topic-specific probability, and the </w:t>
      </w:r>
      <w:r>
        <w:rPr>
          <w:rFonts w:ascii="Times New Roman" w:eastAsiaTheme="minorEastAsia" w:hAnsi="Times New Roman" w:cs="Times New Roman"/>
          <w:lang w:eastAsia="zh-CN"/>
        </w:rPr>
        <w:t>l</w:t>
      </w:r>
      <w:r w:rsidRPr="00644609">
        <w:rPr>
          <w:rFonts w:ascii="Times New Roman" w:eastAsiaTheme="minorEastAsia" w:hAnsi="Times New Roman" w:cs="Times New Roman"/>
          <w:lang w:eastAsia="zh-CN"/>
        </w:rPr>
        <w:t>ift probability, defined as P(</w:t>
      </w:r>
      <w:proofErr w:type="spellStart"/>
      <w:r w:rsidRPr="00644609">
        <w:rPr>
          <w:rFonts w:ascii="Times New Roman" w:eastAsiaTheme="minorEastAsia" w:hAnsi="Times New Roman" w:cs="Times New Roman"/>
          <w:lang w:eastAsia="zh-CN"/>
        </w:rPr>
        <w:t>bacteria|topic</w:t>
      </w:r>
      <w:proofErr w:type="spellEnd"/>
      <w:r w:rsidRPr="00644609">
        <w:rPr>
          <w:rFonts w:ascii="Times New Roman" w:eastAsiaTheme="minorEastAsia" w:hAnsi="Times New Roman" w:cs="Times New Roman"/>
          <w:lang w:eastAsia="zh-CN"/>
        </w:rPr>
        <w:t>)/P(bacteria) with a weight [4].</w:t>
      </w:r>
      <w:r w:rsidR="005E5F0A">
        <w:rPr>
          <w:rFonts w:ascii="Times New Roman" w:eastAsiaTheme="minorEastAsia" w:hAnsi="Times New Roman" w:cs="Times New Roman"/>
          <w:lang w:eastAsia="zh-CN"/>
        </w:rPr>
        <w:t xml:space="preserve"> </w:t>
      </w:r>
      <w:proofErr w:type="gramStart"/>
      <w:r w:rsidR="005E5F0A">
        <w:rPr>
          <w:rFonts w:ascii="Times New Roman" w:eastAsiaTheme="minorEastAsia" w:hAnsi="Times New Roman" w:cs="Times New Roman"/>
          <w:lang w:eastAsia="zh-CN"/>
        </w:rPr>
        <w:t xml:space="preserve">A snapshot of the interactive visualization of the analysis results on our oral </w:t>
      </w:r>
      <w:proofErr w:type="spellStart"/>
      <w:r w:rsidR="005E5F0A">
        <w:rPr>
          <w:rFonts w:ascii="Times New Roman" w:eastAsiaTheme="minorEastAsia" w:hAnsi="Times New Roman" w:cs="Times New Roman"/>
          <w:lang w:eastAsia="zh-CN"/>
        </w:rPr>
        <w:t>metagenomics</w:t>
      </w:r>
      <w:proofErr w:type="spellEnd"/>
      <w:r w:rsidR="005E5F0A">
        <w:rPr>
          <w:rFonts w:ascii="Times New Roman" w:eastAsiaTheme="minorEastAsia" w:hAnsi="Times New Roman" w:cs="Times New Roman"/>
          <w:lang w:eastAsia="zh-CN"/>
        </w:rPr>
        <w:t xml:space="preserve"> data </w:t>
      </w:r>
      <w:r w:rsidR="00883B4B">
        <w:rPr>
          <w:rFonts w:ascii="Times New Roman" w:eastAsiaTheme="minorEastAsia" w:hAnsi="Times New Roman" w:cs="Times New Roman" w:hint="eastAsia"/>
          <w:lang w:eastAsia="zh-CN"/>
        </w:rPr>
        <w:t xml:space="preserve">and gut </w:t>
      </w:r>
      <w:proofErr w:type="spellStart"/>
      <w:r w:rsidR="00883B4B">
        <w:rPr>
          <w:rFonts w:ascii="Times New Roman" w:eastAsiaTheme="minorEastAsia" w:hAnsi="Times New Roman" w:cs="Times New Roman" w:hint="eastAsia"/>
          <w:lang w:eastAsia="zh-CN"/>
        </w:rPr>
        <w:t>metagenomics</w:t>
      </w:r>
      <w:proofErr w:type="spellEnd"/>
      <w:r w:rsidR="00883B4B">
        <w:rPr>
          <w:rFonts w:ascii="Times New Roman" w:eastAsiaTheme="minorEastAsia" w:hAnsi="Times New Roman" w:cs="Times New Roman" w:hint="eastAsia"/>
          <w:lang w:eastAsia="zh-CN"/>
        </w:rPr>
        <w:t xml:space="preserve"> data are separately </w:t>
      </w:r>
      <w:r w:rsidR="005E5F0A">
        <w:rPr>
          <w:rFonts w:ascii="Times New Roman" w:eastAsiaTheme="minorEastAsia" w:hAnsi="Times New Roman" w:cs="Times New Roman"/>
          <w:lang w:eastAsia="zh-CN"/>
        </w:rPr>
        <w:t>shown in Figure 1</w:t>
      </w:r>
      <w:r w:rsidR="00883B4B">
        <w:rPr>
          <w:rFonts w:ascii="Times New Roman" w:eastAsiaTheme="minorEastAsia" w:hAnsi="Times New Roman" w:cs="Times New Roman" w:hint="eastAsia"/>
          <w:lang w:eastAsia="zh-CN"/>
        </w:rPr>
        <w:t xml:space="preserve"> and 2</w:t>
      </w:r>
      <w:r w:rsidR="005E5F0A">
        <w:rPr>
          <w:rFonts w:ascii="Times New Roman" w:eastAsiaTheme="minorEastAsia" w:hAnsi="Times New Roman" w:cs="Times New Roman"/>
          <w:lang w:eastAsia="zh-CN"/>
        </w:rPr>
        <w:t>.</w:t>
      </w:r>
      <w:proofErr w:type="gramEnd"/>
      <w:r w:rsidR="005E5F0A">
        <w:rPr>
          <w:rFonts w:ascii="Times New Roman" w:eastAsiaTheme="minorEastAsia" w:hAnsi="Times New Roman" w:cs="Times New Roman"/>
          <w:lang w:eastAsia="zh-CN"/>
        </w:rPr>
        <w:t xml:space="preserve"> </w:t>
      </w:r>
      <w:bookmarkEnd w:id="12"/>
      <w:bookmarkEnd w:id="13"/>
      <w:bookmarkEnd w:id="14"/>
      <w:bookmarkEnd w:id="15"/>
    </w:p>
    <w:p w:rsidR="005E5F0A" w:rsidRDefault="005E5F0A" w:rsidP="00644609">
      <w:pPr>
        <w:spacing w:line="240" w:lineRule="auto"/>
        <w:jc w:val="both"/>
        <w:rPr>
          <w:rFonts w:ascii="Times New Roman" w:eastAsiaTheme="minorEastAsia" w:hAnsi="Times New Roman" w:cs="Times New Roman"/>
          <w:lang w:eastAsia="zh-CN"/>
        </w:rPr>
      </w:pPr>
      <w:bookmarkStart w:id="16" w:name="OLE_LINK13"/>
      <w:bookmarkStart w:id="17" w:name="OLE_LINK14"/>
    </w:p>
    <w:p w:rsidR="005E5F0A" w:rsidRPr="00644609" w:rsidRDefault="005E5F0A" w:rsidP="00644609">
      <w:pPr>
        <w:spacing w:line="240" w:lineRule="auto"/>
        <w:jc w:val="both"/>
        <w:rPr>
          <w:rFonts w:ascii="Times New Roman" w:eastAsiaTheme="minorEastAsia" w:hAnsi="Times New Roman" w:cs="Times New Roman"/>
          <w:lang w:eastAsia="zh-CN"/>
        </w:rPr>
      </w:pPr>
      <w:r w:rsidRPr="005E5F0A">
        <w:rPr>
          <w:rFonts w:ascii="Times New Roman" w:eastAsiaTheme="minorEastAsia" w:hAnsi="Times New Roman" w:cs="Times New Roman"/>
          <w:noProof/>
        </w:rPr>
        <w:lastRenderedPageBreak/>
        <w:drawing>
          <wp:inline distT="0" distB="0" distL="0" distR="0">
            <wp:extent cx="6120130" cy="3527570"/>
            <wp:effectExtent l="0" t="0" r="0" b="0"/>
            <wp:docPr id="1" name="图片 1" descr="C:\Users\liuqi\Desktop\LDAvis_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qi\Desktop\LDAvis_webp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B1" w:rsidRDefault="005E5F0A" w:rsidP="005E5F0A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  <w:bookmarkStart w:id="18" w:name="OLE_LINK65"/>
      <w:bookmarkStart w:id="19" w:name="OLE_LINK66"/>
      <w:r w:rsidRPr="005E5F0A">
        <w:rPr>
          <w:rFonts w:ascii="Times New Roman" w:hAnsi="Times New Roman" w:cs="Times New Roman"/>
          <w:b/>
        </w:rPr>
        <w:t xml:space="preserve">Figure </w:t>
      </w:r>
      <w:r w:rsidR="00453ABD">
        <w:rPr>
          <w:rFonts w:ascii="Times New Roman" w:hAnsi="Times New Roman" w:cs="Times New Roman"/>
          <w:b/>
        </w:rPr>
        <w:t>S</w:t>
      </w:r>
      <w:r w:rsidRPr="005E5F0A">
        <w:rPr>
          <w:rFonts w:ascii="Times New Roman" w:hAnsi="Times New Roman" w:cs="Times New Roman"/>
          <w:b/>
        </w:rPr>
        <w:t xml:space="preserve">1. </w:t>
      </w:r>
      <w:r w:rsidRPr="005E5F0A">
        <w:rPr>
          <w:rFonts w:ascii="Times New Roman" w:eastAsiaTheme="minorEastAsia" w:hAnsi="Times New Roman" w:cs="Times New Roman"/>
          <w:b/>
          <w:lang w:eastAsia="zh-CN"/>
        </w:rPr>
        <w:t xml:space="preserve">A snapshot of the interactive visualization of the analysis results on our oral </w:t>
      </w:r>
      <w:proofErr w:type="spellStart"/>
      <w:r w:rsidRPr="005E5F0A">
        <w:rPr>
          <w:rFonts w:ascii="Times New Roman" w:eastAsiaTheme="minorEastAsia" w:hAnsi="Times New Roman" w:cs="Times New Roman"/>
          <w:b/>
          <w:lang w:eastAsia="zh-CN"/>
        </w:rPr>
        <w:t>metagenomics</w:t>
      </w:r>
      <w:proofErr w:type="spellEnd"/>
      <w:r w:rsidRPr="005E5F0A">
        <w:rPr>
          <w:rFonts w:ascii="Times New Roman" w:eastAsiaTheme="minorEastAsia" w:hAnsi="Times New Roman" w:cs="Times New Roman"/>
          <w:b/>
          <w:lang w:eastAsia="zh-CN"/>
        </w:rPr>
        <w:t xml:space="preserve"> data</w:t>
      </w:r>
    </w:p>
    <w:bookmarkEnd w:id="18"/>
    <w:bookmarkEnd w:id="19"/>
    <w:p w:rsidR="005E5F0A" w:rsidRDefault="00A925B1" w:rsidP="005E5F0A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  <w:r>
        <w:rPr>
          <w:rFonts w:ascii="Times New Roman" w:eastAsiaTheme="minorEastAsia" w:hAnsi="Times New Roman" w:cs="Times New Roman"/>
          <w:b/>
          <w:noProof/>
        </w:rPr>
        <w:drawing>
          <wp:inline distT="0" distB="0" distL="0" distR="0">
            <wp:extent cx="6120130" cy="37966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um5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F0A" w:rsidRPr="005E5F0A">
        <w:rPr>
          <w:rFonts w:ascii="Times New Roman" w:eastAsiaTheme="minorEastAsia" w:hAnsi="Times New Roman" w:cs="Times New Roman"/>
          <w:b/>
          <w:lang w:eastAsia="zh-CN"/>
        </w:rPr>
        <w:t xml:space="preserve"> </w:t>
      </w:r>
    </w:p>
    <w:p w:rsidR="00A925B1" w:rsidRPr="00A925B1" w:rsidRDefault="00A925B1" w:rsidP="005E5F0A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  <w:r w:rsidRPr="005E5F0A">
        <w:rPr>
          <w:rFonts w:ascii="Times New Roman" w:hAnsi="Times New Roman" w:cs="Times New Roman"/>
          <w:b/>
        </w:rPr>
        <w:t xml:space="preserve">Figure </w:t>
      </w:r>
      <w:proofErr w:type="spellStart"/>
      <w:r w:rsidR="00453ABD">
        <w:rPr>
          <w:rFonts w:ascii="Times New Roman" w:hAnsi="Times New Roman" w:cs="Times New Roman"/>
          <w:b/>
        </w:rPr>
        <w:t>S</w:t>
      </w:r>
      <w:r>
        <w:rPr>
          <w:rFonts w:ascii="Times New Roman" w:eastAsiaTheme="minorEastAsia" w:hAnsi="Times New Roman" w:cs="Times New Roman" w:hint="eastAsia"/>
          <w:b/>
          <w:lang w:eastAsia="zh-CN"/>
        </w:rPr>
        <w:t>2</w:t>
      </w:r>
      <w:proofErr w:type="spellEnd"/>
      <w:r w:rsidRPr="005E5F0A">
        <w:rPr>
          <w:rFonts w:ascii="Times New Roman" w:hAnsi="Times New Roman" w:cs="Times New Roman"/>
          <w:b/>
        </w:rPr>
        <w:t xml:space="preserve">. </w:t>
      </w:r>
      <w:r w:rsidRPr="005E5F0A">
        <w:rPr>
          <w:rFonts w:ascii="Times New Roman" w:eastAsiaTheme="minorEastAsia" w:hAnsi="Times New Roman" w:cs="Times New Roman"/>
          <w:b/>
          <w:lang w:eastAsia="zh-CN"/>
        </w:rPr>
        <w:t xml:space="preserve">A snapshot of the interactive visualization of the analysis results on </w:t>
      </w:r>
      <w:r>
        <w:rPr>
          <w:rFonts w:ascii="Times New Roman" w:eastAsiaTheme="minorEastAsia" w:hAnsi="Times New Roman" w:cs="Times New Roman" w:hint="eastAsia"/>
          <w:b/>
          <w:lang w:eastAsia="zh-CN"/>
        </w:rPr>
        <w:t>public gut</w:t>
      </w:r>
      <w:r w:rsidRPr="005E5F0A">
        <w:rPr>
          <w:rFonts w:ascii="Times New Roman" w:eastAsiaTheme="minorEastAsia" w:hAnsi="Times New Roman" w:cs="Times New Roman"/>
          <w:b/>
          <w:lang w:eastAsia="zh-CN"/>
        </w:rPr>
        <w:t xml:space="preserve"> </w:t>
      </w:r>
      <w:proofErr w:type="spellStart"/>
      <w:r w:rsidRPr="005E5F0A">
        <w:rPr>
          <w:rFonts w:ascii="Times New Roman" w:eastAsiaTheme="minorEastAsia" w:hAnsi="Times New Roman" w:cs="Times New Roman"/>
          <w:b/>
          <w:lang w:eastAsia="zh-CN"/>
        </w:rPr>
        <w:t>metagenomics</w:t>
      </w:r>
      <w:proofErr w:type="spellEnd"/>
      <w:r w:rsidRPr="005E5F0A">
        <w:rPr>
          <w:rFonts w:ascii="Times New Roman" w:eastAsiaTheme="minorEastAsia" w:hAnsi="Times New Roman" w:cs="Times New Roman"/>
          <w:b/>
          <w:lang w:eastAsia="zh-CN"/>
        </w:rPr>
        <w:t xml:space="preserve"> data</w:t>
      </w:r>
    </w:p>
    <w:p w:rsidR="005E5F0A" w:rsidRPr="00A925B1" w:rsidRDefault="005E5F0A" w:rsidP="005E5F0A">
      <w:pPr>
        <w:spacing w:line="240" w:lineRule="auto"/>
        <w:jc w:val="both"/>
        <w:rPr>
          <w:rFonts w:ascii="Times New Roman" w:hAnsi="Times New Roman" w:cs="Times New Roman"/>
        </w:rPr>
      </w:pPr>
    </w:p>
    <w:bookmarkEnd w:id="16"/>
    <w:bookmarkEnd w:id="17"/>
    <w:p w:rsidR="005E5F0A" w:rsidRPr="00644609" w:rsidRDefault="005E5F0A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0A2EC9" w:rsidRPr="000A2EC9" w:rsidRDefault="000A2EC9" w:rsidP="000A2EC9">
      <w:pPr>
        <w:pStyle w:val="Body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A2EC9">
        <w:rPr>
          <w:rFonts w:ascii="Times New Roman" w:hAnsi="Times New Roman" w:cs="Times New Roman" w:hint="eastAsia"/>
          <w:b/>
          <w:sz w:val="21"/>
          <w:szCs w:val="21"/>
        </w:rPr>
        <w:t>Reference</w:t>
      </w:r>
    </w:p>
    <w:p w:rsidR="000A2EC9" w:rsidRPr="000A2EC9" w:rsidRDefault="006B4FA8" w:rsidP="000A2EC9">
      <w:pPr>
        <w:pStyle w:val="EndNoteBibliography"/>
        <w:rPr>
          <w:sz w:val="21"/>
          <w:szCs w:val="21"/>
        </w:rPr>
      </w:pPr>
      <w:bookmarkStart w:id="20" w:name="OLE_LINK53"/>
      <w:bookmarkStart w:id="21" w:name="OLE_LINK54"/>
      <w:r w:rsidRPr="000A2EC9">
        <w:rPr>
          <w:sz w:val="21"/>
          <w:szCs w:val="21"/>
        </w:rPr>
        <w:t xml:space="preserve">[1] </w:t>
      </w:r>
      <w:r w:rsidR="000A2EC9" w:rsidRPr="000A2EC9">
        <w:rPr>
          <w:sz w:val="21"/>
          <w:szCs w:val="21"/>
        </w:rPr>
        <w:t xml:space="preserve">Blei, D.M. Probabilistic topic models. </w:t>
      </w:r>
      <w:r w:rsidR="000A2EC9" w:rsidRPr="000A2EC9">
        <w:rPr>
          <w:i/>
          <w:sz w:val="21"/>
          <w:szCs w:val="21"/>
        </w:rPr>
        <w:t>Communications of the ACM</w:t>
      </w:r>
      <w:r w:rsidR="000A2EC9" w:rsidRPr="000A2EC9">
        <w:rPr>
          <w:sz w:val="21"/>
          <w:szCs w:val="21"/>
        </w:rPr>
        <w:t xml:space="preserve"> 2012;55(4):77-84.</w:t>
      </w:r>
      <w:bookmarkEnd w:id="20"/>
      <w:bookmarkEnd w:id="21"/>
    </w:p>
    <w:p w:rsidR="00F507A4" w:rsidRPr="000A2EC9" w:rsidRDefault="00F507A4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0A2EC9" w:rsidRPr="000A2EC9" w:rsidRDefault="000A2EC9" w:rsidP="000A2EC9">
      <w:pPr>
        <w:pStyle w:val="EndNoteBibliography"/>
        <w:rPr>
          <w:sz w:val="21"/>
          <w:szCs w:val="21"/>
        </w:rPr>
      </w:pPr>
      <w:r w:rsidRPr="000A2EC9">
        <w:rPr>
          <w:sz w:val="21"/>
          <w:szCs w:val="21"/>
        </w:rPr>
        <w:lastRenderedPageBreak/>
        <w:t xml:space="preserve">[2] Blei, D.M., Ng, A.Y. and Jordan, M.I. Latent dirichlet allocation. </w:t>
      </w:r>
      <w:r w:rsidRPr="000A2EC9">
        <w:rPr>
          <w:i/>
          <w:sz w:val="21"/>
          <w:szCs w:val="21"/>
        </w:rPr>
        <w:t>the Journal of machine Learning research</w:t>
      </w:r>
      <w:r w:rsidRPr="000A2EC9">
        <w:rPr>
          <w:sz w:val="21"/>
          <w:szCs w:val="21"/>
        </w:rPr>
        <w:t xml:space="preserve"> 2003;3:993-1022.</w:t>
      </w:r>
    </w:p>
    <w:p w:rsidR="000A2EC9" w:rsidRPr="000A2EC9" w:rsidRDefault="000A2EC9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0A2EC9" w:rsidRPr="000A2EC9" w:rsidRDefault="00C16B94" w:rsidP="000A2EC9">
      <w:pPr>
        <w:pStyle w:val="EndNoteBibliography"/>
        <w:rPr>
          <w:sz w:val="21"/>
          <w:szCs w:val="21"/>
        </w:rPr>
      </w:pPr>
      <w:r w:rsidRPr="000A2EC9">
        <w:rPr>
          <w:sz w:val="21"/>
          <w:szCs w:val="21"/>
        </w:rPr>
        <w:t>[</w:t>
      </w:r>
      <w:r w:rsidR="000A2EC9">
        <w:rPr>
          <w:sz w:val="21"/>
          <w:szCs w:val="21"/>
        </w:rPr>
        <w:t>3</w:t>
      </w:r>
      <w:r w:rsidRPr="000A2EC9">
        <w:rPr>
          <w:sz w:val="21"/>
          <w:szCs w:val="21"/>
        </w:rPr>
        <w:t xml:space="preserve">] </w:t>
      </w:r>
      <w:r w:rsidR="000A2EC9" w:rsidRPr="000A2EC9">
        <w:rPr>
          <w:sz w:val="21"/>
          <w:szCs w:val="21"/>
        </w:rPr>
        <w:t xml:space="preserve">Mirkin, B. Eleven ways to look at the chi-squared coefficient for contingency tables. </w:t>
      </w:r>
      <w:r w:rsidR="000A2EC9" w:rsidRPr="000A2EC9">
        <w:rPr>
          <w:i/>
          <w:sz w:val="21"/>
          <w:szCs w:val="21"/>
        </w:rPr>
        <w:t>The American Statistician</w:t>
      </w:r>
      <w:r w:rsidR="000A2EC9" w:rsidRPr="000A2EC9">
        <w:rPr>
          <w:sz w:val="21"/>
          <w:szCs w:val="21"/>
        </w:rPr>
        <w:t xml:space="preserve"> 2001;55(2):111-120.</w:t>
      </w:r>
    </w:p>
    <w:p w:rsidR="00644609" w:rsidRPr="00644609" w:rsidRDefault="00644609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644609" w:rsidRDefault="00644609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r w:rsidRPr="00644609">
        <w:rPr>
          <w:rFonts w:ascii="Times New Roman" w:hAnsi="Times New Roman" w:cs="Times New Roman"/>
          <w:sz w:val="21"/>
          <w:szCs w:val="21"/>
        </w:rPr>
        <w:t>[4</w:t>
      </w:r>
      <w:proofErr w:type="gramStart"/>
      <w:r w:rsidRPr="00644609">
        <w:rPr>
          <w:rFonts w:ascii="Times New Roman" w:hAnsi="Times New Roman" w:cs="Times New Roman"/>
          <w:sz w:val="21"/>
          <w:szCs w:val="21"/>
        </w:rPr>
        <w:t>]  Carson</w:t>
      </w:r>
      <w:proofErr w:type="gramEnd"/>
      <w:r w:rsidRPr="00644609">
        <w:rPr>
          <w:rFonts w:ascii="Times New Roman" w:hAnsi="Times New Roman" w:cs="Times New Roman"/>
          <w:sz w:val="21"/>
          <w:szCs w:val="21"/>
        </w:rPr>
        <w:t xml:space="preserve"> Sievert and Kenny Shirley</w:t>
      </w:r>
      <w:r w:rsidR="00CB3A2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644609">
        <w:rPr>
          <w:rFonts w:ascii="Times New Roman" w:hAnsi="Times New Roman" w:cs="Times New Roman"/>
          <w:sz w:val="21"/>
          <w:szCs w:val="21"/>
        </w:rPr>
        <w:t>LDAvis</w:t>
      </w:r>
      <w:proofErr w:type="spellEnd"/>
      <w:r w:rsidRPr="00644609">
        <w:rPr>
          <w:rFonts w:ascii="Times New Roman" w:hAnsi="Times New Roman" w:cs="Times New Roman"/>
          <w:sz w:val="21"/>
          <w:szCs w:val="21"/>
        </w:rPr>
        <w:t xml:space="preserve">: Interactive Visualization of Topic Models. </w:t>
      </w:r>
      <w:proofErr w:type="gramStart"/>
      <w:r w:rsidRPr="00644609">
        <w:rPr>
          <w:rFonts w:ascii="Times New Roman" w:hAnsi="Times New Roman" w:cs="Times New Roman"/>
          <w:sz w:val="21"/>
          <w:szCs w:val="21"/>
        </w:rPr>
        <w:t>R package version 0.2.</w:t>
      </w:r>
      <w:proofErr w:type="gramEnd"/>
      <w:r w:rsidRPr="00644609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676BE1">
          <w:rPr>
            <w:rStyle w:val="Hyperlink"/>
            <w:rFonts w:ascii="Times New Roman" w:hAnsi="Times New Roman" w:cs="Times New Roman"/>
            <w:sz w:val="21"/>
            <w:szCs w:val="21"/>
          </w:rPr>
          <w:t>http://CRAN.R-project.org/package=LDAvis</w:t>
        </w:r>
      </w:hyperlink>
      <w:r>
        <w:rPr>
          <w:rFonts w:ascii="Times New Roman" w:hAnsi="Times New Roman" w:cs="Times New Roman"/>
          <w:sz w:val="21"/>
          <w:szCs w:val="21"/>
        </w:rPr>
        <w:t>, 2015.</w:t>
      </w:r>
    </w:p>
    <w:p w:rsidR="00CB3A27" w:rsidRDefault="00CB3A27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CB3A27" w:rsidRPr="00644609" w:rsidRDefault="00CB3A27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[5] </w:t>
      </w:r>
      <w:r w:rsidRPr="00644609">
        <w:rPr>
          <w:rFonts w:ascii="Times New Roman" w:hAnsi="Times New Roman" w:cs="Times New Roman"/>
          <w:sz w:val="21"/>
          <w:szCs w:val="21"/>
        </w:rPr>
        <w:t>Carson Sievert and Kenny Shirley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B3A27">
        <w:rPr>
          <w:rFonts w:ascii="Times New Roman" w:hAnsi="Times New Roman" w:cs="Times New Roman"/>
          <w:sz w:val="21"/>
          <w:szCs w:val="21"/>
        </w:rPr>
        <w:t>LDAvis</w:t>
      </w:r>
      <w:proofErr w:type="spellEnd"/>
      <w:r w:rsidRPr="00CB3A27">
        <w:rPr>
          <w:rFonts w:ascii="Times New Roman" w:hAnsi="Times New Roman" w:cs="Times New Roman"/>
          <w:sz w:val="21"/>
          <w:szCs w:val="21"/>
        </w:rPr>
        <w:t>: A method for visualizing and interpreting topics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D05BE">
        <w:rPr>
          <w:rFonts w:ascii="Times New Roman" w:hAnsi="Times New Roman" w:cs="Times New Roman"/>
          <w:i/>
          <w:sz w:val="21"/>
          <w:szCs w:val="21"/>
        </w:rPr>
        <w:t>Proceedings of the Workshop on Interactive Language Learning, Visualization, and Interfaces</w:t>
      </w:r>
      <w:r w:rsidRPr="00CB3A27">
        <w:rPr>
          <w:rFonts w:ascii="Times New Roman" w:hAnsi="Times New Roman" w:cs="Times New Roman"/>
          <w:sz w:val="21"/>
          <w:szCs w:val="21"/>
        </w:rPr>
        <w:t>, pages 63–70,</w:t>
      </w:r>
      <w:r>
        <w:rPr>
          <w:rFonts w:ascii="Times New Roman" w:hAnsi="Times New Roman" w:cs="Times New Roman"/>
          <w:sz w:val="21"/>
          <w:szCs w:val="21"/>
        </w:rPr>
        <w:t>2014.</w:t>
      </w:r>
    </w:p>
    <w:p w:rsidR="00644609" w:rsidRPr="00644609" w:rsidRDefault="00644609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644609" w:rsidRPr="00644609" w:rsidRDefault="00644609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  <w:r w:rsidRPr="00644609">
        <w:rPr>
          <w:rFonts w:ascii="Times New Roman" w:hAnsi="Times New Roman" w:cs="Times New Roman"/>
          <w:sz w:val="21"/>
          <w:szCs w:val="21"/>
        </w:rPr>
        <w:t>[</w:t>
      </w:r>
      <w:r w:rsidR="00CB3A27">
        <w:rPr>
          <w:rFonts w:ascii="Times New Roman" w:hAnsi="Times New Roman" w:cs="Times New Roman"/>
          <w:sz w:val="21"/>
          <w:szCs w:val="21"/>
        </w:rPr>
        <w:t>6</w:t>
      </w:r>
      <w:proofErr w:type="gramStart"/>
      <w:r w:rsidRPr="00644609">
        <w:rPr>
          <w:rFonts w:ascii="Times New Roman" w:hAnsi="Times New Roman" w:cs="Times New Roman"/>
          <w:sz w:val="21"/>
          <w:szCs w:val="21"/>
        </w:rPr>
        <w:t>]  Jason</w:t>
      </w:r>
      <w:proofErr w:type="gramEnd"/>
      <w:r w:rsidRPr="00644609">
        <w:rPr>
          <w:rFonts w:ascii="Times New Roman" w:hAnsi="Times New Roman" w:cs="Times New Roman"/>
          <w:sz w:val="21"/>
          <w:szCs w:val="21"/>
        </w:rPr>
        <w:t xml:space="preserve"> Chuang, Christopher D. Manning and Jeffrey Heer, Termite: Visualization Techniques for Assessing Textual Topic Models. </w:t>
      </w:r>
      <w:proofErr w:type="gramStart"/>
      <w:r w:rsidRPr="005D05BE">
        <w:rPr>
          <w:rFonts w:ascii="Times New Roman" w:hAnsi="Times New Roman" w:cs="Times New Roman"/>
          <w:i/>
          <w:sz w:val="21"/>
          <w:szCs w:val="21"/>
        </w:rPr>
        <w:t>AVI</w:t>
      </w:r>
      <w:r>
        <w:rPr>
          <w:rFonts w:ascii="Times New Roman" w:hAnsi="Times New Roman" w:cs="Times New Roman"/>
          <w:sz w:val="21"/>
          <w:szCs w:val="21"/>
        </w:rPr>
        <w:t>, 2012.</w:t>
      </w:r>
      <w:proofErr w:type="gramEnd"/>
    </w:p>
    <w:p w:rsidR="00644609" w:rsidRPr="00644609" w:rsidRDefault="00644609" w:rsidP="0064460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644609" w:rsidRPr="000A2EC9" w:rsidRDefault="00644609" w:rsidP="000A2EC9">
      <w:pPr>
        <w:pStyle w:val="Body"/>
        <w:jc w:val="both"/>
        <w:rPr>
          <w:rFonts w:ascii="Times New Roman" w:hAnsi="Times New Roman" w:cs="Times New Roman"/>
          <w:sz w:val="21"/>
          <w:szCs w:val="21"/>
        </w:rPr>
      </w:pPr>
    </w:p>
    <w:p w:rsidR="00F507A4" w:rsidRPr="000A2EC9" w:rsidRDefault="00F507A4" w:rsidP="000A2EC9">
      <w:pPr>
        <w:pStyle w:val="Default"/>
        <w:tabs>
          <w:tab w:val="left" w:pos="220"/>
          <w:tab w:val="left" w:pos="720"/>
        </w:tabs>
        <w:spacing w:after="293"/>
        <w:ind w:left="720" w:hanging="720"/>
        <w:jc w:val="both"/>
        <w:rPr>
          <w:rFonts w:ascii="Times New Roman" w:hAnsi="Times New Roman" w:cs="Times New Roman"/>
          <w:sz w:val="21"/>
          <w:szCs w:val="21"/>
        </w:rPr>
      </w:pPr>
    </w:p>
    <w:sectPr w:rsidR="00F507A4" w:rsidRPr="000A2EC9" w:rsidSect="00106AA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FB" w:rsidRDefault="00803CFB">
      <w:pPr>
        <w:spacing w:after="0" w:line="240" w:lineRule="auto"/>
      </w:pPr>
      <w:r>
        <w:separator/>
      </w:r>
    </w:p>
  </w:endnote>
  <w:endnote w:type="continuationSeparator" w:id="0">
    <w:p w:rsidR="00803CFB" w:rsidRDefault="0080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FB" w:rsidRDefault="00803CFB">
      <w:pPr>
        <w:spacing w:after="0" w:line="240" w:lineRule="auto"/>
      </w:pPr>
      <w:r>
        <w:separator/>
      </w:r>
    </w:p>
  </w:footnote>
  <w:footnote w:type="continuationSeparator" w:id="0">
    <w:p w:rsidR="00803CFB" w:rsidRDefault="0080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7A4"/>
    <w:rsid w:val="000844A9"/>
    <w:rsid w:val="000A2EC9"/>
    <w:rsid w:val="00106AA0"/>
    <w:rsid w:val="001B5312"/>
    <w:rsid w:val="001D0872"/>
    <w:rsid w:val="00224A12"/>
    <w:rsid w:val="00234958"/>
    <w:rsid w:val="002B3315"/>
    <w:rsid w:val="002B59E6"/>
    <w:rsid w:val="002D22D7"/>
    <w:rsid w:val="002D4A62"/>
    <w:rsid w:val="00366DBB"/>
    <w:rsid w:val="003B4CCC"/>
    <w:rsid w:val="003C0350"/>
    <w:rsid w:val="003C1145"/>
    <w:rsid w:val="003D4A75"/>
    <w:rsid w:val="00413066"/>
    <w:rsid w:val="00444614"/>
    <w:rsid w:val="00453ABD"/>
    <w:rsid w:val="004C4057"/>
    <w:rsid w:val="004F4167"/>
    <w:rsid w:val="005219C0"/>
    <w:rsid w:val="00522E8A"/>
    <w:rsid w:val="00541911"/>
    <w:rsid w:val="005D05BE"/>
    <w:rsid w:val="005D3F4F"/>
    <w:rsid w:val="005E5F0A"/>
    <w:rsid w:val="00644609"/>
    <w:rsid w:val="00653D2B"/>
    <w:rsid w:val="006B4FA8"/>
    <w:rsid w:val="006E079E"/>
    <w:rsid w:val="006E08E1"/>
    <w:rsid w:val="0079215F"/>
    <w:rsid w:val="00803CFB"/>
    <w:rsid w:val="00883B4B"/>
    <w:rsid w:val="008C6D3D"/>
    <w:rsid w:val="008E31BD"/>
    <w:rsid w:val="00A0009B"/>
    <w:rsid w:val="00A112D1"/>
    <w:rsid w:val="00A2432D"/>
    <w:rsid w:val="00A300A0"/>
    <w:rsid w:val="00A345BF"/>
    <w:rsid w:val="00A41146"/>
    <w:rsid w:val="00A47889"/>
    <w:rsid w:val="00A925B1"/>
    <w:rsid w:val="00AC6147"/>
    <w:rsid w:val="00AF257F"/>
    <w:rsid w:val="00B32DA6"/>
    <w:rsid w:val="00B7638F"/>
    <w:rsid w:val="00B82164"/>
    <w:rsid w:val="00BA6BBC"/>
    <w:rsid w:val="00C16B94"/>
    <w:rsid w:val="00CB3A27"/>
    <w:rsid w:val="00D30E56"/>
    <w:rsid w:val="00D60039"/>
    <w:rsid w:val="00DB360E"/>
    <w:rsid w:val="00DB3669"/>
    <w:rsid w:val="00DE3D9D"/>
    <w:rsid w:val="00DF34D9"/>
    <w:rsid w:val="00E14C7F"/>
    <w:rsid w:val="00E304BC"/>
    <w:rsid w:val="00EC1AEC"/>
    <w:rsid w:val="00F030C4"/>
    <w:rsid w:val="00F1640A"/>
    <w:rsid w:val="00F50213"/>
    <w:rsid w:val="00F507A4"/>
    <w:rsid w:val="00F5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AA0"/>
    <w:pPr>
      <w:spacing w:after="140" w:line="288" w:lineRule="auto"/>
    </w:pPr>
    <w:rPr>
      <w:rFonts w:ascii="Calibri" w:eastAsia="Calibri" w:hAnsi="Calibri" w:cs="Calibri"/>
      <w:color w:val="000000"/>
      <w:sz w:val="21"/>
      <w:szCs w:val="21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6AA0"/>
    <w:rPr>
      <w:u w:val="single"/>
    </w:rPr>
  </w:style>
  <w:style w:type="table" w:customStyle="1" w:styleId="TableNormal1">
    <w:name w:val="Table Normal1"/>
    <w:rsid w:val="00106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06AA0"/>
    <w:rPr>
      <w:rFonts w:ascii="Helvetica" w:hAnsi="Arial Unicode MS" w:cs="Arial Unicode MS"/>
      <w:color w:val="000000"/>
      <w:sz w:val="22"/>
      <w:szCs w:val="22"/>
    </w:rPr>
  </w:style>
  <w:style w:type="paragraph" w:customStyle="1" w:styleId="TableTitle1">
    <w:name w:val="Table Title 1"/>
    <w:rsid w:val="00106AA0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106AA0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B5312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5312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2E8A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0A2EC9"/>
    <w:pPr>
      <w:spacing w:after="0" w:line="240" w:lineRule="auto"/>
      <w:jc w:val="both"/>
    </w:pPr>
    <w:rPr>
      <w:rFonts w:ascii="Times New Roman" w:eastAsiaTheme="minorEastAsia" w:hAnsi="Times New Roman" w:cs="Times New Roman"/>
      <w:noProof/>
      <w:color w:val="auto"/>
      <w:sz w:val="18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A2EC9"/>
    <w:rPr>
      <w:rFonts w:eastAsiaTheme="minorEastAsia"/>
      <w:noProof/>
      <w:sz w:val="18"/>
      <w:szCs w:val="24"/>
      <w:lang w:eastAsia="en-US"/>
    </w:rPr>
  </w:style>
  <w:style w:type="paragraph" w:customStyle="1" w:styleId="BodyA">
    <w:name w:val="Body A"/>
    <w:rsid w:val="00644609"/>
    <w:pPr>
      <w:spacing w:after="140" w:line="288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64460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C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CC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table" w:styleId="TableGrid">
    <w:name w:val="Table Grid"/>
    <w:basedOn w:val="TableNormal"/>
    <w:uiPriority w:val="39"/>
    <w:rsid w:val="003D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-project.org/package=LDAv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harbon</cp:lastModifiedBy>
  <cp:revision>6</cp:revision>
  <dcterms:created xsi:type="dcterms:W3CDTF">2015-08-09T08:00:00Z</dcterms:created>
  <dcterms:modified xsi:type="dcterms:W3CDTF">2016-11-08T18:49:00Z</dcterms:modified>
</cp:coreProperties>
</file>