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BF" w:rsidRPr="00B4096F" w:rsidRDefault="006A7CBF" w:rsidP="00B4096F">
      <w:pPr>
        <w:pStyle w:val="Caption"/>
        <w:keepNext/>
        <w:spacing w:line="480" w:lineRule="auto"/>
        <w:jc w:val="both"/>
        <w:rPr>
          <w:rFonts w:asciiTheme="minorHAnsi" w:hAnsiTheme="minorHAnsi"/>
          <w:color w:val="auto"/>
          <w:sz w:val="24"/>
          <w:szCs w:val="24"/>
        </w:rPr>
      </w:pPr>
      <w:r w:rsidRPr="00B4096F">
        <w:rPr>
          <w:rFonts w:asciiTheme="minorHAnsi" w:hAnsiTheme="minorHAnsi"/>
          <w:color w:val="auto"/>
          <w:sz w:val="24"/>
          <w:szCs w:val="24"/>
        </w:rPr>
        <w:t>List of 69 eHealth projects by their characteristics in Kenya</w:t>
      </w:r>
      <w:bookmarkStart w:id="0" w:name="_GoBack"/>
      <w:bookmarkEnd w:id="0"/>
    </w:p>
    <w:p w:rsidR="006A7CBF" w:rsidRPr="00B4096F" w:rsidRDefault="006A7CBF" w:rsidP="00B4096F">
      <w:pPr>
        <w:spacing w:after="0"/>
        <w:rPr>
          <w:rFonts w:asciiTheme="minorHAnsi" w:hAnsiTheme="minorHAnsi"/>
          <w:sz w:val="24"/>
          <w:szCs w:val="24"/>
        </w:rPr>
      </w:pPr>
      <w:r w:rsidRPr="00B4096F">
        <w:rPr>
          <w:rFonts w:asciiTheme="minorHAnsi" w:hAnsiTheme="minorHAnsi"/>
          <w:sz w:val="24"/>
          <w:szCs w:val="24"/>
        </w:rPr>
        <w:t xml:space="preserve">This table </w:t>
      </w:r>
      <w:r w:rsidRPr="00B4096F">
        <w:rPr>
          <w:rFonts w:asciiTheme="minorHAnsi" w:hAnsiTheme="minorHAnsi"/>
          <w:sz w:val="24"/>
          <w:szCs w:val="24"/>
        </w:rPr>
        <w:t>outlines categorisation of sixty nine mapped eHealth projects according to geographic location (county), strategic area of implementation, project period, thematic area, health focus, description of eHealth application and evaluation of the application.</w:t>
      </w:r>
    </w:p>
    <w:tbl>
      <w:tblPr>
        <w:tblStyle w:val="TableGrid"/>
        <w:tblW w:w="5000" w:type="pct"/>
        <w:tblLayout w:type="fixed"/>
        <w:tblLook w:val="04A0" w:firstRow="1" w:lastRow="0" w:firstColumn="1" w:lastColumn="0" w:noHBand="0" w:noVBand="1"/>
      </w:tblPr>
      <w:tblGrid>
        <w:gridCol w:w="2237"/>
        <w:gridCol w:w="1121"/>
        <w:gridCol w:w="2119"/>
        <w:gridCol w:w="1870"/>
        <w:gridCol w:w="2243"/>
        <w:gridCol w:w="1746"/>
        <w:gridCol w:w="1614"/>
      </w:tblGrid>
      <w:tr w:rsidR="006A7CBF" w:rsidRPr="00B4096F" w:rsidTr="004B40A1">
        <w:tc>
          <w:tcPr>
            <w:tcW w:w="864" w:type="pct"/>
          </w:tcPr>
          <w:p w:rsidR="006A7CBF" w:rsidRPr="00B4096F" w:rsidRDefault="006A7CBF" w:rsidP="00B4096F">
            <w:pPr>
              <w:spacing w:line="480" w:lineRule="auto"/>
              <w:jc w:val="both"/>
              <w:rPr>
                <w:rFonts w:asciiTheme="minorHAnsi" w:hAnsiTheme="minorHAnsi"/>
                <w:b/>
                <w:sz w:val="24"/>
                <w:szCs w:val="24"/>
              </w:rPr>
            </w:pPr>
            <w:r w:rsidRPr="00B4096F">
              <w:rPr>
                <w:rFonts w:asciiTheme="minorHAnsi" w:hAnsiTheme="minorHAnsi"/>
                <w:b/>
                <w:sz w:val="24"/>
                <w:szCs w:val="24"/>
              </w:rPr>
              <w:t>Implementation area by county</w:t>
            </w:r>
          </w:p>
        </w:tc>
        <w:tc>
          <w:tcPr>
            <w:tcW w:w="433" w:type="pct"/>
          </w:tcPr>
          <w:p w:rsidR="006A7CBF" w:rsidRPr="00B4096F" w:rsidRDefault="006A7CBF" w:rsidP="00B4096F">
            <w:pPr>
              <w:spacing w:line="480" w:lineRule="auto"/>
              <w:jc w:val="both"/>
              <w:rPr>
                <w:rFonts w:asciiTheme="minorHAnsi" w:hAnsiTheme="minorHAnsi"/>
                <w:b/>
                <w:sz w:val="24"/>
                <w:szCs w:val="24"/>
              </w:rPr>
            </w:pPr>
            <w:r w:rsidRPr="00B4096F">
              <w:rPr>
                <w:rFonts w:asciiTheme="minorHAnsi" w:hAnsiTheme="minorHAnsi"/>
                <w:b/>
                <w:sz w:val="24"/>
                <w:szCs w:val="24"/>
              </w:rPr>
              <w:t>Project period</w:t>
            </w:r>
          </w:p>
        </w:tc>
        <w:tc>
          <w:tcPr>
            <w:tcW w:w="818" w:type="pct"/>
          </w:tcPr>
          <w:p w:rsidR="006A7CBF" w:rsidRPr="00B4096F" w:rsidRDefault="006A7CBF" w:rsidP="00B4096F">
            <w:pPr>
              <w:spacing w:line="480" w:lineRule="auto"/>
              <w:jc w:val="both"/>
              <w:rPr>
                <w:rFonts w:asciiTheme="minorHAnsi" w:hAnsiTheme="minorHAnsi"/>
                <w:b/>
                <w:sz w:val="24"/>
                <w:szCs w:val="24"/>
                <w:vertAlign w:val="superscript"/>
              </w:rPr>
            </w:pPr>
            <w:r w:rsidRPr="00B4096F">
              <w:rPr>
                <w:rFonts w:asciiTheme="minorHAnsi" w:hAnsiTheme="minorHAnsi"/>
                <w:b/>
                <w:sz w:val="24"/>
                <w:szCs w:val="24"/>
              </w:rPr>
              <w:t>Thematic area</w:t>
            </w:r>
          </w:p>
        </w:tc>
        <w:tc>
          <w:tcPr>
            <w:tcW w:w="722" w:type="pct"/>
          </w:tcPr>
          <w:p w:rsidR="006A7CBF" w:rsidRPr="00B4096F" w:rsidRDefault="006A7CBF" w:rsidP="00B4096F">
            <w:pPr>
              <w:spacing w:line="480" w:lineRule="auto"/>
              <w:jc w:val="both"/>
              <w:rPr>
                <w:rFonts w:asciiTheme="minorHAnsi" w:hAnsiTheme="minorHAnsi"/>
                <w:b/>
                <w:sz w:val="24"/>
                <w:szCs w:val="24"/>
              </w:rPr>
            </w:pPr>
            <w:r w:rsidRPr="00B4096F">
              <w:rPr>
                <w:rFonts w:asciiTheme="minorHAnsi" w:hAnsiTheme="minorHAnsi"/>
                <w:b/>
                <w:sz w:val="24"/>
                <w:szCs w:val="24"/>
              </w:rPr>
              <w:t>Health focus</w:t>
            </w:r>
          </w:p>
        </w:tc>
        <w:tc>
          <w:tcPr>
            <w:tcW w:w="866" w:type="pct"/>
          </w:tcPr>
          <w:p w:rsidR="006A7CBF" w:rsidRPr="00B4096F" w:rsidRDefault="006A7CBF" w:rsidP="00B4096F">
            <w:pPr>
              <w:spacing w:line="480" w:lineRule="auto"/>
              <w:jc w:val="both"/>
              <w:rPr>
                <w:rFonts w:asciiTheme="minorHAnsi" w:hAnsiTheme="minorHAnsi"/>
                <w:b/>
                <w:sz w:val="24"/>
                <w:szCs w:val="24"/>
              </w:rPr>
            </w:pPr>
            <w:r w:rsidRPr="00B4096F">
              <w:rPr>
                <w:rFonts w:asciiTheme="minorHAnsi" w:hAnsiTheme="minorHAnsi"/>
                <w:b/>
                <w:sz w:val="24"/>
                <w:szCs w:val="24"/>
              </w:rPr>
              <w:t>Application description</w:t>
            </w:r>
          </w:p>
        </w:tc>
        <w:tc>
          <w:tcPr>
            <w:tcW w:w="674" w:type="pct"/>
          </w:tcPr>
          <w:p w:rsidR="006A7CBF" w:rsidRPr="00B4096F" w:rsidRDefault="006A7CBF" w:rsidP="00B4096F">
            <w:pPr>
              <w:spacing w:line="480" w:lineRule="auto"/>
              <w:jc w:val="both"/>
              <w:rPr>
                <w:rFonts w:asciiTheme="minorHAnsi" w:hAnsiTheme="minorHAnsi"/>
                <w:b/>
                <w:sz w:val="24"/>
                <w:szCs w:val="24"/>
              </w:rPr>
            </w:pPr>
            <w:r w:rsidRPr="00B4096F">
              <w:rPr>
                <w:rFonts w:asciiTheme="minorHAnsi" w:hAnsiTheme="minorHAnsi"/>
                <w:b/>
                <w:sz w:val="24"/>
                <w:szCs w:val="24"/>
              </w:rPr>
              <w:t>Evaluation of applications</w:t>
            </w:r>
          </w:p>
        </w:tc>
        <w:tc>
          <w:tcPr>
            <w:tcW w:w="623" w:type="pct"/>
          </w:tcPr>
          <w:p w:rsidR="006A7CBF" w:rsidRPr="00B4096F" w:rsidRDefault="006A7CBF" w:rsidP="00B4096F">
            <w:pPr>
              <w:spacing w:line="480" w:lineRule="auto"/>
              <w:jc w:val="both"/>
              <w:rPr>
                <w:rFonts w:asciiTheme="minorHAnsi" w:hAnsiTheme="minorHAnsi"/>
                <w:b/>
                <w:sz w:val="24"/>
                <w:szCs w:val="24"/>
              </w:rPr>
            </w:pPr>
            <w:r w:rsidRPr="00B4096F">
              <w:rPr>
                <w:rFonts w:asciiTheme="minorHAnsi" w:hAnsiTheme="minorHAnsi"/>
                <w:b/>
                <w:sz w:val="24"/>
                <w:szCs w:val="24"/>
              </w:rPr>
              <w:t>Reference</w:t>
            </w:r>
          </w:p>
        </w:tc>
      </w:tr>
      <w:tr w:rsidR="006A7CBF" w:rsidRPr="00B4096F" w:rsidTr="004B40A1">
        <w:tc>
          <w:tcPr>
            <w:tcW w:w="5000" w:type="pct"/>
            <w:gridSpan w:val="7"/>
          </w:tcPr>
          <w:p w:rsidR="006A7CBF" w:rsidRPr="00B4096F" w:rsidRDefault="006A7CBF" w:rsidP="00B4096F">
            <w:pPr>
              <w:spacing w:line="480" w:lineRule="auto"/>
              <w:jc w:val="both"/>
              <w:rPr>
                <w:rFonts w:asciiTheme="minorHAnsi" w:hAnsiTheme="minorHAnsi"/>
                <w:b/>
                <w:sz w:val="24"/>
                <w:szCs w:val="24"/>
                <w:vertAlign w:val="superscript"/>
              </w:rPr>
            </w:pPr>
            <w:proofErr w:type="spellStart"/>
            <w:r w:rsidRPr="00B4096F">
              <w:rPr>
                <w:rFonts w:asciiTheme="minorHAnsi" w:hAnsiTheme="minorHAnsi"/>
                <w:b/>
                <w:sz w:val="24"/>
                <w:szCs w:val="24"/>
              </w:rPr>
              <w:t>mHealth</w:t>
            </w:r>
            <w:proofErr w:type="spellEnd"/>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Kisumu </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2007 – 2008</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communication used to improve adhere to ARV treatment.</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RCT, Positive effect</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&lt;EndNote&gt;&lt;Cite&gt;&lt;Author&gt;Pop-Eleches&lt;/Author&gt;&lt;Year&gt;2011&lt;/Year&gt;&lt;RecNum&gt;1&lt;/RecNum&gt;&lt;DisplayText&gt;[1]&lt;/DisplayText&gt;&lt;record&gt;&lt;rec-number&gt;1&lt;/rec-number&gt;&lt;foreign-keys&gt;&lt;key app="EN" db-id="e0fz5sfpzrwxd5etr9452raedxddfvza55da" timestamp="1402476869"&gt;1&lt;/key&gt;&lt;/foreign-keys&gt;&lt;ref-type name="Journal Article"&gt;17&lt;/ref-type&gt;&lt;contributors&gt;&lt;authors&gt;&lt;author&gt;Pop-Eleches, Cristian&lt;/author&gt;&lt;author&gt;Thirumurthy, Harsha&lt;/author&gt;&lt;author&gt;Habyarimana, James&lt;/author&gt;&lt;author&gt;Graff Zivin, Joshua&lt;/author&gt;&lt;author&gt;Goldstein, Markus&lt;/author&gt;&lt;author&gt;De Walque, Damien&lt;/author&gt;&lt;author&gt;Mackeen, Leslie&lt;/author&gt;&lt;author&gt;Haberer, Jessica&lt;/author&gt;&lt;author&gt;Sidle, John&lt;/author&gt;&lt;author&gt;Ngare, Duncan&lt;/author&gt;&lt;/authors&gt;&lt;/contributors&gt;&lt;titles&gt;&lt;title&gt;Mobile phone technologies improve adherence to antiretroviral treatment in resource-limited settings: a randomized controlled trial of text message reminders&lt;/title&gt;&lt;secondary-title&gt;Aids&lt;/secondary-title&gt;&lt;/titles&gt;&lt;periodical&gt;&lt;full-title&gt;Aids&lt;/full-title&gt;&lt;/periodical&gt;&lt;pages&gt;825-834&lt;/pages&gt;&lt;volume&gt;25&lt;/volume&gt;&lt;dates&gt;&lt;year&gt;2011&lt;/year&gt;&lt;/dates&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Kajiado</w:t>
            </w:r>
            <w:proofErr w:type="spellEnd"/>
            <w:r w:rsidRPr="00B4096F">
              <w:rPr>
                <w:rFonts w:asciiTheme="minorHAnsi" w:hAnsiTheme="minorHAnsi"/>
                <w:color w:val="000000"/>
                <w:sz w:val="24"/>
                <w:szCs w:val="24"/>
              </w:rPr>
              <w:t xml:space="preserve">, Nairobi </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2007 – 2008</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SMS communication used to improve adherence of ART treatment and </w:t>
            </w:r>
            <w:r w:rsidRPr="00B4096F">
              <w:rPr>
                <w:rFonts w:asciiTheme="minorHAnsi" w:hAnsiTheme="minorHAnsi"/>
                <w:color w:val="000000"/>
                <w:sz w:val="24"/>
                <w:szCs w:val="24"/>
              </w:rPr>
              <w:lastRenderedPageBreak/>
              <w:t>suppress plasma HIV-1 load.</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RCT, Positive effect</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fldData xml:space="preserve">PEVuZE5vdGU+PENpdGU+PEF1dGhvcj5MZXN0ZXI8L0F1dGhvcj48WWVhcj4yMDA5PC9ZZWFyPjxS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</w:fldData>
              </w:fldChar>
            </w:r>
            <w:r w:rsidRPr="00B4096F">
              <w:rPr>
                <w:rFonts w:asciiTheme="minorHAnsi" w:hAnsiTheme="minorHAnsi"/>
                <w:color w:val="000000"/>
                <w:sz w:val="24"/>
                <w:szCs w:val="24"/>
              </w:rPr>
              <w:instrText xml:space="preserve"> ADDIN EN.CITE </w:instrText>
            </w:r>
            <w:r w:rsidRPr="00B4096F">
              <w:rPr>
                <w:rFonts w:asciiTheme="minorHAnsi" w:hAnsiTheme="minorHAnsi"/>
                <w:color w:val="000000"/>
                <w:sz w:val="24"/>
                <w:szCs w:val="24"/>
              </w:rPr>
              <w:fldChar w:fldCharType="begin">
                <w:fldData xml:space="preserve">PEVuZE5vdGU+PENpdGU+PEF1dGhvcj5MZXN0ZXI8L0F1dGhvcj48WWVhcj4yMDA5PC9ZZWFyPjxS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</w:fldData>
              </w:fldChar>
            </w:r>
            <w:r w:rsidRPr="00B4096F">
              <w:rPr>
                <w:rFonts w:asciiTheme="minorHAnsi" w:hAnsiTheme="minorHAnsi"/>
                <w:color w:val="000000"/>
                <w:sz w:val="24"/>
                <w:szCs w:val="24"/>
              </w:rPr>
              <w:instrText xml:space="preserve"> ADDIN EN.CITE.DATA </w:instrText>
            </w:r>
            <w:r w:rsidRPr="00B4096F">
              <w:rPr>
                <w:rFonts w:asciiTheme="minorHAnsi" w:hAnsiTheme="minorHAnsi"/>
                <w:color w:val="000000"/>
                <w:sz w:val="24"/>
                <w:szCs w:val="24"/>
              </w:rPr>
            </w:r>
            <w:r w:rsidRPr="00B4096F">
              <w:rPr>
                <w:rFonts w:asciiTheme="minorHAnsi" w:hAnsiTheme="minorHAnsi"/>
                <w:color w:val="000000"/>
                <w:sz w:val="24"/>
                <w:szCs w:val="24"/>
              </w:rPr>
              <w:fldChar w:fldCharType="end"/>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[2-4]</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 xml:space="preserve">Nairobi </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2013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communication used to improve the retention in care among HIV-infected individuals.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RCT, Underway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&lt;EndNote&gt;&lt;Cite&gt;&lt;Author&gt;van der Kop&lt;/Author&gt;&lt;Year&gt;2013&lt;/Year&gt;&lt;RecNum&gt;26&lt;/RecNum&gt;&lt;DisplayText&gt;[5, 6]&lt;/DisplayText&gt;&lt;record&gt;&lt;rec-number&gt;26&lt;/rec-number&gt;&lt;foreign-keys&gt;&lt;key app="EN" db-id="e0fz5sfpzrwxd5etr9452raedxddfvza55da" timestamp="1402662512"&gt;26&lt;/key&gt;&lt;/foreign-keys&gt;&lt;ref-type name="Journal Article"&gt;17&lt;/ref-type&gt;&lt;contributors&gt;&lt;authors&gt;&lt;author&gt;van der Kop, Mia L&lt;/author&gt;&lt;author&gt;Ojakaa, David I&lt;/author&gt;&lt;author&gt;Patel, Anik&lt;/author&gt;&lt;author&gt;Thabane, Lehana&lt;/author&gt;&lt;author&gt;Kinagwi, Koki&lt;/author&gt;&lt;author&gt;EkstrÃ¶m, Anna Mia&lt;/author&gt;&lt;author&gt;Smillie, Kirsten&lt;/author&gt;&lt;author&gt;Karanja, Sarah&lt;/author&gt;&lt;author&gt;Awiti, Patricia&lt;/author&gt;&lt;author&gt;Mills, Edward&lt;/author&gt;&lt;/authors&gt;&lt;/contributors&gt;&lt;titles&gt;&lt;title&gt;The effect of weekly short message service communication on patient retention in care in the first year after HIV diagnosis: study protocol for a randomised controlled trial (WelTel Retain)&lt;/title&gt;&lt;secondary-title&gt;BMJ open&lt;/secondary-title&gt;&lt;/titles&gt;&lt;periodical&gt;&lt;full-title&gt;BMJ open&lt;/full-title&gt;&lt;/periodical&gt;&lt;volume&gt;3&lt;/volume&gt;&lt;number&gt;6&lt;/number&gt;&lt;dates&gt;&lt;year&gt;2013&lt;/year&gt;&lt;/dates&gt;&lt;isbn&gt;2044-6055&lt;/isbn&gt;&lt;urls&gt;&lt;/urls&gt;&lt;/record&gt;&lt;/Cite&gt;&lt;Cite&gt;&lt;Author&gt;Weltel International mHealth Society&lt;/Author&gt;&lt;Year&gt;2014&lt;/Year&gt;&lt;RecNum&gt;119&lt;/RecNum&gt;&lt;record&gt;&lt;rec-number&gt;119&lt;/rec-number&gt;&lt;foreign-keys&gt;&lt;key app="EN" db-id="e0fz5sfpzrwxd5etr9452raedxddfvza55da" timestamp="1403856145"&gt;119&lt;/key&gt;&lt;/foreign-keys&gt;&lt;ref-type name="Web Page"&gt;12&lt;/ref-type&gt;&lt;contributors&gt;&lt;authors&gt;&lt;author&gt;Weltel International mHealth Society,&lt;/author&gt;&lt;/authors&gt;&lt;/contributors&gt;&lt;titles&gt;&lt;title&gt;Projects&lt;/title&gt;&lt;/titles&gt;&lt;volume&gt;2014&lt;/volume&gt;&lt;number&gt;20th May&lt;/number&gt;&lt;dates&gt;&lt;year&gt;2014&lt;/year&gt;&lt;/dates&gt;&lt;urls&gt;&lt;related-urls&gt;&lt;url&gt;http://www.weltel.org/projects/&lt;/url&gt;&lt;/related-urls&gt;&lt;/urls&gt;&lt;/record&gt;&lt;/Cite&gt;&lt;/EndNote&gt;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[5, 6]</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2006 – 2008</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Alarm device on adherence of HAART treatment and biological outcomes.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RCT, No effect</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&lt;EndNote&gt;&lt;Cite&gt;&lt;Author&gt;Chung&lt;/Author&gt;&lt;Year&gt;2011&lt;/Year&gt;&lt;RecNum&gt;6&lt;/RecNum&gt;&lt;DisplayText&gt;[7]&lt;/DisplayText&gt;&lt;record&gt;&lt;rec-number&gt;6&lt;/rec-number&gt;&lt;foreign-keys&gt;&lt;key app="EN" db-id="e0fz5sfpzrwxd5etr9452raedxddfvza55da" timestamp="1402493757"&gt;6&lt;/key&gt;&lt;/foreign-keys&gt;&lt;ref-type name="Journal Article"&gt;17&lt;/ref-type&gt;&lt;contributors&gt;&lt;authors&gt;&lt;author&gt;Chung, Michael H&lt;/author&gt;&lt;author&gt;Richardson, Barbra A&lt;/author&gt;&lt;author&gt;Tapia, Kenneth&lt;/author&gt;&lt;author&gt;Benki-Nugent, Sarah&lt;/author&gt;&lt;author&gt;Kiarie, James N&lt;/author&gt;&lt;author&gt;Simoni, Jane M&lt;/author&gt;&lt;author&gt;Overbaugh, Julie&lt;/author&gt;&lt;author&gt;Attwa, Mena&lt;/author&gt;&lt;author&gt;John-Stewart, Grace C&lt;/author&gt;&lt;/authors&gt;&lt;/contributors&gt;&lt;titles&gt;&lt;title&gt;A randomized controlled trial comparing the effects of counseling and alarm device on HAART adherence and virologic outcomes&lt;/title&gt;&lt;secondary-title&gt;PLoS medicine&lt;/secondary-title&gt;&lt;/titles&gt;&lt;periodical&gt;&lt;full-title&gt;PLoS medicine&lt;/full-title&gt;&lt;/periodical&gt;&lt;pages&gt;e1000422&lt;/pages&gt;&lt;volume&gt;8&lt;/volume&gt;&lt;number&gt;3&lt;/number&gt;&lt;dates&gt;&lt;year&gt;2011&lt;/year&gt;&lt;/dates&gt;&lt;isbn&gt;1549-1676&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[7]</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Kisumu, </w:t>
            </w:r>
            <w:proofErr w:type="spellStart"/>
            <w:r w:rsidRPr="00B4096F">
              <w:rPr>
                <w:rFonts w:asciiTheme="minorHAnsi" w:hAnsiTheme="minorHAnsi"/>
                <w:color w:val="000000"/>
                <w:sz w:val="24"/>
                <w:szCs w:val="24"/>
              </w:rPr>
              <w:t>Homabay</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Siaya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Migori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Nyamira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Kisii</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2010 – 2011</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communication on attendance of a post-operative circumcision visit.</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RCT, Positive effect</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&lt;EndNote&gt;&lt;Cite&gt;&lt;Author&gt;Odeny&lt;/Author&gt;&lt;Year&gt;2012&lt;/Year&gt;&lt;RecNum&gt;19&lt;/RecNum&gt;&lt;DisplayText&gt;[8]&lt;/DisplayText&gt;&lt;record&gt;&lt;rec-number&gt;19&lt;/rec-number&gt;&lt;foreign-keys&gt;&lt;key app="EN" db-id="e0fz5sfpzrwxd5etr9452raedxddfvza55da" timestamp="1402647351"&gt;19&lt;/key&gt;&lt;/foreign-keys&gt;&lt;ref-type name="Journal Article"&gt;17&lt;/ref-type&gt;&lt;contributors&gt;&lt;authors&gt;&lt;author&gt;Odeny, Thomas A&lt;/author&gt;&lt;author&gt;Bailey, Robert C&lt;/author&gt;&lt;author&gt;Bukusi, Elizabeth A&lt;/author&gt;&lt;author&gt;Simoni, Jane M&lt;/author&gt;&lt;author&gt;Tapia, Kenneth A&lt;/author&gt;&lt;author&gt;Yuhas, Krista&lt;/author&gt;&lt;author&gt;Holmes, King K&lt;/author&gt;&lt;author&gt;McClelland, R Scott&lt;/author&gt;&lt;/authors&gt;&lt;/contributors&gt;&lt;titles&gt;&lt;title&gt;Text messaging to improve attendance at post-operative clinic visits after adult male circumcision for HIV prevention: a randomized controlled trial&lt;/title&gt;&lt;secondary-title&gt;PloS one&lt;/secondary-title&gt;&lt;/titles&gt;&lt;periodical&gt;&lt;full-title&gt;PloS one&lt;/full-title&gt;&lt;/periodical&gt;&lt;pages&gt;e43832&lt;/pages&gt;&lt;volume&gt;7&lt;/volume&gt;&lt;number&gt;9&lt;/number&gt;&lt;dates&gt;&lt;year&gt;2012&lt;/year&gt;&lt;/dates&gt;&lt;isbn&gt;1932-6203&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[8]</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lastRenderedPageBreak/>
              <w:t>Kiambu</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2012</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Use of SMS communications to measure sexual behaviour and </w:t>
            </w:r>
            <w:proofErr w:type="spellStart"/>
            <w:r w:rsidRPr="00B4096F">
              <w:rPr>
                <w:rFonts w:asciiTheme="minorHAnsi" w:hAnsiTheme="minorHAnsi"/>
                <w:color w:val="000000"/>
                <w:sz w:val="24"/>
                <w:szCs w:val="24"/>
              </w:rPr>
              <w:t>PreP</w:t>
            </w:r>
            <w:proofErr w:type="spellEnd"/>
            <w:r w:rsidRPr="00B4096F">
              <w:rPr>
                <w:rFonts w:asciiTheme="minorHAnsi" w:hAnsiTheme="minorHAnsi"/>
                <w:color w:val="000000"/>
                <w:sz w:val="24"/>
                <w:szCs w:val="24"/>
              </w:rPr>
              <w:t xml:space="preserve"> adherence.</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RCT, Positive use</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&lt;EndNote&gt;&lt;Cite&gt;&lt;Author&gt;Curran&lt;/Author&gt;&lt;Year&gt;2013&lt;/Year&gt;&lt;RecNum&gt;7&lt;/RecNum&gt;&lt;DisplayText&gt;[9]&lt;/DisplayText&gt;&lt;record&gt;&lt;rec-number&gt;7&lt;/rec-number&gt;&lt;foreign-keys&gt;&lt;key app="EN" db-id="e0fz5sfpzrwxd5etr9452raedxddfvza55da" timestamp="1402501469"&gt;7&lt;/key&gt;&lt;/foreign-keys&gt;&lt;ref-type name="Journal Article"&gt;17&lt;/ref-type&gt;&lt;contributors&gt;&lt;authors&gt;&lt;author&gt;Curran, Kathryn&lt;/author&gt;&lt;author&gt;Mugo, Nelly R&lt;/author&gt;&lt;author&gt;Kurth, Ann&lt;/author&gt;&lt;author&gt;Ngure, Kenneth&lt;/author&gt;&lt;author&gt;Heffron, Renee&lt;/author&gt;&lt;author&gt;Donnell, Deborah&lt;/author&gt;&lt;author&gt;Celum, Connie&lt;/author&gt;&lt;author&gt;Baeten, Jared M&lt;/author&gt;&lt;/authors&gt;&lt;/contributors&gt;&lt;titles&gt;&lt;title&gt;Daily Short Message Service Surveys to Measure Sexual Behavior and Pre-exposure Prophylaxis Use Among Kenyan Men and Women&lt;/title&gt;&lt;secondary-title&gt;AIDS and Behavior&lt;/secondary-title&gt;&lt;/titles&gt;&lt;periodical&gt;&lt;full-title&gt;AIDS and Behavior&lt;/full-title&gt;&lt;/periodical&gt;&lt;pages&gt;2977-2985&lt;/pages&gt;&lt;volume&gt;17&lt;/volume&gt;&lt;number&gt;9&lt;/number&gt;&lt;dates&gt;&lt;year&gt;2013&lt;/year&gt;&lt;/dates&gt;&lt;isbn&gt;1090-7165&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[9]</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Kisii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Kwale</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2009 – 2010</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Provider work planning and scheduling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Malaria</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SMS communication on correct management of </w:t>
            </w:r>
            <w:proofErr w:type="spellStart"/>
            <w:r w:rsidRPr="00B4096F">
              <w:rPr>
                <w:rFonts w:asciiTheme="minorHAnsi" w:hAnsiTheme="minorHAnsi"/>
                <w:color w:val="000000"/>
                <w:sz w:val="24"/>
                <w:szCs w:val="24"/>
              </w:rPr>
              <w:t>artemether-lumefantrine</w:t>
            </w:r>
            <w:proofErr w:type="spellEnd"/>
            <w:r w:rsidRPr="00B4096F">
              <w:rPr>
                <w:rFonts w:asciiTheme="minorHAnsi" w:hAnsiTheme="minorHAnsi"/>
                <w:color w:val="000000"/>
                <w:sz w:val="24"/>
                <w:szCs w:val="24"/>
              </w:rPr>
              <w:t xml:space="preserve"> for paediatric use.</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RCT, Positive effect</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fldData xml:space="preserve">PEVuZE5vdGU+PENpdGU+PEF1dGhvcj5Kb25lczwvQXV0aG9yPjxZZWFyPjIwMTI8L1llYXI+PFJl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</w:fldData>
              </w:fldChar>
            </w:r>
            <w:r w:rsidRPr="00B4096F">
              <w:rPr>
                <w:rFonts w:asciiTheme="minorHAnsi" w:hAnsiTheme="minorHAnsi"/>
                <w:color w:val="000000"/>
                <w:sz w:val="24"/>
                <w:szCs w:val="24"/>
              </w:rPr>
              <w:instrText xml:space="preserve"> ADDIN EN.CITE </w:instrText>
            </w:r>
            <w:r w:rsidRPr="00B4096F">
              <w:rPr>
                <w:rFonts w:asciiTheme="minorHAnsi" w:hAnsiTheme="minorHAnsi"/>
                <w:color w:val="000000"/>
                <w:sz w:val="24"/>
                <w:szCs w:val="24"/>
              </w:rPr>
              <w:fldChar w:fldCharType="begin">
                <w:fldData xml:space="preserve">PEVuZE5vdGU+PENpdGU+PEF1dGhvcj5Kb25lczwvQXV0aG9yPjxZZWFyPjIwMTI8L1llYXI+PFJl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</w:fldData>
              </w:fldChar>
            </w:r>
            <w:r w:rsidRPr="00B4096F">
              <w:rPr>
                <w:rFonts w:asciiTheme="minorHAnsi" w:hAnsiTheme="minorHAnsi"/>
                <w:color w:val="000000"/>
                <w:sz w:val="24"/>
                <w:szCs w:val="24"/>
              </w:rPr>
              <w:instrText xml:space="preserve"> ADDIN EN.CITE.DATA </w:instrText>
            </w:r>
            <w:r w:rsidRPr="00B4096F">
              <w:rPr>
                <w:rFonts w:asciiTheme="minorHAnsi" w:hAnsiTheme="minorHAnsi"/>
                <w:color w:val="000000"/>
                <w:sz w:val="24"/>
                <w:szCs w:val="24"/>
              </w:rPr>
            </w:r>
            <w:r w:rsidRPr="00B4096F">
              <w:rPr>
                <w:rFonts w:asciiTheme="minorHAnsi" w:hAnsiTheme="minorHAnsi"/>
                <w:color w:val="000000"/>
                <w:sz w:val="24"/>
                <w:szCs w:val="24"/>
              </w:rPr>
              <w:fldChar w:fldCharType="end"/>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[10-12]</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Siaya</w:t>
            </w:r>
            <w:proofErr w:type="spellEnd"/>
            <w:r w:rsidRPr="00B4096F">
              <w:rPr>
                <w:rFonts w:asciiTheme="minorHAnsi" w:hAnsiTheme="minorHAnsi"/>
                <w:color w:val="000000"/>
                <w:sz w:val="24"/>
                <w:szCs w:val="24"/>
              </w:rPr>
              <w:t xml:space="preserve"> </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2013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Malaria</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SMS communication used to improve patients’ adherence to malaria treatment </w:t>
            </w:r>
            <w:r w:rsidRPr="00B4096F">
              <w:rPr>
                <w:rFonts w:asciiTheme="minorHAnsi" w:hAnsiTheme="minorHAnsi"/>
                <w:color w:val="000000"/>
                <w:sz w:val="24"/>
                <w:szCs w:val="24"/>
              </w:rPr>
              <w:lastRenderedPageBreak/>
              <w:t>and a day 3 post treatment review.</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RCT, Underway</w:t>
            </w:r>
          </w:p>
          <w:p w:rsidR="006A7CBF" w:rsidRPr="00B4096F" w:rsidRDefault="006A7CBF" w:rsidP="00B4096F">
            <w:pPr>
              <w:spacing w:line="480" w:lineRule="auto"/>
              <w:jc w:val="both"/>
              <w:rPr>
                <w:rFonts w:asciiTheme="minorHAnsi" w:hAnsiTheme="minorHAnsi"/>
                <w:color w:val="000000"/>
                <w:sz w:val="24"/>
                <w:szCs w:val="24"/>
              </w:rPr>
            </w:pPr>
          </w:p>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Cross-sectional pre-</w:t>
            </w:r>
            <w:r w:rsidRPr="00B4096F">
              <w:rPr>
                <w:rFonts w:asciiTheme="minorHAnsi" w:hAnsiTheme="minorHAnsi"/>
                <w:color w:val="000000"/>
                <w:sz w:val="24"/>
                <w:szCs w:val="24"/>
              </w:rPr>
              <w:lastRenderedPageBreak/>
              <w:t>intervention survey conducted.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fldChar w:fldCharType="begin"/>
            </w:r>
            <w:r w:rsidRPr="00B4096F">
              <w:rPr>
                <w:rFonts w:asciiTheme="minorHAnsi" w:hAnsiTheme="minorHAnsi"/>
                <w:color w:val="000000"/>
                <w:sz w:val="24"/>
                <w:szCs w:val="24"/>
              </w:rPr>
              <w:instrText xml:space="preserve"> ADDIN EN.CITE &lt;EndNote&gt;&lt;Cite&gt;&lt;Author&gt;Talisuna&lt;/Author&gt;&lt;Year&gt;2015&lt;/Year&gt;&lt;RecNum&gt;239&lt;/RecNum&gt;&lt;DisplayText&gt;[13, 14]&lt;/DisplayText&gt;&lt;record&gt;&lt;rec-number&gt;239&lt;/rec-number&gt;&lt;foreign-keys&gt;&lt;key app="EN" db-id="e0fz5sfpzrwxd5etr9452raedxddfvza55da" timestamp="1436273208"&gt;239&lt;/key&gt;&lt;/foreign-keys&gt;&lt;ref-type name="Journal Article"&gt;17&lt;/ref-type&gt;&lt;contributors&gt;&lt;authors&gt;&lt;author&gt;Talisuna, AO&lt;/author&gt;&lt;author&gt;Zurovac, D&lt;/author&gt;&lt;author&gt;Githinji, S&lt;/author&gt;&lt;author&gt;Oburu, A&lt;/author&gt;&lt;author&gt;Malinga, J&lt;/author&gt;&lt;/authors&gt;&lt;/contributors&gt;&lt;titles&gt;&lt;title&gt;Efficacy of Mobile Phone Short Message Service (SMS) Reminders on Malaria Treatment Adherence and Day 3 Post-Treatment Reviews (SMS-RES-MAL) in Kenya: A Study Protocol&lt;/title&gt;&lt;secondary-title&gt;J Clin Trials&lt;/secondary-title&gt;&lt;/titles&gt;&lt;periodical&gt;&lt;full-title&gt;J Clin Trials&lt;/full-title&gt;&lt;/periodical&gt;&lt;pages&gt;2167-0870.1000217&lt;/pages&gt;&lt;volume&gt;5&lt;/volume&gt;&lt;number&gt;217&lt;/number&gt;&lt;dates&gt;&lt;year&gt;2015&lt;/year&gt;&lt;/dates&gt;&lt;urls&gt;&lt;/urls&gt;&lt;/record&gt;&lt;/Cite&gt;&lt;Cite&gt;&lt;Author&gt;Otieno&lt;/Author&gt;&lt;Year&gt;2014&lt;/Year&gt;&lt;RecNum&gt;20&lt;/RecNum&gt;&lt;record&gt;&lt;rec-number&gt;20&lt;/rec-number&gt;&lt;foreign-keys&gt;&lt;key app="EN" db-id="e0fz5sfpzrwxd5etr9452raedxddfvza55da" timestamp="1402648194"&gt;20&lt;/key&gt;&lt;/foreign-keys&gt;&lt;ref-type name="Journal Article"&gt;17&lt;/ref-type&gt;&lt;contributors&gt;&lt;authors&gt;&lt;author&gt;Otieno, Gabriel&lt;/author&gt;&lt;author&gt;Githinji, Sophie&lt;/author&gt;&lt;author&gt;Jones, Caroline&lt;/author&gt;&lt;author&gt;Snow, Robert W&lt;/author&gt;&lt;author&gt;Talisuna, Ambrose&lt;/author&gt;&lt;author&gt;Zurovac, Dejan&lt;/author&gt;&lt;/authors&gt;&lt;/contributors&gt;&lt;titles&gt;&lt;title&gt;The feasibility, patterns of use and acceptability of using mobile phone text-messaging to improve treatment adherence and post-treatment review of children with uncomplicated malaria in western Kenya&lt;/title&gt;&lt;secondary-title&gt;Malaria journal&lt;/secondary-title&gt;&lt;/titles&gt;&lt;periodical&gt;&lt;full-title&gt;Malaria journal&lt;/full-title&gt;&lt;/periodical&gt;&lt;pages&gt;44&lt;/pages&gt;&lt;volume&gt;13&lt;/volume&gt;&lt;number&gt;1&lt;/number&gt;&lt;dates&gt;&lt;year&gt;2014&lt;/year&gt;&lt;/dates&gt;&lt;isbn&gt;1475-2875&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[13, 14]</w:t>
            </w:r>
            <w:r w:rsidRPr="00B4096F">
              <w:rPr>
                <w:rFonts w:asciiTheme="minorHAnsi" w:hAnsiTheme="minorHAnsi"/>
                <w:color w:val="000000"/>
                <w:sz w:val="24"/>
                <w:szCs w:val="24"/>
              </w:rPr>
              <w:fldChar w:fldCharType="end"/>
            </w:r>
          </w:p>
        </w:tc>
      </w:tr>
      <w:tr w:rsidR="006A7CBF" w:rsidRPr="00B4096F" w:rsidTr="004B40A1">
        <w:trPr>
          <w:trHeight w:val="593"/>
        </w:trPr>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lastRenderedPageBreak/>
              <w:t>Busia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Kakamega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Bungoma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2009 – 2009</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Registries and vital events tracking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Maternal &amp; 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communication and voice calls used for subject enrolment and data collection.</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Prospective cohort study, Positive effect.</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&lt;EndNote&gt;&lt;Cite&gt;&lt;Author&gt;Gisore&lt;/Author&gt;&lt;Year&gt;2012&lt;/Year&gt;&lt;RecNum&gt;8&lt;/RecNum&gt;&lt;DisplayText&gt;[15]&lt;/DisplayText&gt;&lt;record&gt;&lt;rec-number&gt;8&lt;/rec-number&gt;&lt;foreign-keys&gt;&lt;key app="EN" db-id="e0fz5sfpzrwxd5etr9452raedxddfvza55da" timestamp="1402554380"&gt;8&lt;/key&gt;&lt;/foreign-keys&gt;&lt;ref-type name="Journal Article"&gt;17&lt;/ref-type&gt;&lt;contributors&gt;&lt;authors&gt;&lt;author&gt;Gisore, Peter&lt;/author&gt;&lt;author&gt;Shipala, Evelyn&lt;/author&gt;&lt;author&gt;Otieno, Kevin&lt;/author&gt;&lt;author&gt;Rono, Betsy&lt;/author&gt;&lt;author&gt;Marete, Irene&lt;/author&gt;&lt;author&gt;Tenge, Constance&lt;/author&gt;&lt;author&gt;Mabeya, Hillary&lt;/author&gt;&lt;author&gt;Bucher, Sherri&lt;/author&gt;&lt;author&gt;Moore, Janet&lt;/author&gt;&lt;author&gt;Liechty, Edward&lt;/author&gt;&lt;/authors&gt;&lt;/contributors&gt;&lt;titles&gt;&lt;title&gt;Community based weighing of newborns and use of mobile phones by village elders in rural settings in Kenya: a decentralised approach to health care provision&lt;/title&gt;&lt;secondary-title&gt;BMC pregnancy and childbirth&lt;/secondary-title&gt;&lt;/titles&gt;&lt;periodical&gt;&lt;full-title&gt;BMC pregnancy and childbirth&lt;/full-title&gt;&lt;/periodical&gt;&lt;pages&gt;15&lt;/pages&gt;&lt;volume&gt;12&lt;/volume&gt;&lt;number&gt;1&lt;/number&gt;&lt;dates&gt;&lt;year&gt;2012&lt;/year&gt;&lt;/dates&gt;&lt;isbn&gt;1471-2393&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[15]</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Homabay</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2013</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Acceptability of mobile phone communications and content in support of PMTCT.</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Qualitative study.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&lt;EndNote&gt;&lt;Cite&gt;&lt;Author&gt;Jennings&lt;/Author&gt;&lt;Year&gt;2013&lt;/Year&gt;&lt;RecNum&gt;9&lt;/RecNum&gt;&lt;DisplayText&gt;[16]&lt;/DisplayText&gt;&lt;record&gt;&lt;rec-number&gt;9&lt;/rec-number&gt;&lt;foreign-keys&gt;&lt;key app="EN" db-id="e0fz5sfpzrwxd5etr9452raedxddfvza55da" timestamp="1402557036"&gt;9&lt;/key&gt;&lt;/foreign-keys&gt;&lt;ref-type name="Journal Article"&gt;17&lt;/ref-type&gt;&lt;contributors&gt;&lt;authors&gt;&lt;author&gt;Jennings, Larissa&lt;/author&gt;&lt;author&gt;Ong, John&lt;/author&gt;&lt;author&gt;Simiyu, Rogers&lt;/author&gt;&lt;author&gt;Sirengo, Martin&lt;/author&gt;&lt;author&gt;Kassaye, Seble&lt;/author&gt;&lt;/authors&gt;&lt;/contributors&gt;&lt;titles&gt;&lt;title&gt;Exploring the use of mobile phone technology for the enhancement of the prevention of mother-to-child transmission of HIV program in Nyanza, Kenya: a qualitative study&lt;/title&gt;&lt;secondary-title&gt;BMC public health&lt;/secondary-title&gt;&lt;/titles&gt;&lt;periodical&gt;&lt;full-title&gt;BMC public health&lt;/full-title&gt;&lt;/periodical&gt;&lt;pages&gt;1131&lt;/pages&gt;&lt;volume&gt;13&lt;/volume&gt;&lt;number&gt;1&lt;/number&gt;&lt;dates&gt;&lt;year&gt;2013&lt;/year&gt;&lt;/dates&gt;&lt;isbn&gt;1471-2458&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[16]</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Meru</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2011</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Provider training and education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Maternal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Non-interactive video training </w:t>
            </w:r>
            <w:r w:rsidRPr="00B4096F">
              <w:rPr>
                <w:rFonts w:asciiTheme="minorHAnsi" w:hAnsiTheme="minorHAnsi"/>
                <w:color w:val="000000"/>
                <w:sz w:val="24"/>
                <w:szCs w:val="24"/>
              </w:rPr>
              <w:lastRenderedPageBreak/>
              <w:t>compared against hands-on training for post-partum management training.</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 xml:space="preserve">Controlled non randomised </w:t>
            </w:r>
            <w:r w:rsidRPr="00B4096F">
              <w:rPr>
                <w:rFonts w:asciiTheme="minorHAnsi" w:hAnsiTheme="minorHAnsi"/>
                <w:color w:val="000000"/>
                <w:sz w:val="24"/>
                <w:szCs w:val="24"/>
              </w:rPr>
              <w:lastRenderedPageBreak/>
              <w:t>intervention study, No significant difference.</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fldChar w:fldCharType="begin"/>
            </w:r>
            <w:r w:rsidRPr="00B4096F">
              <w:rPr>
                <w:rFonts w:asciiTheme="minorHAnsi" w:hAnsiTheme="minorHAnsi"/>
                <w:color w:val="000000"/>
                <w:sz w:val="24"/>
                <w:szCs w:val="24"/>
              </w:rPr>
              <w:instrText xml:space="preserve"> ADDIN EN.CITE &lt;EndNote&gt;&lt;Cite&gt;&lt;Author&gt;Nilsson&lt;/Author&gt;&lt;Year&gt;2014&lt;/Year&gt;&lt;RecNum&gt;18&lt;/RecNum&gt;&lt;DisplayText&gt;[17]&lt;/DisplayText&gt;&lt;record&gt;&lt;rec-number&gt;18&lt;/rec-number&gt;&lt;foreign-keys&gt;&lt;key app="EN" db-id="e0fz5sfpzrwxd5etr9452raedxddfvza55da" timestamp="1402644198"&gt;18&lt;/key&gt;&lt;/foreign-keys&gt;&lt;ref-type name="Journal Article"&gt;17&lt;/ref-type&gt;&lt;contributors&gt;&lt;authors&gt;&lt;author&gt;Nilsson, Cecilia&lt;/author&gt;&lt;author&gt;SÃ¸rensen, Bjarke Lund&lt;/author&gt;&lt;author&gt;SÃ¸rensen, Jette Led&lt;/author&gt;&lt;/authors&gt;&lt;/contributors&gt;&lt;titles&gt;&lt;title&gt;Comparing hands-on and video training for postpartum hemorrhage management&lt;/title&gt;&lt;secondary-title&gt;Acta obstetricia et gynecologica Scandinavica&lt;/secondary-title&gt;&lt;/titles&gt;&lt;periodical&gt;&lt;full-title&gt;Acta obstetricia et gynecologica Scandinavica&lt;/full-title&gt;&lt;/periodical&gt;&lt;pages&gt;517-520&lt;/pages&gt;&lt;volume&gt;93&lt;/volume&gt;&lt;number&gt;5&lt;/number&gt;&lt;dates&gt;&lt;year&gt;2014&lt;/year&gt;&lt;/dates&gt;&lt;isbn&gt;1600-0412&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[17]</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lastRenderedPageBreak/>
              <w:t>Machakos</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Nyamira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Vihiga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Kwale</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Garissa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2012</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Malaria</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used for reporting of malaria commodities and disease surveillance to reduce stock outs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Prospective longitudinal study.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fldData xml:space="preserve">PEVuZE5vdGU+PENpdGU+PEF1dGhvcj5HaXRoaW5qaTwvQXV0aG9yPjxZZWFyPjIwMTM8L1llYXI+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</w:fldData>
              </w:fldChar>
            </w:r>
            <w:r w:rsidRPr="00B4096F">
              <w:rPr>
                <w:rFonts w:asciiTheme="minorHAnsi" w:hAnsiTheme="minorHAnsi"/>
                <w:color w:val="000000"/>
                <w:sz w:val="24"/>
                <w:szCs w:val="24"/>
              </w:rPr>
              <w:instrText xml:space="preserve"> ADDIN EN.CITE </w:instrText>
            </w:r>
            <w:r w:rsidRPr="00B4096F">
              <w:rPr>
                <w:rFonts w:asciiTheme="minorHAnsi" w:hAnsiTheme="minorHAnsi"/>
                <w:color w:val="000000"/>
                <w:sz w:val="24"/>
                <w:szCs w:val="24"/>
              </w:rPr>
              <w:fldChar w:fldCharType="begin">
                <w:fldData xml:space="preserve">PEVuZE5vdGU+PENpdGU+PEF1dGhvcj5HaXRoaW5qaTwvQXV0aG9yPjxZZWFyPjIwMTM8L1llYXI+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</w:fldData>
              </w:fldChar>
            </w:r>
            <w:r w:rsidRPr="00B4096F">
              <w:rPr>
                <w:rFonts w:asciiTheme="minorHAnsi" w:hAnsiTheme="minorHAnsi"/>
                <w:color w:val="000000"/>
                <w:sz w:val="24"/>
                <w:szCs w:val="24"/>
              </w:rPr>
              <w:instrText xml:space="preserve"> ADDIN EN.CITE.DATA </w:instrText>
            </w:r>
            <w:r w:rsidRPr="00B4096F">
              <w:rPr>
                <w:rFonts w:asciiTheme="minorHAnsi" w:hAnsiTheme="minorHAnsi"/>
                <w:color w:val="000000"/>
                <w:sz w:val="24"/>
                <w:szCs w:val="24"/>
              </w:rPr>
            </w:r>
            <w:r w:rsidRPr="00B4096F">
              <w:rPr>
                <w:rFonts w:asciiTheme="minorHAnsi" w:hAnsiTheme="minorHAnsi"/>
                <w:color w:val="000000"/>
                <w:sz w:val="24"/>
                <w:szCs w:val="24"/>
              </w:rPr>
              <w:fldChar w:fldCharType="end"/>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[18, 19]</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2008 – 2010</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Financial transactions and incentives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Health financing</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money use by households to respond to adverse health events.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Cross-sectional survey, Positive effect.</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fldData xml:space="preserve">PEVuZE5vdGU+PENpdGU+PEF1dGhvcj5TdXJpPC9BdXRob3I+PFllYXI+MjAxMjwvWWVhcj48UmVj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</w:fldData>
              </w:fldChar>
            </w:r>
            <w:r w:rsidRPr="00B4096F">
              <w:rPr>
                <w:rFonts w:asciiTheme="minorHAnsi" w:hAnsiTheme="minorHAnsi"/>
                <w:color w:val="000000"/>
                <w:sz w:val="24"/>
                <w:szCs w:val="24"/>
              </w:rPr>
              <w:instrText xml:space="preserve"> ADDIN EN.CITE </w:instrText>
            </w:r>
            <w:r w:rsidRPr="00B4096F">
              <w:rPr>
                <w:rFonts w:asciiTheme="minorHAnsi" w:hAnsiTheme="minorHAnsi"/>
                <w:color w:val="000000"/>
                <w:sz w:val="24"/>
                <w:szCs w:val="24"/>
              </w:rPr>
              <w:fldChar w:fldCharType="begin">
                <w:fldData xml:space="preserve">PEVuZE5vdGU+PENpdGU+PEF1dGhvcj5TdXJpPC9BdXRob3I+PFllYXI+MjAxMjwvWWVhcj48UmVj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</w:fldData>
              </w:fldChar>
            </w:r>
            <w:r w:rsidRPr="00B4096F">
              <w:rPr>
                <w:rFonts w:asciiTheme="minorHAnsi" w:hAnsiTheme="minorHAnsi"/>
                <w:color w:val="000000"/>
                <w:sz w:val="24"/>
                <w:szCs w:val="24"/>
              </w:rPr>
              <w:instrText xml:space="preserve"> ADDIN EN.CITE.DATA </w:instrText>
            </w:r>
            <w:r w:rsidRPr="00B4096F">
              <w:rPr>
                <w:rFonts w:asciiTheme="minorHAnsi" w:hAnsiTheme="minorHAnsi"/>
                <w:color w:val="000000"/>
                <w:sz w:val="24"/>
                <w:szCs w:val="24"/>
              </w:rPr>
            </w:r>
            <w:r w:rsidRPr="00B4096F">
              <w:rPr>
                <w:rFonts w:asciiTheme="minorHAnsi" w:hAnsiTheme="minorHAnsi"/>
                <w:color w:val="000000"/>
                <w:sz w:val="24"/>
                <w:szCs w:val="24"/>
              </w:rPr>
              <w:fldChar w:fldCharType="end"/>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[20-22]</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 xml:space="preserve">Nairobi, </w:t>
            </w:r>
            <w:proofErr w:type="spellStart"/>
            <w:r w:rsidRPr="00B4096F">
              <w:rPr>
                <w:rFonts w:asciiTheme="minorHAnsi" w:hAnsiTheme="minorHAnsi"/>
                <w:color w:val="000000"/>
                <w:sz w:val="24"/>
                <w:szCs w:val="24"/>
              </w:rPr>
              <w:t>Kajiado</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2010 – 2011</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Reproductive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communications used to provide basic information on the different contraceptive methods.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Post-intervention acceptability survey. Effective method.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&lt;EndNote&gt;&lt;Cite&gt;&lt;Author&gt;FHI 360&lt;/Author&gt;&lt;Year&gt;2012&lt;/Year&gt;&lt;RecNum&gt;86&lt;/RecNum&gt;&lt;DisplayText&gt;[23, 24]&lt;/DisplayText&gt;&lt;record&gt;&lt;rec-number&gt;86&lt;/rec-number&gt;&lt;foreign-keys&gt;&lt;key app="EN" db-id="e0fz5sfpzrwxd5etr9452raedxddfvza55da" timestamp="1403856145"&gt;86&lt;/key&gt;&lt;/foreign-keys&gt;&lt;ref-type name="Web Page"&gt;12&lt;/ref-type&gt;&lt;contributors&gt;&lt;authors&gt;&lt;author&gt;FHI 360,&lt;/author&gt;&lt;/authors&gt;&lt;/contributors&gt;&lt;titles&gt;&lt;title&gt;Mobile for Reproductive Health Project: Kenya&lt;/title&gt;&lt;/titles&gt;&lt;number&gt;20th May 2014&lt;/number&gt;&lt;dates&gt;&lt;year&gt;2012&lt;/year&gt;&lt;pub-dates&gt;&lt;date&gt;20th May 2014&lt;/date&gt;&lt;/pub-dates&gt;&lt;/dates&gt;&lt;urls&gt;&lt;related-urls&gt;&lt;url&gt;http://m4rh.fhi360.org/wp-content/uploads/2013/03/m4RH-Summary-Kenya.pdf&lt;/url&gt;&lt;/related-urls&gt;&lt;/urls&gt;&lt;/record&gt;&lt;/Cite&gt;&lt;Cite&gt;&lt;Author&gt;Vahdat&lt;/Author&gt;&lt;Year&gt;2013&lt;/Year&gt;&lt;RecNum&gt;25&lt;/RecNum&gt;&lt;record&gt;&lt;rec-number&gt;25&lt;/rec-number&gt;&lt;foreign-keys&gt;&lt;key app="EN" db-id="e0fz5sfpzrwxd5etr9452raedxddfvza55da" timestamp="1402661773"&gt;25&lt;/key&gt;&lt;/foreign-keys&gt;&lt;ref-type name="Journal Article"&gt;17&lt;/ref-type&gt;&lt;contributors&gt;&lt;authors&gt;&lt;author&gt;Vahdat, Heather L&lt;/author&gt;&lt;author&gt;Lâ€™Engle, Kelly L&lt;/author&gt;&lt;author&gt;Plourde, Kate F&lt;/author&gt;&lt;author&gt;Magaria, Loice&lt;/author&gt;&lt;author&gt;Olawo, Alice&lt;/author&gt;&lt;/authors&gt;&lt;/contributors&gt;&lt;titles&gt;&lt;title&gt;There are some questions you may not ask in a clinic: Providing contraception information to young people in Kenya using SMS&lt;/title&gt;&lt;secondary-title&gt;International Journal of Gynecology &amp;amp; Obstetrics&lt;/secondary-title&gt;&lt;/titles&gt;&lt;periodical&gt;&lt;full-title&gt;International Journal of Gynecology &amp;amp; Obstetrics&lt;/full-title&gt;&lt;/periodical&gt;&lt;pages&gt;e2-e6&lt;/pages&gt;&lt;volume&gt;123&lt;/volume&gt;&lt;dates&gt;&lt;year&gt;2013&lt;/year&gt;&lt;/dates&gt;&lt;isbn&gt;0020-7292&lt;/isbn&gt;&lt;urls&gt;&lt;/urls&gt;&lt;/record&gt;&lt;/Cite&gt;&lt;/EndNote&gt;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[23, 24]</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Siaya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2011-2011</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Financial transactions and incentives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reminder &amp; conditional cash transfer used to improve timely immunization</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Feasibility trial. Potentially useful.</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&lt;EndNote&gt;&lt;Cite&gt;&lt;Author&gt;Wakadha&lt;/Author&gt;&lt;Year&gt;2013&lt;/Year&gt;&lt;RecNum&gt;28&lt;/RecNum&gt;&lt;DisplayText&gt;[25]&lt;/DisplayText&gt;&lt;record&gt;&lt;rec-number&gt;28&lt;/rec-number&gt;&lt;foreign-keys&gt;&lt;key app="EN" db-id="e0fz5sfpzrwxd5etr9452raedxddfvza55da" timestamp="1402664370"&gt;28&lt;/key&gt;&lt;/foreign-keys&gt;&lt;ref-type name="Journal Article"&gt;17&lt;/ref-type&gt;&lt;contributors&gt;&lt;authors&gt;&lt;author&gt;Wakadha, Hotenzia&lt;/author&gt;&lt;author&gt;Chandir, Subhash&lt;/author&gt;&lt;author&gt;Were, Elijah Victor&lt;/author&gt;&lt;author&gt;Rubin, Alan&lt;/author&gt;&lt;author&gt;Obor, David&lt;/author&gt;&lt;author&gt;Levine, Orin S&lt;/author&gt;&lt;author&gt;Gibson, Dustin G&lt;/author&gt;&lt;author&gt;Odhiambo, Frank&lt;/author&gt;&lt;author&gt;Laserson, Kayla F&lt;/author&gt;&lt;author&gt;Feikin, Daniel R&lt;/author&gt;&lt;/authors&gt;&lt;/contributors&gt;&lt;titles&gt;&lt;title&gt;The feasibility of using mobile-phone based SMS reminders and conditional cash transfers to improve timely immunization in rural Kenya&lt;/title&gt;&lt;secondary-title&gt;Vaccine&lt;/secondary-title&gt;&lt;/titles&gt;&lt;periodical&gt;&lt;full-title&gt;Vaccine&lt;/full-title&gt;&lt;/periodical&gt;&lt;pages&gt;987-993&lt;/pages&gt;&lt;volume&gt;31&lt;/volume&gt;&lt;number&gt;6&lt;/number&gt;&lt;dates&gt;&lt;year&gt;2013&lt;/year&gt;&lt;/dates&gt;&lt;isbn&gt;0264-410X&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[25]</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Nairobi, Kisumu, </w:t>
            </w:r>
            <w:proofErr w:type="spellStart"/>
            <w:r w:rsidRPr="00B4096F">
              <w:rPr>
                <w:rFonts w:asciiTheme="minorHAnsi" w:hAnsiTheme="minorHAnsi"/>
                <w:color w:val="000000"/>
                <w:sz w:val="24"/>
                <w:szCs w:val="24"/>
              </w:rPr>
              <w:t>Busia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2012 –2012</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App used to collect immunization data.</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Cross-sectional study.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fldData xml:space="preserve">PEVuZE5vdGU+PENpdGU+PEF1dGhvcj5NYmFiYXppPC9BdXRob3I+PFllYXI+MjAxNDwvWWVhcj48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</w:fldData>
              </w:fldChar>
            </w:r>
            <w:r w:rsidRPr="00B4096F">
              <w:rPr>
                <w:rFonts w:asciiTheme="minorHAnsi" w:hAnsiTheme="minorHAnsi"/>
                <w:color w:val="000000"/>
                <w:sz w:val="24"/>
                <w:szCs w:val="24"/>
              </w:rPr>
              <w:instrText xml:space="preserve"> ADDIN EN.CITE </w:instrText>
            </w:r>
            <w:r w:rsidRPr="00B4096F">
              <w:rPr>
                <w:rFonts w:asciiTheme="minorHAnsi" w:hAnsiTheme="minorHAnsi"/>
                <w:color w:val="000000"/>
                <w:sz w:val="24"/>
                <w:szCs w:val="24"/>
              </w:rPr>
              <w:fldChar w:fldCharType="begin">
                <w:fldData xml:space="preserve">PEVuZE5vdGU+PENpdGU+PEF1dGhvcj5NYmFiYXppPC9BdXRob3I+PFllYXI+MjAxNDwvWWVhcj48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</w:fldData>
              </w:fldChar>
            </w:r>
            <w:r w:rsidRPr="00B4096F">
              <w:rPr>
                <w:rFonts w:asciiTheme="minorHAnsi" w:hAnsiTheme="minorHAnsi"/>
                <w:color w:val="000000"/>
                <w:sz w:val="24"/>
                <w:szCs w:val="24"/>
              </w:rPr>
              <w:instrText xml:space="preserve"> ADDIN EN.CITE.DATA </w:instrText>
            </w:r>
            <w:r w:rsidRPr="00B4096F">
              <w:rPr>
                <w:rFonts w:asciiTheme="minorHAnsi" w:hAnsiTheme="minorHAnsi"/>
                <w:color w:val="000000"/>
                <w:sz w:val="24"/>
                <w:szCs w:val="24"/>
              </w:rPr>
            </w:r>
            <w:r w:rsidRPr="00B4096F">
              <w:rPr>
                <w:rFonts w:asciiTheme="minorHAnsi" w:hAnsiTheme="minorHAnsi"/>
                <w:color w:val="000000"/>
                <w:sz w:val="24"/>
                <w:szCs w:val="24"/>
              </w:rPr>
              <w:fldChar w:fldCharType="end"/>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[26, 27]</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App used to provide health information to patients on request.</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&lt;EndNote&gt;&lt;Cite&gt;&lt;Author&gt;Shimba Technologies&lt;/Author&gt;&lt;Year&gt;2012&lt;/Year&gt;&lt;RecNum&gt;111&lt;/RecNum&gt;&lt;DisplayText&gt;[28, 29]&lt;/DisplayText&gt;&lt;record&gt;&lt;rec-number&gt;111&lt;/rec-number&gt;&lt;foreign-keys&gt;&lt;key app="EN" db-id="e0fz5sfpzrwxd5etr9452raedxddfvza55da" timestamp="1403856145"&gt;111&lt;/key&gt;&lt;/foreign-keys&gt;&lt;ref-type name="Web Page"&gt;12&lt;/ref-type&gt;&lt;contributors&gt;&lt;authors&gt;&lt;author&gt;Shimba Technologies,&lt;/author&gt;&lt;/authors&gt;&lt;/contributors&gt;&lt;titles&gt;&lt;title&gt;medAfrica&lt;/title&gt;&lt;/titles&gt;&lt;volume&gt;2014&lt;/volume&gt;&lt;number&gt;20th May&lt;/number&gt;&lt;dates&gt;&lt;year&gt;2012&lt;/year&gt;&lt;/dates&gt;&lt;urls&gt;&lt;related-urls&gt;&lt;url&gt;http://www.medafrica.org/index.php&lt;/url&gt;&lt;/related-urls&gt;&lt;/urls&gt;&lt;/record&gt;&lt;/Cite&gt;&lt;Cite&gt;&lt;Author&gt;Talbot&lt;/Author&gt;&lt;Year&gt;2012&lt;/Year&gt;&lt;RecNum&gt;200&lt;/RecNum&gt;&lt;record&gt;&lt;rec-number&gt;200&lt;/rec-number&gt;&lt;foreign-keys&gt;&lt;key app="EN" db-id="e0fz5sfpzrwxd5etr9452raedxddfvza55da" timestamp="1405664721"&gt;200&lt;/key&gt;&lt;/foreign-keys&gt;&lt;ref-type name="Newspaper Article"&gt;23&lt;/ref-type&gt;&lt;contributors&gt;&lt;authors&gt;&lt;author&gt;David Talbot&lt;/author&gt;&lt;/authors&gt;&lt;/contributors&gt;&lt;titles&gt;&lt;title&gt;Kenya&amp;apos;s Mobile Prescription&lt;/title&gt;&lt;secondary-title&gt;Technology Review&lt;/secondary-title&gt;&lt;/titles&gt;&lt;pages&gt;8&lt;/pages&gt;&lt;number&gt;52&lt;/number&gt;&lt;num-vols&gt;Monthly&lt;/num-vols&gt;&lt;section&gt;Feature Story&lt;/section&gt;&lt;dates&gt;&lt;year&gt;2012&lt;/year&gt;&lt;/dates&gt;&lt;pub-location&gt;Cambridge&lt;/pub-location&gt;&lt;publisher&gt;&lt;style face="normal" font="Times New Roman" size="100%"&gt;Massachusetts Institute of Technology (MIT)&lt;/style&gt;&lt;/publisher&gt;&lt;urls&gt;&lt;/urls&gt;&lt;/record&gt;&lt;/Cite&gt;&lt;/EndNote&gt;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[28, 29]</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2009-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Financial transactions and incentives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Maternal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Money transfers used to enable fistula repair surgery.</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&lt;EndNote&gt;&lt;Cite&gt;&lt;Author&gt;Health Unbound&lt;/Author&gt;&lt;Year&gt;2012&lt;/Year&gt;&lt;RecNum&gt;92&lt;/RecNum&gt;&lt;DisplayText&gt;[30]&lt;/DisplayText&gt;&lt;record&gt;&lt;rec-number&gt;92&lt;/rec-number&gt;&lt;foreign-keys&gt;&lt;key app="EN" db-id="e0fz5sfpzrwxd5etr9452raedxddfvza55da" timestamp="1403856145"&gt;92&lt;/key&gt;&lt;/foreign-keys&gt;&lt;ref-type name="Web Page"&gt;12&lt;/ref-type&gt;&lt;contributors&gt;&lt;authors&gt;&lt;author&gt;Health Unbound,&lt;/author&gt;&lt;author&gt;PHImHealth&lt;/author&gt;&lt;/authors&gt;&lt;/contributors&gt;&lt;titles&gt;&lt;title&gt;m-Money For Women with Fistula&lt;/title&gt;&lt;/titles&gt;&lt;volume&gt;2014&lt;/volume&gt;&lt;number&gt;20th May&lt;/number&gt;&lt;dates&gt;&lt;year&gt;2012&lt;/year&gt;&lt;/dates&gt;&lt;urls&gt;&lt;related-urls&gt;&lt;url&gt;http://www.healthunbound.org/node/1995&lt;/url&gt;&lt;/related-urls&gt;&lt;/urls&gt;&lt;/record&gt;&lt;/Cite&gt;&lt;/EndNote&gt;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[30]</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2012 – 2012</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communication on timely immunization</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&lt;EndNote&gt;&lt;Cite&gt;&lt;Author&gt;Fentress&lt;/Author&gt;&lt;Year&gt;2012&lt;/Year&gt;&lt;RecNum&gt;85&lt;/RecNum&gt;&lt;DisplayText&gt;[31]&lt;/DisplayText&gt;&lt;record&gt;&lt;rec-number&gt;85&lt;/rec-number&gt;&lt;foreign-keys&gt;&lt;key app="EN" db-id="e0fz5sfpzrwxd5etr9452raedxddfvza55da" timestamp="1403856145"&gt;85&lt;/key&gt;&lt;/foreign-keys&gt;&lt;ref-type name="Web Page"&gt;12&lt;/ref-type&gt;&lt;contributors&gt;&lt;authors&gt;&lt;author&gt;Katy Fentress&lt;/author&gt;&lt;/authors&gt;&lt;/contributors&gt;&lt;titles&gt;&lt;title&gt;M-chanjo: Saving lives by mixing health care with mobile technology&lt;/title&gt;&lt;/titles&gt;&lt;volume&gt;2014&lt;/volume&gt;&lt;number&gt;20th May&lt;/number&gt;&lt;dates&gt;&lt;year&gt;2012&lt;/year&gt;&lt;/dates&gt;&lt;urls&gt;&lt;related-urls&gt;&lt;url&gt;http://www.urb.im/nr/120729mc&lt;/url&gt;&lt;/related-urls&gt;&lt;/urls&gt;&lt;/record&gt;&lt;/Cite&gt;&lt;/EndNote&gt;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[31]</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2006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Client education and behaviour </w:t>
            </w:r>
            <w:r w:rsidRPr="00B4096F">
              <w:rPr>
                <w:rFonts w:asciiTheme="minorHAnsi" w:hAnsiTheme="minorHAnsi"/>
                <w:color w:val="000000"/>
                <w:sz w:val="24"/>
                <w:szCs w:val="24"/>
              </w:rPr>
              <w:lastRenderedPageBreak/>
              <w:t>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Mobile phone games aimed to improve </w:t>
            </w:r>
            <w:r w:rsidRPr="00B4096F">
              <w:rPr>
                <w:rFonts w:asciiTheme="minorHAnsi" w:hAnsiTheme="minorHAnsi"/>
                <w:color w:val="000000"/>
                <w:sz w:val="24"/>
                <w:szCs w:val="24"/>
              </w:rPr>
              <w:lastRenderedPageBreak/>
              <w:t>patient HIV awareness.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&lt;EndNote&gt;&lt;Cite&gt;&lt;Author&gt;ZMQ&lt;/Author&gt;&lt;Year&gt;2007&lt;/Year&gt;&lt;RecNum&gt;122&lt;/RecNum&gt;&lt;DisplayText&gt;[32, 33]&lt;/DisplayText&gt;&lt;record&gt;&lt;rec-number&gt;122&lt;/rec-number&gt;&lt;foreign-keys&gt;&lt;key app="EN" db-id="e0fz5sfpzrwxd5etr9452raedxddfvza55da" timestamp="1403856145"&gt;122&lt;/key&gt;&lt;/foreign-keys&gt;&lt;ref-type name="Web Page"&gt;12&lt;/ref-type&gt;&lt;contributors&gt;&lt;authors&gt;&lt;author&gt;ZMQ,&lt;/author&gt;&lt;/authors&gt;&lt;/contributors&gt;&lt;titles&gt;&lt;title&gt;Freedom HIV/AIDS&lt;/title&gt;&lt;/titles&gt;&lt;volume&gt;2014&lt;/volume&gt;&lt;number&gt;20th May&lt;/number&gt;&lt;dates&gt;&lt;year&gt;2007&lt;/year&gt;&lt;/dates&gt;&lt;urls&gt;&lt;related-urls&gt;&lt;url&gt;http://www.freedomhivaids.in/FreedomHivAids.htm&lt;/url&gt;&lt;/related-urls&gt;&lt;/urls&gt;&lt;/record&gt;&lt;/Cite&gt;&lt;Cite&gt;&lt;Author&gt;Noordam&lt;/Author&gt;&lt;Year&gt;2009&lt;/Year&gt;&lt;RecNum&gt;202&lt;/RecNum&gt;&lt;record&gt;&lt;rec-number&gt;202&lt;/rec-number&gt;&lt;foreign-keys&gt;&lt;key app="EN" db-id="e0fz5sfpzrwxd5etr9452raedxddfvza55da" timestamp="1405673694"&gt;202&lt;/key&gt;&lt;/foreign-keys&gt;&lt;ref-type name="Book"&gt;6&lt;/ref-type&gt;&lt;contributors&gt;&lt;authors&gt;&lt;author&gt;Noordam, Camielle&lt;/author&gt;&lt;/authors&gt;&lt;/contributors&gt;&lt;titles&gt;&lt;title&gt;Using Mobile Phones to Strengthen Health Systems, with a Focus on Maternal and Newborn Health&lt;/title&gt;&lt;/titles&gt;&lt;dates&gt;&lt;year&gt;2009&lt;/year&gt;&lt;/dates&gt;&lt;publisher&gt;Royal tropical institute (KIT)&lt;/publisher&gt;&lt;urls&gt;&lt;/urls&gt;&lt;/record&gt;&lt;/Cite&gt;&lt;/EndNote&gt;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[32, 33]</w:t>
            </w:r>
            <w:r w:rsidRPr="00B4096F">
              <w:rPr>
                <w:rFonts w:asciiTheme="minorHAnsi" w:hAnsiTheme="minorHAnsi"/>
                <w:color w:val="000000"/>
                <w:sz w:val="24"/>
                <w:szCs w:val="24"/>
              </w:rPr>
              <w:fldChar w:fldCharType="end"/>
            </w:r>
          </w:p>
          <w:p w:rsidR="006A7CBF" w:rsidRPr="00B4096F" w:rsidRDefault="006A7CBF" w:rsidP="00B4096F">
            <w:pPr>
              <w:spacing w:line="480" w:lineRule="auto"/>
              <w:jc w:val="both"/>
              <w:rPr>
                <w:rFonts w:asciiTheme="minorHAnsi" w:hAnsiTheme="minorHAnsi"/>
                <w:color w:val="000000"/>
                <w:sz w:val="24"/>
                <w:szCs w:val="24"/>
              </w:rPr>
            </w:pP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2006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Toll free number that provides HIV information and counselling.</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&lt;EndNote&gt;&lt;Cite&gt;&lt;Author&gt;Liverpool VCT Care &amp;amp; Treatment&lt;/Author&gt;&lt;Year&gt;2012&lt;/Year&gt;&lt;RecNum&gt;96&lt;/RecNum&gt;&lt;DisplayText&gt;[34, 35]&lt;/DisplayText&gt;&lt;record&gt;&lt;rec-number&gt;96&lt;/rec-number&gt;&lt;foreign-keys&gt;&lt;key app="EN" db-id="e0fz5sfpzrwxd5etr9452raedxddfvza55da" timestamp="1403856145"&gt;96&lt;/key&gt;&lt;/foreign-keys&gt;&lt;ref-type name="Web Page"&gt;12&lt;/ref-type&gt;&lt;contributors&gt;&lt;authors&gt;&lt;author&gt;Liverpool VCT Care &amp;amp; Treatment,&lt;/author&gt;&lt;/authors&gt;&lt;/contributors&gt;&lt;titles&gt;&lt;title&gt;one2one&lt;/title&gt;&lt;/titles&gt;&lt;volume&gt;2014&lt;/volume&gt;&lt;number&gt;20th May&lt;/number&gt;&lt;dates&gt;&lt;year&gt;2012&lt;/year&gt;&lt;/dates&gt;&lt;urls&gt;&lt;related-urls&gt;&lt;url&gt;http://www.one2onekenya.org/site/&lt;/url&gt;&lt;/related-urls&gt;&lt;/urls&gt;&lt;/record&gt;&lt;/Cite&gt;&lt;Cite&gt;&lt;Author&gt;LVCT&lt;/Author&gt;&lt;Year&gt;2011&lt;/Year&gt;&lt;RecNum&gt;97&lt;/RecNum&gt;&lt;record&gt;&lt;rec-number&gt;97&lt;/rec-number&gt;&lt;foreign-keys&gt;&lt;key app="EN" db-id="e0fz5sfpzrwxd5etr9452raedxddfvza55da" timestamp="1403856145"&gt;97&lt;/key&gt;&lt;/foreign-keys&gt;&lt;ref-type name="Web Page"&gt;12&lt;/ref-type&gt;&lt;contributors&gt;&lt;authors&gt;&lt;author&gt;LVCT,&lt;/author&gt;&lt;/authors&gt;&lt;/contributors&gt;&lt;titles&gt;&lt;title&gt;Lvct Health&lt;/title&gt;&lt;/titles&gt;&lt;volume&gt;2014&lt;/volume&gt;&lt;number&gt;20th May&lt;/number&gt;&lt;dates&gt;&lt;year&gt;2011&lt;/year&gt;&lt;/dates&gt;&lt;urls&gt;&lt;related-urls&gt;&lt;url&gt;http://www.lvct.org/&lt;/url&gt;&lt;/related-urls&gt;&lt;/urls&gt;&lt;/record&gt;&lt;/Cite&gt;&lt;/EndNote&gt;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[34, 35]</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2014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Epilepsy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Toll free number used to provide information on epilepsy.</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&lt;EndNote&gt;&lt;Cite&gt;&lt;Author&gt;Safaricom&lt;/Author&gt;&lt;Year&gt;2014&lt;/Year&gt;&lt;RecNum&gt;163&lt;/RecNum&gt;&lt;DisplayText&gt;[36]&lt;/DisplayText&gt;&lt;record&gt;&lt;rec-number&gt;163&lt;/rec-number&gt;&lt;foreign-keys&gt;&lt;key app="EN" db-id="e0fz5sfpzrwxd5etr9452raedxddfvza55da" timestamp="1404985036"&gt;163&lt;/key&gt;&lt;/foreign-keys&gt;&lt;ref-type name="Web Page"&gt;12&lt;/ref-type&gt;&lt;contributors&gt;&lt;authors&gt;&lt;author&gt;Safaricom,&lt;/author&gt;&lt;/authors&gt;&lt;/contributors&gt;&lt;titles&gt;&lt;title&gt;Fafanuka Dial *215# - Epilepsy Care Service&lt;/title&gt;&lt;/titles&gt;&lt;volume&gt;2014&lt;/volume&gt;&lt;number&gt;10th July&lt;/number&gt;&lt;dates&gt;&lt;year&gt;2014&lt;/year&gt;&lt;/dates&gt;&lt;urls&gt;&lt;related-urls&gt;&lt;url&gt;https://www.youtube.com/watch?v=2RDyWTHdw6s&lt;/url&gt;&lt;/related-urls&gt;&lt;/urls&gt;&lt;/record&gt;&lt;/Cite&gt;&lt;/EndNote&gt;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[36]</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2008 – 2009</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Tuberculosis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video recordings used to improve direct observation of treatment of TB.</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Feasibility assessment. Viable option.</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&lt;EndNote&gt;&lt;Cite&gt;&lt;Author&gt;Danya International&lt;/Author&gt;&lt;Year&gt;2009&lt;/Year&gt;&lt;RecNum&gt;80&lt;/RecNum&gt;&lt;DisplayText&gt;[37, 38]&lt;/DisplayText&gt;&lt;record&gt;&lt;rec-number&gt;80&lt;/rec-number&gt;&lt;foreign-keys&gt;&lt;key app="EN" db-id="e0fz5sfpzrwxd5etr9452raedxddfvza55da" timestamp="1403856144"&gt;80&lt;/key&gt;&lt;/foreign-keys&gt;&lt;ref-type name="Web Page"&gt;12&lt;/ref-type&gt;&lt;contributors&gt;&lt;authors&gt;&lt;author&gt;Danya International,&lt;/author&gt;&lt;/authors&gt;&lt;/contributors&gt;&lt;titles&gt;&lt;title&gt;Mobile Direct  Observation Treatment (MDOT) of Tuberculosis Patients Pilot Feasibility Study in Nairobi, Kenya&lt;/title&gt;&lt;/titles&gt;&lt;volume&gt;2014&lt;/volume&gt;&lt;number&gt;20th May&lt;/number&gt;&lt;dates&gt;&lt;year&gt;2009&lt;/year&gt;&lt;/dates&gt;&lt;pub-location&gt;Nairobi&lt;/pub-location&gt;&lt;urls&gt;&lt;related-urls&gt;&lt;url&gt;http://www.danya.com/files/mdot%20final%20report.pdf&lt;/url&gt;&lt;/related-urls&gt;&lt;/urls&gt;&lt;/record&gt;&lt;/Cite&gt;&lt;Cite&gt;&lt;Author&gt;Hoffman&lt;/Author&gt;&lt;Year&gt;2010&lt;/Year&gt;&lt;RecNum&gt;184&lt;/RecNum&gt;&lt;record&gt;&lt;rec-number&gt;184&lt;/rec-number&gt;&lt;foreign-keys&gt;&lt;key app="EN" db-id="e0fz5sfpzrwxd5etr9452raedxddfvza55da" timestamp="1405421362"&gt;184&lt;/key&gt;&lt;/foreign-keys&gt;&lt;ref-type name="Journal Article"&gt;17&lt;/ref-type&gt;&lt;contributors&gt;&lt;authors&gt;&lt;author&gt;Hoffman, Jeffrey A&lt;/author&gt;&lt;author&gt;Cunningham, Janice R&lt;/author&gt;&lt;author&gt;Suleh, Andrew J&lt;/author&gt;&lt;author&gt;Sundsmo, Aaron&lt;/author&gt;&lt;author&gt;Dekker, Debra&lt;/author&gt;&lt;author&gt;Vago, Fred&lt;/author&gt;&lt;author&gt;Munly, Kelly&lt;/author&gt;&lt;author&gt;Igonya, Emmy Kageha&lt;/author&gt;&lt;author&gt;Hunt-Glassman, Jonathan&lt;/author&gt;&lt;/authors&gt;&lt;/contributors&gt;&lt;titles&gt;&lt;title&gt;Mobile direct observation treatment for tuberculosis patients: a technical feasibility pilot using mobile phones in Nairobi, Kenya&lt;/title&gt;&lt;secondary-title&gt;American journal of preventive medicine&lt;/secondary-title&gt;&lt;/titles&gt;&lt;periodical&gt;&lt;full-title&gt;American journal of preventive medicine&lt;/full-title&gt;&lt;/periodical&gt;&lt;pages&gt;78-80&lt;/pages&gt;&lt;volume&gt;39&lt;/volume&gt;&lt;number&gt;1&lt;/number&gt;&lt;dates&gt;&lt;year&gt;2010&lt;/year&gt;&lt;/dates&gt;&lt;isbn&gt;0749-3797&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[37, 38]</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2012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Web portal and SMS platform used to provide health information to users on request.</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&lt;EndNote&gt;&lt;Cite&gt;&lt;Author&gt;Avallain Africa&lt;/Author&gt;&lt;Year&gt;2014&lt;/Year&gt;&lt;RecNum&gt;75&lt;/RecNum&gt;&lt;DisplayText&gt;[39]&lt;/DisplayText&gt;&lt;record&gt;&lt;rec-number&gt;75&lt;/rec-number&gt;&lt;foreign-keys&gt;&lt;key app="EN" db-id="e0fz5sfpzrwxd5etr9452raedxddfvza55da" timestamp="1403856144"&gt;75&lt;/key&gt;&lt;/foreign-keys&gt;&lt;ref-type name="Web Page"&gt;12&lt;/ref-type&gt;&lt;contributors&gt;&lt;authors&gt;&lt;author&gt;Avallain Africa,&lt;/author&gt;&lt;/authors&gt;&lt;/contributors&gt;&lt;titles&gt;&lt;title&gt;What is iAfya?&lt;/title&gt;&lt;/titles&gt;&lt;volume&gt;2014&lt;/volume&gt;&lt;number&gt;20th May&lt;/number&gt;&lt;dates&gt;&lt;year&gt;2014&lt;/year&gt;&lt;/dates&gt;&lt;urls&gt;&lt;related-urls&gt;&lt;url&gt;http://www.iafya.org/help/&lt;/url&gt;&lt;/related-urls&gt;&lt;/urls&gt;&lt;/record&gt;&lt;/Cite&gt;&lt;/EndNote&gt;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[39]</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Busia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Bungoma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Kakamega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Vihiga</w:t>
            </w:r>
            <w:proofErr w:type="spellEnd"/>
            <w:r w:rsidRPr="00B4096F">
              <w:rPr>
                <w:rFonts w:asciiTheme="minorHAnsi" w:hAnsiTheme="minorHAnsi"/>
                <w:color w:val="000000"/>
                <w:sz w:val="24"/>
                <w:szCs w:val="24"/>
              </w:rPr>
              <w:t>, Kisumu</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2009 – 2011</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Electronic health records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 TB, Malaria</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devices are used to collect household data</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fldData xml:space="preserve">PEVuZE5vdGU+PENpdGU+PEF1dGhvcj5JRlBNQTwvQXV0aG9yPjxZZWFyPjIwMTI8L1llYXI+PFJl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</w:fldData>
              </w:fldChar>
            </w:r>
            <w:r w:rsidRPr="00B4096F">
              <w:rPr>
                <w:rFonts w:asciiTheme="minorHAnsi" w:hAnsiTheme="minorHAnsi"/>
                <w:color w:val="000000"/>
                <w:sz w:val="24"/>
                <w:szCs w:val="24"/>
              </w:rPr>
              <w:instrText xml:space="preserve"> ADDIN EN.CITE </w:instrText>
            </w:r>
            <w:r w:rsidRPr="00B4096F">
              <w:rPr>
                <w:rFonts w:asciiTheme="minorHAnsi" w:hAnsiTheme="minorHAnsi"/>
                <w:color w:val="000000"/>
                <w:sz w:val="24"/>
                <w:szCs w:val="24"/>
              </w:rPr>
              <w:fldChar w:fldCharType="begin">
                <w:fldData xml:space="preserve">PEVuZE5vdGU+PENpdGU+PEF1dGhvcj5JRlBNQTwvQXV0aG9yPjxZZWFyPjIwMTI8L1llYXI+PFJl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</w:fldData>
              </w:fldChar>
            </w:r>
            <w:r w:rsidRPr="00B4096F">
              <w:rPr>
                <w:rFonts w:asciiTheme="minorHAnsi" w:hAnsiTheme="minorHAnsi"/>
                <w:color w:val="000000"/>
                <w:sz w:val="24"/>
                <w:szCs w:val="24"/>
              </w:rPr>
              <w:instrText xml:space="preserve"> ADDIN EN.CITE.DATA </w:instrText>
            </w:r>
            <w:r w:rsidRPr="00B4096F">
              <w:rPr>
                <w:rFonts w:asciiTheme="minorHAnsi" w:hAnsiTheme="minorHAnsi"/>
                <w:color w:val="000000"/>
                <w:sz w:val="24"/>
                <w:szCs w:val="24"/>
              </w:rPr>
            </w:r>
            <w:r w:rsidRPr="00B4096F">
              <w:rPr>
                <w:rFonts w:asciiTheme="minorHAnsi" w:hAnsiTheme="minorHAnsi"/>
                <w:color w:val="000000"/>
                <w:sz w:val="24"/>
                <w:szCs w:val="24"/>
              </w:rPr>
              <w:fldChar w:fldCharType="end"/>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[40-42]</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2009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Supply chain management</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Drug supply</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communications used to verify the genuineness of drugs.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&lt;EndNote&gt;&lt;Cite&gt;&lt;Author&gt;Sproxil&lt;/Author&gt;&lt;Year&gt;2014&lt;/Year&gt;&lt;RecNum&gt;112&lt;/RecNum&gt;&lt;DisplayText&gt;[43]&lt;/DisplayText&gt;&lt;record&gt;&lt;rec-number&gt;112&lt;/rec-number&gt;&lt;foreign-keys&gt;&lt;key app="EN" db-id="e0fz5sfpzrwxd5etr9452raedxddfvza55da" timestamp="1403856145"&gt;112&lt;/key&gt;&lt;/foreign-keys&gt;&lt;ref-type name="Web Page"&gt;12&lt;/ref-type&gt;&lt;contributors&gt;&lt;authors&gt;&lt;author&gt;Sproxil&lt;/author&gt;&lt;/authors&gt;&lt;/contributors&gt;&lt;titles&gt;&lt;title&gt;We began in response to a serious global problem&lt;/title&gt;&lt;/titles&gt;&lt;volume&gt;2014&lt;/volume&gt;&lt;number&gt;19th May&lt;/number&gt;&lt;dates&gt;&lt;year&gt;2014&lt;/year&gt;&lt;/dates&gt;&lt;urls&gt;&lt;related-urls&gt;&lt;url&gt;http://sproxil.com/about-us.html&lt;/url&gt;&lt;/related-urls&gt;&lt;/urls&gt;&lt;/record&gt;&lt;/Cite&gt;&lt;/EndNote&gt;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[43]</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2010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Supply chain management</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Drug supply</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SMS communication used to verify the </w:t>
            </w:r>
            <w:r w:rsidRPr="00B4096F">
              <w:rPr>
                <w:rFonts w:asciiTheme="minorHAnsi" w:hAnsiTheme="minorHAnsi"/>
                <w:color w:val="000000"/>
                <w:sz w:val="24"/>
                <w:szCs w:val="24"/>
              </w:rPr>
              <w:lastRenderedPageBreak/>
              <w:t>genuineness of drugs.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&lt;EndNote&gt;&lt;Cite&gt;&lt;Author&gt;mPedigree Network&lt;/Author&gt;&lt;Year&gt;2014&lt;/Year&gt;&lt;RecNum&gt;101&lt;/RecNum&gt;&lt;DisplayText&gt;[44]&lt;/DisplayText&gt;&lt;record&gt;&lt;rec-number&gt;101&lt;/rec-number&gt;&lt;foreign-keys&gt;&lt;key app="EN" db-id="e0fz5sfpzrwxd5etr9452raedxddfvza55da" timestamp="1403856145"&gt;101&lt;/key&gt;&lt;/foreign-keys&gt;&lt;ref-type name="Web Page"&gt;12&lt;/ref-type&gt;&lt;contributors&gt;&lt;authors&gt;&lt;author&gt;mPedigree Network,&lt;/author&gt;&lt;/authors&gt;&lt;/contributors&gt;&lt;titles&gt;&lt;title&gt;We Are the mPedigree Network&lt;/title&gt;&lt;/titles&gt;&lt;volume&gt;2014&lt;/volume&gt;&lt;number&gt;19th May&lt;/number&gt;&lt;dates&gt;&lt;year&gt;2014&lt;/year&gt;&lt;/dates&gt;&lt;urls&gt;&lt;related-urls&gt;&lt;url&gt;http://mpedigree.net/mpedigreenet/index.php/about-us/overview-the-mpedigree-network&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[44]</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Electronic health record</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app used to upload HIV test data to a central database.</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&lt;EndNote&gt;&lt;Cite&gt;&lt;Author&gt;Paige&lt;/Author&gt;&lt;Year&gt;2011&lt;/Year&gt;&lt;RecNum&gt;105&lt;/RecNum&gt;&lt;DisplayText&gt;[45]&lt;/DisplayText&gt;&lt;record&gt;&lt;rec-number&gt;105&lt;/rec-number&gt;&lt;foreign-keys&gt;&lt;key app="EN" db-id="e0fz5sfpzrwxd5etr9452raedxddfvza55da" timestamp="1403856145"&gt;105&lt;/key&gt;&lt;/foreign-keys&gt;&lt;ref-type name="Web Page"&gt;12&lt;/ref-type&gt;&lt;contributors&gt;&lt;authors&gt;&lt;author&gt;Paige&lt;/author&gt;&lt;/authors&gt;&lt;/contributors&gt;&lt;titles&gt;&lt;title&gt;How the Mobile Health Platform gives hope to HIV-positive babies for a normal life&lt;/title&gt;&lt;/titles&gt;&lt;volume&gt;2014&lt;/volume&gt;&lt;number&gt;20th May&lt;/number&gt;&lt;dates&gt;&lt;year&gt;2011&lt;/year&gt;&lt;/dates&gt;&lt;urls&gt;&lt;related-urls&gt;&lt;url&gt;http://nethope.org/blog/2011/12/how-the-mobile-health-platform-gives-hope-to-hiv-positive-babies-for-a-norm/&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[45]</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Kiambu</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2014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Electronic decision support: information, protocols, algorithms, checklists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app used to assist community health workers to make diagnostic decisions.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&lt;EndNote&gt;&lt;Cite&gt;&lt;Author&gt;Sana&lt;/Author&gt;&lt;Year&gt;2014&lt;/Year&gt;&lt;RecNum&gt;109&lt;/RecNum&gt;&lt;DisplayText&gt;[46]&lt;/DisplayText&gt;&lt;record&gt;&lt;rec-number&gt;109&lt;/rec-number&gt;&lt;foreign-keys&gt;&lt;key app="EN" db-id="e0fz5sfpzrwxd5etr9452raedxddfvza55da" timestamp="1403856145"&gt;109&lt;/key&gt;&lt;/foreign-keys&gt;&lt;ref-type name="Web Page"&gt;12&lt;/ref-type&gt;&lt;contributors&gt;&lt;authors&gt;&lt;author&gt;Sana,&lt;/author&gt;&lt;/authors&gt;&lt;/contributors&gt;&lt;titles&gt;&lt;title&gt;Sana Technology Platform&lt;/title&gt;&lt;/titles&gt;&lt;volume&gt;2014&lt;/volume&gt;&lt;number&gt;20th May&lt;/number&gt;&lt;dates&gt;&lt;year&gt;2014&lt;/year&gt;&lt;/dates&gt;&lt;urls&gt;&lt;related-urls&gt;&lt;url&gt;http://sana.mit.edu/platform/&lt;/url&gt;&lt;/related-urls&gt;&lt;/urls&gt;&lt;/record&gt;&lt;/Cite&gt;&lt;/EndNote&gt;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[46]</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Kilifi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Busia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Kwale</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Electronic health record</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Maternal &amp; 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Mobile app used to collect information on the mother </w:t>
            </w:r>
            <w:r w:rsidRPr="00B4096F">
              <w:rPr>
                <w:rFonts w:asciiTheme="minorHAnsi" w:hAnsiTheme="minorHAnsi"/>
                <w:color w:val="000000"/>
                <w:sz w:val="24"/>
                <w:szCs w:val="24"/>
              </w:rPr>
              <w:lastRenderedPageBreak/>
              <w:t>during pregnancy and the child born.</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&lt;EndNote&gt;&lt;Cite&gt;&lt;Author&gt;World Vision International&lt;/Author&gt;&lt;Year&gt;2014&lt;/Year&gt;&lt;RecNum&gt;121&lt;/RecNum&gt;&lt;DisplayText&gt;[47]&lt;/DisplayText&gt;&lt;record&gt;&lt;rec-number&gt;121&lt;/rec-number&gt;&lt;foreign-keys&gt;&lt;key app="EN" db-id="e0fz5sfpzrwxd5etr9452raedxddfvza55da" timestamp="1403856145"&gt;121&lt;/key&gt;&lt;/foreign-keys&gt;&lt;ref-type name="Web Page"&gt;12&lt;/ref-type&gt;&lt;contributors&gt;&lt;authors&gt;&lt;author&gt;World Vision International,&lt;/author&gt;&lt;/authors&gt;&lt;/contributors&gt;&lt;titles&gt;&lt;title&gt;mHealth: Kenya&lt;/title&gt;&lt;/titles&gt;&lt;volume&gt;2014&lt;/volume&gt;&lt;number&gt;20th May&lt;/number&gt;&lt;dates&gt;&lt;year&gt;2014&lt;/year&gt;&lt;/dates&gt;&lt;urls&gt;&lt;related-urls&gt;&lt;url&gt;http://www.wvi.org/health/mhealth-kenya&lt;/url&gt;&lt;/related-urls&gt;&lt;/urls&gt;&lt;/record&gt;&lt;/Cite&gt;&lt;/EndNote&gt;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[47]</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lastRenderedPageBreak/>
              <w:t>Siaya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2009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Registries and vital events tracking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Maternal &amp; 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communication used to collect data on the mother and children during routine check-ups.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Feasibility assessment.</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&lt;EndNote&gt;&lt;Cite&gt;&lt;Author&gt;Berg&lt;/Author&gt;&lt;Year&gt;2009&lt;/Year&gt;&lt;RecNum&gt;203&lt;/RecNum&gt;&lt;DisplayText&gt;[48, 49]&lt;/DisplayText&gt;&lt;record&gt;&lt;rec-number&gt;203&lt;/rec-number&gt;&lt;foreign-keys&gt;&lt;key app="EN" db-id="e0fz5sfpzrwxd5etr9452raedxddfvza55da" timestamp="1405675618"&gt;203&lt;/key&gt;&lt;/foreign-keys&gt;&lt;ref-type name="Book"&gt;6&lt;/ref-type&gt;&lt;contributors&gt;&lt;authors&gt;&lt;author&gt;Berg, Matt&lt;/author&gt;&lt;author&gt;Wariero, James&lt;/author&gt;&lt;author&gt;Modi, Vijay&lt;/author&gt;&lt;/authors&gt;&lt;/contributors&gt;&lt;titles&gt;&lt;title&gt;Every child counts: The use of SMS in Kenya to support the community based management of acute malnutrition and malaria in children under five&lt;/title&gt;&lt;/titles&gt;&lt;dates&gt;&lt;year&gt;2009&lt;/year&gt;&lt;/dates&gt;&lt;publisher&gt;Columbia university. Earth institute. ChildCount: with UNICEF Innovation group&lt;/publisher&gt;&lt;urls&gt;&lt;/urls&gt;&lt;/record&gt;&lt;/Cite&gt;&lt;Cite&gt;&lt;Author&gt;Childcount+&lt;/Author&gt;&lt;Year&gt;2009&lt;/Year&gt;&lt;RecNum&gt;214&lt;/RecNum&gt;&lt;record&gt;&lt;rec-number&gt;214&lt;/rec-number&gt;&lt;foreign-keys&gt;&lt;key app="EN" db-id="e0fz5sfpzrwxd5etr9452raedxddfvza55da" timestamp="1421918844"&gt;214&lt;/key&gt;&lt;/foreign-keys&gt;&lt;ref-type name="Web Page"&gt;12&lt;/ref-type&gt;&lt;contributors&gt;&lt;authors&gt;&lt;author&gt;Childcount+&lt;/author&gt;&lt;/authors&gt;&lt;/contributors&gt;&lt;titles&gt;&lt;title&gt;ChildCount+, a Community Health Events Reporting and Binary Options Brokers Alerts System&lt;/title&gt;&lt;/titles&gt;&lt;volume&gt;2015&lt;/volume&gt;&lt;number&gt;January 22&lt;/number&gt;&lt;dates&gt;&lt;year&gt;2009&lt;/year&gt;&lt;/dates&gt;&lt;urls&gt;&lt;related-urls&gt;&lt;url&gt;http://www.childcount.org/&lt;/url&gt;&lt;/related-urls&gt;&lt;/urls&gt;&lt;/record&gt;&lt;/Cite&gt;&lt;/EndNote&gt;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[48, 49]</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2014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Financial transactions and incentives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Health financing</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App and USSD code that is used to calculate health insurance premiums and purchase the selected insurance package.</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&lt;EndNote&gt;&lt;Cite&gt;&lt;Author&gt;UAP Insuarance&lt;/Author&gt;&lt;Year&gt;2014&lt;/Year&gt;&lt;RecNum&gt;115&lt;/RecNum&gt;&lt;DisplayText&gt;[50, 51]&lt;/DisplayText&gt;&lt;record&gt;&lt;rec-number&gt;115&lt;/rec-number&gt;&lt;foreign-keys&gt;&lt;key app="EN" db-id="e0fz5sfpzrwxd5etr9452raedxddfvza55da" timestamp="1403856145"&gt;115&lt;/key&gt;&lt;/foreign-keys&gt;&lt;ref-type name="Web Page"&gt;12&lt;/ref-type&gt;&lt;contributors&gt;&lt;authors&gt;&lt;author&gt;UAP Insuarance,&lt;/author&gt;&lt;/authors&gt;&lt;/contributors&gt;&lt;titles&gt;&lt;title&gt;AfyaImara&lt;/title&gt;&lt;/titles&gt;&lt;volume&gt;2014&lt;/volume&gt;&lt;number&gt;19th May&lt;/number&gt;&lt;dates&gt;&lt;year&gt;2014&lt;/year&gt;&lt;/dates&gt;&lt;pub-location&gt;Nairobi&lt;/pub-location&gt;&lt;publisher&gt;UAP Insuarance&lt;/publisher&gt;&lt;urls&gt;&lt;related-urls&gt;&lt;url&gt;http://myuap.uap-group.com/afyaLab/uap/index.php/pg/general&lt;/url&gt;&lt;/related-urls&gt;&lt;/urls&gt;&lt;/record&gt;&lt;/Cite&gt;&lt;Cite&gt;&lt;Author&gt;UAP Insuarance Staff Writer&lt;/Author&gt;&lt;Year&gt;2014&lt;/Year&gt;&lt;RecNum&gt;116&lt;/RecNum&gt;&lt;record&gt;&lt;rec-number&gt;116&lt;/rec-number&gt;&lt;foreign-keys&gt;&lt;key app="EN" db-id="e0fz5sfpzrwxd5etr9452raedxddfvza55da" timestamp="1403856145"&gt;116&lt;/key&gt;&lt;/foreign-keys&gt;&lt;ref-type name="Web Page"&gt;12&lt;/ref-type&gt;&lt;contributors&gt;&lt;authors&gt;&lt;author&gt;UAP Insuarance Staff Writer,&lt;/author&gt;&lt;/authors&gt;&lt;/contributors&gt;&lt;titles&gt;&lt;title&gt;UAP insurance launches mobile app&lt;/title&gt;&lt;/titles&gt;&lt;volume&gt;2014&lt;/volume&gt;&lt;number&gt;19 May&lt;/number&gt;&lt;dates&gt;&lt;year&gt;2014&lt;/year&gt;&lt;/dates&gt;&lt;pub-location&gt;Nairobi&lt;/pub-location&gt;&lt;publisher&gt;CIO&lt;/publisher&gt;&lt;urls&gt;&lt;related-urls&gt;&lt;url&gt;http://www.cio.co.ke/news/top-stories/uap-insurance-launches-mobile-app&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[50, 51]</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2008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Financial transactions and incentives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Health financing</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Online mobile application is used to provide health insurance linked to the client’s m-</w:t>
            </w:r>
            <w:proofErr w:type="spellStart"/>
            <w:r w:rsidRPr="00B4096F">
              <w:rPr>
                <w:rFonts w:asciiTheme="minorHAnsi" w:hAnsiTheme="minorHAnsi"/>
                <w:color w:val="000000"/>
                <w:sz w:val="24"/>
                <w:szCs w:val="24"/>
              </w:rPr>
              <w:t>pesa</w:t>
            </w:r>
            <w:proofErr w:type="spellEnd"/>
            <w:r w:rsidRPr="00B4096F">
              <w:rPr>
                <w:rFonts w:asciiTheme="minorHAnsi" w:hAnsiTheme="minorHAnsi"/>
                <w:color w:val="000000"/>
                <w:sz w:val="24"/>
                <w:szCs w:val="24"/>
              </w:rPr>
              <w:t xml:space="preserve"> account.</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&lt;EndNote&gt;&lt;Cite&gt;&lt;Author&gt;Changamka Micro Health Limited&lt;/Author&gt;&lt;Year&gt;2014&lt;/Year&gt;&lt;RecNum&gt;78&lt;/RecNum&gt;&lt;DisplayText&gt;[52]&lt;/DisplayText&gt;&lt;record&gt;&lt;rec-number&gt;78&lt;/rec-number&gt;&lt;foreign-keys&gt;&lt;key app="EN" db-id="e0fz5sfpzrwxd5etr9452raedxddfvza55da" timestamp="1403856144"&gt;78&lt;/key&gt;&lt;/foreign-keys&gt;&lt;ref-type name="Web Page"&gt;12&lt;/ref-type&gt;&lt;contributors&gt;&lt;authors&gt;&lt;author&gt;Changamka Micro Health Limited,&lt;/author&gt;&lt;/authors&gt;&lt;/contributors&gt;&lt;titles&gt;&lt;title&gt;Who we are&lt;/title&gt;&lt;/titles&gt;&lt;volume&gt;2014&lt;/volume&gt;&lt;number&gt;19th May&lt;/number&gt;&lt;dates&gt;&lt;year&gt;2014&lt;/year&gt;&lt;/dates&gt;&lt;pub-location&gt;Nairobi&lt;/pub-location&gt;&lt;urls&gt;&lt;related-urls&gt;&lt;url&gt;http://changamka.co.ke/about-us.html&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[52]</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2009 – 2014</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Human resource management</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devices and information technology software used to manage health workers.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Qualitative study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&lt;EndNote&gt;&lt;Cite&gt;&lt;Author&gt;IntraHealth International&lt;/Author&gt;&lt;Year&gt;2009&lt;/Year&gt;&lt;RecNum&gt;95&lt;/RecNum&gt;&lt;DisplayText&gt;[53-55]&lt;/DisplayText&gt;&lt;record&gt;&lt;rec-number&gt;95&lt;/rec-number&gt;&lt;foreign-keys&gt;&lt;key app="EN" db-id="e0fz5sfpzrwxd5etr9452raedxddfvza55da" timestamp="1403856145"&gt;95&lt;/key&gt;&lt;/foreign-keys&gt;&lt;ref-type name="Web Page"&gt;12&lt;/ref-type&gt;&lt;contributors&gt;&lt;authors&gt;&lt;author&gt;IntraHealth International,&lt;/author&gt;&lt;/authors&gt;&lt;/contributors&gt;&lt;titles&gt;&lt;title&gt;Capacity Kenya&lt;/title&gt;&lt;/titles&gt;&lt;volume&gt;2014&lt;/volume&gt;&lt;number&gt;19th May&lt;/number&gt;&lt;dates&gt;&lt;year&gt;2009&lt;/year&gt;&lt;/dates&gt;&lt;urls&gt;&lt;related-urls&gt;&lt;url&gt;http://www.intrahealth.org/page/capacity-kenya&lt;/url&gt;&lt;/related-urls&gt;&lt;/urls&gt;&lt;/record&gt;&lt;/Cite&gt;&lt;Cite&gt;&lt;Author&gt;IntraHealth International&lt;/Author&gt;&lt;Year&gt;2014&lt;/Year&gt;&lt;RecNum&gt;164&lt;/RecNum&gt;&lt;record&gt;&lt;rec-number&gt;164&lt;/rec-number&gt;&lt;foreign-keys&gt;&lt;key app="EN" db-id="e0fz5sfpzrwxd5etr9452raedxddfvza55da" timestamp="1404993440"&gt;164&lt;/key&gt;&lt;/foreign-keys&gt;&lt;ref-type name="Web Page"&gt;12&lt;/ref-type&gt;&lt;contributors&gt;&lt;authors&gt;&lt;author&gt;IntraHealth International,&lt;/author&gt;&lt;/authors&gt;&lt;/contributors&gt;&lt;titles&gt;&lt;title&gt;Kenya&lt;/title&gt;&lt;/titles&gt;&lt;dates&gt;&lt;year&gt;2014&lt;/year&gt;&lt;/dates&gt;&lt;pub-location&gt;Nairobi&lt;/pub-location&gt;&lt;urls&gt;&lt;related-urls&gt;&lt;url&gt;http://www.intrahealth.org/files/media/kenya/Country_Brief_Kenya_web%20ready.pdf&lt;/url&gt;&lt;/related-urls&gt;&lt;/urls&gt;&lt;/record&gt;&lt;/Cite&gt;&lt;Cite&gt;&lt;Author&gt;The Capacity Project&lt;/Author&gt;&lt;Year&gt;2010&lt;/Year&gt;&lt;RecNum&gt;215&lt;/RecNum&gt;&lt;record&gt;&lt;rec-number&gt;215&lt;/rec-number&gt;&lt;foreign-keys&gt;&lt;key app="EN" db-id="e0fz5sfpzrwxd5etr9452raedxddfvza55da" timestamp="1422431909"&gt;215&lt;/key&gt;&lt;/foreign-keys&gt;&lt;ref-type name="Report"&gt;27&lt;/ref-type&gt;&lt;contributors&gt;&lt;authors&gt;&lt;author&gt;The Capacity Project,&lt;/author&gt;&lt;/authors&gt;&lt;secondary-authors&gt;&lt;author&gt;IntraHealth International&lt;/author&gt;&lt;/secondary-authors&gt;&lt;/contributors&gt;&lt;titles&gt;&lt;title&gt;Planning, Developing and Supporting the Health Workforce&lt;/title&gt;&lt;secondary-title&gt;Capacity Project Final Report&lt;/secondary-title&gt;&lt;/titles&gt;&lt;dates&gt;&lt;year&gt;2010&lt;/year&gt;&lt;/dates&gt;&lt;publisher&gt;The Capacity Project&lt;/publisher&gt;&lt;urls&gt;&lt;/urls&gt;&lt;/record&gt;&lt;/Cite&gt;&lt;/EndNote&gt;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[53-55]</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Kisumu, </w:t>
            </w:r>
            <w:proofErr w:type="spellStart"/>
            <w:r w:rsidRPr="00B4096F">
              <w:rPr>
                <w:rFonts w:asciiTheme="minorHAnsi" w:hAnsiTheme="minorHAnsi"/>
                <w:color w:val="000000"/>
                <w:sz w:val="24"/>
                <w:szCs w:val="24"/>
              </w:rPr>
              <w:t>Homabay</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Siaya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Migori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Nyamira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Kisii</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2006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Provider-to-provider communication: </w:t>
            </w:r>
            <w:r w:rsidRPr="00B4096F">
              <w:rPr>
                <w:rFonts w:asciiTheme="minorHAnsi" w:hAnsiTheme="minorHAnsi"/>
                <w:color w:val="000000"/>
                <w:sz w:val="24"/>
                <w:szCs w:val="24"/>
              </w:rPr>
              <w:lastRenderedPageBreak/>
              <w:t>user groups, consultation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Toll free number is used to provide HIV related information to health workers.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Cross-sectional survey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&lt;EndNote&gt;&lt;Cite&gt;&lt;Author&gt;Faces Kenya&lt;/Author&gt;&lt;Year&gt;2014&lt;/Year&gt;&lt;RecNum&gt;84&lt;/RecNum&gt;&lt;DisplayText&gt;[56, 57]&lt;/DisplayText&gt;&lt;record&gt;&lt;rec-number&gt;84&lt;/rec-number&gt;&lt;foreign-keys&gt;&lt;key app="EN" db-id="e0fz5sfpzrwxd5etr9452raedxddfvza55da" timestamp="1403856145"&gt;84&lt;/key&gt;&lt;/foreign-keys&gt;&lt;ref-type name="Web Page"&gt;12&lt;/ref-type&gt;&lt;contributors&gt;&lt;authors&gt;&lt;author&gt;Faces Kenya,&lt;/author&gt;&lt;/authors&gt;&lt;/contributors&gt;&lt;titles&gt;&lt;title&gt;Uliza&lt;/title&gt;&lt;/titles&gt;&lt;volume&gt;2014&lt;/volume&gt;&lt;number&gt;20th May&lt;/number&gt;&lt;dates&gt;&lt;year&gt;2014&lt;/year&gt;&lt;/dates&gt;&lt;urls&gt;&lt;related-urls&gt;&lt;url&gt;http://www.faces-kenya.org/what-we-do/uliza/&lt;/url&gt;&lt;/related-urls&gt;&lt;/urls&gt;&lt;/record&gt;&lt;/Cite&gt;&lt;Cite&gt;&lt;Author&gt;Karari&lt;/Author&gt;&lt;Year&gt;2011&lt;/Year&gt;&lt;RecNum&gt;13&lt;/RecNum&gt;&lt;record&gt;&lt;rec-number&gt;13&lt;/rec-number&gt;&lt;foreign-keys&gt;&lt;key app="EN" db-id="e0fz5sfpzrwxd5etr9452raedxddfvza55da" timestamp="1402563473"&gt;13&lt;/key&gt;&lt;/foreign-keys&gt;&lt;ref-type name="Journal Article"&gt;17&lt;/ref-type&gt;&lt;contributors&gt;&lt;authors&gt;&lt;author&gt;Karari, Charles&lt;/author&gt;&lt;author&gt;Tittle, Robin&lt;/author&gt;&lt;author&gt;Penner, Jeremy&lt;/author&gt;&lt;author&gt;Kulzer, Jayne&lt;/author&gt;&lt;author&gt;Bukusi, Elizabeth A&lt;/author&gt;&lt;author&gt;Marima, Reson&lt;/author&gt;&lt;author&gt;Cohen, Craig R&lt;/author&gt;&lt;/authors&gt;&lt;/contributors&gt;&lt;titles&gt;&lt;title&gt;Evaluating the uptake, acceptability, and effectiveness of Uliza! clinicians&amp;apos; HIV hotline: a telephone consultation service in Kenya&lt;/title&gt;&lt;secondary-title&gt;Telemedicine and e-Health&lt;/secondary-title&gt;&lt;/titles&gt;&lt;periodical&gt;&lt;full-title&gt;Telemedicine and e-Health&lt;/full-title&gt;&lt;/periodical&gt;&lt;pages&gt;420-426&lt;/pages&gt;&lt;volume&gt;17&lt;/volume&gt;&lt;number&gt;6&lt;/number&gt;&lt;dates&gt;&lt;year&gt;2011&lt;/year&gt;&lt;/dates&gt;&lt;isbn&gt;1530-5627&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[56, 57]</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 xml:space="preserve">Nairobi, Mombasa, </w:t>
            </w:r>
            <w:proofErr w:type="spellStart"/>
            <w:r w:rsidRPr="00B4096F">
              <w:rPr>
                <w:rFonts w:asciiTheme="minorHAnsi" w:hAnsiTheme="minorHAnsi"/>
                <w:color w:val="000000"/>
                <w:sz w:val="24"/>
                <w:szCs w:val="24"/>
              </w:rPr>
              <w:t>Kwale</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Kilifi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Tana</w:t>
            </w:r>
            <w:proofErr w:type="spellEnd"/>
            <w:r w:rsidRPr="00B4096F">
              <w:rPr>
                <w:rFonts w:asciiTheme="minorHAnsi" w:hAnsiTheme="minorHAnsi"/>
                <w:color w:val="000000"/>
                <w:sz w:val="24"/>
                <w:szCs w:val="24"/>
              </w:rPr>
              <w:t xml:space="preserve"> River, </w:t>
            </w:r>
            <w:proofErr w:type="spellStart"/>
            <w:r w:rsidRPr="00B4096F">
              <w:rPr>
                <w:rFonts w:asciiTheme="minorHAnsi" w:hAnsiTheme="minorHAnsi"/>
                <w:color w:val="000000"/>
                <w:sz w:val="24"/>
                <w:szCs w:val="24"/>
              </w:rPr>
              <w:t>Lamu</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Taita-Taveta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2012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Electronic decision support: information, protocols, algorithms, checklists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 Maternal &amp; 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A decision and support tool based on the </w:t>
            </w:r>
            <w:proofErr w:type="spellStart"/>
            <w:r w:rsidRPr="00B4096F">
              <w:rPr>
                <w:rFonts w:asciiTheme="minorHAnsi" w:hAnsiTheme="minorHAnsi"/>
                <w:color w:val="000000"/>
                <w:sz w:val="24"/>
                <w:szCs w:val="24"/>
              </w:rPr>
              <w:t>CommCare</w:t>
            </w:r>
            <w:proofErr w:type="spellEnd"/>
            <w:r w:rsidRPr="00B4096F">
              <w:rPr>
                <w:rFonts w:asciiTheme="minorHAnsi" w:hAnsiTheme="minorHAnsi"/>
                <w:color w:val="000000"/>
                <w:sz w:val="24"/>
                <w:szCs w:val="24"/>
              </w:rPr>
              <w:t xml:space="preserve"> mobile software platform.</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&lt;EndNote&gt;&lt;Cite&gt;&lt;Author&gt;Pathfinder International&lt;/Author&gt;&lt;Year&gt;2014&lt;/Year&gt;&lt;RecNum&gt;106&lt;/RecNum&gt;&lt;DisplayText&gt;[58]&lt;/DisplayText&gt;&lt;record&gt;&lt;rec-number&gt;106&lt;/rec-number&gt;&lt;foreign-keys&gt;&lt;key app="EN" db-id="e0fz5sfpzrwxd5etr9452raedxddfvza55da" timestamp="1403856145"&gt;106&lt;/key&gt;&lt;/foreign-keys&gt;&lt;ref-type name="Web Page"&gt;12&lt;/ref-type&gt;&lt;contributors&gt;&lt;authors&gt;&lt;author&gt;Pathfinder International,&lt;/author&gt;&lt;/authors&gt;&lt;/contributors&gt;&lt;titles&gt;&lt;title&gt;mHMtaani: Bringing Mobile Health to the Community&lt;/title&gt;&lt;/titles&gt;&lt;volume&gt;2014&lt;/volume&gt;&lt;number&gt;19th May&lt;/number&gt;&lt;dates&gt;&lt;year&gt;2014&lt;/year&gt;&lt;/dates&gt;&lt;urls&gt;&lt;related-urls&gt;&lt;url&gt;http://www.pathfinder.org/our-work/projects/mobile-phones-for-maternal-and-child-health.html&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[58]</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Narok</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software that is used for data capture and reporting.</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&lt;EndNote&gt;&lt;Cite&gt;&lt;Author&gt;Vecna Cares&lt;/Author&gt;&lt;Year&gt;2014&lt;/Year&gt;&lt;RecNum&gt;118&lt;/RecNum&gt;&lt;DisplayText&gt;[59, 60]&lt;/DisplayText&gt;&lt;record&gt;&lt;rec-number&gt;118&lt;/rec-number&gt;&lt;foreign-keys&gt;&lt;key app="EN" db-id="e0fz5sfpzrwxd5etr9452raedxddfvza55da" timestamp="1403856145"&gt;118&lt;/key&gt;&lt;/foreign-keys&gt;&lt;ref-type name="Web Page"&gt;12&lt;/ref-type&gt;&lt;contributors&gt;&lt;authors&gt;&lt;author&gt;Vecna Cares,&lt;/author&gt;&lt;/authors&gt;&lt;/contributors&gt;&lt;titles&gt;&lt;title&gt;CliniPAK TC&lt;/title&gt;&lt;/titles&gt;&lt;volume&gt;2014&lt;/volume&gt;&lt;number&gt;19th May&lt;/number&gt;&lt;dates&gt;&lt;year&gt;2014&lt;/year&gt;&lt;/dates&gt;&lt;urls&gt;&lt;related-urls&gt;&lt;url&gt;http://www.vecnacares.org/solutions/clinipak/&lt;/url&gt;&lt;/related-urls&gt;&lt;/urls&gt;&lt;/record&gt;&lt;/Cite&gt;&lt;Cite&gt;&lt;Author&gt;Vecna Technoligies&lt;/Author&gt;&lt;Year&gt;2013&lt;/Year&gt;&lt;RecNum&gt;216&lt;/RecNum&gt;&lt;record&gt;&lt;rec-number&gt;216&lt;/rec-number&gt;&lt;foreign-keys&gt;&lt;key app="EN" db-id="e0fz5sfpzrwxd5etr9452raedxddfvza55da" timestamp="1422433879"&gt;216&lt;/key&gt;&lt;/foreign-keys&gt;&lt;ref-type name="Web Page"&gt;12&lt;/ref-type&gt;&lt;contributors&gt;&lt;authors&gt;&lt;author&gt;Vecna Technoligies, Inc&lt;/author&gt;&lt;/authors&gt;&lt;/contributors&gt;&lt;titles&gt;&lt;title&gt;Vecna Cares Upgrages CliniPAK Units in Kenya&lt;/title&gt;&lt;/titles&gt;&lt;volume&gt;2015&lt;/volume&gt;&lt;number&gt;28th January &lt;/number&gt;&lt;dates&gt;&lt;year&gt;2013&lt;/year&gt;&lt;/dates&gt;&lt;urls&gt;&lt;related-urls&gt;&lt;url&gt;http://www.vecna.com/vecna-cares-upgrades-clinipak-units-in-kenya&lt;/url&gt;&lt;/related-urls&gt;&lt;/urls&gt;&lt;/record&gt;&lt;/Cite&gt;&lt;/EndNote&gt;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[59, 60]</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2014-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Sensors and point-of-care diagnostics.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Malaria</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Mobile phones connected to external mobile </w:t>
            </w:r>
            <w:r w:rsidRPr="00B4096F">
              <w:rPr>
                <w:rFonts w:asciiTheme="minorHAnsi" w:hAnsiTheme="minorHAnsi"/>
                <w:color w:val="000000"/>
                <w:sz w:val="24"/>
                <w:szCs w:val="24"/>
              </w:rPr>
              <w:lastRenderedPageBreak/>
              <w:t>devices are used to perform diagnostic tests.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&lt;EndNote&gt;&lt;Cite&gt;&lt;Author&gt;Mobile Diagnostic Services&lt;/Author&gt;&lt;Year&gt;2014&lt;/Year&gt;&lt;RecNum&gt;100&lt;/RecNum&gt;&lt;DisplayText&gt;[61]&lt;/DisplayText&gt;&lt;record&gt;&lt;rec-number&gt;100&lt;/rec-number&gt;&lt;foreign-keys&gt;&lt;key app="EN" db-id="e0fz5sfpzrwxd5etr9452raedxddfvza55da" timestamp="1403856145"&gt;100&lt;/key&gt;&lt;/foreign-keys&gt;&lt;ref-type name="Web Page"&gt;12&lt;/ref-type&gt;&lt;contributors&gt;&lt;authors&gt;&lt;author&gt;Mobile Diagnostic Services,&lt;/author&gt;&lt;/authors&gt;&lt;/contributors&gt;&lt;titles&gt;&lt;title&gt;Innovative Solutions&lt;/title&gt;&lt;/titles&gt;&lt;volume&gt;2014&lt;/volume&gt;&lt;number&gt;19th May&lt;/number&gt;&lt;dates&gt;&lt;year&gt;2014&lt;/year&gt;&lt;/dates&gt;&lt;urls&gt;&lt;related-urls&gt;&lt;url&gt;http://www.modise.org/&lt;/url&gt;&lt;/related-urls&gt;&lt;/urls&gt;&lt;/record&gt;&lt;/Cite&gt;&lt;/EndNote&gt;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[61]</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 xml:space="preserve">Nairobi, </w:t>
            </w:r>
            <w:proofErr w:type="spellStart"/>
            <w:r w:rsidRPr="00B4096F">
              <w:rPr>
                <w:rFonts w:asciiTheme="minorHAnsi" w:hAnsiTheme="minorHAnsi"/>
                <w:color w:val="000000"/>
                <w:sz w:val="24"/>
                <w:szCs w:val="24"/>
              </w:rPr>
              <w:t>Kiambu</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Uasin</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Gishu</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Bungoma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Maternal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Voice communication used to screen pregnant women and new mothers and make referrals.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&lt;EndNote&gt;&lt;Cite&gt;&lt;Author&gt;Baby Monitor&lt;/Author&gt;&lt;Year&gt;2011&lt;/Year&gt;&lt;RecNum&gt;76&lt;/RecNum&gt;&lt;DisplayText&gt;[62, 63]&lt;/DisplayText&gt;&lt;record&gt;&lt;rec-number&gt;76&lt;/rec-number&gt;&lt;foreign-keys&gt;&lt;key app="EN" db-id="e0fz5sfpzrwxd5etr9452raedxddfvza55da" timestamp="1403856144"&gt;76&lt;/key&gt;&lt;/foreign-keys&gt;&lt;ref-type name="Web Page"&gt;12&lt;/ref-type&gt;&lt;contributors&gt;&lt;authors&gt;&lt;author&gt;Baby Monitor,&lt;/author&gt;&lt;/authors&gt;&lt;/contributors&gt;&lt;titles&gt;&lt;title&gt;How it works&lt;/title&gt;&lt;/titles&gt;&lt;volume&gt;2014&lt;/volume&gt;&lt;number&gt;20th May&lt;/number&gt;&lt;dates&gt;&lt;year&gt;2011&lt;/year&gt;&lt;/dates&gt;&lt;urls&gt;&lt;related-urls&gt;&lt;url&gt;http://www.babymonitor.co/&lt;/url&gt;&lt;/related-urls&gt;&lt;/urls&gt;&lt;/record&gt;&lt;/Cite&gt;&lt;Cite&gt;&lt;Author&gt;InSTEDD&lt;/Author&gt;&lt;Year&gt;2011&lt;/Year&gt;&lt;RecNum&gt;165&lt;/RecNum&gt;&lt;record&gt;&lt;rec-number&gt;165&lt;/rec-number&gt;&lt;foreign-keys&gt;&lt;key app="EN" db-id="e0fz5sfpzrwxd5etr9452raedxddfvza55da" timestamp="1405002413"&gt;165&lt;/key&gt;&lt;/foreign-keys&gt;&lt;ref-type name="Web Page"&gt;12&lt;/ref-type&gt;&lt;contributors&gt;&lt;authors&gt;&lt;author&gt;InSTEDD,&lt;/author&gt;&lt;/authors&gt;&lt;/contributors&gt;&lt;titles&gt;&lt;title&gt;Baby Monitor: Interactive Voice Response System for Clinical Screening of Pregnant Women&lt;/title&gt;&lt;/titles&gt;&lt;volume&gt;2014&lt;/volume&gt;&lt;number&gt;10th July&lt;/number&gt;&lt;dates&gt;&lt;year&gt;2011&lt;/year&gt;&lt;/dates&gt;&lt;urls&gt;&lt;related-urls&gt;&lt;url&gt;http://instedd.org/baby-monitor/&lt;/url&gt;&lt;/related-urls&gt;&lt;/urls&gt;&lt;/record&gt;&lt;/Cite&gt;&lt;/EndNote&gt;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[62, 63]</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Garissa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2010 – 2010</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Malaria</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Android Application used to collect data.</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&lt;EndNote&gt;&lt;Cite&gt;&lt;Author&gt;Hoibak&lt;/Author&gt;&lt;Year&gt;2011&lt;/Year&gt;&lt;RecNum&gt;196&lt;/RecNum&gt;&lt;DisplayText&gt;[64]&lt;/DisplayText&gt;&lt;record&gt;&lt;rec-number&gt;196&lt;/rec-number&gt;&lt;foreign-keys&gt;&lt;key app="EN" db-id="e0fz5sfpzrwxd5etr9452raedxddfvza55da" timestamp="1405599447"&gt;196&lt;/key&gt;&lt;/foreign-keys&gt;&lt;ref-type name="Journal Article"&gt;17&lt;/ref-type&gt;&lt;contributors&gt;&lt;authors&gt;&lt;author&gt;&lt;style face="normal" font="Times New Roman" size="100%"&gt;Sarah Hoibak&lt;/style&gt;&lt;/author&gt;&lt;author&gt;&lt;style face="normal" font="Times New Roman" size="100%"&gt;Marian Schilperoord&lt;/style&gt;&lt;/author&gt;&lt;/authors&gt;&lt;/contributors&gt;&lt;titles&gt;&lt;title&gt;Android Phones for Mosquito Net Surveys&lt;/title&gt;&lt;secondary-title&gt;&lt;style face="normal" font="Times New Roman" size="100%"&gt;Forced Migration Review&lt;/style&gt;&lt;/secondary-title&gt;&lt;/titles&gt;&lt;periodical&gt;&lt;full-title&gt;Forced Migration Review&lt;/full-title&gt;&lt;/periodical&gt;&lt;pages&gt;30-33&lt;/pages&gt;&lt;number&gt;Issue 38&lt;/number&gt;&lt;edition&gt;October 2011&lt;/edition&gt;&lt;dates&gt;&lt;year&gt;2011&lt;/year&gt;&lt;/dates&gt;&lt;urls&gt;&lt;related-urls&gt;&lt;url&gt;http://www.fmreview.org/en/technology.pdf&lt;/url&gt;&lt;/related-urls&gt;&lt;/urls&gt;&lt;/record&gt;&lt;/Cite&gt;&lt;/EndNote&gt;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[64]</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Kakamega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Vihiga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Bungoma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Busia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Uasin</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Gishu</w:t>
            </w:r>
            <w:proofErr w:type="spellEnd"/>
            <w:r w:rsidRPr="00B4096F">
              <w:rPr>
                <w:rFonts w:asciiTheme="minorHAnsi" w:hAnsiTheme="minorHAnsi"/>
                <w:color w:val="000000"/>
                <w:sz w:val="24"/>
                <w:szCs w:val="24"/>
              </w:rPr>
              <w:t xml:space="preserve">, Kisumu, </w:t>
            </w:r>
            <w:r w:rsidRPr="00B4096F">
              <w:rPr>
                <w:rFonts w:asciiTheme="minorHAnsi" w:hAnsiTheme="minorHAnsi"/>
                <w:color w:val="000000"/>
                <w:sz w:val="24"/>
                <w:szCs w:val="24"/>
              </w:rPr>
              <w:lastRenderedPageBreak/>
              <w:t>West Pokot, Trans-</w:t>
            </w:r>
            <w:proofErr w:type="spellStart"/>
            <w:r w:rsidRPr="00B4096F">
              <w:rPr>
                <w:rFonts w:asciiTheme="minorHAnsi" w:hAnsiTheme="minorHAnsi"/>
                <w:color w:val="000000"/>
                <w:sz w:val="24"/>
                <w:szCs w:val="24"/>
              </w:rPr>
              <w:t>Nzoia</w:t>
            </w:r>
            <w:proofErr w:type="spellEnd"/>
            <w:r w:rsidRPr="00B4096F">
              <w:rPr>
                <w:rFonts w:asciiTheme="minorHAnsi" w:hAnsiTheme="minorHAnsi"/>
                <w:color w:val="000000"/>
                <w:sz w:val="24"/>
                <w:szCs w:val="24"/>
              </w:rPr>
              <w:t>, Turkana</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lastRenderedPageBreak/>
              <w:t>2008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Open Source mobile application used to collect data.</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Cross-sectional survey. System was useful.</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&lt;EndNote&gt;&lt;Cite&gt;&lt;Author&gt;Open Data Kit (ODK)&lt;/Author&gt;&lt;Year&gt;2008&lt;/Year&gt;&lt;RecNum&gt;103&lt;/RecNum&gt;&lt;DisplayText&gt;[65, 66]&lt;/DisplayText&gt;&lt;record&gt;&lt;rec-number&gt;103&lt;/rec-number&gt;&lt;foreign-keys&gt;&lt;key app="EN" db-id="e0fz5sfpzrwxd5etr9452raedxddfvza55da" timestamp="1403856145"&gt;103&lt;/key&gt;&lt;/foreign-keys&gt;&lt;ref-type name="Web Page"&gt;12&lt;/ref-type&gt;&lt;contributors&gt;&lt;authors&gt;&lt;author&gt;Open Data Kit (ODK),&lt;/author&gt;&lt;/authors&gt;&lt;/contributors&gt;&lt;titles&gt;&lt;title&gt;About&lt;/title&gt;&lt;/titles&gt;&lt;volume&gt;2014&lt;/volume&gt;&lt;number&gt;20th May&lt;/number&gt;&lt;dates&gt;&lt;year&gt;2008&lt;/year&gt;&lt;/dates&gt;&lt;urls&gt;&lt;related-urls&gt;&lt;url&gt;http://opendatakit.org/about/&lt;/url&gt;&lt;/related-urls&gt;&lt;/urls&gt;&lt;/record&gt;&lt;/Cite&gt;&lt;Cite&gt;&lt;Author&gt;Rajput&lt;/Author&gt;&lt;Year&gt;2012&lt;/Year&gt;&lt;RecNum&gt;22&lt;/RecNum&gt;&lt;record&gt;&lt;rec-number&gt;22&lt;/rec-number&gt;&lt;foreign-keys&gt;&lt;key app="EN" db-id="e0fz5sfpzrwxd5etr9452raedxddfvza55da" timestamp="1402650411"&gt;22&lt;/key&gt;&lt;/foreign-keys&gt;&lt;ref-type name="Journal Article"&gt;17&lt;/ref-type&gt;&lt;contributors&gt;&lt;authors&gt;&lt;author&gt;Rajput, Zeshan A&lt;/author&gt;&lt;author&gt;Mbugua, Samuel&lt;/author&gt;&lt;author&gt;Amadi, David&lt;/author&gt;&lt;author&gt;ChepnÇµeno, Viola&lt;/author&gt;&lt;author&gt;Saleem, Jason J&lt;/author&gt;&lt;author&gt;Anokwa, Yaw&lt;/author&gt;&lt;author&gt;Hartung, Carl&lt;/author&gt;&lt;author&gt;Borriello, Gaetano&lt;/author&gt;&lt;author&gt;Mamlin, Burke W&lt;/author&gt;&lt;author&gt;Ndege, Samson K&lt;/author&gt;&lt;/authors&gt;&lt;/contributors&gt;&lt;titles&gt;&lt;title&gt;Evaluation of an Android-based mHealth system for population surveillance in developing countries&lt;/title&gt;&lt;secondary-title&gt;Journal of the American Medical Informatics Association&lt;/secondary-title&gt;&lt;/titles&gt;&lt;periodical&gt;&lt;full-title&gt;Journal of the American Medical Informatics Association&lt;/full-title&gt;&lt;/periodical&gt;&lt;pages&gt;655-659&lt;/pages&gt;&lt;volume&gt;19&lt;/volume&gt;&lt;number&gt;4&lt;/number&gt;&lt;dates&gt;&lt;year&gt;2012&lt;/year&gt;&lt;/dates&gt;&lt;isbn&gt;1527-974X&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[65, 66]</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lastRenderedPageBreak/>
              <w:t>Siaya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Migori,Nyamira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Kisii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Homabay</w:t>
            </w:r>
            <w:proofErr w:type="spellEnd"/>
            <w:r w:rsidRPr="00B4096F">
              <w:rPr>
                <w:rFonts w:asciiTheme="minorHAnsi" w:hAnsiTheme="minorHAnsi"/>
                <w:color w:val="000000"/>
                <w:sz w:val="24"/>
                <w:szCs w:val="24"/>
              </w:rPr>
              <w:t xml:space="preserve">, Kisumu, </w:t>
            </w:r>
            <w:proofErr w:type="spellStart"/>
            <w:r w:rsidRPr="00B4096F">
              <w:rPr>
                <w:rFonts w:asciiTheme="minorHAnsi" w:hAnsiTheme="minorHAnsi"/>
                <w:color w:val="000000"/>
                <w:sz w:val="24"/>
                <w:szCs w:val="24"/>
              </w:rPr>
              <w:t>Kakamega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Vihiga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Bungoma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Busia</w:t>
            </w:r>
            <w:proofErr w:type="spellEnd"/>
            <w:r w:rsidRPr="00B4096F">
              <w:rPr>
                <w:rFonts w:asciiTheme="minorHAnsi" w:hAnsiTheme="minorHAnsi"/>
                <w:color w:val="000000"/>
                <w:sz w:val="24"/>
                <w:szCs w:val="24"/>
              </w:rPr>
              <w:t>, Trans-</w:t>
            </w:r>
            <w:proofErr w:type="spellStart"/>
            <w:r w:rsidRPr="00B4096F">
              <w:rPr>
                <w:rFonts w:asciiTheme="minorHAnsi" w:hAnsiTheme="minorHAnsi"/>
                <w:color w:val="000000"/>
                <w:sz w:val="24"/>
                <w:szCs w:val="24"/>
              </w:rPr>
              <w:t>Nzoia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Nakuru</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Kericho</w:t>
            </w:r>
            <w:proofErr w:type="spellEnd"/>
            <w:r w:rsidRPr="00B4096F">
              <w:rPr>
                <w:rFonts w:asciiTheme="minorHAnsi" w:hAnsiTheme="minorHAnsi"/>
                <w:color w:val="000000"/>
                <w:sz w:val="24"/>
                <w:szCs w:val="24"/>
              </w:rPr>
              <w:t xml:space="preserve">, Nandi, </w:t>
            </w:r>
            <w:proofErr w:type="spellStart"/>
            <w:r w:rsidRPr="00B4096F">
              <w:rPr>
                <w:rFonts w:asciiTheme="minorHAnsi" w:hAnsiTheme="minorHAnsi"/>
                <w:color w:val="000000"/>
                <w:sz w:val="24"/>
                <w:szCs w:val="24"/>
              </w:rPr>
              <w:t>Uasin</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Gishu</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2008 –2011</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Reproductive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used to collect and report patient data.</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sz w:val="24"/>
                <w:szCs w:val="24"/>
              </w:rPr>
              <w:t>Qualitative study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&lt;EndNote&gt;&lt;Cite&gt;&lt;Author&gt;Judy&lt;/Author&gt;&lt;Year&gt;2012&lt;/Year&gt;&lt;RecNum&gt;186&lt;/RecNum&gt;&lt;DisplayText&gt;[67]&lt;/DisplayText&gt;&lt;record&gt;&lt;rec-number&gt;186&lt;/rec-number&gt;&lt;foreign-keys&gt;&lt;key app="EN" db-id="e0fz5sfpzrwxd5etr9452raedxddfvza55da" timestamp="1405494218"&gt;186&lt;/key&gt;&lt;/foreign-keys&gt;&lt;ref-type name="Journal Article"&gt;17&lt;/ref-type&gt;&lt;contributors&gt;&lt;authors&gt;&lt;author&gt;Judy, GOLD&lt;/author&gt;&lt;author&gt;ANDREWS, Harriet&lt;/author&gt;&lt;author&gt;APPLEFORD, Gabrielle&lt;/author&gt;&lt;author&gt;RAMANANTSOA, Boni&lt;/author&gt;&lt;author&gt;HANITRINIAINA, Odile&lt;/author&gt;&lt;author&gt;DEIPARINE, Rostom&lt;/author&gt;&lt;author&gt;CORBY, Nick&lt;/author&gt;&lt;/authors&gt;&lt;/contributors&gt;&lt;titles&gt;&lt;title&gt;Using mobile phone text messages (SMS) to collect health service data: Lessons from social franchises in Kenya, Madagascar and the Philippines&lt;/title&gt;&lt;secondary-title&gt;Journal of Health Informatics in Developing Countries&lt;/secondary-title&gt;&lt;/titles&gt;&lt;periodical&gt;&lt;full-title&gt;Journal of Health Informatics in Developing Countries&lt;/full-title&gt;&lt;/periodical&gt;&lt;volume&gt;6&lt;/volume&gt;&lt;number&gt;2&lt;/number&gt;&lt;dates&gt;&lt;year&gt;2012&lt;/year&gt;&lt;/dates&gt;&lt;isbn&gt;1178-4407&lt;/isbn&gt;&lt;urls&gt;&lt;/urls&gt;&lt;/record&gt;&lt;/Cite&gt;&lt;/EndNote&gt;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[67]</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Busia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Nakuru</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Machakos</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Kilifi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Taita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Taveta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2008 – 2013</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communication used to provide information to targeted audience.</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&lt;EndNote&gt;&lt;Cite&gt;&lt;Author&gt;FHI 360&lt;/Author&gt;&lt;Year&gt;2013&lt;/Year&gt;&lt;RecNum&gt;87&lt;/RecNum&gt;&lt;DisplayText&gt;[68, 69]&lt;/DisplayText&gt;&lt;record&gt;&lt;rec-number&gt;87&lt;/rec-number&gt;&lt;foreign-keys&gt;&lt;key app="EN" db-id="e0fz5sfpzrwxd5etr9452raedxddfvza55da" timestamp="1403856145"&gt;87&lt;/key&gt;&lt;/foreign-keys&gt;&lt;ref-type name="Web Page"&gt;12&lt;/ref-type&gt;&lt;contributors&gt;&lt;authors&gt;&lt;author&gt;FHI 360,&lt;/author&gt;&lt;/authors&gt;&lt;/contributors&gt;&lt;titles&gt;&lt;title&gt;ROADS to a Healthy Future (ROADS II) in Kenya&lt;/title&gt;&lt;/titles&gt;&lt;volume&gt;2014&lt;/volume&gt;&lt;number&gt;20th May&lt;/number&gt;&lt;dates&gt;&lt;year&gt;2013&lt;/year&gt;&lt;/dates&gt;&lt;urls&gt;&lt;related-urls&gt;&lt;url&gt;http://www.fhi360.org/projects/roads-healthy-future-roads-ii-kenya&lt;/url&gt;&lt;/related-urls&gt;&lt;/urls&gt;&lt;/record&gt;&lt;/Cite&gt;&lt;Cite&gt;&lt;Author&gt;FHI 360&lt;/Author&gt;&lt;Year&gt;2008&lt;/Year&gt;&lt;RecNum&gt;172&lt;/RecNum&gt;&lt;record&gt;&lt;rec-number&gt;172&lt;/rec-number&gt;&lt;foreign-keys&gt;&lt;key app="EN" db-id="e0fz5sfpzrwxd5etr9452raedxddfvza55da" timestamp="1405069777"&gt;172&lt;/key&gt;&lt;/foreign-keys&gt;&lt;ref-type name="Web Page"&gt;12&lt;/ref-type&gt;&lt;contributors&gt;&lt;authors&gt;&lt;author&gt;FHI 360,&lt;/author&gt;&lt;/authors&gt;&lt;/contributors&gt;&lt;titles&gt;&lt;title&gt;Roads II Countries: Kenya&lt;/title&gt;&lt;/titles&gt;&lt;volume&gt;2014&lt;/volume&gt;&lt;number&gt;11th July&lt;/number&gt;&lt;dates&gt;&lt;year&gt;2008&lt;/year&gt;&lt;/dates&gt;&lt;urls&gt;&lt;related-urls&gt;&lt;url&gt;http://www.fhi360.org/sites/default/files/media/documents/ROADS%20II%20Kenya.pdf&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[68, 69]</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2010-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Electronic Health Record</w:t>
            </w:r>
          </w:p>
        </w:tc>
        <w:tc>
          <w:tcPr>
            <w:tcW w:w="722"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Maternal &amp; 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SMS and Web application used to register vital events and disease surveillance.</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&lt;EndNote&gt;&lt;Cite&gt;&lt;Author&gt;Medic Mobile&lt;/Author&gt;&lt;Year&gt;2005&lt;/Year&gt;&lt;RecNum&gt;219&lt;/RecNum&gt;&lt;DisplayText&gt;[70]&lt;/DisplayText&gt;&lt;record&gt;&lt;rec-number&gt;219&lt;/rec-number&gt;&lt;foreign-keys&gt;&lt;key app="EN" db-id="e0fz5sfpzrwxd5etr9452raedxddfvza55da" timestamp="1423122706"&gt;219&lt;/key&gt;&lt;/foreign-keys&gt;&lt;ref-type name="Web Page"&gt;12&lt;/ref-type&gt;&lt;contributors&gt;&lt;authors&gt;&lt;author&gt;Medic Mobile,&lt;/author&gt;&lt;/authors&gt;&lt;/contributors&gt;&lt;titles&gt;&lt;title&gt;We are all health workers&lt;/title&gt;&lt;/titles&gt;&lt;volume&gt;2015&lt;/volume&gt;&lt;number&gt;February 5th&lt;/number&gt;&lt;dates&gt;&lt;year&gt;2005&lt;/year&gt;&lt;/dates&gt;&lt;urls&gt;&lt;related-urls&gt;&lt;url&gt;http://medicmobile.org/&lt;/url&gt;&lt;/related-urls&gt;&lt;/urls&gt;&lt;custom1&gt;2015&lt;/custom1&gt;&lt;custom2&gt;February 5th&lt;/custom2&gt;&lt;/record&gt;&lt;/Cite&gt;&lt;/EndNote&gt;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[70]</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Kisumu</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2013-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Malaria</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A mobile device, called a </w:t>
            </w:r>
            <w:proofErr w:type="spellStart"/>
            <w:r w:rsidRPr="00B4096F">
              <w:rPr>
                <w:rFonts w:asciiTheme="minorHAnsi" w:hAnsiTheme="minorHAnsi"/>
                <w:color w:val="000000"/>
                <w:sz w:val="24"/>
                <w:szCs w:val="24"/>
              </w:rPr>
              <w:t>Deki</w:t>
            </w:r>
            <w:proofErr w:type="spellEnd"/>
            <w:r w:rsidRPr="00B4096F">
              <w:rPr>
                <w:rFonts w:asciiTheme="minorHAnsi" w:hAnsiTheme="minorHAnsi"/>
                <w:color w:val="000000"/>
                <w:sz w:val="24"/>
                <w:szCs w:val="24"/>
              </w:rPr>
              <w:t xml:space="preserve"> reader is used to diagnose malaria and transmit the results.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Feasibility study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&lt;EndNote&gt;&lt;Cite&gt;&lt;Author&gt;Fio Corporation&lt;/Author&gt;&lt;Year&gt;2014&lt;/Year&gt;&lt;RecNum&gt;221&lt;/RecNum&gt;&lt;DisplayText&gt;[71, 72]&lt;/DisplayText&gt;&lt;record&gt;&lt;rec-number&gt;221&lt;/rec-number&gt;&lt;foreign-keys&gt;&lt;key app="EN" db-id="e0fz5sfpzrwxd5etr9452raedxddfvza55da" timestamp="1423137531"&gt;221&lt;/key&gt;&lt;/foreign-keys&gt;&lt;ref-type name="Web Page"&gt;12&lt;/ref-type&gt;&lt;contributors&gt;&lt;authors&gt;&lt;author&gt;Fio Corporation,&lt;/author&gt;&lt;/authors&gt;&lt;/contributors&gt;&lt;titles&gt;&lt;title&gt;Fionet in the Field: KEMRI Research Project &lt;/title&gt;&lt;/titles&gt;&lt;volume&gt;2015&lt;/volume&gt;&lt;number&gt;February 5th&lt;/number&gt;&lt;dates&gt;&lt;year&gt;2014&lt;/year&gt;&lt;/dates&gt;&lt;urls&gt;&lt;related-urls&gt;&lt;url&gt;https://www.youtube.com/watch?v=t_vrl2t7ASM&lt;/url&gt;&lt;/related-urls&gt;&lt;/urls&gt;&lt;custom1&gt;2014&lt;/custom1&gt;&lt;custom2&gt;April&lt;/custom2&gt;&lt;/record&gt;&lt;/Cite&gt;&lt;Cite&gt;&lt;Author&gt;Ministry of Health Kenya&lt;/Author&gt;&lt;Year&gt;2013&lt;/Year&gt;&lt;RecNum&gt;220&lt;/RecNum&gt;&lt;record&gt;&lt;rec-number&gt;220&lt;/rec-number&gt;&lt;foreign-keys&gt;&lt;key app="EN" db-id="e0fz5sfpzrwxd5etr9452raedxddfvza55da" timestamp="1423136956"&gt;220&lt;/key&gt;&lt;/foreign-keys&gt;&lt;ref-type name="Report"&gt;27&lt;/ref-type&gt;&lt;contributors&gt;&lt;authors&gt;&lt;author&gt;Ministry of Health Kenya, &lt;/author&gt;&lt;/authors&gt;&lt;secondary-authors&gt;&lt;author&gt;Division of Malaria Control&lt;/author&gt;&lt;/secondary-authors&gt;&lt;/contributors&gt;&lt;titles&gt;&lt;title&gt;KDOMC Fionet Pilot Report; The Kenya Division of Malaria Control Experience in the Deployment of Fionet to Improve Diagnosis, Data Capture and Programme Management in Kisumu, Kenya&lt;/title&gt;&lt;secondary-title&gt;KDOMC Fionet&lt;/secondary-title&gt;&lt;/titles&gt;&lt;dates&gt;&lt;year&gt;2013&lt;/year&gt;&lt;/dates&gt;&lt;publisher&gt;Ministry of Health Kenya, &lt;/publisher&gt;&lt;urls&gt;&lt;/urls&gt;&lt;/record&gt;&lt;/Cite&gt;&lt;/EndNote&gt;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[71, 72]</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Kajiado</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Busia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2012-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Yellow fever &amp; Rift Valley fever</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sz w:val="24"/>
                <w:szCs w:val="24"/>
              </w:rPr>
              <w:t>A mobile SMS-based disease outbreak alert system.</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&lt;EndNote&gt;&lt;Cite&gt;&lt;Author&gt;Disease Surveillance and Response Unit - Ministry of Health&lt;/Author&gt;&lt;Year&gt;2015&lt;/Year&gt;&lt;RecNum&gt;224&lt;/RecNum&gt;&lt;DisplayText&gt;[73]&lt;/DisplayText&gt;&lt;record&gt;&lt;rec-number&gt;224&lt;/rec-number&gt;&lt;foreign-keys&gt;&lt;key app="EN" db-id="e0fz5sfpzrwxd5etr9452raedxddfvza55da" timestamp="1425987446"&gt;224&lt;/key&gt;&lt;/foreign-keys&gt;&lt;ref-type name="Web Page"&gt;12&lt;/ref-type&gt;&lt;contributors&gt;&lt;authors&gt;&lt;author&gt;Disease Surveillance and Response Unit - Ministry of Health,&lt;/author&gt;&lt;/authors&gt;&lt;/contributors&gt;&lt;titles&gt;&lt;title&gt;Mobile SMS Based Disease Outbreak Alert System&lt;/title&gt;&lt;/titles&gt;&lt;volume&gt;2015&lt;/volume&gt;&lt;number&gt;10th March 2015&lt;/number&gt;&lt;dates&gt;&lt;year&gt;2015&lt;/year&gt;&lt;/dates&gt;&lt;urls&gt;&lt;related-urls&gt;&lt;url&gt;http://ddsr.or.ke/mSOS/about&lt;/url&gt;&lt;/related-urls&gt;&lt;/urls&gt;&lt;/record&gt;&lt;/Cite&gt;&lt;/EndNote&gt;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[73]</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2009-To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Supply chain management</w:t>
            </w:r>
          </w:p>
        </w:tc>
        <w:tc>
          <w:tcPr>
            <w:tcW w:w="722"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Drug supply</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Mobile application used procure medical supplies.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&lt;EndNote&gt;&lt;Cite&gt;&lt;Author&gt;KEMSA&lt;/Author&gt;&lt;Year&gt;2015&lt;/Year&gt;&lt;RecNum&gt;225&lt;/RecNum&gt;&lt;DisplayText&gt;[74]&lt;/DisplayText&gt;&lt;record&gt;&lt;rec-number&gt;225&lt;/rec-number&gt;&lt;foreign-keys&gt;&lt;key app="EN" db-id="e0fz5sfpzrwxd5etr9452raedxddfvza55da" timestamp="1425988573"&gt;225&lt;/key&gt;&lt;/foreign-keys&gt;&lt;ref-type name="Web Page"&gt;12&lt;/ref-type&gt;&lt;contributors&gt;&lt;authors&gt;&lt;author&gt;KEMSA&lt;/author&gt;&lt;/authors&gt;&lt;/contributors&gt;&lt;titles&gt;&lt;title&gt;KEMSA E-mobile&lt;/title&gt;&lt;/titles&gt;&lt;volume&gt;2015&lt;/volume&gt;&lt;number&gt;10th March 2015&lt;/number&gt;&lt;dates&gt;&lt;year&gt;2015&lt;/year&gt;&lt;/dates&gt;&lt;urls&gt;&lt;related-urls&gt;&lt;url&gt;http://kemsa.co.ke/index.php?option=com_content&amp;amp;view=article&amp;amp;id=66&amp;amp;Itemid=153&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[74]</w:t>
            </w:r>
            <w:r w:rsidRPr="00B4096F">
              <w:rPr>
                <w:rFonts w:asciiTheme="minorHAnsi" w:hAnsiTheme="minorHAnsi"/>
                <w:color w:val="000000"/>
                <w:sz w:val="24"/>
                <w:szCs w:val="24"/>
              </w:rPr>
              <w:fldChar w:fldCharType="end"/>
            </w:r>
          </w:p>
        </w:tc>
      </w:tr>
      <w:tr w:rsidR="006A7CBF" w:rsidRPr="00B4096F" w:rsidTr="004B40A1">
        <w:tc>
          <w:tcPr>
            <w:tcW w:w="5000" w:type="pct"/>
            <w:gridSpan w:val="7"/>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b/>
                <w:color w:val="000000"/>
                <w:sz w:val="24"/>
                <w:szCs w:val="24"/>
              </w:rPr>
              <w:t>Health Information Systems</w:t>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Kakamega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Vihiga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Bungoma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Busia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Uasin</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Gishu</w:t>
            </w:r>
            <w:proofErr w:type="spellEnd"/>
            <w:r w:rsidRPr="00B4096F">
              <w:rPr>
                <w:rFonts w:asciiTheme="minorHAnsi" w:hAnsiTheme="minorHAnsi"/>
                <w:color w:val="000000"/>
                <w:sz w:val="24"/>
                <w:szCs w:val="24"/>
              </w:rPr>
              <w:t>, Kisumu, West Pokot, Trans-</w:t>
            </w:r>
            <w:proofErr w:type="spellStart"/>
            <w:r w:rsidRPr="00B4096F">
              <w:rPr>
                <w:rFonts w:asciiTheme="minorHAnsi" w:hAnsiTheme="minorHAnsi"/>
                <w:color w:val="000000"/>
                <w:sz w:val="24"/>
                <w:szCs w:val="24"/>
              </w:rPr>
              <w:t>Nzoia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2001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Electronic health records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Electronic medical record used to collect and store patient data.</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Feasibility study, Data quality improved.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fldData xml:space="preserve">PEVuZE5vdGU+PENpdGU+PEF1dGhvcj5WYW5kZXJiaWx0IFVuaXZlcnNpdHk8L0F1dGhvcj48WWVh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</w:fldData>
              </w:fldChar>
            </w:r>
            <w:r w:rsidRPr="00B4096F">
              <w:rPr>
                <w:rFonts w:asciiTheme="minorHAnsi" w:hAnsiTheme="minorHAnsi"/>
                <w:color w:val="000000"/>
                <w:sz w:val="24"/>
                <w:szCs w:val="24"/>
              </w:rPr>
              <w:instrText xml:space="preserve"> ADDIN EN.CITE </w:instrText>
            </w:r>
            <w:r w:rsidRPr="00B4096F">
              <w:rPr>
                <w:rFonts w:asciiTheme="minorHAnsi" w:hAnsiTheme="minorHAnsi"/>
                <w:color w:val="000000"/>
                <w:sz w:val="24"/>
                <w:szCs w:val="24"/>
              </w:rPr>
              <w:fldChar w:fldCharType="begin">
                <w:fldData xml:space="preserve">PEVuZE5vdGU+PENpdGU+PEF1dGhvcj5WYW5kZXJiaWx0IFVuaXZlcnNpdHk8L0F1dGhvcj48WWVh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</w:fldData>
              </w:fldChar>
            </w:r>
            <w:r w:rsidRPr="00B4096F">
              <w:rPr>
                <w:rFonts w:asciiTheme="minorHAnsi" w:hAnsiTheme="minorHAnsi"/>
                <w:color w:val="000000"/>
                <w:sz w:val="24"/>
                <w:szCs w:val="24"/>
              </w:rPr>
              <w:instrText xml:space="preserve"> ADDIN EN.CITE.DATA </w:instrText>
            </w:r>
            <w:r w:rsidRPr="00B4096F">
              <w:rPr>
                <w:rFonts w:asciiTheme="minorHAnsi" w:hAnsiTheme="minorHAnsi"/>
                <w:color w:val="000000"/>
                <w:sz w:val="24"/>
                <w:szCs w:val="24"/>
              </w:rPr>
            </w:r>
            <w:r w:rsidRPr="00B4096F">
              <w:rPr>
                <w:rFonts w:asciiTheme="minorHAnsi" w:hAnsiTheme="minorHAnsi"/>
                <w:color w:val="000000"/>
                <w:sz w:val="24"/>
                <w:szCs w:val="24"/>
              </w:rPr>
              <w:fldChar w:fldCharType="end"/>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[75, 76, 66, 77-80]</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2010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Health information system used to collect aggregated patient data from health centres and </w:t>
            </w:r>
            <w:r w:rsidRPr="00B4096F">
              <w:rPr>
                <w:rFonts w:asciiTheme="minorHAnsi" w:hAnsiTheme="minorHAnsi"/>
                <w:color w:val="000000"/>
                <w:sz w:val="24"/>
                <w:szCs w:val="24"/>
              </w:rPr>
              <w:lastRenderedPageBreak/>
              <w:t>report it to the national level.</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&lt;EndNote&gt;&lt;Cite&gt;&lt;Author&gt;Afyainfo&lt;/Author&gt;&lt;Year&gt;2014&lt;/Year&gt;&lt;RecNum&gt;72&lt;/RecNum&gt;&lt;DisplayText&gt;[81, 82]&lt;/DisplayText&gt;&lt;record&gt;&lt;rec-number&gt;72&lt;/rec-number&gt;&lt;foreign-keys&gt;&lt;key app="EN" db-id="e0fz5sfpzrwxd5etr9452raedxddfvza55da" timestamp="1403856144"&gt;72&lt;/key&gt;&lt;/foreign-keys&gt;&lt;ref-type name="Web Page"&gt;12&lt;/ref-type&gt;&lt;contributors&gt;&lt;authors&gt;&lt;author&gt;Afyainfo,&lt;/author&gt;&lt;/authors&gt;&lt;/contributors&gt;&lt;titles&gt;&lt;title&gt;The AfyaInfo Project&lt;/title&gt;&lt;/titles&gt;&lt;volume&gt;2014&lt;/volume&gt;&lt;number&gt;20th May 2014&lt;/number&gt;&lt;dates&gt;&lt;year&gt;2014&lt;/year&gt;&lt;/dates&gt;&lt;urls&gt;&lt;related-urls&gt;&lt;url&gt;http://www.afyainfo.org/index.php/features/the-afyainfo-project&lt;/url&gt;&lt;/related-urls&gt;&lt;/urls&gt;&lt;/record&gt;&lt;/Cite&gt;&lt;Cite&gt;&lt;Author&gt;Sahay&lt;/Author&gt;&lt;Year&gt;2013&lt;/Year&gt;&lt;RecNum&gt;189&lt;/RecNum&gt;&lt;record&gt;&lt;rec-number&gt;189&lt;/rec-number&gt;&lt;foreign-keys&gt;&lt;key app="EN" db-id="e0fz5sfpzrwxd5etr9452raedxddfvza55da" timestamp="1405500366"&gt;189&lt;/key&gt;&lt;/foreign-keys&gt;&lt;ref-type name="Journal Article"&gt;17&lt;/ref-type&gt;&lt;contributors&gt;&lt;authors&gt;&lt;author&gt;Sahay, Sundeep&lt;/author&gt;&lt;author&gt;SÃ¦bÃ¸, Johan&lt;/author&gt;&lt;author&gt;Braa, JÃ¸rn&lt;/author&gt;&lt;/authors&gt;&lt;/contributors&gt;&lt;titles&gt;&lt;title&gt;Scaling of HIS in a global context: Same, same, but different&lt;/title&gt;&lt;secondary-title&gt;Information and Organization&lt;/secondary-title&gt;&lt;/titles&gt;&lt;periodical&gt;&lt;full-title&gt;Information and Organization&lt;/full-title&gt;&lt;/periodical&gt;&lt;pages&gt;294-323&lt;/pages&gt;&lt;volume&gt;23&lt;/volume&gt;&lt;number&gt;4&lt;/number&gt;&lt;dates&gt;&lt;year&gt;2013&lt;/year&gt;&lt;/dates&gt;&lt;isbn&gt;1471-7727&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[81, 82]</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2012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Financial transactions and incentives</w:t>
            </w:r>
          </w:p>
          <w:p w:rsidR="006A7CBF" w:rsidRPr="00B4096F" w:rsidRDefault="006A7CBF" w:rsidP="00B4096F">
            <w:pPr>
              <w:spacing w:line="480" w:lineRule="auto"/>
              <w:jc w:val="both"/>
              <w:rPr>
                <w:rFonts w:asciiTheme="minorHAnsi" w:hAnsiTheme="minorHAnsi"/>
                <w:color w:val="000000"/>
                <w:sz w:val="24"/>
                <w:szCs w:val="24"/>
              </w:rPr>
            </w:pP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Health financing</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EMR that connects health insurance providers and health centres for easy processing of health claims.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&lt;EndNote&gt;&lt;Cite&gt;&lt;Author&gt;Savannah Informatics Limited&lt;/Author&gt;&lt;Year&gt;2014&lt;/Year&gt;&lt;RecNum&gt;110&lt;/RecNum&gt;&lt;DisplayText&gt;[83]&lt;/DisplayText&gt;&lt;record&gt;&lt;rec-number&gt;110&lt;/rec-number&gt;&lt;foreign-keys&gt;&lt;key app="EN" db-id="e0fz5sfpzrwxd5etr9452raedxddfvza55da" timestamp="1403856145"&gt;110&lt;/key&gt;&lt;/foreign-keys&gt;&lt;ref-type name="Web Page"&gt;12&lt;/ref-type&gt;&lt;contributors&gt;&lt;authors&gt;&lt;author&gt;Savannah Informatics Limited,&lt;/author&gt;&lt;/authors&gt;&lt;/contributors&gt;&lt;titles&gt;&lt;title&gt;Welcome to Savannah Informatics&lt;/title&gt;&lt;/titles&gt;&lt;volume&gt;2014&lt;/volume&gt;&lt;number&gt;20th May&lt;/number&gt;&lt;dates&gt;&lt;year&gt;2014&lt;/year&gt;&lt;/dates&gt;&lt;urls&gt;&lt;related-urls&gt;&lt;url&gt;http://www.savannahinformatics.com/index.php&lt;/url&gt;&lt;/related-urls&gt;&lt;/urls&gt;&lt;/record&gt;&lt;/Cite&gt;&lt;/EndNote&gt;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[83]</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Nairobi, </w:t>
            </w:r>
            <w:proofErr w:type="spellStart"/>
            <w:r w:rsidRPr="00B4096F">
              <w:rPr>
                <w:rFonts w:asciiTheme="minorHAnsi" w:hAnsiTheme="minorHAnsi"/>
                <w:color w:val="000000"/>
                <w:sz w:val="24"/>
                <w:szCs w:val="24"/>
              </w:rPr>
              <w:t>Wajir</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Kilifi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Machakos</w:t>
            </w:r>
            <w:proofErr w:type="spellEnd"/>
            <w:r w:rsidRPr="00B4096F">
              <w:rPr>
                <w:rFonts w:asciiTheme="minorHAnsi" w:hAnsiTheme="minorHAnsi"/>
                <w:color w:val="000000"/>
                <w:sz w:val="24"/>
                <w:szCs w:val="24"/>
              </w:rPr>
              <w:t>, Trans-</w:t>
            </w:r>
            <w:proofErr w:type="spellStart"/>
            <w:r w:rsidRPr="00B4096F">
              <w:rPr>
                <w:rFonts w:asciiTheme="minorHAnsi" w:hAnsiTheme="minorHAnsi"/>
                <w:color w:val="000000"/>
                <w:sz w:val="24"/>
                <w:szCs w:val="24"/>
              </w:rPr>
              <w:t>Nzoia</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Busia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Web based system used to collect and share surveillance information from public health laboratories.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&lt;EndNote&gt;&lt;Cite&gt;&lt;Author&gt;East African Community - Health&lt;/Author&gt;&lt;Year&gt;2014&lt;/Year&gt;&lt;RecNum&gt;82&lt;/RecNum&gt;&lt;DisplayText&gt;[84, 85]&lt;/DisplayText&gt;&lt;record&gt;&lt;rec-number&gt;82&lt;/rec-number&gt;&lt;foreign-keys&gt;&lt;key app="EN" db-id="e0fz5sfpzrwxd5etr9452raedxddfvza55da" timestamp="1403856144"&gt;82&lt;/key&gt;&lt;/foreign-keys&gt;&lt;ref-type name="Web Page"&gt;12&lt;/ref-type&gt;&lt;contributors&gt;&lt;authors&gt;&lt;author&gt;East African Community - Health,&lt;/author&gt;&lt;/authors&gt;&lt;/contributors&gt;&lt;titles&gt;&lt;title&gt;E.A Public Health Laboratory Networking Project&lt;/title&gt;&lt;/titles&gt;&lt;volume&gt;2014&lt;/volume&gt;&lt;number&gt;20th May&lt;/number&gt;&lt;dates&gt;&lt;year&gt;2014&lt;/year&gt;&lt;/dates&gt;&lt;urls&gt;&lt;related-urls&gt;&lt;url&gt;http://www.eac.int/health/&lt;/url&gt;&lt;/related-urls&gt;&lt;/urls&gt;&lt;/record&gt;&lt;/Cite&gt;&lt;Cite&gt;&lt;Author&gt;Ope&lt;/Author&gt;&lt;Year&gt;2013&lt;/Year&gt;&lt;RecNum&gt;217&lt;/RecNum&gt;&lt;record&gt;&lt;rec-number&gt;217&lt;/rec-number&gt;&lt;foreign-keys&gt;&lt;key app="EN" db-id="e0fz5sfpzrwxd5etr9452raedxddfvza55da" timestamp="1423025703"&gt;217&lt;/key&gt;&lt;/foreign-keys&gt;&lt;ref-type name="Journal Article"&gt;17&lt;/ref-type&gt;&lt;contributors&gt;&lt;authors&gt;&lt;author&gt;Ope, Maurice&lt;/author&gt;&lt;author&gt;Sonoiya, Stanley&lt;/author&gt;&lt;author&gt;Kariuki, James&lt;/author&gt;&lt;author&gt;Mboera, Leonard EG&lt;/author&gt;&lt;author&gt;Gandham, Ramana NV&lt;/author&gt;&lt;author&gt;Schneidman, Miriam&lt;/author&gt;&lt;author&gt;Kimura, Mwihaki&lt;/author&gt;&lt;/authors&gt;&lt;/contributors&gt;&lt;titles&gt;&lt;title&gt;Regional initiatives in support of surveillance in East Africa: the East Africa integrated disease surveillance network (EAIDSNet) experience&lt;/title&gt;&lt;secondary-title&gt;Emerging health threats journal&lt;/secondary-title&gt;&lt;/titles&gt;&lt;periodical&gt;&lt;full-title&gt;Emerging health threats journal&lt;/full-title&gt;&lt;/periodical&gt;&lt;volume&gt;6&lt;/volume&gt;&lt;dates&gt;&lt;year&gt;2013&lt;/year&gt;&lt;/dates&gt;&lt;urls&gt;&lt;/urls&gt;&lt;/record&gt;&lt;/Cite&gt;&lt;/EndNote&gt;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[84, 85]</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 xml:space="preserve">Nairobi, </w:t>
            </w:r>
            <w:proofErr w:type="spellStart"/>
            <w:r w:rsidRPr="00B4096F">
              <w:rPr>
                <w:rFonts w:asciiTheme="minorHAnsi" w:hAnsiTheme="minorHAnsi"/>
                <w:color w:val="000000"/>
                <w:sz w:val="24"/>
                <w:szCs w:val="24"/>
              </w:rPr>
              <w:t>Kajiado</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Nakuru</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2005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EMR used to collect and maintain patient records concerning gender violence.</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&lt;EndNote&gt;&lt;Cite&gt;&lt;Author&gt;Gender Violence Recovery Centre&lt;/Author&gt;&lt;Year&gt;2014&lt;/Year&gt;&lt;RecNum&gt;89&lt;/RecNum&gt;&lt;DisplayText&gt;[86]&lt;/DisplayText&gt;&lt;record&gt;&lt;rec-number&gt;89&lt;/rec-number&gt;&lt;foreign-keys&gt;&lt;key app="EN" db-id="e0fz5sfpzrwxd5etr9452raedxddfvza55da" timestamp="1403856145"&gt;89&lt;/key&gt;&lt;/foreign-keys&gt;&lt;ref-type name="Web Page"&gt;12&lt;/ref-type&gt;&lt;contributors&gt;&lt;authors&gt;&lt;author&gt;Gender Violence Recovery Centre,&lt;/author&gt;&lt;/authors&gt;&lt;/contributors&gt;&lt;titles&gt;&lt;title&gt; Gender Violence Monitoring Unit&lt;/title&gt;&lt;/titles&gt;&lt;volume&gt;2014&lt;/volume&gt;&lt;number&gt;20th May&lt;/number&gt;&lt;dates&gt;&lt;year&gt;2014&lt;/year&gt;&lt;/dates&gt;&lt;pub-location&gt;Nairobi&lt;/pub-location&gt;&lt;urls&gt;&lt;related-urls&gt;&lt;url&gt;http://www.gvrc.or.ke/index.php/programs/gvmu&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[86]</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Nairobi, Mombasa, </w:t>
            </w:r>
            <w:proofErr w:type="spellStart"/>
            <w:r w:rsidRPr="00B4096F">
              <w:rPr>
                <w:rFonts w:asciiTheme="minorHAnsi" w:hAnsiTheme="minorHAnsi"/>
                <w:color w:val="000000"/>
                <w:sz w:val="24"/>
                <w:szCs w:val="24"/>
              </w:rPr>
              <w:t>Uasin</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Gishu</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Kericho</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Busia</w:t>
            </w:r>
            <w:proofErr w:type="spellEnd"/>
            <w:r w:rsidRPr="00B4096F">
              <w:rPr>
                <w:rFonts w:asciiTheme="minorHAnsi" w:hAnsiTheme="minorHAnsi"/>
                <w:color w:val="000000"/>
                <w:sz w:val="24"/>
                <w:szCs w:val="24"/>
              </w:rPr>
              <w:t>, Kisumu</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2012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HIV/AIDS, 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EMR used to record and communicate HIV test data to health centres through the internet and SMS communication.</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fldData xml:space="preserve">PEVuZE5vdGU+PENpdGU+PEF1dGhvcj4oTkFTQ09QKTwvQXV0aG9yPjxZZWFyPjIwMTU8L1llYXI+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</w:fldData>
              </w:fldChar>
            </w:r>
            <w:r w:rsidRPr="00B4096F">
              <w:rPr>
                <w:rFonts w:asciiTheme="minorHAnsi" w:hAnsiTheme="minorHAnsi"/>
                <w:color w:val="000000"/>
                <w:sz w:val="24"/>
                <w:szCs w:val="24"/>
              </w:rPr>
              <w:instrText xml:space="preserve"> ADDIN EN.CITE </w:instrText>
            </w:r>
            <w:r w:rsidRPr="00B4096F">
              <w:rPr>
                <w:rFonts w:asciiTheme="minorHAnsi" w:hAnsiTheme="minorHAnsi"/>
                <w:color w:val="000000"/>
                <w:sz w:val="24"/>
                <w:szCs w:val="24"/>
              </w:rPr>
              <w:fldChar w:fldCharType="begin">
                <w:fldData xml:space="preserve">PEVuZE5vdGU+PENpdGU+PEF1dGhvcj4oTkFTQ09QKTwvQXV0aG9yPjxZZWFyPjIwMTU8L1llYXI+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</w:fldData>
              </w:fldChar>
            </w:r>
            <w:r w:rsidRPr="00B4096F">
              <w:rPr>
                <w:rFonts w:asciiTheme="minorHAnsi" w:hAnsiTheme="minorHAnsi"/>
                <w:color w:val="000000"/>
                <w:sz w:val="24"/>
                <w:szCs w:val="24"/>
              </w:rPr>
              <w:instrText xml:space="preserve"> ADDIN EN.CITE.DATA </w:instrText>
            </w:r>
            <w:r w:rsidRPr="00B4096F">
              <w:rPr>
                <w:rFonts w:asciiTheme="minorHAnsi" w:hAnsiTheme="minorHAnsi"/>
                <w:color w:val="000000"/>
                <w:sz w:val="24"/>
                <w:szCs w:val="24"/>
              </w:rPr>
            </w:r>
            <w:r w:rsidRPr="00B4096F">
              <w:rPr>
                <w:rFonts w:asciiTheme="minorHAnsi" w:hAnsiTheme="minorHAnsi"/>
                <w:color w:val="000000"/>
                <w:sz w:val="24"/>
                <w:szCs w:val="24"/>
              </w:rPr>
              <w:fldChar w:fldCharType="end"/>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[87-90]</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Kajiado</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–2012</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Provider-to-provider communication: </w:t>
            </w:r>
            <w:r w:rsidRPr="00B4096F">
              <w:rPr>
                <w:rFonts w:asciiTheme="minorHAnsi" w:hAnsiTheme="minorHAnsi"/>
                <w:color w:val="000000"/>
                <w:sz w:val="24"/>
                <w:szCs w:val="24"/>
              </w:rPr>
              <w:lastRenderedPageBreak/>
              <w:t>user groups, consultation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EMR used to relay health information to health workers.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&lt;EndNote&gt;&lt;Cite&gt;&lt;Author&gt;European Space Agency&lt;/Author&gt;&lt;Year&gt;2011&lt;/Year&gt;&lt;RecNum&gt;83&lt;/RecNum&gt;&lt;DisplayText&gt;[91, 92]&lt;/DisplayText&gt;&lt;record&gt;&lt;rec-number&gt;83&lt;/rec-number&gt;&lt;foreign-keys&gt;&lt;key app="EN" db-id="e0fz5sfpzrwxd5etr9452raedxddfvza55da" timestamp="1403856145"&gt;83&lt;/key&gt;&lt;/foreign-keys&gt;&lt;ref-type name="Web Page"&gt;12&lt;/ref-type&gt;&lt;contributors&gt;&lt;authors&gt;&lt;author&gt;European Space Agency,&lt;/author&gt;&lt;/authors&gt;&lt;/contributors&gt;&lt;titles&gt;&lt;title&gt;Sahel - Satellite African e-HEalth Validation &lt;/title&gt;&lt;/titles&gt;&lt;volume&gt;2014&lt;/volume&gt;&lt;number&gt;20th May&lt;/number&gt;&lt;dates&gt;&lt;year&gt;2011&lt;/year&gt;&lt;/dates&gt;&lt;urls&gt;&lt;related-urls&gt;&lt;url&gt;http://artes-apps.esa.int/projects/sahel&lt;/url&gt;&lt;/related-urls&gt;&lt;/urls&gt;&lt;/record&gt;&lt;/Cite&gt;&lt;Cite&gt;&lt;Author&gt;Inigo&lt;/Author&gt;&lt;Year&gt;2012&lt;/Year&gt;&lt;RecNum&gt;170&lt;/RecNum&gt;&lt;record&gt;&lt;rec-number&gt;170&lt;/rec-number&gt;&lt;foreign-keys&gt;&lt;key app="EN" db-id="e0fz5sfpzrwxd5etr9452raedxddfvza55da" timestamp="1405066340"&gt;170&lt;/key&gt;&lt;/foreign-keys&gt;&lt;ref-type name="Web Page"&gt;12&lt;/ref-type&gt;&lt;contributors&gt;&lt;authors&gt;&lt;author&gt;Patricia Inigo&lt;/author&gt;&lt;/authors&gt;&lt;/contributors&gt;&lt;titles&gt;&lt;title&gt;Satellite African eHealth validation&lt;/title&gt;&lt;/titles&gt;&lt;volume&gt;2014&lt;/volume&gt;&lt;number&gt;11th June&lt;/number&gt;&lt;dates&gt;&lt;year&gt;2012&lt;/year&gt;&lt;/dates&gt;&lt;urls&gt;&lt;related-urls&gt;&lt;url&gt;http://artes-apps.esa.int/sites/default/files/5.4-SAHEL-PP-053-CASA-PI-ESA-Artes-workshop-Harwell.pdf&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[91, 92]</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2013-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Supply chain management</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Drug supply</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Web based tool used for commodity management.</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&lt;EndNote&gt;&lt;Cite&gt;&lt;Author&gt;Ciuri&lt;/Author&gt;&lt;Year&gt;2013&lt;/Year&gt;&lt;RecNum&gt;226&lt;/RecNum&gt;&lt;DisplayText&gt;[93, 94]&lt;/DisplayText&gt;&lt;record&gt;&lt;rec-number&gt;226&lt;/rec-number&gt;&lt;foreign-keys&gt;&lt;key app="EN" db-id="e0fz5sfpzrwxd5etr9452raedxddfvza55da" timestamp="1425989941"&gt;226&lt;/key&gt;&lt;/foreign-keys&gt;&lt;ref-type name="Newspaper Article"&gt;23&lt;/ref-type&gt;&lt;contributors&gt;&lt;authors&gt;&lt;author&gt;Simon Ciuri&lt;/author&gt;&lt;/authors&gt;&lt;/contributors&gt;&lt;titles&gt;&lt;title&gt;Strathmore whizz kids offer medical supplies solution&lt;/title&gt;&lt;secondary-title&gt;Business Daily&lt;/secondary-title&gt;&lt;/titles&gt;&lt;dates&gt;&lt;year&gt;2013&lt;/year&gt;&lt;/dates&gt;&lt;pub-location&gt;Nairobi&lt;/pub-location&gt;&lt;publisher&gt;Nation Media Group&lt;/publisher&gt;&lt;urls&gt;&lt;related-urls&gt;&lt;url&gt;http://www.businessdailyafrica.com/Strathmore-whizz-kids-offer-medical-supplies-solution/-/1248928/1988840/-/71ba8e/-/index.html&lt;/url&gt;&lt;/related-urls&gt;&lt;/urls&gt;&lt;access-date&gt;17th July 2014&lt;/access-date&gt;&lt;/record&gt;&lt;/Cite&gt;&lt;Cite&gt;&lt;Author&gt;Ministry of Health Kenya&lt;/Author&gt;&lt;Year&gt;2013&lt;/Year&gt;&lt;RecNum&gt;238&lt;/RecNum&gt;&lt;record&gt;&lt;rec-number&gt;238&lt;/rec-number&gt;&lt;foreign-keys&gt;&lt;key app="EN" db-id="e0fz5sfpzrwxd5etr9452raedxddfvza55da" timestamp="1436186790"&gt;238&lt;/key&gt;&lt;/foreign-keys&gt;&lt;ref-type name="Electronic Book"&gt;44&lt;/ref-type&gt;&lt;contributors&gt;&lt;authors&gt;&lt;author&gt;Ministry of Health Kenya,&lt;/author&gt;&lt;/authors&gt;&lt;/contributors&gt;&lt;titles&gt;&lt;title&gt;Health commodities management platform (HCMP);  facility level user guide&lt;/title&gt;&lt;/titles&gt;&lt;dates&gt;&lt;year&gt;2013&lt;/year&gt;&lt;/dates&gt;&lt;urls&gt;&lt;/urls&gt;&lt;/record&gt;&lt;/Cite&gt;&lt;/EndNote&gt;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[93, 94]</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Kisumu</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2013-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Data collection and reporting</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Maternal &amp; child health</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EMR used to collect and maintain patient records concerning maternal and child health.</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&lt;EndNote&gt;&lt;Cite&gt;&lt;Author&gt;MicroClinic Technologies Ltd&lt;/Author&gt;&lt;Year&gt;2013&lt;/Year&gt;&lt;RecNum&gt;227&lt;/RecNum&gt;&lt;DisplayText&gt;[95]&lt;/DisplayText&gt;&lt;record&gt;&lt;rec-number&gt;227&lt;/rec-number&gt;&lt;foreign-keys&gt;&lt;key app="EN" db-id="e0fz5sfpzrwxd5etr9452raedxddfvza55da" timestamp="1425990750"&gt;227&lt;/key&gt;&lt;/foreign-keys&gt;&lt;ref-type name="Web Page"&gt;12&lt;/ref-type&gt;&lt;contributors&gt;&lt;authors&gt;&lt;author&gt;MicroClinic Technologies Ltd, Kenya.&lt;/author&gt;&lt;/authors&gt;&lt;/contributors&gt;&lt;titles&gt;&lt;title&gt;Zidi Health Innovation&lt;/title&gt;&lt;/titles&gt;&lt;volume&gt;2015&lt;/volume&gt;&lt;number&gt;10th March 2015&lt;/number&gt;&lt;dates&gt;&lt;year&gt;2013&lt;/year&gt;&lt;/dates&gt;&lt;urls&gt;&lt;related-urls&gt;&lt;url&gt;http://www.microclinictech.com/index.php/zidi-microclinic-technologies-innovation&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[95]</w:t>
            </w:r>
            <w:r w:rsidRPr="00B4096F">
              <w:rPr>
                <w:rFonts w:asciiTheme="minorHAnsi" w:hAnsiTheme="minorHAnsi"/>
                <w:color w:val="000000"/>
                <w:sz w:val="24"/>
                <w:szCs w:val="24"/>
              </w:rPr>
              <w:fldChar w:fldCharType="end"/>
            </w:r>
          </w:p>
        </w:tc>
      </w:tr>
      <w:tr w:rsidR="006A7CBF" w:rsidRPr="00B4096F" w:rsidTr="004B40A1">
        <w:tc>
          <w:tcPr>
            <w:tcW w:w="5000" w:type="pct"/>
            <w:gridSpan w:val="7"/>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b/>
                <w:color w:val="000000"/>
                <w:sz w:val="24"/>
                <w:szCs w:val="24"/>
              </w:rPr>
              <w:t>elearning</w:t>
            </w:r>
            <w:proofErr w:type="spellEnd"/>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Kilifi</w:t>
            </w:r>
            <w:proofErr w:type="spellEnd"/>
            <w:r w:rsidRPr="00B4096F">
              <w:rPr>
                <w:rFonts w:asciiTheme="minorHAnsi" w:hAnsiTheme="minorHAnsi"/>
                <w:color w:val="000000"/>
                <w:sz w:val="24"/>
                <w:szCs w:val="24"/>
              </w:rPr>
              <w:t xml:space="preserve"> </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2002 – 2002</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Provider training and education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PDA platform used to provide medical information to health workers.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Cross-sectional survey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&lt;EndNote&gt;&lt;Cite&gt;&lt;Author&gt;Merrell&lt;/Author&gt;&lt;Year&gt;2004&lt;/Year&gt;&lt;RecNum&gt;16&lt;/RecNum&gt;&lt;DisplayText&gt;[96]&lt;/DisplayText&gt;&lt;record&gt;&lt;rec-number&gt;16&lt;/rec-number&gt;&lt;foreign-keys&gt;&lt;key app="EN" db-id="e0fz5sfpzrwxd5etr9452raedxddfvza55da" timestamp="1402576838"&gt;16&lt;/key&gt;&lt;/foreign-keys&gt;&lt;ref-type name="Journal Article"&gt;17&lt;/ref-type&gt;&lt;contributors&gt;&lt;authors&gt;&lt;author&gt;Merrell, Ronald C&lt;/author&gt;&lt;author&gt;Merriam, Nathaniel&lt;/author&gt;&lt;author&gt;Doarn, Charles&lt;/author&gt;&lt;/authors&gt;&lt;/contributors&gt;&lt;titles&gt;&lt;title&gt;Information support for the ambulant health worker&lt;/title&gt;&lt;secondary-title&gt;Telemedicine Journal &amp;amp; e-Health&lt;/secondary-title&gt;&lt;/titles&gt;&lt;periodical&gt;&lt;full-title&gt;Telemedicine Journal &amp;amp; e-Health&lt;/full-title&gt;&lt;/periodical&gt;&lt;pages&gt;432-436&lt;/pages&gt;&lt;volume&gt;10&lt;/volume&gt;&lt;number&gt;4&lt;/number&gt;&lt;dates&gt;&lt;year&gt;2004&lt;/year&gt;&lt;/dates&gt;&lt;isbn&gt;1530-5627&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[96]</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 xml:space="preserve">Nairobi, </w:t>
            </w:r>
            <w:proofErr w:type="spellStart"/>
            <w:r w:rsidRPr="00B4096F">
              <w:rPr>
                <w:rFonts w:asciiTheme="minorHAnsi" w:hAnsiTheme="minorHAnsi"/>
                <w:color w:val="000000"/>
                <w:sz w:val="24"/>
                <w:szCs w:val="24"/>
              </w:rPr>
              <w:t>Uasin</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Gishu</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2011</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Cancer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Mobile phone and internet use for cervical cancer information by patients in a hospital setting. </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Cross-sectional feasibility study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&lt;EndNote&gt;&lt;Cite&gt;&lt;Author&gt;Kivuti-Bitok&lt;/Author&gt;&lt;Year&gt;2012&lt;/Year&gt;&lt;RecNum&gt;14&lt;/RecNum&gt;&lt;DisplayText&gt;[97]&lt;/DisplayText&gt;&lt;record&gt;&lt;rec-number&gt;14&lt;/rec-number&gt;&lt;foreign-keys&gt;&lt;key app="EN" db-id="e0fz5sfpzrwxd5etr9452raedxddfvza55da" timestamp="1402572740"&gt;14&lt;/key&gt;&lt;/foreign-keys&gt;&lt;ref-type name="Journal Article"&gt;17&lt;/ref-type&gt;&lt;contributors&gt;&lt;authors&gt;&lt;author&gt;Kivuti-Bitok, Lucy W&lt;/author&gt;&lt;author&gt;McDonnell, Geoff&lt;/author&gt;&lt;author&gt;Pokhariyal, Ganesh P&lt;/author&gt;&lt;author&gt;Roudsari, Abdul V&lt;/author&gt;&lt;/authors&gt;&lt;/contributors&gt;&lt;titles&gt;&lt;title&gt;Self-reported use of internet by cervical cancer clients in two National Referral Hospitals in Kenya&lt;/title&gt;&lt;secondary-title&gt;BMC research notes&lt;/secondary-title&gt;&lt;/titles&gt;&lt;periodical&gt;&lt;full-title&gt;BMC research notes&lt;/full-title&gt;&lt;/periodical&gt;&lt;pages&gt;559&lt;/pages&gt;&lt;volume&gt;5&lt;/volume&gt;&lt;number&gt;1&lt;/number&gt;&lt;dates&gt;&lt;year&gt;2012&lt;/year&gt;&lt;/dates&gt;&lt;isbn&gt;1756-0500&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[97]</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Kiambu</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2006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Provider training and education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Web based and PDA platforms used to provide medical information to health workers.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&lt;EndNote&gt;&lt;Cite&gt;&lt;Author&gt;Cisco Internet Business Solutions Group&lt;/Author&gt;&lt;Year&gt;2006&lt;/Year&gt;&lt;RecNum&gt;79&lt;/RecNum&gt;&lt;DisplayText&gt;[98]&lt;/DisplayText&gt;&lt;record&gt;&lt;rec-number&gt;79&lt;/rec-number&gt;&lt;foreign-keys&gt;&lt;key app="EN" db-id="e0fz5sfpzrwxd5etr9452raedxddfvza55da" timestamp="1403856144"&gt;79&lt;/key&gt;&lt;/foreign-keys&gt;&lt;ref-type name="Web Page"&gt;12&lt;/ref-type&gt;&lt;contributors&gt;&lt;authors&gt;&lt;author&gt;Cisco Internet Business Solutions Group,&lt;/author&gt;&lt;/authors&gt;&lt;secondary-authors&gt;&lt;author&gt;Kijabe Hospital, Kenya&lt;/author&gt;&lt;/secondary-authors&gt;&lt;/contributors&gt;&lt;titles&gt;&lt;title&gt;Rural Kenya Adopts Wireless Technology and Unique Medical Map to Improve Patient Care and Student Education&lt;/title&gt;&lt;/titles&gt;&lt;volume&gt;2014&lt;/volume&gt;&lt;number&gt;20th May&lt;/number&gt;&lt;dates&gt;&lt;year&gt;2006&lt;/year&gt;&lt;/dates&gt;&lt;urls&gt;&lt;related-urls&gt;&lt;url&gt;http://www.cisco.com/web/about/ac79/docs/wp/Kijabe_Hospital_CS_1009a.pdf&lt;/url&gt;&lt;/related-urls&gt;&lt;/urls&gt;&lt;/record&gt;&lt;/Cite&gt;&lt;/EndNote&gt;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[98]</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2014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Provider-to-provider communication: </w:t>
            </w:r>
            <w:r w:rsidRPr="00B4096F">
              <w:rPr>
                <w:rFonts w:asciiTheme="minorHAnsi" w:hAnsiTheme="minorHAnsi"/>
                <w:color w:val="000000"/>
                <w:sz w:val="24"/>
                <w:szCs w:val="24"/>
              </w:rPr>
              <w:lastRenderedPageBreak/>
              <w:t>user groups, consultation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Eye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Web portal used to link eye health professions for further consultation.</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&lt;EndNote&gt;&lt;Cite&gt;&lt;Author&gt;Project Orbis International Inc&lt;/Author&gt;&lt;Year&gt;2013&lt;/Year&gt;&lt;RecNum&gt;108&lt;/RecNum&gt;&lt;DisplayText&gt;[99]&lt;/DisplayText&gt;&lt;record&gt;&lt;rec-number&gt;108&lt;/rec-number&gt;&lt;foreign-keys&gt;&lt;key app="EN" db-id="e0fz5sfpzrwxd5etr9452raedxddfvza55da" timestamp="1403856145"&gt;108&lt;/key&gt;&lt;/foreign-keys&gt;&lt;ref-type name="Web Page"&gt;12&lt;/ref-type&gt;&lt;contributors&gt;&lt;authors&gt;&lt;author&gt;Project Orbis International Inc,&lt;/author&gt;&lt;/authors&gt;&lt;/contributors&gt;&lt;titles&gt;&lt;title&gt;Cyber-Sight&lt;/title&gt;&lt;/titles&gt;&lt;volume&gt;2014&lt;/volume&gt;&lt;number&gt;20th May&lt;/number&gt;&lt;dates&gt;&lt;year&gt;2013&lt;/year&gt;&lt;/dates&gt;&lt;urls&gt;&lt;related-urls&gt;&lt;url&gt;http://www.cybersight.org/bins/home.asp&lt;/url&gt;&lt;/related-urls&gt;&lt;/urls&gt;&lt;/record&gt;&lt;/Cite&gt;&lt;/EndNote&gt;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[99]</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lastRenderedPageBreak/>
              <w:t>Migori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Kiambu</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Provider training and education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PDA platform used to provide medical information and diagnostic support for health workers.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&lt;EndNote&gt;&lt;Cite&gt;&lt;Author&gt;Health eVillages&lt;/Author&gt;&lt;Year&gt;2014&lt;/Year&gt;&lt;RecNum&gt;91&lt;/RecNum&gt;&lt;DisplayText&gt;[100, 101]&lt;/DisplayText&gt;&lt;record&gt;&lt;rec-number&gt;91&lt;/rec-number&gt;&lt;foreign-keys&gt;&lt;key app="EN" db-id="e0fz5sfpzrwxd5etr9452raedxddfvza55da" timestamp="1403856145"&gt;91&lt;/key&gt;&lt;/foreign-keys&gt;&lt;ref-type name="Web Page"&gt;12&lt;/ref-type&gt;&lt;contributors&gt;&lt;authors&gt;&lt;author&gt;Health eVillages,&lt;/author&gt;&lt;/authors&gt;&lt;/contributors&gt;&lt;titles&gt;&lt;title&gt;About&lt;/title&gt;&lt;/titles&gt;&lt;volume&gt;2014&lt;/volume&gt;&lt;number&gt;19th May&lt;/number&gt;&lt;dates&gt;&lt;year&gt;2014&lt;/year&gt;&lt;/dates&gt;&lt;urls&gt;&lt;related-urls&gt;&lt;url&gt;http://www.healthevillages.org/about/&lt;/url&gt;&lt;/related-urls&gt;&lt;/urls&gt;&lt;/record&gt;&lt;/Cite&gt;&lt;Cite&gt;&lt;Author&gt;Linder&lt;/Author&gt;&lt;Year&gt;2012&lt;/Year&gt;&lt;RecNum&gt;197&lt;/RecNum&gt;&lt;record&gt;&lt;rec-number&gt;197&lt;/rec-number&gt;&lt;foreign-keys&gt;&lt;key app="EN" db-id="e0fz5sfpzrwxd5etr9452raedxddfvza55da" timestamp="1405601161"&gt;197&lt;/key&gt;&lt;/foreign-keys&gt;&lt;ref-type name="Newspaper Article"&gt;23&lt;/ref-type&gt;&lt;contributors&gt;&lt;authors&gt;&lt;author&gt;Matt Linder&lt;/author&gt;&lt;/authors&gt;&lt;/contributors&gt;&lt;titles&gt;&lt;title&gt;Mobile Health Technology: Touching Lives Across the Globe&lt;/title&gt;&lt;secondary-title&gt;&lt;style face="normal" font="Times New Roman" size="100%"&gt;Health Management Technology&lt;/style&gt;&lt;/secondary-title&gt;&lt;/titles&gt;&lt;dates&gt;&lt;year&gt;2012&lt;/year&gt;&lt;pub-dates&gt;&lt;date&gt;June 2012&lt;/date&gt;&lt;/pub-dates&gt;&lt;/dates&gt;&lt;publisher&gt;&lt;style face="normal" font="Times New Roman" size="100%"&gt;NP Communications, LLC&lt;/style&gt;&lt;/publisher&gt;&lt;urls&gt;&lt;related-urls&gt;&lt;url&gt;http://www.healthmgttech.com/articles/201206/mobile-health-technology-touching-lives-across-the-globe.php&lt;/url&gt;&lt;/related-urls&gt;&lt;/urls&gt;&lt;/record&gt;&lt;/Cite&gt;&lt;/EndNote&gt;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[100, 101]</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Nairobi, </w:t>
            </w:r>
            <w:proofErr w:type="spellStart"/>
            <w:r w:rsidRPr="00B4096F">
              <w:rPr>
                <w:rFonts w:asciiTheme="minorHAnsi" w:hAnsiTheme="minorHAnsi"/>
                <w:color w:val="000000"/>
                <w:sz w:val="24"/>
                <w:szCs w:val="24"/>
              </w:rPr>
              <w:t>Kiambu</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Busia</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2007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Provider training and education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sz w:val="24"/>
                <w:szCs w:val="24"/>
              </w:rPr>
              <w:t>HIV/AIDS, TB</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Web portal used to provide information to health workers.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&lt;EndNote&gt;&lt;Cite&gt;&lt;Author&gt;Health [e] Foundation&lt;/Author&gt;&lt;Year&gt;2014&lt;/Year&gt;&lt;RecNum&gt;90&lt;/RecNum&gt;&lt;DisplayText&gt;[102]&lt;/DisplayText&gt;&lt;record&gt;&lt;rec-number&gt;90&lt;/rec-number&gt;&lt;foreign-keys&gt;&lt;key app="EN" db-id="e0fz5sfpzrwxd5etr9452raedxddfvza55da" timestamp="1403856145"&gt;90&lt;/key&gt;&lt;/foreign-keys&gt;&lt;ref-type name="Web Page"&gt;12&lt;/ref-type&gt;&lt;contributors&gt;&lt;authors&gt;&lt;author&gt;Health [e] Foundation,&lt;/author&gt;&lt;/authors&gt;&lt;/contributors&gt;&lt;titles&gt;&lt;title&gt;What we do&lt;/title&gt;&lt;/titles&gt;&lt;volume&gt;2014&lt;/volume&gt;&lt;number&gt;19th May&lt;/number&gt;&lt;dates&gt;&lt;year&gt;2014&lt;/year&gt;&lt;/dates&gt;&lt;urls&gt;&lt;related-urls&gt;&lt;url&gt;http://www.healthefoundation.eu/get/7100/1/home&lt;/url&gt;&lt;/related-urls&gt;&lt;/urls&gt;&lt;/record&gt;&lt;/Cite&gt;&lt;/EndNote&gt;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[102]</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Homabay</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2007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HIV/AIDS</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Internet provided on site as an incentive to do HIV test and learn about HIV.</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&lt;EndNote&gt;&lt;Cite&gt;&lt;Author&gt;Organic Health Response&lt;/Author&gt;&lt;Year&gt;2014&lt;/Year&gt;&lt;RecNum&gt;104&lt;/RecNum&gt;&lt;DisplayText&gt;[103]&lt;/DisplayText&gt;&lt;record&gt;&lt;rec-number&gt;104&lt;/rec-number&gt;&lt;foreign-keys&gt;&lt;key app="EN" db-id="e0fz5sfpzrwxd5etr9452raedxddfvza55da" timestamp="1403856145"&gt;104&lt;/key&gt;&lt;/foreign-keys&gt;&lt;ref-type name="Web Page"&gt;12&lt;/ref-type&gt;&lt;contributors&gt;&lt;authors&gt;&lt;author&gt;Organic Health Response,&lt;/author&gt;&lt;/authors&gt;&lt;/contributors&gt;&lt;titles&gt;&lt;title&gt;Ekialo Kiona Club: “Cyber-VCT”&lt;/title&gt;&lt;/titles&gt;&lt;volume&gt;2014&lt;/volume&gt;&lt;number&gt;20th May&lt;/number&gt;&lt;dates&gt;&lt;year&gt;2014&lt;/year&gt;&lt;/dates&gt;&lt;urls&gt;&lt;related-urls&gt;&lt;url&gt;http://organichealthresponse.org/programs/solidarity/cyber-vct/&lt;/url&gt;&lt;/related-urls&gt;&lt;/urls&gt;&lt;/record&gt;&lt;/Cite&gt;&lt;/EndNote&gt;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[103]</w:t>
            </w:r>
            <w:r w:rsidRPr="00B4096F">
              <w:rPr>
                <w:rFonts w:asciiTheme="minorHAnsi" w:hAnsiTheme="minorHAnsi"/>
                <w:color w:val="000000"/>
                <w:sz w:val="24"/>
                <w:szCs w:val="24"/>
              </w:rPr>
              <w:fldChar w:fldCharType="end"/>
            </w:r>
          </w:p>
        </w:tc>
      </w:tr>
      <w:tr w:rsidR="006A7CBF" w:rsidRPr="00B4096F" w:rsidTr="004B40A1">
        <w:trPr>
          <w:trHeight w:val="547"/>
        </w:trPr>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2005 – 2010</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Provider training and education</w:t>
            </w:r>
          </w:p>
        </w:tc>
        <w:tc>
          <w:tcPr>
            <w:tcW w:w="722"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An e-learning platform used to train nurses.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&lt;EndNote&gt;&lt;Cite&gt;&lt;Author&gt;Amref&lt;/Author&gt;&lt;Year&gt;2005&lt;/Year&gt;&lt;RecNum&gt;74&lt;/RecNum&gt;&lt;DisplayText&gt;[104]&lt;/DisplayText&gt;&lt;record&gt;&lt;rec-number&gt;74&lt;/rec-number&gt;&lt;foreign-keys&gt;&lt;key app="EN" db-id="e0fz5sfpzrwxd5etr9452raedxddfvza55da" timestamp="1403856144"&gt;74&lt;/key&gt;&lt;/foreign-keys&gt;&lt;ref-type name="Web Page"&gt;12&lt;/ref-type&gt;&lt;contributors&gt;&lt;authors&gt;&lt;author&gt;Amref,&lt;/author&gt;&lt;/authors&gt;&lt;/contributors&gt;&lt;titles&gt;&lt;title&gt;eHealth&lt;/title&gt;&lt;/titles&gt;&lt;volume&gt;2014&lt;/volume&gt;&lt;number&gt;19th May&lt;/number&gt;&lt;dates&gt;&lt;year&gt;2005&lt;/year&gt;&lt;/dates&gt;&lt;urls&gt;&lt;related-urls&gt;&lt;url&gt;http://amref.org/what-we-do/capacity-building/ehealth-support-unit/&lt;/url&gt;&lt;/related-urls&gt;&lt;/urls&gt;&lt;/record&gt;&lt;/Cite&gt;&lt;/EndNote&gt;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[104]</w:t>
            </w:r>
            <w:r w:rsidRPr="00B4096F">
              <w:rPr>
                <w:rFonts w:asciiTheme="minorHAnsi" w:hAnsiTheme="minorHAnsi"/>
                <w:color w:val="000000"/>
                <w:sz w:val="24"/>
                <w:szCs w:val="24"/>
              </w:rPr>
              <w:fldChar w:fldCharType="end"/>
            </w:r>
          </w:p>
        </w:tc>
      </w:tr>
      <w:tr w:rsidR="006A7CBF" w:rsidRPr="00B4096F" w:rsidTr="004B40A1">
        <w:tc>
          <w:tcPr>
            <w:tcW w:w="5000" w:type="pct"/>
            <w:gridSpan w:val="7"/>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b/>
                <w:sz w:val="24"/>
                <w:szCs w:val="24"/>
              </w:rPr>
              <w:t>Telemedicine</w:t>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Nairobi, Kisumu, Mombasa</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2010 – 2010</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Provider-to-provider communication: user groups, consultation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Cancer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Video application used for histological analysis by the health care workers.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Feasibility study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&lt;EndNote&gt;&lt;Cite&gt;&lt;Author&gt;Kumar&lt;/Author&gt;&lt;Year&gt;2012&lt;/Year&gt;&lt;RecNum&gt;15&lt;/RecNum&gt;&lt;DisplayText&gt;[105]&lt;/DisplayText&gt;&lt;record&gt;&lt;rec-number&gt;15&lt;/rec-number&gt;&lt;foreign-keys&gt;&lt;key app="EN" db-id="e0fz5sfpzrwxd5etr9452raedxddfvza55da" timestamp="1402575759"&gt;15&lt;/key&gt;&lt;/foreign-keys&gt;&lt;ref-type name="Journal Article"&gt;17&lt;/ref-type&gt;&lt;contributors&gt;&lt;authors&gt;&lt;author&gt;Kumar, Neeta&lt;/author&gt;&lt;author&gt;Busarla, Satya Vara Prasad&lt;/author&gt;&lt;author&gt;Sayed, Shahin&lt;/author&gt;&lt;author&gt;Kirimi, Jesca Muthoni&lt;/author&gt;&lt;author&gt;Okiro, Patricia&lt;/author&gt;&lt;author&gt;Gakinya, Samuel Mukono&lt;/author&gt;&lt;author&gt;Moloo, Zahir&lt;/author&gt;&lt;author&gt;Sohani, Aliyah R&lt;/author&gt;&lt;/authors&gt;&lt;/contributors&gt;&lt;titles&gt;&lt;title&gt;Telecytology in East Africa: a feasibility study of forty cases using a static imaging system&lt;/title&gt;&lt;secondary-title&gt;Journal of telemedicine and telecare&lt;/secondary-title&gt;&lt;/titles&gt;&lt;periodical&gt;&lt;full-title&gt;Journal of telemedicine and telecare&lt;/full-title&gt;&lt;/periodical&gt;&lt;pages&gt;7-12&lt;/pages&gt;&lt;volume&gt;18&lt;/volume&gt;&lt;number&gt;1&lt;/number&gt;&lt;dates&gt;&lt;year&gt;2012&lt;/year&gt;&lt;/dates&gt;&lt;isbn&gt;1357-633X&lt;/isbn&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[105]</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Kajiado</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Nyeri</w:t>
            </w:r>
            <w:proofErr w:type="spellEnd"/>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2010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Provider-to-provider communication: user groups, consultation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Web App and mobile calls used by low cadre health workers for consultation with </w:t>
            </w:r>
            <w:r w:rsidRPr="00B4096F">
              <w:rPr>
                <w:rFonts w:asciiTheme="minorHAnsi" w:hAnsiTheme="minorHAnsi"/>
                <w:color w:val="000000"/>
                <w:sz w:val="24"/>
                <w:szCs w:val="24"/>
              </w:rPr>
              <w:lastRenderedPageBreak/>
              <w:t>high cadre health workers.</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Concordance &amp; feasibility study</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fldData xml:space="preserve">PEVuZE5vdGU+PENpdGU+PEF1dGhvcj5RaW48L0F1dGhvcj48WWVhcj4yMDEzPC9ZZWFyPjxSZWNO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</w:fldData>
              </w:fldChar>
            </w:r>
            <w:r w:rsidRPr="00B4096F">
              <w:rPr>
                <w:rFonts w:asciiTheme="minorHAnsi" w:hAnsiTheme="minorHAnsi"/>
                <w:color w:val="000000"/>
                <w:sz w:val="24"/>
                <w:szCs w:val="24"/>
              </w:rPr>
              <w:instrText xml:space="preserve"> ADDIN EN.CITE </w:instrText>
            </w:r>
            <w:r w:rsidRPr="00B4096F">
              <w:rPr>
                <w:rFonts w:asciiTheme="minorHAnsi" w:hAnsiTheme="minorHAnsi"/>
                <w:color w:val="000000"/>
                <w:sz w:val="24"/>
                <w:szCs w:val="24"/>
              </w:rPr>
              <w:fldChar w:fldCharType="begin">
                <w:fldData xml:space="preserve">PEVuZE5vdGU+PENpdGU+PEF1dGhvcj5RaW48L0F1dGhvcj48WWVhcj4yMDEzPC9ZZWFyPjxSZWNO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</w:fldData>
              </w:fldChar>
            </w:r>
            <w:r w:rsidRPr="00B4096F">
              <w:rPr>
                <w:rFonts w:asciiTheme="minorHAnsi" w:hAnsiTheme="minorHAnsi"/>
                <w:color w:val="000000"/>
                <w:sz w:val="24"/>
                <w:szCs w:val="24"/>
              </w:rPr>
              <w:instrText xml:space="preserve"> ADDIN EN.CITE.DATA </w:instrText>
            </w:r>
            <w:r w:rsidRPr="00B4096F">
              <w:rPr>
                <w:rFonts w:asciiTheme="minorHAnsi" w:hAnsiTheme="minorHAnsi"/>
                <w:color w:val="000000"/>
                <w:sz w:val="24"/>
                <w:szCs w:val="24"/>
              </w:rPr>
            </w:r>
            <w:r w:rsidRPr="00B4096F">
              <w:rPr>
                <w:rFonts w:asciiTheme="minorHAnsi" w:hAnsiTheme="minorHAnsi"/>
                <w:color w:val="000000"/>
                <w:sz w:val="24"/>
                <w:szCs w:val="24"/>
              </w:rPr>
              <w:fldChar w:fldCharType="end"/>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[106-108]</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National</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2012 – 2014</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Telephone call used for triage of patients before being referred to a health centre.</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&lt;EndNote&gt;&lt;Cite&gt;&lt;Author&gt;SquadLab&lt;/Author&gt;&lt;Year&gt;2012&lt;/Year&gt;&lt;RecNum&gt;173&lt;/RecNum&gt;&lt;DisplayText&gt;[109, 110, 29]&lt;/DisplayText&gt;&lt;record&gt;&lt;rec-number&gt;173&lt;/rec-number&gt;&lt;foreign-keys&gt;&lt;key app="EN" db-id="e0fz5sfpzrwxd5etr9452raedxddfvza55da" timestamp="1405070863"&gt;173&lt;/key&gt;&lt;/foreign-keys&gt;&lt;ref-type name="Web Page"&gt;12&lt;/ref-type&gt;&lt;contributors&gt;&lt;authors&gt;&lt;author&gt;SquadLab,&lt;/author&gt;&lt;/authors&gt;&lt;/contributors&gt;&lt;titles&gt;&lt;title&gt;Safaricom - Daktari 1525 &lt;/title&gt;&lt;/titles&gt;&lt;volume&gt;2014&lt;/volume&gt;&lt;number&gt;11th July&lt;/number&gt;&lt;dates&gt;&lt;year&gt;2012&lt;/year&gt;&lt;/dates&gt;&lt;urls&gt;&lt;related-urls&gt;&lt;url&gt;https://www.youtube.com/watch?v=x6anx66G_2w&lt;/url&gt;&lt;/related-urls&gt;&lt;/urls&gt;&lt;/record&gt;&lt;/Cite&gt;&lt;Cite&gt;&lt;Author&gt;Safaricom&lt;/Author&gt;&lt;Year&gt;2012&lt;/Year&gt;&lt;RecNum&gt;174&lt;/RecNum&gt;&lt;record&gt;&lt;rec-number&gt;174&lt;/rec-number&gt;&lt;foreign-keys&gt;&lt;key app="EN" db-id="e0fz5sfpzrwxd5etr9452raedxddfvza55da" timestamp="1405071191"&gt;174&lt;/key&gt;&lt;/foreign-keys&gt;&lt;ref-type name="Web Page"&gt;12&lt;/ref-type&gt;&lt;contributors&gt;&lt;authors&gt;&lt;author&gt;Safaricom,&lt;/author&gt;&lt;/authors&gt;&lt;/contributors&gt;&lt;titles&gt;&lt;title&gt;Social Innovation&lt;/title&gt;&lt;/titles&gt;&lt;volume&gt;2014&lt;/volume&gt;&lt;number&gt;20th March&lt;/number&gt;&lt;dates&gt;&lt;year&gt;2012&lt;/year&gt;&lt;/dates&gt;&lt;urls&gt;&lt;related-urls&gt;&lt;url&gt;http://www.safaricom.co.ke/personal/value-added-services/social-innovation&lt;/url&gt;&lt;/related-urls&gt;&lt;/urls&gt;&lt;/record&gt;&lt;/Cite&gt;&lt;Cite&gt;&lt;Author&gt;Talbot&lt;/Author&gt;&lt;Year&gt;2012&lt;/Year&gt;&lt;RecNum&gt;200&lt;/RecNum&gt;&lt;record&gt;&lt;rec-number&gt;200&lt;/rec-number&gt;&lt;foreign-keys&gt;&lt;key app="EN" db-id="e0fz5sfpzrwxd5etr9452raedxddfvza55da" timestamp="1405664721"&gt;200&lt;/key&gt;&lt;/foreign-keys&gt;&lt;ref-type name="Newspaper Article"&gt;23&lt;/ref-type&gt;&lt;contributors&gt;&lt;authors&gt;&lt;author&gt;David Talbot&lt;/author&gt;&lt;/authors&gt;&lt;/contributors&gt;&lt;titles&gt;&lt;title&gt;Kenya&amp;apos;s Mobile Prescription&lt;/title&gt;&lt;secondary-title&gt;Technology Review&lt;/secondary-title&gt;&lt;/titles&gt;&lt;pages&gt;8&lt;/pages&gt;&lt;number&gt;52&lt;/number&gt;&lt;num-vols&gt;Monthly&lt;/num-vols&gt;&lt;section&gt;Feature Story&lt;/section&gt;&lt;dates&gt;&lt;year&gt;2012&lt;/year&gt;&lt;/dates&gt;&lt;pub-location&gt;Cambridge&lt;/pub-location&gt;&lt;publisher&gt;&lt;style face="normal" font="Times New Roman" size="100%"&gt;Massachusetts Institute of Technology (MIT)&lt;/style&gt;&lt;/publisher&gt;&lt;urls&gt;&lt;/urls&gt;&lt;/record&gt;&lt;/Cite&gt;&lt;/EndNote&gt;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[109, 110, 29]</w:t>
            </w:r>
            <w:r w:rsidRPr="00B4096F">
              <w:rPr>
                <w:rFonts w:asciiTheme="minorHAnsi" w:hAnsiTheme="minorHAnsi"/>
                <w:color w:val="000000"/>
                <w:sz w:val="24"/>
                <w:szCs w:val="24"/>
              </w:rPr>
              <w:fldChar w:fldCharType="end"/>
            </w:r>
          </w:p>
        </w:tc>
      </w:tr>
      <w:tr w:rsidR="006A7CBF" w:rsidRPr="00B4096F" w:rsidTr="004B40A1">
        <w:trPr>
          <w:trHeight w:val="710"/>
        </w:trPr>
        <w:tc>
          <w:tcPr>
            <w:tcW w:w="86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Nairobi</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2010 – To date</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Client education and behaviour change communication</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Telephone call used for triage of patients before being referred to a health centre.</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&lt;EndNote&gt;&lt;Cite&gt;&lt;Author&gt;m-Care Medical Centre&lt;/Author&gt;&lt;Year&gt;2014&lt;/Year&gt;&lt;RecNum&gt;99&lt;/RecNum&gt;&lt;DisplayText&gt;[111]&lt;/DisplayText&gt;&lt;record&gt;&lt;rec-number&gt;99&lt;/rec-number&gt;&lt;foreign-keys&gt;&lt;key app="EN" db-id="e0fz5sfpzrwxd5etr9452raedxddfvza55da" timestamp="1403856145"&gt;99&lt;/key&gt;&lt;/foreign-keys&gt;&lt;ref-type name="Web Page"&gt;12&lt;/ref-type&gt;&lt;contributors&gt;&lt;authors&gt;&lt;author&gt;m-Care Medical Centre,&lt;/author&gt;&lt;/authors&gt;&lt;/contributors&gt;&lt;titles&gt;&lt;title&gt;Introduction&lt;/title&gt;&lt;/titles&gt;&lt;volume&gt;2014&lt;/volume&gt;&lt;number&gt;20th May&lt;/number&gt;&lt;dates&gt;&lt;year&gt;2014&lt;/year&gt;&lt;/dates&gt;&lt;urls&gt;&lt;related-urls&gt;&lt;url&gt;http://www.m-care.co.ke/content/introduction.html&lt;/url&gt;&lt;/related-urls&gt;&lt;/urls&gt;&lt;/record&gt;&lt;/Cite&gt;&lt;/EndNote&gt;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[111]</w:t>
            </w:r>
            <w:r w:rsidRPr="00B4096F">
              <w:rPr>
                <w:rFonts w:asciiTheme="minorHAnsi" w:hAnsiTheme="minorHAnsi"/>
                <w:color w:val="000000"/>
                <w:sz w:val="24"/>
                <w:szCs w:val="24"/>
              </w:rPr>
              <w:fldChar w:fldCharType="end"/>
            </w:r>
          </w:p>
        </w:tc>
      </w:tr>
      <w:tr w:rsidR="006A7CBF" w:rsidRPr="00B4096F" w:rsidTr="004B40A1">
        <w:tc>
          <w:tcPr>
            <w:tcW w:w="864" w:type="pct"/>
          </w:tcPr>
          <w:p w:rsidR="006A7CBF" w:rsidRPr="00B4096F" w:rsidRDefault="006A7CBF" w:rsidP="00B4096F">
            <w:pPr>
              <w:spacing w:line="480" w:lineRule="auto"/>
              <w:jc w:val="both"/>
              <w:rPr>
                <w:rFonts w:asciiTheme="minorHAnsi" w:hAnsiTheme="minorHAnsi"/>
                <w:color w:val="000000"/>
                <w:sz w:val="24"/>
                <w:szCs w:val="24"/>
              </w:rPr>
            </w:pPr>
            <w:proofErr w:type="spellStart"/>
            <w:r w:rsidRPr="00B4096F">
              <w:rPr>
                <w:rFonts w:asciiTheme="minorHAnsi" w:hAnsiTheme="minorHAnsi"/>
                <w:color w:val="000000"/>
                <w:sz w:val="24"/>
                <w:szCs w:val="24"/>
              </w:rPr>
              <w:t>Narok</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Bomet</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Kilifi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Kitui</w:t>
            </w:r>
            <w:proofErr w:type="spellEnd"/>
            <w:r w:rsidRPr="00B4096F">
              <w:rPr>
                <w:rFonts w:asciiTheme="minorHAnsi" w:hAnsiTheme="minorHAnsi"/>
                <w:color w:val="000000"/>
                <w:sz w:val="24"/>
                <w:szCs w:val="24"/>
              </w:rPr>
              <w:t xml:space="preserve">, </w:t>
            </w:r>
            <w:proofErr w:type="spellStart"/>
            <w:r w:rsidRPr="00B4096F">
              <w:rPr>
                <w:rFonts w:asciiTheme="minorHAnsi" w:hAnsiTheme="minorHAnsi"/>
                <w:color w:val="000000"/>
                <w:sz w:val="24"/>
                <w:szCs w:val="24"/>
              </w:rPr>
              <w:t>Laikipia</w:t>
            </w:r>
            <w:proofErr w:type="spellEnd"/>
            <w:r w:rsidRPr="00B4096F">
              <w:rPr>
                <w:rFonts w:asciiTheme="minorHAnsi" w:hAnsiTheme="minorHAnsi"/>
                <w:color w:val="000000"/>
                <w:sz w:val="24"/>
                <w:szCs w:val="24"/>
              </w:rPr>
              <w:t>, Mombasa</w:t>
            </w:r>
          </w:p>
        </w:tc>
        <w:tc>
          <w:tcPr>
            <w:tcW w:w="433" w:type="pct"/>
          </w:tcPr>
          <w:p w:rsidR="006A7CBF" w:rsidRPr="00B4096F" w:rsidRDefault="006A7CBF" w:rsidP="00B4096F">
            <w:pPr>
              <w:spacing w:line="480" w:lineRule="auto"/>
              <w:jc w:val="both"/>
              <w:rPr>
                <w:rFonts w:asciiTheme="minorHAnsi" w:hAnsiTheme="minorHAnsi"/>
                <w:sz w:val="24"/>
                <w:szCs w:val="24"/>
              </w:rPr>
            </w:pPr>
            <w:r w:rsidRPr="00B4096F">
              <w:rPr>
                <w:rFonts w:asciiTheme="minorHAnsi" w:hAnsiTheme="minorHAnsi"/>
                <w:sz w:val="24"/>
                <w:szCs w:val="24"/>
              </w:rPr>
              <w:t>2011 – 2012</w:t>
            </w:r>
          </w:p>
        </w:tc>
        <w:tc>
          <w:tcPr>
            <w:tcW w:w="818"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Sensors and point-of-care diagnostics</w:t>
            </w:r>
          </w:p>
        </w:tc>
        <w:tc>
          <w:tcPr>
            <w:tcW w:w="722"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Primary care</w:t>
            </w:r>
          </w:p>
        </w:tc>
        <w:tc>
          <w:tcPr>
            <w:tcW w:w="866"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t xml:space="preserve">Proprietary medical devices are used for </w:t>
            </w:r>
            <w:r w:rsidRPr="00B4096F">
              <w:rPr>
                <w:rFonts w:asciiTheme="minorHAnsi" w:hAnsiTheme="minorHAnsi"/>
                <w:color w:val="000000"/>
                <w:sz w:val="24"/>
                <w:szCs w:val="24"/>
              </w:rPr>
              <w:lastRenderedPageBreak/>
              <w:t>medical diagnosis and consultation.</w:t>
            </w:r>
          </w:p>
        </w:tc>
        <w:tc>
          <w:tcPr>
            <w:tcW w:w="674"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lastRenderedPageBreak/>
              <w:t>Not reported</w:t>
            </w:r>
          </w:p>
        </w:tc>
        <w:tc>
          <w:tcPr>
            <w:tcW w:w="623" w:type="pct"/>
          </w:tcPr>
          <w:p w:rsidR="006A7CBF" w:rsidRPr="00B4096F" w:rsidRDefault="006A7CBF" w:rsidP="00B4096F">
            <w:pPr>
              <w:spacing w:line="480" w:lineRule="auto"/>
              <w:jc w:val="both"/>
              <w:rPr>
                <w:rFonts w:asciiTheme="minorHAnsi" w:hAnsiTheme="minorHAnsi"/>
                <w:color w:val="000000"/>
                <w:sz w:val="24"/>
                <w:szCs w:val="24"/>
              </w:rPr>
            </w:pPr>
            <w:r w:rsidRPr="00B4096F">
              <w:rPr>
                <w:rFonts w:asciiTheme="minorHAnsi" w:hAnsiTheme="minorHAnsi"/>
                <w:color w:val="000000"/>
                <w:sz w:val="24"/>
                <w:szCs w:val="24"/>
              </w:rPr>
              <w:fldChar w:fldCharType="begin"/>
            </w:r>
            <w:r w:rsidRPr="00B4096F">
              <w:rPr>
                <w:rFonts w:asciiTheme="minorHAnsi" w:hAnsiTheme="minorHAnsi"/>
                <w:color w:val="000000"/>
                <w:sz w:val="24"/>
                <w:szCs w:val="24"/>
              </w:rPr>
              <w:instrText xml:space="preserve"> ADDIN EN.CITE &lt;EndNote&gt;&lt;Cite&gt;&lt;Author&gt;AMD Global Telemedicine&lt;/Author&gt;&lt;Year&gt;2014&lt;/Year&gt;&lt;RecNum&gt;73&lt;/RecNum&gt;&lt;DisplayText&gt;[112, 113]&lt;/DisplayText&gt;&lt;record&gt;&lt;rec-number&gt;73&lt;/rec-number&gt;&lt;foreign-keys&gt;&lt;key app="EN" db-id="e0fz5sfpzrwxd5etr9452raedxddfvza55da" timestamp="1403856144"&gt;73&lt;/key&gt;&lt;/foreign-keys&gt;&lt;ref-type name="Web Page"&gt;12&lt;/ref-type&gt;&lt;contributors&gt;&lt;authors&gt;&lt;author&gt;AMD Global Telemedicine,&lt;/author&gt;&lt;/authors&gt;&lt;/contributors&gt;&lt;titles&gt;&lt;title&gt;Our Telemedicine Products &lt;/title&gt;&lt;/titles&gt;&lt;volume&gt;2014&lt;/volume&gt;&lt;number&gt;20th May 2014&lt;/number&gt;&lt;dates&gt;&lt;year&gt;2014&lt;/year&gt;&lt;/dates&gt;&lt;urls&gt;&lt;related-urls&gt;&lt;url&gt;http://www.amdtelemedicine.com/telemedicine-equipment/&lt;/url&gt;&lt;/related-urls&gt;&lt;/urls&gt;&lt;/record&gt;&lt;/Cite&gt;&lt;Cite&gt;&lt;Author&gt;Paul Chester Children&amp;apos;s Hope Foundation (PCCHF)&lt;/Author&gt;&lt;Year&gt;2014&lt;/Year&gt;&lt;RecNum&gt;107&lt;/RecNum&gt;&lt;record&gt;&lt;rec-number&gt;107&lt;/rec-number&gt;&lt;foreign-keys&gt;&lt;key app="EN" db-id="e0fz5sfpzrwxd5etr9452raedxddfvza55da" timestamp="1403856145"&gt;107&lt;/key&gt;&lt;/foreign-keys&gt;&lt;ref-type name="Web Page"&gt;12&lt;/ref-type&gt;&lt;contributors&gt;&lt;authors&gt;&lt;author&gt;Paul Chester Children&amp;apos;s Hope Foundation (PCCHF),&lt;/author&gt;&lt;/authors&gt;&lt;/contributors&gt;&lt;titles&gt;&lt;title&gt;What we do&lt;/title&gt;&lt;/titles&gt;&lt;volume&gt;2014&lt;/volume&gt;&lt;number&gt;20th May&lt;/number&gt;&lt;dates&gt;&lt;year&gt;2014&lt;/year&gt;&lt;/dates&gt;&lt;urls&gt;&lt;related-urls&gt;&lt;url&gt;http://www.pcchf.org/about.html&lt;/url&gt;&lt;/related-urls&gt;&lt;/urls&gt;&lt;/record&gt;&lt;/Cite&gt;&lt;/EndNote&gt;</w:instrText>
            </w:r>
            <w:r w:rsidRPr="00B4096F">
              <w:rPr>
                <w:rFonts w:asciiTheme="minorHAnsi" w:hAnsiTheme="minorHAnsi"/>
                <w:color w:val="000000"/>
                <w:sz w:val="24"/>
                <w:szCs w:val="24"/>
              </w:rPr>
              <w:fldChar w:fldCharType="separate"/>
            </w:r>
            <w:r w:rsidRPr="00B4096F">
              <w:rPr>
                <w:rFonts w:asciiTheme="minorHAnsi" w:hAnsiTheme="minorHAnsi"/>
                <w:noProof/>
                <w:color w:val="000000"/>
                <w:sz w:val="24"/>
                <w:szCs w:val="24"/>
              </w:rPr>
              <w:t>[112, 113]</w:t>
            </w:r>
            <w:r w:rsidRPr="00B4096F">
              <w:rPr>
                <w:rFonts w:asciiTheme="minorHAnsi" w:hAnsiTheme="minorHAnsi"/>
                <w:color w:val="000000"/>
                <w:sz w:val="24"/>
                <w:szCs w:val="24"/>
              </w:rPr>
              <w:fldChar w:fldCharType="end"/>
            </w:r>
          </w:p>
        </w:tc>
      </w:tr>
    </w:tbl>
    <w:p w:rsidR="00AE07FD" w:rsidRPr="00B4096F" w:rsidRDefault="00AE07FD" w:rsidP="00B4096F">
      <w:pPr>
        <w:rPr>
          <w:rFonts w:asciiTheme="minorHAnsi" w:hAnsiTheme="minorHAnsi"/>
          <w:sz w:val="24"/>
          <w:szCs w:val="24"/>
        </w:rPr>
      </w:pPr>
    </w:p>
    <w:p w:rsidR="006A7CBF" w:rsidRPr="00B4096F" w:rsidRDefault="006A7CBF" w:rsidP="00B4096F">
      <w:pPr>
        <w:pStyle w:val="Heading1"/>
        <w:rPr>
          <w:rFonts w:asciiTheme="minorHAnsi" w:hAnsiTheme="minorHAnsi"/>
          <w:b/>
          <w:color w:val="auto"/>
          <w:sz w:val="24"/>
          <w:szCs w:val="24"/>
        </w:rPr>
      </w:pPr>
      <w:r w:rsidRPr="00B4096F">
        <w:rPr>
          <w:rFonts w:asciiTheme="minorHAnsi" w:hAnsiTheme="minorHAnsi"/>
          <w:b/>
          <w:color w:val="auto"/>
          <w:sz w:val="24"/>
          <w:szCs w:val="24"/>
        </w:rPr>
        <w:t>References</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fldChar w:fldCharType="begin"/>
      </w:r>
      <w:r w:rsidRPr="00B4096F">
        <w:rPr>
          <w:rFonts w:asciiTheme="minorHAnsi" w:hAnsiTheme="minorHAnsi"/>
          <w:sz w:val="24"/>
          <w:szCs w:val="24"/>
        </w:rPr>
        <w:instrText xml:space="preserve"> ADDIN EN.REFLIST </w:instrText>
      </w:r>
      <w:r w:rsidRPr="00B4096F">
        <w:rPr>
          <w:rFonts w:asciiTheme="minorHAnsi" w:hAnsiTheme="minorHAnsi"/>
          <w:sz w:val="24"/>
          <w:szCs w:val="24"/>
        </w:rPr>
        <w:fldChar w:fldCharType="separate"/>
      </w:r>
      <w:r w:rsidRPr="00B4096F">
        <w:rPr>
          <w:rFonts w:asciiTheme="minorHAnsi" w:hAnsiTheme="minorHAnsi"/>
          <w:sz w:val="24"/>
          <w:szCs w:val="24"/>
        </w:rPr>
        <w:t xml:space="preserve">1. Pop-Eleches C, Thirumurthy H, Habyarimana J, Graff Zivin J, Goldstein M, De Walque D et al. Mobile phone technologies improve adherence to antiretroviral treatment in resource-limited settings: a randomized controlled trial of text message reminders. Aids. 2011;25:825-34.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2. Lester RT, Mills EJ, Kariri A, Ritvo P, Chung M, Jack W et al. The HAART cell phone adherence trial (WelTel Kenya1): a randomized controlled trial protocol. Trials. 2009;10(1):87.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3. Lester RT, Ritvo P, Mills EJ, Kariri A, Karanja S, Chung MH et al. Effects of a mobile phone short message service on antiretroviral treatment adherence in Kenya (WelTel Kenya1): a randomised trial. The Lancet. 2010;376(9755):1838-45.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4. Van Der Kop ML, Karanja S, Thabane L, Marra C, Chung MH, Gelmon L et al. In-depth analysis of patient-clinician cell phone communication during the WelTel Kenya1 antiretroviral adherence trial. PloS one. 2012;7(9):e46033.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5. van der Kop ML, Ojakaa DI, Patel A, Thabane L, Kinagwi K, EkstrÃ¶m AM et al. The effect of weekly short message service communication on patient retention in care in the first year after HIV diagnosis: study protocol for a randomised controlled trial (WelTel Retain). BMJ open. 2013;3(6).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6. Weltel International mHealth Society. Projects. 2014. </w:t>
      </w:r>
      <w:hyperlink r:id="rId4" w:history="1">
        <w:r w:rsidRPr="00B4096F">
          <w:rPr>
            <w:rStyle w:val="Hyperlink"/>
            <w:rFonts w:asciiTheme="minorHAnsi" w:hAnsiTheme="minorHAnsi"/>
            <w:sz w:val="24"/>
            <w:szCs w:val="24"/>
          </w:rPr>
          <w:t>http://www.weltel.org/projects/</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7. Chung MH, Richardson BA, Tapia K, Benki-Nugent S, Kiarie JN, Simoni JM et al. A randomized controlled trial comparing the effects of counseling and alarm device on HAART adherence and virologic outcomes. PLoS medicine. 2011;8(3):e1000422.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8. Odeny TA, Bailey RC, Bukusi EA, Simoni JM, Tapia KA, Yuhas K et al. Text messaging to improve attendance at post-operative clinic visits after adult male circumcision for HIV prevention: a randomized controlled trial. PloS one. 2012;7(9):e43832.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9. Curran K, Mugo NR, Kurth A, Ngure K, Heffron R, Donnell D et al. Daily Short Message Service Surveys to Measure Sexual Behavior and Pre-exposure Prophylaxis Use Among Kenyan Men and Women. AIDS and Behavior. 2013;17(9):2977-85.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10. Jones CO, Wasunna B, Sudoi R, Githinji S, Snow RW, Zurovac D. "Even if you know everything you can forget"</w:t>
      </w:r>
      <w:r w:rsidRPr="00B4096F">
        <w:rPr>
          <w:rFonts w:cs="Calibri"/>
          <w:sz w:val="24"/>
          <w:szCs w:val="24"/>
        </w:rPr>
        <w:t></w:t>
      </w:r>
      <w:r w:rsidRPr="00B4096F">
        <w:rPr>
          <w:rFonts w:asciiTheme="minorHAnsi" w:hAnsiTheme="minorHAnsi"/>
          <w:sz w:val="24"/>
          <w:szCs w:val="24"/>
        </w:rPr>
        <w:t xml:space="preserve">: health worker perceptions of mobile phone text-messaging to improve malaria case-management in Kenya. PloS one. 2012;7(6):e38636.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11. Zurovac D, Larson BA, Sudoi RK, Snow RW. Costs and Cost-Effectiveness of a Mobile Phone Text-Message Reminder Programmes to Improve Health Workers' Adherence to Malaria Guidelines in Kenya. PloS one. 2012;7(12):e52045.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12. Zurovac D, Sudoi RK, Akhwale WS, Ndiritu M, Hamer DH, Rowe AK et al. The effect of mobile phone text-message reminders on Kenyan health workers' adherence to malaria treatment guidelines: a cluster randomised trial. The Lancet. 2011;378(9793):795-803.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13. Talisuna A, Zurovac D, Githinji S, Oburu A, Malinga J. Efficacy of Mobile Phone Short Message Service (SMS) Reminders on Malaria Treatment Adherence and Day 3 Post-Treatment Reviews (SMS-RES-MAL) in Kenya: A Study Protocol. J Clin Trials. 2015;5(217):2167-0870.1000217.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14. Otieno G, Githinji S, Jones C, Snow RW, Talisuna A, Zurovac D. The feasibility, patterns of use and acceptability of using mobile phone text-messaging to improve treatment adherence and post-treatment review of children with uncomplicated malaria in western Kenya. Malaria journal. 2014;13(1):44.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15. Gisore P, Shipala E, Otieno K, Rono B, Marete I, Tenge C et al. Community based weighing of newborns and use of mobile phones by village elders in rural settings in Kenya: a decentralised approach to health care provision. BMC pregnancy and childbirth. 2012;12(1):15.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16. Jennings L, Ong J, Simiyu R, Sirengo M, Kassaye S. Exploring the use of mobile phone technology for the enhancement of the prevention of mother-to-child transmission of HIV program in Nyanza, Kenya: a qualitative study. BMC public health. 2013;13(1):1131.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17. Nilsson C, SÃ¸rensen BL, SÃ¸rensen JL. Comparing hands-on and video training for postpartum hemorrhage management. Acta obstetricia et gynecologica Scandinavica. 2014;93(5):517-20.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18. Githinji S, Kigen S, Memusi D, Nyandigisi A, Mbithi AM, Wamari A et al. Reducing stock-outs of life saving malaria commodities using mobile phone text-messaging: SMS for Life study in Kenya. PloS one. 2013;8(1):e54066.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19. Githinji S, Kigen S, Memusi D, Nyandigisi A, Wamari A, Muturi A et al. Using mobile phone text messaging for malaria surveillance in rural Kenya. Malaria journal. 2014;13(1):107.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20. Suri T, Jack W, Stoker TM. Documenting the birth of a financial economy. Proceedings of the National Academy of Sciences. 2012;109(26):10257-62.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21. Maurer B. Mobile money: Communication, consumption and change in the payments space. Journal of Development Studies. 2012;48(5):589-604.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22. Mas I, Radcliffe D. Mobile payments go viral: M-PESA in Kenya. 2010.</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23. FHI 360. Mobile for Reproductive Health Project: Kenya. 2012. </w:t>
      </w:r>
      <w:hyperlink r:id="rId5" w:history="1">
        <w:r w:rsidRPr="00B4096F">
          <w:rPr>
            <w:rStyle w:val="Hyperlink"/>
            <w:rFonts w:asciiTheme="minorHAnsi" w:hAnsiTheme="minorHAnsi"/>
            <w:sz w:val="24"/>
            <w:szCs w:val="24"/>
          </w:rPr>
          <w:t>http://m4rh.fhi360.org/wp-content/uploads/2013/03/m4RH-Summary-Kenya.pdf</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24. Vahdat HL, Lâ€™Engle KL, Plourde KF, Magaria L, Olawo A. There are some questions you may not ask in a clinic: Providing contraception information to young people in Kenya using SMS. International Journal of Gynecology &amp; Obstetrics. 2013;123:e2-e6.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25. Wakadha H, Chandir S, Were EV, Rubin A, Obor D, Levine OS et al. The feasibility of using mobile-phone based SMS reminders and conditional cash transfers to improve timely immunization in rural Kenya. Vaccine. 2013;31(6):987-93. </w:t>
      </w:r>
    </w:p>
    <w:p w:rsidR="006A7CBF" w:rsidRPr="00B4096F" w:rsidRDefault="006A7CBF" w:rsidP="00B4096F">
      <w:pPr>
        <w:pStyle w:val="EndNoteBibliography"/>
        <w:spacing w:line="480" w:lineRule="auto"/>
        <w:rPr>
          <w:rFonts w:asciiTheme="minorHAnsi" w:hAnsiTheme="minorHAnsi"/>
          <w:sz w:val="24"/>
          <w:szCs w:val="24"/>
        </w:rPr>
      </w:pPr>
      <w:r w:rsidRPr="00B4096F">
        <w:rPr>
          <w:rFonts w:asciiTheme="minorHAnsi" w:hAnsiTheme="minorHAnsi"/>
          <w:sz w:val="24"/>
          <w:szCs w:val="24"/>
        </w:rPr>
        <w:t>26. Mbabazi WB, Tabu CW, Chemirmir C, Kisia J, Ali N, Corkum MG et al. Innovations in communication technologies for measles supplemental immunization activities: lessons from Kenya measles vaccination campaign, November 2012. Health Policy Plan. 2014. doi:czu042 [pii]</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10.1093/heapol/czu042 [doi].</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27. Datadyne. Magpi: Fast, Easy Mobile Data for Health, Agriculture, Education, Conservation, Commerce and More! 2014. </w:t>
      </w:r>
      <w:hyperlink r:id="rId6" w:history="1">
        <w:r w:rsidRPr="00B4096F">
          <w:rPr>
            <w:rStyle w:val="Hyperlink"/>
            <w:rFonts w:asciiTheme="minorHAnsi" w:hAnsiTheme="minorHAnsi"/>
            <w:sz w:val="24"/>
            <w:szCs w:val="24"/>
          </w:rPr>
          <w:t>http://www.datadyne.org/magpi-mobile/</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28. Shimba Technologies. medAfrica. 2012. </w:t>
      </w:r>
      <w:hyperlink r:id="rId7" w:history="1">
        <w:r w:rsidRPr="00B4096F">
          <w:rPr>
            <w:rStyle w:val="Hyperlink"/>
            <w:rFonts w:asciiTheme="minorHAnsi" w:hAnsiTheme="minorHAnsi"/>
            <w:sz w:val="24"/>
            <w:szCs w:val="24"/>
          </w:rPr>
          <w:t>http://www.medafrica.org/index.php</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29. Talbot D. Kenya's Mobile Prescription. Technology Review. 2012; p. 8.</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30. Health Unbound, PHImHealth. m-Money For Women with Fistula. 2012. </w:t>
      </w:r>
      <w:hyperlink r:id="rId8" w:history="1">
        <w:r w:rsidRPr="00B4096F">
          <w:rPr>
            <w:rStyle w:val="Hyperlink"/>
            <w:rFonts w:asciiTheme="minorHAnsi" w:hAnsiTheme="minorHAnsi"/>
            <w:sz w:val="24"/>
            <w:szCs w:val="24"/>
          </w:rPr>
          <w:t>http://www.healthunbound.org/node/1995</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31. Fentress K. M-chanjo: Saving lives by mixing health care with mobile technology. 2012. </w:t>
      </w:r>
      <w:hyperlink r:id="rId9" w:history="1">
        <w:r w:rsidRPr="00B4096F">
          <w:rPr>
            <w:rStyle w:val="Hyperlink"/>
            <w:rFonts w:asciiTheme="minorHAnsi" w:hAnsiTheme="minorHAnsi"/>
            <w:sz w:val="24"/>
            <w:szCs w:val="24"/>
          </w:rPr>
          <w:t>http://www.urb.im/nr/120729mc</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32. ZMQ. Freedom HIV/AIDS. 2007. </w:t>
      </w:r>
      <w:hyperlink r:id="rId10" w:history="1">
        <w:r w:rsidRPr="00B4096F">
          <w:rPr>
            <w:rStyle w:val="Hyperlink"/>
            <w:rFonts w:asciiTheme="minorHAnsi" w:hAnsiTheme="minorHAnsi"/>
            <w:sz w:val="24"/>
            <w:szCs w:val="24"/>
          </w:rPr>
          <w:t>http://www.freedomhivaids.in/FreedomHivAids.htm</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33. Noordam C. Using Mobile Phones to Strengthen Health Systems, with a Focus on Maternal and Newborn Health. Royal tropical institute (KIT); 2009.</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34. Liverpool VCT Care &amp; Treatment. one2one. 2012. </w:t>
      </w:r>
      <w:hyperlink r:id="rId11" w:history="1">
        <w:r w:rsidRPr="00B4096F">
          <w:rPr>
            <w:rStyle w:val="Hyperlink"/>
            <w:rFonts w:asciiTheme="minorHAnsi" w:hAnsiTheme="minorHAnsi"/>
            <w:sz w:val="24"/>
            <w:szCs w:val="24"/>
          </w:rPr>
          <w:t>http://www.one2onekenya.org/site/</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35. LVCT. Lvct Health. 2011. </w:t>
      </w:r>
      <w:hyperlink r:id="rId12" w:history="1">
        <w:r w:rsidRPr="00B4096F">
          <w:rPr>
            <w:rStyle w:val="Hyperlink"/>
            <w:rFonts w:asciiTheme="minorHAnsi" w:hAnsiTheme="minorHAnsi"/>
            <w:sz w:val="24"/>
            <w:szCs w:val="24"/>
          </w:rPr>
          <w:t>http://www.lvct.org/</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36. Safaricom. Fafanuka Dial *215# - Epilepsy Care Service. 2014. </w:t>
      </w:r>
      <w:hyperlink r:id="rId13" w:history="1">
        <w:r w:rsidRPr="00B4096F">
          <w:rPr>
            <w:rStyle w:val="Hyperlink"/>
            <w:rFonts w:asciiTheme="minorHAnsi" w:hAnsiTheme="minorHAnsi"/>
            <w:sz w:val="24"/>
            <w:szCs w:val="24"/>
          </w:rPr>
          <w:t>https://www.youtube.com/watch?v=2RDyWTHdw6s</w:t>
        </w:r>
      </w:hyperlink>
      <w:r w:rsidRPr="00B4096F">
        <w:rPr>
          <w:rFonts w:asciiTheme="minorHAnsi" w:hAnsiTheme="minorHAnsi"/>
          <w:sz w:val="24"/>
          <w:szCs w:val="24"/>
        </w:rPr>
        <w:t>. Accessed 10th July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37. Danya International. Mobile Direct  Observation Treatment (MDOT) of Tuberculosis Patients Pilot Feasibility Study in Nairobi, Kenya. Nairobi. 2009. </w:t>
      </w:r>
      <w:hyperlink r:id="rId14" w:history="1">
        <w:r w:rsidRPr="00B4096F">
          <w:rPr>
            <w:rStyle w:val="Hyperlink"/>
            <w:rFonts w:asciiTheme="minorHAnsi" w:hAnsiTheme="minorHAnsi"/>
            <w:sz w:val="24"/>
            <w:szCs w:val="24"/>
          </w:rPr>
          <w:t>http://www.danya.com/files/mdot%20final%20report.pdf</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38. Hoffman JA, Cunningham JR, Suleh AJ, Sundsmo A, Dekker D, Vago F et al. Mobile direct observation treatment for tuberculosis patients: a technical feasibility pilot using mobile phones in Nairobi, Kenya. American journal of preventive medicine. 2010;39(1):78-80.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39. Avallain Africa. What is iAfya? 2014. </w:t>
      </w:r>
      <w:hyperlink r:id="rId15" w:history="1">
        <w:r w:rsidRPr="00B4096F">
          <w:rPr>
            <w:rStyle w:val="Hyperlink"/>
            <w:rFonts w:asciiTheme="minorHAnsi" w:hAnsiTheme="minorHAnsi"/>
            <w:sz w:val="24"/>
            <w:szCs w:val="24"/>
          </w:rPr>
          <w:t>http://www.iafya.org/help/</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40. IFPMA. HIV/AIDS - Healthcare Capacity: Health at Home/Kenya. 2012. </w:t>
      </w:r>
      <w:hyperlink r:id="rId16" w:history="1">
        <w:r w:rsidRPr="00B4096F">
          <w:rPr>
            <w:rStyle w:val="Hyperlink"/>
            <w:rFonts w:asciiTheme="minorHAnsi" w:hAnsiTheme="minorHAnsi"/>
            <w:sz w:val="24"/>
            <w:szCs w:val="24"/>
          </w:rPr>
          <w:t>http://partnerships.ifpma.org/partnership/hiv-aids-healthcare-capacity-health-at-home-kenya</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41. Innovations CfHM. Health at Home/Kenya. 2015. </w:t>
      </w:r>
      <w:hyperlink r:id="rId17" w:history="1">
        <w:r w:rsidRPr="00B4096F">
          <w:rPr>
            <w:rStyle w:val="Hyperlink"/>
            <w:rFonts w:asciiTheme="minorHAnsi" w:hAnsiTheme="minorHAnsi"/>
            <w:sz w:val="24"/>
            <w:szCs w:val="24"/>
          </w:rPr>
          <w:t>http://healthmarketinnovations.org/program/health-homekenya</w:t>
        </w:r>
      </w:hyperlink>
      <w:r w:rsidRPr="00B4096F">
        <w:rPr>
          <w:rFonts w:asciiTheme="minorHAnsi" w:hAnsiTheme="minorHAnsi"/>
          <w:sz w:val="24"/>
          <w:szCs w:val="24"/>
        </w:rPr>
        <w:t>. Accessed 16th July 2015.</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42. Office of U.S. Global AIDS Coordinator and the Bureau of Public Affairs USSD. Kenya: Bringing Home-based HIV Counseling and Testing to Western Kenya (May 2009). 2009. </w:t>
      </w:r>
      <w:hyperlink r:id="rId18" w:history="1">
        <w:r w:rsidRPr="00B4096F">
          <w:rPr>
            <w:rStyle w:val="Hyperlink"/>
            <w:rFonts w:asciiTheme="minorHAnsi" w:hAnsiTheme="minorHAnsi"/>
            <w:sz w:val="24"/>
            <w:szCs w:val="24"/>
          </w:rPr>
          <w:t>http://www.pepfar.gov/press/docs/124853.htm</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43. Sproxil. We began in response to a serious global problem. 2014. </w:t>
      </w:r>
      <w:hyperlink r:id="rId19" w:history="1">
        <w:r w:rsidRPr="00B4096F">
          <w:rPr>
            <w:rStyle w:val="Hyperlink"/>
            <w:rFonts w:asciiTheme="minorHAnsi" w:hAnsiTheme="minorHAnsi"/>
            <w:sz w:val="24"/>
            <w:szCs w:val="24"/>
          </w:rPr>
          <w:t>http://sproxil.com/about-us.html</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44. mPedigree Network. We Are the mPedigree Network. 2014. </w:t>
      </w:r>
      <w:hyperlink r:id="rId20" w:history="1">
        <w:r w:rsidRPr="00B4096F">
          <w:rPr>
            <w:rStyle w:val="Hyperlink"/>
            <w:rFonts w:asciiTheme="minorHAnsi" w:hAnsiTheme="minorHAnsi"/>
            <w:sz w:val="24"/>
            <w:szCs w:val="24"/>
          </w:rPr>
          <w:t>http://mpedigree.net/mpedigreenet/index.php/about-us/overview-the-mpedigree-network</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45. Paige. How the Mobile Health Platform gives hope to HIV-positive babies for a normal life. 2011. </w:t>
      </w:r>
      <w:hyperlink r:id="rId21" w:history="1">
        <w:r w:rsidRPr="00B4096F">
          <w:rPr>
            <w:rStyle w:val="Hyperlink"/>
            <w:rFonts w:asciiTheme="minorHAnsi" w:hAnsiTheme="minorHAnsi"/>
            <w:sz w:val="24"/>
            <w:szCs w:val="24"/>
          </w:rPr>
          <w:t>http://nethope.org/blog/2011/12/how-the-mobile-health-platform-gives-hope-to-hiv-positive-babies-for-a-norm/</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46. Sana. Sana Technology Platform. 2014. </w:t>
      </w:r>
      <w:hyperlink r:id="rId22" w:history="1">
        <w:r w:rsidRPr="00B4096F">
          <w:rPr>
            <w:rStyle w:val="Hyperlink"/>
            <w:rFonts w:asciiTheme="minorHAnsi" w:hAnsiTheme="minorHAnsi"/>
            <w:sz w:val="24"/>
            <w:szCs w:val="24"/>
          </w:rPr>
          <w:t>http://sana.mit.edu/platform/</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47. World Vision International. mHealth: Kenya. 2014. </w:t>
      </w:r>
      <w:hyperlink r:id="rId23" w:history="1">
        <w:r w:rsidRPr="00B4096F">
          <w:rPr>
            <w:rStyle w:val="Hyperlink"/>
            <w:rFonts w:asciiTheme="minorHAnsi" w:hAnsiTheme="minorHAnsi"/>
            <w:sz w:val="24"/>
            <w:szCs w:val="24"/>
          </w:rPr>
          <w:t>http://www.wvi.org/health/mhealth-kenya</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48. Berg M, Wariero J, Modi V. Every child counts: The use of SMS in Kenya to support the community based management of acute malnutrition and malaria in children under five. Columbia university. Earth institute. ChildCount: with UNICEF Innovation group; 2009.</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49. Childcount+. ChildCount+, a Community Health Events Reporting and Binary Options Brokers Alerts System. 2009. </w:t>
      </w:r>
      <w:hyperlink r:id="rId24" w:history="1">
        <w:r w:rsidRPr="00B4096F">
          <w:rPr>
            <w:rStyle w:val="Hyperlink"/>
            <w:rFonts w:asciiTheme="minorHAnsi" w:hAnsiTheme="minorHAnsi"/>
            <w:sz w:val="24"/>
            <w:szCs w:val="24"/>
          </w:rPr>
          <w:t>http://www.childcount.org/</w:t>
        </w:r>
      </w:hyperlink>
      <w:r w:rsidRPr="00B4096F">
        <w:rPr>
          <w:rFonts w:asciiTheme="minorHAnsi" w:hAnsiTheme="minorHAnsi"/>
          <w:sz w:val="24"/>
          <w:szCs w:val="24"/>
        </w:rPr>
        <w:t>. Accessed January 22 2015.</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50. UAP Insuarance. AfyaImara. UAP Insuarance, Nairobi. 2014. </w:t>
      </w:r>
      <w:hyperlink r:id="rId25" w:history="1">
        <w:r w:rsidRPr="00B4096F">
          <w:rPr>
            <w:rStyle w:val="Hyperlink"/>
            <w:rFonts w:asciiTheme="minorHAnsi" w:hAnsiTheme="minorHAnsi"/>
            <w:sz w:val="24"/>
            <w:szCs w:val="24"/>
          </w:rPr>
          <w:t>http://myuap.uap-group.com/afyaLab/uap/index.php/pg/general</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51. UAP Insuarance Staff Writer. UAP insurance launches mobile app. CIO, Nairobi. 2014. </w:t>
      </w:r>
      <w:hyperlink r:id="rId26" w:history="1">
        <w:r w:rsidRPr="00B4096F">
          <w:rPr>
            <w:rStyle w:val="Hyperlink"/>
            <w:rFonts w:asciiTheme="minorHAnsi" w:hAnsiTheme="minorHAnsi"/>
            <w:sz w:val="24"/>
            <w:szCs w:val="24"/>
          </w:rPr>
          <w:t>http://www.cio.co.ke/news/top-stories/uap-insurance-launches-mobile-app</w:t>
        </w:r>
      </w:hyperlink>
      <w:r w:rsidRPr="00B4096F">
        <w:rPr>
          <w:rFonts w:asciiTheme="minorHAnsi" w:hAnsiTheme="minorHAnsi"/>
          <w:sz w:val="24"/>
          <w:szCs w:val="24"/>
        </w:rPr>
        <w:t>. Accessed 19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52. Changamka Micro Health Limited. Who we are. Nairobi. 2014. </w:t>
      </w:r>
      <w:hyperlink r:id="rId27" w:history="1">
        <w:r w:rsidRPr="00B4096F">
          <w:rPr>
            <w:rStyle w:val="Hyperlink"/>
            <w:rFonts w:asciiTheme="minorHAnsi" w:hAnsiTheme="minorHAnsi"/>
            <w:sz w:val="24"/>
            <w:szCs w:val="24"/>
          </w:rPr>
          <w:t>http://changamka.co.ke/about-us.html</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53. IntraHealth International. Capacity Kenya. 2009. </w:t>
      </w:r>
      <w:hyperlink r:id="rId28" w:history="1">
        <w:r w:rsidRPr="00B4096F">
          <w:rPr>
            <w:rStyle w:val="Hyperlink"/>
            <w:rFonts w:asciiTheme="minorHAnsi" w:hAnsiTheme="minorHAnsi"/>
            <w:sz w:val="24"/>
            <w:szCs w:val="24"/>
          </w:rPr>
          <w:t>http://www.intrahealth.org/page/capacity-kenya</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54. IntraHealth International. Kenya. Nairobi. 2014. </w:t>
      </w:r>
      <w:hyperlink r:id="rId29" w:history="1">
        <w:r w:rsidRPr="00B4096F">
          <w:rPr>
            <w:rStyle w:val="Hyperlink"/>
            <w:rFonts w:asciiTheme="minorHAnsi" w:hAnsiTheme="minorHAnsi"/>
            <w:sz w:val="24"/>
            <w:szCs w:val="24"/>
          </w:rPr>
          <w:t>http://www.intrahealth.org/files/media/kenya/Country_Brief_Kenya_web%20ready.pdf</w:t>
        </w:r>
      </w:hyperlink>
      <w:r w:rsidRPr="00B4096F">
        <w:rPr>
          <w:rFonts w:asciiTheme="minorHAnsi" w:hAnsiTheme="minorHAnsi"/>
          <w:sz w:val="24"/>
          <w:szCs w:val="24"/>
        </w:rPr>
        <w:t>.</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55. The Capacity Project. Planning, Developing and Supporting the Health Workforce: The Capacity Project2010.</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56. Faces Kenya. Uliza. 2014. </w:t>
      </w:r>
      <w:hyperlink r:id="rId30" w:history="1">
        <w:r w:rsidRPr="00B4096F">
          <w:rPr>
            <w:rStyle w:val="Hyperlink"/>
            <w:rFonts w:asciiTheme="minorHAnsi" w:hAnsiTheme="minorHAnsi"/>
            <w:sz w:val="24"/>
            <w:szCs w:val="24"/>
          </w:rPr>
          <w:t>http://www.faces-kenya.org/what-we-do/uliza/</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57. Karari C, Tittle R, Penner J, Kulzer J, Bukusi EA, Marima R et al. Evaluating the uptake, acceptability, and effectiveness of Uliza! clinicians' HIV hotline: a telephone consultation service in Kenya. Telemedicine and e-Health. 2011;17(6):420-6.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58. Pathfinder International. mHMtaani: Bringing Mobile Health to the Community. 2014. </w:t>
      </w:r>
      <w:hyperlink r:id="rId31" w:history="1">
        <w:r w:rsidRPr="00B4096F">
          <w:rPr>
            <w:rStyle w:val="Hyperlink"/>
            <w:rFonts w:asciiTheme="minorHAnsi" w:hAnsiTheme="minorHAnsi"/>
            <w:sz w:val="24"/>
            <w:szCs w:val="24"/>
          </w:rPr>
          <w:t>http://www.pathfinder.org/our-work/projects/mobile-phones-for-maternal-and-child-health.html</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59. Vecna Cares. CliniPAK TC. 2014. </w:t>
      </w:r>
      <w:hyperlink r:id="rId32" w:history="1">
        <w:r w:rsidRPr="00B4096F">
          <w:rPr>
            <w:rStyle w:val="Hyperlink"/>
            <w:rFonts w:asciiTheme="minorHAnsi" w:hAnsiTheme="minorHAnsi"/>
            <w:sz w:val="24"/>
            <w:szCs w:val="24"/>
          </w:rPr>
          <w:t>http://www.vecnacares.org/solutions/clinipak/</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60. Vecna Technoligies I. Vecna Cares Upgrages CliniPAK Units in Kenya. 2013. </w:t>
      </w:r>
      <w:hyperlink r:id="rId33" w:history="1">
        <w:r w:rsidRPr="00B4096F">
          <w:rPr>
            <w:rStyle w:val="Hyperlink"/>
            <w:rFonts w:asciiTheme="minorHAnsi" w:hAnsiTheme="minorHAnsi"/>
            <w:sz w:val="24"/>
            <w:szCs w:val="24"/>
          </w:rPr>
          <w:t>http://www.vecna.com/vecna-cares-upgrades-clinipak-units-in-kenya</w:t>
        </w:r>
      </w:hyperlink>
      <w:r w:rsidRPr="00B4096F">
        <w:rPr>
          <w:rFonts w:asciiTheme="minorHAnsi" w:hAnsiTheme="minorHAnsi"/>
          <w:sz w:val="24"/>
          <w:szCs w:val="24"/>
        </w:rPr>
        <w:t>. Accessed 28th January 2015.</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61. Mobile Diagnostic Services. Innovative Solutions. 2014. </w:t>
      </w:r>
      <w:hyperlink r:id="rId34" w:history="1">
        <w:r w:rsidRPr="00B4096F">
          <w:rPr>
            <w:rStyle w:val="Hyperlink"/>
            <w:rFonts w:asciiTheme="minorHAnsi" w:hAnsiTheme="minorHAnsi"/>
            <w:sz w:val="24"/>
            <w:szCs w:val="24"/>
          </w:rPr>
          <w:t>http://www.modise.org/</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62. Baby Monitor. How it works. 2011. </w:t>
      </w:r>
      <w:hyperlink r:id="rId35" w:history="1">
        <w:r w:rsidRPr="00B4096F">
          <w:rPr>
            <w:rStyle w:val="Hyperlink"/>
            <w:rFonts w:asciiTheme="minorHAnsi" w:hAnsiTheme="minorHAnsi"/>
            <w:sz w:val="24"/>
            <w:szCs w:val="24"/>
          </w:rPr>
          <w:t>http://www.babymonitor.co/</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63. InSTEDD. Baby Monitor: Interactive Voice Response System for Clinical Screening of Pregnant Women. 2011. </w:t>
      </w:r>
      <w:hyperlink r:id="rId36" w:history="1">
        <w:r w:rsidRPr="00B4096F">
          <w:rPr>
            <w:rStyle w:val="Hyperlink"/>
            <w:rFonts w:asciiTheme="minorHAnsi" w:hAnsiTheme="minorHAnsi"/>
            <w:sz w:val="24"/>
            <w:szCs w:val="24"/>
          </w:rPr>
          <w:t>http://instedd.org/baby-monitor/</w:t>
        </w:r>
      </w:hyperlink>
      <w:r w:rsidRPr="00B4096F">
        <w:rPr>
          <w:rFonts w:asciiTheme="minorHAnsi" w:hAnsiTheme="minorHAnsi"/>
          <w:sz w:val="24"/>
          <w:szCs w:val="24"/>
        </w:rPr>
        <w:t>. Accessed 10th July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64. Hoibak S, Schilperoord M. Android Phones for Mosquito Net Surveys. Forced Migration Review. 2011(Issue 38):30-3.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65. Open Data Kit (ODK). About. 2008. </w:t>
      </w:r>
      <w:hyperlink r:id="rId37" w:history="1">
        <w:r w:rsidRPr="00B4096F">
          <w:rPr>
            <w:rStyle w:val="Hyperlink"/>
            <w:rFonts w:asciiTheme="minorHAnsi" w:hAnsiTheme="minorHAnsi"/>
            <w:sz w:val="24"/>
            <w:szCs w:val="24"/>
          </w:rPr>
          <w:t>http://opendatakit.org/about/</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66. Rajput ZA, Mbugua S, Amadi D, ChepnÇµeno V, Saleem JJ, Anokwa Y et al. Evaluation of an Android-based mHealth system for population surveillance in developing countries. Journal of the American Medical Informatics Association. 2012;19(4):655-9.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67. Judy G, ANDREWS H, APPLEFORD G, RAMANANTSOA B, HANITRINIAINA O, DEIPARINE R et al. Using mobile phone text messages (SMS) to collect health service data: Lessons from social franchises in Kenya, Madagascar and the Philippines. Journal of Health Informatics in Developing Countries. 2012;6(2).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68. FHI 360. ROADS to a Healthy Future (ROADS II) in Kenya. 2013. </w:t>
      </w:r>
      <w:hyperlink r:id="rId38" w:history="1">
        <w:r w:rsidRPr="00B4096F">
          <w:rPr>
            <w:rStyle w:val="Hyperlink"/>
            <w:rFonts w:asciiTheme="minorHAnsi" w:hAnsiTheme="minorHAnsi"/>
            <w:sz w:val="24"/>
            <w:szCs w:val="24"/>
          </w:rPr>
          <w:t>http://www.fhi360.org/projects/roads-healthy-future-roads-ii-kenya</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69. FHI 360. Roads II Countries: Kenya. 2008. </w:t>
      </w:r>
      <w:hyperlink r:id="rId39" w:history="1">
        <w:r w:rsidRPr="00B4096F">
          <w:rPr>
            <w:rStyle w:val="Hyperlink"/>
            <w:rFonts w:asciiTheme="minorHAnsi" w:hAnsiTheme="minorHAnsi"/>
            <w:sz w:val="24"/>
            <w:szCs w:val="24"/>
          </w:rPr>
          <w:t>http://www.fhi360.org/sites/default/files/media/documents/ROADS%20II%20Kenya.pdf</w:t>
        </w:r>
      </w:hyperlink>
      <w:r w:rsidRPr="00B4096F">
        <w:rPr>
          <w:rFonts w:asciiTheme="minorHAnsi" w:hAnsiTheme="minorHAnsi"/>
          <w:sz w:val="24"/>
          <w:szCs w:val="24"/>
        </w:rPr>
        <w:t>. Accessed 11th July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70. Medic Mobile. We are all health workers. 2005. </w:t>
      </w:r>
      <w:hyperlink r:id="rId40" w:history="1">
        <w:r w:rsidRPr="00B4096F">
          <w:rPr>
            <w:rStyle w:val="Hyperlink"/>
            <w:rFonts w:asciiTheme="minorHAnsi" w:hAnsiTheme="minorHAnsi"/>
            <w:sz w:val="24"/>
            <w:szCs w:val="24"/>
          </w:rPr>
          <w:t>http://medicmobile.org/</w:t>
        </w:r>
      </w:hyperlink>
      <w:r w:rsidRPr="00B4096F">
        <w:rPr>
          <w:rFonts w:asciiTheme="minorHAnsi" w:hAnsiTheme="minorHAnsi"/>
          <w:sz w:val="24"/>
          <w:szCs w:val="24"/>
        </w:rPr>
        <w:t>. Accessed February 5th 2015.</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71. Fio Corporation. Fionet in the Field: KEMRI Research Project 2014. </w:t>
      </w:r>
      <w:hyperlink r:id="rId41" w:history="1">
        <w:r w:rsidRPr="00B4096F">
          <w:rPr>
            <w:rStyle w:val="Hyperlink"/>
            <w:rFonts w:asciiTheme="minorHAnsi" w:hAnsiTheme="minorHAnsi"/>
            <w:sz w:val="24"/>
            <w:szCs w:val="24"/>
          </w:rPr>
          <w:t>https://www.youtube.com/watch?v=t_vrl2t7ASM</w:t>
        </w:r>
      </w:hyperlink>
      <w:r w:rsidRPr="00B4096F">
        <w:rPr>
          <w:rFonts w:asciiTheme="minorHAnsi" w:hAnsiTheme="minorHAnsi"/>
          <w:sz w:val="24"/>
          <w:szCs w:val="24"/>
        </w:rPr>
        <w:t>. Accessed February 5th 2015.</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72. Ministry of Health Kenya. KDOMC Fionet Pilot Report; The Kenya Division of Malaria Control Experience in the Deployment of Fionet to Improve Diagnosis, Data Capture and Programme Management in Kisumu, Kenya: Ministry of Health Kenya, 2013.</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73. Disease Surveillance and Response Unit - Ministry of Health. Mobile SMS Based Disease Outbreak Alert System. 2015. </w:t>
      </w:r>
      <w:hyperlink r:id="rId42" w:history="1">
        <w:r w:rsidRPr="00B4096F">
          <w:rPr>
            <w:rStyle w:val="Hyperlink"/>
            <w:rFonts w:asciiTheme="minorHAnsi" w:hAnsiTheme="minorHAnsi"/>
            <w:sz w:val="24"/>
            <w:szCs w:val="24"/>
          </w:rPr>
          <w:t>http://ddsr.or.ke/mSOS/about</w:t>
        </w:r>
      </w:hyperlink>
      <w:r w:rsidRPr="00B4096F">
        <w:rPr>
          <w:rFonts w:asciiTheme="minorHAnsi" w:hAnsiTheme="minorHAnsi"/>
          <w:sz w:val="24"/>
          <w:szCs w:val="24"/>
        </w:rPr>
        <w:t>. Accessed 10th March 2015 2015.</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74. KEMSA. KEMSA E-mobile. 2015. </w:t>
      </w:r>
      <w:hyperlink r:id="rId43" w:history="1">
        <w:r w:rsidRPr="00B4096F">
          <w:rPr>
            <w:rStyle w:val="Hyperlink"/>
            <w:rFonts w:asciiTheme="minorHAnsi" w:hAnsiTheme="minorHAnsi"/>
            <w:sz w:val="24"/>
            <w:szCs w:val="24"/>
          </w:rPr>
          <w:t>http://kemsa.co.ke/index.php?option=com_content&amp;view=article&amp;id=66&amp;Itemid=153</w:t>
        </w:r>
      </w:hyperlink>
      <w:r w:rsidRPr="00B4096F">
        <w:rPr>
          <w:rFonts w:asciiTheme="minorHAnsi" w:hAnsiTheme="minorHAnsi"/>
          <w:sz w:val="24"/>
          <w:szCs w:val="24"/>
        </w:rPr>
        <w:t>. Accessed 10th March 2015 2015.</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75. Vanderbilt University. The Moi Schools of Medicine &amp; Public Health, Kenya. Eldoret. 2001. </w:t>
      </w:r>
      <w:hyperlink r:id="rId44" w:history="1">
        <w:r w:rsidRPr="00B4096F">
          <w:rPr>
            <w:rStyle w:val="Hyperlink"/>
            <w:rFonts w:asciiTheme="minorHAnsi" w:hAnsiTheme="minorHAnsi"/>
            <w:sz w:val="24"/>
            <w:szCs w:val="24"/>
          </w:rPr>
          <w:t>http://www.vecd.org/trainee-sites/the-moi-schools-of-medicine-public-health-kenya/</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76. Monda J, Keipeer J, Were MC. Data integrity module for data quality assurance within an e-health system in sub-Saharan Africa. Telemedicine and e-Health. 2012;18(1):5-10.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77. Fazen LE, Chemwolo BT, Songok JJ, Ruhl LJ, Kipkoech C, Green JM et al. AccessMRS: Integrating OpenMRS with Smart Forms on Android. Studies in health technology and informatics. 2012;192:866-70.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78. Were MC, Kariuki J, Chepng'eno V, Wandabwa M, Ndege S, Braitstein P et al. Leapfrogging paper-based records using handheld technology: experience from Western Kenya. Studies in health technology and informatics. 2009;160(Pt 1):525-9.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79. Diero L, Rotich JK, Bii J, Mamlin BW, Einterz RM, Kalamai IZ et al. A computer-based medical record system and personal digital assistants to assess and follow patients with respiratory tract infections visiting a rural Kenyan health centre. BMC medical informatics and decision making. 2006;6(1):21.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80. Haskew J, Rø G, Saito K, Turner K, Odhiambo G, Wamae A et al. Implementation of a cloud-based electronic medical record for maternal and child health in rural Kenya. International Journal of Medical Informatics. 2015.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81. Afyainfo. The AfyaInfo Project. 2014. </w:t>
      </w:r>
      <w:hyperlink r:id="rId45" w:history="1">
        <w:r w:rsidRPr="00B4096F">
          <w:rPr>
            <w:rStyle w:val="Hyperlink"/>
            <w:rFonts w:asciiTheme="minorHAnsi" w:hAnsiTheme="minorHAnsi"/>
            <w:sz w:val="24"/>
            <w:szCs w:val="24"/>
          </w:rPr>
          <w:t>http://www.afyainfo.org/index.php/features/the-afyainfo-project</w:t>
        </w:r>
      </w:hyperlink>
      <w:r w:rsidRPr="00B4096F">
        <w:rPr>
          <w:rFonts w:asciiTheme="minorHAnsi" w:hAnsiTheme="minorHAnsi"/>
          <w:sz w:val="24"/>
          <w:szCs w:val="24"/>
        </w:rPr>
        <w:t>. Accessed 20th May 2014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82. Sahay S, SÃ¦bÃ¸ J, Braa Jr. Scaling of HIS in a global context: Same, same, but different. Information and Organization. 2013;23(4):294-323.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83. Savannah Informatics Limited. Welcome to Savannah Informatics. 2014. </w:t>
      </w:r>
      <w:hyperlink r:id="rId46" w:history="1">
        <w:r w:rsidRPr="00B4096F">
          <w:rPr>
            <w:rStyle w:val="Hyperlink"/>
            <w:rFonts w:asciiTheme="minorHAnsi" w:hAnsiTheme="minorHAnsi"/>
            <w:sz w:val="24"/>
            <w:szCs w:val="24"/>
          </w:rPr>
          <w:t>http://www.savannahinformatics.com/index.php</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84. East African Community - Health. E.A Public Health Laboratory Networking Project. 2014. </w:t>
      </w:r>
      <w:hyperlink r:id="rId47" w:history="1">
        <w:r w:rsidRPr="00B4096F">
          <w:rPr>
            <w:rStyle w:val="Hyperlink"/>
            <w:rFonts w:asciiTheme="minorHAnsi" w:hAnsiTheme="minorHAnsi"/>
            <w:sz w:val="24"/>
            <w:szCs w:val="24"/>
          </w:rPr>
          <w:t>http://www.eac.int/health/</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85. Ope M, Sonoiya S, Kariuki J, Mboera LE, Gandham RN, Schneidman M et al. Regional initiatives in support of surveillance in East Africa: the East Africa integrated disease surveillance network (EAIDSNet) experience. Emerging health threats journal. 2013;6.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86. Gender Violence Recovery Centre. Gender Violence Monitoring Unit. Nairobi. 2014. </w:t>
      </w:r>
      <w:hyperlink r:id="rId48" w:history="1">
        <w:r w:rsidRPr="00B4096F">
          <w:rPr>
            <w:rStyle w:val="Hyperlink"/>
            <w:rFonts w:asciiTheme="minorHAnsi" w:hAnsiTheme="minorHAnsi"/>
            <w:sz w:val="24"/>
            <w:szCs w:val="24"/>
          </w:rPr>
          <w:t>http://www.gvrc.or.ke/index.php/programs/gvmu</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87. National AIDS/STD Control Programme (NASCOP). National EID Dashboard. 2015. </w:t>
      </w:r>
      <w:hyperlink r:id="rId49" w:history="1">
        <w:r w:rsidRPr="00B4096F">
          <w:rPr>
            <w:rStyle w:val="Hyperlink"/>
            <w:rFonts w:asciiTheme="minorHAnsi" w:hAnsiTheme="minorHAnsi"/>
            <w:sz w:val="24"/>
            <w:szCs w:val="24"/>
          </w:rPr>
          <w:t>http://www.nascop.org/eid/overall.php</w:t>
        </w:r>
      </w:hyperlink>
      <w:r w:rsidRPr="00B4096F">
        <w:rPr>
          <w:rFonts w:asciiTheme="minorHAnsi" w:hAnsiTheme="minorHAnsi"/>
          <w:sz w:val="24"/>
          <w:szCs w:val="24"/>
        </w:rPr>
        <w:t>. Accessed 4th February 2015.</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88. Clinton Health Access Initiative. Scaled use of Cloud, Mobile and Internet Technology in Public Health Diagnostics/Laboratories. 2013. </w:t>
      </w:r>
      <w:hyperlink r:id="rId50" w:history="1">
        <w:r w:rsidRPr="00B4096F">
          <w:rPr>
            <w:rStyle w:val="Hyperlink"/>
            <w:rFonts w:asciiTheme="minorHAnsi" w:hAnsiTheme="minorHAnsi"/>
            <w:sz w:val="24"/>
            <w:szCs w:val="24"/>
          </w:rPr>
          <w:t>http://www.aphl.org/conferences/proceedings/Documents/2013/2013-APHL-Annual-Meeting/23Hungu.pdf</w:t>
        </w:r>
      </w:hyperlink>
      <w:r w:rsidRPr="00B4096F">
        <w:rPr>
          <w:rFonts w:asciiTheme="minorHAnsi" w:hAnsiTheme="minorHAnsi"/>
          <w:sz w:val="24"/>
          <w:szCs w:val="24"/>
        </w:rPr>
        <w:t>. Accessed 3rd June 2013.</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89. Mark Okutah. HP opens lab in Strathmore varsity for healthcare solutions Business Daily. 2014 June 11,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90. Rochman E, Vogel A. Improving testing and treatment for babies exposed to HIV. ITU News. 2013.</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91. European Space Agency. Sahel - Satellite African e-HEalth Validation 2011. </w:t>
      </w:r>
      <w:hyperlink r:id="rId51" w:history="1">
        <w:r w:rsidRPr="00B4096F">
          <w:rPr>
            <w:rStyle w:val="Hyperlink"/>
            <w:rFonts w:asciiTheme="minorHAnsi" w:hAnsiTheme="minorHAnsi"/>
            <w:sz w:val="24"/>
            <w:szCs w:val="24"/>
          </w:rPr>
          <w:t>http://artes-apps.esa.int/projects/sahel</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92. Inigo P. Satellite African eHealth validation. 2012. </w:t>
      </w:r>
      <w:hyperlink r:id="rId52" w:history="1">
        <w:r w:rsidRPr="00B4096F">
          <w:rPr>
            <w:rStyle w:val="Hyperlink"/>
            <w:rFonts w:asciiTheme="minorHAnsi" w:hAnsiTheme="minorHAnsi"/>
            <w:sz w:val="24"/>
            <w:szCs w:val="24"/>
          </w:rPr>
          <w:t>http://artes-apps.esa.int/sites/default/files/5.4-SAHEL-PP-053-CASA-PI-ESA-Artes-workshop-Harwell.pdf</w:t>
        </w:r>
      </w:hyperlink>
      <w:r w:rsidRPr="00B4096F">
        <w:rPr>
          <w:rFonts w:asciiTheme="minorHAnsi" w:hAnsiTheme="minorHAnsi"/>
          <w:sz w:val="24"/>
          <w:szCs w:val="24"/>
        </w:rPr>
        <w:t>. Accessed 11th June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93. Ciuri S. Strathmore whizz kids offer medical supplies solution. Business Daily. 2013.</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94. Ministry of Health Kenya. Health commodities management platform (HCMP);  facility level user guide. 2013.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95. MicroClinic Technologies Ltd K. Zidi Health Innovation. 2013. </w:t>
      </w:r>
      <w:hyperlink r:id="rId53" w:history="1">
        <w:r w:rsidRPr="00B4096F">
          <w:rPr>
            <w:rStyle w:val="Hyperlink"/>
            <w:rFonts w:asciiTheme="minorHAnsi" w:hAnsiTheme="minorHAnsi"/>
            <w:sz w:val="24"/>
            <w:szCs w:val="24"/>
          </w:rPr>
          <w:t>http://www.microclinictech.com/index.php/zidi-microclinic-technologies-innovation</w:t>
        </w:r>
      </w:hyperlink>
      <w:r w:rsidRPr="00B4096F">
        <w:rPr>
          <w:rFonts w:asciiTheme="minorHAnsi" w:hAnsiTheme="minorHAnsi"/>
          <w:sz w:val="24"/>
          <w:szCs w:val="24"/>
        </w:rPr>
        <w:t>. Accessed 10th March 2015 2015.</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96. Merrell RC, Merriam N, Doarn C. Information support for the ambulant health worker. Telemedicine Journal &amp; e-Health. 2004;10(4):432-6.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97. Kivuti-Bitok LW, McDonnell G, Pokhariyal GP, Roudsari AV. Self-reported use of internet by cervical cancer clients in two National Referral Hospitals in Kenya. BMC research notes. 2012;5(1):559.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98. Cisco Internet Business Solutions Group. Rural Kenya Adopts Wireless Technology and Unique Medical Map to Improve Patient Care and Student Education. 2006. </w:t>
      </w:r>
      <w:hyperlink r:id="rId54" w:history="1">
        <w:r w:rsidRPr="00B4096F">
          <w:rPr>
            <w:rStyle w:val="Hyperlink"/>
            <w:rFonts w:asciiTheme="minorHAnsi" w:hAnsiTheme="minorHAnsi"/>
            <w:sz w:val="24"/>
            <w:szCs w:val="24"/>
          </w:rPr>
          <w:t>http://www.cisco.com/web/about/ac79/docs/wp/Kijabe_Hospital_CS_1009a.pdf</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99. Project Orbis International Inc. Cyber-Sight. 2013. </w:t>
      </w:r>
      <w:hyperlink r:id="rId55" w:history="1">
        <w:r w:rsidRPr="00B4096F">
          <w:rPr>
            <w:rStyle w:val="Hyperlink"/>
            <w:rFonts w:asciiTheme="minorHAnsi" w:hAnsiTheme="minorHAnsi"/>
            <w:sz w:val="24"/>
            <w:szCs w:val="24"/>
          </w:rPr>
          <w:t>http://www.cybersight.org/bins/home.asp</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100. Health eVillages. About. 2014. </w:t>
      </w:r>
      <w:hyperlink r:id="rId56" w:history="1">
        <w:r w:rsidRPr="00B4096F">
          <w:rPr>
            <w:rStyle w:val="Hyperlink"/>
            <w:rFonts w:asciiTheme="minorHAnsi" w:hAnsiTheme="minorHAnsi"/>
            <w:sz w:val="24"/>
            <w:szCs w:val="24"/>
          </w:rPr>
          <w:t>http://www.healthevillages.org/about/</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101. Linder M. Mobile Health Technology: Touching Lives Across the Globe. Health Management Technology. 2012 June 2012.</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102. Health [e] Foundation. What we do. 2014. </w:t>
      </w:r>
      <w:hyperlink r:id="rId57" w:history="1">
        <w:r w:rsidRPr="00B4096F">
          <w:rPr>
            <w:rStyle w:val="Hyperlink"/>
            <w:rFonts w:asciiTheme="minorHAnsi" w:hAnsiTheme="minorHAnsi"/>
            <w:sz w:val="24"/>
            <w:szCs w:val="24"/>
          </w:rPr>
          <w:t>http://www.healthefoundation.eu/get/7100/1/home</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103. Organic Health Response. Ekialo Kiona Club: “Cyber-VCT”. 2014. </w:t>
      </w:r>
      <w:hyperlink r:id="rId58" w:history="1">
        <w:r w:rsidRPr="00B4096F">
          <w:rPr>
            <w:rStyle w:val="Hyperlink"/>
            <w:rFonts w:asciiTheme="minorHAnsi" w:hAnsiTheme="minorHAnsi"/>
            <w:sz w:val="24"/>
            <w:szCs w:val="24"/>
          </w:rPr>
          <w:t>http://organichealthresponse.org/programs/solidarity/cyber-vct/</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104. Amref. eHealth. 2005. </w:t>
      </w:r>
      <w:hyperlink r:id="rId59" w:history="1">
        <w:r w:rsidRPr="00B4096F">
          <w:rPr>
            <w:rStyle w:val="Hyperlink"/>
            <w:rFonts w:asciiTheme="minorHAnsi" w:hAnsiTheme="minorHAnsi"/>
            <w:sz w:val="24"/>
            <w:szCs w:val="24"/>
          </w:rPr>
          <w:t>http://amref.org/what-we-do/capacity-building/ehealth-support-unit/</w:t>
        </w:r>
      </w:hyperlink>
      <w:r w:rsidRPr="00B4096F">
        <w:rPr>
          <w:rFonts w:asciiTheme="minorHAnsi" w:hAnsiTheme="minorHAnsi"/>
          <w:sz w:val="24"/>
          <w:szCs w:val="24"/>
        </w:rPr>
        <w:t>. Accessed 19th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105. Kumar N, Busarla SVP, Sayed S, Kirimi JM, Okiro P, Gakinya SM et al. Telecytology in East Africa: a feasibility study of forty cases using a static imaging system. Journal of telemedicine and telecare. 2012;18(1):7-12.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106. Qin R, Dzombak R, Amin R, Mehta K. Reliability of a telemedicine system designed for rural Kenya. Journal of primary care &amp; community health. 2013;4(3):177-81.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107. Smith SE, Ludwig JT, Chinchilli VM, Mehta K, Stoute JA. Use of Telemedicine to Diagnose Tinea in Kenyan Schoolchildren. Telemedicine and e-Health. 2013;19(3):166-8. </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108. Mashavu Networked Health Solutions. Mashavu: Implementing Change. 2014. </w:t>
      </w:r>
      <w:hyperlink r:id="rId60" w:history="1">
        <w:r w:rsidRPr="00B4096F">
          <w:rPr>
            <w:rStyle w:val="Hyperlink"/>
            <w:rFonts w:asciiTheme="minorHAnsi" w:hAnsiTheme="minorHAnsi"/>
            <w:sz w:val="24"/>
            <w:szCs w:val="24"/>
          </w:rPr>
          <w:t>http://mashavukenya.wordpress.com/</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109. SquadLab. Safaricom - Daktari 1525 2012. </w:t>
      </w:r>
      <w:hyperlink r:id="rId61" w:history="1">
        <w:r w:rsidRPr="00B4096F">
          <w:rPr>
            <w:rStyle w:val="Hyperlink"/>
            <w:rFonts w:asciiTheme="minorHAnsi" w:hAnsiTheme="minorHAnsi"/>
            <w:sz w:val="24"/>
            <w:szCs w:val="24"/>
          </w:rPr>
          <w:t>https://www.youtube.com/watch?v=x6anx66G_2w</w:t>
        </w:r>
      </w:hyperlink>
      <w:r w:rsidRPr="00B4096F">
        <w:rPr>
          <w:rFonts w:asciiTheme="minorHAnsi" w:hAnsiTheme="minorHAnsi"/>
          <w:sz w:val="24"/>
          <w:szCs w:val="24"/>
        </w:rPr>
        <w:t>. Accessed 11th July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lastRenderedPageBreak/>
        <w:t xml:space="preserve">110. Safaricom. Social Innovation. 2012. </w:t>
      </w:r>
      <w:hyperlink r:id="rId62" w:history="1">
        <w:r w:rsidRPr="00B4096F">
          <w:rPr>
            <w:rStyle w:val="Hyperlink"/>
            <w:rFonts w:asciiTheme="minorHAnsi" w:hAnsiTheme="minorHAnsi"/>
            <w:sz w:val="24"/>
            <w:szCs w:val="24"/>
          </w:rPr>
          <w:t>http://www.safaricom.co.ke/personal/value-added-services/social-innovation</w:t>
        </w:r>
      </w:hyperlink>
      <w:r w:rsidRPr="00B4096F">
        <w:rPr>
          <w:rFonts w:asciiTheme="minorHAnsi" w:hAnsiTheme="minorHAnsi"/>
          <w:sz w:val="24"/>
          <w:szCs w:val="24"/>
        </w:rPr>
        <w:t>. Accessed 20th March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111. m-Care Medical Centre. Introduction. 2014. </w:t>
      </w:r>
      <w:hyperlink r:id="rId63" w:history="1">
        <w:r w:rsidRPr="00B4096F">
          <w:rPr>
            <w:rStyle w:val="Hyperlink"/>
            <w:rFonts w:asciiTheme="minorHAnsi" w:hAnsiTheme="minorHAnsi"/>
            <w:sz w:val="24"/>
            <w:szCs w:val="24"/>
          </w:rPr>
          <w:t>http://www.m-care.co.ke/content/introduction.html</w:t>
        </w:r>
      </w:hyperlink>
      <w:r w:rsidRPr="00B4096F">
        <w:rPr>
          <w:rFonts w:asciiTheme="minorHAnsi" w:hAnsiTheme="minorHAnsi"/>
          <w:sz w:val="24"/>
          <w:szCs w:val="24"/>
        </w:rPr>
        <w:t>. Accessed 20th May 2014.</w:t>
      </w:r>
    </w:p>
    <w:p w:rsidR="006A7CBF" w:rsidRPr="00B4096F" w:rsidRDefault="006A7CBF" w:rsidP="00B4096F">
      <w:pPr>
        <w:pStyle w:val="EndNoteBibliography"/>
        <w:spacing w:after="0" w:line="480" w:lineRule="auto"/>
        <w:rPr>
          <w:rFonts w:asciiTheme="minorHAnsi" w:hAnsiTheme="minorHAnsi"/>
          <w:sz w:val="24"/>
          <w:szCs w:val="24"/>
        </w:rPr>
      </w:pPr>
      <w:r w:rsidRPr="00B4096F">
        <w:rPr>
          <w:rFonts w:asciiTheme="minorHAnsi" w:hAnsiTheme="minorHAnsi"/>
          <w:sz w:val="24"/>
          <w:szCs w:val="24"/>
        </w:rPr>
        <w:t xml:space="preserve">112. AMD Global Telemedicine. Our Telemedicine Products 2014. </w:t>
      </w:r>
      <w:hyperlink r:id="rId64" w:history="1">
        <w:r w:rsidRPr="00B4096F">
          <w:rPr>
            <w:rStyle w:val="Hyperlink"/>
            <w:rFonts w:asciiTheme="minorHAnsi" w:hAnsiTheme="minorHAnsi"/>
            <w:sz w:val="24"/>
            <w:szCs w:val="24"/>
          </w:rPr>
          <w:t>http://www.amdtelemedicine.com/telemedicine-equipment/</w:t>
        </w:r>
      </w:hyperlink>
      <w:r w:rsidRPr="00B4096F">
        <w:rPr>
          <w:rFonts w:asciiTheme="minorHAnsi" w:hAnsiTheme="minorHAnsi"/>
          <w:sz w:val="24"/>
          <w:szCs w:val="24"/>
        </w:rPr>
        <w:t>. Accessed 20th May 2014 2014.</w:t>
      </w:r>
    </w:p>
    <w:p w:rsidR="006A7CBF" w:rsidRPr="00B4096F" w:rsidRDefault="006A7CBF" w:rsidP="00B4096F">
      <w:pPr>
        <w:pStyle w:val="EndNoteBibliography"/>
        <w:spacing w:line="480" w:lineRule="auto"/>
        <w:rPr>
          <w:rFonts w:asciiTheme="minorHAnsi" w:hAnsiTheme="minorHAnsi"/>
          <w:sz w:val="24"/>
          <w:szCs w:val="24"/>
        </w:rPr>
      </w:pPr>
      <w:r w:rsidRPr="00B4096F">
        <w:rPr>
          <w:rFonts w:asciiTheme="minorHAnsi" w:hAnsiTheme="minorHAnsi"/>
          <w:sz w:val="24"/>
          <w:szCs w:val="24"/>
        </w:rPr>
        <w:t xml:space="preserve">113. Paul Chester Children's Hope Foundation (PCCHF). What we do. 2014. </w:t>
      </w:r>
      <w:hyperlink r:id="rId65" w:history="1">
        <w:r w:rsidRPr="00B4096F">
          <w:rPr>
            <w:rStyle w:val="Hyperlink"/>
            <w:rFonts w:asciiTheme="minorHAnsi" w:hAnsiTheme="minorHAnsi"/>
            <w:sz w:val="24"/>
            <w:szCs w:val="24"/>
          </w:rPr>
          <w:t>http://www.pcchf.org/about.html</w:t>
        </w:r>
      </w:hyperlink>
      <w:r w:rsidRPr="00B4096F">
        <w:rPr>
          <w:rFonts w:asciiTheme="minorHAnsi" w:hAnsiTheme="minorHAnsi"/>
          <w:sz w:val="24"/>
          <w:szCs w:val="24"/>
        </w:rPr>
        <w:t>. Accessed 20th May 2014.</w:t>
      </w:r>
    </w:p>
    <w:p w:rsidR="006A7CBF" w:rsidRPr="00B4096F" w:rsidRDefault="006A7CBF" w:rsidP="00B4096F">
      <w:pPr>
        <w:rPr>
          <w:rFonts w:asciiTheme="minorHAnsi" w:hAnsiTheme="minorHAnsi"/>
          <w:sz w:val="24"/>
          <w:szCs w:val="24"/>
        </w:rPr>
      </w:pPr>
      <w:r w:rsidRPr="00B4096F">
        <w:rPr>
          <w:rFonts w:asciiTheme="minorHAnsi" w:hAnsiTheme="minorHAnsi"/>
          <w:sz w:val="24"/>
          <w:szCs w:val="24"/>
        </w:rPr>
        <w:fldChar w:fldCharType="end"/>
      </w:r>
    </w:p>
    <w:sectPr w:rsidR="006A7CBF" w:rsidRPr="00B4096F" w:rsidSect="006A7C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fz5sfpzrwxd5etr9452raedxddfvza55da&quot;&gt;My EndNote Library_EHealth&lt;record-ids&gt;&lt;item&gt;1&lt;/item&gt;&lt;item&gt;2&lt;/item&gt;&lt;item&gt;3&lt;/item&gt;&lt;item&gt;4&lt;/item&gt;&lt;item&gt;5&lt;/item&gt;&lt;item&gt;6&lt;/item&gt;&lt;item&gt;7&lt;/item&gt;&lt;item&gt;8&lt;/item&gt;&lt;item&gt;9&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2&lt;/item&gt;&lt;item&gt;34&lt;/item&gt;&lt;item&gt;39&lt;/item&gt;&lt;item&gt;41&lt;/item&gt;&lt;item&gt;42&lt;/item&gt;&lt;item&gt;72&lt;/item&gt;&lt;item&gt;73&lt;/item&gt;&lt;item&gt;74&lt;/item&gt;&lt;item&gt;75&lt;/item&gt;&lt;item&gt;76&lt;/item&gt;&lt;item&gt;78&lt;/item&gt;&lt;item&gt;79&lt;/item&gt;&lt;item&gt;80&lt;/item&gt;&lt;item&gt;81&lt;/item&gt;&lt;item&gt;82&lt;/item&gt;&lt;item&gt;83&lt;/item&gt;&lt;item&gt;84&lt;/item&gt;&lt;item&gt;85&lt;/item&gt;&lt;item&gt;86&lt;/item&gt;&lt;item&gt;87&lt;/item&gt;&lt;item&gt;89&lt;/item&gt;&lt;item&gt;90&lt;/item&gt;&lt;item&gt;91&lt;/item&gt;&lt;item&gt;92&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5&lt;/item&gt;&lt;item&gt;116&lt;/item&gt;&lt;item&gt;117&lt;/item&gt;&lt;item&gt;118&lt;/item&gt;&lt;item&gt;119&lt;/item&gt;&lt;item&gt;121&lt;/item&gt;&lt;item&gt;122&lt;/item&gt;&lt;item&gt;162&lt;/item&gt;&lt;item&gt;163&lt;/item&gt;&lt;item&gt;164&lt;/item&gt;&lt;item&gt;165&lt;/item&gt;&lt;item&gt;168&lt;/item&gt;&lt;item&gt;169&lt;/item&gt;&lt;item&gt;170&lt;/item&gt;&lt;item&gt;172&lt;/item&gt;&lt;item&gt;173&lt;/item&gt;&lt;item&gt;174&lt;/item&gt;&lt;item&gt;178&lt;/item&gt;&lt;item&gt;183&lt;/item&gt;&lt;item&gt;184&lt;/item&gt;&lt;item&gt;186&lt;/item&gt;&lt;item&gt;189&lt;/item&gt;&lt;item&gt;193&lt;/item&gt;&lt;item&gt;196&lt;/item&gt;&lt;item&gt;197&lt;/item&gt;&lt;item&gt;200&lt;/item&gt;&lt;item&gt;202&lt;/item&gt;&lt;item&gt;203&lt;/item&gt;&lt;item&gt;213&lt;/item&gt;&lt;item&gt;214&lt;/item&gt;&lt;item&gt;215&lt;/item&gt;&lt;item&gt;216&lt;/item&gt;&lt;item&gt;217&lt;/item&gt;&lt;item&gt;218&lt;/item&gt;&lt;item&gt;219&lt;/item&gt;&lt;item&gt;220&lt;/item&gt;&lt;item&gt;221&lt;/item&gt;&lt;item&gt;224&lt;/item&gt;&lt;item&gt;225&lt;/item&gt;&lt;item&gt;226&lt;/item&gt;&lt;item&gt;227&lt;/item&gt;&lt;item&gt;231&lt;/item&gt;&lt;item&gt;238&lt;/item&gt;&lt;item&gt;239&lt;/item&gt;&lt;/record-ids&gt;&lt;/item&gt;&lt;/Libraries&gt;"/>
  </w:docVars>
  <w:rsids>
    <w:rsidRoot w:val="006A7CBF"/>
    <w:rsid w:val="00001350"/>
    <w:rsid w:val="00002286"/>
    <w:rsid w:val="0000279B"/>
    <w:rsid w:val="000027DC"/>
    <w:rsid w:val="00002DE2"/>
    <w:rsid w:val="00003C9A"/>
    <w:rsid w:val="00003E70"/>
    <w:rsid w:val="000044CA"/>
    <w:rsid w:val="00005DD5"/>
    <w:rsid w:val="0000638C"/>
    <w:rsid w:val="00006D3B"/>
    <w:rsid w:val="00006EF7"/>
    <w:rsid w:val="00007D1C"/>
    <w:rsid w:val="00010BFA"/>
    <w:rsid w:val="00012F00"/>
    <w:rsid w:val="00021693"/>
    <w:rsid w:val="00021A22"/>
    <w:rsid w:val="00022EC4"/>
    <w:rsid w:val="00025429"/>
    <w:rsid w:val="000268F5"/>
    <w:rsid w:val="000273A5"/>
    <w:rsid w:val="00030BCB"/>
    <w:rsid w:val="00031026"/>
    <w:rsid w:val="00041B1E"/>
    <w:rsid w:val="00042876"/>
    <w:rsid w:val="000433CF"/>
    <w:rsid w:val="000471C9"/>
    <w:rsid w:val="00047928"/>
    <w:rsid w:val="00050E08"/>
    <w:rsid w:val="00053563"/>
    <w:rsid w:val="000563B2"/>
    <w:rsid w:val="00057409"/>
    <w:rsid w:val="00064649"/>
    <w:rsid w:val="000673B3"/>
    <w:rsid w:val="000673C9"/>
    <w:rsid w:val="00070507"/>
    <w:rsid w:val="000719B7"/>
    <w:rsid w:val="00075212"/>
    <w:rsid w:val="00076A4C"/>
    <w:rsid w:val="00077B41"/>
    <w:rsid w:val="00080E90"/>
    <w:rsid w:val="00082F62"/>
    <w:rsid w:val="00083968"/>
    <w:rsid w:val="000861E1"/>
    <w:rsid w:val="00091266"/>
    <w:rsid w:val="00092A81"/>
    <w:rsid w:val="00092B7D"/>
    <w:rsid w:val="000A34BB"/>
    <w:rsid w:val="000A3BFB"/>
    <w:rsid w:val="000B0E7B"/>
    <w:rsid w:val="000B1480"/>
    <w:rsid w:val="000B1FB2"/>
    <w:rsid w:val="000B58C9"/>
    <w:rsid w:val="000B7328"/>
    <w:rsid w:val="000C0179"/>
    <w:rsid w:val="000C3828"/>
    <w:rsid w:val="000D2DE0"/>
    <w:rsid w:val="000D511D"/>
    <w:rsid w:val="000D7BA7"/>
    <w:rsid w:val="000D7DC0"/>
    <w:rsid w:val="000E1B98"/>
    <w:rsid w:val="000E1C97"/>
    <w:rsid w:val="000E3518"/>
    <w:rsid w:val="000E63BD"/>
    <w:rsid w:val="000E67C2"/>
    <w:rsid w:val="000F45E0"/>
    <w:rsid w:val="000F62B2"/>
    <w:rsid w:val="000F7AD3"/>
    <w:rsid w:val="000F7F2B"/>
    <w:rsid w:val="001042D6"/>
    <w:rsid w:val="00107742"/>
    <w:rsid w:val="00107D56"/>
    <w:rsid w:val="001113D5"/>
    <w:rsid w:val="00111F57"/>
    <w:rsid w:val="00113000"/>
    <w:rsid w:val="0011472D"/>
    <w:rsid w:val="00117C71"/>
    <w:rsid w:val="00120C54"/>
    <w:rsid w:val="001214FB"/>
    <w:rsid w:val="00127443"/>
    <w:rsid w:val="001304B4"/>
    <w:rsid w:val="00133617"/>
    <w:rsid w:val="00133658"/>
    <w:rsid w:val="00141BFF"/>
    <w:rsid w:val="00142BDF"/>
    <w:rsid w:val="001453C9"/>
    <w:rsid w:val="001501EC"/>
    <w:rsid w:val="00150457"/>
    <w:rsid w:val="0015075C"/>
    <w:rsid w:val="00156A42"/>
    <w:rsid w:val="00162522"/>
    <w:rsid w:val="0016335E"/>
    <w:rsid w:val="00167350"/>
    <w:rsid w:val="0017179A"/>
    <w:rsid w:val="00174952"/>
    <w:rsid w:val="00176882"/>
    <w:rsid w:val="00182FF8"/>
    <w:rsid w:val="00184F23"/>
    <w:rsid w:val="00186599"/>
    <w:rsid w:val="001872EA"/>
    <w:rsid w:val="001930F5"/>
    <w:rsid w:val="001949A1"/>
    <w:rsid w:val="00195245"/>
    <w:rsid w:val="0019568D"/>
    <w:rsid w:val="00195D7A"/>
    <w:rsid w:val="00196C44"/>
    <w:rsid w:val="001A04A1"/>
    <w:rsid w:val="001A0D4B"/>
    <w:rsid w:val="001A467C"/>
    <w:rsid w:val="001A4C46"/>
    <w:rsid w:val="001A5FE1"/>
    <w:rsid w:val="001A6C23"/>
    <w:rsid w:val="001B13C2"/>
    <w:rsid w:val="001B1C5D"/>
    <w:rsid w:val="001B22FF"/>
    <w:rsid w:val="001B32CE"/>
    <w:rsid w:val="001B71DC"/>
    <w:rsid w:val="001C037A"/>
    <w:rsid w:val="001C1937"/>
    <w:rsid w:val="001C19AF"/>
    <w:rsid w:val="001C2980"/>
    <w:rsid w:val="001C3526"/>
    <w:rsid w:val="001C3530"/>
    <w:rsid w:val="001C37D9"/>
    <w:rsid w:val="001C503C"/>
    <w:rsid w:val="001C5A99"/>
    <w:rsid w:val="001C628A"/>
    <w:rsid w:val="001D1ADC"/>
    <w:rsid w:val="001D224D"/>
    <w:rsid w:val="001D2417"/>
    <w:rsid w:val="001D468F"/>
    <w:rsid w:val="001D5017"/>
    <w:rsid w:val="001D574F"/>
    <w:rsid w:val="001D6E02"/>
    <w:rsid w:val="001E24E5"/>
    <w:rsid w:val="001E3E0F"/>
    <w:rsid w:val="001E604D"/>
    <w:rsid w:val="001F1A11"/>
    <w:rsid w:val="001F1B5E"/>
    <w:rsid w:val="001F3F36"/>
    <w:rsid w:val="001F5A21"/>
    <w:rsid w:val="001F6CC4"/>
    <w:rsid w:val="001F7CD5"/>
    <w:rsid w:val="00200CC9"/>
    <w:rsid w:val="0020292D"/>
    <w:rsid w:val="00204FCA"/>
    <w:rsid w:val="0020540B"/>
    <w:rsid w:val="002059A6"/>
    <w:rsid w:val="00211A7F"/>
    <w:rsid w:val="00212C2B"/>
    <w:rsid w:val="00214D7A"/>
    <w:rsid w:val="0022107C"/>
    <w:rsid w:val="0022140E"/>
    <w:rsid w:val="002216E6"/>
    <w:rsid w:val="00222DF9"/>
    <w:rsid w:val="002232BE"/>
    <w:rsid w:val="00224BBB"/>
    <w:rsid w:val="002255A1"/>
    <w:rsid w:val="00226C70"/>
    <w:rsid w:val="00227DB5"/>
    <w:rsid w:val="00232CF1"/>
    <w:rsid w:val="0023330B"/>
    <w:rsid w:val="002349E4"/>
    <w:rsid w:val="00240F5F"/>
    <w:rsid w:val="00242966"/>
    <w:rsid w:val="002435AD"/>
    <w:rsid w:val="0024502C"/>
    <w:rsid w:val="0024511A"/>
    <w:rsid w:val="00250585"/>
    <w:rsid w:val="00252D5F"/>
    <w:rsid w:val="002561BE"/>
    <w:rsid w:val="00265785"/>
    <w:rsid w:val="0026601F"/>
    <w:rsid w:val="002703F9"/>
    <w:rsid w:val="00272E73"/>
    <w:rsid w:val="002749B3"/>
    <w:rsid w:val="00280B21"/>
    <w:rsid w:val="002811B2"/>
    <w:rsid w:val="00281E5F"/>
    <w:rsid w:val="00282388"/>
    <w:rsid w:val="002827C7"/>
    <w:rsid w:val="002870B8"/>
    <w:rsid w:val="00287610"/>
    <w:rsid w:val="00291193"/>
    <w:rsid w:val="0029186A"/>
    <w:rsid w:val="00292924"/>
    <w:rsid w:val="00294554"/>
    <w:rsid w:val="002945B1"/>
    <w:rsid w:val="0029505E"/>
    <w:rsid w:val="00295341"/>
    <w:rsid w:val="0029571B"/>
    <w:rsid w:val="002970DD"/>
    <w:rsid w:val="00297E70"/>
    <w:rsid w:val="002A0208"/>
    <w:rsid w:val="002A1D62"/>
    <w:rsid w:val="002A40B2"/>
    <w:rsid w:val="002A58C6"/>
    <w:rsid w:val="002A5B7F"/>
    <w:rsid w:val="002A646C"/>
    <w:rsid w:val="002B1BF2"/>
    <w:rsid w:val="002B373B"/>
    <w:rsid w:val="002B7C47"/>
    <w:rsid w:val="002C5C8C"/>
    <w:rsid w:val="002C5CBA"/>
    <w:rsid w:val="002C6F5F"/>
    <w:rsid w:val="002D01DD"/>
    <w:rsid w:val="002D092E"/>
    <w:rsid w:val="002D1C48"/>
    <w:rsid w:val="002D24E4"/>
    <w:rsid w:val="002D76FB"/>
    <w:rsid w:val="002E1A4E"/>
    <w:rsid w:val="002E3372"/>
    <w:rsid w:val="002E4956"/>
    <w:rsid w:val="002E77F0"/>
    <w:rsid w:val="002F107F"/>
    <w:rsid w:val="002F38C4"/>
    <w:rsid w:val="002F5961"/>
    <w:rsid w:val="002F724C"/>
    <w:rsid w:val="00304B9A"/>
    <w:rsid w:val="003057A2"/>
    <w:rsid w:val="00306FE4"/>
    <w:rsid w:val="003074A4"/>
    <w:rsid w:val="003111A8"/>
    <w:rsid w:val="003130EE"/>
    <w:rsid w:val="00317EA5"/>
    <w:rsid w:val="00322AF6"/>
    <w:rsid w:val="00323009"/>
    <w:rsid w:val="00323443"/>
    <w:rsid w:val="00324B05"/>
    <w:rsid w:val="00327A74"/>
    <w:rsid w:val="00327B09"/>
    <w:rsid w:val="003326A7"/>
    <w:rsid w:val="00333E85"/>
    <w:rsid w:val="003347A6"/>
    <w:rsid w:val="003353B4"/>
    <w:rsid w:val="00336C9A"/>
    <w:rsid w:val="00337A3F"/>
    <w:rsid w:val="003400B3"/>
    <w:rsid w:val="00343652"/>
    <w:rsid w:val="00347667"/>
    <w:rsid w:val="0034770D"/>
    <w:rsid w:val="00350B6D"/>
    <w:rsid w:val="00352F18"/>
    <w:rsid w:val="00355C6B"/>
    <w:rsid w:val="00356A9F"/>
    <w:rsid w:val="00357F58"/>
    <w:rsid w:val="003631A7"/>
    <w:rsid w:val="00364E03"/>
    <w:rsid w:val="0036517D"/>
    <w:rsid w:val="00365741"/>
    <w:rsid w:val="003678FB"/>
    <w:rsid w:val="003742E3"/>
    <w:rsid w:val="0037559E"/>
    <w:rsid w:val="00381198"/>
    <w:rsid w:val="00381E86"/>
    <w:rsid w:val="003826F0"/>
    <w:rsid w:val="0038354C"/>
    <w:rsid w:val="003835D9"/>
    <w:rsid w:val="00384343"/>
    <w:rsid w:val="003848FF"/>
    <w:rsid w:val="0039050C"/>
    <w:rsid w:val="00390B1F"/>
    <w:rsid w:val="00393A6C"/>
    <w:rsid w:val="003960B2"/>
    <w:rsid w:val="003A65E0"/>
    <w:rsid w:val="003A6C56"/>
    <w:rsid w:val="003B2870"/>
    <w:rsid w:val="003B3884"/>
    <w:rsid w:val="003B447F"/>
    <w:rsid w:val="003B5DAA"/>
    <w:rsid w:val="003B5F97"/>
    <w:rsid w:val="003C08DD"/>
    <w:rsid w:val="003C1970"/>
    <w:rsid w:val="003C2F57"/>
    <w:rsid w:val="003C5B3F"/>
    <w:rsid w:val="003C6A05"/>
    <w:rsid w:val="003C7DC2"/>
    <w:rsid w:val="003D1ABD"/>
    <w:rsid w:val="003D2697"/>
    <w:rsid w:val="003D390F"/>
    <w:rsid w:val="003D6ED4"/>
    <w:rsid w:val="003D71C2"/>
    <w:rsid w:val="003D78CF"/>
    <w:rsid w:val="003D78D0"/>
    <w:rsid w:val="003D79FB"/>
    <w:rsid w:val="003E03F7"/>
    <w:rsid w:val="003E0BCA"/>
    <w:rsid w:val="003E13C7"/>
    <w:rsid w:val="003E23D4"/>
    <w:rsid w:val="003E2770"/>
    <w:rsid w:val="003F0C9A"/>
    <w:rsid w:val="003F0E4F"/>
    <w:rsid w:val="003F47B4"/>
    <w:rsid w:val="003F5B09"/>
    <w:rsid w:val="003F7CA2"/>
    <w:rsid w:val="0040196D"/>
    <w:rsid w:val="004032C9"/>
    <w:rsid w:val="00404FFF"/>
    <w:rsid w:val="0041175A"/>
    <w:rsid w:val="00411D3D"/>
    <w:rsid w:val="00412E43"/>
    <w:rsid w:val="004130C4"/>
    <w:rsid w:val="0041316C"/>
    <w:rsid w:val="00415098"/>
    <w:rsid w:val="0042189A"/>
    <w:rsid w:val="00421AB8"/>
    <w:rsid w:val="00422116"/>
    <w:rsid w:val="00424D86"/>
    <w:rsid w:val="00424FED"/>
    <w:rsid w:val="00426577"/>
    <w:rsid w:val="00426BEA"/>
    <w:rsid w:val="00427EF8"/>
    <w:rsid w:val="004344F9"/>
    <w:rsid w:val="00442360"/>
    <w:rsid w:val="004426EB"/>
    <w:rsid w:val="00442B1C"/>
    <w:rsid w:val="00442F75"/>
    <w:rsid w:val="0044363F"/>
    <w:rsid w:val="0044560A"/>
    <w:rsid w:val="00446875"/>
    <w:rsid w:val="00451715"/>
    <w:rsid w:val="00452241"/>
    <w:rsid w:val="00454AFB"/>
    <w:rsid w:val="00456B89"/>
    <w:rsid w:val="0045735C"/>
    <w:rsid w:val="0045769B"/>
    <w:rsid w:val="00457B54"/>
    <w:rsid w:val="00460A13"/>
    <w:rsid w:val="0046684C"/>
    <w:rsid w:val="004731F7"/>
    <w:rsid w:val="00474ACF"/>
    <w:rsid w:val="00474AEC"/>
    <w:rsid w:val="004779F8"/>
    <w:rsid w:val="00482781"/>
    <w:rsid w:val="00484229"/>
    <w:rsid w:val="00486D75"/>
    <w:rsid w:val="0049058F"/>
    <w:rsid w:val="00491CA9"/>
    <w:rsid w:val="004924BB"/>
    <w:rsid w:val="004953DE"/>
    <w:rsid w:val="004967B5"/>
    <w:rsid w:val="004A1902"/>
    <w:rsid w:val="004A1991"/>
    <w:rsid w:val="004A3056"/>
    <w:rsid w:val="004A612F"/>
    <w:rsid w:val="004A7C3D"/>
    <w:rsid w:val="004B0842"/>
    <w:rsid w:val="004B3328"/>
    <w:rsid w:val="004C0697"/>
    <w:rsid w:val="004C46F3"/>
    <w:rsid w:val="004C6684"/>
    <w:rsid w:val="004D00DA"/>
    <w:rsid w:val="004D27E8"/>
    <w:rsid w:val="004D383C"/>
    <w:rsid w:val="004D3C1F"/>
    <w:rsid w:val="004D411E"/>
    <w:rsid w:val="004E12E1"/>
    <w:rsid w:val="004E160E"/>
    <w:rsid w:val="004E1BDB"/>
    <w:rsid w:val="004E274D"/>
    <w:rsid w:val="004E4FBE"/>
    <w:rsid w:val="004E601D"/>
    <w:rsid w:val="004F2210"/>
    <w:rsid w:val="004F377D"/>
    <w:rsid w:val="004F72F5"/>
    <w:rsid w:val="004F7484"/>
    <w:rsid w:val="004F7958"/>
    <w:rsid w:val="005009CD"/>
    <w:rsid w:val="00501C47"/>
    <w:rsid w:val="00503802"/>
    <w:rsid w:val="00503B24"/>
    <w:rsid w:val="00504E52"/>
    <w:rsid w:val="00506090"/>
    <w:rsid w:val="0050615E"/>
    <w:rsid w:val="005072F4"/>
    <w:rsid w:val="00507841"/>
    <w:rsid w:val="00512BC1"/>
    <w:rsid w:val="00513E9D"/>
    <w:rsid w:val="00514F10"/>
    <w:rsid w:val="00516C57"/>
    <w:rsid w:val="00517120"/>
    <w:rsid w:val="00523A4C"/>
    <w:rsid w:val="00525960"/>
    <w:rsid w:val="00526DE0"/>
    <w:rsid w:val="0053018B"/>
    <w:rsid w:val="00530958"/>
    <w:rsid w:val="00535CE1"/>
    <w:rsid w:val="005369A7"/>
    <w:rsid w:val="00537048"/>
    <w:rsid w:val="00542C7F"/>
    <w:rsid w:val="00542D87"/>
    <w:rsid w:val="00544FAE"/>
    <w:rsid w:val="00545BAF"/>
    <w:rsid w:val="00547C98"/>
    <w:rsid w:val="00550690"/>
    <w:rsid w:val="005516A1"/>
    <w:rsid w:val="00553202"/>
    <w:rsid w:val="00553CD8"/>
    <w:rsid w:val="005540E8"/>
    <w:rsid w:val="00561040"/>
    <w:rsid w:val="00561959"/>
    <w:rsid w:val="0056261E"/>
    <w:rsid w:val="00563185"/>
    <w:rsid w:val="005639AC"/>
    <w:rsid w:val="00564C2F"/>
    <w:rsid w:val="00564C8D"/>
    <w:rsid w:val="00565623"/>
    <w:rsid w:val="0056719E"/>
    <w:rsid w:val="00567EAB"/>
    <w:rsid w:val="0057015C"/>
    <w:rsid w:val="0057030B"/>
    <w:rsid w:val="0057046C"/>
    <w:rsid w:val="0057252C"/>
    <w:rsid w:val="0057420A"/>
    <w:rsid w:val="00576614"/>
    <w:rsid w:val="005843A0"/>
    <w:rsid w:val="005859DE"/>
    <w:rsid w:val="00591C0D"/>
    <w:rsid w:val="00593635"/>
    <w:rsid w:val="00594EC8"/>
    <w:rsid w:val="005956E5"/>
    <w:rsid w:val="00595FAD"/>
    <w:rsid w:val="005A07DF"/>
    <w:rsid w:val="005A0BDA"/>
    <w:rsid w:val="005A19D7"/>
    <w:rsid w:val="005A1ED1"/>
    <w:rsid w:val="005A3033"/>
    <w:rsid w:val="005A3D54"/>
    <w:rsid w:val="005A3EB1"/>
    <w:rsid w:val="005A4DD3"/>
    <w:rsid w:val="005A6250"/>
    <w:rsid w:val="005A72C3"/>
    <w:rsid w:val="005A782F"/>
    <w:rsid w:val="005B5F3B"/>
    <w:rsid w:val="005B6CD5"/>
    <w:rsid w:val="005C3FF2"/>
    <w:rsid w:val="005C639E"/>
    <w:rsid w:val="005C727A"/>
    <w:rsid w:val="005D0B8B"/>
    <w:rsid w:val="005D0D96"/>
    <w:rsid w:val="005D37CC"/>
    <w:rsid w:val="005D6076"/>
    <w:rsid w:val="005D71F0"/>
    <w:rsid w:val="005E11FA"/>
    <w:rsid w:val="005E22F2"/>
    <w:rsid w:val="005E2520"/>
    <w:rsid w:val="005E3709"/>
    <w:rsid w:val="005E57FC"/>
    <w:rsid w:val="005E5D42"/>
    <w:rsid w:val="005E70A4"/>
    <w:rsid w:val="005E7388"/>
    <w:rsid w:val="005E7A03"/>
    <w:rsid w:val="005F79A1"/>
    <w:rsid w:val="00600D37"/>
    <w:rsid w:val="00601AFC"/>
    <w:rsid w:val="00602733"/>
    <w:rsid w:val="006028E2"/>
    <w:rsid w:val="006034C1"/>
    <w:rsid w:val="00604672"/>
    <w:rsid w:val="00605FF0"/>
    <w:rsid w:val="0060713D"/>
    <w:rsid w:val="00607439"/>
    <w:rsid w:val="00611739"/>
    <w:rsid w:val="00611B1F"/>
    <w:rsid w:val="00612A17"/>
    <w:rsid w:val="00613D03"/>
    <w:rsid w:val="0061457B"/>
    <w:rsid w:val="00617B2A"/>
    <w:rsid w:val="00620713"/>
    <w:rsid w:val="00620DC1"/>
    <w:rsid w:val="00622344"/>
    <w:rsid w:val="0062355A"/>
    <w:rsid w:val="006313BD"/>
    <w:rsid w:val="00631783"/>
    <w:rsid w:val="006321C4"/>
    <w:rsid w:val="006333F7"/>
    <w:rsid w:val="00633D63"/>
    <w:rsid w:val="00640C74"/>
    <w:rsid w:val="00643DC0"/>
    <w:rsid w:val="006444A8"/>
    <w:rsid w:val="00644C13"/>
    <w:rsid w:val="00647D05"/>
    <w:rsid w:val="00651328"/>
    <w:rsid w:val="00651F1B"/>
    <w:rsid w:val="006527F9"/>
    <w:rsid w:val="006528F2"/>
    <w:rsid w:val="00653817"/>
    <w:rsid w:val="00653EC8"/>
    <w:rsid w:val="00655097"/>
    <w:rsid w:val="006566C1"/>
    <w:rsid w:val="006608E9"/>
    <w:rsid w:val="00662554"/>
    <w:rsid w:val="00662CB9"/>
    <w:rsid w:val="00662F05"/>
    <w:rsid w:val="006647A9"/>
    <w:rsid w:val="0066521F"/>
    <w:rsid w:val="00670332"/>
    <w:rsid w:val="006711EA"/>
    <w:rsid w:val="0067432F"/>
    <w:rsid w:val="00674E5D"/>
    <w:rsid w:val="006764F6"/>
    <w:rsid w:val="00676D01"/>
    <w:rsid w:val="00677952"/>
    <w:rsid w:val="006779BB"/>
    <w:rsid w:val="006801D5"/>
    <w:rsid w:val="00682535"/>
    <w:rsid w:val="006836B6"/>
    <w:rsid w:val="006843A2"/>
    <w:rsid w:val="00686700"/>
    <w:rsid w:val="0068777A"/>
    <w:rsid w:val="00690963"/>
    <w:rsid w:val="006911D3"/>
    <w:rsid w:val="00692681"/>
    <w:rsid w:val="00693BEB"/>
    <w:rsid w:val="006A1390"/>
    <w:rsid w:val="006A25C2"/>
    <w:rsid w:val="006A3889"/>
    <w:rsid w:val="006A5084"/>
    <w:rsid w:val="006A5D5C"/>
    <w:rsid w:val="006A7CBF"/>
    <w:rsid w:val="006B1508"/>
    <w:rsid w:val="006B154B"/>
    <w:rsid w:val="006B732F"/>
    <w:rsid w:val="006C0E69"/>
    <w:rsid w:val="006C14BB"/>
    <w:rsid w:val="006C27A0"/>
    <w:rsid w:val="006C2A40"/>
    <w:rsid w:val="006C485A"/>
    <w:rsid w:val="006C5810"/>
    <w:rsid w:val="006C6A47"/>
    <w:rsid w:val="006C7C9A"/>
    <w:rsid w:val="006D03D2"/>
    <w:rsid w:val="006D0549"/>
    <w:rsid w:val="006D7281"/>
    <w:rsid w:val="006E3528"/>
    <w:rsid w:val="006E4D80"/>
    <w:rsid w:val="006E6C06"/>
    <w:rsid w:val="006E6E94"/>
    <w:rsid w:val="006F12BE"/>
    <w:rsid w:val="006F3107"/>
    <w:rsid w:val="006F3871"/>
    <w:rsid w:val="006F4132"/>
    <w:rsid w:val="006F7961"/>
    <w:rsid w:val="00710A5F"/>
    <w:rsid w:val="0071377B"/>
    <w:rsid w:val="00713BFF"/>
    <w:rsid w:val="00713F35"/>
    <w:rsid w:val="007140E6"/>
    <w:rsid w:val="007175F7"/>
    <w:rsid w:val="00723197"/>
    <w:rsid w:val="0072521C"/>
    <w:rsid w:val="0072637C"/>
    <w:rsid w:val="00726C8C"/>
    <w:rsid w:val="00726C9B"/>
    <w:rsid w:val="007308F1"/>
    <w:rsid w:val="00730B52"/>
    <w:rsid w:val="00731660"/>
    <w:rsid w:val="00733A6A"/>
    <w:rsid w:val="007352F1"/>
    <w:rsid w:val="00735344"/>
    <w:rsid w:val="007360CB"/>
    <w:rsid w:val="00736284"/>
    <w:rsid w:val="007370D7"/>
    <w:rsid w:val="00742D59"/>
    <w:rsid w:val="00743069"/>
    <w:rsid w:val="00744816"/>
    <w:rsid w:val="00744D3F"/>
    <w:rsid w:val="00750169"/>
    <w:rsid w:val="007501CE"/>
    <w:rsid w:val="0075054F"/>
    <w:rsid w:val="007505D7"/>
    <w:rsid w:val="0075061B"/>
    <w:rsid w:val="00755B28"/>
    <w:rsid w:val="00756A6A"/>
    <w:rsid w:val="00756D94"/>
    <w:rsid w:val="00761FAF"/>
    <w:rsid w:val="00762077"/>
    <w:rsid w:val="00765412"/>
    <w:rsid w:val="007663AC"/>
    <w:rsid w:val="00766451"/>
    <w:rsid w:val="007674A3"/>
    <w:rsid w:val="00772022"/>
    <w:rsid w:val="00772EA1"/>
    <w:rsid w:val="0077314C"/>
    <w:rsid w:val="00773F62"/>
    <w:rsid w:val="00775A06"/>
    <w:rsid w:val="00775B3A"/>
    <w:rsid w:val="0077646F"/>
    <w:rsid w:val="00780A80"/>
    <w:rsid w:val="0078149D"/>
    <w:rsid w:val="00783E52"/>
    <w:rsid w:val="007869C8"/>
    <w:rsid w:val="007901C9"/>
    <w:rsid w:val="00790272"/>
    <w:rsid w:val="007918AB"/>
    <w:rsid w:val="00797F7A"/>
    <w:rsid w:val="007A03CD"/>
    <w:rsid w:val="007A231C"/>
    <w:rsid w:val="007A49FE"/>
    <w:rsid w:val="007A55B6"/>
    <w:rsid w:val="007A5B70"/>
    <w:rsid w:val="007B0641"/>
    <w:rsid w:val="007B1241"/>
    <w:rsid w:val="007B1A66"/>
    <w:rsid w:val="007B1E03"/>
    <w:rsid w:val="007B353A"/>
    <w:rsid w:val="007B3A54"/>
    <w:rsid w:val="007B6C02"/>
    <w:rsid w:val="007C2FF8"/>
    <w:rsid w:val="007C3281"/>
    <w:rsid w:val="007C418B"/>
    <w:rsid w:val="007D149F"/>
    <w:rsid w:val="007D284D"/>
    <w:rsid w:val="007D39B5"/>
    <w:rsid w:val="007D718D"/>
    <w:rsid w:val="007E15A7"/>
    <w:rsid w:val="007E5E8A"/>
    <w:rsid w:val="007F04F0"/>
    <w:rsid w:val="007F0BB7"/>
    <w:rsid w:val="007F442C"/>
    <w:rsid w:val="007F5161"/>
    <w:rsid w:val="007F7661"/>
    <w:rsid w:val="008004D1"/>
    <w:rsid w:val="00801AD9"/>
    <w:rsid w:val="00810632"/>
    <w:rsid w:val="00811431"/>
    <w:rsid w:val="00822EE4"/>
    <w:rsid w:val="00823D59"/>
    <w:rsid w:val="00825B2B"/>
    <w:rsid w:val="00827FC9"/>
    <w:rsid w:val="008308CB"/>
    <w:rsid w:val="00830E3A"/>
    <w:rsid w:val="00832810"/>
    <w:rsid w:val="00832F50"/>
    <w:rsid w:val="008336CC"/>
    <w:rsid w:val="008371BB"/>
    <w:rsid w:val="00837809"/>
    <w:rsid w:val="00841755"/>
    <w:rsid w:val="008465DE"/>
    <w:rsid w:val="00850EE3"/>
    <w:rsid w:val="008519B6"/>
    <w:rsid w:val="008531B8"/>
    <w:rsid w:val="008561E7"/>
    <w:rsid w:val="008563E0"/>
    <w:rsid w:val="00863865"/>
    <w:rsid w:val="00863B99"/>
    <w:rsid w:val="00866519"/>
    <w:rsid w:val="00870440"/>
    <w:rsid w:val="00875240"/>
    <w:rsid w:val="008765AF"/>
    <w:rsid w:val="00876864"/>
    <w:rsid w:val="00876ABE"/>
    <w:rsid w:val="00880181"/>
    <w:rsid w:val="0088109E"/>
    <w:rsid w:val="00884873"/>
    <w:rsid w:val="008868E3"/>
    <w:rsid w:val="00886ECD"/>
    <w:rsid w:val="0089131D"/>
    <w:rsid w:val="00891E03"/>
    <w:rsid w:val="0089235C"/>
    <w:rsid w:val="0089254A"/>
    <w:rsid w:val="0089318B"/>
    <w:rsid w:val="00893256"/>
    <w:rsid w:val="008936BA"/>
    <w:rsid w:val="00893B1B"/>
    <w:rsid w:val="008A20D1"/>
    <w:rsid w:val="008A39E6"/>
    <w:rsid w:val="008A414E"/>
    <w:rsid w:val="008A449B"/>
    <w:rsid w:val="008A6359"/>
    <w:rsid w:val="008B2765"/>
    <w:rsid w:val="008B6313"/>
    <w:rsid w:val="008B7584"/>
    <w:rsid w:val="008C06D5"/>
    <w:rsid w:val="008C0A79"/>
    <w:rsid w:val="008C2268"/>
    <w:rsid w:val="008C2C71"/>
    <w:rsid w:val="008C2FA7"/>
    <w:rsid w:val="008C3B33"/>
    <w:rsid w:val="008C4738"/>
    <w:rsid w:val="008D00F7"/>
    <w:rsid w:val="008D1402"/>
    <w:rsid w:val="008D63B0"/>
    <w:rsid w:val="008E028B"/>
    <w:rsid w:val="008E0313"/>
    <w:rsid w:val="008E0A3E"/>
    <w:rsid w:val="008E0E28"/>
    <w:rsid w:val="008E0F0C"/>
    <w:rsid w:val="008E38F1"/>
    <w:rsid w:val="008E5D89"/>
    <w:rsid w:val="008E5DAE"/>
    <w:rsid w:val="008F00E4"/>
    <w:rsid w:val="008F0B86"/>
    <w:rsid w:val="008F118F"/>
    <w:rsid w:val="008F30B3"/>
    <w:rsid w:val="008F5F07"/>
    <w:rsid w:val="008F671F"/>
    <w:rsid w:val="008F69A9"/>
    <w:rsid w:val="008F7729"/>
    <w:rsid w:val="0090020E"/>
    <w:rsid w:val="00900F9F"/>
    <w:rsid w:val="0090112D"/>
    <w:rsid w:val="00901660"/>
    <w:rsid w:val="00901A98"/>
    <w:rsid w:val="00901BFE"/>
    <w:rsid w:val="00902F24"/>
    <w:rsid w:val="0090666C"/>
    <w:rsid w:val="009111B1"/>
    <w:rsid w:val="00912667"/>
    <w:rsid w:val="0091562A"/>
    <w:rsid w:val="00916EE6"/>
    <w:rsid w:val="00917FAF"/>
    <w:rsid w:val="00922EC1"/>
    <w:rsid w:val="00924A86"/>
    <w:rsid w:val="00926EA7"/>
    <w:rsid w:val="00927CC1"/>
    <w:rsid w:val="00931667"/>
    <w:rsid w:val="00933493"/>
    <w:rsid w:val="0093481D"/>
    <w:rsid w:val="0094167F"/>
    <w:rsid w:val="00941CBB"/>
    <w:rsid w:val="00943C37"/>
    <w:rsid w:val="00945168"/>
    <w:rsid w:val="00946177"/>
    <w:rsid w:val="00946606"/>
    <w:rsid w:val="00946ED3"/>
    <w:rsid w:val="00950616"/>
    <w:rsid w:val="009513A6"/>
    <w:rsid w:val="00953B30"/>
    <w:rsid w:val="00954D13"/>
    <w:rsid w:val="009600E0"/>
    <w:rsid w:val="00960171"/>
    <w:rsid w:val="00960401"/>
    <w:rsid w:val="009612E5"/>
    <w:rsid w:val="009614B4"/>
    <w:rsid w:val="0096159E"/>
    <w:rsid w:val="009622B2"/>
    <w:rsid w:val="00965DF3"/>
    <w:rsid w:val="00967436"/>
    <w:rsid w:val="0096763C"/>
    <w:rsid w:val="00967A34"/>
    <w:rsid w:val="009714AA"/>
    <w:rsid w:val="0097261B"/>
    <w:rsid w:val="009752BC"/>
    <w:rsid w:val="0097655A"/>
    <w:rsid w:val="00977FC4"/>
    <w:rsid w:val="00983417"/>
    <w:rsid w:val="00985004"/>
    <w:rsid w:val="00987A28"/>
    <w:rsid w:val="009903C2"/>
    <w:rsid w:val="00994A1E"/>
    <w:rsid w:val="00994FA6"/>
    <w:rsid w:val="009953BE"/>
    <w:rsid w:val="00995D6B"/>
    <w:rsid w:val="009A072E"/>
    <w:rsid w:val="009A1A34"/>
    <w:rsid w:val="009A1CD1"/>
    <w:rsid w:val="009A46F3"/>
    <w:rsid w:val="009A7BBC"/>
    <w:rsid w:val="009B042A"/>
    <w:rsid w:val="009B1976"/>
    <w:rsid w:val="009B1E98"/>
    <w:rsid w:val="009B4921"/>
    <w:rsid w:val="009B5191"/>
    <w:rsid w:val="009B5CA4"/>
    <w:rsid w:val="009B740F"/>
    <w:rsid w:val="009C17CD"/>
    <w:rsid w:val="009C4661"/>
    <w:rsid w:val="009C5298"/>
    <w:rsid w:val="009C618C"/>
    <w:rsid w:val="009C70CD"/>
    <w:rsid w:val="009D06C5"/>
    <w:rsid w:val="009D28CD"/>
    <w:rsid w:val="009D3AC0"/>
    <w:rsid w:val="009D3E10"/>
    <w:rsid w:val="009D517F"/>
    <w:rsid w:val="009D5C6C"/>
    <w:rsid w:val="009D5F23"/>
    <w:rsid w:val="009D642B"/>
    <w:rsid w:val="009E2B80"/>
    <w:rsid w:val="009E3D9D"/>
    <w:rsid w:val="009F0570"/>
    <w:rsid w:val="009F166E"/>
    <w:rsid w:val="009F2599"/>
    <w:rsid w:val="009F445B"/>
    <w:rsid w:val="009F485B"/>
    <w:rsid w:val="009F495F"/>
    <w:rsid w:val="009F58A6"/>
    <w:rsid w:val="009F6C84"/>
    <w:rsid w:val="00A01934"/>
    <w:rsid w:val="00A01A82"/>
    <w:rsid w:val="00A03D1A"/>
    <w:rsid w:val="00A042BA"/>
    <w:rsid w:val="00A1037B"/>
    <w:rsid w:val="00A12B93"/>
    <w:rsid w:val="00A12ECB"/>
    <w:rsid w:val="00A13521"/>
    <w:rsid w:val="00A16363"/>
    <w:rsid w:val="00A25AC2"/>
    <w:rsid w:val="00A266BA"/>
    <w:rsid w:val="00A26B91"/>
    <w:rsid w:val="00A26F95"/>
    <w:rsid w:val="00A27B85"/>
    <w:rsid w:val="00A30C60"/>
    <w:rsid w:val="00A32497"/>
    <w:rsid w:val="00A33CF0"/>
    <w:rsid w:val="00A34DE3"/>
    <w:rsid w:val="00A35DAD"/>
    <w:rsid w:val="00A36154"/>
    <w:rsid w:val="00A37080"/>
    <w:rsid w:val="00A37DE7"/>
    <w:rsid w:val="00A41666"/>
    <w:rsid w:val="00A42B1F"/>
    <w:rsid w:val="00A42E8C"/>
    <w:rsid w:val="00A432C9"/>
    <w:rsid w:val="00A455EA"/>
    <w:rsid w:val="00A45AF1"/>
    <w:rsid w:val="00A45F2D"/>
    <w:rsid w:val="00A47E0F"/>
    <w:rsid w:val="00A50087"/>
    <w:rsid w:val="00A50FEC"/>
    <w:rsid w:val="00A5348A"/>
    <w:rsid w:val="00A53752"/>
    <w:rsid w:val="00A5450A"/>
    <w:rsid w:val="00A5796B"/>
    <w:rsid w:val="00A60AF4"/>
    <w:rsid w:val="00A623AA"/>
    <w:rsid w:val="00A63BD5"/>
    <w:rsid w:val="00A63D71"/>
    <w:rsid w:val="00A65469"/>
    <w:rsid w:val="00A67E9A"/>
    <w:rsid w:val="00A70D90"/>
    <w:rsid w:val="00A7220C"/>
    <w:rsid w:val="00A72AD1"/>
    <w:rsid w:val="00A73C75"/>
    <w:rsid w:val="00A75F9F"/>
    <w:rsid w:val="00A76682"/>
    <w:rsid w:val="00A76AE9"/>
    <w:rsid w:val="00A7715B"/>
    <w:rsid w:val="00A77C6A"/>
    <w:rsid w:val="00A83009"/>
    <w:rsid w:val="00A83BB6"/>
    <w:rsid w:val="00A83EF6"/>
    <w:rsid w:val="00A84BB6"/>
    <w:rsid w:val="00A91BD2"/>
    <w:rsid w:val="00A9215D"/>
    <w:rsid w:val="00A9675B"/>
    <w:rsid w:val="00AA06A0"/>
    <w:rsid w:val="00AB03E0"/>
    <w:rsid w:val="00AB0A30"/>
    <w:rsid w:val="00AB1D2B"/>
    <w:rsid w:val="00AB2C58"/>
    <w:rsid w:val="00AB2C72"/>
    <w:rsid w:val="00AB416E"/>
    <w:rsid w:val="00AB42A2"/>
    <w:rsid w:val="00AB50FC"/>
    <w:rsid w:val="00AB5928"/>
    <w:rsid w:val="00AC1D34"/>
    <w:rsid w:val="00AC39CF"/>
    <w:rsid w:val="00AC3A4B"/>
    <w:rsid w:val="00AC421F"/>
    <w:rsid w:val="00AC6B38"/>
    <w:rsid w:val="00AD50B9"/>
    <w:rsid w:val="00AE07FD"/>
    <w:rsid w:val="00AE0B47"/>
    <w:rsid w:val="00AE0B55"/>
    <w:rsid w:val="00AE1991"/>
    <w:rsid w:val="00AF1626"/>
    <w:rsid w:val="00AF40CF"/>
    <w:rsid w:val="00AF614A"/>
    <w:rsid w:val="00AF69B6"/>
    <w:rsid w:val="00AF7708"/>
    <w:rsid w:val="00AF7765"/>
    <w:rsid w:val="00AF7922"/>
    <w:rsid w:val="00B028E0"/>
    <w:rsid w:val="00B02D28"/>
    <w:rsid w:val="00B04602"/>
    <w:rsid w:val="00B04CB3"/>
    <w:rsid w:val="00B04E0B"/>
    <w:rsid w:val="00B06EEA"/>
    <w:rsid w:val="00B0705D"/>
    <w:rsid w:val="00B07BCC"/>
    <w:rsid w:val="00B1042E"/>
    <w:rsid w:val="00B11329"/>
    <w:rsid w:val="00B1422B"/>
    <w:rsid w:val="00B14D02"/>
    <w:rsid w:val="00B16415"/>
    <w:rsid w:val="00B16FE4"/>
    <w:rsid w:val="00B1719E"/>
    <w:rsid w:val="00B218DD"/>
    <w:rsid w:val="00B2415C"/>
    <w:rsid w:val="00B26654"/>
    <w:rsid w:val="00B27911"/>
    <w:rsid w:val="00B301EB"/>
    <w:rsid w:val="00B30A37"/>
    <w:rsid w:val="00B3233E"/>
    <w:rsid w:val="00B34180"/>
    <w:rsid w:val="00B35706"/>
    <w:rsid w:val="00B377A7"/>
    <w:rsid w:val="00B4096F"/>
    <w:rsid w:val="00B4310F"/>
    <w:rsid w:val="00B440E5"/>
    <w:rsid w:val="00B45F7C"/>
    <w:rsid w:val="00B4656F"/>
    <w:rsid w:val="00B466A3"/>
    <w:rsid w:val="00B47137"/>
    <w:rsid w:val="00B47BDA"/>
    <w:rsid w:val="00B531E1"/>
    <w:rsid w:val="00B53961"/>
    <w:rsid w:val="00B54A67"/>
    <w:rsid w:val="00B559F3"/>
    <w:rsid w:val="00B55FA5"/>
    <w:rsid w:val="00B56920"/>
    <w:rsid w:val="00B60AA3"/>
    <w:rsid w:val="00B6243E"/>
    <w:rsid w:val="00B634F0"/>
    <w:rsid w:val="00B648F4"/>
    <w:rsid w:val="00B64B4A"/>
    <w:rsid w:val="00B67C46"/>
    <w:rsid w:val="00B70AA9"/>
    <w:rsid w:val="00B76417"/>
    <w:rsid w:val="00B76CCA"/>
    <w:rsid w:val="00B8101C"/>
    <w:rsid w:val="00B90216"/>
    <w:rsid w:val="00B91F54"/>
    <w:rsid w:val="00B94182"/>
    <w:rsid w:val="00B947F8"/>
    <w:rsid w:val="00B962F9"/>
    <w:rsid w:val="00BA1D94"/>
    <w:rsid w:val="00BA2345"/>
    <w:rsid w:val="00BA5531"/>
    <w:rsid w:val="00BA6202"/>
    <w:rsid w:val="00BB1407"/>
    <w:rsid w:val="00BB205E"/>
    <w:rsid w:val="00BB2136"/>
    <w:rsid w:val="00BB2E2D"/>
    <w:rsid w:val="00BB6589"/>
    <w:rsid w:val="00BC11DC"/>
    <w:rsid w:val="00BC3688"/>
    <w:rsid w:val="00BC3E3E"/>
    <w:rsid w:val="00BC4786"/>
    <w:rsid w:val="00BC788C"/>
    <w:rsid w:val="00BD1CAC"/>
    <w:rsid w:val="00BD1F41"/>
    <w:rsid w:val="00BD25A2"/>
    <w:rsid w:val="00BD2EA0"/>
    <w:rsid w:val="00BD3A76"/>
    <w:rsid w:val="00BD7A81"/>
    <w:rsid w:val="00BE00A1"/>
    <w:rsid w:val="00BE048A"/>
    <w:rsid w:val="00BE15FD"/>
    <w:rsid w:val="00BE6AD7"/>
    <w:rsid w:val="00BE6C8C"/>
    <w:rsid w:val="00BF0F64"/>
    <w:rsid w:val="00BF2C62"/>
    <w:rsid w:val="00BF3B06"/>
    <w:rsid w:val="00BF4F24"/>
    <w:rsid w:val="00BF590D"/>
    <w:rsid w:val="00C00E35"/>
    <w:rsid w:val="00C04DA6"/>
    <w:rsid w:val="00C05836"/>
    <w:rsid w:val="00C05B51"/>
    <w:rsid w:val="00C06722"/>
    <w:rsid w:val="00C11844"/>
    <w:rsid w:val="00C124FE"/>
    <w:rsid w:val="00C21088"/>
    <w:rsid w:val="00C25D3F"/>
    <w:rsid w:val="00C307BF"/>
    <w:rsid w:val="00C30AF8"/>
    <w:rsid w:val="00C325A1"/>
    <w:rsid w:val="00C3636A"/>
    <w:rsid w:val="00C4329A"/>
    <w:rsid w:val="00C4361D"/>
    <w:rsid w:val="00C43F77"/>
    <w:rsid w:val="00C44582"/>
    <w:rsid w:val="00C446D9"/>
    <w:rsid w:val="00C528F2"/>
    <w:rsid w:val="00C558CE"/>
    <w:rsid w:val="00C55DD7"/>
    <w:rsid w:val="00C56C0A"/>
    <w:rsid w:val="00C61629"/>
    <w:rsid w:val="00C63CAD"/>
    <w:rsid w:val="00C6403B"/>
    <w:rsid w:val="00C659CE"/>
    <w:rsid w:val="00C66F46"/>
    <w:rsid w:val="00C6732F"/>
    <w:rsid w:val="00C67B34"/>
    <w:rsid w:val="00C70AF5"/>
    <w:rsid w:val="00C72198"/>
    <w:rsid w:val="00C77A1C"/>
    <w:rsid w:val="00C77A44"/>
    <w:rsid w:val="00C77F7E"/>
    <w:rsid w:val="00C82E92"/>
    <w:rsid w:val="00C835D2"/>
    <w:rsid w:val="00C851F5"/>
    <w:rsid w:val="00C86440"/>
    <w:rsid w:val="00C86EB4"/>
    <w:rsid w:val="00C86F9C"/>
    <w:rsid w:val="00C90322"/>
    <w:rsid w:val="00C90BED"/>
    <w:rsid w:val="00C92885"/>
    <w:rsid w:val="00C928D3"/>
    <w:rsid w:val="00C92EA1"/>
    <w:rsid w:val="00C94E6C"/>
    <w:rsid w:val="00C9650B"/>
    <w:rsid w:val="00C9752A"/>
    <w:rsid w:val="00C97816"/>
    <w:rsid w:val="00CA11F0"/>
    <w:rsid w:val="00CA21CA"/>
    <w:rsid w:val="00CA2514"/>
    <w:rsid w:val="00CA6D1C"/>
    <w:rsid w:val="00CA7AF9"/>
    <w:rsid w:val="00CB1D05"/>
    <w:rsid w:val="00CB1D64"/>
    <w:rsid w:val="00CB260E"/>
    <w:rsid w:val="00CB38AC"/>
    <w:rsid w:val="00CB4746"/>
    <w:rsid w:val="00CB525D"/>
    <w:rsid w:val="00CC012B"/>
    <w:rsid w:val="00CC0734"/>
    <w:rsid w:val="00CC106E"/>
    <w:rsid w:val="00CC2CF9"/>
    <w:rsid w:val="00CC332B"/>
    <w:rsid w:val="00CC6E97"/>
    <w:rsid w:val="00CC799F"/>
    <w:rsid w:val="00CC7CF2"/>
    <w:rsid w:val="00CD5B96"/>
    <w:rsid w:val="00CD5FB5"/>
    <w:rsid w:val="00CE1B3F"/>
    <w:rsid w:val="00CE27C3"/>
    <w:rsid w:val="00CF0CE8"/>
    <w:rsid w:val="00CF3FF4"/>
    <w:rsid w:val="00CF4A2E"/>
    <w:rsid w:val="00CF5FE6"/>
    <w:rsid w:val="00D025A9"/>
    <w:rsid w:val="00D02FF2"/>
    <w:rsid w:val="00D07C55"/>
    <w:rsid w:val="00D14F97"/>
    <w:rsid w:val="00D17590"/>
    <w:rsid w:val="00D2390E"/>
    <w:rsid w:val="00D27FEA"/>
    <w:rsid w:val="00D315DA"/>
    <w:rsid w:val="00D32BFA"/>
    <w:rsid w:val="00D339F5"/>
    <w:rsid w:val="00D33B49"/>
    <w:rsid w:val="00D348A1"/>
    <w:rsid w:val="00D35319"/>
    <w:rsid w:val="00D41BD1"/>
    <w:rsid w:val="00D42E62"/>
    <w:rsid w:val="00D43DC9"/>
    <w:rsid w:val="00D43F0F"/>
    <w:rsid w:val="00D4463C"/>
    <w:rsid w:val="00D46342"/>
    <w:rsid w:val="00D51422"/>
    <w:rsid w:val="00D536F7"/>
    <w:rsid w:val="00D5507A"/>
    <w:rsid w:val="00D57246"/>
    <w:rsid w:val="00D61308"/>
    <w:rsid w:val="00D64399"/>
    <w:rsid w:val="00D64A0E"/>
    <w:rsid w:val="00D64EB4"/>
    <w:rsid w:val="00D6677B"/>
    <w:rsid w:val="00D67CBE"/>
    <w:rsid w:val="00D70345"/>
    <w:rsid w:val="00D70AAB"/>
    <w:rsid w:val="00D71BB8"/>
    <w:rsid w:val="00D77BB0"/>
    <w:rsid w:val="00D80136"/>
    <w:rsid w:val="00D85EAB"/>
    <w:rsid w:val="00D863BF"/>
    <w:rsid w:val="00D8695E"/>
    <w:rsid w:val="00D86A35"/>
    <w:rsid w:val="00D872B4"/>
    <w:rsid w:val="00D87F40"/>
    <w:rsid w:val="00D90A94"/>
    <w:rsid w:val="00D91E4E"/>
    <w:rsid w:val="00D93B5F"/>
    <w:rsid w:val="00D94879"/>
    <w:rsid w:val="00D97A60"/>
    <w:rsid w:val="00DA1B8B"/>
    <w:rsid w:val="00DA21CB"/>
    <w:rsid w:val="00DA270C"/>
    <w:rsid w:val="00DA2FCB"/>
    <w:rsid w:val="00DB65A0"/>
    <w:rsid w:val="00DC01E7"/>
    <w:rsid w:val="00DC2DE5"/>
    <w:rsid w:val="00DC4F02"/>
    <w:rsid w:val="00DC70A4"/>
    <w:rsid w:val="00DC79D7"/>
    <w:rsid w:val="00DD079A"/>
    <w:rsid w:val="00DD0DDD"/>
    <w:rsid w:val="00DD222E"/>
    <w:rsid w:val="00DD3C01"/>
    <w:rsid w:val="00DD3C22"/>
    <w:rsid w:val="00DD4736"/>
    <w:rsid w:val="00DD4A57"/>
    <w:rsid w:val="00DD53B1"/>
    <w:rsid w:val="00DD53C4"/>
    <w:rsid w:val="00DD6C5F"/>
    <w:rsid w:val="00DE0540"/>
    <w:rsid w:val="00DE0721"/>
    <w:rsid w:val="00DE0FEE"/>
    <w:rsid w:val="00DE5F80"/>
    <w:rsid w:val="00DF0BF2"/>
    <w:rsid w:val="00DF2E3D"/>
    <w:rsid w:val="00DF3C16"/>
    <w:rsid w:val="00DF5475"/>
    <w:rsid w:val="00DF76DB"/>
    <w:rsid w:val="00E0026E"/>
    <w:rsid w:val="00E02ABE"/>
    <w:rsid w:val="00E046DD"/>
    <w:rsid w:val="00E063AA"/>
    <w:rsid w:val="00E06C53"/>
    <w:rsid w:val="00E074C7"/>
    <w:rsid w:val="00E07642"/>
    <w:rsid w:val="00E078DE"/>
    <w:rsid w:val="00E12337"/>
    <w:rsid w:val="00E1430C"/>
    <w:rsid w:val="00E221D2"/>
    <w:rsid w:val="00E22B92"/>
    <w:rsid w:val="00E248E0"/>
    <w:rsid w:val="00E2779C"/>
    <w:rsid w:val="00E3061A"/>
    <w:rsid w:val="00E31E50"/>
    <w:rsid w:val="00E32390"/>
    <w:rsid w:val="00E35BEF"/>
    <w:rsid w:val="00E36972"/>
    <w:rsid w:val="00E375A8"/>
    <w:rsid w:val="00E419EC"/>
    <w:rsid w:val="00E43307"/>
    <w:rsid w:val="00E44B50"/>
    <w:rsid w:val="00E45D7C"/>
    <w:rsid w:val="00E46FE4"/>
    <w:rsid w:val="00E52349"/>
    <w:rsid w:val="00E55E6E"/>
    <w:rsid w:val="00E57C00"/>
    <w:rsid w:val="00E61296"/>
    <w:rsid w:val="00E612B1"/>
    <w:rsid w:val="00E63069"/>
    <w:rsid w:val="00E80750"/>
    <w:rsid w:val="00E80C04"/>
    <w:rsid w:val="00E8359B"/>
    <w:rsid w:val="00E84585"/>
    <w:rsid w:val="00E8625B"/>
    <w:rsid w:val="00E863A3"/>
    <w:rsid w:val="00E9022F"/>
    <w:rsid w:val="00E90634"/>
    <w:rsid w:val="00E93E29"/>
    <w:rsid w:val="00E94237"/>
    <w:rsid w:val="00E9588F"/>
    <w:rsid w:val="00E97D55"/>
    <w:rsid w:val="00EA1DB1"/>
    <w:rsid w:val="00EA2016"/>
    <w:rsid w:val="00EA365F"/>
    <w:rsid w:val="00EA4472"/>
    <w:rsid w:val="00EA5B76"/>
    <w:rsid w:val="00EA6345"/>
    <w:rsid w:val="00EB1975"/>
    <w:rsid w:val="00EB318F"/>
    <w:rsid w:val="00EB405D"/>
    <w:rsid w:val="00EB45E6"/>
    <w:rsid w:val="00EB4ECA"/>
    <w:rsid w:val="00EB502C"/>
    <w:rsid w:val="00EB6FF3"/>
    <w:rsid w:val="00EC09B7"/>
    <w:rsid w:val="00EC2741"/>
    <w:rsid w:val="00EC27E6"/>
    <w:rsid w:val="00EC348D"/>
    <w:rsid w:val="00EC3994"/>
    <w:rsid w:val="00EC4C0B"/>
    <w:rsid w:val="00EC4D80"/>
    <w:rsid w:val="00EC669A"/>
    <w:rsid w:val="00EC6AF2"/>
    <w:rsid w:val="00EC7DB5"/>
    <w:rsid w:val="00ED2C6D"/>
    <w:rsid w:val="00ED474D"/>
    <w:rsid w:val="00ED5100"/>
    <w:rsid w:val="00EE07D4"/>
    <w:rsid w:val="00EE6025"/>
    <w:rsid w:val="00EF17E5"/>
    <w:rsid w:val="00EF668E"/>
    <w:rsid w:val="00EF6A56"/>
    <w:rsid w:val="00F01B1C"/>
    <w:rsid w:val="00F026BC"/>
    <w:rsid w:val="00F04F5D"/>
    <w:rsid w:val="00F06175"/>
    <w:rsid w:val="00F07535"/>
    <w:rsid w:val="00F07960"/>
    <w:rsid w:val="00F07F49"/>
    <w:rsid w:val="00F10194"/>
    <w:rsid w:val="00F12650"/>
    <w:rsid w:val="00F14151"/>
    <w:rsid w:val="00F1766B"/>
    <w:rsid w:val="00F2199F"/>
    <w:rsid w:val="00F230B8"/>
    <w:rsid w:val="00F23278"/>
    <w:rsid w:val="00F25F4E"/>
    <w:rsid w:val="00F3132E"/>
    <w:rsid w:val="00F31AC4"/>
    <w:rsid w:val="00F33526"/>
    <w:rsid w:val="00F35E1C"/>
    <w:rsid w:val="00F37CC6"/>
    <w:rsid w:val="00F45F91"/>
    <w:rsid w:val="00F469ED"/>
    <w:rsid w:val="00F46D28"/>
    <w:rsid w:val="00F52F6D"/>
    <w:rsid w:val="00F53E97"/>
    <w:rsid w:val="00F53FBE"/>
    <w:rsid w:val="00F54EBC"/>
    <w:rsid w:val="00F55D60"/>
    <w:rsid w:val="00F55E9D"/>
    <w:rsid w:val="00F62442"/>
    <w:rsid w:val="00F71C80"/>
    <w:rsid w:val="00F75765"/>
    <w:rsid w:val="00F763A3"/>
    <w:rsid w:val="00F771F4"/>
    <w:rsid w:val="00F8066D"/>
    <w:rsid w:val="00F814DE"/>
    <w:rsid w:val="00F84884"/>
    <w:rsid w:val="00F849D6"/>
    <w:rsid w:val="00F87C8A"/>
    <w:rsid w:val="00F95525"/>
    <w:rsid w:val="00FA0294"/>
    <w:rsid w:val="00FA1E35"/>
    <w:rsid w:val="00FA3679"/>
    <w:rsid w:val="00FA5185"/>
    <w:rsid w:val="00FA53D7"/>
    <w:rsid w:val="00FA57E4"/>
    <w:rsid w:val="00FA60E4"/>
    <w:rsid w:val="00FA724F"/>
    <w:rsid w:val="00FA7AA9"/>
    <w:rsid w:val="00FB0138"/>
    <w:rsid w:val="00FB119C"/>
    <w:rsid w:val="00FB12E1"/>
    <w:rsid w:val="00FB207D"/>
    <w:rsid w:val="00FB693C"/>
    <w:rsid w:val="00FB6DBF"/>
    <w:rsid w:val="00FB6F1D"/>
    <w:rsid w:val="00FB6FE7"/>
    <w:rsid w:val="00FC1642"/>
    <w:rsid w:val="00FC3508"/>
    <w:rsid w:val="00FC3B54"/>
    <w:rsid w:val="00FD043F"/>
    <w:rsid w:val="00FD347F"/>
    <w:rsid w:val="00FD3D51"/>
    <w:rsid w:val="00FD745A"/>
    <w:rsid w:val="00FD7525"/>
    <w:rsid w:val="00FD7893"/>
    <w:rsid w:val="00FE02AE"/>
    <w:rsid w:val="00FE1113"/>
    <w:rsid w:val="00FE46FD"/>
    <w:rsid w:val="00FE4CDD"/>
    <w:rsid w:val="00FE57DD"/>
    <w:rsid w:val="00FE59F3"/>
    <w:rsid w:val="00FE5F18"/>
    <w:rsid w:val="00FE7325"/>
    <w:rsid w:val="00FE7B9D"/>
    <w:rsid w:val="00FF2703"/>
    <w:rsid w:val="00FF4090"/>
    <w:rsid w:val="00FF57DE"/>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CF33B-BB76-403A-8066-0B1F6CC1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BF"/>
    <w:rPr>
      <w:rFonts w:ascii="Calibri" w:eastAsia="Calibri" w:hAnsi="Calibri" w:cs="Times New Roman"/>
      <w:lang w:val="en-GB"/>
    </w:rPr>
  </w:style>
  <w:style w:type="paragraph" w:styleId="Heading1">
    <w:name w:val="heading 1"/>
    <w:basedOn w:val="Normal"/>
    <w:next w:val="Normal"/>
    <w:link w:val="Heading1Char"/>
    <w:uiPriority w:val="9"/>
    <w:qFormat/>
    <w:rsid w:val="006A7C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CBF"/>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6A7CBF"/>
    <w:pPr>
      <w:spacing w:after="200" w:line="240" w:lineRule="auto"/>
      <w:jc w:val="left"/>
    </w:pPr>
    <w:rPr>
      <w:b/>
      <w:bCs/>
      <w:color w:val="5B9BD5" w:themeColor="accent1"/>
      <w:sz w:val="18"/>
      <w:szCs w:val="18"/>
    </w:rPr>
  </w:style>
  <w:style w:type="paragraph" w:customStyle="1" w:styleId="EndNoteBibliographyTitle">
    <w:name w:val="EndNote Bibliography Title"/>
    <w:basedOn w:val="Normal"/>
    <w:link w:val="EndNoteBibliographyTitleChar"/>
    <w:rsid w:val="006A7CB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A7CBF"/>
    <w:rPr>
      <w:rFonts w:ascii="Calibri" w:eastAsia="Calibri" w:hAnsi="Calibri" w:cs="Times New Roman"/>
      <w:noProof/>
    </w:rPr>
  </w:style>
  <w:style w:type="paragraph" w:customStyle="1" w:styleId="EndNoteBibliography">
    <w:name w:val="EndNote Bibliography"/>
    <w:basedOn w:val="Normal"/>
    <w:link w:val="EndNoteBibliographyChar"/>
    <w:rsid w:val="006A7CBF"/>
    <w:pPr>
      <w:spacing w:line="240" w:lineRule="auto"/>
    </w:pPr>
    <w:rPr>
      <w:noProof/>
      <w:lang w:val="en-US"/>
    </w:rPr>
  </w:style>
  <w:style w:type="character" w:customStyle="1" w:styleId="EndNoteBibliographyChar">
    <w:name w:val="EndNote Bibliography Char"/>
    <w:basedOn w:val="DefaultParagraphFont"/>
    <w:link w:val="EndNoteBibliography"/>
    <w:rsid w:val="006A7CBF"/>
    <w:rPr>
      <w:rFonts w:ascii="Calibri" w:eastAsia="Calibri" w:hAnsi="Calibri" w:cs="Times New Roman"/>
      <w:noProof/>
    </w:rPr>
  </w:style>
  <w:style w:type="character" w:styleId="Hyperlink">
    <w:name w:val="Hyperlink"/>
    <w:basedOn w:val="DefaultParagraphFont"/>
    <w:uiPriority w:val="99"/>
    <w:unhideWhenUsed/>
    <w:rsid w:val="006A7CBF"/>
    <w:rPr>
      <w:color w:val="0563C1" w:themeColor="hyperlink"/>
      <w:u w:val="single"/>
    </w:rPr>
  </w:style>
  <w:style w:type="character" w:customStyle="1" w:styleId="Heading1Char">
    <w:name w:val="Heading 1 Char"/>
    <w:basedOn w:val="DefaultParagraphFont"/>
    <w:link w:val="Heading1"/>
    <w:uiPriority w:val="9"/>
    <w:rsid w:val="006A7CBF"/>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2RDyWTHdw6s" TargetMode="External"/><Relationship Id="rId18" Type="http://schemas.openxmlformats.org/officeDocument/2006/relationships/hyperlink" Target="http://www.pepfar.gov/press/docs/124853.htm" TargetMode="External"/><Relationship Id="rId26" Type="http://schemas.openxmlformats.org/officeDocument/2006/relationships/hyperlink" Target="http://www.cio.co.ke/news/top-stories/uap-insurance-launches-mobile-app" TargetMode="External"/><Relationship Id="rId39" Type="http://schemas.openxmlformats.org/officeDocument/2006/relationships/hyperlink" Target="http://www.fhi360.org/sites/default/files/media/documents/ROADS%20II%20Kenya.pdf" TargetMode="External"/><Relationship Id="rId21" Type="http://schemas.openxmlformats.org/officeDocument/2006/relationships/hyperlink" Target="http://nethope.org/blog/2011/12/how-the-mobile-health-platform-gives-hope-to-hiv-positive-babies-for-a-norm/" TargetMode="External"/><Relationship Id="rId34" Type="http://schemas.openxmlformats.org/officeDocument/2006/relationships/hyperlink" Target="http://www.modise.org/" TargetMode="External"/><Relationship Id="rId42" Type="http://schemas.openxmlformats.org/officeDocument/2006/relationships/hyperlink" Target="http://ddsr.or.ke/mSOS/about" TargetMode="External"/><Relationship Id="rId47" Type="http://schemas.openxmlformats.org/officeDocument/2006/relationships/hyperlink" Target="http://www.eac.int/health/" TargetMode="External"/><Relationship Id="rId50" Type="http://schemas.openxmlformats.org/officeDocument/2006/relationships/hyperlink" Target="http://www.aphl.org/conferences/proceedings/Documents/2013/2013-APHL-Annual-Meeting/23Hungu.pdf" TargetMode="External"/><Relationship Id="rId55" Type="http://schemas.openxmlformats.org/officeDocument/2006/relationships/hyperlink" Target="http://www.cybersight.org/bins/home.asp" TargetMode="External"/><Relationship Id="rId63" Type="http://schemas.openxmlformats.org/officeDocument/2006/relationships/hyperlink" Target="http://www.m-care.co.ke/content/introduction.html" TargetMode="External"/><Relationship Id="rId7" Type="http://schemas.openxmlformats.org/officeDocument/2006/relationships/hyperlink" Target="http://www.medafrica.org/index.php" TargetMode="External"/><Relationship Id="rId2" Type="http://schemas.openxmlformats.org/officeDocument/2006/relationships/settings" Target="settings.xml"/><Relationship Id="rId16" Type="http://schemas.openxmlformats.org/officeDocument/2006/relationships/hyperlink" Target="http://partnerships.ifpma.org/partnership/hiv-aids-healthcare-capacity-health-at-home-kenya" TargetMode="External"/><Relationship Id="rId29" Type="http://schemas.openxmlformats.org/officeDocument/2006/relationships/hyperlink" Target="http://www.intrahealth.org/files/media/kenya/Country_Brief_Kenya_web%20ready.pdf" TargetMode="External"/><Relationship Id="rId1" Type="http://schemas.openxmlformats.org/officeDocument/2006/relationships/styles" Target="styles.xml"/><Relationship Id="rId6" Type="http://schemas.openxmlformats.org/officeDocument/2006/relationships/hyperlink" Target="http://www.datadyne.org/magpi-mobile/" TargetMode="External"/><Relationship Id="rId11" Type="http://schemas.openxmlformats.org/officeDocument/2006/relationships/hyperlink" Target="http://www.one2onekenya.org/site/" TargetMode="External"/><Relationship Id="rId24" Type="http://schemas.openxmlformats.org/officeDocument/2006/relationships/hyperlink" Target="http://www.childcount.org/" TargetMode="External"/><Relationship Id="rId32" Type="http://schemas.openxmlformats.org/officeDocument/2006/relationships/hyperlink" Target="http://www.vecnacares.org/solutions/clinipak/" TargetMode="External"/><Relationship Id="rId37" Type="http://schemas.openxmlformats.org/officeDocument/2006/relationships/hyperlink" Target="http://opendatakit.org/about/" TargetMode="External"/><Relationship Id="rId40" Type="http://schemas.openxmlformats.org/officeDocument/2006/relationships/hyperlink" Target="http://medicmobile.org/" TargetMode="External"/><Relationship Id="rId45" Type="http://schemas.openxmlformats.org/officeDocument/2006/relationships/hyperlink" Target="http://www.afyainfo.org/index.php/features/the-afyainfo-project" TargetMode="External"/><Relationship Id="rId53" Type="http://schemas.openxmlformats.org/officeDocument/2006/relationships/hyperlink" Target="http://www.microclinictech.com/index.php/zidi-microclinic-technologies-innovation" TargetMode="External"/><Relationship Id="rId58" Type="http://schemas.openxmlformats.org/officeDocument/2006/relationships/hyperlink" Target="http://organichealthresponse.org/programs/solidarity/cyber-vct/" TargetMode="External"/><Relationship Id="rId66" Type="http://schemas.openxmlformats.org/officeDocument/2006/relationships/fontTable" Target="fontTable.xml"/><Relationship Id="rId5" Type="http://schemas.openxmlformats.org/officeDocument/2006/relationships/hyperlink" Target="http://m4rh.fhi360.org/wp-content/uploads/2013/03/m4RH-Summary-Kenya.pdf" TargetMode="External"/><Relationship Id="rId15" Type="http://schemas.openxmlformats.org/officeDocument/2006/relationships/hyperlink" Target="http://www.iafya.org/help/" TargetMode="External"/><Relationship Id="rId23" Type="http://schemas.openxmlformats.org/officeDocument/2006/relationships/hyperlink" Target="http://www.wvi.org/health/mhealth-kenya" TargetMode="External"/><Relationship Id="rId28" Type="http://schemas.openxmlformats.org/officeDocument/2006/relationships/hyperlink" Target="http://www.intrahealth.org/page/capacity-kenya" TargetMode="External"/><Relationship Id="rId36" Type="http://schemas.openxmlformats.org/officeDocument/2006/relationships/hyperlink" Target="http://instedd.org/baby-monitor/" TargetMode="External"/><Relationship Id="rId49" Type="http://schemas.openxmlformats.org/officeDocument/2006/relationships/hyperlink" Target="http://www.nascop.org/eid/overall.php" TargetMode="External"/><Relationship Id="rId57" Type="http://schemas.openxmlformats.org/officeDocument/2006/relationships/hyperlink" Target="http://www.healthefoundation.eu/get/7100/1/home" TargetMode="External"/><Relationship Id="rId61" Type="http://schemas.openxmlformats.org/officeDocument/2006/relationships/hyperlink" Target="https://www.youtube.com/watch?v=x6anx66G_2w" TargetMode="External"/><Relationship Id="rId10" Type="http://schemas.openxmlformats.org/officeDocument/2006/relationships/hyperlink" Target="http://www.freedomhivaids.in/FreedomHivAids.htm" TargetMode="External"/><Relationship Id="rId19" Type="http://schemas.openxmlformats.org/officeDocument/2006/relationships/hyperlink" Target="http://sproxil.com/about-us.html" TargetMode="External"/><Relationship Id="rId31" Type="http://schemas.openxmlformats.org/officeDocument/2006/relationships/hyperlink" Target="http://www.pathfinder.org/our-work/projects/mobile-phones-for-maternal-and-child-health.html" TargetMode="External"/><Relationship Id="rId44" Type="http://schemas.openxmlformats.org/officeDocument/2006/relationships/hyperlink" Target="http://www.vecd.org/trainee-sites/the-moi-schools-of-medicine-public-health-kenya/" TargetMode="External"/><Relationship Id="rId52" Type="http://schemas.openxmlformats.org/officeDocument/2006/relationships/hyperlink" Target="http://artes-apps.esa.int/sites/default/files/5.4-SAHEL-PP-053-CASA-PI-ESA-Artes-workshop-Harwell.pdf" TargetMode="External"/><Relationship Id="rId60" Type="http://schemas.openxmlformats.org/officeDocument/2006/relationships/hyperlink" Target="http://mashavukenya.wordpress.com/" TargetMode="External"/><Relationship Id="rId65" Type="http://schemas.openxmlformats.org/officeDocument/2006/relationships/hyperlink" Target="http://www.pcchf.org/about.html" TargetMode="External"/><Relationship Id="rId4" Type="http://schemas.openxmlformats.org/officeDocument/2006/relationships/hyperlink" Target="http://www.weltel.org/projects/" TargetMode="External"/><Relationship Id="rId9" Type="http://schemas.openxmlformats.org/officeDocument/2006/relationships/hyperlink" Target="http://www.urb.im/nr/120729mc" TargetMode="External"/><Relationship Id="rId14" Type="http://schemas.openxmlformats.org/officeDocument/2006/relationships/hyperlink" Target="http://www.danya.com/files/mdot%20final%20report.pdf" TargetMode="External"/><Relationship Id="rId22" Type="http://schemas.openxmlformats.org/officeDocument/2006/relationships/hyperlink" Target="http://sana.mit.edu/platform/" TargetMode="External"/><Relationship Id="rId27" Type="http://schemas.openxmlformats.org/officeDocument/2006/relationships/hyperlink" Target="http://changamka.co.ke/about-us.html" TargetMode="External"/><Relationship Id="rId30" Type="http://schemas.openxmlformats.org/officeDocument/2006/relationships/hyperlink" Target="http://www.faces-kenya.org/what-we-do/uliza/" TargetMode="External"/><Relationship Id="rId35" Type="http://schemas.openxmlformats.org/officeDocument/2006/relationships/hyperlink" Target="http://www.babymonitor.co/" TargetMode="External"/><Relationship Id="rId43" Type="http://schemas.openxmlformats.org/officeDocument/2006/relationships/hyperlink" Target="http://kemsa.co.ke/index.php?option=com_content&amp;view=article&amp;id=66&amp;Itemid=153" TargetMode="External"/><Relationship Id="rId48" Type="http://schemas.openxmlformats.org/officeDocument/2006/relationships/hyperlink" Target="http://www.gvrc.or.ke/index.php/programs/gvmu" TargetMode="External"/><Relationship Id="rId56" Type="http://schemas.openxmlformats.org/officeDocument/2006/relationships/hyperlink" Target="http://www.healthevillages.org/about/" TargetMode="External"/><Relationship Id="rId64" Type="http://schemas.openxmlformats.org/officeDocument/2006/relationships/hyperlink" Target="http://www.amdtelemedicine.com/telemedicine-equipment/" TargetMode="External"/><Relationship Id="rId8" Type="http://schemas.openxmlformats.org/officeDocument/2006/relationships/hyperlink" Target="http://www.healthunbound.org/node/1995" TargetMode="External"/><Relationship Id="rId51" Type="http://schemas.openxmlformats.org/officeDocument/2006/relationships/hyperlink" Target="http://artes-apps.esa.int/projects/sahel" TargetMode="External"/><Relationship Id="rId3" Type="http://schemas.openxmlformats.org/officeDocument/2006/relationships/webSettings" Target="webSettings.xml"/><Relationship Id="rId12" Type="http://schemas.openxmlformats.org/officeDocument/2006/relationships/hyperlink" Target="http://www.lvct.org/" TargetMode="External"/><Relationship Id="rId17" Type="http://schemas.openxmlformats.org/officeDocument/2006/relationships/hyperlink" Target="http://healthmarketinnovations.org/program/health-homekenya" TargetMode="External"/><Relationship Id="rId25" Type="http://schemas.openxmlformats.org/officeDocument/2006/relationships/hyperlink" Target="http://myuap.uap-group.com/afyaLab/uap/index.php/pg/general" TargetMode="External"/><Relationship Id="rId33" Type="http://schemas.openxmlformats.org/officeDocument/2006/relationships/hyperlink" Target="http://www.vecna.com/vecna-cares-upgrades-clinipak-units-in-kenya" TargetMode="External"/><Relationship Id="rId38" Type="http://schemas.openxmlformats.org/officeDocument/2006/relationships/hyperlink" Target="http://www.fhi360.org/projects/roads-healthy-future-roads-ii-kenya" TargetMode="External"/><Relationship Id="rId46" Type="http://schemas.openxmlformats.org/officeDocument/2006/relationships/hyperlink" Target="http://www.savannahinformatics.com/index.php" TargetMode="External"/><Relationship Id="rId59" Type="http://schemas.openxmlformats.org/officeDocument/2006/relationships/hyperlink" Target="http://amref.org/what-we-do/capacity-building/ehealth-support-unit/" TargetMode="External"/><Relationship Id="rId67" Type="http://schemas.openxmlformats.org/officeDocument/2006/relationships/theme" Target="theme/theme1.xml"/><Relationship Id="rId20" Type="http://schemas.openxmlformats.org/officeDocument/2006/relationships/hyperlink" Target="http://mpedigree.net/mpedigreenet/index.php/about-us/overview-the-mpedigree-network" TargetMode="External"/><Relationship Id="rId41" Type="http://schemas.openxmlformats.org/officeDocument/2006/relationships/hyperlink" Target="https://www.youtube.com/watch?v=t_vrl2t7ASM" TargetMode="External"/><Relationship Id="rId54" Type="http://schemas.openxmlformats.org/officeDocument/2006/relationships/hyperlink" Target="http://www.cisco.com/web/about/ac79/docs/wp/Kijabe_Hospital_CS_1009a.pdf" TargetMode="External"/><Relationship Id="rId62" Type="http://schemas.openxmlformats.org/officeDocument/2006/relationships/hyperlink" Target="http://www.safaricom.co.ke/personal/value-added-services/social-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15549</Words>
  <Characters>88634</Characters>
  <Application>Microsoft Office Word</Application>
  <DocSecurity>0</DocSecurity>
  <Lines>738</Lines>
  <Paragraphs>207</Paragraphs>
  <ScaleCrop>false</ScaleCrop>
  <Company/>
  <LinksUpToDate>false</LinksUpToDate>
  <CharactersWithSpaces>103976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Njoroge</dc:creator>
  <cp:keywords/>
  <dc:description/>
  <cp:lastModifiedBy>Martin Njoroge</cp:lastModifiedBy>
  <cp:revision>3</cp:revision>
  <dcterms:created xsi:type="dcterms:W3CDTF">2016-04-28T09:43:00Z</dcterms:created>
  <dcterms:modified xsi:type="dcterms:W3CDTF">2016-04-28T10:05:00Z</dcterms:modified>
</cp:coreProperties>
</file>