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C8B48" w14:textId="5A7BC41C" w:rsidR="00177607" w:rsidRPr="005E34CC" w:rsidRDefault="00177607" w:rsidP="00177607">
      <w:pPr>
        <w:spacing w:line="480" w:lineRule="auto"/>
        <w:rPr>
          <w:rFonts w:ascii="Cambria" w:hAnsi="Cambria"/>
          <w:sz w:val="28"/>
          <w:szCs w:val="28"/>
          <w:lang w:val="en-GB"/>
        </w:rPr>
      </w:pPr>
      <w:r w:rsidRPr="00777465">
        <w:rPr>
          <w:rFonts w:ascii="Cambria" w:hAnsi="Cambria"/>
          <w:sz w:val="28"/>
          <w:szCs w:val="28"/>
          <w:lang w:val="en-GB"/>
        </w:rPr>
        <w:t>Supplementary Material</w:t>
      </w:r>
    </w:p>
    <w:p w14:paraId="5DF0169C" w14:textId="46C489FB" w:rsidR="00177607" w:rsidRPr="005E34CC" w:rsidRDefault="00177607" w:rsidP="005E34CC">
      <w:pPr>
        <w:spacing w:line="480" w:lineRule="auto"/>
        <w:jc w:val="center"/>
        <w:rPr>
          <w:rFonts w:ascii="Cambria" w:hAnsi="Cambria"/>
          <w:b/>
          <w:sz w:val="28"/>
          <w:szCs w:val="28"/>
          <w:lang w:val="en-GB"/>
        </w:rPr>
      </w:pPr>
      <w:r w:rsidRPr="00777465">
        <w:rPr>
          <w:rFonts w:ascii="Cambria" w:hAnsi="Cambria"/>
          <w:b/>
          <w:sz w:val="28"/>
          <w:szCs w:val="28"/>
          <w:lang w:val="en-GB"/>
        </w:rPr>
        <w:t>Biological responses of sharks to ocean acidification</w:t>
      </w:r>
    </w:p>
    <w:p w14:paraId="508FCED7" w14:textId="7CEE3BDF" w:rsidR="00177607" w:rsidRDefault="00177607" w:rsidP="005E34CC">
      <w:pPr>
        <w:spacing w:line="480" w:lineRule="auto"/>
        <w:jc w:val="center"/>
        <w:rPr>
          <w:rFonts w:ascii="Cambria" w:hAnsi="Cambria"/>
          <w:lang w:val="en-GB"/>
        </w:rPr>
      </w:pPr>
      <w:r w:rsidRPr="00777465">
        <w:rPr>
          <w:rFonts w:ascii="Cambria" w:hAnsi="Cambria"/>
          <w:lang w:val="en-GB"/>
        </w:rPr>
        <w:t xml:space="preserve">Rui Rosa, Jodie L. Rummer, Philip L. </w:t>
      </w:r>
      <w:proofErr w:type="spellStart"/>
      <w:r w:rsidRPr="00777465">
        <w:rPr>
          <w:rFonts w:ascii="Cambria" w:hAnsi="Cambria"/>
          <w:lang w:val="en-GB"/>
        </w:rPr>
        <w:t>Munday</w:t>
      </w:r>
      <w:proofErr w:type="spellEnd"/>
    </w:p>
    <w:p w14:paraId="591F47CD" w14:textId="77777777" w:rsidR="005E34CC" w:rsidRPr="005E34CC" w:rsidRDefault="005E34CC" w:rsidP="005E34CC">
      <w:pPr>
        <w:spacing w:line="480" w:lineRule="auto"/>
        <w:jc w:val="center"/>
        <w:rPr>
          <w:rFonts w:ascii="Cambria" w:hAnsi="Cambria"/>
          <w:vertAlign w:val="superscript"/>
          <w:lang w:val="en-GB"/>
        </w:rPr>
      </w:pPr>
    </w:p>
    <w:p w14:paraId="37FEE6F9" w14:textId="013163C2" w:rsidR="00177607" w:rsidRPr="00777465" w:rsidRDefault="00177607" w:rsidP="00777465">
      <w:pPr>
        <w:spacing w:line="360" w:lineRule="auto"/>
        <w:rPr>
          <w:rFonts w:ascii="Cambria" w:hAnsi="Cambria"/>
          <w:b/>
          <w:lang w:val="en-GB"/>
        </w:rPr>
      </w:pPr>
      <w:r w:rsidRPr="00777465">
        <w:rPr>
          <w:rFonts w:ascii="Cambria" w:hAnsi="Cambria"/>
          <w:b/>
          <w:lang w:val="en-GB"/>
        </w:rPr>
        <w:t>Me</w:t>
      </w:r>
      <w:r w:rsidR="00777465" w:rsidRPr="00777465">
        <w:rPr>
          <w:rFonts w:ascii="Cambria" w:hAnsi="Cambria"/>
          <w:b/>
          <w:lang w:val="en-GB"/>
        </w:rPr>
        <w:t>ta-analysis me</w:t>
      </w:r>
      <w:r w:rsidRPr="00777465">
        <w:rPr>
          <w:rFonts w:ascii="Cambria" w:hAnsi="Cambria"/>
          <w:b/>
          <w:lang w:val="en-GB"/>
        </w:rPr>
        <w:t>thod</w:t>
      </w:r>
      <w:r w:rsidR="00777465" w:rsidRPr="00777465">
        <w:rPr>
          <w:rFonts w:ascii="Cambria" w:hAnsi="Cambria"/>
          <w:b/>
          <w:lang w:val="en-GB"/>
        </w:rPr>
        <w:t xml:space="preserve">ology </w:t>
      </w:r>
    </w:p>
    <w:p w14:paraId="06B5EE49" w14:textId="19B18FE3" w:rsidR="001667F4" w:rsidRDefault="00777465" w:rsidP="00B75D99">
      <w:pPr>
        <w:spacing w:line="360" w:lineRule="auto"/>
        <w:jc w:val="both"/>
        <w:rPr>
          <w:rFonts w:ascii="Cambria" w:hAnsi="Cambria"/>
        </w:rPr>
      </w:pPr>
      <w:r>
        <w:rPr>
          <w:rFonts w:ascii="Cambria" w:hAnsi="Cambria"/>
        </w:rPr>
        <w:t>We searched the literature for studies that investigated the biological effects of ocean acidification</w:t>
      </w:r>
      <w:r w:rsidR="00ED630D">
        <w:rPr>
          <w:rFonts w:ascii="Cambria" w:hAnsi="Cambria"/>
        </w:rPr>
        <w:t xml:space="preserve"> </w:t>
      </w:r>
      <w:r w:rsidR="00ED630D">
        <w:rPr>
          <w:rFonts w:ascii="Cambria" w:hAnsi="Cambria"/>
          <w:lang w:val="en-GB"/>
        </w:rPr>
        <w:t>(</w:t>
      </w:r>
      <w:r w:rsidR="00121980">
        <w:rPr>
          <w:rFonts w:ascii="Cambria" w:hAnsi="Cambria"/>
          <w:lang w:val="en-GB"/>
        </w:rPr>
        <w:t xml:space="preserve">OA; </w:t>
      </w:r>
      <w:r w:rsidR="0036293D">
        <w:rPr>
          <w:rFonts w:ascii="Cambria" w:hAnsi="Cambria"/>
          <w:lang w:val="en-GB"/>
        </w:rPr>
        <w:t xml:space="preserve">with </w:t>
      </w:r>
      <w:r w:rsidR="00ED630D" w:rsidRPr="00ED630D">
        <w:rPr>
          <w:rFonts w:ascii="Cambria" w:hAnsi="Cambria"/>
        </w:rPr>
        <w:t xml:space="preserve">less </w:t>
      </w:r>
      <w:r w:rsidR="00ED630D">
        <w:rPr>
          <w:rFonts w:ascii="Cambria" w:hAnsi="Cambria"/>
        </w:rPr>
        <w:t>than a 0.5-unit reduction in pH</w:t>
      </w:r>
      <w:r w:rsidR="0073048A">
        <w:rPr>
          <w:rFonts w:ascii="Cambria" w:hAnsi="Cambria"/>
        </w:rPr>
        <w:t xml:space="preserve"> </w:t>
      </w:r>
      <w:r w:rsidR="0001182E">
        <w:rPr>
          <w:rFonts w:ascii="Cambria" w:hAnsi="Cambria"/>
        </w:rPr>
        <w:fldChar w:fldCharType="begin" w:fldLock="1"/>
      </w:r>
      <w:r w:rsidR="0001182E">
        <w:rPr>
          <w:rFonts w:ascii="Cambria" w:hAnsi="Cambria"/>
        </w:rPr>
        <w:instrText>ADDIN CSL_CITATION { "citationItems" : [ { "id" : "ITEM-1", "itemData" : { "author" : [ { "dropping-particle" : "", "family" : "IPCC", "given" : "", "non-dropping-particle" : "", "parse-names" : false, "suffix" : "" } ], "genre" : "Book", "id" : "ITEM-1", "issued" : { "date-parts" : [ [ "2013" ] ] }, "title" : "Climate Change 2013: The Physical Science Basis. Contribution of Working Group I to the Fifth Assessment Report of the Intergovernmental Panel on Climate Change [Stocker, T.F., D. Qin, G.-K. Plattner, M. Tignor, S.K. Allen, J. Boschung, A. Nauels, Y. Xia,", "type" : "book" }, "uris" : [ "http://www.mendeley.com/documents/?uuid=341dc527-a877-443f-8bf0-dab7a54b1c31" ] } ], "mendeley" : { "formattedCitation" : "[1]", "plainTextFormattedCitation" : "[1]", "previouslyFormattedCitation" : "[1]" }, "properties" : { "noteIndex" : 0 }, "schema" : "https://github.com/citation-style-language/schema/raw/master/csl-citation.json" }</w:instrText>
      </w:r>
      <w:r w:rsidR="0001182E">
        <w:rPr>
          <w:rFonts w:ascii="Cambria" w:hAnsi="Cambria"/>
        </w:rPr>
        <w:fldChar w:fldCharType="separate"/>
      </w:r>
      <w:r w:rsidR="0001182E" w:rsidRPr="0001182E">
        <w:rPr>
          <w:rFonts w:ascii="Cambria" w:hAnsi="Cambria"/>
          <w:noProof/>
        </w:rPr>
        <w:t>[1]</w:t>
      </w:r>
      <w:r w:rsidR="0001182E">
        <w:rPr>
          <w:rFonts w:ascii="Cambria" w:hAnsi="Cambria"/>
        </w:rPr>
        <w:fldChar w:fldCharType="end"/>
      </w:r>
      <w:r w:rsidR="0073048A">
        <w:rPr>
          <w:rFonts w:ascii="Cambria" w:hAnsi="Cambria"/>
        </w:rPr>
        <w:t xml:space="preserve">) </w:t>
      </w:r>
      <w:r>
        <w:rPr>
          <w:rFonts w:ascii="Cambria" w:hAnsi="Cambria"/>
          <w:lang w:val="en-GB"/>
        </w:rPr>
        <w:t>in sharks</w:t>
      </w:r>
      <w:r w:rsidR="003E0F15">
        <w:rPr>
          <w:rFonts w:ascii="Cambria" w:hAnsi="Cambria"/>
          <w:lang w:val="en-GB"/>
        </w:rPr>
        <w:t xml:space="preserve"> </w:t>
      </w:r>
      <w:r>
        <w:rPr>
          <w:rFonts w:ascii="Cambria" w:hAnsi="Cambria"/>
          <w:lang w:val="en-GB"/>
        </w:rPr>
        <w:t xml:space="preserve">using </w:t>
      </w:r>
      <w:r>
        <w:rPr>
          <w:rFonts w:ascii="Cambria" w:hAnsi="Cambria"/>
        </w:rPr>
        <w:t>ISI Web of Science database</w:t>
      </w:r>
      <w:r w:rsidR="002D3582">
        <w:rPr>
          <w:rFonts w:ascii="Cambria" w:hAnsi="Cambria"/>
        </w:rPr>
        <w:t xml:space="preserve"> (last access September 10, 2016)</w:t>
      </w:r>
      <w:r w:rsidR="0001182E">
        <w:rPr>
          <w:rFonts w:ascii="Cambria" w:hAnsi="Cambria"/>
        </w:rPr>
        <w:t xml:space="preserve">, and the list of publications used </w:t>
      </w:r>
      <w:r w:rsidR="00235486">
        <w:rPr>
          <w:rFonts w:ascii="Cambria" w:hAnsi="Cambria"/>
        </w:rPr>
        <w:t>in the present study</w:t>
      </w:r>
      <w:r w:rsidR="0001182E">
        <w:rPr>
          <w:rFonts w:ascii="Cambria" w:hAnsi="Cambria"/>
        </w:rPr>
        <w:t xml:space="preserve"> is shown in Table 1. </w:t>
      </w:r>
      <w:r>
        <w:rPr>
          <w:rFonts w:ascii="Cambria" w:hAnsi="Cambria"/>
        </w:rPr>
        <w:t xml:space="preserve">The relevant </w:t>
      </w:r>
      <w:r w:rsidRPr="00777465">
        <w:rPr>
          <w:rFonts w:ascii="Cambria" w:hAnsi="Cambria"/>
        </w:rPr>
        <w:t>keywords</w:t>
      </w:r>
      <w:r>
        <w:rPr>
          <w:rFonts w:ascii="Cambria" w:hAnsi="Cambria"/>
        </w:rPr>
        <w:t xml:space="preserve"> included </w:t>
      </w:r>
      <w:r w:rsidR="00B971D4">
        <w:rPr>
          <w:rFonts w:ascii="Cambria" w:hAnsi="Cambria"/>
        </w:rPr>
        <w:t xml:space="preserve">sharks, </w:t>
      </w:r>
      <w:r w:rsidRPr="00777465">
        <w:rPr>
          <w:rFonts w:ascii="Cambria" w:hAnsi="Cambria"/>
        </w:rPr>
        <w:t>ocean acidification, carbon dioxide, CO</w:t>
      </w:r>
      <w:r w:rsidRPr="00B971D4">
        <w:rPr>
          <w:rFonts w:ascii="Cambria" w:hAnsi="Cambria"/>
          <w:vertAlign w:val="subscript"/>
        </w:rPr>
        <w:t>2</w:t>
      </w:r>
      <w:r w:rsidRPr="00777465">
        <w:rPr>
          <w:rFonts w:ascii="Cambria" w:hAnsi="Cambria"/>
        </w:rPr>
        <w:t xml:space="preserve">, </w:t>
      </w:r>
      <w:r w:rsidR="00B971D4">
        <w:rPr>
          <w:rFonts w:ascii="Cambria" w:hAnsi="Cambria"/>
        </w:rPr>
        <w:t xml:space="preserve">and </w:t>
      </w:r>
      <w:proofErr w:type="spellStart"/>
      <w:r w:rsidR="00B971D4">
        <w:rPr>
          <w:rFonts w:ascii="Cambria" w:hAnsi="Cambria"/>
        </w:rPr>
        <w:t>pH.</w:t>
      </w:r>
      <w:proofErr w:type="spellEnd"/>
      <w:r w:rsidR="00B971D4">
        <w:rPr>
          <w:rFonts w:ascii="Cambria" w:hAnsi="Cambria"/>
        </w:rPr>
        <w:t xml:space="preserve"> Regarding the biological </w:t>
      </w:r>
      <w:r w:rsidR="007F273B">
        <w:rPr>
          <w:rFonts w:ascii="Cambria" w:hAnsi="Cambria"/>
        </w:rPr>
        <w:t>effects,</w:t>
      </w:r>
      <w:r w:rsidR="00B971D4">
        <w:rPr>
          <w:rFonts w:ascii="Cambria" w:hAnsi="Cambria"/>
        </w:rPr>
        <w:t xml:space="preserve"> we cluster</w:t>
      </w:r>
      <w:r w:rsidR="009F246D">
        <w:rPr>
          <w:rFonts w:ascii="Cambria" w:hAnsi="Cambria"/>
        </w:rPr>
        <w:t>ed</w:t>
      </w:r>
      <w:r w:rsidR="00B971D4">
        <w:rPr>
          <w:rFonts w:ascii="Cambria" w:hAnsi="Cambria"/>
        </w:rPr>
        <w:t xml:space="preserve"> them into three</w:t>
      </w:r>
      <w:r w:rsidR="007F273B">
        <w:rPr>
          <w:rFonts w:ascii="Cambria" w:hAnsi="Cambria"/>
        </w:rPr>
        <w:t xml:space="preserve"> major</w:t>
      </w:r>
      <w:r w:rsidR="00B971D4">
        <w:rPr>
          <w:rFonts w:ascii="Cambria" w:hAnsi="Cambria"/>
        </w:rPr>
        <w:t xml:space="preserve"> categories: survival, physiology</w:t>
      </w:r>
      <w:r w:rsidR="008218BA">
        <w:rPr>
          <w:rFonts w:ascii="Cambria" w:hAnsi="Cambria"/>
        </w:rPr>
        <w:t>,</w:t>
      </w:r>
      <w:r w:rsidR="00B971D4">
        <w:rPr>
          <w:rFonts w:ascii="Cambria" w:hAnsi="Cambria"/>
        </w:rPr>
        <w:t xml:space="preserve"> and behavior</w:t>
      </w:r>
      <w:r w:rsidR="0001182E">
        <w:rPr>
          <w:rFonts w:ascii="Cambria" w:hAnsi="Cambria"/>
        </w:rPr>
        <w:t>.</w:t>
      </w:r>
      <w:r w:rsidR="007F273B">
        <w:rPr>
          <w:rFonts w:ascii="Cambria" w:hAnsi="Cambria"/>
        </w:rPr>
        <w:t xml:space="preserve"> It is worth</w:t>
      </w:r>
      <w:r w:rsidR="004B6AC8">
        <w:rPr>
          <w:rFonts w:ascii="Cambria" w:hAnsi="Cambria"/>
        </w:rPr>
        <w:t xml:space="preserve"> </w:t>
      </w:r>
      <w:r w:rsidR="007F273B">
        <w:rPr>
          <w:rFonts w:ascii="Cambria" w:hAnsi="Cambria"/>
        </w:rPr>
        <w:t>noting that w</w:t>
      </w:r>
      <w:r w:rsidR="007F273B" w:rsidRPr="007F273B">
        <w:rPr>
          <w:rFonts w:ascii="Cambria" w:hAnsi="Cambria"/>
        </w:rPr>
        <w:t>hen a</w:t>
      </w:r>
      <w:r w:rsidR="007F273B">
        <w:rPr>
          <w:rFonts w:ascii="Cambria" w:hAnsi="Cambria"/>
        </w:rPr>
        <w:t>n</w:t>
      </w:r>
      <w:r w:rsidR="007F273B" w:rsidRPr="007F273B">
        <w:rPr>
          <w:rFonts w:ascii="Cambria" w:hAnsi="Cambria"/>
        </w:rPr>
        <w:t xml:space="preserve"> experiment reported several response variables</w:t>
      </w:r>
      <w:r w:rsidR="004B6AC8">
        <w:rPr>
          <w:rFonts w:ascii="Cambria" w:hAnsi="Cambria"/>
        </w:rPr>
        <w:t xml:space="preserve"> within the </w:t>
      </w:r>
      <w:r w:rsidR="009F246D">
        <w:rPr>
          <w:rFonts w:ascii="Cambria" w:hAnsi="Cambria"/>
        </w:rPr>
        <w:t>above-mentioned</w:t>
      </w:r>
      <w:r w:rsidR="004B6AC8">
        <w:rPr>
          <w:rFonts w:ascii="Cambria" w:hAnsi="Cambria"/>
        </w:rPr>
        <w:t xml:space="preserve"> categories</w:t>
      </w:r>
      <w:r w:rsidR="007F273B" w:rsidRPr="007F273B">
        <w:rPr>
          <w:rFonts w:ascii="Cambria" w:hAnsi="Cambria"/>
        </w:rPr>
        <w:t xml:space="preserve">, we </w:t>
      </w:r>
      <w:r w:rsidR="007F273B">
        <w:rPr>
          <w:rFonts w:ascii="Cambria" w:hAnsi="Cambria"/>
        </w:rPr>
        <w:t xml:space="preserve">only included one response </w:t>
      </w:r>
      <w:r w:rsidR="007F273B" w:rsidRPr="007F273B">
        <w:rPr>
          <w:rFonts w:ascii="Cambria" w:hAnsi="Cambria"/>
        </w:rPr>
        <w:t xml:space="preserve">to avoid </w:t>
      </w:r>
      <w:proofErr w:type="spellStart"/>
      <w:r w:rsidR="007F273B" w:rsidRPr="007F273B">
        <w:rPr>
          <w:rFonts w:ascii="Cambria" w:hAnsi="Cambria"/>
        </w:rPr>
        <w:t>pseudoreplication</w:t>
      </w:r>
      <w:proofErr w:type="spellEnd"/>
      <w:r w:rsidR="002658FD">
        <w:rPr>
          <w:rFonts w:ascii="Cambria" w:hAnsi="Cambria"/>
        </w:rPr>
        <w:t xml:space="preserve"> [e.g.</w:t>
      </w:r>
      <w:r w:rsidR="009F246D">
        <w:rPr>
          <w:rFonts w:ascii="Cambria" w:hAnsi="Cambria"/>
        </w:rPr>
        <w:t>,</w:t>
      </w:r>
      <w:r w:rsidR="002658FD">
        <w:rPr>
          <w:rFonts w:ascii="Cambria" w:hAnsi="Cambria"/>
        </w:rPr>
        <w:t xml:space="preserve"> in the category “physiology”: oxygen consumption (metabolic) rates or ventilation rates, not both]. </w:t>
      </w:r>
      <w:r w:rsidR="001667F4">
        <w:rPr>
          <w:rFonts w:ascii="Cambria" w:hAnsi="Cambria"/>
        </w:rPr>
        <w:t>Some data points were i</w:t>
      </w:r>
      <w:r w:rsidR="001667F4" w:rsidRPr="001667F4">
        <w:rPr>
          <w:rFonts w:ascii="Cambria" w:hAnsi="Cambria"/>
        </w:rPr>
        <w:t>nterpolated from f</w:t>
      </w:r>
      <w:r w:rsidR="001667F4">
        <w:rPr>
          <w:rFonts w:ascii="Cambria" w:hAnsi="Cambria"/>
        </w:rPr>
        <w:t>igures with graphical software (</w:t>
      </w:r>
      <w:r w:rsidR="00FD3EF9">
        <w:rPr>
          <w:rFonts w:ascii="Cambria" w:hAnsi="Cambria"/>
        </w:rPr>
        <w:t>im2graph</w:t>
      </w:r>
      <w:r w:rsidR="001667F4">
        <w:rPr>
          <w:rFonts w:ascii="Cambria" w:hAnsi="Cambria"/>
        </w:rPr>
        <w:t>).</w:t>
      </w:r>
    </w:p>
    <w:p w14:paraId="4940C876" w14:textId="006DA4E0" w:rsidR="00FD3EF9" w:rsidRDefault="00121980" w:rsidP="0093788C">
      <w:pPr>
        <w:spacing w:line="360" w:lineRule="auto"/>
        <w:jc w:val="both"/>
        <w:rPr>
          <w:rFonts w:ascii="Cambria" w:hAnsi="Cambria"/>
        </w:rPr>
      </w:pPr>
      <w:r>
        <w:rPr>
          <w:rFonts w:ascii="Cambria" w:hAnsi="Cambria"/>
        </w:rPr>
        <w:t>T</w:t>
      </w:r>
      <w:r w:rsidR="00091B48" w:rsidRPr="00091B48">
        <w:rPr>
          <w:rFonts w:ascii="Cambria" w:hAnsi="Cambria"/>
        </w:rPr>
        <w:t xml:space="preserve">he </w:t>
      </w:r>
      <w:r>
        <w:rPr>
          <w:rFonts w:ascii="Cambria" w:hAnsi="Cambria"/>
        </w:rPr>
        <w:t xml:space="preserve">OA </w:t>
      </w:r>
      <w:r w:rsidR="00091B48" w:rsidRPr="00091B48">
        <w:rPr>
          <w:rFonts w:ascii="Cambria" w:hAnsi="Cambria"/>
        </w:rPr>
        <w:t>ef</w:t>
      </w:r>
      <w:r w:rsidR="00091B48">
        <w:rPr>
          <w:rFonts w:ascii="Cambria" w:hAnsi="Cambria"/>
        </w:rPr>
        <w:t xml:space="preserve">fect was calculated </w:t>
      </w:r>
      <w:r>
        <w:rPr>
          <w:rFonts w:ascii="Cambria" w:hAnsi="Cambria"/>
        </w:rPr>
        <w:t>f</w:t>
      </w:r>
      <w:r w:rsidRPr="00091B48">
        <w:rPr>
          <w:rFonts w:ascii="Cambria" w:hAnsi="Cambria"/>
        </w:rPr>
        <w:t xml:space="preserve">or each </w:t>
      </w:r>
      <w:r>
        <w:rPr>
          <w:rFonts w:ascii="Cambria" w:hAnsi="Cambria"/>
        </w:rPr>
        <w:t xml:space="preserve">studied variable </w:t>
      </w:r>
      <w:r w:rsidR="00091B48">
        <w:rPr>
          <w:rFonts w:ascii="Cambria" w:hAnsi="Cambria"/>
        </w:rPr>
        <w:t>as the log-</w:t>
      </w:r>
      <w:r w:rsidR="00091B48" w:rsidRPr="00091B48">
        <w:rPr>
          <w:rFonts w:ascii="Cambria" w:hAnsi="Cambria"/>
        </w:rPr>
        <w:t>tr</w:t>
      </w:r>
      <w:r w:rsidR="00091B48">
        <w:rPr>
          <w:rFonts w:ascii="Cambria" w:hAnsi="Cambria"/>
        </w:rPr>
        <w:t>ansformed response ratio (</w:t>
      </w:r>
      <w:proofErr w:type="spellStart"/>
      <w:r w:rsidR="00091B48">
        <w:rPr>
          <w:rFonts w:ascii="Cambria" w:hAnsi="Cambria"/>
        </w:rPr>
        <w:t>LnRR</w:t>
      </w:r>
      <w:proofErr w:type="spellEnd"/>
      <w:r w:rsidR="00091B48">
        <w:rPr>
          <w:rFonts w:ascii="Cambria" w:hAnsi="Cambria"/>
        </w:rPr>
        <w:t>)</w:t>
      </w:r>
      <w:r>
        <w:rPr>
          <w:rFonts w:ascii="Cambria" w:hAnsi="Cambria"/>
        </w:rPr>
        <w:t xml:space="preserve"> – i.e.</w:t>
      </w:r>
      <w:r w:rsidR="009F246D">
        <w:rPr>
          <w:rFonts w:ascii="Cambria" w:hAnsi="Cambria"/>
        </w:rPr>
        <w:t>,</w:t>
      </w:r>
      <w:r>
        <w:rPr>
          <w:rFonts w:ascii="Cambria" w:hAnsi="Cambria"/>
        </w:rPr>
        <w:t xml:space="preserve"> </w:t>
      </w:r>
      <w:r w:rsidR="00091B48" w:rsidRPr="00091B48">
        <w:rPr>
          <w:rFonts w:ascii="Cambria" w:hAnsi="Cambria"/>
        </w:rPr>
        <w:t xml:space="preserve">the ratio of the mean effect in the </w:t>
      </w:r>
      <w:r>
        <w:rPr>
          <w:rFonts w:ascii="Cambria" w:hAnsi="Cambria"/>
        </w:rPr>
        <w:t>OA</w:t>
      </w:r>
      <w:r w:rsidR="00091B48" w:rsidRPr="00091B48">
        <w:rPr>
          <w:rFonts w:ascii="Cambria" w:hAnsi="Cambria"/>
        </w:rPr>
        <w:t xml:space="preserve"> treatment to the mean effect in a control </w:t>
      </w:r>
      <w:r>
        <w:rPr>
          <w:rFonts w:ascii="Cambria" w:hAnsi="Cambria"/>
        </w:rPr>
        <w:t xml:space="preserve">treatment </w:t>
      </w:r>
      <w:r w:rsidR="007F273B">
        <w:rPr>
          <w:rFonts w:ascii="Cambria" w:hAnsi="Cambria"/>
        </w:rPr>
        <w:fldChar w:fldCharType="begin" w:fldLock="1"/>
      </w:r>
      <w:r w:rsidR="007F273B">
        <w:rPr>
          <w:rFonts w:ascii="Cambria" w:hAnsi="Cambria"/>
        </w:rPr>
        <w:instrText>ADDIN CSL_CITATION { "citationItems" : [ { "id" : "ITEM-1", "itemData" : { "DOI" : "10.1111/gcb.12179", "ISBN" : "1354-1013 (Print)\r1354-1013 (Linking)", "PMID" : "23505245", "abstract" : "Ocean acidification represents a threat to marine species worldwide, and forecasting the ecological impacts of acidification is a high priority for science, management, and policy. As research on the topic expands at an exponential rate, a comprehensive understanding of the variability in organisms' responses and corresponding levels of certainty is necessary to forecast the ecological effects. Here, we perform the most comprehensive meta-analysis to date by synthesizing the results of 228 studies examining biological responses to ocean acidification. The results reveal decreased survival, calcification, growth, development and abundance in response to acidification when the broad range of marine organisms is pooled together. However, the magnitude of these responses varies among taxonomic groups, suggesting there is some predictable trait-based variation in sensitivity, despite the investigation of approximately 100 new species in recent research. The results also reveal an enhanced sensitivity of mollusk larvae, but suggest that an enhanced sensitivity of early life history stages is not universal across all taxonomic groups. In addition, the variability in species' responses is enhanced when they are exposed to acidification in multi-species assemblages, suggesting that it is important to consider indirect effects and exercise caution when forecasting abundance patterns from single-species laboratory experiments. Furthermore, the results suggest that other factors, such as nutritional status or source population, could cause substantial variation in organisms' responses. Last, the results highlight a trend towards enhanced sensitivity to acidification when taxa are concurrently exposed to elevated seawater temperature.", "author" : [ { "dropping-particle" : "", "family" : "Kroeker", "given" : "K J", "non-dropping-particle" : "", "parse-names" : false, "suffix" : "" }, { "dropping-particle" : "", "family" : "Kordas", "given" : "R L", "non-dropping-particle" : "", "parse-names" : false, "suffix" : "" }, { "dropping-particle" : "", "family" : "Crim", "given" : "R", "non-dropping-particle" : "", "parse-names" : false, "suffix" : "" }, { "dropping-particle" : "", "family" : "Hendriks", "given" : "I E", "non-dropping-particle" : "", "parse-names" : false, "suffix" : "" }, { "dropping-particle" : "", "family" : "Ramajo", "given" : "L", "non-dropping-particle" : "", "parse-names" : false, "suffix" : "" }, { "dropping-particle" : "", "family" : "Singh", "given" : "G S", "non-dropping-particle" : "", "parse-names" : false, "suffix" : "" }, { "dropping-particle" : "", "family" : "Duarte", "given" : "C M", "non-dropping-particle" : "", "parse-names" : false, "suffix" : "" }, { "dropping-particle" : "", "family" : "Gattuso", "given" : "J P", "non-dropping-particle" : "", "parse-names" : false, "suffix" : "" } ], "container-title" : "Glob Chang Biol", "edition" : "2013/03/19", "genre" : "Journal Article", "id" : "ITEM-1", "issue" : "6", "issued" : { "date-parts" : [ [ "2013" ] ] }, "language" : "eng", "note" : "Kroeker, Kristy J\nKordas, Rebecca L\nCrim, Ryan\nHendriks, Iris E\nRamajo, Laura\nSingh, Gerald S\nDuarte, Carlos M\nGattuso, Jean-Pierre\nEngland\nGlob Chang Biol. 2013 Jun;19(6):1884-96. doi: 10.1111/gcb.12179. Epub 2013 Apr 3.", "page" : "1884-1896", "title" : "Impacts of ocean acidification on marine organisms: quantifying sensitivities and interaction with warming", "type" : "article-journal", "volume" : "19" }, "uris" : [ "http://www.mendeley.com/documents/?uuid=12cec594-e53b-4fdb-b0c7-44694fb3d724" ] }, { "id" : "ITEM-2", "itemData" : { "author" : [ { "dropping-particle" : "", "family" : "Kroeker", "given" : "K J", "non-dropping-particle" : "", "parse-names" : false, "suffix" : "" }, { "dropping-particle" : "", "family" : "Kordas", "given" : "R L", "non-dropping-particle" : "", "parse-names" : false, "suffix" : "" }, { "dropping-particle" : "", "family" : "Crim", "given" : "R N", "non-dropping-particle" : "", "parse-names" : false, "suffix" : "" }, { "dropping-particle" : "", "family" : "Singh", "given" : "G G", "non-dropping-particle" : "", "parse-names" : false, "suffix" : "" } ], "container-title" : "Ecology Letters", "genre" : "Journal Article", "id" : "ITEM-2", "issued" : { "date-parts" : [ [ "2010" ] ] }, "page" : "1419\u20131434", "title" : "Meta-analysis reveals negative yet variable effects of ocean acidification on marine organisms", "type" : "article-journal", "volume" : "13" }, "uris" : [ "http://www.mendeley.com/documents/?uuid=21a74894-cae4-42b9-bfc5-822b807475a7" ] } ], "mendeley" : { "formattedCitation" : "[2,3]", "plainTextFormattedCitation" : "[2,3]" }, "properties" : { "noteIndex" : 0 }, "schema" : "https://github.com/citation-style-language/schema/raw/master/csl-citation.json" }</w:instrText>
      </w:r>
      <w:r w:rsidR="007F273B">
        <w:rPr>
          <w:rFonts w:ascii="Cambria" w:hAnsi="Cambria"/>
        </w:rPr>
        <w:fldChar w:fldCharType="separate"/>
      </w:r>
      <w:r w:rsidR="007F273B" w:rsidRPr="007F273B">
        <w:rPr>
          <w:rFonts w:ascii="Cambria" w:hAnsi="Cambria"/>
          <w:noProof/>
        </w:rPr>
        <w:t>[2,3]</w:t>
      </w:r>
      <w:r w:rsidR="007F273B">
        <w:rPr>
          <w:rFonts w:ascii="Cambria" w:hAnsi="Cambria"/>
        </w:rPr>
        <w:fldChar w:fldCharType="end"/>
      </w:r>
      <w:r>
        <w:rPr>
          <w:rFonts w:ascii="Cambria" w:hAnsi="Cambria"/>
        </w:rPr>
        <w:t xml:space="preserve">. </w:t>
      </w:r>
      <w:r w:rsidR="00091B48">
        <w:rPr>
          <w:rFonts w:ascii="Cambria" w:hAnsi="Cambria"/>
        </w:rPr>
        <w:t xml:space="preserve"> </w:t>
      </w:r>
      <w:r w:rsidR="002658FD" w:rsidRPr="002658FD">
        <w:rPr>
          <w:rFonts w:ascii="Cambria" w:hAnsi="Cambria"/>
        </w:rPr>
        <w:t xml:space="preserve">Then, the overall mean effect was calculated for each response variable by weighing each individual </w:t>
      </w:r>
      <w:proofErr w:type="spellStart"/>
      <w:r w:rsidR="002658FD" w:rsidRPr="002658FD">
        <w:rPr>
          <w:rFonts w:ascii="Cambria" w:hAnsi="Cambria"/>
        </w:rPr>
        <w:t>LnRR</w:t>
      </w:r>
      <w:proofErr w:type="spellEnd"/>
      <w:r w:rsidR="002658FD" w:rsidRPr="002658FD">
        <w:rPr>
          <w:rFonts w:ascii="Cambria" w:hAnsi="Cambria"/>
        </w:rPr>
        <w:t xml:space="preserve"> by the inverse of the sum of its sampling variance and the between experiment variance, and then calculating the weighted mean</w:t>
      </w:r>
      <w:r w:rsidR="00FD3EF9">
        <w:rPr>
          <w:rFonts w:ascii="Cambria" w:hAnsi="Cambria"/>
        </w:rPr>
        <w:t xml:space="preserve"> (results shown in Figure 1)</w:t>
      </w:r>
      <w:r w:rsidR="002658FD">
        <w:rPr>
          <w:rFonts w:ascii="Cambria" w:hAnsi="Cambria"/>
        </w:rPr>
        <w:t>.</w:t>
      </w:r>
      <w:r w:rsidR="001667F4">
        <w:rPr>
          <w:rFonts w:ascii="Cambria" w:hAnsi="Cambria"/>
        </w:rPr>
        <w:t xml:space="preserve"> A</w:t>
      </w:r>
      <w:r w:rsidR="001667F4" w:rsidRPr="001667F4">
        <w:rPr>
          <w:rFonts w:ascii="Cambria" w:hAnsi="Cambria"/>
        </w:rPr>
        <w:t xml:space="preserve"> random effects cat</w:t>
      </w:r>
      <w:r w:rsidR="001667F4">
        <w:rPr>
          <w:rFonts w:ascii="Cambria" w:hAnsi="Cambria"/>
        </w:rPr>
        <w:t>egorical meta-analysis was also per</w:t>
      </w:r>
      <w:r w:rsidR="001667F4" w:rsidRPr="001667F4">
        <w:rPr>
          <w:rFonts w:ascii="Cambria" w:hAnsi="Cambria"/>
        </w:rPr>
        <w:t xml:space="preserve">formed on the effect of </w:t>
      </w:r>
      <w:r w:rsidR="009F246D">
        <w:rPr>
          <w:rFonts w:ascii="Cambria" w:hAnsi="Cambria"/>
        </w:rPr>
        <w:t>elevated CO</w:t>
      </w:r>
      <w:r w:rsidR="009F246D" w:rsidRPr="00CB592D">
        <w:rPr>
          <w:rFonts w:ascii="Cambria" w:hAnsi="Cambria"/>
          <w:vertAlign w:val="subscript"/>
        </w:rPr>
        <w:t>2</w:t>
      </w:r>
      <w:r w:rsidR="009F246D">
        <w:rPr>
          <w:rFonts w:ascii="Cambria" w:hAnsi="Cambria"/>
        </w:rPr>
        <w:t xml:space="preserve"> </w:t>
      </w:r>
      <w:r w:rsidR="001667F4" w:rsidRPr="001667F4">
        <w:rPr>
          <w:rFonts w:ascii="Cambria" w:hAnsi="Cambria"/>
        </w:rPr>
        <w:t>at an elevated temperature for each response variable</w:t>
      </w:r>
      <w:r w:rsidR="001667F4">
        <w:rPr>
          <w:rFonts w:ascii="Cambria" w:hAnsi="Cambria"/>
        </w:rPr>
        <w:t xml:space="preserve"> (</w:t>
      </w:r>
      <w:r w:rsidR="00FD3EF9">
        <w:rPr>
          <w:rFonts w:ascii="Cambria" w:hAnsi="Cambria"/>
        </w:rPr>
        <w:t xml:space="preserve">results shown in </w:t>
      </w:r>
      <w:r w:rsidR="001667F4">
        <w:rPr>
          <w:rFonts w:ascii="Cambria" w:hAnsi="Cambria"/>
        </w:rPr>
        <w:t>Figure 2)</w:t>
      </w:r>
      <w:r w:rsidR="001667F4" w:rsidRPr="001667F4">
        <w:rPr>
          <w:rFonts w:ascii="Cambria" w:hAnsi="Cambria"/>
        </w:rPr>
        <w:t xml:space="preserve">. </w:t>
      </w:r>
      <w:r w:rsidR="005E34CC" w:rsidRPr="005E34CC">
        <w:rPr>
          <w:rFonts w:ascii="Cambria" w:hAnsi="Cambria"/>
        </w:rPr>
        <w:t xml:space="preserve">Heterogeneity in mean effect sizes was </w:t>
      </w:r>
      <w:r w:rsidR="005E34CC">
        <w:rPr>
          <w:rFonts w:ascii="Cambria" w:hAnsi="Cambria"/>
        </w:rPr>
        <w:t xml:space="preserve">also </w:t>
      </w:r>
      <w:r w:rsidR="005E34CC" w:rsidRPr="005E34CC">
        <w:rPr>
          <w:rFonts w:ascii="Cambria" w:hAnsi="Cambria"/>
        </w:rPr>
        <w:t xml:space="preserve">determined </w:t>
      </w:r>
      <w:r w:rsidR="005E34CC">
        <w:rPr>
          <w:rFonts w:ascii="Cambria" w:hAnsi="Cambria"/>
        </w:rPr>
        <w:t>(</w:t>
      </w:r>
      <w:r w:rsidR="005E34CC" w:rsidRPr="005E34CC">
        <w:rPr>
          <w:rFonts w:ascii="Cambria" w:hAnsi="Cambria"/>
        </w:rPr>
        <w:t>Q</w:t>
      </w:r>
      <w:r w:rsidR="005E34CC" w:rsidRPr="005E34CC">
        <w:rPr>
          <w:rFonts w:ascii="Cambria" w:hAnsi="Cambria"/>
          <w:vertAlign w:val="subscript"/>
        </w:rPr>
        <w:t>T</w:t>
      </w:r>
      <w:r w:rsidR="005E34CC" w:rsidRPr="005E34CC">
        <w:rPr>
          <w:rFonts w:ascii="Cambria" w:hAnsi="Cambria"/>
        </w:rPr>
        <w:t xml:space="preserve"> statistic</w:t>
      </w:r>
      <w:r w:rsidR="005E34CC">
        <w:rPr>
          <w:rFonts w:ascii="Cambria" w:hAnsi="Cambria"/>
        </w:rPr>
        <w:t xml:space="preserve">). </w:t>
      </w:r>
      <w:r w:rsidR="001667F4" w:rsidRPr="001667F4">
        <w:rPr>
          <w:rFonts w:ascii="Cambria" w:hAnsi="Cambria"/>
        </w:rPr>
        <w:t>All analy</w:t>
      </w:r>
      <w:r w:rsidR="009F246D">
        <w:rPr>
          <w:rFonts w:ascii="Cambria" w:hAnsi="Cambria"/>
        </w:rPr>
        <w:t>s</w:t>
      </w:r>
      <w:r w:rsidR="001667F4" w:rsidRPr="001667F4">
        <w:rPr>
          <w:rFonts w:ascii="Cambria" w:hAnsi="Cambria"/>
        </w:rPr>
        <w:t xml:space="preserve">es were performed </w:t>
      </w:r>
      <w:r w:rsidR="008218BA">
        <w:rPr>
          <w:rFonts w:ascii="Cambria" w:hAnsi="Cambria"/>
        </w:rPr>
        <w:t xml:space="preserve">using </w:t>
      </w:r>
      <w:r w:rsidR="00FD3EF9">
        <w:rPr>
          <w:rFonts w:ascii="Cambria" w:hAnsi="Cambria"/>
        </w:rPr>
        <w:t xml:space="preserve">R software </w:t>
      </w:r>
      <w:r w:rsidR="005E34CC">
        <w:rPr>
          <w:rFonts w:ascii="Cambria" w:hAnsi="Cambria"/>
        </w:rPr>
        <w:t>–</w:t>
      </w:r>
      <w:r w:rsidR="00FD3EF9">
        <w:rPr>
          <w:rFonts w:ascii="Cambria" w:hAnsi="Cambria"/>
        </w:rPr>
        <w:t xml:space="preserve"> package</w:t>
      </w:r>
      <w:r w:rsidR="005E34CC">
        <w:rPr>
          <w:rFonts w:ascii="Cambria" w:hAnsi="Cambria"/>
        </w:rPr>
        <w:t xml:space="preserve"> </w:t>
      </w:r>
      <w:r w:rsidR="00FD3EF9">
        <w:rPr>
          <w:rFonts w:ascii="Cambria" w:hAnsi="Cambria"/>
        </w:rPr>
        <w:t>Metaphor.</w:t>
      </w:r>
      <w:r w:rsidR="00475DC3">
        <w:rPr>
          <w:rFonts w:ascii="Cambria" w:hAnsi="Cambria"/>
        </w:rPr>
        <w:t xml:space="preserve"> </w:t>
      </w:r>
      <w:bookmarkStart w:id="0" w:name="_GoBack"/>
      <w:bookmarkEnd w:id="0"/>
      <w:r w:rsidR="00475DC3" w:rsidRPr="00CC5955">
        <w:rPr>
          <w:rFonts w:ascii="Cambria" w:hAnsi="Cambria"/>
          <w:highlight w:val="yellow"/>
        </w:rPr>
        <w:t>It is worth noting that since the Q-test has low power, a meta-analysis based on a small number of studies with large within-study variance might yield a non-significant P-value when the variation between studies is great</w:t>
      </w:r>
      <w:r w:rsidR="00D733CC" w:rsidRPr="00CC5955">
        <w:rPr>
          <w:rFonts w:ascii="Cambria" w:hAnsi="Cambria"/>
          <w:highlight w:val="yellow"/>
        </w:rPr>
        <w:t xml:space="preserve"> [4,5]</w:t>
      </w:r>
      <w:r w:rsidR="00475DC3" w:rsidRPr="00CC5955">
        <w:rPr>
          <w:rFonts w:ascii="Cambria" w:hAnsi="Cambria"/>
          <w:highlight w:val="yellow"/>
        </w:rPr>
        <w:t>. But</w:t>
      </w:r>
      <w:r w:rsidR="00D733CC" w:rsidRPr="00CC5955">
        <w:rPr>
          <w:rFonts w:ascii="Cambria" w:hAnsi="Cambria"/>
          <w:highlight w:val="yellow"/>
        </w:rPr>
        <w:t xml:space="preserve"> this is not the case here (see </w:t>
      </w:r>
      <w:r w:rsidR="00475DC3" w:rsidRPr="00CC5955">
        <w:rPr>
          <w:rFonts w:ascii="Cambria" w:hAnsi="Cambria"/>
          <w:highlight w:val="yellow"/>
        </w:rPr>
        <w:t xml:space="preserve">Figs. 1 and 2). Although there are only a few studies, to date, on the effects of OA and sharks, most of them (&gt;80%) were conducted by the authors of this </w:t>
      </w:r>
      <w:r w:rsidR="00475DC3" w:rsidRPr="00CC5955">
        <w:rPr>
          <w:rFonts w:ascii="Cambria" w:hAnsi="Cambria"/>
          <w:highlight w:val="yellow"/>
        </w:rPr>
        <w:lastRenderedPageBreak/>
        <w:t>review, using similar experimental designs and response variables, which should reduce among study variation.</w:t>
      </w:r>
      <w:r w:rsidR="00475DC3" w:rsidRPr="00475DC3">
        <w:rPr>
          <w:rFonts w:ascii="Cambria" w:hAnsi="Cambria"/>
        </w:rPr>
        <w:t xml:space="preserve"> </w:t>
      </w:r>
    </w:p>
    <w:p w14:paraId="18E5F25A" w14:textId="77777777" w:rsidR="00475DC3" w:rsidRDefault="00475DC3" w:rsidP="0093788C">
      <w:pPr>
        <w:spacing w:line="360" w:lineRule="auto"/>
        <w:jc w:val="both"/>
        <w:rPr>
          <w:rFonts w:ascii="Cambria" w:hAnsi="Cambria"/>
        </w:rPr>
      </w:pPr>
    </w:p>
    <w:p w14:paraId="5C574517" w14:textId="77777777" w:rsidR="00D9447C" w:rsidRDefault="00D9447C" w:rsidP="00777465">
      <w:pPr>
        <w:spacing w:line="360" w:lineRule="auto"/>
        <w:rPr>
          <w:rFonts w:ascii="Cambria" w:hAnsi="Cambria"/>
        </w:rPr>
      </w:pPr>
    </w:p>
    <w:p w14:paraId="7E9EF23D" w14:textId="72956287" w:rsidR="0001182E" w:rsidRDefault="005E34CC" w:rsidP="00777465">
      <w:pPr>
        <w:spacing w:line="360" w:lineRule="auto"/>
        <w:rPr>
          <w:rFonts w:ascii="Cambria" w:hAnsi="Cambria"/>
        </w:rPr>
      </w:pPr>
      <w:r>
        <w:rPr>
          <w:rFonts w:ascii="Cambria" w:hAnsi="Cambria"/>
        </w:rPr>
        <w:t>References</w:t>
      </w:r>
    </w:p>
    <w:p w14:paraId="7AF0FAEA" w14:textId="76270258" w:rsidR="007F273B" w:rsidRPr="007F273B" w:rsidRDefault="0001182E" w:rsidP="00D733CC">
      <w:pPr>
        <w:widowControl w:val="0"/>
        <w:autoSpaceDE w:val="0"/>
        <w:autoSpaceDN w:val="0"/>
        <w:adjustRightInd w:val="0"/>
        <w:spacing w:line="360" w:lineRule="auto"/>
        <w:ind w:left="640" w:hanging="640"/>
        <w:jc w:val="both"/>
        <w:rPr>
          <w:rFonts w:ascii="Cambria" w:eastAsia="Times New Roman" w:hAnsi="Cambria" w:cs="Times New Roman"/>
          <w:noProof/>
        </w:rPr>
      </w:pPr>
      <w:r>
        <w:rPr>
          <w:rFonts w:ascii="Cambria" w:hAnsi="Cambria"/>
        </w:rPr>
        <w:fldChar w:fldCharType="begin" w:fldLock="1"/>
      </w:r>
      <w:r>
        <w:rPr>
          <w:rFonts w:ascii="Cambria" w:hAnsi="Cambria"/>
        </w:rPr>
        <w:instrText xml:space="preserve">ADDIN Mendeley Bibliography CSL_BIBLIOGRAPHY </w:instrText>
      </w:r>
      <w:r>
        <w:rPr>
          <w:rFonts w:ascii="Cambria" w:hAnsi="Cambria"/>
        </w:rPr>
        <w:fldChar w:fldCharType="separate"/>
      </w:r>
      <w:r w:rsidR="007F273B" w:rsidRPr="007F273B">
        <w:rPr>
          <w:rFonts w:ascii="Cambria" w:eastAsia="Times New Roman" w:hAnsi="Cambria" w:cs="Times New Roman"/>
          <w:noProof/>
        </w:rPr>
        <w:t>1.</w:t>
      </w:r>
      <w:r w:rsidR="007F273B" w:rsidRPr="007F273B">
        <w:rPr>
          <w:rFonts w:ascii="Cambria" w:eastAsia="Times New Roman" w:hAnsi="Cambria" w:cs="Times New Roman"/>
          <w:noProof/>
        </w:rPr>
        <w:tab/>
        <w:t xml:space="preserve">IPCC 2013 </w:t>
      </w:r>
      <w:r w:rsidR="007F273B" w:rsidRPr="007F273B">
        <w:rPr>
          <w:rFonts w:ascii="Cambria" w:eastAsia="Times New Roman" w:hAnsi="Cambria" w:cs="Times New Roman"/>
          <w:i/>
          <w:iCs/>
          <w:noProof/>
        </w:rPr>
        <w:t>Climate Change 2013: The Physical Science Basis. Contribution of Working Group I to the Fifth Assessment Report of the Intergovernmental Panel on Climate Change [Stocker, T.F., D. Qin, G.-K. Plattner, M. Tignor, S.K. Allen, J. Boschung, A. Nauels, Y. Xia,</w:t>
      </w:r>
      <w:r w:rsidR="007F273B" w:rsidRPr="007F273B">
        <w:rPr>
          <w:rFonts w:ascii="Cambria" w:eastAsia="Times New Roman" w:hAnsi="Cambria" w:cs="Times New Roman"/>
          <w:noProof/>
        </w:rPr>
        <w:t xml:space="preserve">. </w:t>
      </w:r>
    </w:p>
    <w:p w14:paraId="09D6D833" w14:textId="77777777" w:rsidR="007F273B" w:rsidRPr="007F273B" w:rsidRDefault="007F273B" w:rsidP="00D733CC">
      <w:pPr>
        <w:widowControl w:val="0"/>
        <w:autoSpaceDE w:val="0"/>
        <w:autoSpaceDN w:val="0"/>
        <w:adjustRightInd w:val="0"/>
        <w:spacing w:line="360" w:lineRule="auto"/>
        <w:ind w:left="640" w:hanging="640"/>
        <w:jc w:val="both"/>
        <w:rPr>
          <w:rFonts w:ascii="Cambria" w:eastAsia="Times New Roman" w:hAnsi="Cambria" w:cs="Times New Roman"/>
          <w:noProof/>
        </w:rPr>
      </w:pPr>
      <w:r w:rsidRPr="007F273B">
        <w:rPr>
          <w:rFonts w:ascii="Cambria" w:eastAsia="Times New Roman" w:hAnsi="Cambria" w:cs="Times New Roman"/>
          <w:noProof/>
        </w:rPr>
        <w:t>2.</w:t>
      </w:r>
      <w:r w:rsidRPr="007F273B">
        <w:rPr>
          <w:rFonts w:ascii="Cambria" w:eastAsia="Times New Roman" w:hAnsi="Cambria" w:cs="Times New Roman"/>
          <w:noProof/>
        </w:rPr>
        <w:tab/>
        <w:t xml:space="preserve">Kroeker, K. J., Kordas, R. L., Crim, R., Hendriks, I. E., Ramajo, L., Singh, G. S., Duarte, C. M. &amp; Gattuso, J. P. 2013 Impacts of ocean acidification on marine organisms: quantifying sensitivities and interaction with warming. </w:t>
      </w:r>
      <w:r w:rsidRPr="007F273B">
        <w:rPr>
          <w:rFonts w:ascii="Cambria" w:eastAsia="Times New Roman" w:hAnsi="Cambria" w:cs="Times New Roman"/>
          <w:i/>
          <w:iCs/>
          <w:noProof/>
        </w:rPr>
        <w:t>Glob Chang Biol</w:t>
      </w:r>
      <w:r w:rsidRPr="007F273B">
        <w:rPr>
          <w:rFonts w:ascii="Cambria" w:eastAsia="Times New Roman" w:hAnsi="Cambria" w:cs="Times New Roman"/>
          <w:noProof/>
        </w:rPr>
        <w:t xml:space="preserve"> </w:t>
      </w:r>
      <w:r w:rsidRPr="007F273B">
        <w:rPr>
          <w:rFonts w:ascii="Cambria" w:eastAsia="Times New Roman" w:hAnsi="Cambria" w:cs="Times New Roman"/>
          <w:b/>
          <w:bCs/>
          <w:noProof/>
        </w:rPr>
        <w:t>19</w:t>
      </w:r>
      <w:r w:rsidRPr="007F273B">
        <w:rPr>
          <w:rFonts w:ascii="Cambria" w:eastAsia="Times New Roman" w:hAnsi="Cambria" w:cs="Times New Roman"/>
          <w:noProof/>
        </w:rPr>
        <w:t>, 1884–1896. (doi:10.1111/gcb.12179)</w:t>
      </w:r>
    </w:p>
    <w:p w14:paraId="1230D34E" w14:textId="77777777" w:rsidR="007F273B" w:rsidRDefault="007F273B" w:rsidP="00D733CC">
      <w:pPr>
        <w:widowControl w:val="0"/>
        <w:autoSpaceDE w:val="0"/>
        <w:autoSpaceDN w:val="0"/>
        <w:adjustRightInd w:val="0"/>
        <w:spacing w:line="360" w:lineRule="auto"/>
        <w:ind w:left="640" w:hanging="640"/>
        <w:jc w:val="both"/>
        <w:rPr>
          <w:rFonts w:ascii="Cambria" w:eastAsia="Times New Roman" w:hAnsi="Cambria" w:cs="Times New Roman"/>
          <w:noProof/>
        </w:rPr>
      </w:pPr>
      <w:r w:rsidRPr="007F273B">
        <w:rPr>
          <w:rFonts w:ascii="Cambria" w:eastAsia="Times New Roman" w:hAnsi="Cambria" w:cs="Times New Roman"/>
          <w:noProof/>
        </w:rPr>
        <w:t>3.</w:t>
      </w:r>
      <w:r w:rsidRPr="007F273B">
        <w:rPr>
          <w:rFonts w:ascii="Cambria" w:eastAsia="Times New Roman" w:hAnsi="Cambria" w:cs="Times New Roman"/>
          <w:noProof/>
        </w:rPr>
        <w:tab/>
        <w:t xml:space="preserve">Kroeker, K. J., Kordas, R. L., Crim, R. N. &amp; Singh, G. G. 2010 Meta-analysis reveals negative yet variable effects of ocean acidification on marine organisms. </w:t>
      </w:r>
      <w:r w:rsidRPr="007F273B">
        <w:rPr>
          <w:rFonts w:ascii="Cambria" w:eastAsia="Times New Roman" w:hAnsi="Cambria" w:cs="Times New Roman"/>
          <w:i/>
          <w:iCs/>
          <w:noProof/>
        </w:rPr>
        <w:t>Ecol. Lett.</w:t>
      </w:r>
      <w:r w:rsidRPr="007F273B">
        <w:rPr>
          <w:rFonts w:ascii="Cambria" w:eastAsia="Times New Roman" w:hAnsi="Cambria" w:cs="Times New Roman"/>
          <w:noProof/>
        </w:rPr>
        <w:t xml:space="preserve"> </w:t>
      </w:r>
      <w:r w:rsidRPr="007F273B">
        <w:rPr>
          <w:rFonts w:ascii="Cambria" w:eastAsia="Times New Roman" w:hAnsi="Cambria" w:cs="Times New Roman"/>
          <w:b/>
          <w:bCs/>
          <w:noProof/>
        </w:rPr>
        <w:t>13</w:t>
      </w:r>
      <w:r w:rsidRPr="007F273B">
        <w:rPr>
          <w:rFonts w:ascii="Cambria" w:eastAsia="Times New Roman" w:hAnsi="Cambria" w:cs="Times New Roman"/>
          <w:noProof/>
        </w:rPr>
        <w:t xml:space="preserve">, 1419–1434. </w:t>
      </w:r>
    </w:p>
    <w:p w14:paraId="1DE1A8A6" w14:textId="4B6C228E" w:rsidR="00D733CC" w:rsidRPr="00475DC3" w:rsidRDefault="00D733CC" w:rsidP="00D733CC">
      <w:pPr>
        <w:spacing w:line="360" w:lineRule="auto"/>
        <w:ind w:left="709" w:hanging="709"/>
        <w:jc w:val="both"/>
        <w:rPr>
          <w:rFonts w:ascii="Cambria" w:hAnsi="Cambria"/>
        </w:rPr>
      </w:pPr>
      <w:r>
        <w:rPr>
          <w:rFonts w:ascii="Cambria" w:hAnsi="Cambria"/>
        </w:rPr>
        <w:t xml:space="preserve">4.        </w:t>
      </w:r>
      <w:r w:rsidRPr="00475DC3">
        <w:rPr>
          <w:rFonts w:ascii="Cambria" w:hAnsi="Cambria"/>
        </w:rPr>
        <w:t>Ioannidis</w:t>
      </w:r>
      <w:r>
        <w:rPr>
          <w:rFonts w:ascii="Cambria" w:hAnsi="Cambria"/>
        </w:rPr>
        <w:t>,</w:t>
      </w:r>
      <w:r w:rsidRPr="00475DC3">
        <w:rPr>
          <w:rFonts w:ascii="Cambria" w:hAnsi="Cambria"/>
        </w:rPr>
        <w:t xml:space="preserve"> J</w:t>
      </w:r>
      <w:r>
        <w:rPr>
          <w:rFonts w:ascii="Cambria" w:hAnsi="Cambria"/>
        </w:rPr>
        <w:t>.</w:t>
      </w:r>
      <w:r w:rsidRPr="00475DC3">
        <w:rPr>
          <w:rFonts w:ascii="Cambria" w:hAnsi="Cambria"/>
        </w:rPr>
        <w:t>, Patsopoulos</w:t>
      </w:r>
      <w:r>
        <w:rPr>
          <w:rFonts w:ascii="Cambria" w:hAnsi="Cambria"/>
        </w:rPr>
        <w:t>,</w:t>
      </w:r>
      <w:r w:rsidRPr="00475DC3">
        <w:rPr>
          <w:rFonts w:ascii="Cambria" w:hAnsi="Cambria"/>
        </w:rPr>
        <w:t xml:space="preserve"> N</w:t>
      </w:r>
      <w:r>
        <w:rPr>
          <w:rFonts w:ascii="Cambria" w:hAnsi="Cambria"/>
        </w:rPr>
        <w:t>. &amp;</w:t>
      </w:r>
      <w:r w:rsidRPr="00475DC3">
        <w:rPr>
          <w:rFonts w:ascii="Cambria" w:hAnsi="Cambria"/>
        </w:rPr>
        <w:t xml:space="preserve"> Rothstein</w:t>
      </w:r>
      <w:r>
        <w:rPr>
          <w:rFonts w:ascii="Cambria" w:hAnsi="Cambria"/>
        </w:rPr>
        <w:t>, H. 2008</w:t>
      </w:r>
      <w:r w:rsidRPr="00475DC3">
        <w:rPr>
          <w:rFonts w:ascii="Cambria" w:hAnsi="Cambria"/>
        </w:rPr>
        <w:t xml:space="preserve"> Reasons or excuses for avoiding met</w:t>
      </w:r>
      <w:r>
        <w:rPr>
          <w:rFonts w:ascii="Cambria" w:hAnsi="Cambria"/>
        </w:rPr>
        <w:t xml:space="preserve">a-analysis in forest plots. </w:t>
      </w:r>
      <w:r w:rsidRPr="00D733CC">
        <w:rPr>
          <w:rFonts w:ascii="Cambria" w:hAnsi="Cambria"/>
          <w:i/>
        </w:rPr>
        <w:t xml:space="preserve">BMJ </w:t>
      </w:r>
      <w:r w:rsidRPr="00D733CC">
        <w:rPr>
          <w:rFonts w:ascii="Cambria" w:hAnsi="Cambria"/>
          <w:b/>
        </w:rPr>
        <w:t>336</w:t>
      </w:r>
      <w:r>
        <w:rPr>
          <w:rFonts w:ascii="Cambria" w:hAnsi="Cambria"/>
        </w:rPr>
        <w:t xml:space="preserve">, </w:t>
      </w:r>
      <w:r w:rsidRPr="00475DC3">
        <w:rPr>
          <w:rFonts w:ascii="Cambria" w:hAnsi="Cambria"/>
        </w:rPr>
        <w:t>1413–1415.</w:t>
      </w:r>
    </w:p>
    <w:p w14:paraId="750FAA17" w14:textId="3C2C96D4" w:rsidR="00D733CC" w:rsidRPr="00475DC3" w:rsidRDefault="00D733CC" w:rsidP="00D733CC">
      <w:pPr>
        <w:spacing w:line="360" w:lineRule="auto"/>
        <w:ind w:left="709" w:hanging="709"/>
        <w:jc w:val="both"/>
        <w:rPr>
          <w:rFonts w:ascii="Cambria" w:hAnsi="Cambria"/>
        </w:rPr>
      </w:pPr>
      <w:r>
        <w:rPr>
          <w:rFonts w:ascii="Cambria" w:hAnsi="Cambria"/>
        </w:rPr>
        <w:t xml:space="preserve">5.       Valentine et al. 2010 </w:t>
      </w:r>
      <w:r w:rsidRPr="00475DC3">
        <w:rPr>
          <w:rFonts w:ascii="Cambria" w:hAnsi="Cambria"/>
        </w:rPr>
        <w:t>How many studies do you need? A primer on statist</w:t>
      </w:r>
      <w:r>
        <w:rPr>
          <w:rFonts w:ascii="Cambria" w:hAnsi="Cambria"/>
        </w:rPr>
        <w:t xml:space="preserve">ical power for meta-analysis. </w:t>
      </w:r>
      <w:r w:rsidRPr="00D733CC">
        <w:rPr>
          <w:rFonts w:ascii="Cambria" w:hAnsi="Cambria"/>
          <w:i/>
        </w:rPr>
        <w:t>J Edu Behav Stat</w:t>
      </w:r>
      <w:r>
        <w:rPr>
          <w:rFonts w:ascii="Cambria" w:hAnsi="Cambria"/>
        </w:rPr>
        <w:t xml:space="preserve"> </w:t>
      </w:r>
      <w:r w:rsidRPr="00D733CC">
        <w:rPr>
          <w:rFonts w:ascii="Cambria" w:hAnsi="Cambria"/>
          <w:b/>
        </w:rPr>
        <w:t>35</w:t>
      </w:r>
      <w:r>
        <w:rPr>
          <w:rFonts w:ascii="Cambria" w:hAnsi="Cambria"/>
        </w:rPr>
        <w:t>,</w:t>
      </w:r>
      <w:r w:rsidRPr="00475DC3">
        <w:rPr>
          <w:rFonts w:ascii="Cambria" w:hAnsi="Cambria"/>
        </w:rPr>
        <w:t xml:space="preserve"> 215–247.</w:t>
      </w:r>
    </w:p>
    <w:p w14:paraId="6C30FCFB" w14:textId="77777777" w:rsidR="00D733CC" w:rsidRPr="007F273B" w:rsidRDefault="00D733CC" w:rsidP="00D733CC">
      <w:pPr>
        <w:widowControl w:val="0"/>
        <w:autoSpaceDE w:val="0"/>
        <w:autoSpaceDN w:val="0"/>
        <w:adjustRightInd w:val="0"/>
        <w:spacing w:line="360" w:lineRule="auto"/>
        <w:ind w:left="640" w:hanging="640"/>
        <w:jc w:val="both"/>
        <w:rPr>
          <w:rFonts w:ascii="Cambria" w:hAnsi="Cambria"/>
          <w:noProof/>
        </w:rPr>
      </w:pPr>
    </w:p>
    <w:p w14:paraId="32C00C31" w14:textId="296E86DB" w:rsidR="0001182E" w:rsidRDefault="0001182E" w:rsidP="00D733CC">
      <w:pPr>
        <w:widowControl w:val="0"/>
        <w:autoSpaceDE w:val="0"/>
        <w:autoSpaceDN w:val="0"/>
        <w:adjustRightInd w:val="0"/>
        <w:spacing w:line="360" w:lineRule="auto"/>
        <w:ind w:left="640" w:hanging="640"/>
        <w:jc w:val="both"/>
        <w:rPr>
          <w:rFonts w:ascii="Cambria" w:hAnsi="Cambria"/>
        </w:rPr>
      </w:pPr>
      <w:r>
        <w:rPr>
          <w:rFonts w:ascii="Cambria" w:hAnsi="Cambria"/>
        </w:rPr>
        <w:fldChar w:fldCharType="end"/>
      </w:r>
    </w:p>
    <w:p w14:paraId="024C063B" w14:textId="77777777" w:rsidR="0073048A" w:rsidRDefault="0073048A" w:rsidP="00777465">
      <w:pPr>
        <w:spacing w:line="360" w:lineRule="auto"/>
        <w:rPr>
          <w:rFonts w:ascii="Cambria" w:hAnsi="Cambria"/>
        </w:rPr>
      </w:pPr>
    </w:p>
    <w:p w14:paraId="3997BE4E" w14:textId="1CE4BC72" w:rsidR="0073048A" w:rsidRPr="00777465" w:rsidRDefault="0073048A" w:rsidP="00777465">
      <w:pPr>
        <w:spacing w:line="360" w:lineRule="auto"/>
        <w:rPr>
          <w:rFonts w:ascii="Cambria" w:hAnsi="Cambria"/>
        </w:rPr>
      </w:pPr>
    </w:p>
    <w:sectPr w:rsidR="0073048A" w:rsidRPr="00777465" w:rsidSect="007F65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07"/>
    <w:rsid w:val="0001182E"/>
    <w:rsid w:val="00091B48"/>
    <w:rsid w:val="00121980"/>
    <w:rsid w:val="001667F4"/>
    <w:rsid w:val="00177607"/>
    <w:rsid w:val="00235486"/>
    <w:rsid w:val="002658FD"/>
    <w:rsid w:val="002D3582"/>
    <w:rsid w:val="0036293D"/>
    <w:rsid w:val="003E0F15"/>
    <w:rsid w:val="003E4821"/>
    <w:rsid w:val="00475DC3"/>
    <w:rsid w:val="004B6AC8"/>
    <w:rsid w:val="005951EF"/>
    <w:rsid w:val="005E34CC"/>
    <w:rsid w:val="0073048A"/>
    <w:rsid w:val="00777465"/>
    <w:rsid w:val="007F273B"/>
    <w:rsid w:val="007F6580"/>
    <w:rsid w:val="008218BA"/>
    <w:rsid w:val="0093788C"/>
    <w:rsid w:val="009F246D"/>
    <w:rsid w:val="00B14902"/>
    <w:rsid w:val="00B43CA3"/>
    <w:rsid w:val="00B75D99"/>
    <w:rsid w:val="00B971D4"/>
    <w:rsid w:val="00C70141"/>
    <w:rsid w:val="00CB592D"/>
    <w:rsid w:val="00CC5955"/>
    <w:rsid w:val="00D013F4"/>
    <w:rsid w:val="00D733CC"/>
    <w:rsid w:val="00D9447C"/>
    <w:rsid w:val="00ED630D"/>
    <w:rsid w:val="00FD3EF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A78C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7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607"/>
    <w:rPr>
      <w:color w:val="0563C1" w:themeColor="hyperlink"/>
      <w:u w:val="single"/>
    </w:rPr>
  </w:style>
  <w:style w:type="character" w:styleId="CommentReference">
    <w:name w:val="annotation reference"/>
    <w:basedOn w:val="DefaultParagraphFont"/>
    <w:uiPriority w:val="99"/>
    <w:semiHidden/>
    <w:unhideWhenUsed/>
    <w:rsid w:val="009F246D"/>
    <w:rPr>
      <w:sz w:val="18"/>
      <w:szCs w:val="18"/>
    </w:rPr>
  </w:style>
  <w:style w:type="paragraph" w:styleId="CommentText">
    <w:name w:val="annotation text"/>
    <w:basedOn w:val="Normal"/>
    <w:link w:val="CommentTextChar"/>
    <w:uiPriority w:val="99"/>
    <w:semiHidden/>
    <w:unhideWhenUsed/>
    <w:rsid w:val="009F246D"/>
  </w:style>
  <w:style w:type="character" w:customStyle="1" w:styleId="CommentTextChar">
    <w:name w:val="Comment Text Char"/>
    <w:basedOn w:val="DefaultParagraphFont"/>
    <w:link w:val="CommentText"/>
    <w:uiPriority w:val="99"/>
    <w:semiHidden/>
    <w:rsid w:val="009F246D"/>
  </w:style>
  <w:style w:type="paragraph" w:styleId="CommentSubject">
    <w:name w:val="annotation subject"/>
    <w:basedOn w:val="CommentText"/>
    <w:next w:val="CommentText"/>
    <w:link w:val="CommentSubjectChar"/>
    <w:uiPriority w:val="99"/>
    <w:semiHidden/>
    <w:unhideWhenUsed/>
    <w:rsid w:val="009F246D"/>
    <w:rPr>
      <w:b/>
      <w:bCs/>
      <w:sz w:val="20"/>
      <w:szCs w:val="20"/>
    </w:rPr>
  </w:style>
  <w:style w:type="character" w:customStyle="1" w:styleId="CommentSubjectChar">
    <w:name w:val="Comment Subject Char"/>
    <w:basedOn w:val="CommentTextChar"/>
    <w:link w:val="CommentSubject"/>
    <w:uiPriority w:val="99"/>
    <w:semiHidden/>
    <w:rsid w:val="009F246D"/>
    <w:rPr>
      <w:b/>
      <w:bCs/>
      <w:sz w:val="20"/>
      <w:szCs w:val="20"/>
    </w:rPr>
  </w:style>
  <w:style w:type="paragraph" w:styleId="BalloonText">
    <w:name w:val="Balloon Text"/>
    <w:basedOn w:val="Normal"/>
    <w:link w:val="BalloonTextChar"/>
    <w:uiPriority w:val="99"/>
    <w:semiHidden/>
    <w:unhideWhenUsed/>
    <w:rsid w:val="009F24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4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1397</Words>
  <Characters>7965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Afonso Bairrão da Rosa</dc:creator>
  <cp:keywords/>
  <dc:description/>
  <cp:lastModifiedBy>Microsoft Office User</cp:lastModifiedBy>
  <cp:revision>2</cp:revision>
  <dcterms:created xsi:type="dcterms:W3CDTF">2017-02-27T19:28:00Z</dcterms:created>
  <dcterms:modified xsi:type="dcterms:W3CDTF">2017-02-27T19:28:00Z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de89073c-58c5-33fe-bf9b-7f21748d41ee</vt:lpwstr>
  </property>
  <property fmtid="{D5CDD505-2E9C-101B-9397-08002B2CF9AE}" pid="4" name="Mendeley Citation Style_1">
    <vt:lpwstr>http://www.zotero.org/styles/biology-letters</vt:lpwstr>
  </property>
</Properties>
</file>