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7D" w:rsidRPr="00A64762" w:rsidRDefault="0046087D" w:rsidP="00607BC1">
      <w:pPr>
        <w:snapToGrid w:val="0"/>
        <w:spacing w:before="100" w:beforeAutospacing="1" w:after="100" w:afterAutospacing="1" w:line="480" w:lineRule="auto"/>
        <w:jc w:val="center"/>
        <w:rPr>
          <w:rStyle w:val="a3"/>
          <w:i w:val="0"/>
        </w:rPr>
      </w:pPr>
      <w:r>
        <w:rPr>
          <w:noProof/>
        </w:rPr>
        <w:drawing>
          <wp:inline distT="0" distB="0" distL="0" distR="0">
            <wp:extent cx="4495800" cy="6510584"/>
            <wp:effectExtent l="0" t="0" r="0" b="5080"/>
            <wp:docPr id="2" name="图片 2" descr="F:\拟发表或已发表\wsv023\论文\投稿资料\Fig.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拟发表或已发表\wsv023\论文\投稿资料\Fig.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22" cy="65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22" w:rsidRDefault="00B66759" w:rsidP="0046087D">
      <w:pPr>
        <w:spacing w:line="480" w:lineRule="auto"/>
      </w:pPr>
      <w:r w:rsidRPr="00B66759">
        <w:rPr>
          <w:b/>
        </w:rPr>
        <w:t xml:space="preserve">Supplemental </w:t>
      </w:r>
      <w:r>
        <w:rPr>
          <w:rFonts w:hint="eastAsia"/>
          <w:b/>
        </w:rPr>
        <w:t>f</w:t>
      </w:r>
      <w:r w:rsidRPr="00B66759">
        <w:rPr>
          <w:rFonts w:hint="eastAsia"/>
          <w:b/>
        </w:rPr>
        <w:t>igure</w:t>
      </w:r>
      <w:r>
        <w:rPr>
          <w:rFonts w:hint="eastAsia"/>
          <w:b/>
        </w:rPr>
        <w:t xml:space="preserve"> 2</w:t>
      </w:r>
      <w:r w:rsidR="0046087D" w:rsidRPr="00A64762">
        <w:rPr>
          <w:b/>
        </w:rPr>
        <w:t>. Schematic representation of the structural domains of LvGCP2 and phylogenetic analysis of the GCP2 proteins</w:t>
      </w:r>
      <w:r w:rsidR="0046087D" w:rsidRPr="00A64762">
        <w:rPr>
          <w:rStyle w:val="a3"/>
          <w:b/>
          <w:i w:val="0"/>
          <w:iCs/>
        </w:rPr>
        <w:t>.</w:t>
      </w:r>
      <w:r w:rsidR="0046087D" w:rsidRPr="00A64762">
        <w:t xml:space="preserve"> . (A) Schematic representation of the structural domains of LvGCP2; (B) Phylogenetic tree of GCP2 proteins frominvertebrates and vertebrates. The tree was constructed by a neighbor-joining algorithm using the Mega 6.0 program based on the multiple sequence alignment by ClusterX v1.83. The LvGCP2 protein was marked by a green triangle.</w:t>
      </w:r>
    </w:p>
    <w:sectPr w:rsidR="00301A22" w:rsidSect="000251E2">
      <w:pgSz w:w="12240" w:h="15840"/>
      <w:pgMar w:top="1440" w:right="1797" w:bottom="1440" w:left="1797" w:header="720" w:footer="72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E0" w:rsidRDefault="00D54EE0">
      <w:r>
        <w:separator/>
      </w:r>
    </w:p>
  </w:endnote>
  <w:endnote w:type="continuationSeparator" w:id="0">
    <w:p w:rsidR="00D54EE0" w:rsidRDefault="00D5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E0" w:rsidRDefault="00D54EE0">
      <w:r>
        <w:separator/>
      </w:r>
    </w:p>
  </w:footnote>
  <w:footnote w:type="continuationSeparator" w:id="0">
    <w:p w:rsidR="00D54EE0" w:rsidRDefault="00D54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37E"/>
    <w:rsid w:val="000F3DD7"/>
    <w:rsid w:val="00103320"/>
    <w:rsid w:val="001E088C"/>
    <w:rsid w:val="00301A22"/>
    <w:rsid w:val="00367089"/>
    <w:rsid w:val="00393ED9"/>
    <w:rsid w:val="00435BCC"/>
    <w:rsid w:val="0046087D"/>
    <w:rsid w:val="004D3F62"/>
    <w:rsid w:val="00605775"/>
    <w:rsid w:val="00607BC1"/>
    <w:rsid w:val="006F6C1C"/>
    <w:rsid w:val="0078308D"/>
    <w:rsid w:val="008C792D"/>
    <w:rsid w:val="009869CA"/>
    <w:rsid w:val="00B66759"/>
    <w:rsid w:val="00D54EE0"/>
    <w:rsid w:val="00D6616C"/>
    <w:rsid w:val="00E36E20"/>
    <w:rsid w:val="00EC701B"/>
    <w:rsid w:val="00ED23B6"/>
    <w:rsid w:val="00F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87D"/>
    <w:pPr>
      <w:widowControl w:val="0"/>
      <w:jc w:val="both"/>
    </w:pPr>
    <w:rPr>
      <w:kern w:val="21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07B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46087D"/>
    <w:rPr>
      <w:rFonts w:cs="Times New Roman"/>
      <w:i/>
    </w:rPr>
  </w:style>
  <w:style w:type="paragraph" w:styleId="a4">
    <w:name w:val="header"/>
    <w:basedOn w:val="a"/>
    <w:link w:val="Char"/>
    <w:uiPriority w:val="99"/>
    <w:rsid w:val="0046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87D"/>
    <w:rPr>
      <w:kern w:val="21"/>
      <w:sz w:val="18"/>
      <w:szCs w:val="18"/>
    </w:rPr>
  </w:style>
  <w:style w:type="paragraph" w:styleId="a5">
    <w:name w:val="footer"/>
    <w:basedOn w:val="a"/>
    <w:link w:val="Char0"/>
    <w:uiPriority w:val="99"/>
    <w:rsid w:val="0046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87D"/>
    <w:rPr>
      <w:kern w:val="21"/>
      <w:sz w:val="18"/>
      <w:szCs w:val="18"/>
    </w:rPr>
  </w:style>
  <w:style w:type="character" w:styleId="a6">
    <w:name w:val="line number"/>
    <w:basedOn w:val="a0"/>
    <w:rsid w:val="0046087D"/>
  </w:style>
  <w:style w:type="paragraph" w:styleId="a7">
    <w:name w:val="Balloon Text"/>
    <w:basedOn w:val="a"/>
    <w:link w:val="Char1"/>
    <w:rsid w:val="0046087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6087D"/>
    <w:rPr>
      <w:kern w:val="21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607BC1"/>
    <w:rPr>
      <w:b/>
      <w:bCs/>
      <w:kern w:val="44"/>
      <w:sz w:val="44"/>
      <w:szCs w:val="44"/>
    </w:rPr>
  </w:style>
  <w:style w:type="character" w:customStyle="1" w:styleId="labellist">
    <w:name w:val="label_list"/>
    <w:uiPriority w:val="99"/>
    <w:rsid w:val="00607BC1"/>
    <w:rPr>
      <w:rFonts w:cs="Times New Roman"/>
    </w:rPr>
  </w:style>
  <w:style w:type="character" w:customStyle="1" w:styleId="fontstyle01">
    <w:name w:val="fontstyle01"/>
    <w:basedOn w:val="a0"/>
    <w:rsid w:val="00393ED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table" w:styleId="a8">
    <w:name w:val="Table Grid"/>
    <w:basedOn w:val="a1"/>
    <w:uiPriority w:val="59"/>
    <w:rsid w:val="00393E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87D"/>
    <w:pPr>
      <w:widowControl w:val="0"/>
      <w:jc w:val="both"/>
    </w:pPr>
    <w:rPr>
      <w:kern w:val="21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07B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46087D"/>
    <w:rPr>
      <w:rFonts w:cs="Times New Roman"/>
      <w:i/>
    </w:rPr>
  </w:style>
  <w:style w:type="paragraph" w:styleId="a4">
    <w:name w:val="header"/>
    <w:basedOn w:val="a"/>
    <w:link w:val="Char"/>
    <w:uiPriority w:val="99"/>
    <w:rsid w:val="0046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87D"/>
    <w:rPr>
      <w:kern w:val="21"/>
      <w:sz w:val="18"/>
      <w:szCs w:val="18"/>
    </w:rPr>
  </w:style>
  <w:style w:type="paragraph" w:styleId="a5">
    <w:name w:val="footer"/>
    <w:basedOn w:val="a"/>
    <w:link w:val="Char0"/>
    <w:uiPriority w:val="99"/>
    <w:rsid w:val="0046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87D"/>
    <w:rPr>
      <w:kern w:val="21"/>
      <w:sz w:val="18"/>
      <w:szCs w:val="18"/>
    </w:rPr>
  </w:style>
  <w:style w:type="character" w:styleId="a6">
    <w:name w:val="line number"/>
    <w:basedOn w:val="a0"/>
    <w:rsid w:val="0046087D"/>
  </w:style>
  <w:style w:type="paragraph" w:styleId="a7">
    <w:name w:val="Balloon Text"/>
    <w:basedOn w:val="a"/>
    <w:link w:val="Char1"/>
    <w:rsid w:val="0046087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6087D"/>
    <w:rPr>
      <w:kern w:val="21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607BC1"/>
    <w:rPr>
      <w:b/>
      <w:bCs/>
      <w:kern w:val="44"/>
      <w:sz w:val="44"/>
      <w:szCs w:val="44"/>
    </w:rPr>
  </w:style>
  <w:style w:type="character" w:customStyle="1" w:styleId="labellist">
    <w:name w:val="label_list"/>
    <w:uiPriority w:val="99"/>
    <w:rsid w:val="00607B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2</cp:revision>
  <dcterms:created xsi:type="dcterms:W3CDTF">2016-12-01T11:53:00Z</dcterms:created>
  <dcterms:modified xsi:type="dcterms:W3CDTF">2016-12-01T11:53:00Z</dcterms:modified>
</cp:coreProperties>
</file>