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A7089" w14:textId="77777777" w:rsidR="00E73380" w:rsidRPr="0015496C" w:rsidRDefault="00E73380" w:rsidP="00E73380">
      <w:pPr>
        <w:spacing w:line="480" w:lineRule="auto"/>
        <w:rPr>
          <w:sz w:val="36"/>
          <w:lang w:val="en-GB"/>
        </w:rPr>
      </w:pPr>
      <w:r w:rsidRPr="0015496C">
        <w:rPr>
          <w:b/>
          <w:sz w:val="36"/>
          <w:lang w:val="en-GB"/>
        </w:rPr>
        <w:t xml:space="preserve">Title: </w:t>
      </w:r>
      <w:r w:rsidRPr="0015496C">
        <w:rPr>
          <w:sz w:val="36"/>
          <w:lang w:val="en-GB"/>
        </w:rPr>
        <w:t xml:space="preserve">Early social learning triggers </w:t>
      </w:r>
      <w:proofErr w:type="spellStart"/>
      <w:r w:rsidRPr="0015496C">
        <w:rPr>
          <w:sz w:val="36"/>
          <w:lang w:val="en-GB"/>
        </w:rPr>
        <w:t>neurogenomic</w:t>
      </w:r>
      <w:proofErr w:type="spellEnd"/>
      <w:r w:rsidRPr="0015496C">
        <w:rPr>
          <w:sz w:val="36"/>
          <w:lang w:val="en-GB"/>
        </w:rPr>
        <w:t xml:space="preserve"> expression changes in a swordtail fish</w:t>
      </w:r>
    </w:p>
    <w:p w14:paraId="078BF7D6" w14:textId="77777777" w:rsidR="00E73380" w:rsidRPr="0015496C" w:rsidRDefault="00E73380" w:rsidP="00E73380">
      <w:pPr>
        <w:spacing w:line="480" w:lineRule="auto"/>
        <w:rPr>
          <w:lang w:val="en-GB"/>
        </w:rPr>
      </w:pPr>
    </w:p>
    <w:p w14:paraId="1FAF8BD6" w14:textId="77777777" w:rsidR="00E73380" w:rsidRPr="0015496C" w:rsidRDefault="00E73380" w:rsidP="00E73380">
      <w:pPr>
        <w:spacing w:line="480" w:lineRule="auto"/>
        <w:rPr>
          <w:vertAlign w:val="superscript"/>
          <w:lang w:val="en-GB"/>
        </w:rPr>
      </w:pPr>
      <w:r w:rsidRPr="0015496C">
        <w:rPr>
          <w:b/>
          <w:lang w:val="en-GB"/>
        </w:rPr>
        <w:t xml:space="preserve">Authors: </w:t>
      </w:r>
      <w:proofErr w:type="spellStart"/>
      <w:r w:rsidRPr="0015496C">
        <w:rPr>
          <w:lang w:val="en-GB"/>
        </w:rPr>
        <w:t>Rongfeng</w:t>
      </w:r>
      <w:proofErr w:type="spellEnd"/>
      <w:r w:rsidRPr="0015496C">
        <w:rPr>
          <w:lang w:val="en-GB"/>
        </w:rPr>
        <w:t xml:space="preserve"> Cui</w:t>
      </w:r>
      <w:r w:rsidRPr="0015496C">
        <w:rPr>
          <w:vertAlign w:val="superscript"/>
          <w:lang w:val="en-GB"/>
        </w:rPr>
        <w:t>1</w:t>
      </w:r>
      <w:proofErr w:type="gramStart"/>
      <w:r w:rsidRPr="0015496C">
        <w:rPr>
          <w:vertAlign w:val="superscript"/>
          <w:lang w:val="en-GB"/>
        </w:rPr>
        <w:t>,2</w:t>
      </w:r>
      <w:proofErr w:type="gramEnd"/>
      <w:r w:rsidRPr="0015496C">
        <w:rPr>
          <w:lang w:val="en-GB"/>
        </w:rPr>
        <w:t>*, Pablo J. Delclos</w:t>
      </w:r>
      <w:r w:rsidRPr="0015496C">
        <w:rPr>
          <w:vertAlign w:val="superscript"/>
          <w:lang w:val="en-GB"/>
        </w:rPr>
        <w:t>1,3</w:t>
      </w:r>
      <w:r w:rsidRPr="0015496C">
        <w:rPr>
          <w:lang w:val="en-GB"/>
        </w:rPr>
        <w:t>*, Molly Schumer</w:t>
      </w:r>
      <w:r w:rsidRPr="0015496C">
        <w:rPr>
          <w:vertAlign w:val="superscript"/>
          <w:lang w:val="en-GB"/>
        </w:rPr>
        <w:t>1,3,4,5</w:t>
      </w:r>
      <w:r w:rsidRPr="0015496C">
        <w:rPr>
          <w:lang w:val="en-GB"/>
        </w:rPr>
        <w:t>, and Gil G. Rosenthal</w:t>
      </w:r>
      <w:r w:rsidRPr="0015496C">
        <w:rPr>
          <w:vertAlign w:val="superscript"/>
          <w:lang w:val="en-GB"/>
        </w:rPr>
        <w:t>1,3</w:t>
      </w:r>
    </w:p>
    <w:p w14:paraId="2C9441F9" w14:textId="77777777" w:rsidR="00E73380" w:rsidRPr="0015496C" w:rsidRDefault="00E73380" w:rsidP="00E73380">
      <w:pPr>
        <w:spacing w:line="480" w:lineRule="auto"/>
        <w:rPr>
          <w:lang w:val="en-GB"/>
        </w:rPr>
      </w:pPr>
      <w:r w:rsidRPr="0015496C">
        <w:rPr>
          <w:lang w:val="en-GB"/>
        </w:rPr>
        <w:t>*denotes equal contribution</w:t>
      </w:r>
    </w:p>
    <w:p w14:paraId="4EB3ADE5" w14:textId="77777777" w:rsidR="00E73380" w:rsidRPr="0015496C" w:rsidRDefault="00E73380" w:rsidP="00E73380">
      <w:pPr>
        <w:spacing w:line="480" w:lineRule="auto"/>
        <w:rPr>
          <w:lang w:val="en-GB"/>
        </w:rPr>
      </w:pPr>
    </w:p>
    <w:p w14:paraId="5E230C1F" w14:textId="77777777" w:rsidR="00E73380" w:rsidRPr="0015496C" w:rsidRDefault="00E73380" w:rsidP="00E73380">
      <w:pPr>
        <w:spacing w:line="480" w:lineRule="auto"/>
        <w:rPr>
          <w:b/>
          <w:lang w:val="en-GB"/>
        </w:rPr>
      </w:pPr>
      <w:r w:rsidRPr="0015496C">
        <w:rPr>
          <w:b/>
          <w:lang w:val="en-GB"/>
        </w:rPr>
        <w:t>Affiliations:</w:t>
      </w:r>
    </w:p>
    <w:p w14:paraId="0194EA9D" w14:textId="77777777" w:rsidR="00E73380" w:rsidRPr="0015496C" w:rsidRDefault="00E73380" w:rsidP="00E73380">
      <w:pPr>
        <w:spacing w:line="480" w:lineRule="auto"/>
        <w:rPr>
          <w:lang w:val="en-GB"/>
        </w:rPr>
      </w:pPr>
      <w:r w:rsidRPr="0015496C">
        <w:rPr>
          <w:vertAlign w:val="superscript"/>
          <w:lang w:val="en-GB"/>
        </w:rPr>
        <w:t>1</w:t>
      </w:r>
      <w:r w:rsidRPr="0015496C">
        <w:rPr>
          <w:lang w:val="en-GB"/>
        </w:rPr>
        <w:t>Department of Biology, Texas A&amp;M University, College Station, TX 77843, USA</w:t>
      </w:r>
    </w:p>
    <w:p w14:paraId="48F94B59" w14:textId="77777777" w:rsidR="00E73380" w:rsidRPr="0015496C" w:rsidRDefault="00E73380" w:rsidP="00E73380">
      <w:pPr>
        <w:spacing w:line="480" w:lineRule="auto"/>
        <w:rPr>
          <w:lang w:val="en-GB"/>
        </w:rPr>
      </w:pPr>
      <w:r w:rsidRPr="0015496C">
        <w:rPr>
          <w:vertAlign w:val="superscript"/>
          <w:lang w:val="en-GB"/>
        </w:rPr>
        <w:t>2</w:t>
      </w:r>
      <w:r w:rsidRPr="0015496C">
        <w:rPr>
          <w:lang w:val="en-GB"/>
        </w:rPr>
        <w:t>Present address: Max-Planck Institute for the Biology of Aging, Cologne, 50931, Germany</w:t>
      </w:r>
    </w:p>
    <w:p w14:paraId="1ECC65A9" w14:textId="77777777" w:rsidR="00E73380" w:rsidRPr="0015496C" w:rsidRDefault="00E73380" w:rsidP="00E73380">
      <w:pPr>
        <w:spacing w:line="480" w:lineRule="auto"/>
        <w:rPr>
          <w:lang w:val="es-ES"/>
        </w:rPr>
      </w:pPr>
      <w:r w:rsidRPr="0015496C">
        <w:rPr>
          <w:vertAlign w:val="superscript"/>
          <w:lang w:val="es-ES"/>
        </w:rPr>
        <w:t>3</w:t>
      </w:r>
      <w:r w:rsidRPr="0015496C">
        <w:rPr>
          <w:lang w:val="es-ES"/>
        </w:rPr>
        <w:t>Centro de Investigaciones Cient</w:t>
      </w:r>
      <w:r w:rsidRPr="0015496C">
        <w:rPr>
          <w:rFonts w:cs="Times New Roman"/>
          <w:lang w:val="es-ES"/>
        </w:rPr>
        <w:t>í</w:t>
      </w:r>
      <w:r w:rsidRPr="0015496C">
        <w:rPr>
          <w:lang w:val="es-ES"/>
        </w:rPr>
        <w:t>ficas de las Huastecas “</w:t>
      </w:r>
      <w:proofErr w:type="spellStart"/>
      <w:r w:rsidRPr="0015496C">
        <w:rPr>
          <w:lang w:val="es-ES"/>
        </w:rPr>
        <w:t>Aguazarca</w:t>
      </w:r>
      <w:proofErr w:type="spellEnd"/>
      <w:r w:rsidRPr="0015496C">
        <w:rPr>
          <w:lang w:val="es-ES"/>
        </w:rPr>
        <w:t xml:space="preserve">”, </w:t>
      </w:r>
      <w:proofErr w:type="spellStart"/>
      <w:r w:rsidRPr="0015496C">
        <w:rPr>
          <w:lang w:val="es-ES"/>
        </w:rPr>
        <w:t>Calnali</w:t>
      </w:r>
      <w:proofErr w:type="spellEnd"/>
      <w:r w:rsidRPr="0015496C">
        <w:rPr>
          <w:lang w:val="es-ES"/>
        </w:rPr>
        <w:t xml:space="preserve">, Hidalgo, </w:t>
      </w:r>
      <w:proofErr w:type="spellStart"/>
      <w:r w:rsidRPr="0015496C">
        <w:rPr>
          <w:lang w:val="es-ES"/>
        </w:rPr>
        <w:t>Mexico</w:t>
      </w:r>
      <w:proofErr w:type="spellEnd"/>
    </w:p>
    <w:p w14:paraId="2264B88C" w14:textId="77777777" w:rsidR="00E73380" w:rsidRPr="0015496C" w:rsidRDefault="00E73380" w:rsidP="00E73380">
      <w:pPr>
        <w:spacing w:line="480" w:lineRule="auto"/>
        <w:rPr>
          <w:lang w:val="en-GB"/>
        </w:rPr>
      </w:pPr>
      <w:r w:rsidRPr="0015496C">
        <w:rPr>
          <w:vertAlign w:val="superscript"/>
          <w:lang w:val="en-GB"/>
        </w:rPr>
        <w:t>4</w:t>
      </w:r>
      <w:r w:rsidRPr="0015496C">
        <w:rPr>
          <w:lang w:val="en-GB"/>
        </w:rPr>
        <w:t>Department of Ecology &amp; Evolutionary Biology, Princeton University, Princeton, NJ 08544, USA</w:t>
      </w:r>
    </w:p>
    <w:p w14:paraId="0D089686" w14:textId="77777777" w:rsidR="00E73380" w:rsidRPr="0015496C" w:rsidRDefault="00E73380" w:rsidP="00E73380">
      <w:pPr>
        <w:spacing w:line="480" w:lineRule="auto"/>
        <w:rPr>
          <w:lang w:val="en-GB"/>
        </w:rPr>
      </w:pPr>
      <w:r w:rsidRPr="0015496C">
        <w:rPr>
          <w:vertAlign w:val="superscript"/>
          <w:lang w:val="en-GB"/>
        </w:rPr>
        <w:t>5</w:t>
      </w:r>
      <w:r w:rsidRPr="0015496C">
        <w:rPr>
          <w:lang w:val="en-GB"/>
        </w:rPr>
        <w:t>Present address: Department of Biological Sciences, Columbia University, NY 10027, USA</w:t>
      </w:r>
    </w:p>
    <w:p w14:paraId="5046DCC8" w14:textId="77777777" w:rsidR="00E73380" w:rsidRDefault="00E73380">
      <w:pPr>
        <w:rPr>
          <w:rFonts w:cs="Times New Roman"/>
          <w:sz w:val="24"/>
          <w:szCs w:val="24"/>
          <w:lang w:val="en-GB"/>
        </w:rPr>
      </w:pPr>
      <w:r>
        <w:rPr>
          <w:rFonts w:cs="Times New Roman"/>
          <w:sz w:val="24"/>
          <w:szCs w:val="24"/>
          <w:lang w:val="en-GB"/>
        </w:rPr>
        <w:br w:type="page"/>
      </w:r>
    </w:p>
    <w:p w14:paraId="2DA4098A" w14:textId="1D8346FB" w:rsidR="003B1DD4" w:rsidRPr="00E73380" w:rsidRDefault="006E1FAB" w:rsidP="00494D81">
      <w:pPr>
        <w:rPr>
          <w:rFonts w:cs="Times New Roman"/>
          <w:b/>
          <w:sz w:val="24"/>
          <w:szCs w:val="24"/>
        </w:rPr>
      </w:pPr>
      <w:r w:rsidRPr="00E73380">
        <w:rPr>
          <w:rFonts w:cs="Times New Roman"/>
          <w:b/>
          <w:sz w:val="24"/>
          <w:szCs w:val="24"/>
        </w:rPr>
        <w:lastRenderedPageBreak/>
        <w:t>Supporting I</w:t>
      </w:r>
      <w:r w:rsidR="003B1DD4" w:rsidRPr="00E73380">
        <w:rPr>
          <w:rFonts w:cs="Times New Roman"/>
          <w:b/>
          <w:sz w:val="24"/>
          <w:szCs w:val="24"/>
        </w:rPr>
        <w:t>nformation</w:t>
      </w:r>
    </w:p>
    <w:p w14:paraId="090EABA2" w14:textId="03A4B152" w:rsidR="003B1DD4" w:rsidRPr="00A92CA8" w:rsidRDefault="00930D55" w:rsidP="0006731D">
      <w:pPr>
        <w:spacing w:after="0"/>
        <w:rPr>
          <w:rFonts w:cs="Times New Roman"/>
          <w:b/>
          <w:sz w:val="24"/>
          <w:szCs w:val="24"/>
        </w:rPr>
      </w:pPr>
      <w:r w:rsidRPr="00A92CA8">
        <w:rPr>
          <w:rFonts w:cs="Times New Roman"/>
          <w:b/>
          <w:sz w:val="24"/>
          <w:szCs w:val="24"/>
        </w:rPr>
        <w:t>I. Fish husbandry</w:t>
      </w:r>
    </w:p>
    <w:p w14:paraId="2D710F1E" w14:textId="22BED0E3" w:rsidR="0006731D" w:rsidRPr="00A92CA8" w:rsidRDefault="0006731D" w:rsidP="0006731D">
      <w:pPr>
        <w:spacing w:after="0"/>
        <w:ind w:firstLine="720"/>
        <w:rPr>
          <w:rFonts w:cs="Times New Roman"/>
          <w:sz w:val="24"/>
          <w:szCs w:val="24"/>
          <w:lang w:val="en-GB"/>
        </w:rPr>
      </w:pPr>
      <w:r w:rsidRPr="00A92CA8">
        <w:rPr>
          <w:rFonts w:cs="Times New Roman"/>
          <w:sz w:val="24"/>
          <w:szCs w:val="24"/>
          <w:lang w:val="en-GB"/>
        </w:rPr>
        <w:t xml:space="preserve">Sixteen </w:t>
      </w:r>
      <w:r w:rsidRPr="00A92CA8">
        <w:rPr>
          <w:rFonts w:cs="Times New Roman"/>
          <w:i/>
          <w:sz w:val="24"/>
          <w:szCs w:val="24"/>
          <w:lang w:val="en-GB"/>
        </w:rPr>
        <w:t xml:space="preserve">X. </w:t>
      </w:r>
      <w:proofErr w:type="spellStart"/>
      <w:r w:rsidRPr="00A92CA8">
        <w:rPr>
          <w:rFonts w:cs="Times New Roman"/>
          <w:i/>
          <w:sz w:val="24"/>
          <w:szCs w:val="24"/>
          <w:lang w:val="en-GB"/>
        </w:rPr>
        <w:t>malinche</w:t>
      </w:r>
      <w:proofErr w:type="spellEnd"/>
      <w:r w:rsidRPr="00A92CA8">
        <w:rPr>
          <w:rFonts w:cs="Times New Roman"/>
          <w:sz w:val="24"/>
          <w:szCs w:val="24"/>
          <w:lang w:val="en-GB"/>
        </w:rPr>
        <w:t xml:space="preserve"> females were collected from the Arroyo </w:t>
      </w:r>
      <w:proofErr w:type="spellStart"/>
      <w:r w:rsidRPr="00A92CA8">
        <w:rPr>
          <w:rFonts w:cs="Times New Roman"/>
          <w:sz w:val="24"/>
          <w:szCs w:val="24"/>
          <w:lang w:val="en-GB"/>
        </w:rPr>
        <w:t>Xontla</w:t>
      </w:r>
      <w:proofErr w:type="spellEnd"/>
      <w:r w:rsidRPr="00A92CA8">
        <w:rPr>
          <w:rFonts w:cs="Times New Roman"/>
          <w:sz w:val="24"/>
          <w:szCs w:val="24"/>
          <w:lang w:val="en-GB"/>
        </w:rPr>
        <w:t xml:space="preserve"> at </w:t>
      </w:r>
      <w:proofErr w:type="spellStart"/>
      <w:r w:rsidRPr="00A92CA8">
        <w:rPr>
          <w:rFonts w:cs="Times New Roman"/>
          <w:sz w:val="24"/>
          <w:szCs w:val="24"/>
          <w:lang w:val="en-GB"/>
        </w:rPr>
        <w:t>Chicayotla</w:t>
      </w:r>
      <w:proofErr w:type="spellEnd"/>
      <w:r w:rsidRPr="00A92CA8">
        <w:rPr>
          <w:rFonts w:cs="Times New Roman"/>
          <w:sz w:val="24"/>
          <w:szCs w:val="24"/>
          <w:lang w:val="en-GB"/>
        </w:rPr>
        <w:t xml:space="preserve">, </w:t>
      </w:r>
      <w:proofErr w:type="spellStart"/>
      <w:r w:rsidRPr="00A92CA8">
        <w:rPr>
          <w:rFonts w:cs="Times New Roman"/>
          <w:sz w:val="24"/>
          <w:szCs w:val="24"/>
          <w:lang w:val="en-GB"/>
        </w:rPr>
        <w:t>Calnali</w:t>
      </w:r>
      <w:proofErr w:type="spellEnd"/>
      <w:r w:rsidRPr="00A92CA8">
        <w:rPr>
          <w:rFonts w:cs="Times New Roman"/>
          <w:sz w:val="24"/>
          <w:szCs w:val="24"/>
          <w:lang w:val="en-GB"/>
        </w:rPr>
        <w:t xml:space="preserve">, Hidalgo, Mexico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&lt;EndNote&gt;&lt;Cite&gt;&lt;Author&gt;Rosenthal&lt;/Author&gt;&lt;Year&gt;2003&lt;/Year&gt;&lt;RecNum&gt;161&lt;/RecNum&gt;&lt;DisplayText&gt;[1]&lt;/DisplayText&gt;&lt;record&gt;&lt;rec-number&gt;161&lt;/rec-number&gt;&lt;foreign-keys&gt;&lt;key app="EN" db-id="ps9fvpwsc092e7eddpu5wws2dd2sr5rdvfdw"&gt;161&lt;/key&gt;&lt;/foreign-keys&gt;&lt;ref-type name="Journal Article"&gt;17&lt;/ref-type&gt;&lt;contributors&gt;&lt;authors&gt;&lt;author&gt;Rosenthal, Gil G.&lt;/author&gt;&lt;author&gt;de la Rosa Reyna, Xochitl F.&lt;/author&gt;&lt;author&gt;Kazianis, Steven&lt;/author&gt;&lt;author&gt;Stephens, Matthew J.&lt;/author&gt;&lt;author&gt;Morizot, Donald C.&lt;/author&gt;&lt;author&gt;Ryan, Michael J.&lt;/author&gt;&lt;author&gt;García de León, Francisco J.&lt;/author&gt;&lt;author&gt;Wood, R. E.&lt;/author&gt;&lt;/authors&gt;&lt;/contributors&gt;&lt;titles&gt;&lt;title&gt;&lt;style face="normal" font="default" size="100%"&gt;Dissolution of Sexual Signal Complexes in a Hybrid Zone between the Swordtails &lt;/style&gt;&lt;style face="italic" font="default" size="100%"&gt;Xiphophorus birchmanni &lt;/style&gt;&lt;style face="normal" font="default" size="100%"&gt;and &lt;/style&gt;&lt;style face="italic" font="default" size="100%"&gt;Xiphophorus malinche &lt;/style&gt;&lt;style face="normal" font="default" size="100%"&gt;(Poeciliidae)&lt;/style&gt;&lt;/title&gt;&lt;secondary-title&gt;Copeia&lt;/secondary-title&gt;&lt;/titles&gt;&lt;periodical&gt;&lt;full-title&gt;Copeia&lt;/full-title&gt;&lt;abbr-1&gt;Copeia&lt;/abbr-1&gt;&lt;abbr-2&gt;Copeia&lt;/abbr-2&gt;&lt;/periodical&gt;&lt;pages&gt;299-307&lt;/pages&gt;&lt;volume&gt;2003&lt;/volume&gt;&lt;number&gt;2&lt;/number&gt;&lt;dates&gt;&lt;year&gt;2003&lt;/year&gt;&lt;pub-dates&gt;&lt;date&gt;2003/06/01&lt;/date&gt;&lt;/pub-dates&gt;&lt;/dates&gt;&lt;publisher&gt;The American Society of Ichthyologists and Herpetologists&lt;/publisher&gt;&lt;isbn&gt;0045-8511&lt;/isbn&gt;&lt;urls&gt;&lt;related-urls&gt;&lt;url&gt;http://www.asihcopeiaonline.org/doi/abs/10.1643/0045-8511%282003%29003%5B0299%3ADOSSCI%5D2.0.CO%3B2&lt;/url&gt;&lt;/related-urls&gt;&lt;/urls&gt;&lt;electronic-resource-num&gt;10.1643/0045-8511(2003)003[0299:dossci]2.0.co;2&lt;/electronic-resource-num&gt;&lt;access-date&gt;2011/11/06&lt;/access-date&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1" w:tooltip="Rosenthal, 2003 #161" w:history="1">
        <w:r w:rsidR="005537C2" w:rsidRPr="00A92CA8">
          <w:rPr>
            <w:rFonts w:cs="Times New Roman"/>
            <w:noProof/>
            <w:sz w:val="24"/>
            <w:szCs w:val="24"/>
            <w:lang w:val="en-GB"/>
          </w:rPr>
          <w:t>1</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in March 2010 </w:t>
      </w:r>
      <w:r w:rsidRPr="00A92CA8">
        <w:rPr>
          <w:rFonts w:cs="Times New Roman"/>
          <w:sz w:val="24"/>
          <w:szCs w:val="24"/>
          <w:lang w:val="en-GB"/>
        </w:rPr>
        <w:fldChar w:fldCharType="begin">
          <w:fldData xml:space="preserve">PEVuZE5vdGU+PENpdGU+PEF1dGhvcj5DdWx1bWJlcjwvQXV0aG9yPjxZZWFyPjIwMTE8L1llYXI+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</w:fldData>
        </w:fldChar>
      </w:r>
      <w:r w:rsidR="005537C2" w:rsidRPr="00A92CA8">
        <w:rPr>
          <w:rFonts w:cs="Times New Roman"/>
          <w:sz w:val="24"/>
          <w:szCs w:val="24"/>
          <w:lang w:val="en-GB"/>
        </w:rPr>
        <w:instrText xml:space="preserve"> ADDIN EN.CITE </w:instrText>
      </w:r>
      <w:r w:rsidR="005537C2" w:rsidRPr="00A92CA8">
        <w:rPr>
          <w:rFonts w:cs="Times New Roman"/>
          <w:sz w:val="24"/>
          <w:szCs w:val="24"/>
          <w:lang w:val="en-GB"/>
        </w:rPr>
        <w:fldChar w:fldCharType="begin">
          <w:fldData xml:space="preserve">PEVuZE5vdGU+PENpdGU+PEF1dGhvcj5DdWx1bWJlcjwvQXV0aG9yPjxZZWFyPjIwMTE8L1llYXI+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</w:fldData>
        </w:fldChar>
      </w:r>
      <w:r w:rsidR="005537C2" w:rsidRPr="00A92CA8">
        <w:rPr>
          <w:rFonts w:cs="Times New Roman"/>
          <w:sz w:val="24"/>
          <w:szCs w:val="24"/>
          <w:lang w:val="en-GB"/>
        </w:rPr>
        <w:instrText xml:space="preserve"> ADDIN EN.CITE.DATA </w:instrText>
      </w:r>
      <w:r w:rsidR="005537C2" w:rsidRPr="00A92CA8">
        <w:rPr>
          <w:rFonts w:cs="Times New Roman"/>
          <w:sz w:val="24"/>
          <w:szCs w:val="24"/>
          <w:lang w:val="en-GB"/>
        </w:rPr>
      </w:r>
      <w:r w:rsidR="005537C2" w:rsidRPr="00A92CA8">
        <w:rPr>
          <w:rFonts w:cs="Times New Roman"/>
          <w:sz w:val="24"/>
          <w:szCs w:val="24"/>
          <w:lang w:val="en-GB"/>
        </w:rPr>
        <w:fldChar w:fldCharType="end"/>
      </w:r>
      <w:r w:rsidRPr="00A92CA8">
        <w:rPr>
          <w:rFonts w:cs="Times New Roman"/>
          <w:sz w:val="24"/>
          <w:szCs w:val="24"/>
          <w:lang w:val="en-GB"/>
        </w:rPr>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2" w:tooltip="Culumber, 2011 #34" w:history="1">
        <w:r w:rsidR="005537C2" w:rsidRPr="00A92CA8">
          <w:rPr>
            <w:rFonts w:cs="Times New Roman"/>
            <w:noProof/>
            <w:sz w:val="24"/>
            <w:szCs w:val="24"/>
            <w:lang w:val="en-GB"/>
          </w:rPr>
          <w:t>2</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and transported to Texas A&amp;M University facilities where they gave birth. When offspring reached approximately 2 months of age, families were evenly pooled and separated into 3 treatment groups: 1) M-EXP (starting N=33 both sexes, females surviving to adulthood N=17) exposed to 2 males and 2 females of adult </w:t>
      </w:r>
      <w:r w:rsidRPr="00A92CA8">
        <w:rPr>
          <w:rFonts w:cs="Times New Roman"/>
          <w:i/>
          <w:sz w:val="24"/>
          <w:szCs w:val="24"/>
          <w:lang w:val="en-GB"/>
        </w:rPr>
        <w:t xml:space="preserve">X. </w:t>
      </w:r>
      <w:proofErr w:type="spellStart"/>
      <w:r w:rsidRPr="00A92CA8">
        <w:rPr>
          <w:rFonts w:cs="Times New Roman"/>
          <w:i/>
          <w:sz w:val="24"/>
          <w:szCs w:val="24"/>
          <w:lang w:val="en-GB"/>
        </w:rPr>
        <w:t>malinche</w:t>
      </w:r>
      <w:proofErr w:type="spellEnd"/>
      <w:r w:rsidRPr="00A92CA8">
        <w:rPr>
          <w:rFonts w:cs="Times New Roman"/>
          <w:sz w:val="24"/>
          <w:szCs w:val="24"/>
          <w:lang w:val="en-GB"/>
        </w:rPr>
        <w:t xml:space="preserve"> from the </w:t>
      </w:r>
      <w:proofErr w:type="spellStart"/>
      <w:r w:rsidRPr="00A92CA8">
        <w:rPr>
          <w:rFonts w:cs="Times New Roman"/>
          <w:sz w:val="24"/>
          <w:szCs w:val="24"/>
          <w:lang w:val="en-GB"/>
        </w:rPr>
        <w:t>Chicayotla</w:t>
      </w:r>
      <w:proofErr w:type="spellEnd"/>
      <w:r w:rsidRPr="00A92CA8">
        <w:rPr>
          <w:rFonts w:cs="Times New Roman"/>
          <w:sz w:val="24"/>
          <w:szCs w:val="24"/>
          <w:lang w:val="en-GB"/>
        </w:rPr>
        <w:t xml:space="preserve"> locality; 2) B-EXP (starting N=34 both sexes, surviving females N=18) exposed to 2 males and 2 females of adult </w:t>
      </w:r>
      <w:r w:rsidRPr="00A92CA8">
        <w:rPr>
          <w:rFonts w:cs="Times New Roman"/>
          <w:i/>
          <w:sz w:val="24"/>
          <w:szCs w:val="24"/>
          <w:lang w:val="en-GB"/>
        </w:rPr>
        <w:t xml:space="preserve">X. </w:t>
      </w:r>
      <w:proofErr w:type="spellStart"/>
      <w:r w:rsidRPr="00A92CA8">
        <w:rPr>
          <w:rFonts w:cs="Times New Roman"/>
          <w:i/>
          <w:sz w:val="24"/>
          <w:szCs w:val="24"/>
          <w:lang w:val="en-GB"/>
        </w:rPr>
        <w:t>birchmanni</w:t>
      </w:r>
      <w:proofErr w:type="spellEnd"/>
      <w:r w:rsidRPr="00A92CA8">
        <w:rPr>
          <w:rFonts w:cs="Times New Roman"/>
          <w:sz w:val="24"/>
          <w:szCs w:val="24"/>
          <w:lang w:val="en-GB"/>
        </w:rPr>
        <w:t xml:space="preserve"> from the </w:t>
      </w:r>
      <w:proofErr w:type="spellStart"/>
      <w:r w:rsidRPr="00A92CA8">
        <w:rPr>
          <w:rFonts w:cs="Times New Roman"/>
          <w:sz w:val="24"/>
          <w:szCs w:val="24"/>
          <w:lang w:val="en-GB"/>
        </w:rPr>
        <w:t>Garces</w:t>
      </w:r>
      <w:proofErr w:type="spellEnd"/>
      <w:r w:rsidRPr="00A92CA8">
        <w:rPr>
          <w:rFonts w:cs="Times New Roman"/>
          <w:sz w:val="24"/>
          <w:szCs w:val="24"/>
          <w:lang w:val="en-GB"/>
        </w:rPr>
        <w:t xml:space="preserve"> locality </w:t>
      </w:r>
      <w:r w:rsidRPr="00A92CA8">
        <w:rPr>
          <w:rFonts w:cs="Times New Roman"/>
          <w:sz w:val="24"/>
          <w:szCs w:val="24"/>
          <w:lang w:val="en-GB"/>
        </w:rPr>
        <w:fldChar w:fldCharType="begin">
          <w:fldData xml:space="preserve">PEVuZE5vdGU+PENpdGU+PEF1dGhvcj5DdWx1bWJlcjwvQXV0aG9yPjxZZWFyPjIwMTE8L1llYXI+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</w:fldData>
        </w:fldChar>
      </w:r>
      <w:r w:rsidR="005537C2" w:rsidRPr="00A92CA8">
        <w:rPr>
          <w:rFonts w:cs="Times New Roman"/>
          <w:sz w:val="24"/>
          <w:szCs w:val="24"/>
          <w:lang w:val="en-GB"/>
        </w:rPr>
        <w:instrText xml:space="preserve"> ADDIN EN.CITE </w:instrText>
      </w:r>
      <w:r w:rsidR="005537C2" w:rsidRPr="00A92CA8">
        <w:rPr>
          <w:rFonts w:cs="Times New Roman"/>
          <w:sz w:val="24"/>
          <w:szCs w:val="24"/>
          <w:lang w:val="en-GB"/>
        </w:rPr>
        <w:fldChar w:fldCharType="begin">
          <w:fldData xml:space="preserve">PEVuZE5vdGU+PENpdGU+PEF1dGhvcj5DdWx1bWJlcjwvQXV0aG9yPjxZZWFyPjIwMTE8L1llYXI+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</w:fldData>
        </w:fldChar>
      </w:r>
      <w:r w:rsidR="005537C2" w:rsidRPr="00A92CA8">
        <w:rPr>
          <w:rFonts w:cs="Times New Roman"/>
          <w:sz w:val="24"/>
          <w:szCs w:val="24"/>
          <w:lang w:val="en-GB"/>
        </w:rPr>
        <w:instrText xml:space="preserve"> ADDIN EN.CITE.DATA </w:instrText>
      </w:r>
      <w:r w:rsidR="005537C2" w:rsidRPr="00A92CA8">
        <w:rPr>
          <w:rFonts w:cs="Times New Roman"/>
          <w:sz w:val="24"/>
          <w:szCs w:val="24"/>
          <w:lang w:val="en-GB"/>
        </w:rPr>
      </w:r>
      <w:r w:rsidR="005537C2" w:rsidRPr="00A92CA8">
        <w:rPr>
          <w:rFonts w:cs="Times New Roman"/>
          <w:sz w:val="24"/>
          <w:szCs w:val="24"/>
          <w:lang w:val="en-GB"/>
        </w:rPr>
        <w:fldChar w:fldCharType="end"/>
      </w:r>
      <w:r w:rsidRPr="00A92CA8">
        <w:rPr>
          <w:rFonts w:cs="Times New Roman"/>
          <w:sz w:val="24"/>
          <w:szCs w:val="24"/>
          <w:lang w:val="en-GB"/>
        </w:rPr>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2" w:tooltip="Culumber, 2011 #34" w:history="1">
        <w:r w:rsidR="005537C2" w:rsidRPr="00A92CA8">
          <w:rPr>
            <w:rFonts w:cs="Times New Roman"/>
            <w:noProof/>
            <w:sz w:val="24"/>
            <w:szCs w:val="24"/>
            <w:lang w:val="en-GB"/>
          </w:rPr>
          <w:t>2</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and 3) Controls (starting N=55 both sexes, surviving females N=26) which did not receive adult stimulus exposure. Exposure treatments were performed in adjacent 208L aquaria where adults and juveniles were divided by a transparent, perforated Plexiglas board which allowed for transmission of both visual and olfactory cues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&lt;EndNote&gt;&lt;Cite&gt;&lt;Author&gt;Verzijden&lt;/Author&gt;&lt;Year&gt;2011&lt;/Year&gt;&lt;RecNum&gt;15&lt;/RecNum&gt;&lt;DisplayText&gt;[3]&lt;/DisplayText&gt;&lt;record&gt;&lt;rec-number&gt;15&lt;/rec-number&gt;&lt;foreign-keys&gt;&lt;key app="EN" db-id="ps9fvpwsc092e7eddpu5wws2dd2sr5rdvfdw"&gt;15&lt;/key&gt;&lt;/foreign-keys&gt;&lt;ref-type name="Journal Article"&gt;17&lt;/ref-type&gt;&lt;contributors&gt;&lt;authors&gt;&lt;author&gt;Verzijden, Machteld N.&lt;/author&gt;&lt;author&gt;Rosenthal, Gil G.&lt;/author&gt;&lt;/authors&gt;&lt;/contributors&gt;&lt;titles&gt;&lt;title&gt;Effects of sensory modality on learned mate preferences in female swordtails&lt;/title&gt;&lt;secondary-title&gt;Animal Behaviour&lt;/secondary-title&gt;&lt;/titles&gt;&lt;periodical&gt;&lt;full-title&gt;Animal Behaviour&lt;/full-title&gt;&lt;abbr-1&gt;Anim. Behav.&lt;/abbr-1&gt;&lt;abbr-2&gt;Anim Behav&lt;/abbr-2&gt;&lt;/periodical&gt;&lt;pages&gt;557-562&lt;/pages&gt;&lt;volume&gt;82&lt;/volume&gt;&lt;number&gt;3&lt;/number&gt;&lt;keywords&gt;&lt;keyword&gt;fish&lt;/keyword&gt;&lt;keyword&gt;learning&lt;/keyword&gt;&lt;keyword&gt;mate preference&lt;/keyword&gt;&lt;keyword&gt;multiple modality&lt;/keyword&gt;&lt;keyword&gt;olfactory&lt;/keyword&gt;&lt;keyword&gt;reproductive isolation&lt;/keyword&gt;&lt;keyword&gt;swordtail&lt;/keyword&gt;&lt;keyword&gt;visual&lt;/keyword&gt;&lt;keyword&gt;Xiphophorus birchmanni&lt;/keyword&gt;&lt;/keywords&gt;&lt;dates&gt;&lt;year&gt;2011&lt;/year&gt;&lt;/dates&gt;&lt;isbn&gt;0003-3472&lt;/isbn&gt;&lt;urls&gt;&lt;related-urls&gt;&lt;url&gt;http://www.sciencedirect.com/science/article/pii/S0003347211002521&lt;/url&gt;&lt;/related-urls&gt;&lt;/urls&gt;&lt;electronic-resource-num&gt;10.1016/j.anbehav.2011.06.010&lt;/electronic-resource-num&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3" w:tooltip="Verzijden, 2011 #15" w:history="1">
        <w:r w:rsidR="005537C2" w:rsidRPr="00A92CA8">
          <w:rPr>
            <w:rFonts w:cs="Times New Roman"/>
            <w:noProof/>
            <w:sz w:val="24"/>
            <w:szCs w:val="24"/>
            <w:lang w:val="en-GB"/>
          </w:rPr>
          <w:t>3</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The control tank did not contain a divider. Juvenile males were isolated from the subject females upon the first sign of maturation (hardening of the anal fin to form the </w:t>
      </w:r>
      <w:proofErr w:type="spellStart"/>
      <w:r w:rsidRPr="00A92CA8">
        <w:rPr>
          <w:rFonts w:cs="Times New Roman"/>
          <w:sz w:val="24"/>
          <w:szCs w:val="24"/>
          <w:lang w:val="en-GB"/>
        </w:rPr>
        <w:t>gonopodium</w:t>
      </w:r>
      <w:proofErr w:type="spellEnd"/>
      <w:r w:rsidRPr="00A92CA8">
        <w:rPr>
          <w:rFonts w:cs="Times New Roman"/>
          <w:sz w:val="24"/>
          <w:szCs w:val="24"/>
          <w:lang w:val="en-GB"/>
        </w:rPr>
        <w:t xml:space="preserve">). At an average age of 11 months, we tested female preference for visual and olfactory cues of </w:t>
      </w:r>
      <w:r w:rsidRPr="00A92CA8">
        <w:rPr>
          <w:rFonts w:cs="Times New Roman"/>
          <w:i/>
          <w:sz w:val="24"/>
          <w:szCs w:val="24"/>
          <w:lang w:val="en-GB"/>
        </w:rPr>
        <w:t xml:space="preserve">X. </w:t>
      </w:r>
      <w:proofErr w:type="spellStart"/>
      <w:r w:rsidRPr="00A92CA8">
        <w:rPr>
          <w:rFonts w:cs="Times New Roman"/>
          <w:i/>
          <w:sz w:val="24"/>
          <w:szCs w:val="24"/>
          <w:lang w:val="en-GB"/>
        </w:rPr>
        <w:t>birchmanni</w:t>
      </w:r>
      <w:proofErr w:type="spellEnd"/>
      <w:r w:rsidRPr="00A92CA8">
        <w:rPr>
          <w:rFonts w:cs="Times New Roman"/>
          <w:sz w:val="24"/>
          <w:szCs w:val="24"/>
          <w:lang w:val="en-GB"/>
        </w:rPr>
        <w:t xml:space="preserve"> and </w:t>
      </w:r>
      <w:r w:rsidRPr="00A92CA8">
        <w:rPr>
          <w:rFonts w:cs="Times New Roman"/>
          <w:i/>
          <w:sz w:val="24"/>
          <w:szCs w:val="24"/>
          <w:lang w:val="en-GB"/>
        </w:rPr>
        <w:t xml:space="preserve">X. </w:t>
      </w:r>
      <w:proofErr w:type="spellStart"/>
      <w:r w:rsidRPr="00A92CA8">
        <w:rPr>
          <w:rFonts w:cs="Times New Roman"/>
          <w:i/>
          <w:sz w:val="24"/>
          <w:szCs w:val="24"/>
          <w:lang w:val="en-GB"/>
        </w:rPr>
        <w:t>malinche</w:t>
      </w:r>
      <w:proofErr w:type="spellEnd"/>
      <w:r w:rsidRPr="00A92CA8">
        <w:rPr>
          <w:rFonts w:cs="Times New Roman"/>
          <w:sz w:val="24"/>
          <w:szCs w:val="24"/>
          <w:lang w:val="en-GB"/>
        </w:rPr>
        <w:t xml:space="preserve">. After all behavioural trials were concluded, females were rinsed in tank water and returned to their </w:t>
      </w:r>
      <w:bookmarkStart w:id="0" w:name="_GoBack"/>
      <w:bookmarkEnd w:id="0"/>
      <w:r w:rsidRPr="00A92CA8">
        <w:rPr>
          <w:rFonts w:cs="Times New Roman"/>
          <w:sz w:val="24"/>
          <w:szCs w:val="24"/>
          <w:lang w:val="en-GB"/>
        </w:rPr>
        <w:t>respective treatment for an additional 2 months (at age of 13 months) before sample collection to minimize possible short-term effects from behavioural trials. Visual and olfactory exposure thus continued until the time of sample collection.</w:t>
      </w:r>
    </w:p>
    <w:p w14:paraId="60333A87" w14:textId="772F1B51" w:rsidR="00930D55" w:rsidRPr="00A92CA8" w:rsidRDefault="0006731D" w:rsidP="00681A86">
      <w:pPr>
        <w:spacing w:after="0"/>
        <w:ind w:firstLine="720"/>
        <w:rPr>
          <w:rFonts w:cs="Times New Roman"/>
          <w:sz w:val="24"/>
          <w:szCs w:val="24"/>
          <w:lang w:val="en-GB"/>
        </w:rPr>
      </w:pPr>
      <w:r w:rsidRPr="00A92CA8">
        <w:rPr>
          <w:rFonts w:cs="Times New Roman"/>
          <w:sz w:val="24"/>
          <w:szCs w:val="24"/>
          <w:lang w:val="en-GB"/>
        </w:rPr>
        <w:t xml:space="preserve">To compare the preferences of lab-reared and naturally-raised individuals, we also tested mate preference of wild-caught </w:t>
      </w:r>
      <w:r w:rsidRPr="00A92CA8">
        <w:rPr>
          <w:rFonts w:cs="Times New Roman"/>
          <w:i/>
          <w:sz w:val="24"/>
          <w:szCs w:val="24"/>
          <w:lang w:val="en-GB"/>
        </w:rPr>
        <w:t xml:space="preserve">X. </w:t>
      </w:r>
      <w:proofErr w:type="spellStart"/>
      <w:r w:rsidRPr="00A92CA8">
        <w:rPr>
          <w:rFonts w:cs="Times New Roman"/>
          <w:i/>
          <w:sz w:val="24"/>
          <w:szCs w:val="24"/>
          <w:lang w:val="en-GB"/>
        </w:rPr>
        <w:t>malinche</w:t>
      </w:r>
      <w:proofErr w:type="spellEnd"/>
      <w:r w:rsidRPr="00A92CA8">
        <w:rPr>
          <w:rFonts w:cs="Times New Roman"/>
          <w:sz w:val="24"/>
          <w:szCs w:val="24"/>
          <w:lang w:val="en-GB"/>
        </w:rPr>
        <w:t xml:space="preserve"> females. For these trials, 23 individuals were collected using baited minnow traps from the Río Claro at </w:t>
      </w:r>
      <w:proofErr w:type="spellStart"/>
      <w:r w:rsidRPr="00A92CA8">
        <w:rPr>
          <w:rFonts w:cs="Times New Roman"/>
          <w:sz w:val="24"/>
          <w:szCs w:val="24"/>
          <w:lang w:val="en-GB"/>
        </w:rPr>
        <w:t>Tlatzintla</w:t>
      </w:r>
      <w:proofErr w:type="spellEnd"/>
      <w:r w:rsidRPr="00A92CA8">
        <w:rPr>
          <w:rFonts w:cs="Times New Roman"/>
          <w:sz w:val="24"/>
          <w:szCs w:val="24"/>
          <w:lang w:val="en-GB"/>
        </w:rPr>
        <w:t xml:space="preserve">, Hidalgo, Mexico (20º 52' 51" N, 98º 47' 56" W) in 2004 and 2005 (2 individuals were non-responsive). This population is upstream from </w:t>
      </w:r>
      <w:r w:rsidRPr="00A92CA8">
        <w:rPr>
          <w:rFonts w:cs="Times New Roman"/>
          <w:i/>
          <w:sz w:val="24"/>
          <w:szCs w:val="24"/>
          <w:lang w:val="en-GB"/>
        </w:rPr>
        <w:t xml:space="preserve">X. </w:t>
      </w:r>
      <w:proofErr w:type="spellStart"/>
      <w:r w:rsidRPr="00A92CA8">
        <w:rPr>
          <w:rFonts w:cs="Times New Roman"/>
          <w:i/>
          <w:sz w:val="24"/>
          <w:szCs w:val="24"/>
          <w:lang w:val="en-GB"/>
        </w:rPr>
        <w:t>birchmanni</w:t>
      </w:r>
      <w:proofErr w:type="spellEnd"/>
      <w:r w:rsidRPr="00A92CA8">
        <w:rPr>
          <w:rFonts w:cs="Times New Roman"/>
          <w:i/>
          <w:sz w:val="24"/>
          <w:szCs w:val="24"/>
          <w:lang w:val="en-GB"/>
        </w:rPr>
        <w:t xml:space="preserve"> </w:t>
      </w:r>
      <w:r w:rsidRPr="00A92CA8">
        <w:rPr>
          <w:rFonts w:cs="Times New Roman"/>
          <w:sz w:val="24"/>
          <w:szCs w:val="24"/>
          <w:lang w:val="en-GB"/>
        </w:rPr>
        <w:t xml:space="preserve">populations and other </w:t>
      </w:r>
      <w:proofErr w:type="spellStart"/>
      <w:r w:rsidRPr="00A92CA8">
        <w:rPr>
          <w:rFonts w:cs="Times New Roman"/>
          <w:i/>
          <w:sz w:val="24"/>
          <w:szCs w:val="24"/>
          <w:lang w:val="en-GB"/>
        </w:rPr>
        <w:t>Xiphophorus</w:t>
      </w:r>
      <w:proofErr w:type="spellEnd"/>
      <w:r w:rsidRPr="00A92CA8">
        <w:rPr>
          <w:rFonts w:cs="Times New Roman"/>
          <w:sz w:val="24"/>
          <w:szCs w:val="24"/>
          <w:lang w:val="en-GB"/>
        </w:rPr>
        <w:t>.</w:t>
      </w:r>
    </w:p>
    <w:p w14:paraId="6B5BFCA4" w14:textId="77777777" w:rsidR="0006731D" w:rsidRPr="00A92CA8" w:rsidRDefault="0006731D" w:rsidP="0006731D">
      <w:pPr>
        <w:spacing w:after="0"/>
        <w:rPr>
          <w:rFonts w:cs="Times New Roman"/>
          <w:sz w:val="24"/>
          <w:szCs w:val="24"/>
        </w:rPr>
      </w:pPr>
    </w:p>
    <w:p w14:paraId="679D17E5" w14:textId="2C5E338B" w:rsidR="00FF548E" w:rsidRPr="00A92CA8" w:rsidRDefault="00FF548E" w:rsidP="0006731D">
      <w:pPr>
        <w:spacing w:after="0"/>
        <w:rPr>
          <w:rFonts w:cs="Times New Roman"/>
          <w:b/>
          <w:sz w:val="24"/>
          <w:szCs w:val="24"/>
        </w:rPr>
      </w:pPr>
      <w:r w:rsidRPr="00A92CA8">
        <w:rPr>
          <w:rFonts w:cs="Times New Roman"/>
          <w:b/>
          <w:sz w:val="24"/>
          <w:szCs w:val="24"/>
        </w:rPr>
        <w:t>I</w:t>
      </w:r>
      <w:r w:rsidR="00930D55" w:rsidRPr="00A92CA8">
        <w:rPr>
          <w:rFonts w:cs="Times New Roman"/>
          <w:b/>
          <w:sz w:val="24"/>
          <w:szCs w:val="24"/>
        </w:rPr>
        <w:t>I</w:t>
      </w:r>
      <w:r w:rsidRPr="00A92CA8">
        <w:rPr>
          <w:rFonts w:cs="Times New Roman"/>
          <w:b/>
          <w:sz w:val="24"/>
          <w:szCs w:val="24"/>
        </w:rPr>
        <w:t>. Preference trial methods</w:t>
      </w:r>
    </w:p>
    <w:p w14:paraId="7F16D9EC" w14:textId="12E34EB5" w:rsidR="00FF548E" w:rsidRPr="00A92CA8" w:rsidRDefault="00FF548E" w:rsidP="00FF548E">
      <w:pPr>
        <w:spacing w:after="0"/>
        <w:ind w:firstLine="720"/>
        <w:rPr>
          <w:rFonts w:cs="Times New Roman"/>
          <w:sz w:val="24"/>
          <w:szCs w:val="24"/>
          <w:lang w:val="en-GB"/>
        </w:rPr>
      </w:pPr>
      <w:r w:rsidRPr="00A92CA8">
        <w:rPr>
          <w:rFonts w:cs="Times New Roman"/>
          <w:sz w:val="24"/>
          <w:szCs w:val="24"/>
          <w:lang w:val="en-GB"/>
        </w:rPr>
        <w:t xml:space="preserve">We conducted visual preference trials to compare the effects of learning between sensory modalities. We used previously described computer animation playback techniques </w:t>
      </w:r>
      <w:r w:rsidRPr="00A92CA8">
        <w:rPr>
          <w:rFonts w:cs="Times New Roman"/>
          <w:sz w:val="24"/>
          <w:szCs w:val="24"/>
          <w:lang w:val="en-GB"/>
        </w:rPr>
        <w:fldChar w:fldCharType="begin">
          <w:fldData xml:space="preserve">PEVuZE5vdGU+PENpdGU+PEF1dGhvcj5GaXNoZXI8L0F1dGhvcj48WWVhcj4yMDA5PC9ZZWFyPjxS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</w:fldData>
        </w:fldChar>
      </w:r>
      <w:r w:rsidR="005537C2" w:rsidRPr="00A92CA8">
        <w:rPr>
          <w:rFonts w:cs="Times New Roman"/>
          <w:sz w:val="24"/>
          <w:szCs w:val="24"/>
          <w:lang w:val="en-GB"/>
        </w:rPr>
        <w:instrText xml:space="preserve"> ADDIN EN.CITE </w:instrText>
      </w:r>
      <w:r w:rsidR="005537C2" w:rsidRPr="00A92CA8">
        <w:rPr>
          <w:rFonts w:cs="Times New Roman"/>
          <w:sz w:val="24"/>
          <w:szCs w:val="24"/>
          <w:lang w:val="en-GB"/>
        </w:rPr>
        <w:fldChar w:fldCharType="begin">
          <w:fldData xml:space="preserve">PEVuZE5vdGU+PENpdGU+PEF1dGhvcj5GaXNoZXI8L0F1dGhvcj48WWVhcj4yMDA5PC9ZZWFyPjxS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</w:fldData>
        </w:fldChar>
      </w:r>
      <w:r w:rsidR="005537C2" w:rsidRPr="00A92CA8">
        <w:rPr>
          <w:rFonts w:cs="Times New Roman"/>
          <w:sz w:val="24"/>
          <w:szCs w:val="24"/>
          <w:lang w:val="en-GB"/>
        </w:rPr>
        <w:instrText xml:space="preserve"> ADDIN EN.CITE.DATA </w:instrText>
      </w:r>
      <w:r w:rsidR="005537C2" w:rsidRPr="00A92CA8">
        <w:rPr>
          <w:rFonts w:cs="Times New Roman"/>
          <w:sz w:val="24"/>
          <w:szCs w:val="24"/>
          <w:lang w:val="en-GB"/>
        </w:rPr>
      </w:r>
      <w:r w:rsidR="005537C2" w:rsidRPr="00A92CA8">
        <w:rPr>
          <w:rFonts w:cs="Times New Roman"/>
          <w:sz w:val="24"/>
          <w:szCs w:val="24"/>
          <w:lang w:val="en-GB"/>
        </w:rPr>
        <w:fldChar w:fldCharType="end"/>
      </w:r>
      <w:r w:rsidRPr="00A92CA8">
        <w:rPr>
          <w:rFonts w:cs="Times New Roman"/>
          <w:sz w:val="24"/>
          <w:szCs w:val="24"/>
          <w:lang w:val="en-GB"/>
        </w:rPr>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3" w:tooltip="Verzijden, 2011 #15" w:history="1">
        <w:r w:rsidR="005537C2" w:rsidRPr="00A92CA8">
          <w:rPr>
            <w:rFonts w:cs="Times New Roman"/>
            <w:noProof/>
            <w:sz w:val="24"/>
            <w:szCs w:val="24"/>
            <w:lang w:val="en-GB"/>
          </w:rPr>
          <w:t>3-5</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to test focal females’ preferences for </w:t>
      </w:r>
      <w:r w:rsidRPr="00A92CA8">
        <w:rPr>
          <w:rFonts w:cs="Times New Roman"/>
          <w:i/>
          <w:sz w:val="24"/>
          <w:szCs w:val="24"/>
          <w:lang w:val="en-GB"/>
        </w:rPr>
        <w:t xml:space="preserve">X. </w:t>
      </w:r>
      <w:proofErr w:type="spellStart"/>
      <w:r w:rsidRPr="00A92CA8">
        <w:rPr>
          <w:rFonts w:cs="Times New Roman"/>
          <w:i/>
          <w:sz w:val="24"/>
          <w:szCs w:val="24"/>
          <w:lang w:val="en-GB"/>
        </w:rPr>
        <w:t>birchmanni</w:t>
      </w:r>
      <w:proofErr w:type="spellEnd"/>
      <w:r w:rsidRPr="00A92CA8">
        <w:rPr>
          <w:rFonts w:cs="Times New Roman"/>
          <w:sz w:val="24"/>
          <w:szCs w:val="24"/>
          <w:lang w:val="en-GB"/>
        </w:rPr>
        <w:t xml:space="preserve"> versus </w:t>
      </w:r>
      <w:r w:rsidRPr="00A92CA8">
        <w:rPr>
          <w:rFonts w:cs="Times New Roman"/>
          <w:i/>
          <w:sz w:val="24"/>
          <w:szCs w:val="24"/>
          <w:lang w:val="en-GB"/>
        </w:rPr>
        <w:t xml:space="preserve">X. </w:t>
      </w:r>
      <w:proofErr w:type="spellStart"/>
      <w:r w:rsidRPr="00A92CA8">
        <w:rPr>
          <w:rFonts w:cs="Times New Roman"/>
          <w:i/>
          <w:sz w:val="24"/>
          <w:szCs w:val="24"/>
          <w:lang w:val="en-GB"/>
        </w:rPr>
        <w:t>malinche</w:t>
      </w:r>
      <w:proofErr w:type="spellEnd"/>
      <w:r w:rsidRPr="00A92CA8">
        <w:rPr>
          <w:rFonts w:cs="Times New Roman"/>
          <w:sz w:val="24"/>
          <w:szCs w:val="24"/>
          <w:lang w:val="en-GB"/>
        </w:rPr>
        <w:t xml:space="preserve"> visual cues. As previously described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&lt;EndNote&gt;&lt;Cite&gt;&lt;Author&gt;Verzijden&lt;/Author&gt;&lt;Year&gt;2011&lt;/Year&gt;&lt;RecNum&gt;15&lt;/RecNum&gt;&lt;DisplayText&gt;[3]&lt;/DisplayText&gt;&lt;record&gt;&lt;rec-number&gt;15&lt;/rec-number&gt;&lt;foreign-keys&gt;&lt;key app="EN" db-id="ps9fvpwsc092e7eddpu5wws2dd2sr5rdvfdw"&gt;15&lt;/key&gt;&lt;/foreign-keys&gt;&lt;ref-type name="Journal Article"&gt;17&lt;/ref-type&gt;&lt;contributors&gt;&lt;authors&gt;&lt;author&gt;Verzijden, Machteld N.&lt;/author&gt;&lt;author&gt;Rosenthal, Gil G.&lt;/author&gt;&lt;/authors&gt;&lt;/contributors&gt;&lt;titles&gt;&lt;title&gt;Effects of sensory modality on learned mate preferences in female swordtails&lt;/title&gt;&lt;secondary-title&gt;Animal Behaviour&lt;/secondary-title&gt;&lt;/titles&gt;&lt;periodical&gt;&lt;full-title&gt;Animal Behaviour&lt;/full-title&gt;&lt;abbr-1&gt;Anim. Behav.&lt;/abbr-1&gt;&lt;abbr-2&gt;Anim Behav&lt;/abbr-2&gt;&lt;/periodical&gt;&lt;pages&gt;557-562&lt;/pages&gt;&lt;volume&gt;82&lt;/volume&gt;&lt;number&gt;3&lt;/number&gt;&lt;keywords&gt;&lt;keyword&gt;fish&lt;/keyword&gt;&lt;keyword&gt;learning&lt;/keyword&gt;&lt;keyword&gt;mate preference&lt;/keyword&gt;&lt;keyword&gt;multiple modality&lt;/keyword&gt;&lt;keyword&gt;olfactory&lt;/keyword&gt;&lt;keyword&gt;reproductive isolation&lt;/keyword&gt;&lt;keyword&gt;swordtail&lt;/keyword&gt;&lt;keyword&gt;visual&lt;/keyword&gt;&lt;keyword&gt;Xiphophorus birchmanni&lt;/keyword&gt;&lt;/keywords&gt;&lt;dates&gt;&lt;year&gt;2011&lt;/year&gt;&lt;/dates&gt;&lt;isbn&gt;0003-3472&lt;/isbn&gt;&lt;urls&gt;&lt;related-urls&gt;&lt;url&gt;http://www.sciencedirect.com/science/article/pii/S0003347211002521&lt;/url&gt;&lt;/related-urls&gt;&lt;/urls&gt;&lt;electronic-resource-num&gt;10.1016/j.anbehav.2011.06.010&lt;/electronic-resource-num&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3" w:tooltip="Verzijden, 2011 #15" w:history="1">
        <w:r w:rsidR="005537C2" w:rsidRPr="00A92CA8">
          <w:rPr>
            <w:rFonts w:cs="Times New Roman"/>
            <w:noProof/>
            <w:sz w:val="24"/>
            <w:szCs w:val="24"/>
            <w:lang w:val="en-GB"/>
          </w:rPr>
          <w:t>3</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CRT monitors displayed male courtship animations with mean </w:t>
      </w:r>
      <w:r w:rsidRPr="00A92CA8">
        <w:rPr>
          <w:rFonts w:cs="Times New Roman"/>
          <w:i/>
          <w:sz w:val="24"/>
          <w:szCs w:val="24"/>
          <w:lang w:val="en-GB"/>
        </w:rPr>
        <w:t xml:space="preserve">X. </w:t>
      </w:r>
      <w:proofErr w:type="spellStart"/>
      <w:r w:rsidRPr="00A92CA8">
        <w:rPr>
          <w:rFonts w:cs="Times New Roman"/>
          <w:i/>
          <w:sz w:val="24"/>
          <w:szCs w:val="24"/>
          <w:lang w:val="en-GB"/>
        </w:rPr>
        <w:t>birchmanni</w:t>
      </w:r>
      <w:proofErr w:type="spellEnd"/>
      <w:r w:rsidRPr="00A92CA8">
        <w:rPr>
          <w:rFonts w:cs="Times New Roman"/>
          <w:sz w:val="24"/>
          <w:szCs w:val="24"/>
          <w:lang w:val="en-GB"/>
        </w:rPr>
        <w:t xml:space="preserve"> and </w:t>
      </w:r>
      <w:r w:rsidRPr="00A92CA8">
        <w:rPr>
          <w:rFonts w:cs="Times New Roman"/>
          <w:i/>
          <w:sz w:val="24"/>
          <w:szCs w:val="24"/>
          <w:lang w:val="en-GB"/>
        </w:rPr>
        <w:t xml:space="preserve">X. </w:t>
      </w:r>
      <w:proofErr w:type="spellStart"/>
      <w:r w:rsidRPr="00A92CA8">
        <w:rPr>
          <w:rFonts w:cs="Times New Roman"/>
          <w:i/>
          <w:sz w:val="24"/>
          <w:szCs w:val="24"/>
          <w:lang w:val="en-GB"/>
        </w:rPr>
        <w:t>malinche</w:t>
      </w:r>
      <w:proofErr w:type="spellEnd"/>
      <w:r w:rsidRPr="00A92CA8">
        <w:rPr>
          <w:rFonts w:cs="Times New Roman"/>
          <w:i/>
          <w:sz w:val="24"/>
          <w:szCs w:val="24"/>
          <w:lang w:val="en-GB"/>
        </w:rPr>
        <w:t xml:space="preserve"> </w:t>
      </w:r>
      <w:r w:rsidRPr="00A92CA8">
        <w:rPr>
          <w:rFonts w:cs="Times New Roman"/>
          <w:sz w:val="24"/>
          <w:szCs w:val="24"/>
          <w:lang w:val="en-GB"/>
        </w:rPr>
        <w:t>phenotypes controlled by a video server synchronized with the Viewer (</w:t>
      </w:r>
      <w:proofErr w:type="spellStart"/>
      <w:r w:rsidRPr="00A92CA8">
        <w:rPr>
          <w:rFonts w:cs="Times New Roman"/>
          <w:sz w:val="24"/>
          <w:szCs w:val="24"/>
          <w:lang w:val="en-GB"/>
        </w:rPr>
        <w:t>Biobserve</w:t>
      </w:r>
      <w:proofErr w:type="spellEnd"/>
      <w:r w:rsidRPr="00A92CA8">
        <w:rPr>
          <w:rFonts w:cs="Times New Roman"/>
          <w:sz w:val="24"/>
          <w:szCs w:val="24"/>
          <w:lang w:val="en-GB"/>
        </w:rPr>
        <w:t xml:space="preserve"> GmbH, Bonn, Germany) recording software. For wild-caught females (</w:t>
      </w:r>
      <w:r w:rsidRPr="00A92CA8">
        <w:rPr>
          <w:rFonts w:cs="Times New Roman"/>
          <w:i/>
          <w:sz w:val="24"/>
          <w:szCs w:val="24"/>
          <w:lang w:val="en-GB"/>
        </w:rPr>
        <w:t xml:space="preserve">N </w:t>
      </w:r>
      <w:r w:rsidRPr="00A92CA8">
        <w:rPr>
          <w:rFonts w:cs="Times New Roman"/>
          <w:sz w:val="24"/>
          <w:szCs w:val="24"/>
          <w:lang w:val="en-GB"/>
        </w:rPr>
        <w:t>= 19), videos were started manually and association times (see below) were scored by direct visual observation.</w:t>
      </w:r>
    </w:p>
    <w:p w14:paraId="2AB33B68" w14:textId="77777777" w:rsidR="00FF548E" w:rsidRPr="00A92CA8" w:rsidRDefault="00FF548E" w:rsidP="00FF548E">
      <w:pPr>
        <w:spacing w:after="0"/>
        <w:ind w:firstLine="720"/>
        <w:rPr>
          <w:rFonts w:cs="Times New Roman"/>
          <w:sz w:val="24"/>
          <w:szCs w:val="24"/>
          <w:lang w:val="en-GB"/>
        </w:rPr>
      </w:pPr>
      <w:r w:rsidRPr="00A92CA8">
        <w:rPr>
          <w:rFonts w:cs="Times New Roman"/>
          <w:sz w:val="24"/>
          <w:szCs w:val="24"/>
          <w:lang w:val="en-GB"/>
        </w:rPr>
        <w:t>The trial tanks (51 x 28 cm filled to a depth of 20 cm) were opaque on all sides except at the short ends, which are placed against the CRT screens.  Female position during the trial was recorded at 8 frames per second using an overhead camera. The tank was equally divided along its length into three virtual zones with the middle one defined as the neutral zone.</w:t>
      </w:r>
    </w:p>
    <w:p w14:paraId="38FAC43F" w14:textId="729A67AC" w:rsidR="00FF548E" w:rsidRPr="00A92CA8" w:rsidRDefault="00FF548E" w:rsidP="00FF548E">
      <w:pPr>
        <w:spacing w:after="0"/>
        <w:ind w:firstLine="720"/>
        <w:rPr>
          <w:rFonts w:cs="Times New Roman"/>
          <w:sz w:val="24"/>
          <w:szCs w:val="24"/>
          <w:lang w:val="en-GB"/>
        </w:rPr>
      </w:pPr>
      <w:r w:rsidRPr="00A92CA8">
        <w:rPr>
          <w:rFonts w:cs="Times New Roman"/>
          <w:sz w:val="24"/>
          <w:szCs w:val="24"/>
          <w:lang w:val="en-GB"/>
        </w:rPr>
        <w:t xml:space="preserve">CRT monitors displayed a blank screen with a uniform green colour identical to the background in the animation stimulus during the 10-min acclimatization period. At the end of </w:t>
      </w:r>
      <w:r w:rsidRPr="00A92CA8">
        <w:rPr>
          <w:rFonts w:cs="Times New Roman"/>
          <w:sz w:val="24"/>
          <w:szCs w:val="24"/>
          <w:lang w:val="en-GB"/>
        </w:rPr>
        <w:lastRenderedPageBreak/>
        <w:t xml:space="preserve">acclimatization, standard-length matched </w:t>
      </w:r>
      <w:r w:rsidRPr="00A92CA8">
        <w:rPr>
          <w:rFonts w:cs="Times New Roman"/>
          <w:i/>
          <w:sz w:val="24"/>
          <w:szCs w:val="24"/>
          <w:lang w:val="en-GB"/>
        </w:rPr>
        <w:t xml:space="preserve">X. </w:t>
      </w:r>
      <w:proofErr w:type="spellStart"/>
      <w:r w:rsidRPr="00A92CA8">
        <w:rPr>
          <w:rFonts w:cs="Times New Roman"/>
          <w:i/>
          <w:sz w:val="24"/>
          <w:szCs w:val="24"/>
          <w:lang w:val="en-GB"/>
        </w:rPr>
        <w:t>birchmanni</w:t>
      </w:r>
      <w:proofErr w:type="spellEnd"/>
      <w:r w:rsidRPr="00A92CA8">
        <w:rPr>
          <w:rFonts w:cs="Times New Roman"/>
          <w:sz w:val="24"/>
          <w:szCs w:val="24"/>
          <w:lang w:val="en-GB"/>
        </w:rPr>
        <w:t xml:space="preserve"> and </w:t>
      </w:r>
      <w:r w:rsidRPr="00A92CA8">
        <w:rPr>
          <w:rFonts w:cs="Times New Roman"/>
          <w:i/>
          <w:sz w:val="24"/>
          <w:szCs w:val="24"/>
          <w:lang w:val="en-GB"/>
        </w:rPr>
        <w:t xml:space="preserve">X. </w:t>
      </w:r>
      <w:proofErr w:type="spellStart"/>
      <w:r w:rsidRPr="00A92CA8">
        <w:rPr>
          <w:rFonts w:cs="Times New Roman"/>
          <w:i/>
          <w:sz w:val="24"/>
          <w:szCs w:val="24"/>
          <w:lang w:val="en-GB"/>
        </w:rPr>
        <w:t>malinche</w:t>
      </w:r>
      <w:proofErr w:type="spellEnd"/>
      <w:r w:rsidRPr="00A92CA8">
        <w:rPr>
          <w:rFonts w:cs="Times New Roman"/>
          <w:sz w:val="24"/>
          <w:szCs w:val="24"/>
          <w:lang w:val="en-GB"/>
        </w:rPr>
        <w:t xml:space="preserve"> visual stimuli started playing on each side for 5 min followed by 5 min blank screen and then another 5 min of stimuli with the sides switched. Association time for each stimulus was summed from the two 5-min stimulation periods. Association time is a standard measure of preference and predicts mate choice in </w:t>
      </w:r>
      <w:proofErr w:type="spellStart"/>
      <w:r w:rsidRPr="00A92CA8">
        <w:rPr>
          <w:rFonts w:cs="Times New Roman"/>
          <w:sz w:val="24"/>
          <w:szCs w:val="24"/>
          <w:lang w:val="en-GB"/>
        </w:rPr>
        <w:t>poeciliids</w:t>
      </w:r>
      <w:proofErr w:type="spellEnd"/>
      <w:r w:rsidRPr="00A92CA8">
        <w:rPr>
          <w:rFonts w:cs="Times New Roman"/>
          <w:sz w:val="24"/>
          <w:szCs w:val="24"/>
          <w:lang w:val="en-GB"/>
        </w:rPr>
        <w:t xml:space="preserve"> </w:t>
      </w:r>
      <w:r w:rsidRPr="00A92CA8">
        <w:rPr>
          <w:rFonts w:cs="Times New Roman"/>
          <w:sz w:val="24"/>
          <w:szCs w:val="24"/>
          <w:lang w:val="en-GB"/>
        </w:rPr>
        <w:fldChar w:fldCharType="begin">
          <w:fldData xml:space="preserve">PEVuZE5vdGU+PENpdGU+PEF1dGhvcj5DdW1taW5nczwvQXV0aG9yPjxZZWFyPjIwMDY8L1llYXI+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</w:fldData>
        </w:fldChar>
      </w:r>
      <w:r w:rsidR="005537C2" w:rsidRPr="00A92CA8">
        <w:rPr>
          <w:rFonts w:cs="Times New Roman"/>
          <w:sz w:val="24"/>
          <w:szCs w:val="24"/>
          <w:lang w:val="en-GB"/>
        </w:rPr>
        <w:instrText xml:space="preserve"> ADDIN EN.CITE </w:instrText>
      </w:r>
      <w:r w:rsidR="005537C2" w:rsidRPr="00A92CA8">
        <w:rPr>
          <w:rFonts w:cs="Times New Roman"/>
          <w:sz w:val="24"/>
          <w:szCs w:val="24"/>
          <w:lang w:val="en-GB"/>
        </w:rPr>
        <w:fldChar w:fldCharType="begin">
          <w:fldData xml:space="preserve">PEVuZE5vdGU+PENpdGU+PEF1dGhvcj5DdW1taW5nczwvQXV0aG9yPjxZZWFyPjIwMDY8L1llYXI+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</w:fldData>
        </w:fldChar>
      </w:r>
      <w:r w:rsidR="005537C2" w:rsidRPr="00A92CA8">
        <w:rPr>
          <w:rFonts w:cs="Times New Roman"/>
          <w:sz w:val="24"/>
          <w:szCs w:val="24"/>
          <w:lang w:val="en-GB"/>
        </w:rPr>
        <w:instrText xml:space="preserve"> ADDIN EN.CITE.DATA </w:instrText>
      </w:r>
      <w:r w:rsidR="005537C2" w:rsidRPr="00A92CA8">
        <w:rPr>
          <w:rFonts w:cs="Times New Roman"/>
          <w:sz w:val="24"/>
          <w:szCs w:val="24"/>
          <w:lang w:val="en-GB"/>
        </w:rPr>
      </w:r>
      <w:r w:rsidR="005537C2" w:rsidRPr="00A92CA8">
        <w:rPr>
          <w:rFonts w:cs="Times New Roman"/>
          <w:sz w:val="24"/>
          <w:szCs w:val="24"/>
          <w:lang w:val="en-GB"/>
        </w:rPr>
        <w:fldChar w:fldCharType="end"/>
      </w:r>
      <w:r w:rsidRPr="00A92CA8">
        <w:rPr>
          <w:rFonts w:cs="Times New Roman"/>
          <w:sz w:val="24"/>
          <w:szCs w:val="24"/>
          <w:lang w:val="en-GB"/>
        </w:rPr>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6" w:tooltip="Cummings, 2006 #37" w:history="1">
        <w:r w:rsidR="005537C2" w:rsidRPr="00A92CA8">
          <w:rPr>
            <w:rFonts w:cs="Times New Roman"/>
            <w:noProof/>
            <w:sz w:val="24"/>
            <w:szCs w:val="24"/>
            <w:lang w:val="en-GB"/>
          </w:rPr>
          <w:t>6</w:t>
        </w:r>
      </w:hyperlink>
      <w:r w:rsidR="005537C2" w:rsidRPr="00A92CA8">
        <w:rPr>
          <w:rFonts w:cs="Times New Roman"/>
          <w:noProof/>
          <w:sz w:val="24"/>
          <w:szCs w:val="24"/>
          <w:lang w:val="en-GB"/>
        </w:rPr>
        <w:t xml:space="preserve">, </w:t>
      </w:r>
      <w:hyperlink w:anchor="_ENREF_7" w:tooltip="Walling, 2010 #38" w:history="1">
        <w:r w:rsidR="005537C2" w:rsidRPr="00A92CA8">
          <w:rPr>
            <w:rFonts w:cs="Times New Roman"/>
            <w:noProof/>
            <w:sz w:val="24"/>
            <w:szCs w:val="24"/>
            <w:lang w:val="en-GB"/>
          </w:rPr>
          <w:t>7</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w:t>
      </w:r>
    </w:p>
    <w:p w14:paraId="074778F6" w14:textId="77777777" w:rsidR="00FF548E" w:rsidRPr="00A92CA8" w:rsidRDefault="00FF548E" w:rsidP="00FF548E">
      <w:pPr>
        <w:spacing w:after="0"/>
        <w:rPr>
          <w:rFonts w:cs="Times New Roman"/>
          <w:sz w:val="24"/>
          <w:szCs w:val="24"/>
          <w:lang w:val="en-GB"/>
        </w:rPr>
      </w:pPr>
      <w:r w:rsidRPr="00A92CA8">
        <w:rPr>
          <w:rFonts w:cs="Times New Roman"/>
          <w:sz w:val="24"/>
          <w:szCs w:val="24"/>
          <w:lang w:val="en-GB"/>
        </w:rPr>
        <w:tab/>
        <w:t>If the female spent more than 290s in one of the preference zones in both trial periods, she was defined as non-responsive and excluded from data analysis.  Side of first presentation was systematically altered across trials. We tested 26 (19 responsive) control, 18 (18 responsive) B-EXP and 17 (13 responsive) M-EXP females.</w:t>
      </w:r>
    </w:p>
    <w:p w14:paraId="5BF82133" w14:textId="77777777" w:rsidR="00FF548E" w:rsidRPr="00A92CA8" w:rsidRDefault="00FF548E" w:rsidP="00FF548E">
      <w:pPr>
        <w:spacing w:after="0"/>
        <w:rPr>
          <w:rStyle w:val="Emphasis"/>
          <w:rFonts w:cs="Times New Roman"/>
          <w:sz w:val="24"/>
          <w:szCs w:val="24"/>
          <w:lang w:val="en-GB"/>
        </w:rPr>
      </w:pPr>
    </w:p>
    <w:p w14:paraId="591E8555" w14:textId="77777777" w:rsidR="00FF548E" w:rsidRPr="00A92CA8" w:rsidRDefault="00FF548E" w:rsidP="00FF548E">
      <w:pPr>
        <w:spacing w:after="0"/>
        <w:rPr>
          <w:rStyle w:val="Emphasis"/>
          <w:rFonts w:cs="Times New Roman"/>
          <w:sz w:val="24"/>
          <w:szCs w:val="24"/>
          <w:lang w:val="en-GB"/>
        </w:rPr>
      </w:pPr>
      <w:r w:rsidRPr="00A92CA8">
        <w:rPr>
          <w:rStyle w:val="Emphasis"/>
          <w:rFonts w:cs="Times New Roman"/>
          <w:sz w:val="24"/>
          <w:szCs w:val="24"/>
          <w:lang w:val="en-GB"/>
        </w:rPr>
        <w:t>Olfactory preference trials</w:t>
      </w:r>
    </w:p>
    <w:p w14:paraId="02EDE5A0" w14:textId="2A2FA99E" w:rsidR="00FF548E" w:rsidRPr="00A92CA8" w:rsidRDefault="00FF548E" w:rsidP="00FF548E">
      <w:pPr>
        <w:spacing w:after="0"/>
        <w:ind w:firstLine="720"/>
        <w:rPr>
          <w:rFonts w:cs="Times New Roman"/>
          <w:sz w:val="24"/>
          <w:szCs w:val="24"/>
          <w:lang w:val="en-GB"/>
        </w:rPr>
      </w:pPr>
      <w:r w:rsidRPr="00A92CA8">
        <w:rPr>
          <w:rFonts w:cs="Times New Roman"/>
          <w:sz w:val="24"/>
          <w:szCs w:val="24"/>
          <w:lang w:val="en-GB"/>
        </w:rPr>
        <w:t xml:space="preserve">Two days after the visual trials, we tested female preference for conspecific versus </w:t>
      </w:r>
      <w:proofErr w:type="spellStart"/>
      <w:r w:rsidRPr="00A92CA8">
        <w:rPr>
          <w:rFonts w:cs="Times New Roman"/>
          <w:sz w:val="24"/>
          <w:szCs w:val="24"/>
          <w:lang w:val="en-GB"/>
        </w:rPr>
        <w:t>heterospecific</w:t>
      </w:r>
      <w:proofErr w:type="spellEnd"/>
      <w:r w:rsidRPr="00A92CA8">
        <w:rPr>
          <w:rFonts w:cs="Times New Roman"/>
          <w:sz w:val="24"/>
          <w:szCs w:val="24"/>
          <w:lang w:val="en-GB"/>
        </w:rPr>
        <w:t xml:space="preserve"> male odours following a protocol described in previous studies </w:t>
      </w:r>
      <w:r w:rsidRPr="00A92CA8">
        <w:rPr>
          <w:rFonts w:cs="Times New Roman"/>
          <w:sz w:val="24"/>
          <w:szCs w:val="24"/>
          <w:lang w:val="en-GB"/>
        </w:rPr>
        <w:fldChar w:fldCharType="begin">
          <w:fldData xml:space="preserve">PEVuZE5vdGU+PENpdGU+PEF1dGhvcj5NY0xlbm5hbjwvQXV0aG9yPjxZZWFyPjE5OTk8L1llYXI+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</w:fldData>
        </w:fldChar>
      </w:r>
      <w:r w:rsidR="005537C2" w:rsidRPr="00A92CA8">
        <w:rPr>
          <w:rFonts w:cs="Times New Roman"/>
          <w:sz w:val="24"/>
          <w:szCs w:val="24"/>
          <w:lang w:val="en-GB"/>
        </w:rPr>
        <w:instrText xml:space="preserve"> ADDIN EN.CITE </w:instrText>
      </w:r>
      <w:r w:rsidR="005537C2" w:rsidRPr="00A92CA8">
        <w:rPr>
          <w:rFonts w:cs="Times New Roman"/>
          <w:sz w:val="24"/>
          <w:szCs w:val="24"/>
          <w:lang w:val="en-GB"/>
        </w:rPr>
        <w:fldChar w:fldCharType="begin">
          <w:fldData xml:space="preserve">PEVuZE5vdGU+PENpdGU+PEF1dGhvcj5NY0xlbm5hbjwvQXV0aG9yPjxZZWFyPjE5OTk8L1llYXI+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</w:fldData>
        </w:fldChar>
      </w:r>
      <w:r w:rsidR="005537C2" w:rsidRPr="00A92CA8">
        <w:rPr>
          <w:rFonts w:cs="Times New Roman"/>
          <w:sz w:val="24"/>
          <w:szCs w:val="24"/>
          <w:lang w:val="en-GB"/>
        </w:rPr>
        <w:instrText xml:space="preserve"> ADDIN EN.CITE.DATA </w:instrText>
      </w:r>
      <w:r w:rsidR="005537C2" w:rsidRPr="00A92CA8">
        <w:rPr>
          <w:rFonts w:cs="Times New Roman"/>
          <w:sz w:val="24"/>
          <w:szCs w:val="24"/>
          <w:lang w:val="en-GB"/>
        </w:rPr>
      </w:r>
      <w:r w:rsidR="005537C2" w:rsidRPr="00A92CA8">
        <w:rPr>
          <w:rFonts w:cs="Times New Roman"/>
          <w:sz w:val="24"/>
          <w:szCs w:val="24"/>
          <w:lang w:val="en-GB"/>
        </w:rPr>
        <w:fldChar w:fldCharType="end"/>
      </w:r>
      <w:r w:rsidRPr="00A92CA8">
        <w:rPr>
          <w:rFonts w:cs="Times New Roman"/>
          <w:sz w:val="24"/>
          <w:szCs w:val="24"/>
          <w:lang w:val="en-GB"/>
        </w:rPr>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3" w:tooltip="Verzijden, 2011 #15" w:history="1">
        <w:r w:rsidR="005537C2" w:rsidRPr="00A92CA8">
          <w:rPr>
            <w:rFonts w:cs="Times New Roman"/>
            <w:noProof/>
            <w:sz w:val="24"/>
            <w:szCs w:val="24"/>
            <w:lang w:val="en-GB"/>
          </w:rPr>
          <w:t>3</w:t>
        </w:r>
      </w:hyperlink>
      <w:r w:rsidR="005537C2" w:rsidRPr="00A92CA8">
        <w:rPr>
          <w:rFonts w:cs="Times New Roman"/>
          <w:noProof/>
          <w:sz w:val="24"/>
          <w:szCs w:val="24"/>
          <w:lang w:val="en-GB"/>
        </w:rPr>
        <w:t xml:space="preserve">, </w:t>
      </w:r>
      <w:hyperlink w:anchor="_ENREF_8" w:tooltip="McLennan, 1999 #39" w:history="1">
        <w:r w:rsidR="005537C2" w:rsidRPr="00A92CA8">
          <w:rPr>
            <w:rFonts w:cs="Times New Roman"/>
            <w:noProof/>
            <w:sz w:val="24"/>
            <w:szCs w:val="24"/>
            <w:lang w:val="en-GB"/>
          </w:rPr>
          <w:t>8</w:t>
        </w:r>
      </w:hyperlink>
      <w:r w:rsidR="005537C2" w:rsidRPr="00A92CA8">
        <w:rPr>
          <w:rFonts w:cs="Times New Roman"/>
          <w:noProof/>
          <w:sz w:val="24"/>
          <w:szCs w:val="24"/>
          <w:lang w:val="en-GB"/>
        </w:rPr>
        <w:t xml:space="preserve">, </w:t>
      </w:r>
      <w:hyperlink w:anchor="_ENREF_9" w:tooltip="Fisher, 2006 #40" w:history="1">
        <w:r w:rsidR="005537C2" w:rsidRPr="00A92CA8">
          <w:rPr>
            <w:rFonts w:cs="Times New Roman"/>
            <w:noProof/>
            <w:sz w:val="24"/>
            <w:szCs w:val="24"/>
            <w:lang w:val="en-GB"/>
          </w:rPr>
          <w:t>9</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Briefly, to produce the olfactory cues, 20L aquaria were thoroughly cleaned with 1:1 mixture of hydrogen peroxide and </w:t>
      </w:r>
      <w:proofErr w:type="spellStart"/>
      <w:r w:rsidRPr="00A92CA8">
        <w:rPr>
          <w:rFonts w:cs="Times New Roman"/>
          <w:sz w:val="24"/>
          <w:szCs w:val="24"/>
          <w:lang w:val="en-GB"/>
        </w:rPr>
        <w:t>Alconox</w:t>
      </w:r>
      <w:proofErr w:type="spellEnd"/>
      <w:r w:rsidRPr="00A92CA8">
        <w:rPr>
          <w:rFonts w:cs="Times New Roman"/>
          <w:sz w:val="24"/>
          <w:szCs w:val="24"/>
          <w:lang w:val="en-GB"/>
        </w:rPr>
        <w:t xml:space="preserve"> and rinsed with carbon-filtered water 6 times. Groups of four male </w:t>
      </w:r>
      <w:r w:rsidRPr="00A92CA8">
        <w:rPr>
          <w:rFonts w:cs="Times New Roman"/>
          <w:i/>
          <w:sz w:val="24"/>
          <w:szCs w:val="24"/>
          <w:lang w:val="en-GB"/>
        </w:rPr>
        <w:t xml:space="preserve">X. </w:t>
      </w:r>
      <w:proofErr w:type="spellStart"/>
      <w:r w:rsidRPr="00A92CA8">
        <w:rPr>
          <w:rFonts w:cs="Times New Roman"/>
          <w:i/>
          <w:sz w:val="24"/>
          <w:szCs w:val="24"/>
          <w:lang w:val="en-GB"/>
        </w:rPr>
        <w:t>birchmanni</w:t>
      </w:r>
      <w:proofErr w:type="spellEnd"/>
      <w:r w:rsidRPr="00A92CA8">
        <w:rPr>
          <w:rFonts w:cs="Times New Roman"/>
          <w:sz w:val="24"/>
          <w:szCs w:val="24"/>
          <w:lang w:val="en-GB"/>
        </w:rPr>
        <w:t xml:space="preserve"> and four male </w:t>
      </w:r>
      <w:r w:rsidRPr="00A92CA8">
        <w:rPr>
          <w:rFonts w:cs="Times New Roman"/>
          <w:i/>
          <w:sz w:val="24"/>
          <w:szCs w:val="24"/>
          <w:lang w:val="en-GB"/>
        </w:rPr>
        <w:t xml:space="preserve">X. </w:t>
      </w:r>
      <w:proofErr w:type="spellStart"/>
      <w:r w:rsidRPr="00A92CA8">
        <w:rPr>
          <w:rFonts w:cs="Times New Roman"/>
          <w:i/>
          <w:sz w:val="24"/>
          <w:szCs w:val="24"/>
          <w:lang w:val="en-GB"/>
        </w:rPr>
        <w:t>malinche</w:t>
      </w:r>
      <w:proofErr w:type="spellEnd"/>
      <w:r w:rsidRPr="00A92CA8">
        <w:rPr>
          <w:rFonts w:cs="Times New Roman"/>
          <w:sz w:val="24"/>
          <w:szCs w:val="24"/>
          <w:lang w:val="en-GB"/>
        </w:rPr>
        <w:t xml:space="preserve"> were separately placed in 16 litres of carbon-filtered water and visually exposed to 6 females from their own population in adjacent identical tanks for 4 hours.  In total, 6 male </w:t>
      </w:r>
      <w:r w:rsidRPr="00A92CA8">
        <w:rPr>
          <w:rFonts w:cs="Times New Roman"/>
          <w:i/>
          <w:sz w:val="24"/>
          <w:szCs w:val="24"/>
          <w:lang w:val="en-GB"/>
        </w:rPr>
        <w:t xml:space="preserve">X. </w:t>
      </w:r>
      <w:proofErr w:type="spellStart"/>
      <w:r w:rsidRPr="00A92CA8">
        <w:rPr>
          <w:rFonts w:cs="Times New Roman"/>
          <w:i/>
          <w:sz w:val="24"/>
          <w:szCs w:val="24"/>
          <w:lang w:val="en-GB"/>
        </w:rPr>
        <w:t>birchmanni</w:t>
      </w:r>
      <w:proofErr w:type="spellEnd"/>
      <w:r w:rsidRPr="00A92CA8">
        <w:rPr>
          <w:rFonts w:cs="Times New Roman"/>
          <w:sz w:val="24"/>
          <w:szCs w:val="24"/>
          <w:lang w:val="en-GB"/>
        </w:rPr>
        <w:t xml:space="preserve"> from </w:t>
      </w:r>
      <w:proofErr w:type="spellStart"/>
      <w:r w:rsidRPr="00A92CA8">
        <w:rPr>
          <w:rFonts w:cs="Times New Roman"/>
          <w:sz w:val="24"/>
          <w:szCs w:val="24"/>
          <w:lang w:val="en-GB"/>
        </w:rPr>
        <w:t>Garces</w:t>
      </w:r>
      <w:proofErr w:type="spellEnd"/>
      <w:r w:rsidRPr="00A92CA8">
        <w:rPr>
          <w:rFonts w:cs="Times New Roman"/>
          <w:sz w:val="24"/>
          <w:szCs w:val="24"/>
          <w:lang w:val="en-GB"/>
        </w:rPr>
        <w:t xml:space="preserve"> and 6 male </w:t>
      </w:r>
      <w:r w:rsidRPr="00A92CA8">
        <w:rPr>
          <w:rFonts w:cs="Times New Roman"/>
          <w:i/>
          <w:sz w:val="24"/>
          <w:szCs w:val="24"/>
          <w:lang w:val="en-GB"/>
        </w:rPr>
        <w:t xml:space="preserve">X. </w:t>
      </w:r>
      <w:proofErr w:type="spellStart"/>
      <w:r w:rsidRPr="00A92CA8">
        <w:rPr>
          <w:rFonts w:cs="Times New Roman"/>
          <w:i/>
          <w:sz w:val="24"/>
          <w:szCs w:val="24"/>
          <w:lang w:val="en-GB"/>
        </w:rPr>
        <w:t>malinche</w:t>
      </w:r>
      <w:proofErr w:type="spellEnd"/>
      <w:r w:rsidRPr="00A92CA8">
        <w:rPr>
          <w:rFonts w:cs="Times New Roman"/>
          <w:sz w:val="24"/>
          <w:szCs w:val="24"/>
          <w:lang w:val="en-GB"/>
        </w:rPr>
        <w:t xml:space="preserve"> from </w:t>
      </w:r>
      <w:proofErr w:type="spellStart"/>
      <w:r w:rsidRPr="00A92CA8">
        <w:rPr>
          <w:rFonts w:cs="Times New Roman"/>
          <w:sz w:val="24"/>
          <w:szCs w:val="24"/>
          <w:lang w:val="en-GB"/>
        </w:rPr>
        <w:t>Chicayotla</w:t>
      </w:r>
      <w:proofErr w:type="spellEnd"/>
      <w:r w:rsidRPr="00A92CA8">
        <w:rPr>
          <w:rFonts w:cs="Times New Roman"/>
          <w:sz w:val="24"/>
          <w:szCs w:val="24"/>
          <w:lang w:val="en-GB"/>
        </w:rPr>
        <w:t xml:space="preserve"> were used to make the stimulus water. Model males in the exposure treatments were never used to produce stimulus water. </w:t>
      </w:r>
    </w:p>
    <w:p w14:paraId="6D8FD567" w14:textId="7B8ED322" w:rsidR="00FF548E" w:rsidRPr="00A92CA8" w:rsidRDefault="00FF548E" w:rsidP="00FF548E">
      <w:pPr>
        <w:spacing w:after="0"/>
        <w:rPr>
          <w:rFonts w:cs="Times New Roman"/>
          <w:b/>
          <w:sz w:val="24"/>
          <w:szCs w:val="24"/>
        </w:rPr>
      </w:pPr>
      <w:r w:rsidRPr="00A92CA8">
        <w:rPr>
          <w:rFonts w:cs="Times New Roman"/>
          <w:sz w:val="24"/>
          <w:szCs w:val="24"/>
          <w:lang w:val="en-GB"/>
        </w:rPr>
        <w:tab/>
        <w:t>During the preference tests, trial tank configurations were as reported above except that the two transparent ends were blocked with opaque white paper. Ten minutes before each trial, the focal female was introduced to the testing tank for acclimation. After the 10-minute period, stimulus water started dripping on both far ends of the tank driven by a computer-controlled peristaltic pump (VWR) until the end of trial, at a flow rate of approximately 5 ml/min. When cue exposure began, we allowed 5 min for the focal female to visit both preference zones. If the subject failed to do so, she was defined as unresponsive and excluded from data analysis. Starting at the moment the subject entered the third zone, the time in each zone was recorded for a total of 5 min. Each female was tested twice back-to-back with the first presentation of cues randomized by sides. Then the cue sides were switched in the second trial. We averaged the association time in the two trials for data analysis. If the female was unresponsive in one trial, we only included association time from the other trial in analysis. We tested 26 (18 responsive) control, 18 (17 responsive) B-EXP and 17 (17 responsive) M-EXP females. Wild-caught females described above were also tested for olfactory preference (N=10 responsive).</w:t>
      </w:r>
      <w:r w:rsidRPr="00A92CA8">
        <w:rPr>
          <w:rFonts w:cs="Times New Roman"/>
          <w:b/>
          <w:sz w:val="24"/>
          <w:szCs w:val="24"/>
        </w:rPr>
        <w:tab/>
      </w:r>
    </w:p>
    <w:p w14:paraId="0A2F2D3A" w14:textId="77777777" w:rsidR="00FF548E" w:rsidRPr="00A92CA8" w:rsidRDefault="00FF548E" w:rsidP="00FF548E">
      <w:pPr>
        <w:spacing w:after="0"/>
        <w:rPr>
          <w:rFonts w:cs="Times New Roman"/>
          <w:b/>
          <w:sz w:val="24"/>
          <w:szCs w:val="24"/>
        </w:rPr>
      </w:pPr>
    </w:p>
    <w:p w14:paraId="4EE6C15E" w14:textId="34EC1FD5" w:rsidR="00FF548E" w:rsidRPr="00A92CA8" w:rsidRDefault="00FF548E" w:rsidP="00FF548E">
      <w:pPr>
        <w:spacing w:after="0"/>
        <w:rPr>
          <w:rFonts w:cs="Times New Roman"/>
          <w:b/>
          <w:sz w:val="24"/>
          <w:szCs w:val="24"/>
        </w:rPr>
      </w:pPr>
      <w:r w:rsidRPr="00A92CA8">
        <w:rPr>
          <w:rFonts w:cs="Times New Roman"/>
          <w:b/>
          <w:sz w:val="24"/>
          <w:szCs w:val="24"/>
        </w:rPr>
        <w:t>I</w:t>
      </w:r>
      <w:r w:rsidR="00930D55" w:rsidRPr="00A92CA8">
        <w:rPr>
          <w:rFonts w:cs="Times New Roman"/>
          <w:b/>
          <w:sz w:val="24"/>
          <w:szCs w:val="24"/>
        </w:rPr>
        <w:t>I</w:t>
      </w:r>
      <w:r w:rsidRPr="00A92CA8">
        <w:rPr>
          <w:rFonts w:cs="Times New Roman"/>
          <w:b/>
          <w:sz w:val="24"/>
          <w:szCs w:val="24"/>
        </w:rPr>
        <w:t>I. RNA extraction, library preparation and read mapping</w:t>
      </w:r>
    </w:p>
    <w:p w14:paraId="000FA6E8" w14:textId="02835E6C" w:rsidR="00FF548E" w:rsidRPr="00A92CA8" w:rsidRDefault="00FF548E" w:rsidP="00FF548E">
      <w:pPr>
        <w:spacing w:after="0"/>
        <w:ind w:firstLine="720"/>
        <w:rPr>
          <w:rFonts w:cs="Times New Roman"/>
          <w:sz w:val="24"/>
          <w:szCs w:val="24"/>
          <w:lang w:val="en-GB"/>
        </w:rPr>
      </w:pPr>
      <w:r w:rsidRPr="00A92CA8">
        <w:rPr>
          <w:rFonts w:cs="Times New Roman"/>
          <w:sz w:val="24"/>
          <w:szCs w:val="24"/>
          <w:lang w:val="en-GB"/>
        </w:rPr>
        <w:t xml:space="preserve">RNA was extracted from the above tissue using a standard </w:t>
      </w:r>
      <w:proofErr w:type="spellStart"/>
      <w:r w:rsidRPr="00A92CA8">
        <w:rPr>
          <w:rFonts w:cs="Times New Roman"/>
          <w:sz w:val="24"/>
          <w:szCs w:val="24"/>
          <w:lang w:val="en-GB"/>
        </w:rPr>
        <w:t>Trizol</w:t>
      </w:r>
      <w:proofErr w:type="spellEnd"/>
      <w:r w:rsidRPr="00A92CA8">
        <w:rPr>
          <w:rFonts w:cs="Times New Roman"/>
          <w:sz w:val="24"/>
          <w:szCs w:val="24"/>
          <w:lang w:val="en-GB"/>
        </w:rPr>
        <w:t xml:space="preserve"> reagent protocol following manufacturer’s instructions and quantified and assessed for quality on a </w:t>
      </w:r>
      <w:proofErr w:type="spellStart"/>
      <w:r w:rsidRPr="00A92CA8">
        <w:rPr>
          <w:rFonts w:cs="Times New Roman"/>
          <w:sz w:val="24"/>
          <w:szCs w:val="24"/>
          <w:lang w:val="en-GB"/>
        </w:rPr>
        <w:t>Bioanalyzer</w:t>
      </w:r>
      <w:proofErr w:type="spellEnd"/>
      <w:r w:rsidRPr="00A92CA8">
        <w:rPr>
          <w:rFonts w:cs="Times New Roman"/>
          <w:sz w:val="24"/>
          <w:szCs w:val="24"/>
          <w:lang w:val="en-GB"/>
        </w:rPr>
        <w:t xml:space="preserve"> 2100 (Agilent Technologies). Briefly, tissue was completely homogenized in </w:t>
      </w:r>
      <w:proofErr w:type="spellStart"/>
      <w:r w:rsidRPr="00A92CA8">
        <w:rPr>
          <w:rFonts w:cs="Times New Roman"/>
          <w:sz w:val="24"/>
          <w:szCs w:val="24"/>
          <w:lang w:val="en-GB"/>
        </w:rPr>
        <w:t>Trizol</w:t>
      </w:r>
      <w:proofErr w:type="spellEnd"/>
      <w:r w:rsidRPr="00A92CA8">
        <w:rPr>
          <w:rFonts w:cs="Times New Roman"/>
          <w:sz w:val="24"/>
          <w:szCs w:val="24"/>
          <w:lang w:val="en-GB"/>
        </w:rPr>
        <w:t xml:space="preserve"> (Life Technologies) with a hand-held </w:t>
      </w:r>
      <w:proofErr w:type="spellStart"/>
      <w:r w:rsidRPr="00A92CA8">
        <w:rPr>
          <w:rFonts w:cs="Times New Roman"/>
          <w:sz w:val="24"/>
          <w:szCs w:val="24"/>
          <w:lang w:val="en-GB"/>
        </w:rPr>
        <w:t>TissueRuptor</w:t>
      </w:r>
      <w:proofErr w:type="spellEnd"/>
      <w:r w:rsidRPr="00A92CA8">
        <w:rPr>
          <w:rFonts w:cs="Times New Roman"/>
          <w:sz w:val="24"/>
          <w:szCs w:val="24"/>
          <w:lang w:val="en-GB"/>
        </w:rPr>
        <w:t xml:space="preserve"> (</w:t>
      </w:r>
      <w:proofErr w:type="spellStart"/>
      <w:r w:rsidRPr="00A92CA8">
        <w:rPr>
          <w:rFonts w:cs="Times New Roman"/>
          <w:sz w:val="24"/>
          <w:szCs w:val="24"/>
          <w:lang w:val="en-GB"/>
        </w:rPr>
        <w:t>Qiagen</w:t>
      </w:r>
      <w:proofErr w:type="spellEnd"/>
      <w:r w:rsidRPr="00A92CA8">
        <w:rPr>
          <w:rFonts w:cs="Times New Roman"/>
          <w:sz w:val="24"/>
          <w:szCs w:val="24"/>
          <w:lang w:val="en-GB"/>
        </w:rPr>
        <w:t xml:space="preserve">) then extracted with 100μL of </w:t>
      </w:r>
      <w:proofErr w:type="spellStart"/>
      <w:r w:rsidRPr="00A92CA8">
        <w:rPr>
          <w:rFonts w:cs="Times New Roman"/>
          <w:sz w:val="24"/>
          <w:szCs w:val="24"/>
          <w:lang w:val="en-GB"/>
        </w:rPr>
        <w:lastRenderedPageBreak/>
        <w:t>bromochloropropane</w:t>
      </w:r>
      <w:proofErr w:type="spellEnd"/>
      <w:r w:rsidRPr="00A92CA8">
        <w:rPr>
          <w:rFonts w:cs="Times New Roman"/>
          <w:sz w:val="24"/>
          <w:szCs w:val="24"/>
          <w:lang w:val="en-GB"/>
        </w:rPr>
        <w:t xml:space="preserve">, followed by overnight precipitation with isopropanol in -80˚C and two washes of 75% ethanol. RNA quality indices from the </w:t>
      </w:r>
      <w:proofErr w:type="spellStart"/>
      <w:r w:rsidRPr="00A92CA8">
        <w:rPr>
          <w:rFonts w:cs="Times New Roman"/>
          <w:sz w:val="24"/>
          <w:szCs w:val="24"/>
          <w:lang w:val="en-GB"/>
        </w:rPr>
        <w:t>Bioanalyzer</w:t>
      </w:r>
      <w:proofErr w:type="spellEnd"/>
      <w:r w:rsidRPr="00A92CA8">
        <w:rPr>
          <w:rFonts w:cs="Times New Roman"/>
          <w:sz w:val="24"/>
          <w:szCs w:val="24"/>
          <w:lang w:val="en-GB"/>
        </w:rPr>
        <w:t xml:space="preserve"> ranged from 8.3-9.8. One microgram of total RNA was used to prepare libraries following Illumina’s </w:t>
      </w:r>
      <w:proofErr w:type="spellStart"/>
      <w:r w:rsidRPr="00A92CA8">
        <w:rPr>
          <w:rFonts w:cs="Times New Roman"/>
          <w:sz w:val="24"/>
          <w:szCs w:val="24"/>
          <w:lang w:val="en-GB"/>
        </w:rPr>
        <w:t>TruSeq</w:t>
      </w:r>
      <w:proofErr w:type="spellEnd"/>
      <w:r w:rsidRPr="00A92CA8">
        <w:rPr>
          <w:rFonts w:cs="Times New Roman"/>
          <w:sz w:val="24"/>
          <w:szCs w:val="24"/>
          <w:lang w:val="en-GB"/>
        </w:rPr>
        <w:t xml:space="preserve"> mRNA Sample Prep Kit with minor modifications. All libraries were prepared simultaneously. Briefly, mRNA was purified from total RNA using manufacturer provided beads. Following cDNA synthesis, mRNA was chemically fragmented and following end repair and A-tailing, samples were uniquely indexed by ligation. Libraries were PCR-amplified for 18 cycles and library size distribution and quality was verified on a </w:t>
      </w:r>
      <w:proofErr w:type="spellStart"/>
      <w:r w:rsidRPr="00A92CA8">
        <w:rPr>
          <w:rFonts w:cs="Times New Roman"/>
          <w:sz w:val="24"/>
          <w:szCs w:val="24"/>
          <w:lang w:val="en-GB"/>
        </w:rPr>
        <w:t>Bioanalyzer</w:t>
      </w:r>
      <w:proofErr w:type="spellEnd"/>
      <w:r w:rsidRPr="00A92CA8">
        <w:rPr>
          <w:rFonts w:cs="Times New Roman"/>
          <w:sz w:val="24"/>
          <w:szCs w:val="24"/>
          <w:lang w:val="en-GB"/>
        </w:rPr>
        <w:t xml:space="preserve"> 2100. Libraries were quantified on a Qubit fluorimeter, pooled in equal quantities, and sequenced on two Illumina </w:t>
      </w:r>
      <w:proofErr w:type="spellStart"/>
      <w:r w:rsidRPr="00A92CA8">
        <w:rPr>
          <w:rFonts w:cs="Times New Roman"/>
          <w:sz w:val="24"/>
          <w:szCs w:val="24"/>
          <w:lang w:val="en-GB"/>
        </w:rPr>
        <w:t>HiSeq</w:t>
      </w:r>
      <w:proofErr w:type="spellEnd"/>
      <w:r w:rsidRPr="00A92CA8">
        <w:rPr>
          <w:rFonts w:cs="Times New Roman"/>
          <w:sz w:val="24"/>
          <w:szCs w:val="24"/>
          <w:lang w:val="en-GB"/>
        </w:rPr>
        <w:t xml:space="preserve"> 2000 lanes (with 101 </w:t>
      </w:r>
      <w:proofErr w:type="spellStart"/>
      <w:r w:rsidRPr="00A92CA8">
        <w:rPr>
          <w:rFonts w:cs="Times New Roman"/>
          <w:sz w:val="24"/>
          <w:szCs w:val="24"/>
          <w:lang w:val="en-GB"/>
        </w:rPr>
        <w:t>bp</w:t>
      </w:r>
      <w:proofErr w:type="spellEnd"/>
      <w:r w:rsidRPr="00A92CA8">
        <w:rPr>
          <w:rFonts w:cs="Times New Roman"/>
          <w:sz w:val="24"/>
          <w:szCs w:val="24"/>
          <w:lang w:val="en-GB"/>
        </w:rPr>
        <w:t xml:space="preserve"> reads). Adaptor and PCR primer sequences and low quality bases in the raw reads were removed and trimmed by </w:t>
      </w:r>
      <w:proofErr w:type="spellStart"/>
      <w:r w:rsidRPr="00A92CA8">
        <w:rPr>
          <w:rFonts w:cs="Times New Roman"/>
          <w:sz w:val="24"/>
          <w:szCs w:val="24"/>
          <w:lang w:val="en-GB"/>
        </w:rPr>
        <w:t>Trimnomatic</w:t>
      </w:r>
      <w:proofErr w:type="spellEnd"/>
      <w:r w:rsidRPr="00A92CA8">
        <w:rPr>
          <w:rFonts w:cs="Times New Roman"/>
          <w:sz w:val="24"/>
          <w:szCs w:val="24"/>
          <w:lang w:val="en-GB"/>
        </w:rPr>
        <w:t xml:space="preserve"> (leading, trailing and sliding window quality &gt;= 20 PHRED scale). Only reads &gt;80 </w:t>
      </w:r>
      <w:proofErr w:type="spellStart"/>
      <w:r w:rsidRPr="00A92CA8">
        <w:rPr>
          <w:rFonts w:cs="Times New Roman"/>
          <w:sz w:val="24"/>
          <w:szCs w:val="24"/>
          <w:lang w:val="en-GB"/>
        </w:rPr>
        <w:t>bp</w:t>
      </w:r>
      <w:proofErr w:type="spellEnd"/>
      <w:r w:rsidRPr="00A92CA8">
        <w:rPr>
          <w:rFonts w:cs="Times New Roman"/>
          <w:sz w:val="24"/>
          <w:szCs w:val="24"/>
          <w:lang w:val="en-GB"/>
        </w:rPr>
        <w:t xml:space="preserve"> after filtering were kept for the downstream analyses.</w:t>
      </w:r>
    </w:p>
    <w:p w14:paraId="7382BE56" w14:textId="77777777" w:rsidR="00FF548E" w:rsidRPr="00A92CA8" w:rsidRDefault="00FF548E" w:rsidP="00FF548E">
      <w:pPr>
        <w:spacing w:after="0"/>
        <w:rPr>
          <w:rStyle w:val="SubtleEmphasis"/>
          <w:rFonts w:cs="Times New Roman"/>
          <w:color w:val="auto"/>
          <w:sz w:val="24"/>
          <w:szCs w:val="24"/>
          <w:lang w:val="en-GB"/>
        </w:rPr>
      </w:pPr>
    </w:p>
    <w:p w14:paraId="79CCE1F3" w14:textId="77777777" w:rsidR="00FF548E" w:rsidRPr="00A92CA8" w:rsidRDefault="00FF548E" w:rsidP="00FF548E">
      <w:pPr>
        <w:spacing w:after="0"/>
        <w:rPr>
          <w:rStyle w:val="SubtleEmphasis"/>
          <w:rFonts w:cs="Times New Roman"/>
          <w:color w:val="auto"/>
          <w:sz w:val="24"/>
          <w:szCs w:val="24"/>
          <w:lang w:val="en-GB"/>
        </w:rPr>
      </w:pPr>
      <w:r w:rsidRPr="00A92CA8">
        <w:rPr>
          <w:rStyle w:val="SubtleEmphasis"/>
          <w:rFonts w:cs="Times New Roman"/>
          <w:color w:val="auto"/>
          <w:sz w:val="24"/>
          <w:szCs w:val="24"/>
          <w:lang w:val="en-GB"/>
        </w:rPr>
        <w:t>Read mapping</w:t>
      </w:r>
    </w:p>
    <w:p w14:paraId="5421BE48" w14:textId="21C1FC37" w:rsidR="00FF548E" w:rsidRPr="00A92CA8" w:rsidRDefault="00FF548E" w:rsidP="00681A86">
      <w:pPr>
        <w:spacing w:after="0"/>
        <w:ind w:firstLine="720"/>
        <w:rPr>
          <w:rFonts w:cs="Times New Roman"/>
          <w:sz w:val="24"/>
          <w:szCs w:val="24"/>
          <w:lang w:val="en-GB"/>
        </w:rPr>
      </w:pPr>
      <w:r w:rsidRPr="00A92CA8">
        <w:rPr>
          <w:rFonts w:cs="Times New Roman"/>
          <w:sz w:val="24"/>
          <w:szCs w:val="24"/>
          <w:lang w:val="en-GB"/>
        </w:rPr>
        <w:t xml:space="preserve">We use the previously described </w:t>
      </w:r>
      <w:proofErr w:type="spellStart"/>
      <w:r w:rsidRPr="00A92CA8">
        <w:rPr>
          <w:rFonts w:cs="Times New Roman"/>
          <w:sz w:val="24"/>
          <w:szCs w:val="24"/>
          <w:lang w:val="en-GB"/>
        </w:rPr>
        <w:t>pseudogenome</w:t>
      </w:r>
      <w:proofErr w:type="spellEnd"/>
      <w:r w:rsidRPr="00A92CA8">
        <w:rPr>
          <w:rFonts w:cs="Times New Roman"/>
          <w:sz w:val="24"/>
          <w:szCs w:val="24"/>
          <w:lang w:val="en-GB"/>
        </w:rPr>
        <w:t xml:space="preserve"> assembly for </w:t>
      </w:r>
      <w:r w:rsidRPr="00A92CA8">
        <w:rPr>
          <w:rFonts w:cs="Times New Roman"/>
          <w:i/>
          <w:sz w:val="24"/>
          <w:szCs w:val="24"/>
          <w:lang w:val="en-GB"/>
        </w:rPr>
        <w:t xml:space="preserve">X. </w:t>
      </w:r>
      <w:proofErr w:type="spellStart"/>
      <w:r w:rsidRPr="00A92CA8">
        <w:rPr>
          <w:rFonts w:cs="Times New Roman"/>
          <w:i/>
          <w:sz w:val="24"/>
          <w:szCs w:val="24"/>
          <w:lang w:val="en-GB"/>
        </w:rPr>
        <w:t>malinche</w:t>
      </w:r>
      <w:proofErr w:type="spellEnd"/>
      <w:r w:rsidRPr="00A92CA8">
        <w:rPr>
          <w:rFonts w:cs="Times New Roman"/>
          <w:sz w:val="24"/>
          <w:szCs w:val="24"/>
          <w:lang w:val="en-GB"/>
        </w:rPr>
        <w:t xml:space="preserve"> at ~35X coverage </w:t>
      </w:r>
      <w:r w:rsidRPr="00A92CA8">
        <w:rPr>
          <w:rFonts w:cs="Times New Roman"/>
          <w:sz w:val="24"/>
          <w:szCs w:val="24"/>
          <w:lang w:val="en-GB"/>
        </w:rPr>
        <w:fldChar w:fldCharType="begin">
          <w:fldData xml:space="preserve">PEVuZE5vdGU+PENpdGU+PEF1dGhvcj5DdWk8L0F1dGhvcj48WWVhcj4yMDEzPC9ZZWFyPjxSZWNO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</w:fldData>
        </w:fldChar>
      </w:r>
      <w:r w:rsidR="005537C2" w:rsidRPr="00A92CA8">
        <w:rPr>
          <w:rFonts w:cs="Times New Roman"/>
          <w:sz w:val="24"/>
          <w:szCs w:val="24"/>
          <w:lang w:val="en-GB"/>
        </w:rPr>
        <w:instrText xml:space="preserve"> ADDIN EN.CITE </w:instrText>
      </w:r>
      <w:r w:rsidR="005537C2" w:rsidRPr="00A92CA8">
        <w:rPr>
          <w:rFonts w:cs="Times New Roman"/>
          <w:sz w:val="24"/>
          <w:szCs w:val="24"/>
          <w:lang w:val="en-GB"/>
        </w:rPr>
        <w:fldChar w:fldCharType="begin">
          <w:fldData xml:space="preserve">PEVuZE5vdGU+PENpdGU+PEF1dGhvcj5DdWk8L0F1dGhvcj48WWVhcj4yMDEzPC9ZZWFyPjxSZWNO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</w:fldData>
        </w:fldChar>
      </w:r>
      <w:r w:rsidR="005537C2" w:rsidRPr="00A92CA8">
        <w:rPr>
          <w:rFonts w:cs="Times New Roman"/>
          <w:sz w:val="24"/>
          <w:szCs w:val="24"/>
          <w:lang w:val="en-GB"/>
        </w:rPr>
        <w:instrText xml:space="preserve"> ADDIN EN.CITE.DATA </w:instrText>
      </w:r>
      <w:r w:rsidR="005537C2" w:rsidRPr="00A92CA8">
        <w:rPr>
          <w:rFonts w:cs="Times New Roman"/>
          <w:sz w:val="24"/>
          <w:szCs w:val="24"/>
          <w:lang w:val="en-GB"/>
        </w:rPr>
      </w:r>
      <w:r w:rsidR="005537C2" w:rsidRPr="00A92CA8">
        <w:rPr>
          <w:rFonts w:cs="Times New Roman"/>
          <w:sz w:val="24"/>
          <w:szCs w:val="24"/>
          <w:lang w:val="en-GB"/>
        </w:rPr>
        <w:fldChar w:fldCharType="end"/>
      </w:r>
      <w:r w:rsidRPr="00A92CA8">
        <w:rPr>
          <w:rFonts w:cs="Times New Roman"/>
          <w:sz w:val="24"/>
          <w:szCs w:val="24"/>
          <w:lang w:val="en-GB"/>
        </w:rPr>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10" w:tooltip="Cui, 2013 #111" w:history="1">
        <w:r w:rsidR="005537C2" w:rsidRPr="00A92CA8">
          <w:rPr>
            <w:rFonts w:cs="Times New Roman"/>
            <w:noProof/>
            <w:sz w:val="24"/>
            <w:szCs w:val="24"/>
            <w:lang w:val="en-GB"/>
          </w:rPr>
          <w:t>10</w:t>
        </w:r>
      </w:hyperlink>
      <w:r w:rsidR="005537C2" w:rsidRPr="00A92CA8">
        <w:rPr>
          <w:rFonts w:cs="Times New Roman"/>
          <w:noProof/>
          <w:sz w:val="24"/>
          <w:szCs w:val="24"/>
          <w:lang w:val="en-GB"/>
        </w:rPr>
        <w:t xml:space="preserve">, </w:t>
      </w:r>
      <w:hyperlink w:anchor="_ENREF_11" w:tooltip="Schumer, 2013 #210" w:history="1">
        <w:r w:rsidR="005537C2" w:rsidRPr="00A92CA8">
          <w:rPr>
            <w:rFonts w:cs="Times New Roman"/>
            <w:noProof/>
            <w:sz w:val="24"/>
            <w:szCs w:val="24"/>
            <w:lang w:val="en-GB"/>
          </w:rPr>
          <w:t>11</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as the reference sequence for read mapping. Heterozygous sites were hard-masked with “N”s in the pseudo-genome. First, we mapped pooled reads from all individuals using </w:t>
      </w:r>
      <w:proofErr w:type="spellStart"/>
      <w:r w:rsidRPr="00A92CA8">
        <w:rPr>
          <w:rFonts w:cs="Times New Roman"/>
          <w:sz w:val="24"/>
          <w:szCs w:val="24"/>
          <w:lang w:val="en-GB"/>
        </w:rPr>
        <w:t>TopHat</w:t>
      </w:r>
      <w:proofErr w:type="spellEnd"/>
      <w:r w:rsidRPr="00A92CA8">
        <w:rPr>
          <w:rFonts w:cs="Times New Roman"/>
          <w:sz w:val="24"/>
          <w:szCs w:val="24"/>
          <w:lang w:val="en-GB"/>
        </w:rPr>
        <w:t xml:space="preserve"> 2.0.10 to obtain a comprehensive alternative junction list. We then mapped reads for each individual sample separately guided by this junction list. We allowed three mismatches to the reference per read (3/101 </w:t>
      </w:r>
      <w:proofErr w:type="spellStart"/>
      <w:r w:rsidRPr="00A92CA8">
        <w:rPr>
          <w:rFonts w:cs="Times New Roman"/>
          <w:sz w:val="24"/>
          <w:szCs w:val="24"/>
          <w:lang w:val="en-GB"/>
        </w:rPr>
        <w:t>bp</w:t>
      </w:r>
      <w:proofErr w:type="spellEnd"/>
      <w:r w:rsidRPr="00A92CA8">
        <w:rPr>
          <w:rFonts w:cs="Times New Roman"/>
          <w:sz w:val="24"/>
          <w:szCs w:val="24"/>
          <w:lang w:val="en-GB"/>
        </w:rPr>
        <w:t>) and used default settings for the other parameters (--read-gap-length 1 --read-mismatches 3 --read-edit-</w:t>
      </w:r>
      <w:proofErr w:type="spellStart"/>
      <w:r w:rsidRPr="00A92CA8">
        <w:rPr>
          <w:rFonts w:cs="Times New Roman"/>
          <w:sz w:val="24"/>
          <w:szCs w:val="24"/>
          <w:lang w:val="en-GB"/>
        </w:rPr>
        <w:t>dist</w:t>
      </w:r>
      <w:proofErr w:type="spellEnd"/>
      <w:r w:rsidRPr="00A92CA8">
        <w:rPr>
          <w:rFonts w:cs="Times New Roman"/>
          <w:sz w:val="24"/>
          <w:szCs w:val="24"/>
          <w:lang w:val="en-GB"/>
        </w:rPr>
        <w:t xml:space="preserve"> 3 --b2-very-sensitive). We note that all analyses were repeated with the </w:t>
      </w:r>
      <w:r w:rsidRPr="00A92CA8">
        <w:rPr>
          <w:rFonts w:cs="Times New Roman"/>
          <w:i/>
          <w:sz w:val="24"/>
          <w:szCs w:val="24"/>
          <w:lang w:val="en-GB"/>
        </w:rPr>
        <w:t xml:space="preserve">X. </w:t>
      </w:r>
      <w:proofErr w:type="spellStart"/>
      <w:r w:rsidRPr="00A92CA8">
        <w:rPr>
          <w:rFonts w:cs="Times New Roman"/>
          <w:i/>
          <w:sz w:val="24"/>
          <w:szCs w:val="24"/>
          <w:lang w:val="en-GB"/>
        </w:rPr>
        <w:t>maculatus</w:t>
      </w:r>
      <w:proofErr w:type="spellEnd"/>
      <w:r w:rsidRPr="00A92CA8">
        <w:rPr>
          <w:rFonts w:cs="Times New Roman"/>
          <w:i/>
          <w:sz w:val="24"/>
          <w:szCs w:val="24"/>
          <w:lang w:val="en-GB"/>
        </w:rPr>
        <w:t xml:space="preserve"> </w:t>
      </w:r>
      <w:r w:rsidRPr="00A92CA8">
        <w:rPr>
          <w:rFonts w:cs="Times New Roman"/>
          <w:sz w:val="24"/>
          <w:szCs w:val="24"/>
          <w:lang w:val="en-GB"/>
        </w:rPr>
        <w:t xml:space="preserve">reference genome (which was generated by de-novo assembly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&lt;EndNote&gt;&lt;Cite&gt;&lt;Author&gt;Schartl&lt;/Author&gt;&lt;Year&gt;2013&lt;/Year&gt;&lt;RecNum&gt;211&lt;/RecNum&gt;&lt;DisplayText&gt;[12]&lt;/DisplayText&gt;&lt;record&gt;&lt;rec-number&gt;211&lt;/rec-number&gt;&lt;foreign-keys&gt;&lt;key app="EN" db-id="ps9fvpwsc092e7eddpu5wws2dd2sr5rdvfdw"&gt;211&lt;/key&gt;&lt;/foreign-keys&gt;&lt;ref-type name="Journal Article"&gt;17&lt;/ref-type&gt;&lt;contributors&gt;&lt;authors&gt;&lt;author&gt;Schartl, Manfred&lt;/author&gt;&lt;author&gt;Walter, Ronald B&lt;/author&gt;&lt;author&gt;Shen, Yingjia&lt;/author&gt;&lt;author&gt;Garcia, Tzintzuni&lt;/author&gt;&lt;author&gt;Catchen, Julian&lt;/author&gt;&lt;author&gt;Amores, Angel&lt;/author&gt;&lt;author&gt;Braasch, Ingo&lt;/author&gt;&lt;author&gt;Chalopin, Domitille&lt;/author&gt;&lt;author&gt;Volff, Jean-Nicolas&lt;/author&gt;&lt;author&gt;Lesch, Klaus-Peter&lt;/author&gt;&lt;/authors&gt;&lt;/contributors&gt;&lt;titles&gt;&lt;title&gt;&lt;style face="normal" font="default" size="100%"&gt;The genome of the platyfish, &lt;/style&gt;&lt;style face="italic" font="default" size="100%"&gt;Xiphophorus maculatus&lt;/style&gt;&lt;style face="normal" font="default" size="100%"&gt;, provides insights into evolutionary adaptation and several complex traits&lt;/style&gt;&lt;/title&gt;&lt;secondary-title&gt;Nature genetics&lt;/secondary-title&gt;&lt;/titles&gt;&lt;periodical&gt;&lt;full-title&gt;Nature Genetics&lt;/full-title&gt;&lt;abbr-1&gt;Nat. Genet.&lt;/abbr-1&gt;&lt;abbr-2&gt;Nat Genet&lt;/abbr-2&gt;&lt;/periodical&gt;&lt;pages&gt;567-572&lt;/pages&gt;&lt;volume&gt;45&lt;/volume&gt;&lt;number&gt;5&lt;/number&gt;&lt;dates&gt;&lt;year&gt;2013&lt;/year&gt;&lt;/dates&gt;&lt;isbn&gt;1061-4036&lt;/isbn&gt;&lt;urls&gt;&lt;/urls&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12" w:tooltip="Schartl, 2013 #211" w:history="1">
        <w:r w:rsidR="005537C2" w:rsidRPr="00A92CA8">
          <w:rPr>
            <w:rFonts w:cs="Times New Roman"/>
            <w:noProof/>
            <w:sz w:val="24"/>
            <w:szCs w:val="24"/>
            <w:lang w:val="en-GB"/>
          </w:rPr>
          <w:t>12</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to confirm that results were robust to the choice of reference sequence (Supporting Information I). We also confirm that major conclusions are insensitive to the choice of different read mapping programs (Supporting Information II).</w:t>
      </w:r>
    </w:p>
    <w:p w14:paraId="0CF3817B" w14:textId="77777777" w:rsidR="00FF548E" w:rsidRPr="00A92CA8" w:rsidRDefault="00FF548E" w:rsidP="00FF548E">
      <w:pPr>
        <w:spacing w:after="0"/>
        <w:rPr>
          <w:rFonts w:cs="Times New Roman"/>
          <w:sz w:val="24"/>
          <w:szCs w:val="24"/>
          <w:lang w:val="en-GB"/>
        </w:rPr>
      </w:pPr>
    </w:p>
    <w:p w14:paraId="2C89E7A4" w14:textId="77777777" w:rsidR="008B590B" w:rsidRPr="00A92CA8" w:rsidRDefault="008B590B" w:rsidP="008B590B">
      <w:pPr>
        <w:spacing w:after="0"/>
        <w:rPr>
          <w:rFonts w:cs="Times New Roman"/>
          <w:b/>
          <w:sz w:val="24"/>
          <w:szCs w:val="24"/>
        </w:rPr>
      </w:pPr>
      <w:r w:rsidRPr="00A92CA8">
        <w:rPr>
          <w:rFonts w:cs="Times New Roman"/>
          <w:b/>
          <w:sz w:val="24"/>
          <w:szCs w:val="24"/>
          <w:lang w:val="en-GB"/>
        </w:rPr>
        <w:t xml:space="preserve">IV. </w:t>
      </w:r>
      <w:r w:rsidRPr="00A92CA8">
        <w:rPr>
          <w:rFonts w:cs="Times New Roman"/>
          <w:b/>
          <w:sz w:val="24"/>
          <w:szCs w:val="24"/>
        </w:rPr>
        <w:t>Comparison using a different reference sequence</w:t>
      </w:r>
    </w:p>
    <w:p w14:paraId="41883E31" w14:textId="77777777" w:rsidR="008B590B" w:rsidRPr="00A92CA8" w:rsidRDefault="008B590B" w:rsidP="008B590B">
      <w:pPr>
        <w:spacing w:after="0"/>
        <w:rPr>
          <w:rFonts w:cs="Times New Roman"/>
          <w:sz w:val="24"/>
          <w:szCs w:val="24"/>
        </w:rPr>
      </w:pPr>
      <w:r w:rsidRPr="00A92CA8">
        <w:rPr>
          <w:rFonts w:cs="Times New Roman"/>
          <w:sz w:val="24"/>
          <w:szCs w:val="24"/>
        </w:rPr>
        <w:tab/>
        <w:t xml:space="preserve">To determine whether we have introduced bias by using the </w:t>
      </w:r>
      <w:r w:rsidRPr="00A92CA8">
        <w:rPr>
          <w:rFonts w:cs="Times New Roman"/>
          <w:i/>
          <w:sz w:val="24"/>
          <w:szCs w:val="24"/>
        </w:rPr>
        <w:t xml:space="preserve">X. </w:t>
      </w:r>
      <w:proofErr w:type="spellStart"/>
      <w:r w:rsidRPr="00A92CA8">
        <w:rPr>
          <w:rFonts w:cs="Times New Roman"/>
          <w:i/>
          <w:sz w:val="24"/>
          <w:szCs w:val="24"/>
        </w:rPr>
        <w:t>malinche</w:t>
      </w:r>
      <w:proofErr w:type="spellEnd"/>
      <w:r w:rsidRPr="00A92CA8">
        <w:rPr>
          <w:rFonts w:cs="Times New Roman"/>
          <w:sz w:val="24"/>
          <w:szCs w:val="24"/>
        </w:rPr>
        <w:t xml:space="preserve"> </w:t>
      </w:r>
      <w:proofErr w:type="spellStart"/>
      <w:r w:rsidRPr="00A92CA8">
        <w:rPr>
          <w:rFonts w:cs="Times New Roman"/>
          <w:sz w:val="24"/>
          <w:szCs w:val="24"/>
        </w:rPr>
        <w:t>pseudogenome</w:t>
      </w:r>
      <w:proofErr w:type="spellEnd"/>
      <w:r w:rsidRPr="00A92CA8">
        <w:rPr>
          <w:rFonts w:cs="Times New Roman"/>
          <w:sz w:val="24"/>
          <w:szCs w:val="24"/>
        </w:rPr>
        <w:t xml:space="preserve"> as the reference, we used the same </w:t>
      </w:r>
      <w:proofErr w:type="spellStart"/>
      <w:r w:rsidRPr="00A92CA8">
        <w:rPr>
          <w:rFonts w:cs="Times New Roman"/>
          <w:sz w:val="24"/>
          <w:szCs w:val="24"/>
        </w:rPr>
        <w:t>TopHat</w:t>
      </w:r>
      <w:proofErr w:type="spellEnd"/>
      <w:r w:rsidRPr="00A92CA8">
        <w:rPr>
          <w:rFonts w:cs="Times New Roman"/>
          <w:sz w:val="24"/>
          <w:szCs w:val="24"/>
        </w:rPr>
        <w:t xml:space="preserve"> parameters to map the reads to the original </w:t>
      </w:r>
      <w:r w:rsidRPr="00A92CA8">
        <w:rPr>
          <w:rFonts w:cs="Times New Roman"/>
          <w:i/>
          <w:sz w:val="24"/>
          <w:szCs w:val="24"/>
        </w:rPr>
        <w:t xml:space="preserve">X. </w:t>
      </w:r>
      <w:proofErr w:type="spellStart"/>
      <w:r w:rsidRPr="00A92CA8">
        <w:rPr>
          <w:rFonts w:cs="Times New Roman"/>
          <w:i/>
          <w:sz w:val="24"/>
          <w:szCs w:val="24"/>
        </w:rPr>
        <w:t>maculatus</w:t>
      </w:r>
      <w:proofErr w:type="spellEnd"/>
      <w:r w:rsidRPr="00A92CA8">
        <w:rPr>
          <w:rFonts w:cs="Times New Roman"/>
          <w:sz w:val="24"/>
          <w:szCs w:val="24"/>
        </w:rPr>
        <w:t xml:space="preserve"> reference genome, which the </w:t>
      </w:r>
      <w:proofErr w:type="spellStart"/>
      <w:r w:rsidRPr="00A92CA8">
        <w:rPr>
          <w:rFonts w:cs="Times New Roman"/>
          <w:sz w:val="24"/>
          <w:szCs w:val="24"/>
        </w:rPr>
        <w:t>pseudogenome</w:t>
      </w:r>
      <w:proofErr w:type="spellEnd"/>
      <w:r w:rsidRPr="00A92CA8">
        <w:rPr>
          <w:rFonts w:cs="Times New Roman"/>
          <w:sz w:val="24"/>
          <w:szCs w:val="24"/>
        </w:rPr>
        <w:t xml:space="preserve"> was based on. As expected, the total number of </w:t>
      </w:r>
      <w:proofErr w:type="spellStart"/>
      <w:r w:rsidRPr="00A92CA8">
        <w:rPr>
          <w:rFonts w:cs="Times New Roman"/>
          <w:sz w:val="24"/>
          <w:szCs w:val="24"/>
        </w:rPr>
        <w:t>mappable</w:t>
      </w:r>
      <w:proofErr w:type="spellEnd"/>
      <w:r w:rsidRPr="00A92CA8">
        <w:rPr>
          <w:rFonts w:cs="Times New Roman"/>
          <w:sz w:val="24"/>
          <w:szCs w:val="24"/>
        </w:rPr>
        <w:t xml:space="preserve"> reads is slightly lower than mapping to the conspecific </w:t>
      </w:r>
      <w:proofErr w:type="spellStart"/>
      <w:r w:rsidRPr="00A92CA8">
        <w:rPr>
          <w:rFonts w:cs="Times New Roman"/>
          <w:sz w:val="24"/>
          <w:szCs w:val="24"/>
        </w:rPr>
        <w:t>pseudogenome</w:t>
      </w:r>
      <w:proofErr w:type="spellEnd"/>
      <w:r w:rsidRPr="00A92CA8">
        <w:rPr>
          <w:rFonts w:cs="Times New Roman"/>
          <w:sz w:val="24"/>
          <w:szCs w:val="24"/>
        </w:rPr>
        <w:t xml:space="preserve"> reference (79.7% vs. 81.2%). On the other hand, the gene read counts output by </w:t>
      </w:r>
      <w:proofErr w:type="spellStart"/>
      <w:r w:rsidRPr="00A92CA8">
        <w:rPr>
          <w:rFonts w:cs="Times New Roman"/>
          <w:sz w:val="24"/>
          <w:szCs w:val="24"/>
        </w:rPr>
        <w:t>HTSeq</w:t>
      </w:r>
      <w:proofErr w:type="spellEnd"/>
      <w:r w:rsidRPr="00A92CA8">
        <w:rPr>
          <w:rFonts w:cs="Times New Roman"/>
          <w:sz w:val="24"/>
          <w:szCs w:val="24"/>
        </w:rPr>
        <w:t xml:space="preserve"> were highly correlated between the two references, with the regression coefficients R ranging from 0.995 to 0.997. Because of the slightly better mapping performance, we based our subsequent analyses on the </w:t>
      </w:r>
      <w:proofErr w:type="spellStart"/>
      <w:r w:rsidRPr="00A92CA8">
        <w:rPr>
          <w:rFonts w:cs="Times New Roman"/>
          <w:sz w:val="24"/>
          <w:szCs w:val="24"/>
        </w:rPr>
        <w:t>pseudogenome</w:t>
      </w:r>
      <w:proofErr w:type="spellEnd"/>
      <w:r w:rsidRPr="00A92CA8">
        <w:rPr>
          <w:rFonts w:cs="Times New Roman"/>
          <w:sz w:val="24"/>
          <w:szCs w:val="24"/>
        </w:rPr>
        <w:t xml:space="preserve"> reference.</w:t>
      </w:r>
    </w:p>
    <w:p w14:paraId="3D530624" w14:textId="77777777" w:rsidR="008B590B" w:rsidRPr="00A92CA8" w:rsidRDefault="008B590B" w:rsidP="008B590B">
      <w:pPr>
        <w:spacing w:after="0"/>
        <w:rPr>
          <w:rFonts w:cs="Times New Roman"/>
          <w:sz w:val="24"/>
          <w:szCs w:val="24"/>
        </w:rPr>
      </w:pPr>
    </w:p>
    <w:p w14:paraId="351F6C8B" w14:textId="1D8A92C9" w:rsidR="008B590B" w:rsidRPr="00A92CA8" w:rsidRDefault="008B590B" w:rsidP="008B590B">
      <w:pPr>
        <w:spacing w:after="0"/>
        <w:rPr>
          <w:rFonts w:cs="Times New Roman"/>
          <w:b/>
          <w:sz w:val="24"/>
          <w:szCs w:val="24"/>
        </w:rPr>
      </w:pPr>
      <w:r w:rsidRPr="00A92CA8">
        <w:rPr>
          <w:rFonts w:cs="Times New Roman"/>
          <w:b/>
          <w:sz w:val="24"/>
          <w:szCs w:val="24"/>
        </w:rPr>
        <w:t>V. Comparison of different alignment methods</w:t>
      </w:r>
    </w:p>
    <w:p w14:paraId="0C9E9146" w14:textId="169B365D" w:rsidR="008B590B" w:rsidRPr="00A92CA8" w:rsidRDefault="008B590B" w:rsidP="008B590B">
      <w:pPr>
        <w:spacing w:after="0"/>
        <w:rPr>
          <w:rFonts w:cs="Times New Roman"/>
          <w:sz w:val="24"/>
          <w:szCs w:val="24"/>
        </w:rPr>
      </w:pPr>
      <w:r w:rsidRPr="00A92CA8">
        <w:rPr>
          <w:rFonts w:cs="Times New Roman"/>
          <w:b/>
          <w:sz w:val="24"/>
          <w:szCs w:val="24"/>
        </w:rPr>
        <w:tab/>
      </w:r>
      <w:r w:rsidRPr="00A92CA8">
        <w:rPr>
          <w:rFonts w:cs="Times New Roman"/>
          <w:sz w:val="24"/>
          <w:szCs w:val="24"/>
        </w:rPr>
        <w:t xml:space="preserve">Methods of aligning reads to the genome and stringency of alignment parameters can potentially have major effects on genes detected as differentially expressed. To investigate the possible impact of different aligners and different alignment parameters on the genes detected in </w:t>
      </w:r>
      <w:r w:rsidRPr="00A92CA8">
        <w:rPr>
          <w:rFonts w:cs="Times New Roman"/>
          <w:sz w:val="24"/>
          <w:szCs w:val="24"/>
        </w:rPr>
        <w:lastRenderedPageBreak/>
        <w:t xml:space="preserve">our analyses, we repeated alignment and all downstream analysis steps with STAMPY </w:t>
      </w:r>
      <w:r w:rsidRPr="00A92CA8">
        <w:rPr>
          <w:rFonts w:cs="Times New Roman"/>
          <w:sz w:val="24"/>
          <w:szCs w:val="24"/>
        </w:rPr>
        <w:fldChar w:fldCharType="begin"/>
      </w:r>
      <w:r w:rsidR="005537C2" w:rsidRPr="00A92CA8">
        <w:rPr>
          <w:rFonts w:cs="Times New Roman"/>
          <w:sz w:val="24"/>
          <w:szCs w:val="24"/>
        </w:rPr>
        <w:instrText xml:space="preserve"> ADDIN EN.CITE &lt;EndNote&gt;&lt;Cite&gt;&lt;Author&gt;Lunter&lt;/Author&gt;&lt;Year&gt;2011&lt;/Year&gt;&lt;RecNum&gt;177&lt;/RecNum&gt;&lt;DisplayText&gt;[13]&lt;/DisplayText&gt;&lt;record&gt;&lt;rec-number&gt;177&lt;/rec-number&gt;&lt;foreign-keys&gt;&lt;key app="EN" db-id="ps9fvpwsc092e7eddpu5wws2dd2sr5rdvfdw"&gt;177&lt;/key&gt;&lt;/foreign-keys&gt;&lt;ref-type name="Journal Article"&gt;17&lt;/ref-type&gt;&lt;contributors&gt;&lt;authors&gt;&lt;author&gt;Lunter, G.&lt;/author&gt;&lt;author&gt;Goodson, M.&lt;/author&gt;&lt;/authors&gt;&lt;/contributors&gt;&lt;titles&gt;&lt;title&gt;Stampy: A statistical algorithm for sensitive and fast mapping of Illumina sequence reads&lt;/title&gt;&lt;secondary-title&gt;Genome research&lt;/secondary-title&gt;&lt;/titles&gt;&lt;periodical&gt;&lt;full-title&gt;Genome Research&lt;/full-title&gt;&lt;abbr-1&gt;Genome Res.&lt;/abbr-1&gt;&lt;abbr-2&gt;Genome Res&lt;/abbr-2&gt;&lt;/periodical&gt;&lt;pages&gt;936-939&lt;/pages&gt;&lt;volume&gt;21&lt;/volume&gt;&lt;number&gt;6&lt;/number&gt;&lt;dates&gt;&lt;year&gt;2011&lt;/year&gt;&lt;/dates&gt;&lt;isbn&gt;1088-9051&lt;/isbn&gt;&lt;urls&gt;&lt;/urls&gt;&lt;/record&gt;&lt;/Cite&gt;&lt;/EndNote&gt;</w:instrText>
      </w:r>
      <w:r w:rsidRPr="00A92CA8">
        <w:rPr>
          <w:rFonts w:cs="Times New Roman"/>
          <w:sz w:val="24"/>
          <w:szCs w:val="24"/>
        </w:rPr>
        <w:fldChar w:fldCharType="separate"/>
      </w:r>
      <w:r w:rsidR="005537C2" w:rsidRPr="00A92CA8">
        <w:rPr>
          <w:rFonts w:cs="Times New Roman"/>
          <w:noProof/>
          <w:sz w:val="24"/>
          <w:szCs w:val="24"/>
        </w:rPr>
        <w:t>[</w:t>
      </w:r>
      <w:hyperlink w:anchor="_ENREF_13" w:tooltip="Lunter, 2011 #177" w:history="1">
        <w:r w:rsidR="005537C2" w:rsidRPr="00A92CA8">
          <w:rPr>
            <w:rFonts w:cs="Times New Roman"/>
            <w:noProof/>
            <w:sz w:val="24"/>
            <w:szCs w:val="24"/>
          </w:rPr>
          <w:t>13</w:t>
        </w:r>
      </w:hyperlink>
      <w:r w:rsidR="005537C2" w:rsidRPr="00A92CA8">
        <w:rPr>
          <w:rFonts w:cs="Times New Roman"/>
          <w:noProof/>
          <w:sz w:val="24"/>
          <w:szCs w:val="24"/>
        </w:rPr>
        <w:t>]</w:t>
      </w:r>
      <w:r w:rsidRPr="00A92CA8">
        <w:rPr>
          <w:rFonts w:cs="Times New Roman"/>
          <w:sz w:val="24"/>
          <w:szCs w:val="24"/>
        </w:rPr>
        <w:fldChar w:fldCharType="end"/>
      </w:r>
      <w:r w:rsidRPr="00A92CA8">
        <w:rPr>
          <w:rFonts w:cs="Times New Roman"/>
          <w:sz w:val="24"/>
          <w:szCs w:val="24"/>
        </w:rPr>
        <w:t xml:space="preserve"> with an expected divergence of 0.02. STAMPY does not use an explicit intron-exon model in mapping and also maps more divergent reads than other aligners. In addition, we repeated </w:t>
      </w:r>
      <w:proofErr w:type="spellStart"/>
      <w:r w:rsidRPr="00A92CA8">
        <w:rPr>
          <w:rFonts w:cs="Times New Roman"/>
          <w:sz w:val="24"/>
          <w:szCs w:val="24"/>
        </w:rPr>
        <w:t>TopHat</w:t>
      </w:r>
      <w:proofErr w:type="spellEnd"/>
      <w:r w:rsidRPr="00A92CA8">
        <w:rPr>
          <w:rFonts w:cs="Times New Roman"/>
          <w:sz w:val="24"/>
          <w:szCs w:val="24"/>
        </w:rPr>
        <w:t xml:space="preserve"> analysis using a more stringent mismatch parameter (2 allowed mismatches instead of 3). The results of these three analyses were strikingly similar (Figure S3), suggesting that our major results are not very sensitive to the aligner or alignment parameters used.</w:t>
      </w:r>
    </w:p>
    <w:p w14:paraId="31C69CBD" w14:textId="77777777" w:rsidR="008B590B" w:rsidRPr="00A92CA8" w:rsidRDefault="008B590B" w:rsidP="00FF548E">
      <w:pPr>
        <w:spacing w:after="0"/>
        <w:rPr>
          <w:rFonts w:cs="Times New Roman"/>
          <w:sz w:val="24"/>
          <w:szCs w:val="24"/>
          <w:lang w:val="en-GB"/>
        </w:rPr>
      </w:pPr>
    </w:p>
    <w:p w14:paraId="74BB02E7" w14:textId="5A860B59" w:rsidR="00FF548E" w:rsidRPr="00A92CA8" w:rsidRDefault="00930D55" w:rsidP="0006731D">
      <w:pPr>
        <w:spacing w:after="0"/>
        <w:rPr>
          <w:rFonts w:cs="Times New Roman"/>
          <w:b/>
          <w:sz w:val="24"/>
          <w:szCs w:val="24"/>
          <w:lang w:val="en-GB"/>
        </w:rPr>
      </w:pPr>
      <w:r w:rsidRPr="00A92CA8">
        <w:rPr>
          <w:rFonts w:cs="Times New Roman"/>
          <w:b/>
          <w:sz w:val="24"/>
          <w:szCs w:val="24"/>
          <w:lang w:val="en-GB"/>
        </w:rPr>
        <w:t>V</w:t>
      </w:r>
      <w:r w:rsidR="008B590B" w:rsidRPr="00A92CA8">
        <w:rPr>
          <w:rFonts w:cs="Times New Roman"/>
          <w:b/>
          <w:sz w:val="24"/>
          <w:szCs w:val="24"/>
          <w:lang w:val="en-GB"/>
        </w:rPr>
        <w:t>I</w:t>
      </w:r>
      <w:r w:rsidR="00FF548E" w:rsidRPr="00A92CA8">
        <w:rPr>
          <w:rFonts w:cs="Times New Roman"/>
          <w:b/>
          <w:sz w:val="24"/>
          <w:szCs w:val="24"/>
          <w:lang w:val="en-GB"/>
        </w:rPr>
        <w:t xml:space="preserve">. </w:t>
      </w:r>
      <w:r w:rsidR="0006731D" w:rsidRPr="00A92CA8">
        <w:rPr>
          <w:rFonts w:cs="Times New Roman"/>
          <w:b/>
          <w:sz w:val="24"/>
          <w:szCs w:val="24"/>
          <w:lang w:val="en-GB"/>
        </w:rPr>
        <w:t>Odorant receptor identification and molecular evolution</w:t>
      </w:r>
    </w:p>
    <w:p w14:paraId="3F15D3FA" w14:textId="6126321D" w:rsidR="0006731D" w:rsidRPr="00A92CA8" w:rsidRDefault="0006731D" w:rsidP="0006731D">
      <w:pPr>
        <w:spacing w:after="0"/>
        <w:ind w:firstLine="720"/>
        <w:rPr>
          <w:rFonts w:cs="Times New Roman"/>
          <w:sz w:val="24"/>
          <w:szCs w:val="24"/>
          <w:lang w:val="en-GB"/>
        </w:rPr>
      </w:pPr>
      <w:r w:rsidRPr="00A92CA8">
        <w:rPr>
          <w:rFonts w:cs="Times New Roman"/>
          <w:sz w:val="24"/>
          <w:szCs w:val="24"/>
          <w:lang w:val="en-GB"/>
        </w:rPr>
        <w:t xml:space="preserve">To identify odorant receptors not annotated in the </w:t>
      </w:r>
      <w:r w:rsidRPr="00A92CA8">
        <w:rPr>
          <w:rFonts w:cs="Times New Roman"/>
          <w:i/>
          <w:sz w:val="24"/>
          <w:szCs w:val="24"/>
          <w:lang w:val="en-GB"/>
        </w:rPr>
        <w:t xml:space="preserve">X. </w:t>
      </w:r>
      <w:proofErr w:type="spellStart"/>
      <w:r w:rsidRPr="00A92CA8">
        <w:rPr>
          <w:rFonts w:cs="Times New Roman"/>
          <w:i/>
          <w:sz w:val="24"/>
          <w:szCs w:val="24"/>
          <w:lang w:val="en-GB"/>
        </w:rPr>
        <w:t>maculatus</w:t>
      </w:r>
      <w:proofErr w:type="spellEnd"/>
      <w:r w:rsidRPr="00A92CA8">
        <w:rPr>
          <w:rFonts w:cs="Times New Roman"/>
          <w:i/>
          <w:sz w:val="24"/>
          <w:szCs w:val="24"/>
          <w:lang w:val="en-GB"/>
        </w:rPr>
        <w:t xml:space="preserve"> </w:t>
      </w:r>
      <w:r w:rsidRPr="00A92CA8">
        <w:rPr>
          <w:rFonts w:cs="Times New Roman"/>
          <w:sz w:val="24"/>
          <w:szCs w:val="24"/>
          <w:lang w:val="en-GB"/>
        </w:rPr>
        <w:t xml:space="preserve">genome from which the </w:t>
      </w:r>
      <w:r w:rsidRPr="00A92CA8">
        <w:rPr>
          <w:rFonts w:cs="Times New Roman"/>
          <w:i/>
          <w:sz w:val="24"/>
          <w:szCs w:val="24"/>
          <w:lang w:val="en-GB"/>
        </w:rPr>
        <w:t xml:space="preserve">X. </w:t>
      </w:r>
      <w:proofErr w:type="spellStart"/>
      <w:r w:rsidRPr="00A92CA8">
        <w:rPr>
          <w:rFonts w:cs="Times New Roman"/>
          <w:i/>
          <w:sz w:val="24"/>
          <w:szCs w:val="24"/>
          <w:lang w:val="en-GB"/>
        </w:rPr>
        <w:t>malinche</w:t>
      </w:r>
      <w:proofErr w:type="spellEnd"/>
      <w:r w:rsidRPr="00A92CA8">
        <w:rPr>
          <w:rFonts w:cs="Times New Roman"/>
          <w:i/>
          <w:sz w:val="24"/>
          <w:szCs w:val="24"/>
          <w:lang w:val="en-GB"/>
        </w:rPr>
        <w:t xml:space="preserve"> </w:t>
      </w:r>
      <w:r w:rsidRPr="00A92CA8">
        <w:rPr>
          <w:rFonts w:cs="Times New Roman"/>
          <w:sz w:val="24"/>
          <w:szCs w:val="24"/>
          <w:lang w:val="en-GB"/>
        </w:rPr>
        <w:t xml:space="preserve">genome was built, we followed a previously described workflow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&lt;EndNote&gt;&lt;Cite&gt;&lt;Author&gt;Hashiguchi&lt;/Author&gt;&lt;Year&gt;2008&lt;/Year&gt;&lt;RecNum&gt;41&lt;/RecNum&gt;&lt;DisplayText&gt;[14, 15]&lt;/DisplayText&gt;&lt;record&gt;&lt;rec-number&gt;41&lt;/rec-number&gt;&lt;foreign-keys&gt;&lt;key app="EN" db-id="ps9fvpwsc092e7eddpu5wws2dd2sr5rdvfdw"&gt;41&lt;/key&gt;&lt;/foreign-keys&gt;&lt;ref-type name="Journal Article"&gt;17&lt;/ref-type&gt;&lt;contributors&gt;&lt;authors&gt;&lt;author&gt;Hashiguchi, Yasuyuki&lt;/author&gt;&lt;author&gt;Furuta, Yoshimi&lt;/author&gt;&lt;author&gt;Nishida, Mutsumi&lt;/author&gt;&lt;/authors&gt;&lt;/contributors&gt;&lt;titles&gt;&lt;title&gt;Evolutionary patterns and selective pressures of odorant/pheromone receptor gene families in teleost fishes&lt;/title&gt;&lt;secondary-title&gt;PLoS ONE&lt;/secondary-title&gt;&lt;/titles&gt;&lt;pages&gt;e4083&lt;/pages&gt;&lt;volume&gt;3&lt;/volume&gt;&lt;number&gt;12&lt;/number&gt;&lt;dates&gt;&lt;year&gt;2008&lt;/year&gt;&lt;/dates&gt;&lt;publisher&gt;Public Library of Science&lt;/publisher&gt;&lt;urls&gt;&lt;related-urls&gt;&lt;url&gt;http://dx.doi.org/10.1371%2Fjournal.pone.0004083&lt;/url&gt;&lt;/related-urls&gt;&lt;/urls&gt;&lt;electronic-resource-num&gt;10.1371/journal.pone.0004083&lt;/electronic-resource-num&gt;&lt;/record&gt;&lt;/Cite&gt;&lt;Cite&gt;&lt;Author&gt;Oka&lt;/Author&gt;&lt;Year&gt;2009&lt;/Year&gt;&lt;RecNum&gt;248&lt;/RecNum&gt;&lt;record&gt;&lt;rec-number&gt;248&lt;/rec-number&gt;&lt;foreign-keys&gt;&lt;key app="EN" db-id="ps9fvpwsc092e7eddpu5wws2dd2sr5rdvfdw"&gt;248&lt;/key&gt;&lt;/foreign-keys&gt;&lt;ref-type name="Journal Article"&gt;17&lt;/ref-type&gt;&lt;contributors&gt;&lt;authors&gt;&lt;author&gt;Oka, Yuichiro&lt;/author&gt;&lt;author&gt;Saraiva, Luis R&lt;/author&gt;&lt;author&gt;Kwan, Yen Yen&lt;/author&gt;&lt;author&gt;Korsching, Sigrun I&lt;/author&gt;&lt;/authors&gt;&lt;/contributors&gt;&lt;titles&gt;&lt;title&gt;The fifth class of Gα proteins&lt;/title&gt;&lt;secondary-title&gt;Proceedings of the National Academy of Sciences&lt;/secondary-title&gt;&lt;/titles&gt;&lt;periodical&gt;&lt;full-title&gt;Proceedings of the National Academy of Sciences&lt;/full-title&gt;&lt;abbr-1&gt;Proc. Natl. Acad. Sci. U. S. A.&lt;/abbr-1&gt;&lt;abbr-2&gt;Proc Natl Acad Sci U S A&lt;/abbr-2&gt;&lt;/periodical&gt;&lt;pages&gt;1484-1489&lt;/pages&gt;&lt;volume&gt;106&lt;/volume&gt;&lt;number&gt;5&lt;/number&gt;&lt;dates&gt;&lt;year&gt;2009&lt;/year&gt;&lt;/dates&gt;&lt;isbn&gt;0027-8424&lt;/isbn&gt;&lt;urls&gt;&lt;/urls&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14" w:tooltip="Hashiguchi, 2008 #41" w:history="1">
        <w:r w:rsidR="005537C2" w:rsidRPr="00A92CA8">
          <w:rPr>
            <w:rFonts w:cs="Times New Roman"/>
            <w:noProof/>
            <w:sz w:val="24"/>
            <w:szCs w:val="24"/>
            <w:lang w:val="en-GB"/>
          </w:rPr>
          <w:t>14</w:t>
        </w:r>
      </w:hyperlink>
      <w:r w:rsidR="005537C2" w:rsidRPr="00A92CA8">
        <w:rPr>
          <w:rFonts w:cs="Times New Roman"/>
          <w:noProof/>
          <w:sz w:val="24"/>
          <w:szCs w:val="24"/>
          <w:lang w:val="en-GB"/>
        </w:rPr>
        <w:t xml:space="preserve">, </w:t>
      </w:r>
      <w:hyperlink w:anchor="_ENREF_15" w:tooltip="Oka, 2009 #248" w:history="1">
        <w:r w:rsidR="005537C2" w:rsidRPr="00A92CA8">
          <w:rPr>
            <w:rFonts w:cs="Times New Roman"/>
            <w:noProof/>
            <w:sz w:val="24"/>
            <w:szCs w:val="24"/>
            <w:lang w:val="en-GB"/>
          </w:rPr>
          <w:t>15</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A total of 25 V2R paralogs (from stickleback), 55 OR paralogs (from </w:t>
      </w:r>
      <w:proofErr w:type="spellStart"/>
      <w:r w:rsidRPr="00A92CA8">
        <w:rPr>
          <w:rFonts w:cs="Times New Roman"/>
          <w:sz w:val="24"/>
          <w:szCs w:val="24"/>
          <w:lang w:val="en-GB"/>
        </w:rPr>
        <w:t>medaka</w:t>
      </w:r>
      <w:proofErr w:type="spellEnd"/>
      <w:r w:rsidRPr="00A92CA8">
        <w:rPr>
          <w:rFonts w:cs="Times New Roman"/>
          <w:sz w:val="24"/>
          <w:szCs w:val="24"/>
          <w:lang w:val="en-GB"/>
        </w:rPr>
        <w:t xml:space="preserve">), 17 TAAR paralogs (from pufferfish) from teleost species were obtained from a previous study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&lt;EndNote&gt;&lt;Cite&gt;&lt;Author&gt;Hashiguchi&lt;/Author&gt;&lt;Year&gt;2008&lt;/Year&gt;&lt;RecNum&gt;41&lt;/RecNum&gt;&lt;DisplayText&gt;[14]&lt;/DisplayText&gt;&lt;record&gt;&lt;rec-number&gt;41&lt;/rec-number&gt;&lt;foreign-keys&gt;&lt;key app="EN" db-id="ps9fvpwsc092e7eddpu5wws2dd2sr5rdvfdw"&gt;41&lt;/key&gt;&lt;/foreign-keys&gt;&lt;ref-type name="Journal Article"&gt;17&lt;/ref-type&gt;&lt;contributors&gt;&lt;authors&gt;&lt;author&gt;Hashiguchi, Yasuyuki&lt;/author&gt;&lt;author&gt;Furuta, Yoshimi&lt;/author&gt;&lt;author&gt;Nishida, Mutsumi&lt;/author&gt;&lt;/authors&gt;&lt;/contributors&gt;&lt;titles&gt;&lt;title&gt;Evolutionary patterns and selective pressures of odorant/pheromone receptor gene families in teleost fishes&lt;/title&gt;&lt;secondary-title&gt;PLoS ONE&lt;/secondary-title&gt;&lt;/titles&gt;&lt;pages&gt;e4083&lt;/pages&gt;&lt;volume&gt;3&lt;/volume&gt;&lt;number&gt;12&lt;/number&gt;&lt;dates&gt;&lt;year&gt;2008&lt;/year&gt;&lt;/dates&gt;&lt;publisher&gt;Public Library of Science&lt;/publisher&gt;&lt;urls&gt;&lt;related-urls&gt;&lt;url&gt;http://dx.doi.org/10.1371%2Fjournal.pone.0004083&lt;/url&gt;&lt;/related-urls&gt;&lt;/urls&gt;&lt;electronic-resource-num&gt;10.1371/journal.pone.0004083&lt;/electronic-resource-num&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14" w:tooltip="Hashiguchi, 2008 #41" w:history="1">
        <w:r w:rsidR="005537C2" w:rsidRPr="00A92CA8">
          <w:rPr>
            <w:rFonts w:cs="Times New Roman"/>
            <w:noProof/>
            <w:sz w:val="24"/>
            <w:szCs w:val="24"/>
            <w:lang w:val="en-GB"/>
          </w:rPr>
          <w:t>14</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and 82 V1R sequences (28 species, each 1-7 paralogs) were downloaded from NCBI </w:t>
      </w:r>
      <w:proofErr w:type="spellStart"/>
      <w:r w:rsidRPr="00A92CA8">
        <w:rPr>
          <w:rFonts w:cs="Times New Roman"/>
          <w:sz w:val="24"/>
          <w:szCs w:val="24"/>
          <w:lang w:val="en-GB"/>
        </w:rPr>
        <w:t>Genbank</w:t>
      </w:r>
      <w:proofErr w:type="spellEnd"/>
      <w:r w:rsidRPr="00A92CA8">
        <w:rPr>
          <w:rFonts w:cs="Times New Roman"/>
          <w:sz w:val="24"/>
          <w:szCs w:val="24"/>
          <w:lang w:val="en-GB"/>
        </w:rPr>
        <w:t xml:space="preserve"> as the probe sequences. These probe sequences are provided as supplementary materials (Supplementary files 1-4). They were translated into amino acid sequences, aligned to each other by Muscle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&lt;EndNote&gt;&lt;Cite&gt;&lt;Author&gt;Edgar&lt;/Author&gt;&lt;Year&gt;2004&lt;/Year&gt;&lt;RecNum&gt;272&lt;/RecNum&gt;&lt;DisplayText&gt;[16]&lt;/DisplayText&gt;&lt;record&gt;&lt;rec-number&gt;272&lt;/rec-number&gt;&lt;foreign-keys&gt;&lt;key app="EN" db-id="ps9fvpwsc092e7eddpu5wws2dd2sr5rdvfdw"&gt;272&lt;/key&gt;&lt;/foreign-keys&gt;&lt;ref-type name="Journal Article"&gt;17&lt;/ref-type&gt;&lt;contributors&gt;&lt;authors&gt;&lt;author&gt;Edgar, Robert C&lt;/author&gt;&lt;/authors&gt;&lt;/contributors&gt;&lt;titles&gt;&lt;title&gt;MUSCLE: multiple sequence alignment with high accuracy and high throughput&lt;/title&gt;&lt;secondary-title&gt;Nucleic acids research&lt;/secondary-title&gt;&lt;/titles&gt;&lt;periodical&gt;&lt;full-title&gt;Nucleic Acids Research&lt;/full-title&gt;&lt;abbr-1&gt;Nucleic Acids Res.&lt;/abbr-1&gt;&lt;abbr-2&gt;Nucleic Acids Res&lt;/abbr-2&gt;&lt;/periodical&gt;&lt;pages&gt;1792-1797&lt;/pages&gt;&lt;volume&gt;32&lt;/volume&gt;&lt;number&gt;5&lt;/number&gt;&lt;dates&gt;&lt;year&gt;2004&lt;/year&gt;&lt;/dates&gt;&lt;isbn&gt;0305-1048&lt;/isbn&gt;&lt;urls&gt;&lt;/urls&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16" w:tooltip="Edgar, 2004 #272" w:history="1">
        <w:r w:rsidR="005537C2" w:rsidRPr="00A92CA8">
          <w:rPr>
            <w:rFonts w:cs="Times New Roman"/>
            <w:noProof/>
            <w:sz w:val="24"/>
            <w:szCs w:val="24"/>
            <w:lang w:val="en-GB"/>
          </w:rPr>
          <w:t>16</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using MEGA 5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&lt;EndNote&gt;&lt;Cite&gt;&lt;Author&gt;Tamura&lt;/Author&gt;&lt;Year&gt;2011&lt;/Year&gt;&lt;RecNum&gt;273&lt;/RecNum&gt;&lt;DisplayText&gt;[17]&lt;/DisplayText&gt;&lt;record&gt;&lt;rec-number&gt;273&lt;/rec-number&gt;&lt;foreign-keys&gt;&lt;key app="EN" db-id="ps9fvpwsc092e7eddpu5wws2dd2sr5rdvfdw"&gt;273&lt;/key&gt;&lt;/foreign-keys&gt;&lt;ref-type name="Journal Article"&gt;17&lt;/ref-type&gt;&lt;contributors&gt;&lt;authors&gt;&lt;author&gt;Tamura, Koichiro&lt;/author&gt;&lt;author&gt;Peterson, Daniel&lt;/author&gt;&lt;author&gt;Peterson, Nicholas&lt;/author&gt;&lt;author&gt;Stecher, Glen&lt;/author&gt;&lt;author&gt;Nei, Masatoshi&lt;/author&gt;&lt;author&gt;Kumar, Sudhir&lt;/author&gt;&lt;/authors&gt;&lt;/contributors&gt;&lt;titles&gt;&lt;title&gt;MEGA5: molecular evolutionary genetics analysis using maximum likelihood, evolutionary distance, and maximum parsimony methods&lt;/title&gt;&lt;secondary-title&gt;Molecular biology and evolution&lt;/secondary-title&gt;&lt;/titles&gt;&lt;periodical&gt;&lt;full-title&gt;Molecular Biology and Evolution&lt;/full-title&gt;&lt;abbr-1&gt;Mol. Biol. Evol.&lt;/abbr-1&gt;&lt;abbr-2&gt;Mol Biol Evol&lt;/abbr-2&gt;&lt;abbr-3&gt;Molecular Biology &amp;amp; Evolution&lt;/abbr-3&gt;&lt;/periodical&gt;&lt;pages&gt;2731-2739&lt;/pages&gt;&lt;volume&gt;28&lt;/volume&gt;&lt;number&gt;10&lt;/number&gt;&lt;dates&gt;&lt;year&gt;2011&lt;/year&gt;&lt;/dates&gt;&lt;isbn&gt;0737-4038&lt;/isbn&gt;&lt;urls&gt;&lt;/urls&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17" w:tooltip="Tamura, 2011 #273" w:history="1">
        <w:r w:rsidR="005537C2" w:rsidRPr="00A92CA8">
          <w:rPr>
            <w:rFonts w:cs="Times New Roman"/>
            <w:noProof/>
            <w:sz w:val="24"/>
            <w:szCs w:val="24"/>
            <w:lang w:val="en-GB"/>
          </w:rPr>
          <w:t>17</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with default parameters, and translated back to in-frame nucleotide sequences. An HMM model was built with this initial amino acid alignment with </w:t>
      </w:r>
      <w:proofErr w:type="spellStart"/>
      <w:r w:rsidRPr="00A92CA8">
        <w:rPr>
          <w:rFonts w:cs="Times New Roman"/>
          <w:sz w:val="24"/>
          <w:szCs w:val="24"/>
          <w:lang w:val="en-GB"/>
        </w:rPr>
        <w:t>hmmer</w:t>
      </w:r>
      <w:proofErr w:type="spellEnd"/>
      <w:r w:rsidRPr="00A92CA8">
        <w:rPr>
          <w:rFonts w:cs="Times New Roman"/>
          <w:sz w:val="24"/>
          <w:szCs w:val="24"/>
          <w:lang w:val="en-GB"/>
        </w:rPr>
        <w:t xml:space="preserve"> 2.3.2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&lt;EndNote&gt;&lt;Cite&gt;&lt;Author&gt;Eddy&lt;/Author&gt;&lt;Year&gt;1998&lt;/Year&gt;&lt;RecNum&gt;259&lt;/RecNum&gt;&lt;DisplayText&gt;[18]&lt;/DisplayText&gt;&lt;record&gt;&lt;rec-number&gt;259&lt;/rec-number&gt;&lt;foreign-keys&gt;&lt;key app="EN" db-id="ps9fvpwsc092e7eddpu5wws2dd2sr5rdvfdw"&gt;259&lt;/key&gt;&lt;/foreign-keys&gt;&lt;ref-type name="Journal Article"&gt;17&lt;/ref-type&gt;&lt;contributors&gt;&lt;authors&gt;&lt;author&gt;Eddy, S R&lt;/author&gt;&lt;/authors&gt;&lt;/contributors&gt;&lt;titles&gt;&lt;title&gt;Profile hidden Markov models&lt;/title&gt;&lt;secondary-title&gt;Bioinformatics&lt;/secondary-title&gt;&lt;/titles&gt;&lt;pages&gt;755-763&lt;/pages&gt;&lt;volume&gt;14&lt;/volume&gt;&lt;number&gt;9&lt;/number&gt;&lt;dates&gt;&lt;year&gt;1998&lt;/year&gt;&lt;pub-dates&gt;&lt;date&gt;January 1, 1998&lt;/date&gt;&lt;/pub-dates&gt;&lt;/dates&gt;&lt;urls&gt;&lt;related-urls&gt;&lt;url&gt;http://bioinformatics.oxfordjournals.org/content/14/9/755.abstract&lt;/url&gt;&lt;/related-urls&gt;&lt;/urls&gt;&lt;electronic-resource-num&gt;10.1093/bioinformatics/14.9.755&lt;/electronic-resource-num&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18" w:tooltip="Eddy, 1998 #259" w:history="1">
        <w:r w:rsidR="005537C2" w:rsidRPr="00A92CA8">
          <w:rPr>
            <w:rFonts w:cs="Times New Roman"/>
            <w:noProof/>
            <w:sz w:val="24"/>
            <w:szCs w:val="24"/>
            <w:lang w:val="en-GB"/>
          </w:rPr>
          <w:t>18</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w:t>
      </w:r>
      <w:proofErr w:type="spellStart"/>
      <w:r w:rsidRPr="00A92CA8">
        <w:rPr>
          <w:rFonts w:cs="Times New Roman"/>
          <w:sz w:val="24"/>
          <w:szCs w:val="24"/>
          <w:lang w:val="en-GB"/>
        </w:rPr>
        <w:t>Genewise</w:t>
      </w:r>
      <w:proofErr w:type="spellEnd"/>
      <w:r w:rsidRPr="00A92CA8">
        <w:rPr>
          <w:rFonts w:cs="Times New Roman"/>
          <w:sz w:val="24"/>
          <w:szCs w:val="24"/>
          <w:lang w:val="en-GB"/>
        </w:rPr>
        <w:t xml:space="preserve"> 2.2.0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&lt;EndNote&gt;&lt;Cite&gt;&lt;Author&gt;Birney&lt;/Author&gt;&lt;Year&gt;2004&lt;/Year&gt;&lt;RecNum&gt;258&lt;/RecNum&gt;&lt;DisplayText&gt;[19]&lt;/DisplayText&gt;&lt;record&gt;&lt;rec-number&gt;258&lt;/rec-number&gt;&lt;foreign-keys&gt;&lt;key app="EN" db-id="ps9fvpwsc092e7eddpu5wws2dd2sr5rdvfdw"&gt;258&lt;/key&gt;&lt;/foreign-keys&gt;&lt;ref-type name="Journal Article"&gt;17&lt;/ref-type&gt;&lt;contributors&gt;&lt;authors&gt;&lt;author&gt;Birney, Ewan&lt;/author&gt;&lt;author&gt;Clamp, Michele&lt;/author&gt;&lt;author&gt;Durbin, Richard&lt;/author&gt;&lt;/authors&gt;&lt;/contributors&gt;&lt;titles&gt;&lt;title&gt;GeneWise and genomewise&lt;/title&gt;&lt;secondary-title&gt;Genome research&lt;/secondary-title&gt;&lt;/titles&gt;&lt;periodical&gt;&lt;full-title&gt;Genome Research&lt;/full-title&gt;&lt;abbr-1&gt;Genome Res.&lt;/abbr-1&gt;&lt;abbr-2&gt;Genome Res&lt;/abbr-2&gt;&lt;/periodical&gt;&lt;pages&gt;988-995&lt;/pages&gt;&lt;volume&gt;14&lt;/volume&gt;&lt;number&gt;5&lt;/number&gt;&lt;dates&gt;&lt;year&gt;2004&lt;/year&gt;&lt;/dates&gt;&lt;isbn&gt;1088-9051&lt;/isbn&gt;&lt;urls&gt;&lt;/urls&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19" w:tooltip="Birney, 2004 #258" w:history="1">
        <w:r w:rsidR="005537C2" w:rsidRPr="00A92CA8">
          <w:rPr>
            <w:rFonts w:cs="Times New Roman"/>
            <w:noProof/>
            <w:sz w:val="24"/>
            <w:szCs w:val="24"/>
            <w:lang w:val="en-GB"/>
          </w:rPr>
          <w:t>19</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is able to identify full coding sequences in correct open reading frames (ORFs) given the HMM model and a genomic or transcriptome sequence. Because the algorithm is intractable on full genomes or transcriptomes, we first performed </w:t>
      </w:r>
      <w:proofErr w:type="spellStart"/>
      <w:r w:rsidRPr="00A92CA8">
        <w:rPr>
          <w:rFonts w:cs="Times New Roman"/>
          <w:sz w:val="24"/>
          <w:szCs w:val="24"/>
          <w:lang w:val="en-GB"/>
        </w:rPr>
        <w:t>discontiguous</w:t>
      </w:r>
      <w:proofErr w:type="spellEnd"/>
      <w:r w:rsidRPr="00A92CA8">
        <w:rPr>
          <w:rFonts w:cs="Times New Roman"/>
          <w:sz w:val="24"/>
          <w:szCs w:val="24"/>
          <w:lang w:val="en-GB"/>
        </w:rPr>
        <w:t xml:space="preserve"> </w:t>
      </w:r>
      <w:proofErr w:type="spellStart"/>
      <w:r w:rsidRPr="00A92CA8">
        <w:rPr>
          <w:rFonts w:cs="Times New Roman"/>
          <w:sz w:val="24"/>
          <w:szCs w:val="24"/>
          <w:lang w:val="en-GB"/>
        </w:rPr>
        <w:t>megablast</w:t>
      </w:r>
      <w:proofErr w:type="spellEnd"/>
      <w:r w:rsidRPr="00A92CA8">
        <w:rPr>
          <w:rFonts w:cs="Times New Roman"/>
          <w:sz w:val="24"/>
          <w:szCs w:val="24"/>
          <w:lang w:val="en-GB"/>
        </w:rPr>
        <w:t xml:space="preserve"> (</w:t>
      </w:r>
      <w:proofErr w:type="spellStart"/>
      <w:r w:rsidRPr="00A92CA8">
        <w:rPr>
          <w:rFonts w:cs="Times New Roman"/>
          <w:sz w:val="24"/>
          <w:szCs w:val="24"/>
          <w:lang w:val="en-GB"/>
        </w:rPr>
        <w:t>megablast</w:t>
      </w:r>
      <w:proofErr w:type="spellEnd"/>
      <w:r w:rsidRPr="00A92CA8">
        <w:rPr>
          <w:rFonts w:cs="Times New Roman"/>
          <w:sz w:val="24"/>
          <w:szCs w:val="24"/>
          <w:lang w:val="en-GB"/>
        </w:rPr>
        <w:t xml:space="preserve">-dc) using the initial nucleotide probe sequences, merged overlapping hits if hit coordinates are within 5kb, and extracted the merged hit region plus 5kb 5’- and 3’- flanking regions. These extracted genomic fragments were used as input for </w:t>
      </w:r>
      <w:proofErr w:type="spellStart"/>
      <w:r w:rsidRPr="00A92CA8">
        <w:rPr>
          <w:rFonts w:cs="Times New Roman"/>
          <w:sz w:val="24"/>
          <w:szCs w:val="24"/>
          <w:lang w:val="en-GB"/>
        </w:rPr>
        <w:t>Genewise</w:t>
      </w:r>
      <w:proofErr w:type="spellEnd"/>
      <w:r w:rsidRPr="00A92CA8">
        <w:rPr>
          <w:rFonts w:cs="Times New Roman"/>
          <w:sz w:val="24"/>
          <w:szCs w:val="24"/>
          <w:lang w:val="en-GB"/>
        </w:rPr>
        <w:t xml:space="preserve">. Inferred coding sequences were then added back to the alignment, realigned to the correct reading frames, and used as probes and HMM inputs for the next iteration, repeating the above procedure. Two iterations were performed before no more new V2R, OR, TAAR or V1R sequences were identified by </w:t>
      </w:r>
      <w:proofErr w:type="spellStart"/>
      <w:r w:rsidRPr="00A92CA8">
        <w:rPr>
          <w:rFonts w:cs="Times New Roman"/>
          <w:sz w:val="24"/>
          <w:szCs w:val="24"/>
          <w:lang w:val="en-GB"/>
        </w:rPr>
        <w:t>Genewise</w:t>
      </w:r>
      <w:proofErr w:type="spellEnd"/>
      <w:r w:rsidRPr="00A92CA8">
        <w:rPr>
          <w:rFonts w:cs="Times New Roman"/>
          <w:sz w:val="24"/>
          <w:szCs w:val="24"/>
          <w:lang w:val="en-GB"/>
        </w:rPr>
        <w:t xml:space="preserve"> (see Supplementary file 5 for the GTF annotations, matched to </w:t>
      </w:r>
      <w:r w:rsidRPr="00A92CA8">
        <w:rPr>
          <w:rFonts w:cs="Times New Roman"/>
          <w:i/>
          <w:sz w:val="24"/>
          <w:szCs w:val="24"/>
          <w:lang w:val="en-GB"/>
        </w:rPr>
        <w:t xml:space="preserve">X. </w:t>
      </w:r>
      <w:proofErr w:type="spellStart"/>
      <w:r w:rsidRPr="00A92CA8">
        <w:rPr>
          <w:rFonts w:cs="Times New Roman"/>
          <w:i/>
          <w:sz w:val="24"/>
          <w:szCs w:val="24"/>
          <w:lang w:val="en-GB"/>
        </w:rPr>
        <w:t>maculatus</w:t>
      </w:r>
      <w:proofErr w:type="spellEnd"/>
      <w:r w:rsidRPr="00A92CA8">
        <w:rPr>
          <w:rFonts w:cs="Times New Roman"/>
          <w:sz w:val="24"/>
          <w:szCs w:val="24"/>
          <w:lang w:val="en-GB"/>
        </w:rPr>
        <w:t xml:space="preserve"> genome, </w:t>
      </w:r>
      <w:proofErr w:type="spellStart"/>
      <w:r w:rsidRPr="00A92CA8">
        <w:rPr>
          <w:rFonts w:cs="Times New Roman"/>
          <w:sz w:val="24"/>
          <w:szCs w:val="24"/>
          <w:lang w:val="en-GB"/>
        </w:rPr>
        <w:t>Ensembl</w:t>
      </w:r>
      <w:proofErr w:type="spellEnd"/>
      <w:r w:rsidRPr="00A92CA8">
        <w:rPr>
          <w:rFonts w:cs="Times New Roman"/>
          <w:sz w:val="24"/>
          <w:szCs w:val="24"/>
          <w:lang w:val="en-GB"/>
        </w:rPr>
        <w:t xml:space="preserve"> version 74). Phylogenies of the identified sequences were reconstructed with </w:t>
      </w:r>
      <w:proofErr w:type="spellStart"/>
      <w:r w:rsidRPr="00A92CA8">
        <w:rPr>
          <w:rFonts w:cs="Times New Roman"/>
          <w:sz w:val="24"/>
          <w:szCs w:val="24"/>
          <w:lang w:val="en-GB"/>
        </w:rPr>
        <w:t>RAxML</w:t>
      </w:r>
      <w:proofErr w:type="spellEnd"/>
      <w:r w:rsidRPr="00A92CA8">
        <w:rPr>
          <w:rFonts w:cs="Times New Roman"/>
          <w:sz w:val="24"/>
          <w:szCs w:val="24"/>
          <w:lang w:val="en-GB"/>
        </w:rPr>
        <w:t xml:space="preserve"> 7.2.6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&lt;EndNote&gt;&lt;Cite&gt;&lt;Author&gt;Stamatakis&lt;/Author&gt;&lt;Year&gt;2008&lt;/Year&gt;&lt;RecNum&gt;179&lt;/RecNum&gt;&lt;DisplayText&gt;[20]&lt;/DisplayText&gt;&lt;record&gt;&lt;rec-number&gt;179&lt;/rec-number&gt;&lt;foreign-keys&gt;&lt;key app="EN" db-id="ps9fvpwsc092e7eddpu5wws2dd2sr5rdvfdw"&gt;179&lt;/key&gt;&lt;/foreign-keys&gt;&lt;ref-type name="Journal Article"&gt;17&lt;/ref-type&gt;&lt;contributors&gt;&lt;authors&gt;&lt;author&gt;Stamatakis, Alexandros&lt;/author&gt;&lt;author&gt;Hoover, Paul&lt;/author&gt;&lt;author&gt;Rougemont, Jacques&lt;/author&gt;&lt;/authors&gt;&lt;/contributors&gt;&lt;titles&gt;&lt;title&gt;A rapid bootstrap algorithm for the RAxML web servers&lt;/title&gt;&lt;secondary-title&gt;Systematic Biology&lt;/secondary-title&gt;&lt;/titles&gt;&lt;periodical&gt;&lt;full-title&gt;Systematic Biology&lt;/full-title&gt;&lt;abbr-1&gt;Syst. Biol.&lt;/abbr-1&gt;&lt;abbr-2&gt;Syst Biol&lt;/abbr-2&gt;&lt;/periodical&gt;&lt;pages&gt;758-771&lt;/pages&gt;&lt;volume&gt;57&lt;/volume&gt;&lt;number&gt;5&lt;/number&gt;&lt;dates&gt;&lt;year&gt;2008&lt;/year&gt;&lt;pub-dates&gt;&lt;date&gt;October 1, 2008&lt;/date&gt;&lt;/pub-dates&gt;&lt;/dates&gt;&lt;urls&gt;&lt;related-urls&gt;&lt;url&gt;http://sysbio.oxfordjournals.org/content/57/5/758.abstract&lt;/url&gt;&lt;/related-urls&gt;&lt;/urls&gt;&lt;electronic-resource-num&gt;10.1080/10635150802429642&lt;/electronic-resource-num&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20" w:tooltip="Stamatakis, 2008 #179" w:history="1">
        <w:r w:rsidR="005537C2" w:rsidRPr="00A92CA8">
          <w:rPr>
            <w:rFonts w:cs="Times New Roman"/>
            <w:noProof/>
            <w:sz w:val="24"/>
            <w:szCs w:val="24"/>
            <w:lang w:val="en-GB"/>
          </w:rPr>
          <w:t>20</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with </w:t>
      </w:r>
      <w:proofErr w:type="spellStart"/>
      <w:r w:rsidRPr="00A92CA8">
        <w:rPr>
          <w:rFonts w:cs="Times New Roman"/>
          <w:sz w:val="24"/>
          <w:szCs w:val="24"/>
          <w:lang w:val="en-GB"/>
        </w:rPr>
        <w:t>GTR+Gamma</w:t>
      </w:r>
      <w:proofErr w:type="spellEnd"/>
      <w:r w:rsidRPr="00A92CA8">
        <w:rPr>
          <w:rFonts w:cs="Times New Roman"/>
          <w:sz w:val="24"/>
          <w:szCs w:val="24"/>
          <w:lang w:val="en-GB"/>
        </w:rPr>
        <w:t xml:space="preserve"> model with 100 rapid bootstraps for each family (Figure 5, Supplementary files 6-8) except for V1R because we found only two paralogs.</w:t>
      </w:r>
    </w:p>
    <w:p w14:paraId="1B5865B2" w14:textId="1262DD53" w:rsidR="0006731D" w:rsidRPr="00A92CA8" w:rsidRDefault="0006731D" w:rsidP="0006731D">
      <w:pPr>
        <w:spacing w:after="0"/>
        <w:rPr>
          <w:rFonts w:cs="Times New Roman"/>
          <w:sz w:val="24"/>
          <w:szCs w:val="24"/>
          <w:lang w:val="en-GB"/>
        </w:rPr>
      </w:pPr>
      <w:r w:rsidRPr="00A92CA8">
        <w:rPr>
          <w:rFonts w:cs="Times New Roman"/>
          <w:sz w:val="24"/>
          <w:szCs w:val="24"/>
          <w:lang w:val="en-GB"/>
        </w:rPr>
        <w:tab/>
        <w:t xml:space="preserve">We extracted orthologous odorant receptor sequences from </w:t>
      </w:r>
      <w:proofErr w:type="spellStart"/>
      <w:r w:rsidRPr="00A92CA8">
        <w:rPr>
          <w:rFonts w:cs="Times New Roman"/>
          <w:sz w:val="24"/>
          <w:szCs w:val="24"/>
          <w:lang w:val="en-GB"/>
        </w:rPr>
        <w:t>pseudogenomes</w:t>
      </w:r>
      <w:proofErr w:type="spellEnd"/>
      <w:r w:rsidRPr="00A92CA8">
        <w:rPr>
          <w:rFonts w:cs="Times New Roman"/>
          <w:sz w:val="24"/>
          <w:szCs w:val="24"/>
          <w:lang w:val="en-GB"/>
        </w:rPr>
        <w:t xml:space="preserve"> of five </w:t>
      </w:r>
      <w:proofErr w:type="spellStart"/>
      <w:r w:rsidRPr="00A92CA8">
        <w:rPr>
          <w:rFonts w:cs="Times New Roman"/>
          <w:i/>
          <w:sz w:val="24"/>
          <w:szCs w:val="24"/>
          <w:lang w:val="en-GB"/>
        </w:rPr>
        <w:t>Xiphophorus</w:t>
      </w:r>
      <w:proofErr w:type="spellEnd"/>
      <w:r w:rsidRPr="00A92CA8">
        <w:rPr>
          <w:rFonts w:cs="Times New Roman"/>
          <w:sz w:val="24"/>
          <w:szCs w:val="24"/>
          <w:lang w:val="en-GB"/>
        </w:rPr>
        <w:t xml:space="preserve"> species </w:t>
      </w:r>
      <w:r w:rsidRPr="00A92CA8">
        <w:rPr>
          <w:rFonts w:cs="Times New Roman"/>
          <w:sz w:val="24"/>
          <w:szCs w:val="24"/>
          <w:lang w:val="en-GB"/>
        </w:rPr>
        <w:fldChar w:fldCharType="begin">
          <w:fldData xml:space="preserve">PEVuZE5vdGU+PENpdGU+PEF1dGhvcj5DdWk8L0F1dGhvcj48WWVhcj4yMDEzPC9ZZWFyPjxSZWNO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</w:fldData>
        </w:fldChar>
      </w:r>
      <w:r w:rsidR="005537C2" w:rsidRPr="00A92CA8">
        <w:rPr>
          <w:rFonts w:cs="Times New Roman"/>
          <w:sz w:val="24"/>
          <w:szCs w:val="24"/>
          <w:lang w:val="en-GB"/>
        </w:rPr>
        <w:instrText xml:space="preserve"> ADDIN EN.CITE </w:instrText>
      </w:r>
      <w:r w:rsidR="005537C2" w:rsidRPr="00A92CA8">
        <w:rPr>
          <w:rFonts w:cs="Times New Roman"/>
          <w:sz w:val="24"/>
          <w:szCs w:val="24"/>
          <w:lang w:val="en-GB"/>
        </w:rPr>
        <w:fldChar w:fldCharType="begin">
          <w:fldData xml:space="preserve">PEVuZE5vdGU+PENpdGU+PEF1dGhvcj5DdWk8L0F1dGhvcj48WWVhcj4yMDEzPC9ZZWFyPjxSZWNO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</w:fldData>
        </w:fldChar>
      </w:r>
      <w:r w:rsidR="005537C2" w:rsidRPr="00A92CA8">
        <w:rPr>
          <w:rFonts w:cs="Times New Roman"/>
          <w:sz w:val="24"/>
          <w:szCs w:val="24"/>
          <w:lang w:val="en-GB"/>
        </w:rPr>
        <w:instrText xml:space="preserve"> ADDIN EN.CITE.DATA </w:instrText>
      </w:r>
      <w:r w:rsidR="005537C2" w:rsidRPr="00A92CA8">
        <w:rPr>
          <w:rFonts w:cs="Times New Roman"/>
          <w:sz w:val="24"/>
          <w:szCs w:val="24"/>
          <w:lang w:val="en-GB"/>
        </w:rPr>
      </w:r>
      <w:r w:rsidR="005537C2" w:rsidRPr="00A92CA8">
        <w:rPr>
          <w:rFonts w:cs="Times New Roman"/>
          <w:sz w:val="24"/>
          <w:szCs w:val="24"/>
          <w:lang w:val="en-GB"/>
        </w:rPr>
        <w:fldChar w:fldCharType="end"/>
      </w:r>
      <w:r w:rsidRPr="00A92CA8">
        <w:rPr>
          <w:rFonts w:cs="Times New Roman"/>
          <w:sz w:val="24"/>
          <w:szCs w:val="24"/>
          <w:lang w:val="en-GB"/>
        </w:rPr>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10" w:tooltip="Cui, 2013 #111" w:history="1">
        <w:r w:rsidR="005537C2" w:rsidRPr="00A92CA8">
          <w:rPr>
            <w:rFonts w:cs="Times New Roman"/>
            <w:noProof/>
            <w:sz w:val="24"/>
            <w:szCs w:val="24"/>
            <w:lang w:val="en-GB"/>
          </w:rPr>
          <w:t>10-12</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using the exon structure identified by </w:t>
      </w:r>
      <w:proofErr w:type="spellStart"/>
      <w:r w:rsidRPr="00A92CA8">
        <w:rPr>
          <w:rFonts w:cs="Times New Roman"/>
          <w:sz w:val="24"/>
          <w:szCs w:val="24"/>
          <w:lang w:val="en-GB"/>
        </w:rPr>
        <w:t>Genewise</w:t>
      </w:r>
      <w:proofErr w:type="spellEnd"/>
      <w:r w:rsidRPr="00A92CA8">
        <w:rPr>
          <w:rFonts w:cs="Times New Roman"/>
          <w:sz w:val="24"/>
          <w:szCs w:val="24"/>
          <w:lang w:val="en-GB"/>
        </w:rPr>
        <w:t>. Heterozygous sites were hard-masked as “N”s in these genomes.</w:t>
      </w:r>
      <w:r w:rsidR="00681A86" w:rsidRPr="00A92CA8">
        <w:rPr>
          <w:rFonts w:cs="Times New Roman"/>
          <w:sz w:val="24"/>
          <w:szCs w:val="24"/>
          <w:lang w:val="en-GB"/>
        </w:rPr>
        <w:t xml:space="preserve"> </w:t>
      </w:r>
      <w:proofErr w:type="spellStart"/>
      <w:r w:rsidR="00681A86" w:rsidRPr="00A92CA8">
        <w:rPr>
          <w:rFonts w:cs="Times New Roman"/>
          <w:sz w:val="24"/>
          <w:szCs w:val="24"/>
          <w:lang w:val="en-GB"/>
        </w:rPr>
        <w:t>Mismapped</w:t>
      </w:r>
      <w:proofErr w:type="spellEnd"/>
      <w:r w:rsidR="00681A86" w:rsidRPr="00A92CA8">
        <w:rPr>
          <w:rFonts w:cs="Times New Roman"/>
          <w:sz w:val="24"/>
          <w:szCs w:val="24"/>
          <w:lang w:val="en-GB"/>
        </w:rPr>
        <w:t xml:space="preserve"> reads from paralogs will result in masking of all differing sites in the </w:t>
      </w:r>
      <w:proofErr w:type="spellStart"/>
      <w:r w:rsidR="00681A86" w:rsidRPr="00A92CA8">
        <w:rPr>
          <w:rFonts w:cs="Times New Roman"/>
          <w:sz w:val="24"/>
          <w:szCs w:val="24"/>
          <w:lang w:val="en-GB"/>
        </w:rPr>
        <w:t>pseudogenome</w:t>
      </w:r>
      <w:proofErr w:type="spellEnd"/>
      <w:r w:rsidR="00681A86" w:rsidRPr="00A92CA8">
        <w:rPr>
          <w:rFonts w:cs="Times New Roman"/>
          <w:sz w:val="24"/>
          <w:szCs w:val="24"/>
          <w:lang w:val="en-GB"/>
        </w:rPr>
        <w:t xml:space="preserve">, thus our method is conservative for detecting </w:t>
      </w:r>
      <w:proofErr w:type="spellStart"/>
      <w:r w:rsidR="00681A86" w:rsidRPr="00A92CA8">
        <w:rPr>
          <w:rFonts w:cs="Times New Roman"/>
          <w:sz w:val="24"/>
          <w:szCs w:val="24"/>
          <w:lang w:val="en-GB"/>
        </w:rPr>
        <w:t>dN</w:t>
      </w:r>
      <w:proofErr w:type="spellEnd"/>
      <w:r w:rsidR="00681A86" w:rsidRPr="00A92CA8">
        <w:rPr>
          <w:rFonts w:cs="Times New Roman"/>
          <w:sz w:val="24"/>
          <w:szCs w:val="24"/>
          <w:lang w:val="en-GB"/>
        </w:rPr>
        <w:t>/</w:t>
      </w:r>
      <w:proofErr w:type="spellStart"/>
      <w:r w:rsidR="00681A86" w:rsidRPr="00A92CA8">
        <w:rPr>
          <w:rFonts w:cs="Times New Roman"/>
          <w:sz w:val="24"/>
          <w:szCs w:val="24"/>
          <w:lang w:val="en-GB"/>
        </w:rPr>
        <w:t>dS</w:t>
      </w:r>
      <w:proofErr w:type="spellEnd"/>
      <w:r w:rsidR="00681A86" w:rsidRPr="00A92CA8">
        <w:rPr>
          <w:rFonts w:cs="Times New Roman"/>
          <w:sz w:val="24"/>
          <w:szCs w:val="24"/>
          <w:lang w:val="en-GB"/>
        </w:rPr>
        <w:t>.</w:t>
      </w:r>
      <w:r w:rsidRPr="00A92CA8">
        <w:rPr>
          <w:rFonts w:cs="Times New Roman"/>
          <w:sz w:val="24"/>
          <w:szCs w:val="24"/>
          <w:lang w:val="en-GB"/>
        </w:rPr>
        <w:t xml:space="preserve"> Each gene alignment was checked for premature stop codons; genes containing premature stop codons were discarded from further analysis (11 ORs, 8 TAARs, 0 V1R and 8 V2Rs excluded). We then inferred gene trees for each odorant receptor gene for the 5 species using </w:t>
      </w:r>
      <w:proofErr w:type="spellStart"/>
      <w:r w:rsidRPr="00A92CA8">
        <w:rPr>
          <w:rFonts w:cs="Times New Roman"/>
          <w:sz w:val="24"/>
          <w:szCs w:val="24"/>
          <w:lang w:val="en-GB"/>
        </w:rPr>
        <w:t>GTR+Gamma</w:t>
      </w:r>
      <w:proofErr w:type="spellEnd"/>
      <w:r w:rsidRPr="00A92CA8">
        <w:rPr>
          <w:rFonts w:cs="Times New Roman"/>
          <w:sz w:val="24"/>
          <w:szCs w:val="24"/>
          <w:lang w:val="en-GB"/>
        </w:rPr>
        <w:t xml:space="preserve"> model with </w:t>
      </w:r>
      <w:proofErr w:type="spellStart"/>
      <w:r w:rsidRPr="00A92CA8">
        <w:rPr>
          <w:rFonts w:cs="Times New Roman"/>
          <w:sz w:val="24"/>
          <w:szCs w:val="24"/>
          <w:lang w:val="en-GB"/>
        </w:rPr>
        <w:t>RAxML</w:t>
      </w:r>
      <w:proofErr w:type="spellEnd"/>
      <w:r w:rsidRPr="00A92CA8">
        <w:rPr>
          <w:rFonts w:cs="Times New Roman"/>
          <w:sz w:val="24"/>
          <w:szCs w:val="24"/>
          <w:lang w:val="en-GB"/>
        </w:rPr>
        <w:t xml:space="preserve">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&lt;EndNote&gt;&lt;Cite&gt;&lt;Author&gt;Stamatakis&lt;/Author&gt;&lt;Year&gt;2006&lt;/Year&gt;&lt;RecNum&gt;180&lt;/RecNum&gt;&lt;DisplayText&gt;[21]&lt;/DisplayText&gt;&lt;record&gt;&lt;rec-number&gt;180&lt;/rec-number&gt;&lt;foreign-keys&gt;&lt;key app="EN" db-id="ps9fvpwsc092e7eddpu5wws2dd2sr5rdvfdw"&gt;180&lt;/key&gt;&lt;/foreign-keys&gt;&lt;ref-type name="Journal Article"&gt;17&lt;/ref-type&gt;&lt;contributors&gt;&lt;authors&gt;&lt;author&gt;Stamatakis, Alexandros&lt;/author&gt;&lt;/authors&gt;&lt;/contributors&gt;&lt;titles&gt;&lt;title&gt;RAxML-VI-HPC: maximum likelihood-based phylogenetic analyses with thousands of taxa and mixed models&lt;/title&gt;&lt;secondary-title&gt;Bioinformatics&lt;/secondary-title&gt;&lt;/titles&gt;&lt;pages&gt;2688-2690&lt;/pages&gt;&lt;volume&gt;22&lt;/volume&gt;&lt;number&gt;21&lt;/number&gt;&lt;dates&gt;&lt;year&gt;2006&lt;/year&gt;&lt;pub-dates&gt;&lt;date&gt;November 1, 2006&lt;/date&gt;&lt;/pub-dates&gt;&lt;/dates&gt;&lt;urls&gt;&lt;related-urls&gt;&lt;url&gt;http://bioinformatics.oxfordjournals.org/content/22/21/2688.abstract&lt;/url&gt;&lt;/related-urls&gt;&lt;/urls&gt;&lt;electronic-resource-num&gt;10.1093/bioinformatics/btl446&lt;/electronic-resource-num&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21" w:tooltip="Stamatakis, 2006 #180" w:history="1">
        <w:r w:rsidR="005537C2" w:rsidRPr="00A92CA8">
          <w:rPr>
            <w:rFonts w:cs="Times New Roman"/>
            <w:noProof/>
            <w:sz w:val="24"/>
            <w:szCs w:val="24"/>
            <w:lang w:val="en-GB"/>
          </w:rPr>
          <w:t>21</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Some gene alignments failed the </w:t>
      </w:r>
      <w:proofErr w:type="spellStart"/>
      <w:r w:rsidRPr="00A92CA8">
        <w:rPr>
          <w:rFonts w:cs="Times New Roman"/>
          <w:sz w:val="24"/>
          <w:szCs w:val="24"/>
          <w:lang w:val="en-GB"/>
        </w:rPr>
        <w:t>RAxML</w:t>
      </w:r>
      <w:proofErr w:type="spellEnd"/>
      <w:r w:rsidRPr="00A92CA8">
        <w:rPr>
          <w:rFonts w:cs="Times New Roman"/>
          <w:sz w:val="24"/>
          <w:szCs w:val="24"/>
          <w:lang w:val="en-GB"/>
        </w:rPr>
        <w:t xml:space="preserve"> step due to extensive missing data in certain taxa. As a result, they were also excluded (2 ORs, 0 TAAR, 0 V1R, 6 V2Rs). Finally, we tested for positive selection using the ML tree in </w:t>
      </w:r>
      <w:proofErr w:type="spellStart"/>
      <w:r w:rsidRPr="00A92CA8">
        <w:rPr>
          <w:rFonts w:cs="Times New Roman"/>
          <w:sz w:val="24"/>
          <w:szCs w:val="24"/>
          <w:lang w:val="en-GB"/>
        </w:rPr>
        <w:t>Codeml</w:t>
      </w:r>
      <w:proofErr w:type="spellEnd"/>
      <w:r w:rsidRPr="00A92CA8">
        <w:rPr>
          <w:rFonts w:cs="Times New Roman"/>
          <w:sz w:val="24"/>
          <w:szCs w:val="24"/>
          <w:lang w:val="en-GB"/>
        </w:rPr>
        <w:t xml:space="preserve"> </w:t>
      </w:r>
      <w:r w:rsidRPr="00A92CA8">
        <w:rPr>
          <w:rFonts w:cs="Times New Roman"/>
          <w:sz w:val="24"/>
          <w:szCs w:val="24"/>
          <w:lang w:val="en-GB"/>
        </w:rPr>
        <w:lastRenderedPageBreak/>
        <w:t>with a likelihood ratio test between the M8 and the M8a models (</w:t>
      </w:r>
      <w:proofErr w:type="spellStart"/>
      <w:r w:rsidRPr="00A92CA8">
        <w:rPr>
          <w:rFonts w:cs="Times New Roman"/>
          <w:sz w:val="24"/>
          <w:szCs w:val="24"/>
          <w:lang w:val="en-GB"/>
        </w:rPr>
        <w:t>d.f.</w:t>
      </w:r>
      <w:proofErr w:type="spellEnd"/>
      <w:r w:rsidRPr="00A92CA8">
        <w:rPr>
          <w:rFonts w:cs="Times New Roman"/>
          <w:sz w:val="24"/>
          <w:szCs w:val="24"/>
          <w:lang w:val="en-GB"/>
        </w:rPr>
        <w:t xml:space="preserve"> = 1) or M8-M7 (</w:t>
      </w:r>
      <w:proofErr w:type="spellStart"/>
      <w:r w:rsidRPr="00A92CA8">
        <w:rPr>
          <w:rFonts w:cs="Times New Roman"/>
          <w:sz w:val="24"/>
          <w:szCs w:val="24"/>
          <w:lang w:val="en-GB"/>
        </w:rPr>
        <w:t>d.f.</w:t>
      </w:r>
      <w:proofErr w:type="spellEnd"/>
      <w:r w:rsidRPr="00A92CA8">
        <w:rPr>
          <w:rFonts w:cs="Times New Roman"/>
          <w:sz w:val="24"/>
          <w:szCs w:val="24"/>
          <w:lang w:val="en-GB"/>
        </w:rPr>
        <w:t xml:space="preserve"> = 2)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&lt;EndNote&gt;&lt;Cite&gt;&lt;Author&gt;Wong&lt;/Author&gt;&lt;Year&gt;2004&lt;/Year&gt;&lt;RecNum&gt;249&lt;/RecNum&gt;&lt;DisplayText&gt;[22, 23]&lt;/DisplayText&gt;&lt;record&gt;&lt;rec-number&gt;249&lt;/rec-number&gt;&lt;foreign-keys&gt;&lt;key app="EN" db-id="ps9fvpwsc092e7eddpu5wws2dd2sr5rdvfdw"&gt;249&lt;/key&gt;&lt;/foreign-keys&gt;&lt;ref-type name="Journal Article"&gt;17&lt;/ref-type&gt;&lt;contributors&gt;&lt;authors&gt;&lt;author&gt;Wong, Wendy SW&lt;/author&gt;&lt;author&gt;Yang, Ziheng&lt;/author&gt;&lt;author&gt;Goldman, Nick&lt;/author&gt;&lt;author&gt;Nielsen, Rasmus&lt;/author&gt;&lt;/authors&gt;&lt;/contributors&gt;&lt;titles&gt;&lt;title&gt;Accuracy and power of statistical methods for detecting adaptive evolution in protein coding sequences and for identifying positively selected sites&lt;/title&gt;&lt;secondary-title&gt;Genetics&lt;/secondary-title&gt;&lt;/titles&gt;&lt;periodical&gt;&lt;full-title&gt;Genetics&lt;/full-title&gt;&lt;abbr-1&gt;Genetics&lt;/abbr-1&gt;&lt;abbr-2&gt;Genetics&lt;/abbr-2&gt;&lt;/periodical&gt;&lt;pages&gt;1041-1051&lt;/pages&gt;&lt;volume&gt;168&lt;/volume&gt;&lt;number&gt;2&lt;/number&gt;&lt;dates&gt;&lt;year&gt;2004&lt;/year&gt;&lt;/dates&gt;&lt;isbn&gt;0016-6731&lt;/isbn&gt;&lt;urls&gt;&lt;/urls&gt;&lt;/record&gt;&lt;/Cite&gt;&lt;Cite&gt;&lt;Author&gt;Yang&lt;/Author&gt;&lt;Year&gt;2000&lt;/Year&gt;&lt;RecNum&gt;250&lt;/RecNum&gt;&lt;record&gt;&lt;rec-number&gt;250&lt;/rec-number&gt;&lt;foreign-keys&gt;&lt;key app="EN" db-id="ps9fvpwsc092e7eddpu5wws2dd2sr5rdvfdw"&gt;250&lt;/key&gt;&lt;/foreign-keys&gt;&lt;ref-type name="Journal Article"&gt;17&lt;/ref-type&gt;&lt;contributors&gt;&lt;authors&gt;&lt;author&gt;Yang, Ziheng&lt;/author&gt;&lt;author&gt;Bielawski, Joseph P&lt;/author&gt;&lt;/authors&gt;&lt;/contributors&gt;&lt;titles&gt;&lt;title&gt;Statistical methods for detecting molecular adaptation&lt;/title&gt;&lt;secondary-title&gt;Trends in ecology &amp;amp; evolution&lt;/secondary-title&gt;&lt;/titles&gt;&lt;periodical&gt;&lt;full-title&gt;Trends in Ecology &amp;amp; Evolution&lt;/full-title&gt;&lt;abbr-1&gt;Trends Ecol. Evol.&lt;/abbr-1&gt;&lt;abbr-2&gt;Trends Ecol Evol&lt;/abbr-2&gt;&lt;/periodical&gt;&lt;pages&gt;496-503&lt;/pages&gt;&lt;volume&gt;15&lt;/volume&gt;&lt;number&gt;12&lt;/number&gt;&lt;dates&gt;&lt;year&gt;2000&lt;/year&gt;&lt;/dates&gt;&lt;isbn&gt;0169-5347&lt;/isbn&gt;&lt;urls&gt;&lt;/urls&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22" w:tooltip="Wong, 2004 #249" w:history="1">
        <w:r w:rsidR="005537C2" w:rsidRPr="00A92CA8">
          <w:rPr>
            <w:rFonts w:cs="Times New Roman"/>
            <w:noProof/>
            <w:sz w:val="24"/>
            <w:szCs w:val="24"/>
            <w:lang w:val="en-GB"/>
          </w:rPr>
          <w:t>22</w:t>
        </w:r>
      </w:hyperlink>
      <w:r w:rsidR="005537C2" w:rsidRPr="00A92CA8">
        <w:rPr>
          <w:rFonts w:cs="Times New Roman"/>
          <w:noProof/>
          <w:sz w:val="24"/>
          <w:szCs w:val="24"/>
          <w:lang w:val="en-GB"/>
        </w:rPr>
        <w:t xml:space="preserve">, </w:t>
      </w:r>
      <w:hyperlink w:anchor="_ENREF_23" w:tooltip="Yang, 2000 #250" w:history="1">
        <w:r w:rsidR="005537C2" w:rsidRPr="00A92CA8">
          <w:rPr>
            <w:rFonts w:cs="Times New Roman"/>
            <w:noProof/>
            <w:sz w:val="24"/>
            <w:szCs w:val="24"/>
            <w:lang w:val="en-GB"/>
          </w:rPr>
          <w:t>23</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 xml:space="preserve">. The M8 model assumes that some proportion (p1) of the sites is constrained or nearly neutral, with </w:t>
      </w:r>
      <w:proofErr w:type="spellStart"/>
      <w:r w:rsidRPr="00A92CA8">
        <w:rPr>
          <w:rFonts w:cs="Times New Roman"/>
          <w:sz w:val="24"/>
          <w:szCs w:val="24"/>
          <w:lang w:val="en-GB"/>
        </w:rPr>
        <w:t>dN</w:t>
      </w:r>
      <w:proofErr w:type="spellEnd"/>
      <w:r w:rsidRPr="00A92CA8">
        <w:rPr>
          <w:rFonts w:cs="Times New Roman"/>
          <w:sz w:val="24"/>
          <w:szCs w:val="24"/>
          <w:lang w:val="en-GB"/>
        </w:rPr>
        <w:t>/</w:t>
      </w:r>
      <w:proofErr w:type="spellStart"/>
      <w:r w:rsidRPr="00A92CA8">
        <w:rPr>
          <w:rFonts w:cs="Times New Roman"/>
          <w:sz w:val="24"/>
          <w:szCs w:val="24"/>
          <w:lang w:val="en-GB"/>
        </w:rPr>
        <w:t>dS</w:t>
      </w:r>
      <w:proofErr w:type="spellEnd"/>
      <w:r w:rsidRPr="00A92CA8">
        <w:rPr>
          <w:rFonts w:cs="Times New Roman"/>
          <w:sz w:val="24"/>
          <w:szCs w:val="24"/>
          <w:lang w:val="en-GB"/>
        </w:rPr>
        <w:t xml:space="preserve"> ratios (0&lt;ω1≤1) following a beta distribution, with p2 = 1-p1 of the sites falling into a distinct, positively selected category with </w:t>
      </w:r>
      <w:proofErr w:type="spellStart"/>
      <w:r w:rsidRPr="00A92CA8">
        <w:rPr>
          <w:rFonts w:cs="Times New Roman"/>
          <w:sz w:val="24"/>
          <w:szCs w:val="24"/>
          <w:lang w:val="en-GB"/>
        </w:rPr>
        <w:t>dN</w:t>
      </w:r>
      <w:proofErr w:type="spellEnd"/>
      <w:r w:rsidRPr="00A92CA8">
        <w:rPr>
          <w:rFonts w:cs="Times New Roman"/>
          <w:sz w:val="24"/>
          <w:szCs w:val="24"/>
          <w:lang w:val="en-GB"/>
        </w:rPr>
        <w:t>/</w:t>
      </w:r>
      <w:proofErr w:type="spellStart"/>
      <w:r w:rsidRPr="00A92CA8">
        <w:rPr>
          <w:rFonts w:cs="Times New Roman"/>
          <w:sz w:val="24"/>
          <w:szCs w:val="24"/>
          <w:lang w:val="en-GB"/>
        </w:rPr>
        <w:t>dS</w:t>
      </w:r>
      <w:proofErr w:type="spellEnd"/>
      <w:r w:rsidRPr="00A92CA8">
        <w:rPr>
          <w:rFonts w:cs="Times New Roman"/>
          <w:sz w:val="24"/>
          <w:szCs w:val="24"/>
          <w:lang w:val="en-GB"/>
        </w:rPr>
        <w:t xml:space="preserve"> ratios ω2 ≥ 1. The parameters for the beta distribution as well as p2 and ω2 are estimated from data with maximum likelihood. This model can be compared to two null models M7 and M8a using likelihood ratio tests. Model M7 disallows positively selected sites by removing p2 and ω2 from the M8 model (</w:t>
      </w:r>
      <w:proofErr w:type="spellStart"/>
      <w:r w:rsidRPr="00A92CA8">
        <w:rPr>
          <w:rFonts w:cs="Times New Roman"/>
          <w:sz w:val="24"/>
          <w:szCs w:val="24"/>
          <w:lang w:val="en-GB"/>
        </w:rPr>
        <w:t>d.f</w:t>
      </w:r>
      <w:proofErr w:type="gramStart"/>
      <w:r w:rsidRPr="00A92CA8">
        <w:rPr>
          <w:rFonts w:cs="Times New Roman"/>
          <w:sz w:val="24"/>
          <w:szCs w:val="24"/>
          <w:lang w:val="en-GB"/>
        </w:rPr>
        <w:t>.</w:t>
      </w:r>
      <w:proofErr w:type="spellEnd"/>
      <w:r w:rsidRPr="00A92CA8">
        <w:rPr>
          <w:rFonts w:cs="Times New Roman"/>
          <w:sz w:val="24"/>
          <w:szCs w:val="24"/>
          <w:lang w:val="en-GB"/>
        </w:rPr>
        <w:t>=</w:t>
      </w:r>
      <w:proofErr w:type="gramEnd"/>
      <w:r w:rsidRPr="00A92CA8">
        <w:rPr>
          <w:rFonts w:cs="Times New Roman"/>
          <w:sz w:val="24"/>
          <w:szCs w:val="24"/>
          <w:lang w:val="en-GB"/>
        </w:rPr>
        <w:t>2). Model M8a keeps both parameters, but fixes the value of ω2 at 1, essentially removing one free parameter (</w:t>
      </w:r>
      <w:proofErr w:type="spellStart"/>
      <w:r w:rsidRPr="00A92CA8">
        <w:rPr>
          <w:rFonts w:cs="Times New Roman"/>
          <w:sz w:val="24"/>
          <w:szCs w:val="24"/>
          <w:lang w:val="en-GB"/>
        </w:rPr>
        <w:t>d.f</w:t>
      </w:r>
      <w:proofErr w:type="gramStart"/>
      <w:r w:rsidRPr="00A92CA8">
        <w:rPr>
          <w:rFonts w:cs="Times New Roman"/>
          <w:sz w:val="24"/>
          <w:szCs w:val="24"/>
          <w:lang w:val="en-GB"/>
        </w:rPr>
        <w:t>.</w:t>
      </w:r>
      <w:proofErr w:type="spellEnd"/>
      <w:r w:rsidRPr="00A92CA8">
        <w:rPr>
          <w:rFonts w:cs="Times New Roman"/>
          <w:sz w:val="24"/>
          <w:szCs w:val="24"/>
          <w:lang w:val="en-GB"/>
        </w:rPr>
        <w:t>=</w:t>
      </w:r>
      <w:proofErr w:type="gramEnd"/>
      <w:r w:rsidRPr="00A92CA8">
        <w:rPr>
          <w:rFonts w:cs="Times New Roman"/>
          <w:sz w:val="24"/>
          <w:szCs w:val="24"/>
          <w:lang w:val="en-GB"/>
        </w:rPr>
        <w:t xml:space="preserve">1). These two approaches are complementary because M8-M8a has a higher sensitivity but higher false positive rate, while M8-M7 has a lower sensitivity and lower false positive rate </w:t>
      </w:r>
      <w:r w:rsidRPr="00A92CA8">
        <w:rPr>
          <w:rFonts w:cs="Times New Roman"/>
          <w:sz w:val="24"/>
          <w:szCs w:val="24"/>
          <w:lang w:val="en-GB"/>
        </w:rPr>
        <w:fldChar w:fldCharType="begin"/>
      </w:r>
      <w:r w:rsidR="005537C2" w:rsidRPr="00A92CA8">
        <w:rPr>
          <w:rFonts w:cs="Times New Roman"/>
          <w:sz w:val="24"/>
          <w:szCs w:val="24"/>
          <w:lang w:val="en-GB"/>
        </w:rPr>
        <w:instrText xml:space="preserve"> ADDIN EN.CITE &lt;EndNote&gt;&lt;Cite&gt;&lt;Author&gt;Yang&lt;/Author&gt;&lt;Year&gt;2007&lt;/Year&gt;&lt;RecNum&gt;262&lt;/RecNum&gt;&lt;DisplayText&gt;[24]&lt;/DisplayText&gt;&lt;record&gt;&lt;rec-number&gt;262&lt;/rec-number&gt;&lt;foreign-keys&gt;&lt;key app="EN" db-id="ps9fvpwsc092e7eddpu5wws2dd2sr5rdvfdw"&gt;262&lt;/key&gt;&lt;/foreign-keys&gt;&lt;ref-type name="Journal Article"&gt;17&lt;/ref-type&gt;&lt;contributors&gt;&lt;authors&gt;&lt;author&gt;Yang, Ziheng&lt;/author&gt;&lt;/authors&gt;&lt;/contributors&gt;&lt;titles&gt;&lt;title&gt;PAML 4: phylogenetic analysis by maximum likelihood&lt;/title&gt;&lt;secondary-title&gt;Molecular biology and evolution&lt;/secondary-title&gt;&lt;/titles&gt;&lt;periodical&gt;&lt;full-title&gt;Molecular Biology and Evolution&lt;/full-title&gt;&lt;abbr-1&gt;Mol. Biol. Evol.&lt;/abbr-1&gt;&lt;abbr-2&gt;Mol Biol Evol&lt;/abbr-2&gt;&lt;abbr-3&gt;Molecular Biology &amp;amp; Evolution&lt;/abbr-3&gt;&lt;/periodical&gt;&lt;pages&gt;1586-1591&lt;/pages&gt;&lt;volume&gt;24&lt;/volume&gt;&lt;number&gt;8&lt;/number&gt;&lt;dates&gt;&lt;year&gt;2007&lt;/year&gt;&lt;/dates&gt;&lt;isbn&gt;0737-4038&lt;/isbn&gt;&lt;urls&gt;&lt;/urls&gt;&lt;/record&gt;&lt;/Cite&gt;&lt;/EndNote&gt;</w:instrText>
      </w:r>
      <w:r w:rsidRPr="00A92CA8">
        <w:rPr>
          <w:rFonts w:cs="Times New Roman"/>
          <w:sz w:val="24"/>
          <w:szCs w:val="24"/>
          <w:lang w:val="en-GB"/>
        </w:rPr>
        <w:fldChar w:fldCharType="separate"/>
      </w:r>
      <w:r w:rsidR="005537C2" w:rsidRPr="00A92CA8">
        <w:rPr>
          <w:rFonts w:cs="Times New Roman"/>
          <w:noProof/>
          <w:sz w:val="24"/>
          <w:szCs w:val="24"/>
          <w:lang w:val="en-GB"/>
        </w:rPr>
        <w:t>[</w:t>
      </w:r>
      <w:hyperlink w:anchor="_ENREF_24" w:tooltip="Yang, 2007 #262" w:history="1">
        <w:r w:rsidR="005537C2" w:rsidRPr="00A92CA8">
          <w:rPr>
            <w:rFonts w:cs="Times New Roman"/>
            <w:noProof/>
            <w:sz w:val="24"/>
            <w:szCs w:val="24"/>
            <w:lang w:val="en-GB"/>
          </w:rPr>
          <w:t>24</w:t>
        </w:r>
      </w:hyperlink>
      <w:r w:rsidR="005537C2" w:rsidRPr="00A92CA8">
        <w:rPr>
          <w:rFonts w:cs="Times New Roman"/>
          <w:noProof/>
          <w:sz w:val="24"/>
          <w:szCs w:val="24"/>
          <w:lang w:val="en-GB"/>
        </w:rPr>
        <w:t>]</w:t>
      </w:r>
      <w:r w:rsidRPr="00A92CA8">
        <w:rPr>
          <w:rFonts w:cs="Times New Roman"/>
          <w:sz w:val="24"/>
          <w:szCs w:val="24"/>
          <w:lang w:val="en-GB"/>
        </w:rPr>
        <w:fldChar w:fldCharType="end"/>
      </w:r>
      <w:r w:rsidRPr="00A92CA8">
        <w:rPr>
          <w:rFonts w:cs="Times New Roman"/>
          <w:sz w:val="24"/>
          <w:szCs w:val="24"/>
          <w:lang w:val="en-GB"/>
        </w:rPr>
        <w:t>.</w:t>
      </w:r>
    </w:p>
    <w:p w14:paraId="6BB02718" w14:textId="77777777" w:rsidR="007575D8" w:rsidRPr="00A92CA8" w:rsidRDefault="007575D8" w:rsidP="0006731D">
      <w:pPr>
        <w:spacing w:after="0"/>
        <w:rPr>
          <w:rFonts w:cs="Times New Roman"/>
          <w:sz w:val="24"/>
          <w:szCs w:val="24"/>
          <w:lang w:val="en-GB"/>
        </w:rPr>
      </w:pPr>
    </w:p>
    <w:p w14:paraId="5FD8BA41" w14:textId="710C9E4B" w:rsidR="007575D8" w:rsidRPr="00A92CA8" w:rsidRDefault="007575D8" w:rsidP="007575D8">
      <w:pPr>
        <w:spacing w:after="0"/>
        <w:rPr>
          <w:rFonts w:cs="Times New Roman"/>
          <w:b/>
          <w:sz w:val="24"/>
          <w:szCs w:val="24"/>
          <w:lang w:val="en-GB"/>
        </w:rPr>
      </w:pPr>
      <w:r w:rsidRPr="00A92CA8">
        <w:rPr>
          <w:rFonts w:cs="Times New Roman"/>
          <w:b/>
          <w:sz w:val="24"/>
          <w:szCs w:val="24"/>
          <w:lang w:val="en-GB"/>
        </w:rPr>
        <w:t xml:space="preserve">VII. </w:t>
      </w:r>
      <w:proofErr w:type="spellStart"/>
      <w:r w:rsidRPr="00A92CA8">
        <w:rPr>
          <w:rFonts w:cs="Times New Roman"/>
          <w:b/>
          <w:sz w:val="24"/>
          <w:szCs w:val="24"/>
          <w:lang w:val="en-GB"/>
        </w:rPr>
        <w:t>DESeq</w:t>
      </w:r>
      <w:proofErr w:type="spellEnd"/>
      <w:r w:rsidRPr="00A92CA8">
        <w:rPr>
          <w:rFonts w:cs="Times New Roman"/>
          <w:b/>
          <w:sz w:val="24"/>
          <w:szCs w:val="24"/>
          <w:lang w:val="en-GB"/>
        </w:rPr>
        <w:t xml:space="preserve"> differential expression analysis</w:t>
      </w:r>
    </w:p>
    <w:p w14:paraId="0C219C2F" w14:textId="1FD91DD4" w:rsidR="007575D8" w:rsidRPr="00A92CA8" w:rsidRDefault="007575D8" w:rsidP="007575D8">
      <w:pPr>
        <w:spacing w:after="0"/>
        <w:rPr>
          <w:rFonts w:cs="Times New Roman"/>
          <w:sz w:val="24"/>
          <w:szCs w:val="24"/>
        </w:rPr>
      </w:pPr>
      <w:r w:rsidRPr="00A92CA8">
        <w:rPr>
          <w:rFonts w:cs="Times New Roman"/>
          <w:sz w:val="24"/>
          <w:szCs w:val="24"/>
        </w:rPr>
        <w:t xml:space="preserve">Raw counts from the python package </w:t>
      </w:r>
      <w:proofErr w:type="spellStart"/>
      <w:r w:rsidRPr="00A92CA8">
        <w:rPr>
          <w:rFonts w:cs="Times New Roman"/>
          <w:sz w:val="24"/>
          <w:szCs w:val="24"/>
        </w:rPr>
        <w:t>htseq</w:t>
      </w:r>
      <w:proofErr w:type="spellEnd"/>
      <w:r w:rsidRPr="00A92CA8">
        <w:rPr>
          <w:rFonts w:cs="Times New Roman"/>
          <w:sz w:val="24"/>
          <w:szCs w:val="24"/>
        </w:rPr>
        <w:t xml:space="preserve">-count were imported into the R package </w:t>
      </w:r>
      <w:proofErr w:type="spellStart"/>
      <w:r w:rsidRPr="00A92CA8">
        <w:rPr>
          <w:rFonts w:cs="Times New Roman"/>
          <w:sz w:val="24"/>
          <w:szCs w:val="24"/>
        </w:rPr>
        <w:t>DESeq</w:t>
      </w:r>
      <w:proofErr w:type="spellEnd"/>
      <w:r w:rsidRPr="00A92CA8">
        <w:rPr>
          <w:rFonts w:cs="Times New Roman"/>
          <w:sz w:val="24"/>
          <w:szCs w:val="24"/>
        </w:rPr>
        <w:t xml:space="preserve"> (version 1.20.0). Analyses were conducted according to the user manual using default parameters </w:t>
      </w:r>
      <w:r w:rsidRPr="00A92CA8">
        <w:rPr>
          <w:rFonts w:cs="Times New Roman"/>
          <w:sz w:val="24"/>
          <w:szCs w:val="24"/>
        </w:rPr>
        <w:fldChar w:fldCharType="begin"/>
      </w:r>
      <w:r w:rsidR="005537C2" w:rsidRPr="00A92CA8">
        <w:rPr>
          <w:rFonts w:cs="Times New Roman"/>
          <w:sz w:val="24"/>
          <w:szCs w:val="24"/>
        </w:rPr>
        <w:instrText xml:space="preserve"> ADDIN EN.CITE &lt;EndNote&gt;&lt;Cite&gt;&lt;Author&gt;Anders&lt;/Author&gt;&lt;Year&gt;2013&lt;/Year&gt;&lt;RecNum&gt;251&lt;/RecNum&gt;&lt;DisplayText&gt;[25]&lt;/DisplayText&gt;&lt;record&gt;&lt;rec-number&gt;251&lt;/rec-number&gt;&lt;foreign-keys&gt;&lt;key app="EN" db-id="ps9fvpwsc092e7eddpu5wws2dd2sr5rdvfdw"&gt;251&lt;/key&gt;&lt;/foreign-keys&gt;&lt;ref-type name="Journal Article"&gt;17&lt;/ref-type&gt;&lt;contributors&gt;&lt;authors&gt;&lt;author&gt;Anders, Simon&lt;/author&gt;&lt;author&gt;McCarthy, Davis J&lt;/author&gt;&lt;author&gt;Chen, Yunshun&lt;/author&gt;&lt;author&gt;Okoniewski, Michal&lt;/author&gt;&lt;author&gt;Smyth, Gordon K&lt;/author&gt;&lt;author&gt;Huber, Wolfgang&lt;/author&gt;&lt;author&gt;Robinson, Mark D&lt;/author&gt;&lt;/authors&gt;&lt;/contributors&gt;&lt;titles&gt;&lt;title&gt;Count-based differential expression analysis of RNA sequencing data using R and Bioconductor&lt;/title&gt;&lt;secondary-title&gt;Nature protocols&lt;/secondary-title&gt;&lt;/titles&gt;&lt;periodical&gt;&lt;full-title&gt;Nature Protocols&lt;/full-title&gt;&lt;abbr-1&gt;Nat. Protoc.&lt;/abbr-1&gt;&lt;abbr-2&gt;Nat Protoc&lt;/abbr-2&gt;&lt;/periodical&gt;&lt;pages&gt;1765-1786&lt;/pages&gt;&lt;volume&gt;8&lt;/volume&gt;&lt;number&gt;9&lt;/number&gt;&lt;dates&gt;&lt;year&gt;2013&lt;/year&gt;&lt;/dates&gt;&lt;isbn&gt;1754-2189&lt;/isbn&gt;&lt;urls&gt;&lt;/urls&gt;&lt;/record&gt;&lt;/Cite&gt;&lt;/EndNote&gt;</w:instrText>
      </w:r>
      <w:r w:rsidRPr="00A92CA8">
        <w:rPr>
          <w:rFonts w:cs="Times New Roman"/>
          <w:sz w:val="24"/>
          <w:szCs w:val="24"/>
        </w:rPr>
        <w:fldChar w:fldCharType="separate"/>
      </w:r>
      <w:r w:rsidR="005537C2" w:rsidRPr="00A92CA8">
        <w:rPr>
          <w:rFonts w:cs="Times New Roman"/>
          <w:noProof/>
          <w:sz w:val="24"/>
          <w:szCs w:val="24"/>
        </w:rPr>
        <w:t>[</w:t>
      </w:r>
      <w:hyperlink w:anchor="_ENREF_25" w:tooltip="Anders, 2013 #251" w:history="1">
        <w:r w:rsidR="005537C2" w:rsidRPr="00A92CA8">
          <w:rPr>
            <w:rFonts w:cs="Times New Roman"/>
            <w:noProof/>
            <w:sz w:val="24"/>
            <w:szCs w:val="24"/>
          </w:rPr>
          <w:t>25</w:t>
        </w:r>
      </w:hyperlink>
      <w:r w:rsidR="005537C2" w:rsidRPr="00A92CA8">
        <w:rPr>
          <w:rFonts w:cs="Times New Roman"/>
          <w:noProof/>
          <w:sz w:val="24"/>
          <w:szCs w:val="24"/>
        </w:rPr>
        <w:t>]</w:t>
      </w:r>
      <w:r w:rsidRPr="00A92CA8">
        <w:rPr>
          <w:rFonts w:cs="Times New Roman"/>
          <w:sz w:val="24"/>
          <w:szCs w:val="24"/>
        </w:rPr>
        <w:fldChar w:fldCharType="end"/>
      </w:r>
      <w:r w:rsidRPr="00A92CA8">
        <w:rPr>
          <w:rFonts w:cs="Times New Roman"/>
          <w:sz w:val="24"/>
          <w:szCs w:val="24"/>
        </w:rPr>
        <w:t xml:space="preserve">. The adjusted p value was used to evaluate differential gene expression between exposure treatments. We performed the same sets of analyses for differential expression, applying the same 0.5 CPM threshold, as done in </w:t>
      </w:r>
      <w:proofErr w:type="spellStart"/>
      <w:r w:rsidRPr="00A92CA8">
        <w:rPr>
          <w:rFonts w:cs="Times New Roman"/>
          <w:sz w:val="24"/>
          <w:szCs w:val="24"/>
        </w:rPr>
        <w:t>edgeR</w:t>
      </w:r>
      <w:proofErr w:type="spellEnd"/>
      <w:r w:rsidRPr="00A92CA8">
        <w:rPr>
          <w:rFonts w:cs="Times New Roman"/>
          <w:sz w:val="24"/>
          <w:szCs w:val="24"/>
        </w:rPr>
        <w:t xml:space="preserve">. </w:t>
      </w:r>
    </w:p>
    <w:p w14:paraId="00717126" w14:textId="77777777" w:rsidR="007575D8" w:rsidRPr="00A92CA8" w:rsidRDefault="007575D8" w:rsidP="007575D8">
      <w:pPr>
        <w:spacing w:after="0"/>
        <w:rPr>
          <w:rFonts w:cs="Times New Roman"/>
          <w:i/>
          <w:sz w:val="24"/>
          <w:szCs w:val="24"/>
        </w:rPr>
      </w:pPr>
      <w:r w:rsidRPr="00A92CA8">
        <w:rPr>
          <w:rFonts w:cs="Times New Roman"/>
          <w:i/>
          <w:sz w:val="24"/>
          <w:szCs w:val="24"/>
        </w:rPr>
        <w:t>Differential expression results</w:t>
      </w:r>
    </w:p>
    <w:p w14:paraId="5A2C502C" w14:textId="10695F16" w:rsidR="007575D8" w:rsidRPr="00A92CA8" w:rsidRDefault="007575D8" w:rsidP="007575D8">
      <w:pPr>
        <w:spacing w:after="0"/>
        <w:rPr>
          <w:rFonts w:cs="Times New Roman"/>
          <w:sz w:val="24"/>
          <w:szCs w:val="24"/>
          <w:lang w:val="en-GB"/>
        </w:rPr>
      </w:pPr>
      <w:r w:rsidRPr="00A92CA8">
        <w:rPr>
          <w:rFonts w:cs="Times New Roman"/>
          <w:sz w:val="24"/>
          <w:szCs w:val="24"/>
        </w:rPr>
        <w:tab/>
        <w:t xml:space="preserve">We detected fewer differentially expressed genes using </w:t>
      </w:r>
      <w:proofErr w:type="spellStart"/>
      <w:r w:rsidRPr="00A92CA8">
        <w:rPr>
          <w:rFonts w:cs="Times New Roman"/>
          <w:sz w:val="24"/>
          <w:szCs w:val="24"/>
        </w:rPr>
        <w:t>DESeq</w:t>
      </w:r>
      <w:proofErr w:type="spellEnd"/>
      <w:r w:rsidRPr="00A92CA8">
        <w:rPr>
          <w:rFonts w:cs="Times New Roman"/>
          <w:sz w:val="24"/>
          <w:szCs w:val="24"/>
        </w:rPr>
        <w:t xml:space="preserve"> than in </w:t>
      </w:r>
      <w:proofErr w:type="spellStart"/>
      <w:r w:rsidRPr="00A92CA8">
        <w:rPr>
          <w:rFonts w:cs="Times New Roman"/>
          <w:sz w:val="24"/>
          <w:szCs w:val="24"/>
        </w:rPr>
        <w:t>edgeR</w:t>
      </w:r>
      <w:proofErr w:type="spellEnd"/>
      <w:r w:rsidRPr="00A92CA8">
        <w:rPr>
          <w:rFonts w:cs="Times New Roman"/>
          <w:sz w:val="24"/>
          <w:szCs w:val="24"/>
        </w:rPr>
        <w:t xml:space="preserve"> across all treatment comparisons. After coverage filtering, 17,765 genes were retained. 1,927 genes were significantly differentially expressed between the control </w:t>
      </w:r>
      <w:proofErr w:type="gramStart"/>
      <w:r w:rsidRPr="00A92CA8">
        <w:rPr>
          <w:rFonts w:cs="Times New Roman"/>
          <w:sz w:val="24"/>
          <w:szCs w:val="24"/>
        </w:rPr>
        <w:t>group</w:t>
      </w:r>
      <w:proofErr w:type="gramEnd"/>
      <w:r w:rsidRPr="00A92CA8">
        <w:rPr>
          <w:rFonts w:cs="Times New Roman"/>
          <w:sz w:val="24"/>
          <w:szCs w:val="24"/>
        </w:rPr>
        <w:t xml:space="preserve"> and combined exposed groups. 1,523 and 1,478 genes were significantly differentially expressed between the control group and </w:t>
      </w:r>
      <w:proofErr w:type="spellStart"/>
      <w:r w:rsidRPr="00A92CA8">
        <w:rPr>
          <w:rFonts w:cs="Times New Roman"/>
          <w:i/>
          <w:sz w:val="24"/>
          <w:szCs w:val="24"/>
        </w:rPr>
        <w:t>birchmanni</w:t>
      </w:r>
      <w:proofErr w:type="spellEnd"/>
      <w:r w:rsidRPr="00A92CA8">
        <w:rPr>
          <w:rFonts w:cs="Times New Roman"/>
          <w:sz w:val="24"/>
          <w:szCs w:val="24"/>
        </w:rPr>
        <w:t xml:space="preserve"> and </w:t>
      </w:r>
      <w:proofErr w:type="spellStart"/>
      <w:r w:rsidRPr="00A92CA8">
        <w:rPr>
          <w:rFonts w:cs="Times New Roman"/>
          <w:i/>
          <w:sz w:val="24"/>
          <w:szCs w:val="24"/>
        </w:rPr>
        <w:t>malinche</w:t>
      </w:r>
      <w:proofErr w:type="spellEnd"/>
      <w:r w:rsidRPr="00A92CA8">
        <w:rPr>
          <w:rFonts w:cs="Times New Roman"/>
          <w:sz w:val="24"/>
          <w:szCs w:val="24"/>
        </w:rPr>
        <w:t xml:space="preserve"> stimulus treated groups respectively. 64% of genes differentially expressed in the </w:t>
      </w:r>
      <w:proofErr w:type="spellStart"/>
      <w:r w:rsidRPr="00A92CA8">
        <w:rPr>
          <w:rFonts w:cs="Times New Roman"/>
          <w:i/>
          <w:sz w:val="24"/>
          <w:szCs w:val="24"/>
        </w:rPr>
        <w:t>birchmanni</w:t>
      </w:r>
      <w:proofErr w:type="spellEnd"/>
      <w:r w:rsidRPr="00A92CA8">
        <w:rPr>
          <w:rFonts w:cs="Times New Roman"/>
          <w:i/>
          <w:sz w:val="24"/>
          <w:szCs w:val="24"/>
        </w:rPr>
        <w:t xml:space="preserve"> </w:t>
      </w:r>
      <w:r w:rsidRPr="00A92CA8">
        <w:rPr>
          <w:rFonts w:cs="Times New Roman"/>
          <w:sz w:val="24"/>
          <w:szCs w:val="24"/>
        </w:rPr>
        <w:t xml:space="preserve">treated group relative to controls were shared with the </w:t>
      </w:r>
      <w:proofErr w:type="spellStart"/>
      <w:r w:rsidRPr="00A92CA8">
        <w:rPr>
          <w:rFonts w:cs="Times New Roman"/>
          <w:i/>
          <w:sz w:val="24"/>
          <w:szCs w:val="24"/>
        </w:rPr>
        <w:t>malinche</w:t>
      </w:r>
      <w:proofErr w:type="spellEnd"/>
      <w:r w:rsidRPr="00A92CA8">
        <w:rPr>
          <w:rFonts w:cs="Times New Roman"/>
          <w:sz w:val="24"/>
          <w:szCs w:val="24"/>
        </w:rPr>
        <w:t xml:space="preserve"> treated group, and 66% of differentially expressed genes in the </w:t>
      </w:r>
      <w:proofErr w:type="spellStart"/>
      <w:r w:rsidRPr="00A92CA8">
        <w:rPr>
          <w:rFonts w:cs="Times New Roman"/>
          <w:i/>
          <w:sz w:val="24"/>
          <w:szCs w:val="24"/>
        </w:rPr>
        <w:t>malinche</w:t>
      </w:r>
      <w:proofErr w:type="spellEnd"/>
      <w:r w:rsidRPr="00A92CA8">
        <w:rPr>
          <w:rFonts w:cs="Times New Roman"/>
          <w:sz w:val="24"/>
          <w:szCs w:val="24"/>
        </w:rPr>
        <w:t xml:space="preserve"> treated group were shared with the </w:t>
      </w:r>
      <w:proofErr w:type="spellStart"/>
      <w:r w:rsidRPr="00A92CA8">
        <w:rPr>
          <w:rFonts w:cs="Times New Roman"/>
          <w:i/>
          <w:sz w:val="24"/>
          <w:szCs w:val="24"/>
        </w:rPr>
        <w:t>birchmanni</w:t>
      </w:r>
      <w:proofErr w:type="spellEnd"/>
      <w:r w:rsidRPr="00A92CA8">
        <w:rPr>
          <w:rFonts w:cs="Times New Roman"/>
          <w:sz w:val="24"/>
          <w:szCs w:val="24"/>
        </w:rPr>
        <w:t xml:space="preserve"> treated group. 61 genes were significantly differentially expressed between the </w:t>
      </w:r>
      <w:proofErr w:type="spellStart"/>
      <w:r w:rsidRPr="00A92CA8">
        <w:rPr>
          <w:rFonts w:cs="Times New Roman"/>
          <w:i/>
          <w:sz w:val="24"/>
          <w:szCs w:val="24"/>
        </w:rPr>
        <w:t>malinche</w:t>
      </w:r>
      <w:proofErr w:type="spellEnd"/>
      <w:r w:rsidRPr="00A92CA8">
        <w:rPr>
          <w:rFonts w:cs="Times New Roman"/>
          <w:i/>
          <w:sz w:val="24"/>
          <w:szCs w:val="24"/>
        </w:rPr>
        <w:t xml:space="preserve"> </w:t>
      </w:r>
      <w:r w:rsidRPr="00A92CA8">
        <w:rPr>
          <w:rFonts w:cs="Times New Roman"/>
          <w:sz w:val="24"/>
          <w:szCs w:val="24"/>
        </w:rPr>
        <w:t xml:space="preserve">and </w:t>
      </w:r>
      <w:proofErr w:type="spellStart"/>
      <w:r w:rsidRPr="00A92CA8">
        <w:rPr>
          <w:rFonts w:cs="Times New Roman"/>
          <w:i/>
          <w:sz w:val="24"/>
          <w:szCs w:val="24"/>
        </w:rPr>
        <w:t>birchmanni</w:t>
      </w:r>
      <w:proofErr w:type="spellEnd"/>
      <w:r w:rsidRPr="00A92CA8">
        <w:rPr>
          <w:rFonts w:cs="Times New Roman"/>
          <w:sz w:val="24"/>
          <w:szCs w:val="24"/>
        </w:rPr>
        <w:t xml:space="preserve"> treated stimulus groups. All genes that were found to be significantly differentially expressed between treatments using </w:t>
      </w:r>
      <w:proofErr w:type="spellStart"/>
      <w:r w:rsidRPr="00A92CA8">
        <w:rPr>
          <w:rFonts w:cs="Times New Roman"/>
          <w:sz w:val="24"/>
          <w:szCs w:val="24"/>
        </w:rPr>
        <w:t>DESeq</w:t>
      </w:r>
      <w:proofErr w:type="spellEnd"/>
      <w:r w:rsidRPr="00A92CA8">
        <w:rPr>
          <w:rFonts w:cs="Times New Roman"/>
          <w:sz w:val="24"/>
          <w:szCs w:val="24"/>
        </w:rPr>
        <w:t xml:space="preserve"> were also significant using </w:t>
      </w:r>
      <w:proofErr w:type="spellStart"/>
      <w:r w:rsidRPr="00A92CA8">
        <w:rPr>
          <w:rFonts w:cs="Times New Roman"/>
          <w:sz w:val="24"/>
          <w:szCs w:val="24"/>
        </w:rPr>
        <w:t>edgeR</w:t>
      </w:r>
      <w:proofErr w:type="spellEnd"/>
      <w:r w:rsidRPr="00A92CA8">
        <w:rPr>
          <w:rFonts w:cs="Times New Roman"/>
          <w:sz w:val="24"/>
          <w:szCs w:val="24"/>
        </w:rPr>
        <w:t xml:space="preserve">. After false discovery correction, no olfactory receptors were significantly differentially expressed among treatments using </w:t>
      </w:r>
      <w:proofErr w:type="spellStart"/>
      <w:r w:rsidRPr="00A92CA8">
        <w:rPr>
          <w:rFonts w:cs="Times New Roman"/>
          <w:sz w:val="24"/>
          <w:szCs w:val="24"/>
        </w:rPr>
        <w:t>DESeq</w:t>
      </w:r>
      <w:proofErr w:type="spellEnd"/>
      <w:r w:rsidRPr="00A92CA8">
        <w:rPr>
          <w:rFonts w:cs="Times New Roman"/>
          <w:sz w:val="24"/>
          <w:szCs w:val="24"/>
        </w:rPr>
        <w:t xml:space="preserve"> analyses. These results are consistent with previous simulation studies showing  that </w:t>
      </w:r>
      <w:proofErr w:type="spellStart"/>
      <w:r w:rsidRPr="00A92CA8">
        <w:rPr>
          <w:rFonts w:cs="Times New Roman"/>
          <w:sz w:val="24"/>
          <w:szCs w:val="24"/>
        </w:rPr>
        <w:t>DESeq</w:t>
      </w:r>
      <w:proofErr w:type="spellEnd"/>
      <w:r w:rsidRPr="00A92CA8">
        <w:rPr>
          <w:rFonts w:cs="Times New Roman"/>
          <w:sz w:val="24"/>
          <w:szCs w:val="24"/>
        </w:rPr>
        <w:t xml:space="preserve"> controls false discovery rate (FDR) better but has less power than </w:t>
      </w:r>
      <w:proofErr w:type="spellStart"/>
      <w:r w:rsidRPr="00A92CA8">
        <w:rPr>
          <w:rFonts w:cs="Times New Roman"/>
          <w:sz w:val="24"/>
          <w:szCs w:val="24"/>
        </w:rPr>
        <w:t>edgeR</w:t>
      </w:r>
      <w:proofErr w:type="spellEnd"/>
      <w:r w:rsidRPr="00A92CA8">
        <w:rPr>
          <w:rFonts w:cs="Times New Roman"/>
          <w:sz w:val="24"/>
          <w:szCs w:val="24"/>
        </w:rPr>
        <w:t xml:space="preserve"> </w:t>
      </w:r>
      <w:r w:rsidRPr="00A92CA8">
        <w:rPr>
          <w:rFonts w:cs="Times New Roman"/>
          <w:sz w:val="24"/>
          <w:szCs w:val="24"/>
        </w:rPr>
        <w:fldChar w:fldCharType="begin"/>
      </w:r>
      <w:r w:rsidR="005537C2" w:rsidRPr="00A92CA8">
        <w:rPr>
          <w:rFonts w:cs="Times New Roman"/>
          <w:sz w:val="24"/>
          <w:szCs w:val="24"/>
        </w:rPr>
        <w:instrText xml:space="preserve"> ADDIN EN.CITE &lt;EndNote&gt;&lt;Cite&gt;&lt;Author&gt;Soneson&lt;/Author&gt;&lt;Year&gt;2013&lt;/Year&gt;&lt;RecNum&gt;253&lt;/RecNum&gt;&lt;DisplayText&gt;[26]&lt;/DisplayText&gt;&lt;record&gt;&lt;rec-number&gt;253&lt;/rec-number&gt;&lt;foreign-keys&gt;&lt;key app="EN" db-id="ps9fvpwsc092e7eddpu5wws2dd2sr5rdvfdw"&gt;253&lt;/key&gt;&lt;/foreign-keys&gt;&lt;ref-type name="Journal Article"&gt;17&lt;/ref-type&gt;&lt;contributors&gt;&lt;authors&gt;&lt;author&gt;Soneson, Charlotte&lt;/author&gt;&lt;author&gt;Delorenzi, Mauro&lt;/author&gt;&lt;/authors&gt;&lt;/contributors&gt;&lt;titles&gt;&lt;title&gt;A comparison of methods for differential expression analysis of RNA-seq data&lt;/title&gt;&lt;secondary-title&gt;BMC bioinformatics&lt;/secondary-title&gt;&lt;/titles&gt;&lt;periodical&gt;&lt;full-title&gt;BMC Bioinformatics&lt;/full-title&gt;&lt;abbr-1&gt;BMC Bioinformatics&lt;/abbr-1&gt;&lt;abbr-2&gt;BMC Bioinformatics&lt;/abbr-2&gt;&lt;/periodical&gt;&lt;pages&gt;91&lt;/pages&gt;&lt;volume&gt;14&lt;/volume&gt;&lt;number&gt;1&lt;/number&gt;&lt;dates&gt;&lt;year&gt;2013&lt;/year&gt;&lt;/dates&gt;&lt;isbn&gt;1471-2105&lt;/isbn&gt;&lt;urls&gt;&lt;/urls&gt;&lt;/record&gt;&lt;/Cite&gt;&lt;/EndNote&gt;</w:instrText>
      </w:r>
      <w:r w:rsidRPr="00A92CA8">
        <w:rPr>
          <w:rFonts w:cs="Times New Roman"/>
          <w:sz w:val="24"/>
          <w:szCs w:val="24"/>
        </w:rPr>
        <w:fldChar w:fldCharType="separate"/>
      </w:r>
      <w:r w:rsidR="005537C2" w:rsidRPr="00A92CA8">
        <w:rPr>
          <w:rFonts w:cs="Times New Roman"/>
          <w:noProof/>
          <w:sz w:val="24"/>
          <w:szCs w:val="24"/>
        </w:rPr>
        <w:t>[</w:t>
      </w:r>
      <w:hyperlink w:anchor="_ENREF_26" w:tooltip="Soneson, 2013 #253" w:history="1">
        <w:r w:rsidR="005537C2" w:rsidRPr="00A92CA8">
          <w:rPr>
            <w:rFonts w:cs="Times New Roman"/>
            <w:noProof/>
            <w:sz w:val="24"/>
            <w:szCs w:val="24"/>
          </w:rPr>
          <w:t>26</w:t>
        </w:r>
      </w:hyperlink>
      <w:r w:rsidR="005537C2" w:rsidRPr="00A92CA8">
        <w:rPr>
          <w:rFonts w:cs="Times New Roman"/>
          <w:noProof/>
          <w:sz w:val="24"/>
          <w:szCs w:val="24"/>
        </w:rPr>
        <w:t>]</w:t>
      </w:r>
      <w:r w:rsidRPr="00A92CA8">
        <w:rPr>
          <w:rFonts w:cs="Times New Roman"/>
          <w:sz w:val="24"/>
          <w:szCs w:val="24"/>
        </w:rPr>
        <w:fldChar w:fldCharType="end"/>
      </w:r>
      <w:r w:rsidRPr="00A92CA8">
        <w:rPr>
          <w:rFonts w:cs="Times New Roman"/>
          <w:sz w:val="24"/>
          <w:szCs w:val="24"/>
        </w:rPr>
        <w:t>.</w:t>
      </w:r>
    </w:p>
    <w:p w14:paraId="2488E1EC" w14:textId="77777777" w:rsidR="005643B4" w:rsidRPr="00A92CA8" w:rsidRDefault="005643B4" w:rsidP="005643B4">
      <w:pPr>
        <w:rPr>
          <w:rFonts w:cs="Times New Roman"/>
          <w:sz w:val="24"/>
          <w:szCs w:val="24"/>
        </w:rPr>
      </w:pPr>
    </w:p>
    <w:p w14:paraId="16CE26BD" w14:textId="2BACC143" w:rsidR="005643B4" w:rsidRPr="00A92CA8" w:rsidRDefault="005643B4" w:rsidP="005643B4">
      <w:pPr>
        <w:rPr>
          <w:rFonts w:cs="Times New Roman"/>
          <w:b/>
          <w:sz w:val="24"/>
          <w:szCs w:val="24"/>
        </w:rPr>
      </w:pPr>
      <w:r w:rsidRPr="00A92CA8">
        <w:rPr>
          <w:rFonts w:cs="Times New Roman"/>
          <w:b/>
          <w:sz w:val="24"/>
          <w:szCs w:val="24"/>
        </w:rPr>
        <w:t>VIII. Differenti</w:t>
      </w:r>
      <w:r w:rsidR="001D1E21" w:rsidRPr="00A92CA8">
        <w:rPr>
          <w:rFonts w:cs="Times New Roman"/>
          <w:b/>
          <w:sz w:val="24"/>
          <w:szCs w:val="24"/>
        </w:rPr>
        <w:t xml:space="preserve">al expression and GO </w:t>
      </w:r>
      <w:r w:rsidRPr="00A92CA8">
        <w:rPr>
          <w:rFonts w:cs="Times New Roman"/>
          <w:b/>
          <w:sz w:val="24"/>
          <w:szCs w:val="24"/>
        </w:rPr>
        <w:t xml:space="preserve">analysis excluding </w:t>
      </w:r>
      <w:r w:rsidR="001D1E21" w:rsidRPr="00A92CA8">
        <w:rPr>
          <w:rFonts w:cs="Times New Roman"/>
          <w:b/>
          <w:sz w:val="24"/>
          <w:szCs w:val="24"/>
        </w:rPr>
        <w:t xml:space="preserve">muscle and </w:t>
      </w:r>
      <w:r w:rsidRPr="00A92CA8">
        <w:rPr>
          <w:rFonts w:cs="Times New Roman"/>
          <w:b/>
          <w:sz w:val="24"/>
          <w:szCs w:val="24"/>
        </w:rPr>
        <w:t>skin-related genes</w:t>
      </w:r>
    </w:p>
    <w:p w14:paraId="7DB0E43E" w14:textId="33EFAB7E" w:rsidR="005643B4" w:rsidRPr="00A92CA8" w:rsidRDefault="005643B4" w:rsidP="005643B4">
      <w:pPr>
        <w:ind w:firstLine="720"/>
        <w:rPr>
          <w:rFonts w:cs="Times New Roman"/>
          <w:sz w:val="24"/>
          <w:szCs w:val="24"/>
        </w:rPr>
      </w:pPr>
      <w:r w:rsidRPr="00A92CA8">
        <w:rPr>
          <w:rFonts w:cs="Times New Roman"/>
          <w:sz w:val="24"/>
          <w:szCs w:val="24"/>
        </w:rPr>
        <w:t xml:space="preserve">In order to ensure that the results on differential expression and gene ontology (GO) and pathway enrichment analyses were due to neural differences between treatment groups, we reanalyzed all </w:t>
      </w:r>
      <w:proofErr w:type="spellStart"/>
      <w:r w:rsidRPr="00A92CA8">
        <w:rPr>
          <w:rFonts w:cs="Times New Roman"/>
          <w:sz w:val="24"/>
          <w:szCs w:val="24"/>
        </w:rPr>
        <w:t>RNAseq</w:t>
      </w:r>
      <w:proofErr w:type="spellEnd"/>
      <w:r w:rsidRPr="00A92CA8">
        <w:rPr>
          <w:rFonts w:cs="Times New Roman"/>
          <w:sz w:val="24"/>
          <w:szCs w:val="24"/>
        </w:rPr>
        <w:t xml:space="preserve"> data after identifying and excluding genes that have significantly higher expression in the skin compared to both the olfactory epithelium and the brain. To do this, we </w:t>
      </w:r>
      <w:r w:rsidRPr="00A92CA8">
        <w:rPr>
          <w:rFonts w:cs="Times New Roman"/>
          <w:sz w:val="24"/>
          <w:szCs w:val="24"/>
        </w:rPr>
        <w:lastRenderedPageBreak/>
        <w:t xml:space="preserve">obtained previously published </w:t>
      </w:r>
      <w:proofErr w:type="spellStart"/>
      <w:r w:rsidRPr="00A92CA8">
        <w:rPr>
          <w:rFonts w:cs="Times New Roman"/>
          <w:sz w:val="24"/>
          <w:szCs w:val="24"/>
        </w:rPr>
        <w:t>RNAseq</w:t>
      </w:r>
      <w:proofErr w:type="spellEnd"/>
      <w:r w:rsidRPr="00A92CA8">
        <w:rPr>
          <w:rFonts w:cs="Times New Roman"/>
          <w:sz w:val="24"/>
          <w:szCs w:val="24"/>
        </w:rPr>
        <w:t xml:space="preserve"> datasets taken from the zebrafish </w:t>
      </w:r>
      <w:r w:rsidRPr="00A92CA8">
        <w:rPr>
          <w:rFonts w:cs="Times New Roman"/>
          <w:i/>
          <w:sz w:val="24"/>
          <w:szCs w:val="24"/>
        </w:rPr>
        <w:t xml:space="preserve">Danio </w:t>
      </w:r>
      <w:proofErr w:type="spellStart"/>
      <w:r w:rsidRPr="00A92CA8">
        <w:rPr>
          <w:rFonts w:cs="Times New Roman"/>
          <w:i/>
          <w:sz w:val="24"/>
          <w:szCs w:val="24"/>
        </w:rPr>
        <w:t>rerio</w:t>
      </w:r>
      <w:proofErr w:type="spellEnd"/>
      <w:r w:rsidRPr="00A92CA8">
        <w:rPr>
          <w:rFonts w:cs="Times New Roman"/>
          <w:i/>
          <w:sz w:val="24"/>
          <w:szCs w:val="24"/>
        </w:rPr>
        <w:t xml:space="preserve"> </w:t>
      </w:r>
      <w:r w:rsidRPr="00A92CA8">
        <w:rPr>
          <w:rFonts w:cs="Times New Roman"/>
          <w:sz w:val="24"/>
          <w:szCs w:val="24"/>
        </w:rPr>
        <w:t xml:space="preserve">olfactory epithelia (n = 6 </w:t>
      </w:r>
      <w:proofErr w:type="spellStart"/>
      <w:r w:rsidRPr="00A92CA8">
        <w:rPr>
          <w:rFonts w:cs="Times New Roman"/>
          <w:sz w:val="24"/>
          <w:szCs w:val="24"/>
        </w:rPr>
        <w:t>Saraiva</w:t>
      </w:r>
      <w:proofErr w:type="spellEnd"/>
      <w:r w:rsidRPr="00A92CA8">
        <w:rPr>
          <w:rFonts w:cs="Times New Roman"/>
          <w:sz w:val="24"/>
          <w:szCs w:val="24"/>
        </w:rPr>
        <w:t xml:space="preserve"> et a</w:t>
      </w:r>
      <w:r w:rsidR="001D1E21" w:rsidRPr="00A92CA8">
        <w:rPr>
          <w:rFonts w:cs="Times New Roman"/>
          <w:sz w:val="24"/>
          <w:szCs w:val="24"/>
        </w:rPr>
        <w:t xml:space="preserve">l. 2015 Scientific Reports), </w:t>
      </w:r>
      <w:r w:rsidRPr="00A92CA8">
        <w:rPr>
          <w:rFonts w:cs="Times New Roman"/>
          <w:sz w:val="24"/>
          <w:szCs w:val="24"/>
        </w:rPr>
        <w:t xml:space="preserve">whole brain and skin (n = 7 </w:t>
      </w:r>
      <w:proofErr w:type="spellStart"/>
      <w:r w:rsidRPr="00A92CA8">
        <w:rPr>
          <w:rFonts w:cs="Times New Roman"/>
          <w:sz w:val="24"/>
          <w:szCs w:val="24"/>
        </w:rPr>
        <w:t>Baumgart</w:t>
      </w:r>
      <w:proofErr w:type="spellEnd"/>
      <w:r w:rsidRPr="00A92CA8">
        <w:rPr>
          <w:rFonts w:cs="Times New Roman"/>
          <w:sz w:val="24"/>
          <w:szCs w:val="24"/>
        </w:rPr>
        <w:t xml:space="preserve"> et al. 2016 Cell </w:t>
      </w:r>
      <w:proofErr w:type="spellStart"/>
      <w:r w:rsidRPr="00A92CA8">
        <w:rPr>
          <w:rFonts w:cs="Times New Roman"/>
          <w:sz w:val="24"/>
          <w:szCs w:val="24"/>
        </w:rPr>
        <w:t>Syst</w:t>
      </w:r>
      <w:proofErr w:type="spellEnd"/>
      <w:r w:rsidRPr="00A92CA8">
        <w:rPr>
          <w:rFonts w:cs="Times New Roman"/>
          <w:sz w:val="24"/>
          <w:szCs w:val="24"/>
        </w:rPr>
        <w:t>)</w:t>
      </w:r>
      <w:r w:rsidR="001D1E21" w:rsidRPr="00A92CA8">
        <w:rPr>
          <w:rFonts w:cs="Times New Roman"/>
          <w:sz w:val="24"/>
          <w:szCs w:val="24"/>
        </w:rPr>
        <w:t xml:space="preserve">, and muscle (n=3 </w:t>
      </w:r>
      <w:proofErr w:type="spellStart"/>
      <w:r w:rsidR="001D1E21" w:rsidRPr="00A92CA8">
        <w:rPr>
          <w:rFonts w:cs="Times New Roman"/>
          <w:sz w:val="24"/>
          <w:szCs w:val="24"/>
        </w:rPr>
        <w:t>Hartig</w:t>
      </w:r>
      <w:proofErr w:type="spellEnd"/>
      <w:r w:rsidR="001D1E21" w:rsidRPr="00A92CA8">
        <w:rPr>
          <w:rFonts w:cs="Times New Roman"/>
          <w:sz w:val="24"/>
          <w:szCs w:val="24"/>
        </w:rPr>
        <w:t xml:space="preserve"> et al. 2016, Biology Open)</w:t>
      </w:r>
      <w:r w:rsidRPr="00A92CA8">
        <w:rPr>
          <w:rFonts w:cs="Times New Roman"/>
          <w:sz w:val="24"/>
          <w:szCs w:val="24"/>
        </w:rPr>
        <w:t xml:space="preserve">. Raw fastq.gz files were mapped to the zebrafish genome (release 87) to obtain raw counts following the same pipeline as described for </w:t>
      </w:r>
      <w:r w:rsidRPr="00A92CA8">
        <w:rPr>
          <w:rFonts w:cs="Times New Roman"/>
          <w:i/>
          <w:sz w:val="24"/>
          <w:szCs w:val="24"/>
        </w:rPr>
        <w:t xml:space="preserve">X. </w:t>
      </w:r>
      <w:proofErr w:type="spellStart"/>
      <w:r w:rsidRPr="00A92CA8">
        <w:rPr>
          <w:rFonts w:cs="Times New Roman"/>
          <w:i/>
          <w:sz w:val="24"/>
          <w:szCs w:val="24"/>
        </w:rPr>
        <w:t>malinche</w:t>
      </w:r>
      <w:proofErr w:type="spellEnd"/>
      <w:r w:rsidRPr="00A92CA8">
        <w:rPr>
          <w:rFonts w:cs="Times New Roman"/>
          <w:i/>
          <w:sz w:val="24"/>
          <w:szCs w:val="24"/>
        </w:rPr>
        <w:t xml:space="preserve"> </w:t>
      </w:r>
      <w:r w:rsidRPr="00A92CA8">
        <w:rPr>
          <w:rFonts w:cs="Times New Roman"/>
          <w:sz w:val="24"/>
          <w:szCs w:val="24"/>
        </w:rPr>
        <w:t xml:space="preserve">in the main text. We then tested for differential expression as previously described to identify genes that were significantly more expressed in skin </w:t>
      </w:r>
      <w:r w:rsidR="001D1E21" w:rsidRPr="00A92CA8">
        <w:rPr>
          <w:rFonts w:cs="Times New Roman"/>
          <w:sz w:val="24"/>
          <w:szCs w:val="24"/>
        </w:rPr>
        <w:t xml:space="preserve">or muscle </w:t>
      </w:r>
      <w:r w:rsidRPr="00A92CA8">
        <w:rPr>
          <w:rFonts w:cs="Times New Roman"/>
          <w:sz w:val="24"/>
          <w:szCs w:val="24"/>
        </w:rPr>
        <w:t xml:space="preserve">samples relative to both whole brain and olfactory epithelia samples, based on separate pairwise comparisons </w:t>
      </w:r>
      <w:r w:rsidR="001D1E21" w:rsidRPr="00A92CA8">
        <w:rPr>
          <w:rFonts w:cs="Times New Roman"/>
          <w:sz w:val="24"/>
          <w:szCs w:val="24"/>
        </w:rPr>
        <w:t xml:space="preserve">between non-neural and neural tissue samples </w:t>
      </w:r>
      <w:r w:rsidRPr="00A92CA8">
        <w:rPr>
          <w:rFonts w:cs="Times New Roman"/>
          <w:sz w:val="24"/>
          <w:szCs w:val="24"/>
        </w:rPr>
        <w:t xml:space="preserve">(FDR &lt; 0.05). We identified 1,558 “skin-related” zebrafish genes. Using </w:t>
      </w:r>
      <w:proofErr w:type="spellStart"/>
      <w:r w:rsidRPr="00A92CA8">
        <w:rPr>
          <w:rFonts w:cs="Times New Roman"/>
          <w:sz w:val="24"/>
          <w:szCs w:val="24"/>
        </w:rPr>
        <w:t>Ensembl’s</w:t>
      </w:r>
      <w:proofErr w:type="spellEnd"/>
      <w:r w:rsidRPr="00A92CA8">
        <w:rPr>
          <w:rFonts w:cs="Times New Roman"/>
          <w:sz w:val="24"/>
          <w:szCs w:val="24"/>
        </w:rPr>
        <w:t xml:space="preserve"> </w:t>
      </w:r>
      <w:proofErr w:type="spellStart"/>
      <w:r w:rsidRPr="00A92CA8">
        <w:rPr>
          <w:rFonts w:cs="Times New Roman"/>
          <w:sz w:val="24"/>
          <w:szCs w:val="24"/>
        </w:rPr>
        <w:t>BioMart</w:t>
      </w:r>
      <w:proofErr w:type="spellEnd"/>
      <w:r w:rsidRPr="00A92CA8">
        <w:rPr>
          <w:rFonts w:cs="Times New Roman"/>
          <w:sz w:val="24"/>
          <w:szCs w:val="24"/>
        </w:rPr>
        <w:t xml:space="preserve"> (release 87), we downloaded a list of all </w:t>
      </w:r>
      <w:r w:rsidRPr="00A92CA8">
        <w:rPr>
          <w:rFonts w:cs="Times New Roman"/>
          <w:i/>
          <w:sz w:val="24"/>
          <w:szCs w:val="24"/>
        </w:rPr>
        <w:t xml:space="preserve">D. </w:t>
      </w:r>
      <w:proofErr w:type="spellStart"/>
      <w:r w:rsidRPr="00A92CA8">
        <w:rPr>
          <w:rFonts w:cs="Times New Roman"/>
          <w:i/>
          <w:sz w:val="24"/>
          <w:szCs w:val="24"/>
        </w:rPr>
        <w:t>rerio</w:t>
      </w:r>
      <w:proofErr w:type="spellEnd"/>
      <w:r w:rsidRPr="00A92CA8">
        <w:rPr>
          <w:rFonts w:cs="Times New Roman"/>
          <w:i/>
          <w:sz w:val="24"/>
          <w:szCs w:val="24"/>
        </w:rPr>
        <w:t xml:space="preserve"> </w:t>
      </w:r>
      <w:proofErr w:type="spellStart"/>
      <w:r w:rsidRPr="00A92CA8">
        <w:rPr>
          <w:rFonts w:cs="Times New Roman"/>
          <w:sz w:val="24"/>
          <w:szCs w:val="24"/>
        </w:rPr>
        <w:t>Ensembl</w:t>
      </w:r>
      <w:proofErr w:type="spellEnd"/>
      <w:r w:rsidRPr="00A92CA8">
        <w:rPr>
          <w:rFonts w:cs="Times New Roman"/>
          <w:sz w:val="24"/>
          <w:szCs w:val="24"/>
        </w:rPr>
        <w:t xml:space="preserve"> genes with confident orthologous </w:t>
      </w:r>
      <w:r w:rsidRPr="00A92CA8">
        <w:rPr>
          <w:rFonts w:cs="Times New Roman"/>
          <w:i/>
          <w:sz w:val="24"/>
          <w:szCs w:val="24"/>
        </w:rPr>
        <w:t xml:space="preserve">X. </w:t>
      </w:r>
      <w:proofErr w:type="spellStart"/>
      <w:r w:rsidRPr="00A92CA8">
        <w:rPr>
          <w:rFonts w:cs="Times New Roman"/>
          <w:i/>
          <w:sz w:val="24"/>
          <w:szCs w:val="24"/>
        </w:rPr>
        <w:t>maculatus</w:t>
      </w:r>
      <w:proofErr w:type="spellEnd"/>
      <w:r w:rsidRPr="00A92CA8">
        <w:rPr>
          <w:rFonts w:cs="Times New Roman"/>
          <w:i/>
          <w:sz w:val="24"/>
          <w:szCs w:val="24"/>
        </w:rPr>
        <w:t xml:space="preserve"> </w:t>
      </w:r>
      <w:proofErr w:type="spellStart"/>
      <w:r w:rsidRPr="00A92CA8">
        <w:rPr>
          <w:rFonts w:cs="Times New Roman"/>
          <w:sz w:val="24"/>
          <w:szCs w:val="24"/>
        </w:rPr>
        <w:t>Ensembl</w:t>
      </w:r>
      <w:proofErr w:type="spellEnd"/>
      <w:r w:rsidRPr="00A92CA8">
        <w:rPr>
          <w:rFonts w:cs="Times New Roman"/>
          <w:sz w:val="24"/>
          <w:szCs w:val="24"/>
        </w:rPr>
        <w:t xml:space="preserve"> ID’s (Dataset: Zebrafish genes (GRCz10), Filters: Orthologous </w:t>
      </w:r>
      <w:proofErr w:type="spellStart"/>
      <w:r w:rsidRPr="00A92CA8">
        <w:rPr>
          <w:rFonts w:cs="Times New Roman"/>
          <w:sz w:val="24"/>
          <w:szCs w:val="24"/>
        </w:rPr>
        <w:t>Platyfish</w:t>
      </w:r>
      <w:proofErr w:type="spellEnd"/>
      <w:r w:rsidRPr="00A92CA8">
        <w:rPr>
          <w:rFonts w:cs="Times New Roman"/>
          <w:sz w:val="24"/>
          <w:szCs w:val="24"/>
        </w:rPr>
        <w:t xml:space="preserve"> Genes: Only, Attributes: Gene ID, </w:t>
      </w:r>
      <w:proofErr w:type="spellStart"/>
      <w:r w:rsidRPr="00A92CA8">
        <w:rPr>
          <w:rFonts w:cs="Times New Roman"/>
          <w:sz w:val="24"/>
          <w:szCs w:val="24"/>
        </w:rPr>
        <w:t>Platyfish</w:t>
      </w:r>
      <w:proofErr w:type="spellEnd"/>
      <w:r w:rsidRPr="00A92CA8">
        <w:rPr>
          <w:rFonts w:cs="Times New Roman"/>
          <w:sz w:val="24"/>
          <w:szCs w:val="24"/>
        </w:rPr>
        <w:t xml:space="preserve"> gene stable ID, </w:t>
      </w:r>
      <w:proofErr w:type="spellStart"/>
      <w:r w:rsidRPr="00A92CA8">
        <w:rPr>
          <w:rFonts w:cs="Times New Roman"/>
          <w:sz w:val="24"/>
          <w:szCs w:val="24"/>
        </w:rPr>
        <w:t>Platyfish</w:t>
      </w:r>
      <w:proofErr w:type="spellEnd"/>
      <w:r w:rsidRPr="00A92CA8">
        <w:rPr>
          <w:rFonts w:cs="Times New Roman"/>
          <w:sz w:val="24"/>
          <w:szCs w:val="24"/>
        </w:rPr>
        <w:t xml:space="preserve"> </w:t>
      </w:r>
      <w:proofErr w:type="spellStart"/>
      <w:r w:rsidRPr="00A92CA8">
        <w:rPr>
          <w:rFonts w:cs="Times New Roman"/>
          <w:sz w:val="24"/>
          <w:szCs w:val="24"/>
        </w:rPr>
        <w:t>orthology</w:t>
      </w:r>
      <w:proofErr w:type="spellEnd"/>
      <w:r w:rsidRPr="00A92CA8">
        <w:rPr>
          <w:rFonts w:cs="Times New Roman"/>
          <w:sz w:val="24"/>
          <w:szCs w:val="24"/>
        </w:rPr>
        <w:t xml:space="preserve"> confidence [0 low, 1 high]). Using this list, we found confident orthologous </w:t>
      </w:r>
      <w:r w:rsidRPr="00A92CA8">
        <w:rPr>
          <w:rFonts w:cs="Times New Roman"/>
          <w:i/>
          <w:sz w:val="24"/>
          <w:szCs w:val="24"/>
        </w:rPr>
        <w:t xml:space="preserve">X. </w:t>
      </w:r>
      <w:proofErr w:type="spellStart"/>
      <w:r w:rsidRPr="00A92CA8">
        <w:rPr>
          <w:rFonts w:cs="Times New Roman"/>
          <w:i/>
          <w:sz w:val="24"/>
          <w:szCs w:val="24"/>
        </w:rPr>
        <w:t>maculatus</w:t>
      </w:r>
      <w:proofErr w:type="spellEnd"/>
      <w:r w:rsidRPr="00A92CA8">
        <w:rPr>
          <w:rFonts w:cs="Times New Roman"/>
          <w:i/>
          <w:sz w:val="24"/>
          <w:szCs w:val="24"/>
        </w:rPr>
        <w:t xml:space="preserve"> </w:t>
      </w:r>
      <w:proofErr w:type="spellStart"/>
      <w:r w:rsidRPr="00A92CA8">
        <w:rPr>
          <w:rFonts w:cs="Times New Roman"/>
          <w:sz w:val="24"/>
          <w:szCs w:val="24"/>
        </w:rPr>
        <w:t>En</w:t>
      </w:r>
      <w:r w:rsidR="001D1E21" w:rsidRPr="00A92CA8">
        <w:rPr>
          <w:rFonts w:cs="Times New Roman"/>
          <w:sz w:val="24"/>
          <w:szCs w:val="24"/>
        </w:rPr>
        <w:t>sembl</w:t>
      </w:r>
      <w:proofErr w:type="spellEnd"/>
      <w:r w:rsidR="001D1E21" w:rsidRPr="00A92CA8">
        <w:rPr>
          <w:rFonts w:cs="Times New Roman"/>
          <w:sz w:val="24"/>
          <w:szCs w:val="24"/>
        </w:rPr>
        <w:t xml:space="preserve"> ID’s for 1,047</w:t>
      </w:r>
      <w:r w:rsidRPr="00A92CA8">
        <w:rPr>
          <w:rFonts w:cs="Times New Roman"/>
          <w:sz w:val="24"/>
          <w:szCs w:val="24"/>
        </w:rPr>
        <w:t xml:space="preserve"> of the </w:t>
      </w:r>
      <w:r w:rsidR="001D1E21" w:rsidRPr="00A92CA8">
        <w:rPr>
          <w:rFonts w:cs="Times New Roman"/>
          <w:sz w:val="24"/>
          <w:szCs w:val="24"/>
        </w:rPr>
        <w:t>genes found to be more highly expressed in either muscle or skin tissue than in both brain and olfactory epithelia samples</w:t>
      </w:r>
      <w:r w:rsidRPr="00A92CA8">
        <w:rPr>
          <w:rFonts w:cs="Times New Roman"/>
          <w:sz w:val="24"/>
          <w:szCs w:val="24"/>
        </w:rPr>
        <w:t xml:space="preserve"> in the zebrafish dataset. These genes were then excluded from all </w:t>
      </w:r>
      <w:r w:rsidRPr="00A92CA8">
        <w:rPr>
          <w:rFonts w:cs="Times New Roman"/>
          <w:i/>
          <w:sz w:val="24"/>
          <w:szCs w:val="24"/>
        </w:rPr>
        <w:t xml:space="preserve">X. </w:t>
      </w:r>
      <w:proofErr w:type="spellStart"/>
      <w:r w:rsidRPr="00A92CA8">
        <w:rPr>
          <w:rFonts w:cs="Times New Roman"/>
          <w:i/>
          <w:sz w:val="24"/>
          <w:szCs w:val="24"/>
        </w:rPr>
        <w:t>malinche</w:t>
      </w:r>
      <w:proofErr w:type="spellEnd"/>
      <w:r w:rsidRPr="00A92CA8">
        <w:rPr>
          <w:rFonts w:cs="Times New Roman"/>
          <w:sz w:val="24"/>
          <w:szCs w:val="24"/>
        </w:rPr>
        <w:t xml:space="preserve"> count data, and we then ran </w:t>
      </w:r>
      <w:proofErr w:type="spellStart"/>
      <w:r w:rsidRPr="00A92CA8">
        <w:rPr>
          <w:rFonts w:cs="Times New Roman"/>
          <w:sz w:val="24"/>
          <w:szCs w:val="24"/>
        </w:rPr>
        <w:t>edgeR</w:t>
      </w:r>
      <w:proofErr w:type="spellEnd"/>
      <w:r w:rsidRPr="00A92CA8">
        <w:rPr>
          <w:rFonts w:cs="Times New Roman"/>
          <w:sz w:val="24"/>
          <w:szCs w:val="24"/>
        </w:rPr>
        <w:t xml:space="preserve"> analyses for differential expression as described in the main text. </w:t>
      </w:r>
    </w:p>
    <w:p w14:paraId="06311896" w14:textId="666C0B9B" w:rsidR="005643B4" w:rsidRPr="00A92CA8" w:rsidRDefault="005643B4" w:rsidP="005643B4">
      <w:pPr>
        <w:rPr>
          <w:rFonts w:cs="Times New Roman"/>
          <w:sz w:val="24"/>
          <w:szCs w:val="24"/>
        </w:rPr>
      </w:pPr>
      <w:r w:rsidRPr="00A92CA8">
        <w:rPr>
          <w:rFonts w:cs="Times New Roman"/>
          <w:sz w:val="24"/>
          <w:szCs w:val="24"/>
        </w:rPr>
        <w:tab/>
        <w:t xml:space="preserve">After excluding </w:t>
      </w:r>
      <w:r w:rsidR="001D1E21" w:rsidRPr="00A92CA8">
        <w:rPr>
          <w:rFonts w:cs="Times New Roman"/>
          <w:sz w:val="24"/>
          <w:szCs w:val="24"/>
        </w:rPr>
        <w:t xml:space="preserve">muscle and </w:t>
      </w:r>
      <w:r w:rsidRPr="00A92CA8">
        <w:rPr>
          <w:rFonts w:cs="Times New Roman"/>
          <w:sz w:val="24"/>
          <w:szCs w:val="24"/>
        </w:rPr>
        <w:t xml:space="preserve">skin-related </w:t>
      </w:r>
      <w:r w:rsidR="001D1E21" w:rsidRPr="00A92CA8">
        <w:rPr>
          <w:rFonts w:cs="Times New Roman"/>
          <w:sz w:val="24"/>
          <w:szCs w:val="24"/>
        </w:rPr>
        <w:t>genes, we found 329</w:t>
      </w:r>
      <w:r w:rsidRPr="00A92CA8">
        <w:rPr>
          <w:rFonts w:cs="Times New Roman"/>
          <w:sz w:val="24"/>
          <w:szCs w:val="24"/>
        </w:rPr>
        <w:t xml:space="preserve"> differentially expressed genes between B</w:t>
      </w:r>
      <w:r w:rsidR="001D1E21" w:rsidRPr="00A92CA8">
        <w:rPr>
          <w:rFonts w:cs="Times New Roman"/>
          <w:sz w:val="24"/>
          <w:szCs w:val="24"/>
        </w:rPr>
        <w:t>-EXP and M-EXP individuals (90.9</w:t>
      </w:r>
      <w:r w:rsidRPr="00A92CA8">
        <w:rPr>
          <w:rFonts w:cs="Times New Roman"/>
          <w:sz w:val="24"/>
          <w:szCs w:val="24"/>
        </w:rPr>
        <w:t>% of genes matched with the a</w:t>
      </w:r>
      <w:r w:rsidR="001D1E21" w:rsidRPr="00A92CA8">
        <w:rPr>
          <w:rFonts w:cs="Times New Roman"/>
          <w:sz w:val="24"/>
          <w:szCs w:val="24"/>
        </w:rPr>
        <w:t>nalysis in the main text), 1,926</w:t>
      </w:r>
      <w:r w:rsidRPr="00A92CA8">
        <w:rPr>
          <w:rFonts w:cs="Times New Roman"/>
          <w:sz w:val="24"/>
          <w:szCs w:val="24"/>
        </w:rPr>
        <w:t xml:space="preserve"> </w:t>
      </w:r>
      <w:r w:rsidR="001D1E21" w:rsidRPr="00A92CA8">
        <w:rPr>
          <w:rFonts w:cs="Times New Roman"/>
          <w:sz w:val="24"/>
          <w:szCs w:val="24"/>
        </w:rPr>
        <w:t>between controls and M-EXP (93.6% match), and 2,22</w:t>
      </w:r>
      <w:r w:rsidRPr="00A92CA8">
        <w:rPr>
          <w:rFonts w:cs="Times New Roman"/>
          <w:sz w:val="24"/>
          <w:szCs w:val="24"/>
        </w:rPr>
        <w:t xml:space="preserve">4 </w:t>
      </w:r>
      <w:r w:rsidR="001D1E21" w:rsidRPr="00A92CA8">
        <w:rPr>
          <w:rFonts w:cs="Times New Roman"/>
          <w:sz w:val="24"/>
          <w:szCs w:val="24"/>
        </w:rPr>
        <w:t>between controls and M-EXP (93.6</w:t>
      </w:r>
      <w:r w:rsidRPr="00A92CA8">
        <w:rPr>
          <w:rFonts w:cs="Times New Roman"/>
          <w:sz w:val="24"/>
          <w:szCs w:val="24"/>
        </w:rPr>
        <w:t xml:space="preserve"> % match, see electronic supplementary materials for gene lists). We then conducted GO enrichment analysis and obtained functionally similar results as those described in the main text (Fig. S3, see electronic supplementary materials for significant GO terms for all differentially expres</w:t>
      </w:r>
      <w:r w:rsidR="001D1E21" w:rsidRPr="00A92CA8">
        <w:rPr>
          <w:rFonts w:cs="Times New Roman"/>
          <w:sz w:val="24"/>
          <w:szCs w:val="24"/>
        </w:rPr>
        <w:t>sed gene lists). For example, 62 of the 76</w:t>
      </w:r>
      <w:r w:rsidRPr="00A92CA8">
        <w:rPr>
          <w:rFonts w:cs="Times New Roman"/>
          <w:sz w:val="24"/>
          <w:szCs w:val="24"/>
        </w:rPr>
        <w:t xml:space="preserve"> significant GO terms found in the list of differentially expressed genes between B-EXP and M-EXP samples were also found in the main analysis GO term list. </w:t>
      </w:r>
      <w:r w:rsidR="00681A86" w:rsidRPr="00A92CA8">
        <w:rPr>
          <w:rFonts w:cs="Times New Roman"/>
          <w:sz w:val="24"/>
          <w:szCs w:val="24"/>
        </w:rPr>
        <w:t>Therefore the major conclusions are unlikely</w:t>
      </w:r>
      <w:r w:rsidRPr="00A92CA8">
        <w:rPr>
          <w:rFonts w:cs="Times New Roman"/>
          <w:sz w:val="24"/>
          <w:szCs w:val="24"/>
        </w:rPr>
        <w:t xml:space="preserve"> </w:t>
      </w:r>
      <w:r w:rsidR="00681A86" w:rsidRPr="00A92CA8">
        <w:rPr>
          <w:rFonts w:cs="Times New Roman"/>
          <w:sz w:val="24"/>
          <w:szCs w:val="24"/>
        </w:rPr>
        <w:t>driven by the</w:t>
      </w:r>
      <w:r w:rsidRPr="00A92CA8">
        <w:rPr>
          <w:rFonts w:cs="Times New Roman"/>
          <w:sz w:val="24"/>
          <w:szCs w:val="24"/>
        </w:rPr>
        <w:t xml:space="preserve"> inclusion of extraneous tissue in the sample.</w:t>
      </w:r>
    </w:p>
    <w:p w14:paraId="63816638" w14:textId="77777777" w:rsidR="0006731D" w:rsidRPr="00A92CA8" w:rsidRDefault="0006731D" w:rsidP="0006731D">
      <w:pPr>
        <w:spacing w:after="0"/>
        <w:rPr>
          <w:rFonts w:cs="Times New Roman"/>
          <w:sz w:val="24"/>
          <w:szCs w:val="24"/>
        </w:rPr>
      </w:pPr>
    </w:p>
    <w:p w14:paraId="763B5E2A" w14:textId="39F8DEBA" w:rsidR="0006731D" w:rsidRPr="00A92CA8" w:rsidRDefault="005643B4" w:rsidP="0006731D">
      <w:pPr>
        <w:spacing w:after="0"/>
        <w:rPr>
          <w:rFonts w:cs="Times New Roman"/>
          <w:b/>
          <w:sz w:val="24"/>
          <w:szCs w:val="24"/>
          <w:lang w:val="en-GB"/>
        </w:rPr>
      </w:pPr>
      <w:r w:rsidRPr="00A92CA8">
        <w:rPr>
          <w:rFonts w:cs="Times New Roman"/>
          <w:b/>
          <w:sz w:val="24"/>
          <w:szCs w:val="24"/>
          <w:lang w:val="en-GB"/>
        </w:rPr>
        <w:t>IX</w:t>
      </w:r>
      <w:r w:rsidR="0006731D" w:rsidRPr="00A92CA8">
        <w:rPr>
          <w:rFonts w:cs="Times New Roman"/>
          <w:b/>
          <w:sz w:val="24"/>
          <w:szCs w:val="24"/>
          <w:lang w:val="en-GB"/>
        </w:rPr>
        <w:t xml:space="preserve">. </w:t>
      </w:r>
      <w:proofErr w:type="gramStart"/>
      <w:r w:rsidR="0006731D" w:rsidRPr="00A92CA8">
        <w:rPr>
          <w:rFonts w:cs="Times New Roman"/>
          <w:b/>
          <w:sz w:val="24"/>
          <w:szCs w:val="24"/>
          <w:lang w:val="en-GB"/>
        </w:rPr>
        <w:t>qPCR</w:t>
      </w:r>
      <w:proofErr w:type="gramEnd"/>
      <w:r w:rsidR="0006731D" w:rsidRPr="00A92CA8">
        <w:rPr>
          <w:rFonts w:cs="Times New Roman"/>
          <w:b/>
          <w:sz w:val="24"/>
          <w:szCs w:val="24"/>
          <w:lang w:val="en-GB"/>
        </w:rPr>
        <w:t xml:space="preserve"> validation of candidate genes</w:t>
      </w:r>
    </w:p>
    <w:p w14:paraId="17BC9B1C" w14:textId="77777777" w:rsidR="0006731D" w:rsidRPr="00A92CA8" w:rsidRDefault="0006731D" w:rsidP="0006731D">
      <w:pPr>
        <w:spacing w:after="0"/>
        <w:ind w:firstLine="720"/>
        <w:rPr>
          <w:rFonts w:cs="Times New Roman"/>
          <w:b/>
          <w:sz w:val="24"/>
          <w:szCs w:val="24"/>
          <w:lang w:val="en-GB"/>
        </w:rPr>
      </w:pPr>
      <w:r w:rsidRPr="00A92CA8">
        <w:rPr>
          <w:rFonts w:cs="Times New Roman"/>
          <w:sz w:val="24"/>
          <w:szCs w:val="24"/>
          <w:lang w:val="en-GB"/>
        </w:rPr>
        <w:t xml:space="preserve">Upon discovering differentially expressed genes in </w:t>
      </w:r>
      <w:proofErr w:type="spellStart"/>
      <w:r w:rsidRPr="00A92CA8">
        <w:rPr>
          <w:rFonts w:cs="Times New Roman"/>
          <w:sz w:val="24"/>
          <w:szCs w:val="24"/>
          <w:lang w:val="en-GB"/>
        </w:rPr>
        <w:t>RNAseq</w:t>
      </w:r>
      <w:proofErr w:type="spellEnd"/>
      <w:r w:rsidRPr="00A92CA8">
        <w:rPr>
          <w:rFonts w:cs="Times New Roman"/>
          <w:sz w:val="24"/>
          <w:szCs w:val="24"/>
          <w:lang w:val="en-GB"/>
        </w:rPr>
        <w:t xml:space="preserve"> analysis, we chose the following candidate genes for validation using qPCR with increased sample size (n=8) from each experimental group: V2R6 and V2R40. Total RNA extraction method was identical with that used in </w:t>
      </w:r>
      <w:proofErr w:type="spellStart"/>
      <w:r w:rsidRPr="00A92CA8">
        <w:rPr>
          <w:rFonts w:cs="Times New Roman"/>
          <w:sz w:val="24"/>
          <w:szCs w:val="24"/>
          <w:lang w:val="en-GB"/>
        </w:rPr>
        <w:t>RNAseq</w:t>
      </w:r>
      <w:proofErr w:type="spellEnd"/>
      <w:r w:rsidRPr="00A92CA8">
        <w:rPr>
          <w:rFonts w:cs="Times New Roman"/>
          <w:sz w:val="24"/>
          <w:szCs w:val="24"/>
          <w:lang w:val="en-GB"/>
        </w:rPr>
        <w:t xml:space="preserve"> library preparation. We used the NCBI primer design tool (http://www.ncbi.nlm.nih.gov/tools/primer-blast/) to find optimal primers for qPCR requiring a product size range of 80-120 </w:t>
      </w:r>
      <w:proofErr w:type="spellStart"/>
      <w:r w:rsidRPr="00A92CA8">
        <w:rPr>
          <w:rFonts w:cs="Times New Roman"/>
          <w:sz w:val="24"/>
          <w:szCs w:val="24"/>
          <w:lang w:val="en-GB"/>
        </w:rPr>
        <w:t>bp</w:t>
      </w:r>
      <w:proofErr w:type="spellEnd"/>
      <w:r w:rsidRPr="00A92CA8">
        <w:rPr>
          <w:rFonts w:cs="Times New Roman"/>
          <w:sz w:val="24"/>
          <w:szCs w:val="24"/>
          <w:lang w:val="en-GB"/>
        </w:rPr>
        <w:t xml:space="preserve">, using </w:t>
      </w:r>
      <w:proofErr w:type="spellStart"/>
      <w:r w:rsidRPr="00A92CA8">
        <w:rPr>
          <w:rFonts w:cs="Times New Roman"/>
          <w:sz w:val="24"/>
          <w:szCs w:val="24"/>
          <w:lang w:val="en-GB"/>
        </w:rPr>
        <w:t>Genewise</w:t>
      </w:r>
      <w:proofErr w:type="spellEnd"/>
      <w:r w:rsidRPr="00A92CA8">
        <w:rPr>
          <w:rFonts w:cs="Times New Roman"/>
          <w:sz w:val="24"/>
          <w:szCs w:val="24"/>
          <w:lang w:val="en-GB"/>
        </w:rPr>
        <w:t xml:space="preserve"> prediction of odorant receptor coding sequences as input. We require primers to have no off-target hits as identified by the online tool by blasting to the </w:t>
      </w:r>
      <w:r w:rsidRPr="00A92CA8">
        <w:rPr>
          <w:rFonts w:cs="Times New Roman"/>
          <w:i/>
          <w:sz w:val="24"/>
          <w:szCs w:val="24"/>
          <w:lang w:val="en-GB"/>
        </w:rPr>
        <w:t xml:space="preserve">X. </w:t>
      </w:r>
      <w:proofErr w:type="spellStart"/>
      <w:r w:rsidRPr="00A92CA8">
        <w:rPr>
          <w:rFonts w:cs="Times New Roman"/>
          <w:i/>
          <w:sz w:val="24"/>
          <w:szCs w:val="24"/>
          <w:lang w:val="en-GB"/>
        </w:rPr>
        <w:t>maculatus</w:t>
      </w:r>
      <w:proofErr w:type="spellEnd"/>
      <w:r w:rsidRPr="00A92CA8">
        <w:rPr>
          <w:rFonts w:cs="Times New Roman"/>
          <w:sz w:val="24"/>
          <w:szCs w:val="24"/>
          <w:lang w:val="en-GB"/>
        </w:rPr>
        <w:t xml:space="preserve"> genome. The following primer pairs are designed from exon 2 of V2R_6, exon 7 of V2R_40: V2R_6-F 5’- ACAAGGCTGTGTATGCAATAGGG-3’, V2R_6-R 5’- GACGCATGTGTTTGTCACACTG-3’</w:t>
      </w:r>
      <w:proofErr w:type="gramStart"/>
      <w:r w:rsidRPr="00A92CA8">
        <w:rPr>
          <w:rFonts w:cs="Times New Roman"/>
          <w:sz w:val="24"/>
          <w:szCs w:val="24"/>
          <w:lang w:val="en-GB"/>
        </w:rPr>
        <w:t>;  V2R</w:t>
      </w:r>
      <w:proofErr w:type="gramEnd"/>
      <w:r w:rsidRPr="00A92CA8">
        <w:rPr>
          <w:rFonts w:cs="Times New Roman"/>
          <w:sz w:val="24"/>
          <w:szCs w:val="24"/>
          <w:lang w:val="en-GB"/>
        </w:rPr>
        <w:t>_40-F 5’- CCCTGTAAAGGTGCCAGGGTC</w:t>
      </w:r>
      <w:r w:rsidRPr="00A92CA8" w:rsidDel="00EA592E">
        <w:rPr>
          <w:rFonts w:cs="Times New Roman"/>
          <w:sz w:val="24"/>
          <w:szCs w:val="24"/>
          <w:lang w:val="en-GB"/>
        </w:rPr>
        <w:t xml:space="preserve"> </w:t>
      </w:r>
      <w:r w:rsidRPr="00A92CA8">
        <w:rPr>
          <w:rFonts w:cs="Times New Roman"/>
          <w:sz w:val="24"/>
          <w:szCs w:val="24"/>
          <w:lang w:val="en-GB"/>
        </w:rPr>
        <w:t>-3’, V2R_40-R 5’- AAGCAGCATACAGGCTCCCC</w:t>
      </w:r>
      <w:r w:rsidRPr="00A92CA8" w:rsidDel="00EA592E">
        <w:rPr>
          <w:rFonts w:cs="Times New Roman"/>
          <w:sz w:val="24"/>
          <w:szCs w:val="24"/>
          <w:lang w:val="en-GB"/>
        </w:rPr>
        <w:t xml:space="preserve"> </w:t>
      </w:r>
      <w:r w:rsidRPr="00A92CA8">
        <w:rPr>
          <w:rFonts w:cs="Times New Roman"/>
          <w:sz w:val="24"/>
          <w:szCs w:val="24"/>
          <w:lang w:val="en-GB"/>
        </w:rPr>
        <w:t>-3’.</w:t>
      </w:r>
    </w:p>
    <w:p w14:paraId="39973207" w14:textId="77777777" w:rsidR="0006731D" w:rsidRPr="00A92CA8" w:rsidRDefault="0006731D" w:rsidP="0006731D">
      <w:pPr>
        <w:spacing w:after="0"/>
        <w:rPr>
          <w:rFonts w:cs="Times New Roman"/>
          <w:sz w:val="24"/>
          <w:szCs w:val="24"/>
          <w:lang w:val="en-GB"/>
        </w:rPr>
      </w:pPr>
      <w:r w:rsidRPr="00A92CA8">
        <w:rPr>
          <w:rFonts w:cs="Times New Roman"/>
          <w:sz w:val="24"/>
          <w:szCs w:val="24"/>
          <w:lang w:val="en-GB"/>
        </w:rPr>
        <w:lastRenderedPageBreak/>
        <w:tab/>
        <w:t xml:space="preserve">Following extraction, RNA was quantified on a </w:t>
      </w:r>
      <w:proofErr w:type="spellStart"/>
      <w:r w:rsidRPr="00A92CA8">
        <w:rPr>
          <w:rFonts w:cs="Times New Roman"/>
          <w:sz w:val="24"/>
          <w:szCs w:val="24"/>
          <w:lang w:val="en-GB"/>
        </w:rPr>
        <w:t>Nanodrop</w:t>
      </w:r>
      <w:proofErr w:type="spellEnd"/>
      <w:r w:rsidRPr="00A92CA8">
        <w:rPr>
          <w:rFonts w:cs="Times New Roman"/>
          <w:sz w:val="24"/>
          <w:szCs w:val="24"/>
          <w:lang w:val="en-GB"/>
        </w:rPr>
        <w:t xml:space="preserve"> 1000 (</w:t>
      </w:r>
      <w:proofErr w:type="spellStart"/>
      <w:r w:rsidRPr="00A92CA8">
        <w:rPr>
          <w:rFonts w:cs="Times New Roman"/>
          <w:sz w:val="24"/>
          <w:szCs w:val="24"/>
          <w:lang w:val="en-GB"/>
        </w:rPr>
        <w:t>Thermo</w:t>
      </w:r>
      <w:proofErr w:type="spellEnd"/>
      <w:r w:rsidRPr="00A92CA8">
        <w:rPr>
          <w:rFonts w:cs="Times New Roman"/>
          <w:sz w:val="24"/>
          <w:szCs w:val="24"/>
          <w:lang w:val="en-GB"/>
        </w:rPr>
        <w:t xml:space="preserve"> Scientific) and 500-1000 ng were reverse transcribed into cDNA using the </w:t>
      </w:r>
      <w:proofErr w:type="spellStart"/>
      <w:r w:rsidRPr="00A92CA8">
        <w:rPr>
          <w:rFonts w:cs="Times New Roman"/>
          <w:sz w:val="24"/>
          <w:szCs w:val="24"/>
          <w:lang w:val="en-GB"/>
        </w:rPr>
        <w:t>GoScript</w:t>
      </w:r>
      <w:proofErr w:type="spellEnd"/>
      <w:r w:rsidRPr="00A92CA8">
        <w:rPr>
          <w:rFonts w:cs="Times New Roman"/>
          <w:sz w:val="24"/>
          <w:szCs w:val="24"/>
          <w:lang w:val="en-GB"/>
        </w:rPr>
        <w:t xml:space="preserve"> Reverse Transcription System (</w:t>
      </w:r>
      <w:proofErr w:type="spellStart"/>
      <w:r w:rsidRPr="00A92CA8">
        <w:rPr>
          <w:rFonts w:cs="Times New Roman"/>
          <w:sz w:val="24"/>
          <w:szCs w:val="24"/>
          <w:lang w:val="en-GB"/>
        </w:rPr>
        <w:t>Promega</w:t>
      </w:r>
      <w:proofErr w:type="spellEnd"/>
      <w:r w:rsidRPr="00A92CA8">
        <w:rPr>
          <w:rFonts w:cs="Times New Roman"/>
          <w:sz w:val="24"/>
          <w:szCs w:val="24"/>
          <w:lang w:val="en-GB"/>
        </w:rPr>
        <w:t xml:space="preserve">) following manufacturer’s instructions. Efficiency of each primer pair was determined by a 6-step 2-fold serial dilution series run in triplicate and ranged from 91-98%. Following efficiency determination, each sample was quantified for each of the four genes of interest by running 1μl of cDNA per qPCR reaction in triplicate. qPCR was performed on an Applied Biosystems </w:t>
      </w:r>
      <w:proofErr w:type="spellStart"/>
      <w:r w:rsidRPr="00A92CA8">
        <w:rPr>
          <w:rFonts w:cs="Times New Roman"/>
          <w:sz w:val="24"/>
          <w:szCs w:val="24"/>
          <w:lang w:val="en-GB"/>
        </w:rPr>
        <w:t>StepOne</w:t>
      </w:r>
      <w:proofErr w:type="spellEnd"/>
      <w:r w:rsidRPr="00A92CA8">
        <w:rPr>
          <w:rFonts w:cs="Times New Roman"/>
          <w:sz w:val="24"/>
          <w:szCs w:val="24"/>
          <w:lang w:val="en-GB"/>
        </w:rPr>
        <w:t xml:space="preserve"> Plus system using 12.5 </w:t>
      </w:r>
      <w:proofErr w:type="spellStart"/>
      <w:r w:rsidRPr="00A92CA8">
        <w:rPr>
          <w:rFonts w:cs="Times New Roman"/>
          <w:sz w:val="24"/>
          <w:szCs w:val="24"/>
          <w:lang w:val="en-GB"/>
        </w:rPr>
        <w:t>μl</w:t>
      </w:r>
      <w:proofErr w:type="spellEnd"/>
      <w:r w:rsidRPr="00A92CA8">
        <w:rPr>
          <w:rFonts w:cs="Times New Roman"/>
          <w:sz w:val="24"/>
          <w:szCs w:val="24"/>
          <w:lang w:val="en-GB"/>
        </w:rPr>
        <w:t xml:space="preserve"> of the Applied Biosystems SYBR </w:t>
      </w:r>
      <w:proofErr w:type="spellStart"/>
      <w:r w:rsidRPr="00A92CA8">
        <w:rPr>
          <w:rFonts w:cs="Times New Roman"/>
          <w:sz w:val="24"/>
          <w:szCs w:val="24"/>
          <w:lang w:val="en-GB"/>
        </w:rPr>
        <w:t>Mastermix</w:t>
      </w:r>
      <w:proofErr w:type="spellEnd"/>
      <w:r w:rsidRPr="00A92CA8">
        <w:rPr>
          <w:rFonts w:cs="Times New Roman"/>
          <w:sz w:val="24"/>
          <w:szCs w:val="24"/>
          <w:lang w:val="en-GB"/>
        </w:rPr>
        <w:t xml:space="preserve">, 2.25 </w:t>
      </w:r>
      <w:proofErr w:type="spellStart"/>
      <w:r w:rsidRPr="00A92CA8">
        <w:rPr>
          <w:rFonts w:cs="Times New Roman"/>
          <w:sz w:val="24"/>
          <w:szCs w:val="24"/>
          <w:lang w:val="en-GB"/>
        </w:rPr>
        <w:t>μl</w:t>
      </w:r>
      <w:proofErr w:type="spellEnd"/>
      <w:r w:rsidRPr="00A92CA8">
        <w:rPr>
          <w:rFonts w:cs="Times New Roman"/>
          <w:sz w:val="24"/>
          <w:szCs w:val="24"/>
          <w:lang w:val="en-GB"/>
        </w:rPr>
        <w:t xml:space="preserve">  forward primer, 2.25 </w:t>
      </w:r>
      <w:proofErr w:type="spellStart"/>
      <w:r w:rsidRPr="00A92CA8">
        <w:rPr>
          <w:rFonts w:cs="Times New Roman"/>
          <w:sz w:val="24"/>
          <w:szCs w:val="24"/>
          <w:lang w:val="en-GB"/>
        </w:rPr>
        <w:t>μl</w:t>
      </w:r>
      <w:proofErr w:type="spellEnd"/>
      <w:r w:rsidRPr="00A92CA8">
        <w:rPr>
          <w:rFonts w:cs="Times New Roman"/>
          <w:sz w:val="24"/>
          <w:szCs w:val="24"/>
          <w:lang w:val="en-GB"/>
        </w:rPr>
        <w:t xml:space="preserve"> reverse primer, and 7 </w:t>
      </w:r>
      <w:proofErr w:type="spellStart"/>
      <w:r w:rsidRPr="00A92CA8">
        <w:rPr>
          <w:rFonts w:cs="Times New Roman"/>
          <w:sz w:val="24"/>
          <w:szCs w:val="24"/>
          <w:lang w:val="en-GB"/>
        </w:rPr>
        <w:t>μl</w:t>
      </w:r>
      <w:proofErr w:type="spellEnd"/>
      <w:r w:rsidRPr="00A92CA8">
        <w:rPr>
          <w:rFonts w:cs="Times New Roman"/>
          <w:sz w:val="24"/>
          <w:szCs w:val="24"/>
          <w:lang w:val="en-GB"/>
        </w:rPr>
        <w:t xml:space="preserve"> H2O per reaction. The cycling program used default parameters except for V2R6 and OR6 which were annealed at 58° C. All samples for a particular gene were quantified on the same plate and Ct was automatically determined by the </w:t>
      </w:r>
      <w:proofErr w:type="spellStart"/>
      <w:r w:rsidRPr="00A92CA8">
        <w:rPr>
          <w:rFonts w:cs="Times New Roman"/>
          <w:sz w:val="24"/>
          <w:szCs w:val="24"/>
          <w:lang w:val="en-GB"/>
        </w:rPr>
        <w:t>StepOne</w:t>
      </w:r>
      <w:proofErr w:type="spellEnd"/>
      <w:r w:rsidRPr="00A92CA8">
        <w:rPr>
          <w:rFonts w:cs="Times New Roman"/>
          <w:sz w:val="24"/>
          <w:szCs w:val="24"/>
          <w:lang w:val="en-GB"/>
        </w:rPr>
        <w:t xml:space="preserve"> Applied Biosystems software for each plate. To control for DNA concentration, we quantified the 2 </w:t>
      </w:r>
      <w:proofErr w:type="spellStart"/>
      <w:r w:rsidRPr="00A92CA8">
        <w:rPr>
          <w:rFonts w:cs="Times New Roman"/>
          <w:sz w:val="24"/>
          <w:szCs w:val="24"/>
          <w:lang w:val="en-GB"/>
        </w:rPr>
        <w:t>μl</w:t>
      </w:r>
      <w:proofErr w:type="spellEnd"/>
      <w:r w:rsidRPr="00A92CA8">
        <w:rPr>
          <w:rFonts w:cs="Times New Roman"/>
          <w:sz w:val="24"/>
          <w:szCs w:val="24"/>
          <w:lang w:val="en-GB"/>
        </w:rPr>
        <w:t xml:space="preserve"> of input cDNA in triplicate using the Qubit </w:t>
      </w:r>
      <w:proofErr w:type="spellStart"/>
      <w:r w:rsidRPr="00A92CA8">
        <w:rPr>
          <w:rFonts w:cs="Times New Roman"/>
          <w:sz w:val="24"/>
          <w:szCs w:val="24"/>
          <w:lang w:val="en-GB"/>
        </w:rPr>
        <w:t>Fluorometer</w:t>
      </w:r>
      <w:proofErr w:type="spellEnd"/>
      <w:r w:rsidRPr="00A92CA8">
        <w:rPr>
          <w:rFonts w:cs="Times New Roman"/>
          <w:sz w:val="24"/>
          <w:szCs w:val="24"/>
          <w:lang w:val="en-GB"/>
        </w:rPr>
        <w:t xml:space="preserve"> (Invitrogen) High Sensitivity kit. We used this input cDNA concentration to normalize the Ct values before analysing differential expression between treatment groups.</w:t>
      </w:r>
    </w:p>
    <w:p w14:paraId="7866FA80" w14:textId="77777777" w:rsidR="0006731D" w:rsidRPr="00A92CA8" w:rsidRDefault="0006731D" w:rsidP="0006731D">
      <w:pPr>
        <w:spacing w:after="0"/>
        <w:ind w:firstLine="720"/>
        <w:rPr>
          <w:rFonts w:cs="Times New Roman"/>
          <w:sz w:val="24"/>
          <w:szCs w:val="24"/>
          <w:lang w:val="en-GB"/>
        </w:rPr>
      </w:pPr>
      <w:r w:rsidRPr="00A92CA8">
        <w:rPr>
          <w:rFonts w:cs="Times New Roman"/>
          <w:sz w:val="24"/>
          <w:szCs w:val="24"/>
          <w:lang w:val="en-GB"/>
        </w:rPr>
        <w:t xml:space="preserve">We used the following approach to normalize CT values by total input cDNA, and we compare the means between groups using non-parametric tests (Wilcoxon for pairwise and </w:t>
      </w:r>
      <w:proofErr w:type="spellStart"/>
      <w:r w:rsidRPr="00A92CA8">
        <w:rPr>
          <w:rFonts w:cs="Times New Roman"/>
          <w:sz w:val="24"/>
          <w:szCs w:val="24"/>
          <w:lang w:val="en-GB"/>
        </w:rPr>
        <w:t>Krusalis</w:t>
      </w:r>
      <w:proofErr w:type="spellEnd"/>
      <w:r w:rsidRPr="00A92CA8">
        <w:rPr>
          <w:rFonts w:cs="Times New Roman"/>
          <w:sz w:val="24"/>
          <w:szCs w:val="24"/>
          <w:lang w:val="en-GB"/>
        </w:rPr>
        <w:t xml:space="preserve">-Wallis for three groups (Supporting information IV). </w:t>
      </w:r>
    </w:p>
    <w:p w14:paraId="21A4F70A" w14:textId="77777777" w:rsidR="0006731D" w:rsidRPr="00A92CA8" w:rsidRDefault="0006731D" w:rsidP="0006731D">
      <w:pPr>
        <w:spacing w:after="0"/>
        <w:ind w:firstLine="720"/>
        <w:rPr>
          <w:rFonts w:cs="Times New Roman"/>
          <w:sz w:val="24"/>
          <w:szCs w:val="24"/>
          <w:lang w:val="en-GB"/>
        </w:rPr>
      </w:pPr>
      <w:r w:rsidRPr="00A92CA8">
        <w:rPr>
          <w:rFonts w:cs="Times New Roman"/>
          <w:position w:val="-12"/>
          <w:sz w:val="24"/>
          <w:szCs w:val="24"/>
          <w:lang w:val="en-GB"/>
        </w:rPr>
        <w:object w:dxaOrig="3660" w:dyaOrig="360" w14:anchorId="20EF4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8.75pt" o:ole="">
            <v:imagedata r:id="rId7" o:title=""/>
          </v:shape>
          <o:OLEObject Type="Embed" ProgID="Equation.3" ShapeID="_x0000_i1025" DrawAspect="Content" ObjectID="_1553932491" r:id="rId8"/>
        </w:object>
      </w:r>
    </w:p>
    <w:p w14:paraId="674E91B1" w14:textId="50A5FBE5" w:rsidR="0006731D" w:rsidRPr="00A92CA8" w:rsidRDefault="0006731D" w:rsidP="0006731D">
      <w:pPr>
        <w:spacing w:after="0"/>
        <w:rPr>
          <w:rFonts w:cs="Times New Roman"/>
          <w:sz w:val="24"/>
          <w:szCs w:val="24"/>
          <w:lang w:val="en-GB"/>
        </w:rPr>
      </w:pPr>
      <w:r w:rsidRPr="00A92CA8">
        <w:rPr>
          <w:rFonts w:cs="Times New Roman"/>
          <w:sz w:val="24"/>
          <w:szCs w:val="24"/>
          <w:lang w:val="en-GB"/>
        </w:rPr>
        <w:tab/>
        <w:t xml:space="preserve">Where </w:t>
      </w:r>
      <w:r w:rsidRPr="00A92CA8">
        <w:rPr>
          <w:rFonts w:cs="Times New Roman"/>
          <w:i/>
          <w:sz w:val="24"/>
          <w:szCs w:val="24"/>
          <w:lang w:val="en-GB"/>
        </w:rPr>
        <w:t>E</w:t>
      </w:r>
      <w:r w:rsidRPr="00A92CA8">
        <w:rPr>
          <w:rFonts w:cs="Times New Roman"/>
          <w:sz w:val="24"/>
          <w:szCs w:val="24"/>
          <w:lang w:val="en-GB"/>
        </w:rPr>
        <w:t xml:space="preserve"> is primer efficiency, </w:t>
      </w:r>
      <w:r w:rsidRPr="00A92CA8">
        <w:rPr>
          <w:rFonts w:cs="Times New Roman"/>
          <w:i/>
          <w:sz w:val="24"/>
          <w:szCs w:val="24"/>
          <w:lang w:val="en-GB"/>
        </w:rPr>
        <w:t>Ct</w:t>
      </w:r>
      <w:r w:rsidRPr="00A92CA8">
        <w:rPr>
          <w:rFonts w:cs="Times New Roman"/>
          <w:sz w:val="24"/>
          <w:szCs w:val="24"/>
          <w:lang w:val="en-GB"/>
        </w:rPr>
        <w:t xml:space="preserve"> is cycle number to reach the target threshold, and </w:t>
      </w:r>
      <w:r w:rsidRPr="00A92CA8">
        <w:rPr>
          <w:rFonts w:cs="Times New Roman"/>
          <w:i/>
          <w:sz w:val="24"/>
          <w:szCs w:val="24"/>
          <w:lang w:val="en-GB"/>
        </w:rPr>
        <w:t>D</w:t>
      </w:r>
      <w:r w:rsidRPr="00A92CA8">
        <w:rPr>
          <w:rFonts w:cs="Times New Roman"/>
          <w:sz w:val="24"/>
          <w:szCs w:val="24"/>
          <w:lang w:val="en-GB"/>
        </w:rPr>
        <w:t xml:space="preserve"> is amount of cDNA (ng) used in the qPCR reaction.</w:t>
      </w:r>
    </w:p>
    <w:p w14:paraId="67EB75DA" w14:textId="0BD37D2B" w:rsidR="00333699" w:rsidRPr="00A92CA8" w:rsidRDefault="00333699" w:rsidP="003B1DD4">
      <w:pPr>
        <w:rPr>
          <w:rFonts w:cs="Times New Roman"/>
          <w:sz w:val="24"/>
          <w:szCs w:val="24"/>
        </w:rPr>
      </w:pPr>
    </w:p>
    <w:p w14:paraId="6A6286E0" w14:textId="1B8554FF" w:rsidR="00667F06" w:rsidRPr="00A92CA8" w:rsidRDefault="007575D8" w:rsidP="007575D8">
      <w:pPr>
        <w:rPr>
          <w:rFonts w:cs="Times New Roman"/>
          <w:sz w:val="24"/>
          <w:szCs w:val="24"/>
        </w:rPr>
      </w:pPr>
      <w:r w:rsidRPr="00A92CA8">
        <w:rPr>
          <w:rFonts w:cs="Times New Roman"/>
          <w:b/>
          <w:sz w:val="24"/>
          <w:szCs w:val="24"/>
        </w:rPr>
        <w:t xml:space="preserve">X. </w:t>
      </w:r>
      <w:r w:rsidR="0037401F" w:rsidRPr="00A92CA8">
        <w:rPr>
          <w:rFonts w:cs="Times New Roman"/>
          <w:b/>
          <w:sz w:val="24"/>
          <w:szCs w:val="24"/>
        </w:rPr>
        <w:t>Proof of qPCR normalization method</w:t>
      </w:r>
    </w:p>
    <w:p w14:paraId="307B0489" w14:textId="60DD2DE4" w:rsidR="0037401F" w:rsidRPr="00A92CA8" w:rsidRDefault="004B03E9" w:rsidP="00667F06">
      <w:pPr>
        <w:jc w:val="center"/>
        <w:rPr>
          <w:rFonts w:cs="Times New Roman"/>
          <w:sz w:val="24"/>
          <w:szCs w:val="24"/>
        </w:rPr>
      </w:pPr>
      <m:oMathPara>
        <m:oMath>
          <m:r>
            <w:rPr>
              <w:rFonts w:ascii="Cambria Math" w:hAnsi="Cambria Math" w:cs="Times New Roman"/>
              <w:sz w:val="24"/>
              <w:szCs w:val="24"/>
            </w:rPr>
            <m:t>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c</m:t>
              </m:r>
            </m:sup>
          </m:s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oMath>
      </m:oMathPara>
    </w:p>
    <w:p w14:paraId="7A69CBF1" w14:textId="77777777" w:rsidR="0037401F" w:rsidRPr="00A92CA8" w:rsidRDefault="00507E09" w:rsidP="0037401F">
      <w:pPr>
        <w:jc w:val="center"/>
        <w:rPr>
          <w:rFonts w:cs="Times New Roman"/>
          <w:sz w:val="24"/>
          <w:szCs w:val="24"/>
        </w:rPr>
      </w:pPr>
      <m:oMathPara>
        <m:oMathParaPr>
          <m:jc m:val="center"/>
        </m:oMathParaPr>
        <m:oMath>
          <m:f>
            <m:fPr>
              <m:ctrlPr>
                <w:rPr>
                  <w:rFonts w:ascii="Cambria Math" w:hAnsi="Cambria Math" w:cs="Times New Roman"/>
                  <w:i/>
                  <w:sz w:val="24"/>
                  <w:szCs w:val="24"/>
                </w:rPr>
              </m:ctrlPr>
            </m:fPr>
            <m:num>
              <m:r>
                <w:rPr>
                  <w:rFonts w:ascii="Cambria Math" w:hAnsi="Cambria Math" w:cs="Times New Roman"/>
                  <w:sz w:val="24"/>
                  <w:szCs w:val="24"/>
                </w:rPr>
                <m:t>T</m:t>
              </m:r>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c</m:t>
                  </m:r>
                </m:sup>
              </m:s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oMath>
      </m:oMathPara>
    </w:p>
    <w:p w14:paraId="47C1C407" w14:textId="77777777" w:rsidR="0037401F" w:rsidRPr="00A92CA8" w:rsidRDefault="00507E09" w:rsidP="0037401F">
      <w:pPr>
        <w:jc w:val="center"/>
        <w:rPr>
          <w:rFonts w:cs="Times New Roman"/>
          <w:sz w:val="24"/>
          <w:szCs w:val="24"/>
        </w:rPr>
      </w:pPr>
      <m:oMathPara>
        <m:oMathParaPr>
          <m:jc m:val="center"/>
        </m:oMathParaPr>
        <m:oMath>
          <m:f>
            <m:fPr>
              <m:ctrlPr>
                <w:rPr>
                  <w:rFonts w:ascii="Cambria Math" w:hAnsi="Cambria Math" w:cs="Times New Roman"/>
                  <w:i/>
                  <w:sz w:val="24"/>
                  <w:szCs w:val="24"/>
                </w:rPr>
              </m:ctrlPr>
            </m:fPr>
            <m:num>
              <m:r>
                <w:rPr>
                  <w:rFonts w:ascii="Cambria Math" w:hAnsi="Cambria Math" w:cs="Times New Roman"/>
                  <w:sz w:val="24"/>
                  <w:szCs w:val="24"/>
                </w:rPr>
                <m:t>T</m:t>
              </m:r>
            </m:num>
            <m:den>
              <m:sSup>
                <m:sSupPr>
                  <m:ctrlPr>
                    <w:rPr>
                      <w:rFonts w:ascii="Cambria Math" w:hAnsi="Cambria Math" w:cs="Times New Roman"/>
                      <w:i/>
                      <w:sz w:val="24"/>
                      <w:szCs w:val="24"/>
                    </w:rPr>
                  </m:ctrlPr>
                </m:sSupPr>
                <m:e>
                  <m:r>
                    <w:rPr>
                      <w:rFonts w:ascii="Cambria Math" w:hAnsi="Cambria Math" w:cs="Times New Roman"/>
                      <w:sz w:val="24"/>
                      <w:szCs w:val="24"/>
                    </w:rPr>
                    <m:t>Ir</m:t>
                  </m:r>
                </m:e>
                <m:sup>
                  <m:r>
                    <w:rPr>
                      <w:rFonts w:ascii="Cambria Math" w:hAnsi="Cambria Math" w:cs="Times New Roman"/>
                      <w:sz w:val="24"/>
                      <w:szCs w:val="24"/>
                    </w:rPr>
                    <m:t>c</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num>
            <m:den>
              <m:r>
                <w:rPr>
                  <w:rFonts w:ascii="Cambria Math" w:hAnsi="Cambria Math" w:cs="Times New Roman"/>
                  <w:sz w:val="24"/>
                  <w:szCs w:val="24"/>
                </w:rPr>
                <m:t>I</m:t>
              </m:r>
            </m:den>
          </m:f>
        </m:oMath>
      </m:oMathPara>
    </w:p>
    <w:p w14:paraId="6F8A1489" w14:textId="7938B90C" w:rsidR="0037401F" w:rsidRPr="00A92CA8" w:rsidRDefault="00507E09" w:rsidP="0037401F">
      <w:pPr>
        <w:jc w:val="center"/>
        <w:rPr>
          <w:rFonts w:cs="Times New Roman"/>
          <w:sz w:val="24"/>
          <w:szCs w:val="24"/>
        </w:rPr>
      </w:pP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num>
              <m:den>
                <m:r>
                  <w:rPr>
                    <w:rFonts w:ascii="Cambria Math" w:hAnsi="Cambria Math" w:cs="Times New Roman"/>
                    <w:sz w:val="24"/>
                    <w:szCs w:val="24"/>
                  </w:rPr>
                  <m:t>I</m:t>
                </m:r>
              </m:den>
            </m:f>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r>
              <w:rPr>
                <w:rFonts w:ascii="Cambria Math" w:hAnsi="Cambria Math" w:cs="Times New Roman"/>
                <w:sz w:val="24"/>
                <w:szCs w:val="24"/>
              </w:rPr>
              <m:t>T</m:t>
            </m:r>
          </m:e>
        </m:func>
        <m:r>
          <w:rPr>
            <w:rFonts w:ascii="Cambria Math" w:hAnsi="Cambria Math" w:cs="Times New Roman"/>
            <w:sz w:val="24"/>
            <w:szCs w:val="24"/>
          </w:rPr>
          <m:t>-c-</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r>
              <w:rPr>
                <w:rFonts w:ascii="Cambria Math" w:hAnsi="Cambria Math" w:cs="Times New Roman"/>
                <w:sz w:val="24"/>
                <w:szCs w:val="24"/>
              </w:rPr>
              <m:t>I</m:t>
            </m:r>
          </m:e>
        </m:func>
      </m:oMath>
      <w:r w:rsidR="00564B02" w:rsidRPr="00A92CA8">
        <w:rPr>
          <w:rFonts w:cs="Times New Roman"/>
          <w:sz w:val="24"/>
          <w:szCs w:val="24"/>
        </w:rPr>
        <w:t xml:space="preserve"> </w:t>
      </w:r>
      <w:r w:rsidR="0037401F" w:rsidRPr="00A92CA8">
        <w:rPr>
          <w:rFonts w:cs="Times New Roman"/>
          <w:sz w:val="24"/>
          <w:szCs w:val="24"/>
        </w:rPr>
        <w:t xml:space="preserve"> (1)</w:t>
      </w:r>
    </w:p>
    <w:p w14:paraId="1F42BD5D" w14:textId="77777777" w:rsidR="0037401F" w:rsidRPr="00A92CA8" w:rsidRDefault="0037401F" w:rsidP="0037401F">
      <w:pPr>
        <w:jc w:val="both"/>
        <w:rPr>
          <w:rFonts w:cs="Times New Roman"/>
          <w:sz w:val="24"/>
          <w:szCs w:val="24"/>
        </w:rPr>
      </w:pPr>
      <w:r w:rsidRPr="00A92CA8">
        <w:rPr>
          <w:rFonts w:cs="Times New Roman"/>
          <w:i/>
          <w:sz w:val="24"/>
          <w:szCs w:val="24"/>
        </w:rPr>
        <w:t>T</w:t>
      </w:r>
      <w:r w:rsidRPr="00A92CA8">
        <w:rPr>
          <w:rFonts w:cs="Times New Roman"/>
          <w:sz w:val="24"/>
          <w:szCs w:val="24"/>
        </w:rPr>
        <w:t xml:space="preserve"> - Final target DNA amount after amplification</w:t>
      </w:r>
    </w:p>
    <w:p w14:paraId="5E675A59" w14:textId="77777777" w:rsidR="0037401F" w:rsidRPr="00A92CA8" w:rsidRDefault="0037401F" w:rsidP="0037401F">
      <w:pPr>
        <w:jc w:val="both"/>
        <w:rPr>
          <w:rFonts w:cs="Times New Roman"/>
          <w:sz w:val="24"/>
          <w:szCs w:val="24"/>
        </w:rPr>
      </w:pPr>
      <w:r w:rsidRPr="00A92CA8">
        <w:rPr>
          <w:rFonts w:cs="Times New Roman"/>
          <w:i/>
          <w:sz w:val="24"/>
          <w:szCs w:val="24"/>
        </w:rPr>
        <w:t>a</w:t>
      </w:r>
      <w:r w:rsidRPr="00A92CA8">
        <w:rPr>
          <w:rFonts w:cs="Times New Roman"/>
          <w:i/>
          <w:sz w:val="24"/>
          <w:szCs w:val="24"/>
          <w:vertAlign w:val="subscript"/>
        </w:rPr>
        <w:t>0</w:t>
      </w:r>
      <w:r w:rsidRPr="00A92CA8">
        <w:rPr>
          <w:rFonts w:cs="Times New Roman"/>
          <w:i/>
          <w:sz w:val="24"/>
          <w:szCs w:val="24"/>
        </w:rPr>
        <w:t xml:space="preserve"> </w:t>
      </w:r>
      <w:r w:rsidRPr="00A92CA8">
        <w:rPr>
          <w:rFonts w:cs="Times New Roman"/>
          <w:sz w:val="24"/>
          <w:szCs w:val="24"/>
        </w:rPr>
        <w:t>– Initial gene cDNA amount</w:t>
      </w:r>
    </w:p>
    <w:p w14:paraId="3E01DFB3" w14:textId="77777777" w:rsidR="0037401F" w:rsidRPr="00A92CA8" w:rsidRDefault="0037401F" w:rsidP="0037401F">
      <w:pPr>
        <w:jc w:val="both"/>
        <w:rPr>
          <w:rFonts w:cs="Times New Roman"/>
          <w:sz w:val="24"/>
          <w:szCs w:val="24"/>
        </w:rPr>
      </w:pPr>
      <w:r w:rsidRPr="00A92CA8">
        <w:rPr>
          <w:rFonts w:cs="Times New Roman"/>
          <w:i/>
          <w:sz w:val="24"/>
          <w:szCs w:val="24"/>
        </w:rPr>
        <w:t>c</w:t>
      </w:r>
      <w:r w:rsidRPr="00A92CA8">
        <w:rPr>
          <w:rFonts w:cs="Times New Roman"/>
          <w:sz w:val="24"/>
          <w:szCs w:val="24"/>
        </w:rPr>
        <w:t xml:space="preserve"> – CT value (number of cycles used to reach T).</w:t>
      </w:r>
    </w:p>
    <w:p w14:paraId="68EFA7EC" w14:textId="4BF780C5" w:rsidR="0037401F" w:rsidRPr="00A92CA8" w:rsidRDefault="0037401F" w:rsidP="0037401F">
      <w:pPr>
        <w:jc w:val="both"/>
        <w:rPr>
          <w:rFonts w:cs="Times New Roman"/>
          <w:sz w:val="24"/>
          <w:szCs w:val="24"/>
        </w:rPr>
      </w:pPr>
      <w:r w:rsidRPr="00A92CA8">
        <w:rPr>
          <w:rFonts w:cs="Times New Roman"/>
          <w:i/>
          <w:sz w:val="24"/>
          <w:szCs w:val="24"/>
        </w:rPr>
        <w:t>r</w:t>
      </w:r>
      <w:r w:rsidRPr="00A92CA8">
        <w:rPr>
          <w:rFonts w:cs="Times New Roman"/>
          <w:sz w:val="24"/>
          <w:szCs w:val="24"/>
        </w:rPr>
        <w:t xml:space="preserve"> – </w:t>
      </w:r>
      <w:proofErr w:type="gramStart"/>
      <w:r w:rsidRPr="00A92CA8">
        <w:rPr>
          <w:rFonts w:cs="Times New Roman"/>
          <w:sz w:val="24"/>
          <w:szCs w:val="24"/>
        </w:rPr>
        <w:t>copying</w:t>
      </w:r>
      <w:proofErr w:type="gramEnd"/>
      <w:r w:rsidRPr="00A92CA8">
        <w:rPr>
          <w:rFonts w:cs="Times New Roman"/>
          <w:sz w:val="24"/>
          <w:szCs w:val="24"/>
        </w:rPr>
        <w:t xml:space="preserve"> rate, taking efficiency</w:t>
      </w:r>
      <w:r w:rsidR="004B03E9" w:rsidRPr="00A92CA8">
        <w:rPr>
          <w:rFonts w:cs="Times New Roman"/>
          <w:sz w:val="24"/>
          <w:szCs w:val="24"/>
        </w:rPr>
        <w:t xml:space="preserve"> into</w:t>
      </w:r>
      <w:r w:rsidRPr="00A92CA8">
        <w:rPr>
          <w:rFonts w:cs="Times New Roman"/>
          <w:sz w:val="24"/>
          <w:szCs w:val="24"/>
        </w:rPr>
        <w:t xml:space="preserve"> </w:t>
      </w:r>
      <w:r w:rsidR="004B03E9" w:rsidRPr="00A92CA8">
        <w:rPr>
          <w:rFonts w:cs="Times New Roman"/>
          <w:sz w:val="24"/>
          <w:szCs w:val="24"/>
        </w:rPr>
        <w:t xml:space="preserve">account </w:t>
      </w:r>
      <w:r w:rsidRPr="00A92CA8">
        <w:rPr>
          <w:rFonts w:cs="Times New Roman"/>
          <w:sz w:val="24"/>
          <w:szCs w:val="24"/>
        </w:rPr>
        <w:t>( 2</w:t>
      </w:r>
      <w:r w:rsidRPr="00A92CA8">
        <w:rPr>
          <w:rFonts w:cs="Times New Roman"/>
          <w:sz w:val="24"/>
          <w:szCs w:val="24"/>
          <w:vertAlign w:val="superscript"/>
        </w:rPr>
        <w:t>efficiency</w:t>
      </w:r>
      <w:r w:rsidRPr="00A92CA8">
        <w:rPr>
          <w:rFonts w:cs="Times New Roman"/>
          <w:sz w:val="24"/>
          <w:szCs w:val="24"/>
        </w:rPr>
        <w:t>)</w:t>
      </w:r>
    </w:p>
    <w:p w14:paraId="4D09F707" w14:textId="77777777" w:rsidR="0037401F" w:rsidRPr="00A92CA8" w:rsidRDefault="0037401F" w:rsidP="0037401F">
      <w:pPr>
        <w:jc w:val="both"/>
        <w:rPr>
          <w:rFonts w:cs="Times New Roman"/>
          <w:sz w:val="24"/>
          <w:szCs w:val="24"/>
        </w:rPr>
      </w:pPr>
      <w:r w:rsidRPr="00A92CA8">
        <w:rPr>
          <w:rFonts w:cs="Times New Roman"/>
          <w:i/>
          <w:sz w:val="24"/>
          <w:szCs w:val="24"/>
        </w:rPr>
        <w:t>I</w:t>
      </w:r>
      <w:r w:rsidRPr="00A92CA8">
        <w:rPr>
          <w:rFonts w:cs="Times New Roman"/>
          <w:sz w:val="24"/>
          <w:szCs w:val="24"/>
        </w:rPr>
        <w:t xml:space="preserve"> – Total input cDNA amount</w:t>
      </w:r>
    </w:p>
    <w:p w14:paraId="1256AFC5" w14:textId="77777777" w:rsidR="0037401F" w:rsidRPr="00A92CA8" w:rsidRDefault="00507E09" w:rsidP="0037401F">
      <w:pPr>
        <w:jc w:val="both"/>
        <w:rPr>
          <w:rFonts w:cs="Times New Roman"/>
          <w:sz w:val="24"/>
          <w:szCs w:val="24"/>
        </w:rPr>
      </w:p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num>
          <m:den>
            <m:r>
              <w:rPr>
                <w:rFonts w:ascii="Cambria Math" w:hAnsi="Cambria Math" w:cs="Times New Roman"/>
                <w:sz w:val="24"/>
                <w:szCs w:val="24"/>
              </w:rPr>
              <m:t>I</m:t>
            </m:r>
          </m:den>
        </m:f>
      </m:oMath>
      <w:r w:rsidR="0037401F" w:rsidRPr="00A92CA8">
        <w:rPr>
          <w:rFonts w:cs="Times New Roman"/>
          <w:sz w:val="24"/>
          <w:szCs w:val="24"/>
        </w:rPr>
        <w:t>- Initial gene cDNA concentration</w:t>
      </w:r>
    </w:p>
    <w:p w14:paraId="22A1E572" w14:textId="77777777" w:rsidR="0037401F" w:rsidRPr="00A92CA8" w:rsidRDefault="0037401F" w:rsidP="0037401F">
      <w:pPr>
        <w:jc w:val="both"/>
        <w:rPr>
          <w:rFonts w:cs="Times New Roman"/>
          <w:sz w:val="24"/>
          <w:szCs w:val="24"/>
        </w:rPr>
      </w:pPr>
      <w:r w:rsidRPr="00A92CA8">
        <w:rPr>
          <w:rFonts w:cs="Times New Roman"/>
          <w:sz w:val="24"/>
          <w:szCs w:val="24"/>
        </w:rPr>
        <w:t xml:space="preserve">Because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r>
              <w:rPr>
                <w:rFonts w:ascii="Cambria Math" w:hAnsi="Cambria Math" w:cs="Times New Roman"/>
                <w:sz w:val="24"/>
                <w:szCs w:val="24"/>
              </w:rPr>
              <m:t>T</m:t>
            </m:r>
          </m:e>
        </m:func>
      </m:oMath>
      <w:r w:rsidRPr="00A92CA8">
        <w:rPr>
          <w:rFonts w:cs="Times New Roman"/>
          <w:sz w:val="24"/>
          <w:szCs w:val="24"/>
        </w:rPr>
        <w:t xml:space="preserve"> is a constant (T is set to the same value for all qPCR reactions),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num>
              <m:den>
                <m:r>
                  <w:rPr>
                    <w:rFonts w:ascii="Cambria Math" w:hAnsi="Cambria Math" w:cs="Times New Roman"/>
                    <w:sz w:val="24"/>
                    <w:szCs w:val="24"/>
                  </w:rPr>
                  <m:t>I</m:t>
                </m:r>
              </m:den>
            </m:f>
          </m:e>
        </m:func>
      </m:oMath>
      <w:r w:rsidRPr="00A92CA8">
        <w:rPr>
          <w:rFonts w:cs="Times New Roman"/>
          <w:sz w:val="24"/>
          <w:szCs w:val="24"/>
        </w:rPr>
        <w:t xml:space="preserve"> is asymptotically monotonic </w:t>
      </w:r>
      <w:proofErr w:type="gramStart"/>
      <w:r w:rsidRPr="00A92CA8">
        <w:rPr>
          <w:rFonts w:cs="Times New Roman"/>
          <w:sz w:val="24"/>
          <w:szCs w:val="24"/>
        </w:rPr>
        <w:t xml:space="preserve">with </w:t>
      </w:r>
      <w:proofErr w:type="gramEnd"/>
      <m:oMath>
        <m:r>
          <w:rPr>
            <w:rFonts w:ascii="Cambria Math" w:hAnsi="Cambria Math" w:cs="Times New Roman"/>
            <w:sz w:val="24"/>
            <w:szCs w:val="24"/>
          </w:rPr>
          <m:t>(-c-</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r>
              <w:rPr>
                <w:rFonts w:ascii="Cambria Math" w:hAnsi="Cambria Math" w:cs="Times New Roman"/>
                <w:sz w:val="24"/>
                <w:szCs w:val="24"/>
              </w:rPr>
              <m:t>I)</m:t>
            </m:r>
          </m:e>
        </m:func>
      </m:oMath>
      <w:r w:rsidRPr="00A92CA8">
        <w:rPr>
          <w:rFonts w:cs="Times New Roman"/>
          <w:sz w:val="24"/>
          <w:szCs w:val="24"/>
        </w:rPr>
        <w:t>.</w:t>
      </w:r>
    </w:p>
    <w:p w14:paraId="37EC07D4" w14:textId="77777777" w:rsidR="0037401F" w:rsidRPr="00A92CA8" w:rsidRDefault="0037401F" w:rsidP="0037401F">
      <w:pPr>
        <w:jc w:val="both"/>
        <w:rPr>
          <w:rFonts w:cs="Times New Roman"/>
          <w:sz w:val="24"/>
          <w:szCs w:val="24"/>
        </w:rPr>
      </w:pPr>
      <w:r w:rsidRPr="00A92CA8">
        <w:rPr>
          <w:rFonts w:cs="Times New Roman"/>
          <w:sz w:val="24"/>
          <w:szCs w:val="24"/>
        </w:rPr>
        <w:t xml:space="preserve">However, the measurement unit for DNA amount differs for the input DNA and the amplified target (initial cDNA amount is measured in unit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oMath>
      <w:r w:rsidRPr="00A92CA8">
        <w:rPr>
          <w:rFonts w:cs="Times New Roman"/>
          <w:sz w:val="24"/>
          <w:szCs w:val="24"/>
        </w:rPr>
        <w:t xml:space="preserve">, usually in ng, final DNA amount at T is measured with fluorescent unit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oMath>
      <w:r w:rsidRPr="00A92CA8">
        <w:rPr>
          <w:rFonts w:cs="Times New Roman"/>
          <w:sz w:val="24"/>
          <w:szCs w:val="24"/>
        </w:rPr>
        <w:t xml:space="preserve">, a constant conversion factor w is required to convert unit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oMath>
      <w:r w:rsidRPr="00A92CA8">
        <w:rPr>
          <w:rFonts w:cs="Times New Roman"/>
          <w:sz w:val="24"/>
          <w:szCs w:val="24"/>
        </w:rPr>
        <w:t xml:space="preserve"> to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oMath>
      <w:r w:rsidRPr="00A92CA8">
        <w:rPr>
          <w:rFonts w:cs="Times New Roman"/>
          <w:sz w:val="24"/>
          <w:szCs w:val="24"/>
        </w:rPr>
        <w:t xml:space="preserve">, such that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oMath>
      <w:r w:rsidRPr="00A92CA8">
        <w:rPr>
          <w:rFonts w:cs="Times New Roman"/>
          <w:sz w:val="24"/>
          <w:szCs w:val="24"/>
        </w:rPr>
        <w:t xml:space="preserve"> ).</w:t>
      </w:r>
    </w:p>
    <w:p w14:paraId="74F51971" w14:textId="77777777" w:rsidR="0037401F" w:rsidRPr="00A92CA8" w:rsidRDefault="0037401F" w:rsidP="0037401F">
      <w:pPr>
        <w:jc w:val="center"/>
        <w:rPr>
          <w:rFonts w:cs="Times New Roman"/>
          <w:sz w:val="24"/>
          <w:szCs w:val="24"/>
        </w:rPr>
      </w:pPr>
      <w:r w:rsidRPr="00A92CA8">
        <w:rPr>
          <w:rFonts w:cs="Times New Roman"/>
          <w:sz w:val="24"/>
          <w:szCs w:val="24"/>
        </w:rPr>
        <w:t xml:space="preserve">(1) </w:t>
      </w:r>
      <w:proofErr w:type="gramStart"/>
      <w:r w:rsidRPr="00A92CA8">
        <w:rPr>
          <w:rFonts w:cs="Times New Roman"/>
          <w:sz w:val="24"/>
          <w:szCs w:val="24"/>
        </w:rPr>
        <w:t>can</w:t>
      </w:r>
      <w:proofErr w:type="gramEnd"/>
      <w:r w:rsidRPr="00A92CA8">
        <w:rPr>
          <w:rFonts w:cs="Times New Roman"/>
          <w:sz w:val="24"/>
          <w:szCs w:val="24"/>
        </w:rPr>
        <w:t xml:space="preserve"> be rewritten as:</w:t>
      </w:r>
    </w:p>
    <w:p w14:paraId="79DE048D" w14:textId="77777777" w:rsidR="0037401F" w:rsidRPr="00A92CA8" w:rsidRDefault="00507E09" w:rsidP="0037401F">
      <w:pPr>
        <w:jc w:val="center"/>
        <w:rPr>
          <w:rFonts w:cs="Times New Roman"/>
          <w:sz w:val="24"/>
          <w:szCs w:val="24"/>
        </w:rPr>
      </w:pP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a</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I</m:t>
                </m:r>
              </m:den>
            </m:f>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sSub>
              <m:sSubPr>
                <m:ctrlPr>
                  <w:rPr>
                    <w:rFonts w:ascii="Cambria Math" w:hAnsi="Cambria Math" w:cs="Times New Roman"/>
                    <w:i/>
                    <w:sz w:val="24"/>
                    <w:szCs w:val="24"/>
                  </w:rPr>
                </m:ctrlPr>
              </m:sSubPr>
              <m:e>
                <m:r>
                  <w:rPr>
                    <w:rFonts w:ascii="Cambria Math" w:hAnsi="Cambria Math" w:cs="Times New Roman"/>
                    <w:sz w:val="24"/>
                    <w:szCs w:val="24"/>
                  </w:rPr>
                  <m:t>wU</m:t>
                </m:r>
              </m:e>
              <m:sub>
                <m:r>
                  <w:rPr>
                    <w:rFonts w:ascii="Cambria Math" w:hAnsi="Cambria Math" w:cs="Times New Roman"/>
                    <w:sz w:val="24"/>
                    <w:szCs w:val="24"/>
                  </w:rPr>
                  <m:t>2</m:t>
                </m:r>
              </m:sub>
            </m:sSub>
            <m:r>
              <w:rPr>
                <w:rFonts w:ascii="Cambria Math" w:hAnsi="Cambria Math" w:cs="Times New Roman"/>
                <w:sz w:val="24"/>
                <w:szCs w:val="24"/>
              </w:rPr>
              <m:t>T</m:t>
            </m:r>
          </m:e>
        </m:func>
        <m:r>
          <w:rPr>
            <w:rFonts w:ascii="Cambria Math" w:hAnsi="Cambria Math" w:cs="Times New Roman"/>
            <w:sz w:val="24"/>
            <w:szCs w:val="24"/>
          </w:rPr>
          <m:t>-c-</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I</m:t>
            </m:r>
          </m:e>
        </m:func>
      </m:oMath>
      <w:r w:rsidR="0037401F" w:rsidRPr="00A92CA8">
        <w:rPr>
          <w:rFonts w:cs="Times New Roman"/>
          <w:sz w:val="24"/>
          <w:szCs w:val="24"/>
        </w:rPr>
        <w:t xml:space="preserve">             (2)</w:t>
      </w:r>
    </w:p>
    <w:p w14:paraId="18E5686C" w14:textId="77664B51" w:rsidR="0037401F" w:rsidRPr="00A92CA8" w:rsidRDefault="00507E09" w:rsidP="0037401F">
      <w:pPr>
        <w:jc w:val="both"/>
        <w:rPr>
          <w:rFonts w:cs="Times New Roman"/>
          <w:sz w:val="24"/>
          <w:szCs w:val="24"/>
        </w:rPr>
      </w:pP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sSub>
              <m:sSubPr>
                <m:ctrlPr>
                  <w:rPr>
                    <w:rFonts w:ascii="Cambria Math" w:hAnsi="Cambria Math" w:cs="Times New Roman"/>
                    <w:i/>
                    <w:sz w:val="24"/>
                    <w:szCs w:val="24"/>
                  </w:rPr>
                </m:ctrlPr>
              </m:sSubPr>
              <m:e>
                <m:r>
                  <w:rPr>
                    <w:rFonts w:ascii="Cambria Math" w:hAnsi="Cambria Math" w:cs="Times New Roman"/>
                    <w:sz w:val="24"/>
                    <w:szCs w:val="24"/>
                  </w:rPr>
                  <m:t>wU</m:t>
                </m:r>
              </m:e>
              <m:sub>
                <m:r>
                  <w:rPr>
                    <w:rFonts w:ascii="Cambria Math" w:hAnsi="Cambria Math" w:cs="Times New Roman"/>
                    <w:sz w:val="24"/>
                    <w:szCs w:val="24"/>
                  </w:rPr>
                  <m:t>2</m:t>
                </m:r>
              </m:sub>
            </m:sSub>
            <m:r>
              <w:rPr>
                <w:rFonts w:ascii="Cambria Math" w:hAnsi="Cambria Math" w:cs="Times New Roman"/>
                <w:sz w:val="24"/>
                <w:szCs w:val="24"/>
              </w:rPr>
              <m:t>T</m:t>
            </m:r>
          </m:e>
        </m:func>
      </m:oMath>
      <w:r w:rsidR="0037401F" w:rsidRPr="00A92CA8">
        <w:rPr>
          <w:rFonts w:cs="Times New Roman"/>
          <w:sz w:val="24"/>
          <w:szCs w:val="24"/>
        </w:rPr>
        <w:t xml:space="preserve"> </w:t>
      </w:r>
      <w:proofErr w:type="gramStart"/>
      <w:r w:rsidR="0037401F" w:rsidRPr="00A92CA8">
        <w:rPr>
          <w:rFonts w:cs="Times New Roman"/>
          <w:sz w:val="24"/>
          <w:szCs w:val="24"/>
        </w:rPr>
        <w:t>is</w:t>
      </w:r>
      <w:proofErr w:type="gramEnd"/>
      <w:r w:rsidR="0037401F" w:rsidRPr="00A92CA8">
        <w:rPr>
          <w:rFonts w:cs="Times New Roman"/>
          <w:sz w:val="24"/>
          <w:szCs w:val="24"/>
        </w:rPr>
        <w:t xml:space="preserve"> still a constant given that all qPCR reactions have the same ending fluorescent strength. Therefore, asymptotically </w:t>
      </w:r>
      <m:oMath>
        <m:r>
          <w:rPr>
            <w:rFonts w:ascii="Cambria Math" w:hAnsi="Cambria Math" w:cs="Times New Roman"/>
            <w:sz w:val="24"/>
            <w:szCs w:val="24"/>
          </w:rPr>
          <m:t>-c-</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I</m:t>
            </m:r>
          </m:e>
        </m:func>
      </m:oMath>
      <w:r w:rsidR="0037401F" w:rsidRPr="00A92CA8">
        <w:rPr>
          <w:rFonts w:cs="Times New Roman"/>
          <w:sz w:val="24"/>
          <w:szCs w:val="24"/>
        </w:rPr>
        <w:t xml:space="preserve"> predicts the value </w:t>
      </w:r>
      <w:proofErr w:type="gramStart"/>
      <w:r w:rsidR="0037401F" w:rsidRPr="00A92CA8">
        <w:rPr>
          <w:rFonts w:cs="Times New Roman"/>
          <w:sz w:val="24"/>
          <w:szCs w:val="24"/>
        </w:rPr>
        <w:t xml:space="preserve">of </w:t>
      </w:r>
      <m:oMath>
        <m:f>
          <m:fPr>
            <m:ctrlPr>
              <w:rPr>
                <w:rFonts w:ascii="Cambria Math" w:hAnsi="Cambria Math" w:cs="Times New Roman"/>
                <w:i/>
                <w:sz w:val="24"/>
                <w:szCs w:val="24"/>
              </w:rPr>
            </m:ctrlPr>
          </m:fPr>
          <m:num>
            <w:proofErr w:type="gramEnd"/>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I</m:t>
                </m:r>
              </m:e>
              <m:sub/>
            </m:sSub>
          </m:den>
        </m:f>
      </m:oMath>
      <w:r w:rsidR="0037401F" w:rsidRPr="00A92CA8">
        <w:rPr>
          <w:rFonts w:cs="Times New Roman"/>
          <w:sz w:val="24"/>
          <w:szCs w:val="24"/>
        </w:rPr>
        <w:t xml:space="preserve"> , proof:</w:t>
      </w:r>
    </w:p>
    <w:p w14:paraId="33E3A371" w14:textId="77777777" w:rsidR="0037401F" w:rsidRPr="00A92CA8" w:rsidRDefault="0037401F" w:rsidP="0037401F">
      <w:pPr>
        <w:jc w:val="center"/>
        <w:rPr>
          <w:rFonts w:cs="Times New Roman"/>
          <w:sz w:val="24"/>
          <w:szCs w:val="24"/>
        </w:rPr>
      </w:pPr>
      <w:proofErr w:type="gramStart"/>
      <w:r w:rsidRPr="00A92CA8">
        <w:rPr>
          <w:rFonts w:cs="Times New Roman"/>
          <w:sz w:val="24"/>
          <w:szCs w:val="24"/>
        </w:rPr>
        <w:t xml:space="preserve">Let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Pr="00A92CA8">
        <w:rPr>
          <w:rFonts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oMath>
      <w:r w:rsidRPr="00A92CA8">
        <w:rPr>
          <w:rFonts w:cs="Times New Roman"/>
          <w:sz w:val="24"/>
          <w:szCs w:val="24"/>
        </w:rPr>
        <w:t xml:space="preserve"> be the CT values and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oMath>
      <w:r w:rsidRPr="00A92CA8">
        <w:rPr>
          <w:rFonts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oMath>
      <w:r w:rsidRPr="00A92CA8">
        <w:rPr>
          <w:rFonts w:cs="Times New Roman"/>
          <w:sz w:val="24"/>
          <w:szCs w:val="24"/>
        </w:rPr>
        <w:t xml:space="preserve"> the initial cDNA input amounts in 2 qPCR reactions,</w:t>
      </w:r>
    </w:p>
    <w:p w14:paraId="3F020656" w14:textId="77777777" w:rsidR="0037401F" w:rsidRPr="00A92CA8" w:rsidRDefault="0037401F" w:rsidP="0037401F">
      <w:pPr>
        <w:ind w:left="1440" w:firstLine="720"/>
        <w:jc w:val="both"/>
        <w:rPr>
          <w:rFonts w:cs="Times New Roman"/>
          <w:sz w:val="24"/>
          <w:szCs w:val="24"/>
        </w:rPr>
      </w:pPr>
      <w:r w:rsidRPr="00A92CA8">
        <w:rPr>
          <w:rFonts w:cs="Times New Roman"/>
          <w:sz w:val="24"/>
          <w:szCs w:val="24"/>
        </w:rPr>
        <w:t xml:space="preserve"> Let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fName>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&lt;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 xml:space="preserve"> </m:t>
                </m:r>
              </m:e>
            </m:func>
            <m:r>
              <w:rPr>
                <w:rFonts w:ascii="Cambria Math" w:hAnsi="Cambria Math" w:cs="Times New Roman"/>
                <w:sz w:val="24"/>
                <w:szCs w:val="24"/>
              </w:rPr>
              <m:t xml:space="preserve"> </m:t>
            </m:r>
          </m:e>
        </m:func>
      </m:oMath>
    </w:p>
    <w:p w14:paraId="4BB9D461" w14:textId="77777777" w:rsidR="0037401F" w:rsidRPr="00A92CA8" w:rsidRDefault="0037401F" w:rsidP="0037401F">
      <w:pPr>
        <w:jc w:val="center"/>
        <w:rPr>
          <w:rFonts w:cs="Times New Roman"/>
          <w:sz w:val="24"/>
          <w:szCs w:val="24"/>
        </w:rPr>
      </w:pPr>
      <w:r w:rsidRPr="00A92CA8">
        <w:rPr>
          <w:rFonts w:cs="Times New Roman"/>
          <w:sz w:val="24"/>
          <w:szCs w:val="24"/>
        </w:rPr>
        <w:t xml:space="preserve">Add constant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sSub>
              <m:sSubPr>
                <m:ctrlPr>
                  <w:rPr>
                    <w:rFonts w:ascii="Cambria Math" w:hAnsi="Cambria Math" w:cs="Times New Roman"/>
                    <w:i/>
                    <w:sz w:val="24"/>
                    <w:szCs w:val="24"/>
                  </w:rPr>
                </m:ctrlPr>
              </m:sSubPr>
              <m:e>
                <m:r>
                  <w:rPr>
                    <w:rFonts w:ascii="Cambria Math" w:hAnsi="Cambria Math" w:cs="Times New Roman"/>
                    <w:sz w:val="24"/>
                    <w:szCs w:val="24"/>
                  </w:rPr>
                  <m:t>wU</m:t>
                </m:r>
              </m:e>
              <m:sub>
                <m:r>
                  <w:rPr>
                    <w:rFonts w:ascii="Cambria Math" w:hAnsi="Cambria Math" w:cs="Times New Roman"/>
                    <w:sz w:val="24"/>
                    <w:szCs w:val="24"/>
                  </w:rPr>
                  <m:t>2</m:t>
                </m:r>
              </m:sub>
            </m:sSub>
            <m:r>
              <w:rPr>
                <w:rFonts w:ascii="Cambria Math" w:hAnsi="Cambria Math" w:cs="Times New Roman"/>
                <w:sz w:val="24"/>
                <w:szCs w:val="24"/>
              </w:rPr>
              <m:t>T</m:t>
            </m:r>
          </m:e>
        </m:func>
      </m:oMath>
      <w:r w:rsidRPr="00A92CA8">
        <w:rPr>
          <w:rFonts w:cs="Times New Roman"/>
          <w:sz w:val="24"/>
          <w:szCs w:val="24"/>
        </w:rPr>
        <w:t xml:space="preserve"> to both sides of the inequality:</w:t>
      </w:r>
    </w:p>
    <w:p w14:paraId="33155D7D" w14:textId="77777777" w:rsidR="0037401F" w:rsidRPr="00A92CA8" w:rsidRDefault="00507E09" w:rsidP="0037401F">
      <w:pPr>
        <w:jc w:val="both"/>
        <w:rPr>
          <w:rFonts w:cs="Times New Roman"/>
          <w:sz w:val="24"/>
          <w:szCs w:val="24"/>
        </w:rPr>
      </w:pPr>
      <m:oMathPara>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sSub>
                <m:sSubPr>
                  <m:ctrlPr>
                    <w:rPr>
                      <w:rFonts w:ascii="Cambria Math" w:hAnsi="Cambria Math" w:cs="Times New Roman"/>
                      <w:i/>
                      <w:sz w:val="24"/>
                      <w:szCs w:val="24"/>
                    </w:rPr>
                  </m:ctrlPr>
                </m:sSubPr>
                <m:e>
                  <m:r>
                    <w:rPr>
                      <w:rFonts w:ascii="Cambria Math" w:hAnsi="Cambria Math" w:cs="Times New Roman"/>
                      <w:sz w:val="24"/>
                      <w:szCs w:val="24"/>
                    </w:rPr>
                    <m:t>wU</m:t>
                  </m:r>
                </m:e>
                <m:sub>
                  <m:r>
                    <w:rPr>
                      <w:rFonts w:ascii="Cambria Math" w:hAnsi="Cambria Math" w:cs="Times New Roman"/>
                      <w:sz w:val="24"/>
                      <w:szCs w:val="24"/>
                    </w:rPr>
                    <m:t>2</m:t>
                  </m:r>
                </m:sub>
              </m:sSub>
              <m:r>
                <w:rPr>
                  <w:rFonts w:ascii="Cambria Math" w:hAnsi="Cambria Math" w:cs="Times New Roman"/>
                  <w:sz w:val="24"/>
                  <w:szCs w:val="24"/>
                </w:rPr>
                <m:t>T</m:t>
              </m: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 xml:space="preserve">&lt; </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sSub>
                    <m:sSubPr>
                      <m:ctrlPr>
                        <w:rPr>
                          <w:rFonts w:ascii="Cambria Math" w:hAnsi="Cambria Math" w:cs="Times New Roman"/>
                          <w:i/>
                          <w:sz w:val="24"/>
                          <w:szCs w:val="24"/>
                        </w:rPr>
                      </m:ctrlPr>
                    </m:sSubPr>
                    <m:e>
                      <m:r>
                        <w:rPr>
                          <w:rFonts w:ascii="Cambria Math" w:hAnsi="Cambria Math" w:cs="Times New Roman"/>
                          <w:sz w:val="24"/>
                          <w:szCs w:val="24"/>
                        </w:rPr>
                        <m:t>wU</m:t>
                      </m:r>
                    </m:e>
                    <m:sub>
                      <m:r>
                        <w:rPr>
                          <w:rFonts w:ascii="Cambria Math" w:hAnsi="Cambria Math" w:cs="Times New Roman"/>
                          <w:sz w:val="24"/>
                          <w:szCs w:val="24"/>
                        </w:rPr>
                        <m:t>2</m:t>
                      </m:r>
                    </m:sub>
                  </m:sSub>
                  <m:r>
                    <w:rPr>
                      <w:rFonts w:ascii="Cambria Math" w:hAnsi="Cambria Math" w:cs="Times New Roman"/>
                      <w:sz w:val="24"/>
                      <w:szCs w:val="24"/>
                    </w:rPr>
                    <m:t>T</m:t>
                  </m: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 xml:space="preserve"> </m:t>
                  </m:r>
                </m:e>
              </m:func>
              <m:r>
                <w:rPr>
                  <w:rFonts w:ascii="Cambria Math" w:hAnsi="Cambria Math" w:cs="Times New Roman"/>
                  <w:sz w:val="24"/>
                  <w:szCs w:val="24"/>
                </w:rPr>
                <m:t xml:space="preserve"> </m:t>
              </m:r>
            </m:e>
          </m:func>
        </m:oMath>
      </m:oMathPara>
    </w:p>
    <w:p w14:paraId="55B04C7D" w14:textId="77777777" w:rsidR="0037401F" w:rsidRPr="00A92CA8" w:rsidRDefault="0037401F" w:rsidP="0037401F">
      <w:pPr>
        <w:jc w:val="center"/>
        <w:rPr>
          <w:rFonts w:cs="Times New Roman"/>
          <w:sz w:val="24"/>
          <w:szCs w:val="24"/>
        </w:rPr>
      </w:pPr>
      <w:r w:rsidRPr="00A92CA8">
        <w:rPr>
          <w:rFonts w:cs="Times New Roman"/>
          <w:sz w:val="24"/>
          <w:szCs w:val="24"/>
        </w:rPr>
        <w:t>Substitute using (2)</w:t>
      </w:r>
    </w:p>
    <w:p w14:paraId="67734D92" w14:textId="77777777" w:rsidR="0037401F" w:rsidRPr="00A92CA8" w:rsidRDefault="00507E09" w:rsidP="0037401F">
      <w:pPr>
        <w:jc w:val="both"/>
        <w:rPr>
          <w:rFonts w:cs="Times New Roman"/>
          <w:sz w:val="24"/>
          <w:szCs w:val="24"/>
        </w:rPr>
      </w:pPr>
      <m:oMathPara>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a</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den>
              </m:f>
            </m:e>
          </m:func>
          <m:r>
            <w:rPr>
              <w:rFonts w:ascii="Cambria Math" w:hAnsi="Cambria Math" w:cs="Times New Roman"/>
              <w:sz w:val="24"/>
              <w:szCs w:val="24"/>
            </w:rPr>
            <m:t xml:space="preserve">&lt; </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r</m:t>
                  </m:r>
                </m:sub>
              </m:sSub>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a</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den>
              </m:f>
            </m:e>
          </m:func>
        </m:oMath>
      </m:oMathPara>
    </w:p>
    <w:p w14:paraId="4D73C509" w14:textId="0F388E17" w:rsidR="0037401F" w:rsidRPr="00A92CA8" w:rsidRDefault="0037401F" w:rsidP="0037401F">
      <w:pPr>
        <w:jc w:val="center"/>
        <w:rPr>
          <w:rFonts w:cs="Times New Roman"/>
          <w:sz w:val="24"/>
          <w:szCs w:val="24"/>
        </w:rPr>
      </w:pPr>
      <w:r w:rsidRPr="00A92CA8">
        <w:rPr>
          <w:rFonts w:cs="Times New Roman"/>
          <w:sz w:val="24"/>
          <w:szCs w:val="24"/>
        </w:rPr>
        <w:t xml:space="preserve">Because r &gt; 1, </w:t>
      </w:r>
      <w:r w:rsidR="00E44D79" w:rsidRPr="00A92CA8">
        <w:rPr>
          <w:rFonts w:cs="Times New Roman"/>
          <w:sz w:val="24"/>
          <w:szCs w:val="24"/>
        </w:rPr>
        <w:t xml:space="preserve">the </w:t>
      </w:r>
      <w:r w:rsidRPr="00A92CA8">
        <w:rPr>
          <w:rFonts w:cs="Times New Roman"/>
          <w:sz w:val="24"/>
          <w:szCs w:val="24"/>
        </w:rPr>
        <w:t>log function is asymptotically increasing:</w:t>
      </w:r>
    </w:p>
    <w:p w14:paraId="6D5AD2CB" w14:textId="77777777" w:rsidR="0037401F" w:rsidRPr="00A92CA8" w:rsidRDefault="00507E09" w:rsidP="0037401F">
      <w:pPr>
        <w:jc w:val="both"/>
        <w:rPr>
          <w:rFonts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a</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den>
              </m:f>
            </m:e>
          </m:func>
          <m:r>
            <w:rPr>
              <w:rFonts w:ascii="Cambria Math" w:hAnsi="Cambria Math" w:cs="Times New Roman"/>
              <w:sz w:val="24"/>
              <w:szCs w:val="24"/>
            </w:rPr>
            <m:t xml:space="preserve">&lt;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a</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den>
          </m:f>
        </m:oMath>
      </m:oMathPara>
    </w:p>
    <w:p w14:paraId="7FAE4593" w14:textId="05DD7D5B" w:rsidR="0037401F" w:rsidRPr="00A92CA8" w:rsidRDefault="00507E09" w:rsidP="0037401F">
      <w:pPr>
        <w:jc w:val="both"/>
        <w:rPr>
          <w:rFonts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den>
              </m:f>
            </m:e>
          </m:func>
          <m:r>
            <w:rPr>
              <w:rFonts w:ascii="Cambria Math" w:hAnsi="Cambria Math" w:cs="Times New Roman"/>
              <w:sz w:val="24"/>
              <w:szCs w:val="24"/>
            </w:rPr>
            <m:t xml:space="preserve">&lt;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den>
          </m:f>
        </m:oMath>
      </m:oMathPara>
    </w:p>
    <w:p w14:paraId="1A3E6CF5" w14:textId="77777777" w:rsidR="004E24F0" w:rsidRPr="00A92CA8" w:rsidRDefault="004E24F0">
      <w:pPr>
        <w:rPr>
          <w:rFonts w:cs="Times New Roman"/>
          <w:sz w:val="24"/>
          <w:szCs w:val="24"/>
        </w:rPr>
      </w:pPr>
      <w:r w:rsidRPr="00A92CA8">
        <w:rPr>
          <w:rFonts w:cs="Times New Roman"/>
          <w:sz w:val="24"/>
          <w:szCs w:val="24"/>
        </w:rPr>
        <w:br w:type="page"/>
      </w:r>
    </w:p>
    <w:p w14:paraId="480F8912" w14:textId="3CD38913" w:rsidR="00A332A2" w:rsidRPr="00A92CA8" w:rsidRDefault="009A12F7" w:rsidP="00E34602">
      <w:pPr>
        <w:ind w:firstLine="360"/>
        <w:rPr>
          <w:rFonts w:cs="Times New Roman"/>
          <w:sz w:val="24"/>
          <w:szCs w:val="24"/>
        </w:rPr>
      </w:pPr>
      <w:r w:rsidRPr="00A92CA8">
        <w:rPr>
          <w:rFonts w:cs="Times New Roman"/>
          <w:sz w:val="24"/>
          <w:szCs w:val="24"/>
        </w:rPr>
        <w:lastRenderedPageBreak/>
        <w:t>Figures</w:t>
      </w:r>
    </w:p>
    <w:p w14:paraId="170A5773" w14:textId="77777777" w:rsidR="00CB4925" w:rsidRPr="00A92CA8" w:rsidRDefault="002A4801">
      <w:pPr>
        <w:rPr>
          <w:rFonts w:cs="Times New Roman"/>
          <w:sz w:val="24"/>
          <w:szCs w:val="24"/>
        </w:rPr>
      </w:pPr>
      <w:r w:rsidRPr="00A92CA8">
        <w:rPr>
          <w:rFonts w:cs="Times New Roman"/>
          <w:noProof/>
          <w:sz w:val="24"/>
          <w:szCs w:val="24"/>
        </w:rPr>
        <w:drawing>
          <wp:inline distT="0" distB="0" distL="0" distR="0" wp14:anchorId="7CEC3977" wp14:editId="58EFA331">
            <wp:extent cx="4176638" cy="3667378"/>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76638" cy="3667378"/>
                    </a:xfrm>
                    <a:prstGeom prst="rect">
                      <a:avLst/>
                    </a:prstGeom>
                    <a:noFill/>
                  </pic:spPr>
                </pic:pic>
              </a:graphicData>
            </a:graphic>
          </wp:inline>
        </w:drawing>
      </w:r>
    </w:p>
    <w:p w14:paraId="748AE42F" w14:textId="35D9E0A2" w:rsidR="00C776FA" w:rsidRPr="00A92CA8" w:rsidRDefault="00CF0BFD">
      <w:r w:rsidRPr="00A92CA8">
        <w:t>Figure S</w:t>
      </w:r>
      <w:r w:rsidR="00507E09" w:rsidRPr="00A92CA8">
        <w:fldChar w:fldCharType="begin"/>
      </w:r>
      <w:r w:rsidR="00507E09" w:rsidRPr="00A92CA8">
        <w:instrText xml:space="preserve"> SEQ Figure_S \* ARABIC </w:instrText>
      </w:r>
      <w:r w:rsidR="00507E09" w:rsidRPr="00A92CA8">
        <w:fldChar w:fldCharType="separate"/>
      </w:r>
      <w:r w:rsidR="005D45D6" w:rsidRPr="00A92CA8">
        <w:rPr>
          <w:noProof/>
        </w:rPr>
        <w:t>1</w:t>
      </w:r>
      <w:r w:rsidR="00507E09" w:rsidRPr="00A92CA8">
        <w:rPr>
          <w:noProof/>
        </w:rPr>
        <w:fldChar w:fldCharType="end"/>
      </w:r>
      <w:r w:rsidR="00CB4925" w:rsidRPr="00A92CA8">
        <w:t>. Sampling method of pooled sensory and brain tissue</w:t>
      </w:r>
      <w:r w:rsidR="000167EC" w:rsidRPr="00A92CA8">
        <w:t xml:space="preserve">, brain structure drawing modified from </w:t>
      </w:r>
      <w:r w:rsidR="003D4928" w:rsidRPr="00A92CA8">
        <w:fldChar w:fldCharType="begin"/>
      </w:r>
      <w:r w:rsidR="005537C2" w:rsidRPr="00A92CA8">
        <w:instrText xml:space="preserve"> ADDIN EN.CITE &lt;EndNote&gt;&lt;Cite&gt;&lt;Author&gt;Kermen&lt;/Author&gt;&lt;Year&gt;2013&lt;/Year&gt;&lt;RecNum&gt;31&lt;/RecNum&gt;&lt;DisplayText&gt;[27]&lt;/DisplayText&gt;&lt;record&gt;&lt;rec-number&gt;31&lt;/rec-number&gt;&lt;foreign-keys&gt;&lt;key app="EN" db-id="ps9fvpwsc092e7eddpu5wws2dd2sr5rdvfdw"&gt;31&lt;/key&gt;&lt;/foreign-keys&gt;&lt;ref-type name="Journal Article"&gt;17&lt;/ref-type&gt;&lt;contributors&gt;&lt;authors&gt;&lt;author&gt;Kermen, Florence&lt;/author&gt;&lt;author&gt;Franco, Luis M&lt;/author&gt;&lt;author&gt;Wyatt, Cameron&lt;/author&gt;&lt;author&gt;Yaksi, Emre&lt;/author&gt;&lt;/authors&gt;&lt;/contributors&gt;&lt;titles&gt;&lt;title&gt;Neural circuits mediating olfactory-driven behavior in fish&lt;/title&gt;&lt;secondary-title&gt;Frontiers in neural circuits&lt;/secondary-title&gt;&lt;/titles&gt;&lt;pages&gt;92-100&lt;/pages&gt;&lt;volume&gt;7&lt;/volume&gt;&lt;dates&gt;&lt;year&gt;2013&lt;/year&gt;&lt;/dates&gt;&lt;urls&gt;&lt;/urls&gt;&lt;/record&gt;&lt;/Cite&gt;&lt;/EndNote&gt;</w:instrText>
      </w:r>
      <w:r w:rsidR="003D4928" w:rsidRPr="00A92CA8">
        <w:fldChar w:fldCharType="separate"/>
      </w:r>
      <w:r w:rsidR="005537C2" w:rsidRPr="00A92CA8">
        <w:rPr>
          <w:noProof/>
        </w:rPr>
        <w:t>[</w:t>
      </w:r>
      <w:hyperlink w:anchor="_ENREF_27" w:tooltip="Kermen, 2013 #31" w:history="1">
        <w:r w:rsidR="005537C2" w:rsidRPr="00A92CA8">
          <w:rPr>
            <w:noProof/>
          </w:rPr>
          <w:t>27</w:t>
        </w:r>
      </w:hyperlink>
      <w:r w:rsidR="005537C2" w:rsidRPr="00A92CA8">
        <w:rPr>
          <w:noProof/>
        </w:rPr>
        <w:t>]</w:t>
      </w:r>
      <w:r w:rsidR="003D4928" w:rsidRPr="00A92CA8">
        <w:fldChar w:fldCharType="end"/>
      </w:r>
      <w:r w:rsidR="00CB4925" w:rsidRPr="00A92CA8">
        <w:t xml:space="preserve">. </w:t>
      </w:r>
      <w:r w:rsidR="000167EC" w:rsidRPr="00A92CA8">
        <w:t>A single 45 degree cut was made in front of the orbits, taking tissues including lips, olfactory epithelium, olfactory bulb and dorsal part of telencephalon</w:t>
      </w:r>
      <w:r w:rsidR="00C6271D" w:rsidRPr="00A92CA8">
        <w:t xml:space="preserve"> (specifically the medial (</w:t>
      </w:r>
      <w:proofErr w:type="spellStart"/>
      <w:r w:rsidR="00C6271D" w:rsidRPr="00A92CA8">
        <w:t>Dm</w:t>
      </w:r>
      <w:proofErr w:type="spellEnd"/>
      <w:r w:rsidR="00C6271D" w:rsidRPr="00A92CA8">
        <w:t>) and lateral (Dl) zones of the dorsal telencephalon)</w:t>
      </w:r>
      <w:r w:rsidR="000167EC" w:rsidRPr="00A92CA8">
        <w:t>. Abbreviations: AN – anterior nostril, PN – posterior nostril, OE – olfactory epithelium, OB -  olfactory bulb, TE – telencephalon, ON – optic nerve, OT – optic tectum, CB- cerebellum, SC – spinal cord.</w:t>
      </w:r>
    </w:p>
    <w:p w14:paraId="569389EE" w14:textId="7541C316" w:rsidR="006C21E5" w:rsidRPr="00A92CA8" w:rsidRDefault="00A02AD8" w:rsidP="006C21E5">
      <w:r w:rsidRPr="00A92CA8">
        <w:rPr>
          <w:noProof/>
        </w:rPr>
        <w:lastRenderedPageBreak/>
        <mc:AlternateContent>
          <mc:Choice Requires="wps">
            <w:drawing>
              <wp:anchor distT="0" distB="0" distL="114300" distR="114300" simplePos="0" relativeHeight="251664384" behindDoc="0" locked="0" layoutInCell="1" allowOverlap="1" wp14:anchorId="2FC6F30A" wp14:editId="3C9B0BB3">
                <wp:simplePos x="0" y="0"/>
                <wp:positionH relativeFrom="column">
                  <wp:posOffset>3615690</wp:posOffset>
                </wp:positionH>
                <wp:positionV relativeFrom="paragraph">
                  <wp:posOffset>1398328</wp:posOffset>
                </wp:positionV>
                <wp:extent cx="1641764" cy="83128"/>
                <wp:effectExtent l="0" t="0" r="0" b="0"/>
                <wp:wrapNone/>
                <wp:docPr id="12" name="Rectangle 12"/>
                <wp:cNvGraphicFramePr/>
                <a:graphic xmlns:a="http://schemas.openxmlformats.org/drawingml/2006/main">
                  <a:graphicData uri="http://schemas.microsoft.com/office/word/2010/wordprocessingShape">
                    <wps:wsp>
                      <wps:cNvSpPr/>
                      <wps:spPr>
                        <a:xfrm>
                          <a:off x="0" y="0"/>
                          <a:ext cx="1641764" cy="83128"/>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1CB9E" id="Rectangle 12" o:spid="_x0000_s1026" style="position:absolute;margin-left:284.7pt;margin-top:110.1pt;width:129.25pt;height:6.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" fillcolor="#f8f8f8" stroked="f" strokeweight="2pt"/>
            </w:pict>
          </mc:Fallback>
        </mc:AlternateContent>
      </w:r>
      <w:r w:rsidRPr="00A92CA8">
        <w:rPr>
          <w:noProof/>
        </w:rPr>
        <mc:AlternateContent>
          <mc:Choice Requires="wps">
            <w:drawing>
              <wp:anchor distT="0" distB="0" distL="114300" distR="114300" simplePos="0" relativeHeight="251662336" behindDoc="0" locked="0" layoutInCell="1" allowOverlap="1" wp14:anchorId="5BAF8150" wp14:editId="33F86ABB">
                <wp:simplePos x="0" y="0"/>
                <wp:positionH relativeFrom="column">
                  <wp:posOffset>283903</wp:posOffset>
                </wp:positionH>
                <wp:positionV relativeFrom="paragraph">
                  <wp:posOffset>1405890</wp:posOffset>
                </wp:positionV>
                <wp:extent cx="1641764" cy="83128"/>
                <wp:effectExtent l="0" t="0" r="0" b="0"/>
                <wp:wrapNone/>
                <wp:docPr id="10" name="Rectangle 10"/>
                <wp:cNvGraphicFramePr/>
                <a:graphic xmlns:a="http://schemas.openxmlformats.org/drawingml/2006/main">
                  <a:graphicData uri="http://schemas.microsoft.com/office/word/2010/wordprocessingShape">
                    <wps:wsp>
                      <wps:cNvSpPr/>
                      <wps:spPr>
                        <a:xfrm>
                          <a:off x="0" y="0"/>
                          <a:ext cx="1641764" cy="83128"/>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D41F9" id="Rectangle 10" o:spid="_x0000_s1026" style="position:absolute;margin-left:22.35pt;margin-top:110.7pt;width:129.25pt;height: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" fillcolor="#f8f8f8" stroked="f" strokeweight="2pt"/>
            </w:pict>
          </mc:Fallback>
        </mc:AlternateContent>
      </w:r>
      <w:r w:rsidR="006C21E5" w:rsidRPr="00A92CA8">
        <w:rPr>
          <w:noProof/>
        </w:rPr>
        <w:drawing>
          <wp:inline distT="0" distB="0" distL="0" distR="0" wp14:anchorId="751F446E" wp14:editId="76E62A89">
            <wp:extent cx="5943600" cy="3308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08985"/>
                    </a:xfrm>
                    <a:prstGeom prst="rect">
                      <a:avLst/>
                    </a:prstGeom>
                  </pic:spPr>
                </pic:pic>
              </a:graphicData>
            </a:graphic>
          </wp:inline>
        </w:drawing>
      </w:r>
      <w:r w:rsidR="006C21E5" w:rsidRPr="00A92CA8">
        <w:t>Figure S2- Representative screenshot images of IGV plots for odorant receptor genes comparing the predicted gene models (</w:t>
      </w:r>
      <w:r w:rsidRPr="00A92CA8">
        <w:t>top</w:t>
      </w:r>
      <w:r w:rsidR="006C21E5" w:rsidRPr="00A92CA8">
        <w:t xml:space="preserve"> blue bar) with </w:t>
      </w:r>
      <w:proofErr w:type="spellStart"/>
      <w:r w:rsidR="006C21E5" w:rsidRPr="00A92CA8">
        <w:t>Ensembl</w:t>
      </w:r>
      <w:proofErr w:type="spellEnd"/>
      <w:r w:rsidR="006C21E5" w:rsidRPr="00A92CA8">
        <w:t xml:space="preserve"> gene predictions (</w:t>
      </w:r>
      <w:r w:rsidRPr="00A92CA8">
        <w:t>bottom</w:t>
      </w:r>
      <w:r w:rsidR="006C21E5" w:rsidRPr="00A92CA8">
        <w:t xml:space="preserve"> blue bar) and </w:t>
      </w:r>
      <w:proofErr w:type="spellStart"/>
      <w:r w:rsidR="006C21E5" w:rsidRPr="00A92CA8">
        <w:t>RNAseq</w:t>
      </w:r>
      <w:proofErr w:type="spellEnd"/>
      <w:r w:rsidR="006C21E5" w:rsidRPr="00A92CA8">
        <w:t xml:space="preserve"> reads (grey bars). Note how the predicted gene models largely overlap better with the </w:t>
      </w:r>
      <w:proofErr w:type="spellStart"/>
      <w:r w:rsidR="006C21E5" w:rsidRPr="00A92CA8">
        <w:t>RNAseq</w:t>
      </w:r>
      <w:proofErr w:type="spellEnd"/>
      <w:r w:rsidR="006C21E5" w:rsidRPr="00A92CA8">
        <w:t xml:space="preserve"> reads than Ensemble </w:t>
      </w:r>
      <w:r w:rsidRPr="00A92CA8">
        <w:t xml:space="preserve">v 74 </w:t>
      </w:r>
      <w:r w:rsidR="006C21E5" w:rsidRPr="00A92CA8">
        <w:t>gene predictions, which are</w:t>
      </w:r>
      <w:r w:rsidRPr="00A92CA8">
        <w:t xml:space="preserve"> completely missing (OR_1, V2R_6),</w:t>
      </w:r>
      <w:r w:rsidR="006C21E5" w:rsidRPr="00A92CA8">
        <w:t xml:space="preserve"> missing exons (V2R_58) or include unsupported introns based on </w:t>
      </w:r>
      <w:proofErr w:type="spellStart"/>
      <w:r w:rsidR="006C21E5" w:rsidRPr="00A92CA8">
        <w:t>RNAseq</w:t>
      </w:r>
      <w:proofErr w:type="spellEnd"/>
      <w:r w:rsidR="006C21E5" w:rsidRPr="00A92CA8">
        <w:t xml:space="preserve"> reads (V1R_2).</w:t>
      </w:r>
    </w:p>
    <w:p w14:paraId="516BE86E" w14:textId="77777777" w:rsidR="00895CA8" w:rsidRPr="00A92CA8" w:rsidRDefault="00895CA8" w:rsidP="00895CA8"/>
    <w:p w14:paraId="33C0AA50" w14:textId="77777777" w:rsidR="00895CA8" w:rsidRPr="00A92CA8" w:rsidRDefault="00895CA8" w:rsidP="00895CA8">
      <w:r w:rsidRPr="00A92CA8">
        <w:rPr>
          <w:noProof/>
        </w:rPr>
        <w:lastRenderedPageBreak/>
        <mc:AlternateContent>
          <mc:Choice Requires="wpg">
            <w:drawing>
              <wp:anchor distT="0" distB="0" distL="114300" distR="114300" simplePos="0" relativeHeight="251661312" behindDoc="0" locked="0" layoutInCell="1" allowOverlap="1" wp14:anchorId="0B1F2827" wp14:editId="45540961">
                <wp:simplePos x="0" y="0"/>
                <wp:positionH relativeFrom="margin">
                  <wp:align>right</wp:align>
                </wp:positionH>
                <wp:positionV relativeFrom="paragraph">
                  <wp:posOffset>0</wp:posOffset>
                </wp:positionV>
                <wp:extent cx="6296025" cy="5495925"/>
                <wp:effectExtent l="0" t="0" r="9525" b="9525"/>
                <wp:wrapSquare wrapText="bothSides"/>
                <wp:docPr id="21" name="Group 21"/>
                <wp:cNvGraphicFramePr/>
                <a:graphic xmlns:a="http://schemas.openxmlformats.org/drawingml/2006/main">
                  <a:graphicData uri="http://schemas.microsoft.com/office/word/2010/wordprocessingGroup">
                    <wpg:wgp>
                      <wpg:cNvGrpSpPr/>
                      <wpg:grpSpPr>
                        <a:xfrm>
                          <a:off x="0" y="0"/>
                          <a:ext cx="6296025" cy="5495925"/>
                          <a:chOff x="0" y="0"/>
                          <a:chExt cx="6296025" cy="5495925"/>
                        </a:xfrm>
                      </wpg:grpSpPr>
                      <pic:pic xmlns:pic="http://schemas.openxmlformats.org/drawingml/2006/picture">
                        <pic:nvPicPr>
                          <pic:cNvPr id="2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76250" y="0"/>
                            <a:ext cx="5486400" cy="5478145"/>
                          </a:xfrm>
                          <a:prstGeom prst="rect">
                            <a:avLst/>
                          </a:prstGeom>
                        </pic:spPr>
                      </pic:pic>
                      <wps:wsp>
                        <wps:cNvPr id="23" name="Text Box 2"/>
                        <wps:cNvSpPr txBox="1">
                          <a:spLocks noChangeArrowheads="1"/>
                        </wps:cNvSpPr>
                        <wps:spPr bwMode="auto">
                          <a:xfrm>
                            <a:off x="0" y="133350"/>
                            <a:ext cx="1200150" cy="323850"/>
                          </a:xfrm>
                          <a:prstGeom prst="rect">
                            <a:avLst/>
                          </a:prstGeom>
                          <a:solidFill>
                            <a:schemeClr val="bg1"/>
                          </a:solidFill>
                          <a:ln w="9525">
                            <a:noFill/>
                            <a:miter lim="800000"/>
                            <a:headEnd/>
                            <a:tailEnd/>
                          </a:ln>
                        </wps:spPr>
                        <wps:txbx>
                          <w:txbxContent>
                            <w:p w14:paraId="39F7AA55" w14:textId="77777777" w:rsidR="00BE5355" w:rsidRPr="00105A93" w:rsidRDefault="00BE5355" w:rsidP="00895CA8">
                              <w:r w:rsidRPr="00105A93">
                                <w:t xml:space="preserve">Control </w:t>
                              </w:r>
                              <w:r>
                                <w:t>vs</w:t>
                              </w:r>
                              <w:r w:rsidRPr="00105A93">
                                <w:t xml:space="preserve"> M</w:t>
                              </w:r>
                            </w:p>
                          </w:txbxContent>
                        </wps:txbx>
                        <wps:bodyPr rot="0" vert="horz" wrap="square" lIns="91440" tIns="45720" rIns="91440" bIns="45720" anchor="t" anchorCtr="0">
                          <a:noAutofit/>
                        </wps:bodyPr>
                      </wps:wsp>
                      <wps:wsp>
                        <wps:cNvPr id="24" name="Text Box 2"/>
                        <wps:cNvSpPr txBox="1">
                          <a:spLocks noChangeArrowheads="1"/>
                        </wps:cNvSpPr>
                        <wps:spPr bwMode="auto">
                          <a:xfrm>
                            <a:off x="5219700" y="114300"/>
                            <a:ext cx="1076325" cy="323850"/>
                          </a:xfrm>
                          <a:prstGeom prst="rect">
                            <a:avLst/>
                          </a:prstGeom>
                          <a:solidFill>
                            <a:schemeClr val="bg1"/>
                          </a:solidFill>
                          <a:ln w="9525">
                            <a:noFill/>
                            <a:miter lim="800000"/>
                            <a:headEnd/>
                            <a:tailEnd/>
                          </a:ln>
                        </wps:spPr>
                        <wps:txbx>
                          <w:txbxContent>
                            <w:p w14:paraId="72E1EEAD" w14:textId="77777777" w:rsidR="00BE5355" w:rsidRPr="00105A93" w:rsidRDefault="00BE5355" w:rsidP="00895CA8">
                              <w:r w:rsidRPr="00105A93">
                                <w:t xml:space="preserve">Control </w:t>
                              </w:r>
                              <w:r>
                                <w:t>vs</w:t>
                              </w:r>
                              <w:r w:rsidRPr="00105A93">
                                <w:t xml:space="preserve"> </w:t>
                              </w:r>
                              <w:r>
                                <w:t>B</w:t>
                              </w:r>
                            </w:p>
                          </w:txbxContent>
                        </wps:txbx>
                        <wps:bodyPr rot="0" vert="horz" wrap="square" lIns="91440" tIns="45720" rIns="91440" bIns="45720" anchor="t" anchorCtr="0">
                          <a:noAutofit/>
                        </wps:bodyPr>
                      </wps:wsp>
                      <wps:wsp>
                        <wps:cNvPr id="25" name="Text Box 2"/>
                        <wps:cNvSpPr txBox="1">
                          <a:spLocks noChangeArrowheads="1"/>
                        </wps:cNvSpPr>
                        <wps:spPr bwMode="auto">
                          <a:xfrm>
                            <a:off x="2838450" y="5172075"/>
                            <a:ext cx="1076325" cy="323850"/>
                          </a:xfrm>
                          <a:prstGeom prst="rect">
                            <a:avLst/>
                          </a:prstGeom>
                          <a:solidFill>
                            <a:schemeClr val="bg1"/>
                          </a:solidFill>
                          <a:ln w="9525">
                            <a:noFill/>
                            <a:miter lim="800000"/>
                            <a:headEnd/>
                            <a:tailEnd/>
                          </a:ln>
                        </wps:spPr>
                        <wps:txbx>
                          <w:txbxContent>
                            <w:p w14:paraId="4E951CD6" w14:textId="77777777" w:rsidR="00BE5355" w:rsidRPr="00105A93" w:rsidRDefault="00BE5355" w:rsidP="00895CA8">
                              <w:r>
                                <w:t>M vs B</w:t>
                              </w:r>
                            </w:p>
                          </w:txbxContent>
                        </wps:txbx>
                        <wps:bodyPr rot="0" vert="horz" wrap="square" lIns="91440" tIns="45720" rIns="91440" bIns="45720" anchor="t" anchorCtr="0">
                          <a:noAutofit/>
                        </wps:bodyPr>
                      </wps:wsp>
                    </wpg:wgp>
                  </a:graphicData>
                </a:graphic>
              </wp:anchor>
            </w:drawing>
          </mc:Choice>
          <mc:Fallback>
            <w:pict>
              <v:group w14:anchorId="0B1F2827" id="Group 21" o:spid="_x0000_s1026" style="position:absolute;margin-left:444.55pt;margin-top:0;width:495.75pt;height:432.75pt;z-index:251661312;mso-position-horizontal:right;mso-position-horizontal-relative:margin" coordsize="62960,5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">
                <v:shape id="Picture 1" o:spid="_x0000_s1027" type="#_x0000_t75" style="position:absolute;left:4762;width:54864;height:54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xoivDAAAA2wAAAA8AAABkcnMvZG93bnJldi54bWxEj0GLwjAUhO+C/yE8wYtoatkVqUYRseBl&#10;D7p78fZsnm21eSlN1OqvN8KCx2FmvmHmy9ZU4kaNKy0rGI8iEMSZ1SXnCv5+0+EUhPPIGivLpOBB&#10;DpaLbmeOibZ33tFt73MRIOwSVFB4XydSuqwgg25ka+LgnWxj0AfZ5FI3eA9wU8k4iibSYMlhocCa&#10;1gVll/3VKDik9WozeO6eDzb2nB4HX98/7Vapfq9dzUB4av0n/N/eagVxDO8v4Qf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GiK8MAAADbAAAADwAAAAAAAAAAAAAAAACf&#10;AgAAZHJzL2Rvd25yZXYueG1sUEsFBgAAAAAEAAQA9wAAAI8DAAAAAA==&#10;">
                  <v:imagedata r:id="rId12" o:title=""/>
                  <v:path arrowok="t"/>
                </v:shape>
                <v:shapetype id="_x0000_t202" coordsize="21600,21600" o:spt="202" path="m,l,21600r21600,l21600,xe">
                  <v:stroke joinstyle="miter"/>
                  <v:path gradientshapeok="t" o:connecttype="rect"/>
                </v:shapetype>
                <v:shape id="Text Box 2" o:spid="_x0000_s1028" type="#_x0000_t202" style="position:absolute;top:1333;width:1200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kHcMA&#10;AADbAAAADwAAAGRycy9kb3ducmV2LnhtbESPQWsCMRSE7wX/Q3iCt5rUQp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nkHcMAAADbAAAADwAAAAAAAAAAAAAAAACYAgAAZHJzL2Rv&#10;d25yZXYueG1sUEsFBgAAAAAEAAQA9QAAAIgDAAAAAA==&#10;" fillcolor="white [3212]" stroked="f">
                  <v:textbox>
                    <w:txbxContent>
                      <w:p w14:paraId="39F7AA55" w14:textId="77777777" w:rsidR="00BE5355" w:rsidRPr="00105A93" w:rsidRDefault="00BE5355" w:rsidP="00895CA8">
                        <w:r w:rsidRPr="00105A93">
                          <w:t xml:space="preserve">Control </w:t>
                        </w:r>
                        <w:r>
                          <w:t>vs</w:t>
                        </w:r>
                        <w:r w:rsidRPr="00105A93">
                          <w:t xml:space="preserve"> M</w:t>
                        </w:r>
                      </w:p>
                    </w:txbxContent>
                  </v:textbox>
                </v:shape>
                <v:shape id="Text Box 2" o:spid="_x0000_s1029" type="#_x0000_t202" style="position:absolute;left:52197;top:1143;width:1076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8acMA&#10;AADbAAAADwAAAGRycy9kb3ducmV2LnhtbESPQWsCMRSE7wX/Q3iCt5pUSp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8acMAAADbAAAADwAAAAAAAAAAAAAAAACYAgAAZHJzL2Rv&#10;d25yZXYueG1sUEsFBgAAAAAEAAQA9QAAAIgDAAAAAA==&#10;" fillcolor="white [3212]" stroked="f">
                  <v:textbox>
                    <w:txbxContent>
                      <w:p w14:paraId="72E1EEAD" w14:textId="77777777" w:rsidR="00BE5355" w:rsidRPr="00105A93" w:rsidRDefault="00BE5355" w:rsidP="00895CA8">
                        <w:r w:rsidRPr="00105A93">
                          <w:t xml:space="preserve">Control </w:t>
                        </w:r>
                        <w:r>
                          <w:t>vs</w:t>
                        </w:r>
                        <w:r w:rsidRPr="00105A93">
                          <w:t xml:space="preserve"> </w:t>
                        </w:r>
                        <w:r>
                          <w:t>B</w:t>
                        </w:r>
                      </w:p>
                    </w:txbxContent>
                  </v:textbox>
                </v:shape>
                <v:shape id="Text Box 2" o:spid="_x0000_s1030" type="#_x0000_t202" style="position:absolute;left:28384;top:51720;width:1076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Z8sMA&#10;AADbAAAADwAAAGRycy9kb3ducmV2LnhtbESPQWsCMRSE7wX/Q3iCt5pUaJ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zZ8sMAAADbAAAADwAAAAAAAAAAAAAAAACYAgAAZHJzL2Rv&#10;d25yZXYueG1sUEsFBgAAAAAEAAQA9QAAAIgDAAAAAA==&#10;" fillcolor="white [3212]" stroked="f">
                  <v:textbox>
                    <w:txbxContent>
                      <w:p w14:paraId="4E951CD6" w14:textId="77777777" w:rsidR="00BE5355" w:rsidRPr="00105A93" w:rsidRDefault="00BE5355" w:rsidP="00895CA8">
                        <w:r>
                          <w:t>M vs B</w:t>
                        </w:r>
                      </w:p>
                    </w:txbxContent>
                  </v:textbox>
                </v:shape>
                <w10:wrap type="square" anchorx="margin"/>
              </v:group>
            </w:pict>
          </mc:Fallback>
        </mc:AlternateContent>
      </w:r>
    </w:p>
    <w:p w14:paraId="01529D8D" w14:textId="77777777" w:rsidR="00895CA8" w:rsidRPr="00A92CA8" w:rsidRDefault="00895CA8" w:rsidP="00895CA8"/>
    <w:p w14:paraId="5972DF92" w14:textId="77777777" w:rsidR="00895CA8" w:rsidRPr="00A92CA8" w:rsidRDefault="00895CA8" w:rsidP="00895CA8"/>
    <w:p w14:paraId="26F7CA78" w14:textId="0AD112E0" w:rsidR="00895CA8" w:rsidRPr="00A92CA8" w:rsidRDefault="00895CA8" w:rsidP="00895CA8">
      <w:bookmarkStart w:id="1" w:name="_Ref380484394"/>
      <w:r w:rsidRPr="00A92CA8">
        <w:t xml:space="preserve">Figure </w:t>
      </w:r>
      <w:bookmarkEnd w:id="1"/>
      <w:r w:rsidR="006C21E5" w:rsidRPr="00A92CA8">
        <w:t>S3</w:t>
      </w:r>
      <w:r w:rsidRPr="00A92CA8">
        <w:t xml:space="preserve"> - Venn diagram showing overlaps of differentially expressed genes between three </w:t>
      </w:r>
      <w:r w:rsidRPr="00A92CA8">
        <w:rPr>
          <w:rStyle w:val="Emphasis"/>
        </w:rPr>
        <w:t>comparisons</w:t>
      </w:r>
      <w:r w:rsidRPr="00A92CA8">
        <w:t xml:space="preserve">: 1) Control vs. </w:t>
      </w:r>
      <w:proofErr w:type="spellStart"/>
      <w:r w:rsidRPr="00A92CA8">
        <w:rPr>
          <w:i/>
        </w:rPr>
        <w:t>malinche</w:t>
      </w:r>
      <w:proofErr w:type="spellEnd"/>
      <w:r w:rsidRPr="00A92CA8">
        <w:t xml:space="preserve"> exposed </w:t>
      </w:r>
      <w:r w:rsidR="00FC0D29" w:rsidRPr="00A92CA8">
        <w:t xml:space="preserve">(Control vs M) </w:t>
      </w:r>
      <w:r w:rsidRPr="00A92CA8">
        <w:t xml:space="preserve">2) Control vs. </w:t>
      </w:r>
      <w:proofErr w:type="spellStart"/>
      <w:r w:rsidRPr="00A92CA8">
        <w:rPr>
          <w:i/>
        </w:rPr>
        <w:t>birchmanni</w:t>
      </w:r>
      <w:proofErr w:type="spellEnd"/>
      <w:r w:rsidRPr="00A92CA8">
        <w:t xml:space="preserve"> exposed</w:t>
      </w:r>
      <w:r w:rsidR="00FC0D29" w:rsidRPr="00A92CA8">
        <w:t xml:space="preserve"> (Control vs B)</w:t>
      </w:r>
      <w:r w:rsidRPr="00A92CA8">
        <w:t xml:space="preserve"> and 3) </w:t>
      </w:r>
      <w:proofErr w:type="spellStart"/>
      <w:r w:rsidR="00FC0D29" w:rsidRPr="00A92CA8">
        <w:rPr>
          <w:i/>
        </w:rPr>
        <w:t>malinche</w:t>
      </w:r>
      <w:proofErr w:type="spellEnd"/>
      <w:r w:rsidR="00FC0D29" w:rsidRPr="00A92CA8">
        <w:rPr>
          <w:i/>
        </w:rPr>
        <w:t xml:space="preserve"> </w:t>
      </w:r>
      <w:r w:rsidR="00FC0D29" w:rsidRPr="00A92CA8">
        <w:t xml:space="preserve">vs </w:t>
      </w:r>
      <w:proofErr w:type="spellStart"/>
      <w:r w:rsidR="00FC0D29" w:rsidRPr="00A92CA8">
        <w:rPr>
          <w:i/>
        </w:rPr>
        <w:t>b</w:t>
      </w:r>
      <w:r w:rsidRPr="00A92CA8">
        <w:rPr>
          <w:i/>
        </w:rPr>
        <w:t>irchmanni</w:t>
      </w:r>
      <w:proofErr w:type="spellEnd"/>
      <w:r w:rsidRPr="00A92CA8">
        <w:t xml:space="preserve"> exposed</w:t>
      </w:r>
      <w:r w:rsidR="00FC0D29" w:rsidRPr="00A92CA8">
        <w:t xml:space="preserve"> (M vs B)</w:t>
      </w:r>
      <w:r w:rsidRPr="00A92CA8">
        <w:t>.</w:t>
      </w:r>
    </w:p>
    <w:p w14:paraId="02C99D70" w14:textId="0F60CD86" w:rsidR="002A4801" w:rsidRPr="00A92CA8" w:rsidRDefault="002A4801">
      <w:pPr>
        <w:rPr>
          <w:rFonts w:cs="Times New Roman"/>
          <w:sz w:val="24"/>
          <w:szCs w:val="24"/>
        </w:rPr>
      </w:pPr>
      <w:r w:rsidRPr="00A92CA8">
        <w:rPr>
          <w:rFonts w:cs="Times New Roman"/>
          <w:sz w:val="24"/>
          <w:szCs w:val="24"/>
        </w:rPr>
        <w:br w:type="page"/>
      </w:r>
    </w:p>
    <w:p w14:paraId="0BA9902E" w14:textId="77777777" w:rsidR="002A4801" w:rsidRPr="00A92CA8" w:rsidRDefault="002A4801" w:rsidP="00E34602">
      <w:pPr>
        <w:ind w:firstLine="360"/>
        <w:rPr>
          <w:rFonts w:cs="Times New Roman"/>
          <w:sz w:val="24"/>
          <w:szCs w:val="24"/>
        </w:rPr>
      </w:pPr>
    </w:p>
    <w:p w14:paraId="030CFAED" w14:textId="77777777" w:rsidR="009A12F7" w:rsidRPr="00A92CA8" w:rsidRDefault="00AF4197" w:rsidP="00E34602">
      <w:pPr>
        <w:ind w:firstLine="360"/>
        <w:rPr>
          <w:rFonts w:cs="Times New Roman"/>
          <w:sz w:val="24"/>
          <w:szCs w:val="24"/>
        </w:rPr>
      </w:pPr>
      <w:r w:rsidRPr="00A92CA8">
        <w:rPr>
          <w:rFonts w:cs="Times New Roman"/>
          <w:noProof/>
          <w:sz w:val="24"/>
          <w:szCs w:val="24"/>
        </w:rPr>
        <w:drawing>
          <wp:inline distT="0" distB="0" distL="0" distR="0" wp14:anchorId="0868F983" wp14:editId="3E38BADB">
            <wp:extent cx="5915660" cy="39268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8600" cy="3928767"/>
                    </a:xfrm>
                    <a:prstGeom prst="rect">
                      <a:avLst/>
                    </a:prstGeom>
                    <a:noFill/>
                  </pic:spPr>
                </pic:pic>
              </a:graphicData>
            </a:graphic>
          </wp:inline>
        </w:drawing>
      </w:r>
    </w:p>
    <w:p w14:paraId="240301C6" w14:textId="22D82C97" w:rsidR="001B4BD3" w:rsidRPr="00A92CA8" w:rsidRDefault="003302EB" w:rsidP="003302EB">
      <w:bookmarkStart w:id="2" w:name="_Ref380329353"/>
      <w:r w:rsidRPr="00A92CA8">
        <w:t>Figure S</w:t>
      </w:r>
      <w:bookmarkEnd w:id="2"/>
      <w:r w:rsidR="006C21E5" w:rsidRPr="00A92CA8">
        <w:t>4</w:t>
      </w:r>
      <w:r w:rsidR="00281487" w:rsidRPr="00A92CA8">
        <w:t>.</w:t>
      </w:r>
      <w:r w:rsidRPr="00A92CA8">
        <w:t xml:space="preserve"> Repeatability of differential expression analysis with different read mappers. Tophat_2: allowing for two mismatches; Tophat_3: allowing for three mismatches; </w:t>
      </w:r>
      <w:proofErr w:type="spellStart"/>
      <w:r w:rsidRPr="00A92CA8">
        <w:t>Stampy</w:t>
      </w:r>
      <w:proofErr w:type="spellEnd"/>
      <w:r w:rsidRPr="00A92CA8">
        <w:t>: expected divergence 0.02.</w:t>
      </w:r>
      <w:r w:rsidR="00281487" w:rsidRPr="00A92CA8">
        <w:t xml:space="preserve"> </w:t>
      </w:r>
      <w:r w:rsidR="00AF4197" w:rsidRPr="00A92CA8">
        <w:t xml:space="preserve">B-M: Differentially expressed (DE) genes between </w:t>
      </w:r>
      <w:proofErr w:type="spellStart"/>
      <w:r w:rsidR="00AF4197" w:rsidRPr="00A92CA8">
        <w:rPr>
          <w:i/>
        </w:rPr>
        <w:t>birchmanni</w:t>
      </w:r>
      <w:r w:rsidR="00AF4197" w:rsidRPr="00A92CA8">
        <w:t>-</w:t>
      </w:r>
      <w:r w:rsidR="00AF4197" w:rsidRPr="00A92CA8">
        <w:rPr>
          <w:i/>
        </w:rPr>
        <w:t>malinche</w:t>
      </w:r>
      <w:proofErr w:type="spellEnd"/>
      <w:r w:rsidR="00AF4197" w:rsidRPr="00A92CA8">
        <w:t xml:space="preserve"> exposure treatments; C-M: between control group and </w:t>
      </w:r>
      <w:proofErr w:type="spellStart"/>
      <w:r w:rsidR="00AF4197" w:rsidRPr="00A92CA8">
        <w:t>malinche</w:t>
      </w:r>
      <w:proofErr w:type="spellEnd"/>
      <w:r w:rsidR="00AF4197" w:rsidRPr="00A92CA8">
        <w:t xml:space="preserve"> exposed group; C-B: between control and </w:t>
      </w:r>
      <w:proofErr w:type="spellStart"/>
      <w:r w:rsidR="00AF4197" w:rsidRPr="00A92CA8">
        <w:rPr>
          <w:i/>
        </w:rPr>
        <w:t>birchmanni</w:t>
      </w:r>
      <w:proofErr w:type="spellEnd"/>
      <w:r w:rsidR="00AF4197" w:rsidRPr="00A92CA8">
        <w:t>-exposed group.</w:t>
      </w:r>
      <w:r w:rsidR="00EA04CC" w:rsidRPr="00A92CA8">
        <w:t xml:space="preserve"> Comparisons are performed using an FDR cutoff of 0.05.</w:t>
      </w:r>
    </w:p>
    <w:p w14:paraId="3EFF6A03" w14:textId="77777777" w:rsidR="00AF4146" w:rsidRPr="00A92CA8" w:rsidRDefault="00AF4146" w:rsidP="006C21E5">
      <w:pPr>
        <w:rPr>
          <w:rFonts w:cs="Times New Roman"/>
          <w:sz w:val="24"/>
          <w:szCs w:val="24"/>
        </w:rPr>
        <w:sectPr w:rsidR="00AF4146" w:rsidRPr="00A92CA8" w:rsidSect="00B77ACB">
          <w:footerReference w:type="default" r:id="rId14"/>
          <w:pgSz w:w="12240" w:h="15840"/>
          <w:pgMar w:top="1440" w:right="1440" w:bottom="1440" w:left="1440" w:header="720" w:footer="720" w:gutter="0"/>
          <w:cols w:space="720"/>
          <w:docGrid w:linePitch="360"/>
        </w:sectPr>
      </w:pPr>
    </w:p>
    <w:p w14:paraId="1673F141" w14:textId="77777777" w:rsidR="00AF4146" w:rsidRPr="00A92CA8" w:rsidRDefault="00AF4146" w:rsidP="006C21E5">
      <w:pPr>
        <w:rPr>
          <w:rFonts w:cs="Times New Roman"/>
          <w:sz w:val="24"/>
          <w:szCs w:val="24"/>
        </w:rPr>
      </w:pPr>
      <w:r w:rsidRPr="00A92CA8">
        <w:rPr>
          <w:noProof/>
        </w:rPr>
        <w:lastRenderedPageBreak/>
        <w:drawing>
          <wp:inline distT="0" distB="0" distL="0" distR="0" wp14:anchorId="4E6B0528" wp14:editId="304742B6">
            <wp:extent cx="4043671" cy="3450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vigo B-M 1-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3671" cy="3450165"/>
                    </a:xfrm>
                    <a:prstGeom prst="rect">
                      <a:avLst/>
                    </a:prstGeom>
                  </pic:spPr>
                </pic:pic>
              </a:graphicData>
            </a:graphic>
          </wp:inline>
        </w:drawing>
      </w:r>
      <w:r w:rsidR="006C21E5" w:rsidRPr="00A92CA8">
        <w:rPr>
          <w:rFonts w:cs="Times New Roman"/>
          <w:noProof/>
          <w:sz w:val="24"/>
          <w:szCs w:val="24"/>
        </w:rPr>
        <w:drawing>
          <wp:inline distT="0" distB="0" distL="0" distR="0" wp14:anchorId="3C5C10A5" wp14:editId="4F49ED00">
            <wp:extent cx="3870033" cy="3295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in genes exclud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98857" cy="3320196"/>
                    </a:xfrm>
                    <a:prstGeom prst="rect">
                      <a:avLst/>
                    </a:prstGeom>
                  </pic:spPr>
                </pic:pic>
              </a:graphicData>
            </a:graphic>
          </wp:inline>
        </w:drawing>
      </w:r>
    </w:p>
    <w:p w14:paraId="6D82574D" w14:textId="4652BEF4" w:rsidR="006C21E5" w:rsidRPr="00A92CA8" w:rsidRDefault="00B84838" w:rsidP="006C21E5">
      <w:pPr>
        <w:rPr>
          <w:rFonts w:cs="Times New Roman"/>
          <w:sz w:val="24"/>
          <w:szCs w:val="24"/>
        </w:rPr>
      </w:pPr>
      <w:r w:rsidRPr="00A92CA8">
        <w:rPr>
          <w:rFonts w:cs="Times New Roman"/>
          <w:sz w:val="24"/>
          <w:szCs w:val="24"/>
        </w:rPr>
        <w:t>Figure S5</w:t>
      </w:r>
      <w:r w:rsidR="006C21E5" w:rsidRPr="00A92CA8">
        <w:rPr>
          <w:rFonts w:cs="Times New Roman"/>
          <w:sz w:val="24"/>
          <w:szCs w:val="24"/>
        </w:rPr>
        <w:t xml:space="preserve">- Gene ontology terms of differentially expressed genes for the </w:t>
      </w:r>
      <w:r w:rsidR="006C21E5" w:rsidRPr="00A92CA8">
        <w:rPr>
          <w:rFonts w:cs="Times New Roman"/>
          <w:i/>
          <w:sz w:val="24"/>
          <w:szCs w:val="24"/>
        </w:rPr>
        <w:t xml:space="preserve">X. </w:t>
      </w:r>
      <w:proofErr w:type="spellStart"/>
      <w:r w:rsidR="006C21E5" w:rsidRPr="00A92CA8">
        <w:rPr>
          <w:rFonts w:cs="Times New Roman"/>
          <w:i/>
          <w:sz w:val="24"/>
          <w:szCs w:val="24"/>
        </w:rPr>
        <w:t>birchmanni</w:t>
      </w:r>
      <w:proofErr w:type="spellEnd"/>
      <w:r w:rsidR="006C21E5" w:rsidRPr="00A92CA8">
        <w:rPr>
          <w:rFonts w:cs="Times New Roman"/>
          <w:i/>
          <w:sz w:val="24"/>
          <w:szCs w:val="24"/>
        </w:rPr>
        <w:t xml:space="preserve"> </w:t>
      </w:r>
      <w:r w:rsidR="006C21E5" w:rsidRPr="00A92CA8">
        <w:rPr>
          <w:rFonts w:cs="Times New Roman"/>
          <w:sz w:val="24"/>
          <w:szCs w:val="24"/>
        </w:rPr>
        <w:t xml:space="preserve">– </w:t>
      </w:r>
      <w:r w:rsidR="006C21E5" w:rsidRPr="00A92CA8">
        <w:rPr>
          <w:rFonts w:cs="Times New Roman"/>
          <w:i/>
          <w:sz w:val="24"/>
          <w:szCs w:val="24"/>
        </w:rPr>
        <w:t xml:space="preserve">X. </w:t>
      </w:r>
      <w:proofErr w:type="spellStart"/>
      <w:r w:rsidR="006C21E5" w:rsidRPr="00A92CA8">
        <w:rPr>
          <w:rFonts w:cs="Times New Roman"/>
          <w:i/>
          <w:sz w:val="24"/>
          <w:szCs w:val="24"/>
        </w:rPr>
        <w:t>malinche</w:t>
      </w:r>
      <w:proofErr w:type="spellEnd"/>
      <w:r w:rsidR="006C21E5" w:rsidRPr="00A92CA8">
        <w:rPr>
          <w:rFonts w:cs="Times New Roman"/>
          <w:sz w:val="24"/>
          <w:szCs w:val="24"/>
        </w:rPr>
        <w:t xml:space="preserve">- exposed comparison </w:t>
      </w:r>
      <w:r w:rsidR="00BE5355" w:rsidRPr="00A92CA8">
        <w:rPr>
          <w:rFonts w:cs="Times New Roman"/>
          <w:sz w:val="24"/>
          <w:szCs w:val="24"/>
        </w:rPr>
        <w:t xml:space="preserve">a) before and b) </w:t>
      </w:r>
      <w:r w:rsidR="006C21E5" w:rsidRPr="00A92CA8">
        <w:rPr>
          <w:rFonts w:cs="Times New Roman"/>
          <w:sz w:val="24"/>
          <w:szCs w:val="24"/>
        </w:rPr>
        <w:t>after excluding “</w:t>
      </w:r>
      <w:r w:rsidR="00A56E51" w:rsidRPr="00A92CA8">
        <w:rPr>
          <w:rFonts w:cs="Times New Roman"/>
          <w:sz w:val="24"/>
          <w:szCs w:val="24"/>
        </w:rPr>
        <w:t xml:space="preserve">muscle and </w:t>
      </w:r>
      <w:r w:rsidR="006C21E5" w:rsidRPr="00A92CA8">
        <w:rPr>
          <w:rFonts w:cs="Times New Roman"/>
          <w:sz w:val="24"/>
          <w:szCs w:val="24"/>
        </w:rPr>
        <w:t xml:space="preserve">skin-related” genes, visualized with </w:t>
      </w:r>
      <w:proofErr w:type="spellStart"/>
      <w:r w:rsidR="006C21E5" w:rsidRPr="00A92CA8">
        <w:rPr>
          <w:rFonts w:cs="Times New Roman"/>
          <w:sz w:val="24"/>
          <w:szCs w:val="24"/>
        </w:rPr>
        <w:t>Revigo</w:t>
      </w:r>
      <w:proofErr w:type="spellEnd"/>
      <w:r w:rsidR="006C21E5" w:rsidRPr="00A92CA8">
        <w:rPr>
          <w:rFonts w:cs="Times New Roman"/>
          <w:sz w:val="24"/>
          <w:szCs w:val="24"/>
        </w:rPr>
        <w:t xml:space="preserve"> using the </w:t>
      </w:r>
      <w:proofErr w:type="spellStart"/>
      <w:r w:rsidR="006C21E5" w:rsidRPr="00A92CA8">
        <w:rPr>
          <w:rFonts w:cs="Times New Roman"/>
          <w:sz w:val="24"/>
          <w:szCs w:val="24"/>
        </w:rPr>
        <w:t>SimRel</w:t>
      </w:r>
      <w:proofErr w:type="spellEnd"/>
      <w:r w:rsidR="006C21E5" w:rsidRPr="00A92CA8">
        <w:rPr>
          <w:rFonts w:cs="Times New Roman"/>
          <w:sz w:val="24"/>
          <w:szCs w:val="24"/>
        </w:rPr>
        <w:t xml:space="preserve"> term </w:t>
      </w:r>
      <w:proofErr w:type="spellStart"/>
      <w:r w:rsidR="006C21E5" w:rsidRPr="00A92CA8">
        <w:rPr>
          <w:rFonts w:cs="Times New Roman"/>
          <w:sz w:val="24"/>
          <w:szCs w:val="24"/>
        </w:rPr>
        <w:t>similiarity</w:t>
      </w:r>
      <w:proofErr w:type="spellEnd"/>
      <w:r w:rsidR="006C21E5" w:rsidRPr="00A92CA8">
        <w:rPr>
          <w:rFonts w:cs="Times New Roman"/>
          <w:sz w:val="24"/>
          <w:szCs w:val="24"/>
        </w:rPr>
        <w:t xml:space="preserve"> index. Color of circle represents –</w:t>
      </w:r>
      <w:proofErr w:type="gramStart"/>
      <w:r w:rsidR="006C21E5" w:rsidRPr="00A92CA8">
        <w:rPr>
          <w:rFonts w:cs="Times New Roman"/>
          <w:sz w:val="24"/>
          <w:szCs w:val="24"/>
        </w:rPr>
        <w:t>log(</w:t>
      </w:r>
      <w:proofErr w:type="gramEnd"/>
      <w:r w:rsidR="006C21E5" w:rsidRPr="00A92CA8">
        <w:rPr>
          <w:rFonts w:cs="Times New Roman"/>
          <w:sz w:val="24"/>
          <w:szCs w:val="24"/>
        </w:rPr>
        <w:t>p value), with warmer colors representing highly significant terms. Size of circles refer to the amount of sub-categories contained within a given category.</w:t>
      </w:r>
      <w:r w:rsidR="00AF4146" w:rsidRPr="00A92CA8">
        <w:rPr>
          <w:rFonts w:cs="Times New Roman"/>
          <w:sz w:val="24"/>
          <w:szCs w:val="24"/>
        </w:rPr>
        <w:t xml:space="preserve"> Axes values denote semantic space values according to </w:t>
      </w:r>
      <w:proofErr w:type="spellStart"/>
      <w:r w:rsidR="00AF4146" w:rsidRPr="00A92CA8">
        <w:rPr>
          <w:rFonts w:cs="Times New Roman"/>
          <w:sz w:val="24"/>
          <w:szCs w:val="24"/>
        </w:rPr>
        <w:t>SimRel</w:t>
      </w:r>
      <w:proofErr w:type="spellEnd"/>
      <w:r w:rsidR="00AF4146" w:rsidRPr="00A92CA8">
        <w:rPr>
          <w:rFonts w:cs="Times New Roman"/>
          <w:sz w:val="24"/>
          <w:szCs w:val="24"/>
        </w:rPr>
        <w:t>.</w:t>
      </w:r>
    </w:p>
    <w:p w14:paraId="2E1A4210" w14:textId="77777777" w:rsidR="00AF4146" w:rsidRPr="00A92CA8" w:rsidRDefault="00AF4146">
      <w:pPr>
        <w:sectPr w:rsidR="00AF4146" w:rsidRPr="00A92CA8" w:rsidSect="00AF4146">
          <w:pgSz w:w="15840" w:h="12240" w:orient="landscape"/>
          <w:pgMar w:top="1440" w:right="1440" w:bottom="1440" w:left="1440" w:header="720" w:footer="720" w:gutter="0"/>
          <w:cols w:space="720"/>
          <w:docGrid w:linePitch="360"/>
        </w:sectPr>
      </w:pPr>
    </w:p>
    <w:p w14:paraId="492B20B9" w14:textId="77777777" w:rsidR="00FA305E" w:rsidRPr="00A92CA8" w:rsidRDefault="00FA305E" w:rsidP="00190619">
      <w:r w:rsidRPr="00A92CA8">
        <w:lastRenderedPageBreak/>
        <w:t xml:space="preserve">                                      </w:t>
      </w:r>
      <w:proofErr w:type="spellStart"/>
      <w:r w:rsidRPr="00A92CA8">
        <w:t>Fosb</w:t>
      </w:r>
      <w:proofErr w:type="spellEnd"/>
      <w:r w:rsidRPr="00A92CA8">
        <w:t xml:space="preserve">                                                                         V2R_6</w:t>
      </w:r>
    </w:p>
    <w:p w14:paraId="16932291" w14:textId="77777777" w:rsidR="000A3A94" w:rsidRPr="00A92CA8" w:rsidRDefault="004A6FB0" w:rsidP="00190619">
      <w:r w:rsidRPr="00A92CA8">
        <w:t>A</w:t>
      </w:r>
      <w:r w:rsidR="00881FA0" w:rsidRPr="00A92CA8">
        <w:rPr>
          <w:noProof/>
        </w:rPr>
        <w:drawing>
          <wp:inline distT="0" distB="0" distL="0" distR="0" wp14:anchorId="398FC640" wp14:editId="5BB55B0B">
            <wp:extent cx="2814192" cy="26860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601" cy="2691213"/>
                    </a:xfrm>
                    <a:prstGeom prst="rect">
                      <a:avLst/>
                    </a:prstGeom>
                    <a:noFill/>
                    <a:ln>
                      <a:noFill/>
                    </a:ln>
                  </pic:spPr>
                </pic:pic>
              </a:graphicData>
            </a:graphic>
          </wp:inline>
        </w:drawing>
      </w:r>
      <w:r w:rsidRPr="00A92CA8">
        <w:t>B</w:t>
      </w:r>
      <w:r w:rsidRPr="00A92CA8">
        <w:rPr>
          <w:noProof/>
        </w:rPr>
        <w:drawing>
          <wp:inline distT="0" distB="0" distL="0" distR="0" wp14:anchorId="57728E03" wp14:editId="60BEDAD6">
            <wp:extent cx="2707657" cy="2600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3635" cy="2615670"/>
                    </a:xfrm>
                    <a:prstGeom prst="rect">
                      <a:avLst/>
                    </a:prstGeom>
                    <a:noFill/>
                    <a:ln>
                      <a:noFill/>
                    </a:ln>
                  </pic:spPr>
                </pic:pic>
              </a:graphicData>
            </a:graphic>
          </wp:inline>
        </w:drawing>
      </w:r>
    </w:p>
    <w:p w14:paraId="25A1C17C" w14:textId="7EB751E0" w:rsidR="005D45D6" w:rsidRPr="00A92CA8" w:rsidRDefault="004F49CC" w:rsidP="00FA305E">
      <w:r w:rsidRPr="00A92CA8">
        <w:t>Figure S</w:t>
      </w:r>
      <w:r w:rsidR="006C21E5" w:rsidRPr="00A92CA8">
        <w:t>6</w:t>
      </w:r>
      <w:r w:rsidR="00FA305E" w:rsidRPr="00A92CA8">
        <w:t xml:space="preserve">. </w:t>
      </w:r>
      <w:proofErr w:type="gramStart"/>
      <w:r w:rsidR="00FA305E" w:rsidRPr="00A92CA8">
        <w:t>qPCR</w:t>
      </w:r>
      <w:proofErr w:type="gramEnd"/>
      <w:r w:rsidR="00FA305E" w:rsidRPr="00A92CA8">
        <w:t xml:space="preserve"> verification of differential expression genes with n=8 females in each group. A) </w:t>
      </w:r>
      <w:proofErr w:type="spellStart"/>
      <w:r w:rsidR="00FA305E" w:rsidRPr="00A92CA8">
        <w:t>Fosb</w:t>
      </w:r>
      <w:proofErr w:type="spellEnd"/>
      <w:r w:rsidR="00FA305E" w:rsidRPr="00A92CA8">
        <w:t xml:space="preserve">; B) V2R_6. </w:t>
      </w:r>
    </w:p>
    <w:p w14:paraId="49887D59" w14:textId="77777777" w:rsidR="005D45D6" w:rsidRPr="00A92CA8" w:rsidRDefault="005D45D6">
      <w:r w:rsidRPr="00A92CA8">
        <w:br w:type="page"/>
      </w:r>
    </w:p>
    <w:p w14:paraId="143DAE3B" w14:textId="77777777" w:rsidR="00FA305E" w:rsidRPr="00A92CA8" w:rsidRDefault="005D45D6" w:rsidP="00FA305E">
      <w:r w:rsidRPr="00A92CA8">
        <w:rPr>
          <w:noProof/>
        </w:rPr>
        <w:lastRenderedPageBreak/>
        <w:drawing>
          <wp:inline distT="0" distB="0" distL="0" distR="0" wp14:anchorId="14DE241A" wp14:editId="291BC38D">
            <wp:extent cx="5934075" cy="3162300"/>
            <wp:effectExtent l="0" t="0" r="9525" b="0"/>
            <wp:docPr id="8" name="Picture 8" descr="C:\data\Ray\learning\lab\olfactory_RNAseq\ms\paper\procb\deltafo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Ray\learning\lab\olfactory_RNAseq\ms\paper\procb\deltafos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925"/>
      </w:tblGrid>
      <w:tr w:rsidR="000B6EA2" w:rsidRPr="00A92CA8" w14:paraId="4913A270" w14:textId="77777777" w:rsidTr="00F82D32">
        <w:tc>
          <w:tcPr>
            <w:tcW w:w="2425" w:type="dxa"/>
          </w:tcPr>
          <w:p w14:paraId="1D51BA51" w14:textId="77777777" w:rsidR="000B6EA2" w:rsidRPr="00A92CA8" w:rsidRDefault="007A500F" w:rsidP="00F82D32">
            <w:pPr>
              <w:jc w:val="right"/>
              <w:rPr>
                <w:b/>
              </w:rPr>
            </w:pPr>
            <w:r w:rsidRPr="00A92CA8">
              <w:rPr>
                <w:b/>
              </w:rPr>
              <w:t>Species</w:t>
            </w:r>
          </w:p>
        </w:tc>
        <w:tc>
          <w:tcPr>
            <w:tcW w:w="6925" w:type="dxa"/>
            <w:vAlign w:val="center"/>
          </w:tcPr>
          <w:p w14:paraId="636587B2" w14:textId="77777777" w:rsidR="000B6EA2" w:rsidRPr="00A92CA8" w:rsidRDefault="007A500F" w:rsidP="007A500F">
            <w:pPr>
              <w:rPr>
                <w:rFonts w:cs="Times New Roman"/>
                <w:color w:val="222222"/>
                <w:sz w:val="19"/>
                <w:szCs w:val="19"/>
                <w:shd w:val="clear" w:color="auto" w:fill="FFFFFF"/>
              </w:rPr>
            </w:pPr>
            <w:r w:rsidRPr="00A92CA8">
              <w:rPr>
                <w:rFonts w:cs="Times New Roman"/>
                <w:color w:val="222222"/>
                <w:sz w:val="19"/>
                <w:szCs w:val="19"/>
                <w:shd w:val="clear" w:color="auto" w:fill="FFFFFF"/>
              </w:rPr>
              <w:t xml:space="preserve">     5’ splice site                    Branch point    pyrimidine tract     3’ splice site</w:t>
            </w:r>
          </w:p>
        </w:tc>
      </w:tr>
      <w:tr w:rsidR="007A500F" w:rsidRPr="00A92CA8" w14:paraId="6FEDA8F1" w14:textId="77777777" w:rsidTr="00F82D32">
        <w:tc>
          <w:tcPr>
            <w:tcW w:w="2425" w:type="dxa"/>
          </w:tcPr>
          <w:p w14:paraId="114B7650" w14:textId="77777777" w:rsidR="007A500F" w:rsidRPr="00A92CA8" w:rsidRDefault="007A500F" w:rsidP="007A500F">
            <w:pPr>
              <w:jc w:val="right"/>
              <w:rPr>
                <w:i/>
              </w:rPr>
            </w:pPr>
            <w:r w:rsidRPr="00A92CA8">
              <w:rPr>
                <w:i/>
              </w:rPr>
              <w:t>Homo sapiens</w:t>
            </w:r>
          </w:p>
        </w:tc>
        <w:tc>
          <w:tcPr>
            <w:tcW w:w="6925" w:type="dxa"/>
            <w:vAlign w:val="center"/>
          </w:tcPr>
          <w:p w14:paraId="17068374" w14:textId="77777777" w:rsidR="007A500F" w:rsidRPr="00A92CA8" w:rsidRDefault="007A500F" w:rsidP="007A500F">
            <w:pPr>
              <w:jc w:val="center"/>
              <w:rPr>
                <w:rFonts w:ascii="Courier New" w:hAnsi="Courier New" w:cs="Courier New"/>
                <w:color w:val="222222"/>
                <w:sz w:val="19"/>
                <w:szCs w:val="19"/>
                <w:shd w:val="clear" w:color="auto" w:fill="FFFFFF"/>
              </w:rPr>
            </w:pPr>
            <w:r w:rsidRPr="00A92CA8">
              <w:rPr>
                <w:rFonts w:ascii="Courier New" w:hAnsi="Courier New" w:cs="Courier New"/>
                <w:color w:val="222222"/>
                <w:sz w:val="19"/>
                <w:szCs w:val="19"/>
                <w:shd w:val="clear" w:color="auto" w:fill="FFFFFF"/>
              </w:rPr>
              <w:t xml:space="preserve">5' </w:t>
            </w:r>
            <w:proofErr w:type="spellStart"/>
            <w:r w:rsidRPr="00A92CA8">
              <w:rPr>
                <w:rFonts w:ascii="Courier New" w:hAnsi="Courier New" w:cs="Courier New"/>
                <w:color w:val="222222"/>
                <w:sz w:val="19"/>
                <w:szCs w:val="19"/>
                <w:shd w:val="clear" w:color="auto" w:fill="FFFFFF"/>
              </w:rPr>
              <w:t>CGAGgtgaga</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acctgac</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cttctctcttt</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cagTGAAGT</w:t>
            </w:r>
            <w:proofErr w:type="spellEnd"/>
            <w:r w:rsidRPr="00A92CA8">
              <w:rPr>
                <w:rFonts w:ascii="Courier New" w:hAnsi="Courier New" w:cs="Courier New"/>
                <w:color w:val="222222"/>
                <w:sz w:val="19"/>
                <w:szCs w:val="19"/>
                <w:shd w:val="clear" w:color="auto" w:fill="FFFFFF"/>
              </w:rPr>
              <w:t xml:space="preserve"> 3'</w:t>
            </w:r>
          </w:p>
        </w:tc>
      </w:tr>
      <w:tr w:rsidR="007A500F" w:rsidRPr="00A92CA8" w14:paraId="414E909F" w14:textId="77777777" w:rsidTr="00F82D32">
        <w:tc>
          <w:tcPr>
            <w:tcW w:w="2425" w:type="dxa"/>
          </w:tcPr>
          <w:p w14:paraId="0B772169" w14:textId="4956FC60" w:rsidR="007A500F" w:rsidRPr="00A92CA8" w:rsidRDefault="007A500F" w:rsidP="007A500F">
            <w:pPr>
              <w:jc w:val="right"/>
              <w:rPr>
                <w:i/>
              </w:rPr>
            </w:pPr>
            <w:proofErr w:type="spellStart"/>
            <w:r w:rsidRPr="00A92CA8">
              <w:rPr>
                <w:i/>
              </w:rPr>
              <w:t>Rattus</w:t>
            </w:r>
            <w:proofErr w:type="spellEnd"/>
            <w:r w:rsidRPr="00A92CA8">
              <w:rPr>
                <w:i/>
              </w:rPr>
              <w:t xml:space="preserve"> </w:t>
            </w:r>
            <w:proofErr w:type="spellStart"/>
            <w:r w:rsidRPr="00A92CA8">
              <w:rPr>
                <w:i/>
              </w:rPr>
              <w:t>no</w:t>
            </w:r>
            <w:r w:rsidR="00DE4356" w:rsidRPr="00A92CA8">
              <w:rPr>
                <w:i/>
              </w:rPr>
              <w:t>r</w:t>
            </w:r>
            <w:r w:rsidRPr="00A92CA8">
              <w:rPr>
                <w:i/>
              </w:rPr>
              <w:t>vegicus</w:t>
            </w:r>
            <w:proofErr w:type="spellEnd"/>
          </w:p>
        </w:tc>
        <w:tc>
          <w:tcPr>
            <w:tcW w:w="6925" w:type="dxa"/>
            <w:vAlign w:val="center"/>
          </w:tcPr>
          <w:p w14:paraId="7449765C" w14:textId="77777777" w:rsidR="007A500F" w:rsidRPr="00A92CA8" w:rsidRDefault="007A500F" w:rsidP="007A500F">
            <w:pPr>
              <w:jc w:val="center"/>
              <w:rPr>
                <w:rFonts w:ascii="Courier New" w:hAnsi="Courier New" w:cs="Courier New"/>
                <w:color w:val="222222"/>
                <w:sz w:val="19"/>
                <w:szCs w:val="19"/>
                <w:shd w:val="clear" w:color="auto" w:fill="FFFFFF"/>
              </w:rPr>
            </w:pPr>
            <w:r w:rsidRPr="00A92CA8">
              <w:rPr>
                <w:rFonts w:ascii="Courier New" w:hAnsi="Courier New" w:cs="Courier New"/>
                <w:color w:val="222222"/>
                <w:sz w:val="19"/>
                <w:szCs w:val="19"/>
                <w:shd w:val="clear" w:color="auto" w:fill="FFFFFF"/>
              </w:rPr>
              <w:t xml:space="preserve">5' </w:t>
            </w:r>
            <w:proofErr w:type="spellStart"/>
            <w:r w:rsidRPr="00A92CA8">
              <w:rPr>
                <w:rFonts w:ascii="Courier New" w:hAnsi="Courier New" w:cs="Courier New"/>
                <w:color w:val="222222"/>
                <w:sz w:val="19"/>
                <w:szCs w:val="19"/>
                <w:shd w:val="clear" w:color="auto" w:fill="FFFFFF"/>
              </w:rPr>
              <w:t>GGAGgtgaga</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acctgac</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cttctctcttt</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cagTGAAGT</w:t>
            </w:r>
            <w:proofErr w:type="spellEnd"/>
            <w:r w:rsidRPr="00A92CA8">
              <w:rPr>
                <w:rFonts w:ascii="Courier New" w:hAnsi="Courier New" w:cs="Courier New"/>
                <w:color w:val="222222"/>
                <w:sz w:val="19"/>
                <w:szCs w:val="19"/>
                <w:shd w:val="clear" w:color="auto" w:fill="FFFFFF"/>
              </w:rPr>
              <w:t xml:space="preserve"> 3'</w:t>
            </w:r>
          </w:p>
        </w:tc>
      </w:tr>
      <w:tr w:rsidR="007A500F" w:rsidRPr="00A92CA8" w14:paraId="440753A0" w14:textId="77777777" w:rsidTr="00F82D32">
        <w:tc>
          <w:tcPr>
            <w:tcW w:w="2425" w:type="dxa"/>
          </w:tcPr>
          <w:p w14:paraId="7E0EFE7F" w14:textId="77777777" w:rsidR="007A500F" w:rsidRPr="00A92CA8" w:rsidRDefault="007A500F" w:rsidP="007A500F">
            <w:pPr>
              <w:jc w:val="right"/>
              <w:rPr>
                <w:i/>
              </w:rPr>
            </w:pPr>
            <w:r w:rsidRPr="00A92CA8">
              <w:rPr>
                <w:i/>
              </w:rPr>
              <w:t xml:space="preserve">Danio </w:t>
            </w:r>
            <w:proofErr w:type="spellStart"/>
            <w:r w:rsidRPr="00A92CA8">
              <w:rPr>
                <w:i/>
              </w:rPr>
              <w:t>rerio</w:t>
            </w:r>
            <w:proofErr w:type="spellEnd"/>
          </w:p>
        </w:tc>
        <w:tc>
          <w:tcPr>
            <w:tcW w:w="6925" w:type="dxa"/>
            <w:vAlign w:val="center"/>
          </w:tcPr>
          <w:p w14:paraId="20464D11" w14:textId="77777777" w:rsidR="007A500F" w:rsidRPr="00A92CA8" w:rsidRDefault="007A500F" w:rsidP="007A500F">
            <w:pPr>
              <w:jc w:val="center"/>
              <w:rPr>
                <w:rFonts w:ascii="Courier New" w:hAnsi="Courier New" w:cs="Courier New"/>
                <w:color w:val="222222"/>
                <w:sz w:val="19"/>
                <w:szCs w:val="19"/>
                <w:shd w:val="clear" w:color="auto" w:fill="FFFFFF"/>
              </w:rPr>
            </w:pPr>
            <w:r w:rsidRPr="00A92CA8">
              <w:rPr>
                <w:rFonts w:ascii="Courier New" w:hAnsi="Courier New" w:cs="Courier New"/>
                <w:color w:val="222222"/>
                <w:sz w:val="19"/>
                <w:szCs w:val="19"/>
                <w:shd w:val="clear" w:color="auto" w:fill="FFFFFF"/>
              </w:rPr>
              <w:t xml:space="preserve">5' </w:t>
            </w:r>
            <w:proofErr w:type="spellStart"/>
            <w:r w:rsidRPr="00A92CA8">
              <w:rPr>
                <w:rFonts w:ascii="Courier New" w:hAnsi="Courier New" w:cs="Courier New"/>
                <w:color w:val="222222"/>
                <w:sz w:val="19"/>
                <w:szCs w:val="19"/>
                <w:shd w:val="clear" w:color="auto" w:fill="FFFFFF"/>
              </w:rPr>
              <w:t>GAGCctgcgg</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acataac</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agaaacatatt</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tcgTGGAGT</w:t>
            </w:r>
            <w:proofErr w:type="spellEnd"/>
            <w:r w:rsidRPr="00A92CA8">
              <w:rPr>
                <w:rFonts w:ascii="Courier New" w:hAnsi="Courier New" w:cs="Courier New"/>
                <w:color w:val="222222"/>
                <w:sz w:val="19"/>
                <w:szCs w:val="19"/>
                <w:shd w:val="clear" w:color="auto" w:fill="FFFFFF"/>
              </w:rPr>
              <w:t xml:space="preserve"> 3'</w:t>
            </w:r>
          </w:p>
        </w:tc>
      </w:tr>
      <w:tr w:rsidR="007A500F" w:rsidRPr="00A92CA8" w14:paraId="778997DB" w14:textId="77777777" w:rsidTr="00F82D32">
        <w:tc>
          <w:tcPr>
            <w:tcW w:w="2425" w:type="dxa"/>
          </w:tcPr>
          <w:p w14:paraId="682001C8" w14:textId="77777777" w:rsidR="007A500F" w:rsidRPr="00A92CA8" w:rsidRDefault="007A500F" w:rsidP="007A500F">
            <w:pPr>
              <w:jc w:val="right"/>
              <w:rPr>
                <w:i/>
              </w:rPr>
            </w:pPr>
            <w:proofErr w:type="spellStart"/>
            <w:r w:rsidRPr="00A92CA8">
              <w:rPr>
                <w:i/>
              </w:rPr>
              <w:t>Xiphophorus</w:t>
            </w:r>
            <w:proofErr w:type="spellEnd"/>
            <w:r w:rsidRPr="00A92CA8">
              <w:rPr>
                <w:i/>
              </w:rPr>
              <w:t xml:space="preserve"> </w:t>
            </w:r>
            <w:proofErr w:type="spellStart"/>
            <w:r w:rsidRPr="00A92CA8">
              <w:rPr>
                <w:i/>
              </w:rPr>
              <w:t>malinche</w:t>
            </w:r>
            <w:proofErr w:type="spellEnd"/>
          </w:p>
        </w:tc>
        <w:tc>
          <w:tcPr>
            <w:tcW w:w="6925" w:type="dxa"/>
            <w:vAlign w:val="center"/>
          </w:tcPr>
          <w:p w14:paraId="2EF13BA3" w14:textId="77777777" w:rsidR="007A500F" w:rsidRPr="00A92CA8" w:rsidRDefault="007A500F" w:rsidP="007A500F">
            <w:pPr>
              <w:jc w:val="center"/>
              <w:rPr>
                <w:rFonts w:ascii="Courier New" w:hAnsi="Courier New" w:cs="Courier New"/>
                <w:color w:val="222222"/>
                <w:sz w:val="19"/>
                <w:szCs w:val="19"/>
                <w:shd w:val="clear" w:color="auto" w:fill="FFFFFF"/>
              </w:rPr>
            </w:pPr>
            <w:r w:rsidRPr="00A92CA8">
              <w:rPr>
                <w:rFonts w:ascii="Courier New" w:hAnsi="Courier New" w:cs="Courier New"/>
                <w:color w:val="222222"/>
                <w:sz w:val="19"/>
                <w:szCs w:val="19"/>
                <w:shd w:val="clear" w:color="auto" w:fill="FFFFFF"/>
              </w:rPr>
              <w:t xml:space="preserve">5' </w:t>
            </w:r>
            <w:proofErr w:type="spellStart"/>
            <w:r w:rsidRPr="00A92CA8">
              <w:rPr>
                <w:rFonts w:ascii="Courier New" w:hAnsi="Courier New" w:cs="Courier New"/>
                <w:color w:val="222222"/>
                <w:sz w:val="19"/>
                <w:szCs w:val="19"/>
                <w:shd w:val="clear" w:color="auto" w:fill="FFFFFF"/>
              </w:rPr>
              <w:t>GGAGgtagag</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acctggt</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tcatttgtgtt</w:t>
            </w:r>
            <w:proofErr w:type="spellEnd"/>
            <w:r w:rsidRPr="00A92CA8">
              <w:rPr>
                <w:rFonts w:ascii="Courier New" w:hAnsi="Courier New" w:cs="Courier New"/>
                <w:color w:val="222222"/>
                <w:sz w:val="19"/>
                <w:szCs w:val="19"/>
                <w:shd w:val="clear" w:color="auto" w:fill="FFFFFF"/>
              </w:rPr>
              <w:t xml:space="preserve">  </w:t>
            </w:r>
            <w:proofErr w:type="spellStart"/>
            <w:r w:rsidRPr="00A92CA8">
              <w:rPr>
                <w:rFonts w:ascii="Courier New" w:hAnsi="Courier New" w:cs="Courier New"/>
                <w:color w:val="222222"/>
                <w:sz w:val="19"/>
                <w:szCs w:val="19"/>
                <w:shd w:val="clear" w:color="auto" w:fill="FFFFFF"/>
              </w:rPr>
              <w:t>cagAGGGAG</w:t>
            </w:r>
            <w:proofErr w:type="spellEnd"/>
            <w:r w:rsidRPr="00A92CA8">
              <w:rPr>
                <w:rFonts w:ascii="Courier New" w:hAnsi="Courier New" w:cs="Courier New"/>
                <w:color w:val="222222"/>
                <w:sz w:val="19"/>
                <w:szCs w:val="19"/>
                <w:shd w:val="clear" w:color="auto" w:fill="FFFFFF"/>
              </w:rPr>
              <w:t xml:space="preserve"> 3'</w:t>
            </w:r>
          </w:p>
        </w:tc>
      </w:tr>
    </w:tbl>
    <w:p w14:paraId="74939CE0" w14:textId="77777777" w:rsidR="00FA305E" w:rsidRPr="00A92CA8" w:rsidRDefault="00FA305E" w:rsidP="00190619"/>
    <w:p w14:paraId="5DF62201" w14:textId="2535E935" w:rsidR="005D45D6" w:rsidRPr="00A92CA8" w:rsidRDefault="004F49CC" w:rsidP="005D45D6">
      <w:r w:rsidRPr="00A92CA8">
        <w:t>Figure S</w:t>
      </w:r>
      <w:r w:rsidR="006C21E5" w:rsidRPr="00A92CA8">
        <w:t>7</w:t>
      </w:r>
      <w:r w:rsidR="005D45D6" w:rsidRPr="00A92CA8">
        <w:t xml:space="preserve">. Screen shot of IGV genome browser showing representative </w:t>
      </w:r>
      <w:proofErr w:type="spellStart"/>
      <w:r w:rsidR="005D45D6" w:rsidRPr="00A92CA8">
        <w:t>RNAseq</w:t>
      </w:r>
      <w:proofErr w:type="spellEnd"/>
      <w:r w:rsidR="005D45D6" w:rsidRPr="00A92CA8">
        <w:t xml:space="preserve"> reads mapped to the </w:t>
      </w:r>
      <w:proofErr w:type="spellStart"/>
      <w:r w:rsidR="005D45D6" w:rsidRPr="00A92CA8">
        <w:rPr>
          <w:i/>
        </w:rPr>
        <w:t>fosb</w:t>
      </w:r>
      <w:proofErr w:type="spellEnd"/>
      <w:r w:rsidR="005D45D6" w:rsidRPr="00A92CA8">
        <w:t xml:space="preserve"> locus. The majority of transcripts contain a characteristic spliced variation at the 3’ end that’s homologous to the stable </w:t>
      </w:r>
      <w:proofErr w:type="spellStart"/>
      <w:r w:rsidR="005D45D6" w:rsidRPr="00A92CA8">
        <w:rPr>
          <w:rFonts w:hint="eastAsia"/>
        </w:rPr>
        <w:t>Δ</w:t>
      </w:r>
      <w:r w:rsidR="005D45D6" w:rsidRPr="00A92CA8">
        <w:t>FosB</w:t>
      </w:r>
      <w:proofErr w:type="spellEnd"/>
      <w:r w:rsidR="005D45D6" w:rsidRPr="00A92CA8">
        <w:t xml:space="preserve"> found in other ve</w:t>
      </w:r>
      <w:r w:rsidR="00DE4356" w:rsidRPr="00A92CA8">
        <w:t>r</w:t>
      </w:r>
      <w:r w:rsidR="005D45D6" w:rsidRPr="00A92CA8">
        <w:t>tebrates.</w:t>
      </w:r>
      <w:r w:rsidR="005F5A15" w:rsidRPr="00A92CA8">
        <w:t xml:space="preserve"> Uppercase letters are located within </w:t>
      </w:r>
      <w:proofErr w:type="spellStart"/>
      <w:r w:rsidR="005F5A15" w:rsidRPr="00A92CA8">
        <w:t>exonic</w:t>
      </w:r>
      <w:proofErr w:type="spellEnd"/>
      <w:r w:rsidR="005F5A15" w:rsidRPr="00A92CA8">
        <w:t xml:space="preserve"> regions, lowercase letters represent alternatively spliced </w:t>
      </w:r>
      <w:proofErr w:type="spellStart"/>
      <w:r w:rsidR="005F5A15" w:rsidRPr="00A92CA8">
        <w:t>intronic</w:t>
      </w:r>
      <w:proofErr w:type="spellEnd"/>
      <w:r w:rsidR="005F5A15" w:rsidRPr="00A92CA8">
        <w:t xml:space="preserve"> region. </w:t>
      </w:r>
      <w:r w:rsidR="0073736C" w:rsidRPr="00A92CA8">
        <w:t xml:space="preserve">Spliced sites </w:t>
      </w:r>
      <w:r w:rsidR="00833E81" w:rsidRPr="00A92CA8">
        <w:t xml:space="preserve">for other species </w:t>
      </w:r>
      <w:r w:rsidR="0073736C" w:rsidRPr="00A92CA8">
        <w:t xml:space="preserve">are obtained from </w:t>
      </w:r>
      <w:proofErr w:type="spellStart"/>
      <w:r w:rsidR="00833E81" w:rsidRPr="00A92CA8">
        <w:t>Marinescu</w:t>
      </w:r>
      <w:proofErr w:type="spellEnd"/>
      <w:r w:rsidR="00833E81" w:rsidRPr="00A92CA8">
        <w:t xml:space="preserve"> et al. (2007)</w:t>
      </w:r>
      <w:r w:rsidR="00833E81" w:rsidRPr="00A92CA8">
        <w:fldChar w:fldCharType="begin"/>
      </w:r>
      <w:r w:rsidR="005537C2" w:rsidRPr="00A92CA8">
        <w:instrText xml:space="preserve"> ADDIN EN.CITE &lt;EndNote&gt;&lt;Cite&gt;&lt;Author&gt;Marinescu&lt;/Author&gt;&lt;Year&gt;2007&lt;/Year&gt;&lt;RecNum&gt;67&lt;/RecNum&gt;&lt;DisplayText&gt;[28]&lt;/DisplayText&gt;&lt;record&gt;&lt;rec-number&gt;67&lt;/rec-number&gt;&lt;foreign-keys&gt;&lt;key app="EN" db-id="x900xrffyv5ed9e9ed95wrdwwf9a0z0r209a" timestamp="1430575330"&gt;67&lt;/key&gt;&lt;/foreign-keys&gt;&lt;ref-type name="Journal Article"&gt;17&lt;/ref-type&gt;&lt;contributors&gt;&lt;authors&gt;&lt;author&gt;Marinescu, Victor&lt;/author&gt;&lt;author&gt;Loomis, Patricia A.&lt;/author&gt;&lt;author&gt;Ehmann, Svetlana&lt;/author&gt;&lt;author&gt;Beales, Mitchell&lt;/author&gt;&lt;author&gt;Potashkin, Judith A.&lt;/author&gt;&lt;/authors&gt;&lt;/contributors&gt;&lt;titles&gt;&lt;title&gt;Regulation of Retention of FosB Intron 4 by PTB&lt;/title&gt;&lt;secondary-title&gt;PLoS ONE&lt;/secondary-title&gt;&lt;/titles&gt;&lt;periodical&gt;&lt;full-title&gt;PLoS ONE&lt;/full-title&gt;&lt;/periodical&gt;&lt;pages&gt;e828&lt;/pages&gt;&lt;volume&gt;2&lt;/volume&gt;&lt;number&gt;9&lt;/number&gt;&lt;dates&gt;&lt;year&gt;2007&lt;/year&gt;&lt;/dates&gt;&lt;publisher&gt;Public Library of Science&lt;/publisher&gt;&lt;urls&gt;&lt;related-urls&gt;&lt;url&gt;http://dx.plos.org/10.1371/journal.pone.0000828&lt;/url&gt;&lt;/related-urls&gt;&lt;/urls&gt;&lt;electronic-resource-num&gt;10.1371/journal.pone.0000828&lt;/electronic-resource-num&gt;&lt;/record&gt;&lt;/Cite&gt;&lt;/EndNote&gt;</w:instrText>
      </w:r>
      <w:r w:rsidR="00833E81" w:rsidRPr="00A92CA8">
        <w:fldChar w:fldCharType="separate"/>
      </w:r>
      <w:r w:rsidR="005537C2" w:rsidRPr="00A92CA8">
        <w:rPr>
          <w:noProof/>
        </w:rPr>
        <w:t>[</w:t>
      </w:r>
      <w:hyperlink w:anchor="_ENREF_28" w:tooltip="Marinescu, 2007 #67" w:history="1">
        <w:r w:rsidR="005537C2" w:rsidRPr="00A92CA8">
          <w:rPr>
            <w:noProof/>
          </w:rPr>
          <w:t>28</w:t>
        </w:r>
      </w:hyperlink>
      <w:r w:rsidR="005537C2" w:rsidRPr="00A92CA8">
        <w:rPr>
          <w:noProof/>
        </w:rPr>
        <w:t>]</w:t>
      </w:r>
      <w:r w:rsidR="00833E81" w:rsidRPr="00A92CA8">
        <w:fldChar w:fldCharType="end"/>
      </w:r>
      <w:r w:rsidR="00833E81" w:rsidRPr="00A92CA8">
        <w:t>.</w:t>
      </w:r>
      <w:r w:rsidR="003C63F9" w:rsidRPr="00A92CA8">
        <w:t xml:space="preserve"> Note that the branch point in </w:t>
      </w:r>
      <w:r w:rsidR="003C63F9" w:rsidRPr="00A92CA8">
        <w:rPr>
          <w:i/>
        </w:rPr>
        <w:t xml:space="preserve">X. </w:t>
      </w:r>
      <w:proofErr w:type="spellStart"/>
      <w:r w:rsidR="003C63F9" w:rsidRPr="00A92CA8">
        <w:rPr>
          <w:i/>
        </w:rPr>
        <w:t>malinche</w:t>
      </w:r>
      <w:proofErr w:type="spellEnd"/>
      <w:r w:rsidR="003C63F9" w:rsidRPr="00A92CA8">
        <w:t xml:space="preserve"> is palindromic.</w:t>
      </w:r>
    </w:p>
    <w:p w14:paraId="4683581B" w14:textId="77777777" w:rsidR="004A6FB0" w:rsidRPr="00A92CA8" w:rsidRDefault="004A6FB0" w:rsidP="00190619"/>
    <w:p w14:paraId="37D7D22F" w14:textId="77777777" w:rsidR="000A3A94" w:rsidRPr="00A92CA8" w:rsidRDefault="000A3A94">
      <w:r w:rsidRPr="00A92CA8">
        <w:br w:type="page"/>
      </w:r>
    </w:p>
    <w:p w14:paraId="6DA72EC3" w14:textId="77777777" w:rsidR="000C6A03" w:rsidRPr="00A92CA8" w:rsidRDefault="00065D84" w:rsidP="00190619">
      <w:r w:rsidRPr="00A92CA8">
        <w:rPr>
          <w:noProof/>
        </w:rPr>
        <w:lastRenderedPageBreak/>
        <w:drawing>
          <wp:inline distT="0" distB="0" distL="0" distR="0" wp14:anchorId="2929C45A" wp14:editId="425E7927">
            <wp:extent cx="5943600" cy="3088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88640"/>
                    </a:xfrm>
                    <a:prstGeom prst="rect">
                      <a:avLst/>
                    </a:prstGeom>
                  </pic:spPr>
                </pic:pic>
              </a:graphicData>
            </a:graphic>
          </wp:inline>
        </w:drawing>
      </w:r>
    </w:p>
    <w:p w14:paraId="41B9D8F0" w14:textId="620DC66B" w:rsidR="0031607F" w:rsidRPr="00A92CA8" w:rsidRDefault="004F49CC" w:rsidP="00190619">
      <w:r w:rsidRPr="00A92CA8">
        <w:t>Figure S</w:t>
      </w:r>
      <w:r w:rsidR="006C21E5" w:rsidRPr="00A92CA8">
        <w:t>8</w:t>
      </w:r>
      <w:r w:rsidR="00065D84" w:rsidRPr="00A92CA8">
        <w:t xml:space="preserve">. Transmembrane regions </w:t>
      </w:r>
      <w:r w:rsidR="00263EE4" w:rsidRPr="00A92CA8">
        <w:t xml:space="preserve">of V2R 6 from </w:t>
      </w:r>
      <w:r w:rsidR="00263EE4" w:rsidRPr="00A92CA8">
        <w:rPr>
          <w:i/>
        </w:rPr>
        <w:t xml:space="preserve">X. </w:t>
      </w:r>
      <w:proofErr w:type="spellStart"/>
      <w:r w:rsidR="00263EE4" w:rsidRPr="00A92CA8">
        <w:rPr>
          <w:i/>
        </w:rPr>
        <w:t>malinche</w:t>
      </w:r>
      <w:proofErr w:type="spellEnd"/>
      <w:r w:rsidR="00263EE4" w:rsidRPr="00A92CA8">
        <w:t xml:space="preserve"> </w:t>
      </w:r>
      <w:r w:rsidR="00065D84" w:rsidRPr="00A92CA8">
        <w:t>inferred by TMHMM-2.0</w:t>
      </w:r>
      <w:r w:rsidR="00060CF4" w:rsidRPr="00A92CA8">
        <w:t xml:space="preserve"> (Blue line- extracellular domain, red line – transmembrane domain, green line – intracellular domain)</w:t>
      </w:r>
      <w:r w:rsidR="00B81F4B" w:rsidRPr="00A92CA8">
        <w:t xml:space="preserve">. Amino acid differences between </w:t>
      </w:r>
      <w:r w:rsidR="00B81F4B" w:rsidRPr="00A92CA8">
        <w:rPr>
          <w:i/>
        </w:rPr>
        <w:t xml:space="preserve">X. </w:t>
      </w:r>
      <w:proofErr w:type="spellStart"/>
      <w:r w:rsidR="00B81F4B" w:rsidRPr="00A92CA8">
        <w:rPr>
          <w:i/>
        </w:rPr>
        <w:t>birchmanni</w:t>
      </w:r>
      <w:proofErr w:type="spellEnd"/>
      <w:r w:rsidR="00B81F4B" w:rsidRPr="00A92CA8">
        <w:t xml:space="preserve"> and </w:t>
      </w:r>
      <w:r w:rsidR="00B81F4B" w:rsidRPr="00A92CA8">
        <w:rPr>
          <w:i/>
        </w:rPr>
        <w:t xml:space="preserve">X. </w:t>
      </w:r>
      <w:proofErr w:type="spellStart"/>
      <w:r w:rsidR="00B81F4B" w:rsidRPr="00A92CA8">
        <w:rPr>
          <w:i/>
        </w:rPr>
        <w:t>malinche</w:t>
      </w:r>
      <w:proofErr w:type="spellEnd"/>
      <w:r w:rsidR="00B81F4B" w:rsidRPr="00A92CA8">
        <w:t xml:space="preserve"> are shown:  red asterisk – mutation unique to this species pair; blue triangles – mutation also found in one or more of </w:t>
      </w:r>
      <w:r w:rsidR="00B81F4B" w:rsidRPr="00A92CA8">
        <w:rPr>
          <w:i/>
        </w:rPr>
        <w:t xml:space="preserve">X. </w:t>
      </w:r>
      <w:proofErr w:type="spellStart"/>
      <w:r w:rsidR="00B81F4B" w:rsidRPr="00A92CA8">
        <w:rPr>
          <w:i/>
        </w:rPr>
        <w:t>clemenciae</w:t>
      </w:r>
      <w:proofErr w:type="spellEnd"/>
      <w:r w:rsidR="00B81F4B" w:rsidRPr="00A92CA8">
        <w:t xml:space="preserve">, </w:t>
      </w:r>
      <w:r w:rsidR="00B81F4B" w:rsidRPr="00A92CA8">
        <w:rPr>
          <w:i/>
        </w:rPr>
        <w:t xml:space="preserve">X. </w:t>
      </w:r>
      <w:proofErr w:type="spellStart"/>
      <w:r w:rsidR="00B81F4B" w:rsidRPr="00A92CA8">
        <w:rPr>
          <w:i/>
        </w:rPr>
        <w:t>hellerii</w:t>
      </w:r>
      <w:proofErr w:type="spellEnd"/>
      <w:r w:rsidR="00B81F4B" w:rsidRPr="00A92CA8">
        <w:t xml:space="preserve"> and</w:t>
      </w:r>
      <w:r w:rsidR="00B81F4B" w:rsidRPr="00A92CA8">
        <w:rPr>
          <w:i/>
        </w:rPr>
        <w:t xml:space="preserve"> X. </w:t>
      </w:r>
      <w:proofErr w:type="spellStart"/>
      <w:r w:rsidR="00B81F4B" w:rsidRPr="00A92CA8">
        <w:rPr>
          <w:i/>
        </w:rPr>
        <w:t>maculatus</w:t>
      </w:r>
      <w:proofErr w:type="spellEnd"/>
      <w:r w:rsidR="00B81F4B" w:rsidRPr="00A92CA8">
        <w:t xml:space="preserve">; grey rounded dots – ambiguous due to missing data in another species. </w:t>
      </w:r>
      <w:r w:rsidR="00060CF4" w:rsidRPr="00A92CA8">
        <w:t>Putative ligand binding region in V2R locates on the extracellular N-terminus (closer to position 0).</w:t>
      </w:r>
    </w:p>
    <w:p w14:paraId="42B60A2D" w14:textId="77777777" w:rsidR="001A44C2" w:rsidRPr="00A92CA8" w:rsidRDefault="001A44C2"/>
    <w:p w14:paraId="5CB1280D" w14:textId="4E295B83" w:rsidR="001A44C2" w:rsidRPr="00A92CA8" w:rsidRDefault="00FA76EC">
      <w:r w:rsidRPr="00A92CA8">
        <w:rPr>
          <w:noProof/>
        </w:rPr>
        <w:lastRenderedPageBreak/>
        <w:drawing>
          <wp:inline distT="0" distB="0" distL="0" distR="0" wp14:anchorId="7079EB59" wp14:editId="765FA427">
            <wp:extent cx="5943600" cy="4308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08475"/>
                    </a:xfrm>
                    <a:prstGeom prst="rect">
                      <a:avLst/>
                    </a:prstGeom>
                  </pic:spPr>
                </pic:pic>
              </a:graphicData>
            </a:graphic>
          </wp:inline>
        </w:drawing>
      </w:r>
    </w:p>
    <w:p w14:paraId="65A94907" w14:textId="20110937" w:rsidR="00806547" w:rsidRPr="00A92CA8" w:rsidRDefault="001A44C2">
      <w:r w:rsidRPr="00A92CA8">
        <w:t>Figure S</w:t>
      </w:r>
      <w:r w:rsidR="006C21E5" w:rsidRPr="00A92CA8">
        <w:t>9</w:t>
      </w:r>
      <w:r w:rsidRPr="00A92CA8">
        <w:t xml:space="preserve">. </w:t>
      </w:r>
      <w:proofErr w:type="spellStart"/>
      <w:proofErr w:type="gramStart"/>
      <w:r w:rsidRPr="00A92CA8">
        <w:t>dNdS</w:t>
      </w:r>
      <w:proofErr w:type="spellEnd"/>
      <w:proofErr w:type="gramEnd"/>
      <w:r w:rsidRPr="00A92CA8">
        <w:t xml:space="preserve"> M8a-M8 tests p value distribution</w:t>
      </w:r>
      <w:r w:rsidR="00806547" w:rsidRPr="00A92CA8">
        <w:t xml:space="preserve"> of the V2R family</w:t>
      </w:r>
      <w:r w:rsidRPr="00A92CA8">
        <w:t>. Differentially expressed</w:t>
      </w:r>
      <w:r w:rsidR="00D06800" w:rsidRPr="00A92CA8">
        <w:t xml:space="preserve"> gene</w:t>
      </w:r>
      <w:r w:rsidRPr="00A92CA8">
        <w:t xml:space="preserve"> (</w:t>
      </w:r>
      <w:r w:rsidR="00E03388" w:rsidRPr="00A92CA8">
        <w:t>DEG, raw p&lt;0.01</w:t>
      </w:r>
      <w:r w:rsidRPr="00A92CA8">
        <w:t>) between B-EXP and M-EXP: V2R_6 (red line), V2R_46 (green line). DEG between Control and B-EXP: V2R_40 (black line).</w:t>
      </w:r>
    </w:p>
    <w:p w14:paraId="48BB7F7B" w14:textId="77777777" w:rsidR="00806547" w:rsidRPr="00A92CA8" w:rsidRDefault="00806547">
      <w:r w:rsidRPr="00A92CA8">
        <w:br w:type="page"/>
      </w:r>
    </w:p>
    <w:p w14:paraId="0EF64C0D" w14:textId="1C5BC862" w:rsidR="00806547" w:rsidRPr="00A92CA8" w:rsidRDefault="00FA76EC">
      <w:r w:rsidRPr="00A92CA8">
        <w:rPr>
          <w:noProof/>
        </w:rPr>
        <w:lastRenderedPageBreak/>
        <w:drawing>
          <wp:inline distT="0" distB="0" distL="0" distR="0" wp14:anchorId="36DD0BF8" wp14:editId="16DC4BFC">
            <wp:extent cx="5943600" cy="4308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08475"/>
                    </a:xfrm>
                    <a:prstGeom prst="rect">
                      <a:avLst/>
                    </a:prstGeom>
                  </pic:spPr>
                </pic:pic>
              </a:graphicData>
            </a:graphic>
          </wp:inline>
        </w:drawing>
      </w:r>
    </w:p>
    <w:p w14:paraId="6551D2A8" w14:textId="067F0CEE" w:rsidR="009B0F4C" w:rsidRPr="00A92CA8" w:rsidRDefault="00806547" w:rsidP="00806547">
      <w:r w:rsidRPr="00A92CA8">
        <w:t>Figure S</w:t>
      </w:r>
      <w:r w:rsidR="006C21E5" w:rsidRPr="00A92CA8">
        <w:t>10</w:t>
      </w:r>
      <w:r w:rsidRPr="00A92CA8">
        <w:t xml:space="preserve">. </w:t>
      </w:r>
      <w:proofErr w:type="spellStart"/>
      <w:proofErr w:type="gramStart"/>
      <w:r w:rsidRPr="00A92CA8">
        <w:t>dNdS</w:t>
      </w:r>
      <w:proofErr w:type="spellEnd"/>
      <w:proofErr w:type="gramEnd"/>
      <w:r w:rsidRPr="00A92CA8">
        <w:t xml:space="preserve"> M8a-M8 tests p value distribution of the OR family. Differentially expressed gene (DEG</w:t>
      </w:r>
      <w:r w:rsidR="00632FCC" w:rsidRPr="00A92CA8">
        <w:t>, raw p&lt;0.01</w:t>
      </w:r>
      <w:r w:rsidRPr="00A92CA8">
        <w:t xml:space="preserve">) </w:t>
      </w:r>
      <w:r w:rsidR="003D468F" w:rsidRPr="00A92CA8">
        <w:t>between Control</w:t>
      </w:r>
      <w:r w:rsidRPr="00A92CA8">
        <w:t xml:space="preserve"> and M-EXP: </w:t>
      </w:r>
      <w:r w:rsidR="003D468F" w:rsidRPr="00A92CA8">
        <w:t>OR</w:t>
      </w:r>
      <w:r w:rsidRPr="00A92CA8">
        <w:t>_</w:t>
      </w:r>
      <w:r w:rsidR="003D468F" w:rsidRPr="00A92CA8">
        <w:t>1</w:t>
      </w:r>
      <w:r w:rsidRPr="00A92CA8">
        <w:t>6 (red line)</w:t>
      </w:r>
      <w:r w:rsidR="003D468F" w:rsidRPr="00A92CA8">
        <w:t>.</w:t>
      </w:r>
    </w:p>
    <w:p w14:paraId="05901B91" w14:textId="77777777" w:rsidR="009B0F4C" w:rsidRPr="00A92CA8" w:rsidRDefault="009B0F4C">
      <w:r w:rsidRPr="00A92CA8">
        <w:br w:type="page"/>
      </w:r>
    </w:p>
    <w:p w14:paraId="3FD779FE" w14:textId="68023A0C" w:rsidR="00806547" w:rsidRPr="00A92CA8" w:rsidRDefault="007E12ED" w:rsidP="00806547">
      <w:r w:rsidRPr="00A92CA8">
        <w:rPr>
          <w:noProof/>
        </w:rPr>
        <w:lastRenderedPageBreak/>
        <w:drawing>
          <wp:inline distT="0" distB="0" distL="0" distR="0" wp14:anchorId="3879DF63" wp14:editId="27483352">
            <wp:extent cx="5943600" cy="4308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308475"/>
                    </a:xfrm>
                    <a:prstGeom prst="rect">
                      <a:avLst/>
                    </a:prstGeom>
                  </pic:spPr>
                </pic:pic>
              </a:graphicData>
            </a:graphic>
          </wp:inline>
        </w:drawing>
      </w:r>
    </w:p>
    <w:p w14:paraId="6C21EAC6" w14:textId="19CC95E9" w:rsidR="00BE269F" w:rsidRPr="00A92CA8" w:rsidRDefault="009B0F4C" w:rsidP="009B0F4C">
      <w:r w:rsidRPr="00A92CA8">
        <w:t>Figure S</w:t>
      </w:r>
      <w:r w:rsidR="006C21E5" w:rsidRPr="00A92CA8">
        <w:t>11</w:t>
      </w:r>
      <w:r w:rsidRPr="00A92CA8">
        <w:t xml:space="preserve">. </w:t>
      </w:r>
      <w:proofErr w:type="spellStart"/>
      <w:proofErr w:type="gramStart"/>
      <w:r w:rsidRPr="00A92CA8">
        <w:t>dNdS</w:t>
      </w:r>
      <w:proofErr w:type="spellEnd"/>
      <w:proofErr w:type="gramEnd"/>
      <w:r w:rsidRPr="00A92CA8">
        <w:t xml:space="preserve"> M8a-M8 tests p value distribution of the TAAR family. Differentially expressed gene (DEG, raw p&lt;0.01) between Control and B-EXP: TAAR_25 (red line).</w:t>
      </w:r>
    </w:p>
    <w:p w14:paraId="589FD4C6" w14:textId="77777777" w:rsidR="00BE269F" w:rsidRPr="00A92CA8" w:rsidRDefault="00BE269F">
      <w:r w:rsidRPr="00A92CA8">
        <w:br w:type="page"/>
      </w:r>
    </w:p>
    <w:p w14:paraId="0D3DD53C" w14:textId="77777777" w:rsidR="00D71E38" w:rsidRPr="00A92CA8" w:rsidRDefault="00D71E38" w:rsidP="009B0F4C">
      <w:pPr>
        <w:sectPr w:rsidR="00D71E38" w:rsidRPr="00A92CA8" w:rsidSect="00AF4146">
          <w:pgSz w:w="12240" w:h="15840"/>
          <w:pgMar w:top="1440" w:right="1440" w:bottom="1440" w:left="1440" w:header="720" w:footer="720" w:gutter="0"/>
          <w:cols w:space="720"/>
          <w:docGrid w:linePitch="360"/>
        </w:sectPr>
      </w:pPr>
    </w:p>
    <w:p w14:paraId="4BFF3CCE" w14:textId="1566364D" w:rsidR="009B0F4C" w:rsidRPr="00A92CA8" w:rsidRDefault="009B0F4C" w:rsidP="009B0F4C"/>
    <w:p w14:paraId="335B6754" w14:textId="7E548999" w:rsidR="009B0F4C" w:rsidRPr="00A92CA8" w:rsidRDefault="00D71E38" w:rsidP="00806547">
      <w:r w:rsidRPr="00A92CA8">
        <w:rPr>
          <w:noProof/>
        </w:rPr>
        <w:drawing>
          <wp:inline distT="0" distB="0" distL="0" distR="0" wp14:anchorId="0C2FABD2" wp14:editId="69430123">
            <wp:extent cx="7886700" cy="2715260"/>
            <wp:effectExtent l="0" t="0" r="0" b="88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B29490" w14:textId="3B4700CD" w:rsidR="00BE269F" w:rsidRPr="00A92CA8" w:rsidRDefault="00BE269F" w:rsidP="00806547">
      <w:r w:rsidRPr="00A92CA8">
        <w:t xml:space="preserve">Figure S12- Gene expression levels (log + 1 transformed counts) of representative odorant receptor genes in </w:t>
      </w:r>
      <w:r w:rsidRPr="00A92CA8">
        <w:rPr>
          <w:i/>
        </w:rPr>
        <w:t xml:space="preserve">Danio </w:t>
      </w:r>
      <w:proofErr w:type="spellStart"/>
      <w:r w:rsidRPr="00A92CA8">
        <w:rPr>
          <w:i/>
        </w:rPr>
        <w:t>rerio</w:t>
      </w:r>
      <w:proofErr w:type="spellEnd"/>
      <w:r w:rsidRPr="00A92CA8">
        <w:t xml:space="preserve"> olfactory epithelium (OE) and whole brain, highlighting the negligible effect differences in brain gene expression would have on observed total differences in odorant receptor gene expression. Counts were obtained from the </w:t>
      </w:r>
      <w:r w:rsidRPr="00A92CA8">
        <w:rPr>
          <w:i/>
        </w:rPr>
        <w:t xml:space="preserve">D. </w:t>
      </w:r>
      <w:proofErr w:type="spellStart"/>
      <w:r w:rsidRPr="00A92CA8">
        <w:rPr>
          <w:i/>
        </w:rPr>
        <w:t>rerio</w:t>
      </w:r>
      <w:proofErr w:type="spellEnd"/>
      <w:r w:rsidRPr="00A92CA8">
        <w:rPr>
          <w:i/>
        </w:rPr>
        <w:t xml:space="preserve"> </w:t>
      </w:r>
      <w:r w:rsidRPr="00A92CA8">
        <w:t>dataset described in Supporting Information VIII. Error bars represent SEM.</w:t>
      </w:r>
    </w:p>
    <w:p w14:paraId="3A4A77A4" w14:textId="19D040C7" w:rsidR="0031607F" w:rsidRPr="00A92CA8" w:rsidRDefault="0031607F">
      <w:r w:rsidRPr="00A92CA8">
        <w:br w:type="page"/>
      </w:r>
    </w:p>
    <w:p w14:paraId="211BA864" w14:textId="77777777" w:rsidR="00D71E38" w:rsidRPr="00A92CA8" w:rsidRDefault="00D71E38">
      <w:pPr>
        <w:sectPr w:rsidR="00D71E38" w:rsidRPr="00A92CA8" w:rsidSect="00D71E38">
          <w:pgSz w:w="15840" w:h="12240" w:orient="landscape"/>
          <w:pgMar w:top="1440" w:right="1440" w:bottom="1440" w:left="1440" w:header="720" w:footer="720" w:gutter="0"/>
          <w:cols w:space="720"/>
          <w:docGrid w:linePitch="360"/>
        </w:sectPr>
      </w:pPr>
    </w:p>
    <w:p w14:paraId="55DCAD83" w14:textId="182A12B0" w:rsidR="00C21E13" w:rsidRPr="00A92CA8" w:rsidRDefault="00C21E13"/>
    <w:p w14:paraId="0DF959C1" w14:textId="624B193B" w:rsidR="0031607F" w:rsidRPr="00A92CA8" w:rsidRDefault="0031607F" w:rsidP="0031607F">
      <w:r w:rsidRPr="00A92CA8">
        <w:t>Table S</w:t>
      </w:r>
      <w:r w:rsidR="003726CD" w:rsidRPr="00A92CA8">
        <w:t>1 -</w:t>
      </w:r>
      <w:r w:rsidRPr="00A92CA8">
        <w:rPr>
          <w:b/>
        </w:rPr>
        <w:t xml:space="preserve"> </w:t>
      </w:r>
      <w:r w:rsidRPr="00A92CA8">
        <w:t xml:space="preserve">Alignment statistics for the samples used in this study </w:t>
      </w:r>
      <w:r w:rsidR="00E60AFE" w:rsidRPr="00A92CA8">
        <w:t xml:space="preserve">with </w:t>
      </w:r>
      <w:proofErr w:type="spellStart"/>
      <w:r w:rsidR="00E60AFE" w:rsidRPr="00A92CA8">
        <w:t>tophat</w:t>
      </w:r>
      <w:proofErr w:type="spellEnd"/>
      <w:r w:rsidR="00E60AFE" w:rsidRPr="00A92CA8">
        <w:t>, allowing for 3 mismatches</w:t>
      </w:r>
    </w:p>
    <w:tbl>
      <w:tblPr>
        <w:tblStyle w:val="PlainTable21"/>
        <w:tblW w:w="0" w:type="auto"/>
        <w:tblLook w:val="0620" w:firstRow="1" w:lastRow="0" w:firstColumn="0" w:lastColumn="0" w:noHBand="1" w:noVBand="1"/>
      </w:tblPr>
      <w:tblGrid>
        <w:gridCol w:w="2268"/>
        <w:gridCol w:w="1710"/>
        <w:gridCol w:w="1440"/>
        <w:gridCol w:w="1530"/>
      </w:tblGrid>
      <w:tr w:rsidR="0031607F" w:rsidRPr="00A92CA8" w14:paraId="4C507533" w14:textId="77777777" w:rsidTr="0031607F">
        <w:trPr>
          <w:cnfStyle w:val="100000000000" w:firstRow="1" w:lastRow="0" w:firstColumn="0" w:lastColumn="0" w:oddVBand="0" w:evenVBand="0" w:oddHBand="0" w:evenHBand="0" w:firstRowFirstColumn="0" w:firstRowLastColumn="0" w:lastRowFirstColumn="0" w:lastRowLastColumn="0"/>
        </w:trPr>
        <w:tc>
          <w:tcPr>
            <w:tcW w:w="2268" w:type="dxa"/>
          </w:tcPr>
          <w:p w14:paraId="31F4E874" w14:textId="77777777" w:rsidR="0031607F" w:rsidRPr="00A92CA8" w:rsidRDefault="0031607F" w:rsidP="00881FA0">
            <w:pPr>
              <w:jc w:val="center"/>
              <w:rPr>
                <w:b w:val="0"/>
              </w:rPr>
            </w:pPr>
            <w:r w:rsidRPr="00A92CA8">
              <w:t>Sample</w:t>
            </w:r>
          </w:p>
        </w:tc>
        <w:tc>
          <w:tcPr>
            <w:tcW w:w="1710" w:type="dxa"/>
          </w:tcPr>
          <w:p w14:paraId="1B866B7B" w14:textId="77777777" w:rsidR="0031607F" w:rsidRPr="00A92CA8" w:rsidRDefault="0031607F" w:rsidP="00881FA0">
            <w:pPr>
              <w:jc w:val="center"/>
              <w:rPr>
                <w:b w:val="0"/>
              </w:rPr>
            </w:pPr>
            <w:r w:rsidRPr="00A92CA8">
              <w:t>Number of reads</w:t>
            </w:r>
          </w:p>
        </w:tc>
        <w:tc>
          <w:tcPr>
            <w:tcW w:w="1440" w:type="dxa"/>
          </w:tcPr>
          <w:p w14:paraId="0ED61026" w14:textId="77777777" w:rsidR="0031607F" w:rsidRPr="00A92CA8" w:rsidRDefault="0031607F" w:rsidP="00881FA0">
            <w:pPr>
              <w:jc w:val="center"/>
              <w:rPr>
                <w:b w:val="0"/>
              </w:rPr>
            </w:pPr>
            <w:r w:rsidRPr="00A92CA8">
              <w:t>Percent Mapped</w:t>
            </w:r>
          </w:p>
        </w:tc>
        <w:tc>
          <w:tcPr>
            <w:tcW w:w="1530" w:type="dxa"/>
          </w:tcPr>
          <w:p w14:paraId="453639B4" w14:textId="77777777" w:rsidR="0031607F" w:rsidRPr="00A92CA8" w:rsidRDefault="0031607F" w:rsidP="00881FA0">
            <w:pPr>
              <w:jc w:val="center"/>
              <w:rPr>
                <w:b w:val="0"/>
              </w:rPr>
            </w:pPr>
            <w:r w:rsidRPr="00A92CA8">
              <w:t>Percent multiple alignments</w:t>
            </w:r>
          </w:p>
        </w:tc>
      </w:tr>
      <w:tr w:rsidR="0031607F" w:rsidRPr="00A92CA8" w14:paraId="65990563" w14:textId="77777777" w:rsidTr="0031607F">
        <w:tc>
          <w:tcPr>
            <w:tcW w:w="2268" w:type="dxa"/>
          </w:tcPr>
          <w:p w14:paraId="45ACF1F4" w14:textId="77777777" w:rsidR="0031607F" w:rsidRPr="00A92CA8" w:rsidRDefault="0031607F" w:rsidP="00881FA0">
            <w:pPr>
              <w:jc w:val="center"/>
            </w:pPr>
            <w:r w:rsidRPr="00A92CA8">
              <w:t>Control female 1</w:t>
            </w:r>
          </w:p>
        </w:tc>
        <w:tc>
          <w:tcPr>
            <w:tcW w:w="1710" w:type="dxa"/>
          </w:tcPr>
          <w:p w14:paraId="16CB01F9" w14:textId="77777777" w:rsidR="0031607F" w:rsidRPr="00A92CA8" w:rsidRDefault="0031607F" w:rsidP="00881FA0">
            <w:pPr>
              <w:jc w:val="center"/>
            </w:pPr>
            <w:r w:rsidRPr="00A92CA8">
              <w:t>21828760</w:t>
            </w:r>
          </w:p>
        </w:tc>
        <w:tc>
          <w:tcPr>
            <w:tcW w:w="1440" w:type="dxa"/>
          </w:tcPr>
          <w:p w14:paraId="05176941" w14:textId="77777777" w:rsidR="0031607F" w:rsidRPr="00A92CA8" w:rsidRDefault="0031607F" w:rsidP="00881FA0">
            <w:pPr>
              <w:jc w:val="center"/>
            </w:pPr>
            <w:r w:rsidRPr="00A92CA8">
              <w:t>83.1</w:t>
            </w:r>
          </w:p>
        </w:tc>
        <w:tc>
          <w:tcPr>
            <w:tcW w:w="1530" w:type="dxa"/>
          </w:tcPr>
          <w:p w14:paraId="6E2D9423" w14:textId="77777777" w:rsidR="0031607F" w:rsidRPr="00A92CA8" w:rsidRDefault="0031607F" w:rsidP="00881FA0">
            <w:pPr>
              <w:jc w:val="center"/>
            </w:pPr>
            <w:r w:rsidRPr="00A92CA8">
              <w:t>1.3</w:t>
            </w:r>
          </w:p>
        </w:tc>
      </w:tr>
      <w:tr w:rsidR="0031607F" w:rsidRPr="00A92CA8" w14:paraId="4610DC7A" w14:textId="77777777" w:rsidTr="0031607F">
        <w:tc>
          <w:tcPr>
            <w:tcW w:w="2268" w:type="dxa"/>
          </w:tcPr>
          <w:p w14:paraId="3A709EC7" w14:textId="77777777" w:rsidR="0031607F" w:rsidRPr="00A92CA8" w:rsidRDefault="0031607F" w:rsidP="00881FA0">
            <w:pPr>
              <w:jc w:val="center"/>
            </w:pPr>
            <w:r w:rsidRPr="00A92CA8">
              <w:t>Control female 2</w:t>
            </w:r>
          </w:p>
        </w:tc>
        <w:tc>
          <w:tcPr>
            <w:tcW w:w="1710" w:type="dxa"/>
          </w:tcPr>
          <w:p w14:paraId="0D87FCC8" w14:textId="77777777" w:rsidR="0031607F" w:rsidRPr="00A92CA8" w:rsidRDefault="0031607F" w:rsidP="00881FA0">
            <w:pPr>
              <w:jc w:val="center"/>
            </w:pPr>
            <w:r w:rsidRPr="00A92CA8">
              <w:t>26403288</w:t>
            </w:r>
          </w:p>
        </w:tc>
        <w:tc>
          <w:tcPr>
            <w:tcW w:w="1440" w:type="dxa"/>
          </w:tcPr>
          <w:p w14:paraId="34F938E2" w14:textId="77777777" w:rsidR="0031607F" w:rsidRPr="00A92CA8" w:rsidRDefault="0031607F" w:rsidP="00881FA0">
            <w:pPr>
              <w:jc w:val="center"/>
            </w:pPr>
            <w:r w:rsidRPr="00A92CA8">
              <w:t>81.0</w:t>
            </w:r>
          </w:p>
        </w:tc>
        <w:tc>
          <w:tcPr>
            <w:tcW w:w="1530" w:type="dxa"/>
          </w:tcPr>
          <w:p w14:paraId="580800BB" w14:textId="77777777" w:rsidR="0031607F" w:rsidRPr="00A92CA8" w:rsidRDefault="0031607F" w:rsidP="00881FA0">
            <w:pPr>
              <w:jc w:val="center"/>
            </w:pPr>
            <w:r w:rsidRPr="00A92CA8">
              <w:t>2.1</w:t>
            </w:r>
          </w:p>
        </w:tc>
      </w:tr>
      <w:tr w:rsidR="0031607F" w:rsidRPr="00A92CA8" w14:paraId="0C51076E" w14:textId="77777777" w:rsidTr="0031607F">
        <w:tc>
          <w:tcPr>
            <w:tcW w:w="2268" w:type="dxa"/>
          </w:tcPr>
          <w:p w14:paraId="0FE7064C" w14:textId="77777777" w:rsidR="0031607F" w:rsidRPr="00A92CA8" w:rsidRDefault="0031607F" w:rsidP="00881FA0">
            <w:pPr>
              <w:jc w:val="center"/>
            </w:pPr>
            <w:r w:rsidRPr="00A92CA8">
              <w:t>Control female 3</w:t>
            </w:r>
          </w:p>
        </w:tc>
        <w:tc>
          <w:tcPr>
            <w:tcW w:w="1710" w:type="dxa"/>
          </w:tcPr>
          <w:p w14:paraId="2CE93A26" w14:textId="77777777" w:rsidR="0031607F" w:rsidRPr="00A92CA8" w:rsidRDefault="0031607F" w:rsidP="00881FA0">
            <w:pPr>
              <w:jc w:val="center"/>
            </w:pPr>
            <w:r w:rsidRPr="00A92CA8">
              <w:t>25922662</w:t>
            </w:r>
          </w:p>
        </w:tc>
        <w:tc>
          <w:tcPr>
            <w:tcW w:w="1440" w:type="dxa"/>
          </w:tcPr>
          <w:p w14:paraId="0A68818D" w14:textId="77777777" w:rsidR="0031607F" w:rsidRPr="00A92CA8" w:rsidRDefault="0031607F" w:rsidP="00881FA0">
            <w:pPr>
              <w:jc w:val="center"/>
            </w:pPr>
            <w:r w:rsidRPr="00A92CA8">
              <w:t>82.0</w:t>
            </w:r>
          </w:p>
        </w:tc>
        <w:tc>
          <w:tcPr>
            <w:tcW w:w="1530" w:type="dxa"/>
          </w:tcPr>
          <w:p w14:paraId="663EA51C" w14:textId="77777777" w:rsidR="0031607F" w:rsidRPr="00A92CA8" w:rsidRDefault="0031607F" w:rsidP="00881FA0">
            <w:pPr>
              <w:jc w:val="center"/>
            </w:pPr>
            <w:r w:rsidRPr="00A92CA8">
              <w:t>1.9</w:t>
            </w:r>
          </w:p>
        </w:tc>
      </w:tr>
      <w:tr w:rsidR="0031607F" w:rsidRPr="00A92CA8" w14:paraId="48B4C43E" w14:textId="77777777" w:rsidTr="0031607F">
        <w:tc>
          <w:tcPr>
            <w:tcW w:w="2268" w:type="dxa"/>
          </w:tcPr>
          <w:p w14:paraId="1B96BBCA" w14:textId="77777777" w:rsidR="0031607F" w:rsidRPr="00A92CA8" w:rsidRDefault="0031607F" w:rsidP="00881FA0">
            <w:pPr>
              <w:jc w:val="center"/>
            </w:pPr>
            <w:r w:rsidRPr="00A92CA8">
              <w:t>Control female 4</w:t>
            </w:r>
          </w:p>
        </w:tc>
        <w:tc>
          <w:tcPr>
            <w:tcW w:w="1710" w:type="dxa"/>
          </w:tcPr>
          <w:p w14:paraId="00AEEA09" w14:textId="77777777" w:rsidR="0031607F" w:rsidRPr="00A92CA8" w:rsidRDefault="0031607F" w:rsidP="00881FA0">
            <w:pPr>
              <w:jc w:val="center"/>
            </w:pPr>
            <w:r w:rsidRPr="00A92CA8">
              <w:t>24819697</w:t>
            </w:r>
          </w:p>
        </w:tc>
        <w:tc>
          <w:tcPr>
            <w:tcW w:w="1440" w:type="dxa"/>
          </w:tcPr>
          <w:p w14:paraId="515510D8" w14:textId="77777777" w:rsidR="0031607F" w:rsidRPr="00A92CA8" w:rsidRDefault="0031607F" w:rsidP="00881FA0">
            <w:pPr>
              <w:jc w:val="center"/>
            </w:pPr>
            <w:r w:rsidRPr="00A92CA8">
              <w:t>81.8</w:t>
            </w:r>
          </w:p>
        </w:tc>
        <w:tc>
          <w:tcPr>
            <w:tcW w:w="1530" w:type="dxa"/>
          </w:tcPr>
          <w:p w14:paraId="47740370" w14:textId="77777777" w:rsidR="0031607F" w:rsidRPr="00A92CA8" w:rsidRDefault="0031607F" w:rsidP="00881FA0">
            <w:pPr>
              <w:jc w:val="center"/>
            </w:pPr>
            <w:r w:rsidRPr="00A92CA8">
              <w:t>2.2</w:t>
            </w:r>
          </w:p>
        </w:tc>
      </w:tr>
      <w:tr w:rsidR="0031607F" w:rsidRPr="00A92CA8" w14:paraId="36CC461C" w14:textId="77777777" w:rsidTr="0031607F">
        <w:tc>
          <w:tcPr>
            <w:tcW w:w="2268" w:type="dxa"/>
          </w:tcPr>
          <w:p w14:paraId="59D94F38" w14:textId="77777777" w:rsidR="0031607F" w:rsidRPr="00A92CA8" w:rsidRDefault="0031607F" w:rsidP="00881FA0">
            <w:pPr>
              <w:jc w:val="center"/>
            </w:pPr>
            <w:proofErr w:type="spellStart"/>
            <w:r w:rsidRPr="00A92CA8">
              <w:rPr>
                <w:i/>
              </w:rPr>
              <w:t>malinche</w:t>
            </w:r>
            <w:proofErr w:type="spellEnd"/>
            <w:r w:rsidRPr="00A92CA8">
              <w:rPr>
                <w:i/>
              </w:rPr>
              <w:t xml:space="preserve"> </w:t>
            </w:r>
            <w:r w:rsidRPr="00A92CA8">
              <w:t>treated 1</w:t>
            </w:r>
          </w:p>
        </w:tc>
        <w:tc>
          <w:tcPr>
            <w:tcW w:w="1710" w:type="dxa"/>
          </w:tcPr>
          <w:p w14:paraId="00C1093D" w14:textId="77777777" w:rsidR="0031607F" w:rsidRPr="00A92CA8" w:rsidRDefault="0031607F" w:rsidP="00881FA0">
            <w:pPr>
              <w:jc w:val="center"/>
            </w:pPr>
            <w:r w:rsidRPr="00A92CA8">
              <w:t>23865638</w:t>
            </w:r>
          </w:p>
        </w:tc>
        <w:tc>
          <w:tcPr>
            <w:tcW w:w="1440" w:type="dxa"/>
          </w:tcPr>
          <w:p w14:paraId="088C203C" w14:textId="77777777" w:rsidR="0031607F" w:rsidRPr="00A92CA8" w:rsidRDefault="0031607F" w:rsidP="00881FA0">
            <w:pPr>
              <w:jc w:val="center"/>
            </w:pPr>
            <w:r w:rsidRPr="00A92CA8">
              <w:t>81.9</w:t>
            </w:r>
          </w:p>
        </w:tc>
        <w:tc>
          <w:tcPr>
            <w:tcW w:w="1530" w:type="dxa"/>
          </w:tcPr>
          <w:p w14:paraId="02BD64AF" w14:textId="77777777" w:rsidR="0031607F" w:rsidRPr="00A92CA8" w:rsidRDefault="0031607F" w:rsidP="00881FA0">
            <w:pPr>
              <w:jc w:val="center"/>
            </w:pPr>
            <w:r w:rsidRPr="00A92CA8">
              <w:t>1.9</w:t>
            </w:r>
          </w:p>
        </w:tc>
      </w:tr>
      <w:tr w:rsidR="0031607F" w:rsidRPr="00A92CA8" w14:paraId="65E4645F" w14:textId="77777777" w:rsidTr="0031607F">
        <w:tc>
          <w:tcPr>
            <w:tcW w:w="2268" w:type="dxa"/>
          </w:tcPr>
          <w:p w14:paraId="55AA68AB" w14:textId="77777777" w:rsidR="0031607F" w:rsidRPr="00A92CA8" w:rsidRDefault="0031607F" w:rsidP="00881FA0">
            <w:pPr>
              <w:jc w:val="center"/>
            </w:pPr>
            <w:proofErr w:type="spellStart"/>
            <w:r w:rsidRPr="00A92CA8">
              <w:rPr>
                <w:i/>
              </w:rPr>
              <w:t>malinche</w:t>
            </w:r>
            <w:proofErr w:type="spellEnd"/>
            <w:r w:rsidRPr="00A92CA8">
              <w:rPr>
                <w:i/>
              </w:rPr>
              <w:t xml:space="preserve"> </w:t>
            </w:r>
            <w:r w:rsidRPr="00A92CA8">
              <w:t>treated 2</w:t>
            </w:r>
          </w:p>
        </w:tc>
        <w:tc>
          <w:tcPr>
            <w:tcW w:w="1710" w:type="dxa"/>
          </w:tcPr>
          <w:p w14:paraId="057E3BAC" w14:textId="77777777" w:rsidR="0031607F" w:rsidRPr="00A92CA8" w:rsidRDefault="0031607F" w:rsidP="00881FA0">
            <w:pPr>
              <w:jc w:val="center"/>
            </w:pPr>
            <w:r w:rsidRPr="00A92CA8">
              <w:t>25122442</w:t>
            </w:r>
          </w:p>
        </w:tc>
        <w:tc>
          <w:tcPr>
            <w:tcW w:w="1440" w:type="dxa"/>
          </w:tcPr>
          <w:p w14:paraId="56C3D6E7" w14:textId="77777777" w:rsidR="0031607F" w:rsidRPr="00A92CA8" w:rsidRDefault="0031607F" w:rsidP="00881FA0">
            <w:pPr>
              <w:jc w:val="center"/>
            </w:pPr>
            <w:r w:rsidRPr="00A92CA8">
              <w:t>82.0</w:t>
            </w:r>
          </w:p>
        </w:tc>
        <w:tc>
          <w:tcPr>
            <w:tcW w:w="1530" w:type="dxa"/>
          </w:tcPr>
          <w:p w14:paraId="32183635" w14:textId="77777777" w:rsidR="0031607F" w:rsidRPr="00A92CA8" w:rsidRDefault="0031607F" w:rsidP="00881FA0">
            <w:pPr>
              <w:jc w:val="center"/>
            </w:pPr>
            <w:r w:rsidRPr="00A92CA8">
              <w:t>1.9</w:t>
            </w:r>
          </w:p>
        </w:tc>
      </w:tr>
      <w:tr w:rsidR="0031607F" w:rsidRPr="00A92CA8" w14:paraId="2424691F" w14:textId="77777777" w:rsidTr="0031607F">
        <w:tc>
          <w:tcPr>
            <w:tcW w:w="2268" w:type="dxa"/>
          </w:tcPr>
          <w:p w14:paraId="05EB778B" w14:textId="77777777" w:rsidR="0031607F" w:rsidRPr="00A92CA8" w:rsidRDefault="0031607F" w:rsidP="00881FA0">
            <w:pPr>
              <w:jc w:val="center"/>
            </w:pPr>
            <w:proofErr w:type="spellStart"/>
            <w:r w:rsidRPr="00A92CA8">
              <w:rPr>
                <w:i/>
              </w:rPr>
              <w:t>malinche</w:t>
            </w:r>
            <w:proofErr w:type="spellEnd"/>
            <w:r w:rsidRPr="00A92CA8">
              <w:rPr>
                <w:i/>
              </w:rPr>
              <w:t xml:space="preserve"> </w:t>
            </w:r>
            <w:r w:rsidRPr="00A92CA8">
              <w:t>treated 3</w:t>
            </w:r>
          </w:p>
        </w:tc>
        <w:tc>
          <w:tcPr>
            <w:tcW w:w="1710" w:type="dxa"/>
          </w:tcPr>
          <w:p w14:paraId="3555B99B" w14:textId="77777777" w:rsidR="0031607F" w:rsidRPr="00A92CA8" w:rsidRDefault="0031607F" w:rsidP="00881FA0">
            <w:pPr>
              <w:jc w:val="center"/>
            </w:pPr>
            <w:r w:rsidRPr="00A92CA8">
              <w:t>22644001</w:t>
            </w:r>
          </w:p>
        </w:tc>
        <w:tc>
          <w:tcPr>
            <w:tcW w:w="1440" w:type="dxa"/>
          </w:tcPr>
          <w:p w14:paraId="34BE4C4C" w14:textId="77777777" w:rsidR="0031607F" w:rsidRPr="00A92CA8" w:rsidRDefault="0031607F" w:rsidP="00881FA0">
            <w:pPr>
              <w:jc w:val="center"/>
            </w:pPr>
            <w:r w:rsidRPr="00A92CA8">
              <w:t>81.8</w:t>
            </w:r>
          </w:p>
        </w:tc>
        <w:tc>
          <w:tcPr>
            <w:tcW w:w="1530" w:type="dxa"/>
          </w:tcPr>
          <w:p w14:paraId="0381C30D" w14:textId="77777777" w:rsidR="0031607F" w:rsidRPr="00A92CA8" w:rsidRDefault="0031607F" w:rsidP="00881FA0">
            <w:pPr>
              <w:jc w:val="center"/>
            </w:pPr>
            <w:r w:rsidRPr="00A92CA8">
              <w:t>1.9</w:t>
            </w:r>
          </w:p>
        </w:tc>
      </w:tr>
      <w:tr w:rsidR="0031607F" w:rsidRPr="00A92CA8" w14:paraId="5FB1464B" w14:textId="77777777" w:rsidTr="0031607F">
        <w:tc>
          <w:tcPr>
            <w:tcW w:w="2268" w:type="dxa"/>
          </w:tcPr>
          <w:p w14:paraId="23E181DC" w14:textId="77777777" w:rsidR="0031607F" w:rsidRPr="00A92CA8" w:rsidRDefault="0031607F" w:rsidP="00881FA0">
            <w:pPr>
              <w:jc w:val="center"/>
            </w:pPr>
            <w:proofErr w:type="spellStart"/>
            <w:r w:rsidRPr="00A92CA8">
              <w:rPr>
                <w:i/>
              </w:rPr>
              <w:t>malinche</w:t>
            </w:r>
            <w:proofErr w:type="spellEnd"/>
            <w:r w:rsidRPr="00A92CA8">
              <w:rPr>
                <w:i/>
              </w:rPr>
              <w:t xml:space="preserve"> </w:t>
            </w:r>
            <w:r w:rsidRPr="00A92CA8">
              <w:t>treated 4</w:t>
            </w:r>
          </w:p>
        </w:tc>
        <w:tc>
          <w:tcPr>
            <w:tcW w:w="1710" w:type="dxa"/>
          </w:tcPr>
          <w:p w14:paraId="1D3FA639" w14:textId="77777777" w:rsidR="0031607F" w:rsidRPr="00A92CA8" w:rsidRDefault="0031607F" w:rsidP="00881FA0">
            <w:pPr>
              <w:jc w:val="center"/>
            </w:pPr>
            <w:r w:rsidRPr="00A92CA8">
              <w:t>25581923</w:t>
            </w:r>
          </w:p>
        </w:tc>
        <w:tc>
          <w:tcPr>
            <w:tcW w:w="1440" w:type="dxa"/>
          </w:tcPr>
          <w:p w14:paraId="2DD88F42" w14:textId="77777777" w:rsidR="0031607F" w:rsidRPr="00A92CA8" w:rsidRDefault="0031607F" w:rsidP="00881FA0">
            <w:pPr>
              <w:jc w:val="center"/>
            </w:pPr>
            <w:r w:rsidRPr="00A92CA8">
              <w:t>82.1</w:t>
            </w:r>
          </w:p>
        </w:tc>
        <w:tc>
          <w:tcPr>
            <w:tcW w:w="1530" w:type="dxa"/>
          </w:tcPr>
          <w:p w14:paraId="67FC9371" w14:textId="77777777" w:rsidR="0031607F" w:rsidRPr="00A92CA8" w:rsidRDefault="0031607F" w:rsidP="00881FA0">
            <w:pPr>
              <w:jc w:val="center"/>
            </w:pPr>
            <w:r w:rsidRPr="00A92CA8">
              <w:t>1.8</w:t>
            </w:r>
          </w:p>
        </w:tc>
      </w:tr>
      <w:tr w:rsidR="0031607F" w:rsidRPr="00A92CA8" w14:paraId="13F8E01D" w14:textId="77777777" w:rsidTr="0031607F">
        <w:tc>
          <w:tcPr>
            <w:tcW w:w="2268" w:type="dxa"/>
          </w:tcPr>
          <w:p w14:paraId="2EE288D5" w14:textId="77777777" w:rsidR="0031607F" w:rsidRPr="00A92CA8" w:rsidRDefault="0031607F" w:rsidP="00881FA0">
            <w:pPr>
              <w:jc w:val="center"/>
            </w:pPr>
            <w:proofErr w:type="spellStart"/>
            <w:r w:rsidRPr="00A92CA8">
              <w:rPr>
                <w:i/>
              </w:rPr>
              <w:t>birchmanni</w:t>
            </w:r>
            <w:proofErr w:type="spellEnd"/>
            <w:r w:rsidRPr="00A92CA8">
              <w:rPr>
                <w:i/>
              </w:rPr>
              <w:t xml:space="preserve"> </w:t>
            </w:r>
            <w:r w:rsidRPr="00A92CA8">
              <w:t>treated 1</w:t>
            </w:r>
          </w:p>
        </w:tc>
        <w:tc>
          <w:tcPr>
            <w:tcW w:w="1710" w:type="dxa"/>
          </w:tcPr>
          <w:p w14:paraId="43A82833" w14:textId="77777777" w:rsidR="0031607F" w:rsidRPr="00A92CA8" w:rsidRDefault="0031607F" w:rsidP="00881FA0">
            <w:pPr>
              <w:jc w:val="center"/>
            </w:pPr>
            <w:r w:rsidRPr="00A92CA8">
              <w:t>24367400</w:t>
            </w:r>
          </w:p>
        </w:tc>
        <w:tc>
          <w:tcPr>
            <w:tcW w:w="1440" w:type="dxa"/>
          </w:tcPr>
          <w:p w14:paraId="251AF7AF" w14:textId="77777777" w:rsidR="0031607F" w:rsidRPr="00A92CA8" w:rsidRDefault="0031607F" w:rsidP="00881FA0">
            <w:pPr>
              <w:jc w:val="center"/>
            </w:pPr>
            <w:r w:rsidRPr="00A92CA8">
              <w:t>82.1</w:t>
            </w:r>
          </w:p>
        </w:tc>
        <w:tc>
          <w:tcPr>
            <w:tcW w:w="1530" w:type="dxa"/>
          </w:tcPr>
          <w:p w14:paraId="169CAF2C" w14:textId="77777777" w:rsidR="0031607F" w:rsidRPr="00A92CA8" w:rsidRDefault="0031607F" w:rsidP="00881FA0">
            <w:pPr>
              <w:jc w:val="center"/>
            </w:pPr>
            <w:r w:rsidRPr="00A92CA8">
              <w:t>1.8</w:t>
            </w:r>
          </w:p>
        </w:tc>
      </w:tr>
      <w:tr w:rsidR="0031607F" w:rsidRPr="00A92CA8" w14:paraId="011E6732" w14:textId="77777777" w:rsidTr="0031607F">
        <w:tc>
          <w:tcPr>
            <w:tcW w:w="2268" w:type="dxa"/>
          </w:tcPr>
          <w:p w14:paraId="4DBA63B1" w14:textId="77777777" w:rsidR="0031607F" w:rsidRPr="00A92CA8" w:rsidRDefault="0031607F" w:rsidP="00881FA0">
            <w:pPr>
              <w:jc w:val="center"/>
            </w:pPr>
            <w:proofErr w:type="spellStart"/>
            <w:r w:rsidRPr="00A92CA8">
              <w:rPr>
                <w:i/>
              </w:rPr>
              <w:t>birchmanni</w:t>
            </w:r>
            <w:proofErr w:type="spellEnd"/>
            <w:r w:rsidRPr="00A92CA8">
              <w:rPr>
                <w:i/>
              </w:rPr>
              <w:t xml:space="preserve"> </w:t>
            </w:r>
            <w:r w:rsidRPr="00A92CA8">
              <w:t>treated 2</w:t>
            </w:r>
          </w:p>
        </w:tc>
        <w:tc>
          <w:tcPr>
            <w:tcW w:w="1710" w:type="dxa"/>
          </w:tcPr>
          <w:p w14:paraId="028F6F1F" w14:textId="77777777" w:rsidR="0031607F" w:rsidRPr="00A92CA8" w:rsidRDefault="0031607F" w:rsidP="00881FA0">
            <w:pPr>
              <w:jc w:val="center"/>
            </w:pPr>
            <w:r w:rsidRPr="00A92CA8">
              <w:t>25207335</w:t>
            </w:r>
          </w:p>
        </w:tc>
        <w:tc>
          <w:tcPr>
            <w:tcW w:w="1440" w:type="dxa"/>
          </w:tcPr>
          <w:p w14:paraId="53A6A85D" w14:textId="77777777" w:rsidR="0031607F" w:rsidRPr="00A92CA8" w:rsidRDefault="0031607F" w:rsidP="00881FA0">
            <w:pPr>
              <w:jc w:val="center"/>
            </w:pPr>
            <w:r w:rsidRPr="00A92CA8">
              <w:t>80.8</w:t>
            </w:r>
          </w:p>
        </w:tc>
        <w:tc>
          <w:tcPr>
            <w:tcW w:w="1530" w:type="dxa"/>
          </w:tcPr>
          <w:p w14:paraId="3B95E928" w14:textId="77777777" w:rsidR="0031607F" w:rsidRPr="00A92CA8" w:rsidRDefault="0031607F" w:rsidP="00881FA0">
            <w:pPr>
              <w:jc w:val="center"/>
            </w:pPr>
            <w:r w:rsidRPr="00A92CA8">
              <w:t>1.9</w:t>
            </w:r>
          </w:p>
        </w:tc>
      </w:tr>
      <w:tr w:rsidR="0031607F" w:rsidRPr="00A92CA8" w14:paraId="024FFB46" w14:textId="77777777" w:rsidTr="0031607F">
        <w:tc>
          <w:tcPr>
            <w:tcW w:w="2268" w:type="dxa"/>
          </w:tcPr>
          <w:p w14:paraId="06699D78" w14:textId="77777777" w:rsidR="0031607F" w:rsidRPr="00A92CA8" w:rsidRDefault="0031607F" w:rsidP="00881FA0">
            <w:pPr>
              <w:jc w:val="center"/>
            </w:pPr>
            <w:proofErr w:type="spellStart"/>
            <w:r w:rsidRPr="00A92CA8">
              <w:rPr>
                <w:i/>
              </w:rPr>
              <w:t>birchmanni</w:t>
            </w:r>
            <w:proofErr w:type="spellEnd"/>
            <w:r w:rsidRPr="00A92CA8">
              <w:rPr>
                <w:i/>
              </w:rPr>
              <w:t xml:space="preserve"> </w:t>
            </w:r>
            <w:r w:rsidRPr="00A92CA8">
              <w:t>treated 3</w:t>
            </w:r>
          </w:p>
        </w:tc>
        <w:tc>
          <w:tcPr>
            <w:tcW w:w="1710" w:type="dxa"/>
          </w:tcPr>
          <w:p w14:paraId="1CCAAFD5" w14:textId="77777777" w:rsidR="0031607F" w:rsidRPr="00A92CA8" w:rsidRDefault="0031607F" w:rsidP="00881FA0">
            <w:pPr>
              <w:jc w:val="center"/>
            </w:pPr>
            <w:r w:rsidRPr="00A92CA8">
              <w:t>23926948</w:t>
            </w:r>
          </w:p>
        </w:tc>
        <w:tc>
          <w:tcPr>
            <w:tcW w:w="1440" w:type="dxa"/>
          </w:tcPr>
          <w:p w14:paraId="26C835EF" w14:textId="77777777" w:rsidR="0031607F" w:rsidRPr="00A92CA8" w:rsidRDefault="0031607F" w:rsidP="00881FA0">
            <w:pPr>
              <w:jc w:val="center"/>
            </w:pPr>
            <w:r w:rsidRPr="00A92CA8">
              <w:t>74.7</w:t>
            </w:r>
          </w:p>
        </w:tc>
        <w:tc>
          <w:tcPr>
            <w:tcW w:w="1530" w:type="dxa"/>
          </w:tcPr>
          <w:p w14:paraId="69C9EB2D" w14:textId="77777777" w:rsidR="0031607F" w:rsidRPr="00A92CA8" w:rsidRDefault="0031607F" w:rsidP="00881FA0">
            <w:pPr>
              <w:jc w:val="center"/>
            </w:pPr>
            <w:r w:rsidRPr="00A92CA8">
              <w:t>2.4</w:t>
            </w:r>
          </w:p>
        </w:tc>
      </w:tr>
      <w:tr w:rsidR="0031607F" w:rsidRPr="00A92CA8" w14:paraId="1270DB98" w14:textId="77777777" w:rsidTr="0031607F">
        <w:tc>
          <w:tcPr>
            <w:tcW w:w="2268" w:type="dxa"/>
          </w:tcPr>
          <w:p w14:paraId="51676706" w14:textId="77777777" w:rsidR="0031607F" w:rsidRPr="00A92CA8" w:rsidRDefault="0031607F" w:rsidP="00881FA0">
            <w:pPr>
              <w:jc w:val="center"/>
            </w:pPr>
            <w:proofErr w:type="spellStart"/>
            <w:r w:rsidRPr="00A92CA8">
              <w:rPr>
                <w:i/>
              </w:rPr>
              <w:t>birchmanni</w:t>
            </w:r>
            <w:proofErr w:type="spellEnd"/>
            <w:r w:rsidRPr="00A92CA8">
              <w:rPr>
                <w:i/>
              </w:rPr>
              <w:t xml:space="preserve"> </w:t>
            </w:r>
            <w:r w:rsidRPr="00A92CA8">
              <w:t>treated 4</w:t>
            </w:r>
          </w:p>
        </w:tc>
        <w:tc>
          <w:tcPr>
            <w:tcW w:w="1710" w:type="dxa"/>
          </w:tcPr>
          <w:p w14:paraId="06E82CAC" w14:textId="77777777" w:rsidR="0031607F" w:rsidRPr="00A92CA8" w:rsidRDefault="0031607F" w:rsidP="00881FA0">
            <w:pPr>
              <w:jc w:val="center"/>
            </w:pPr>
            <w:r w:rsidRPr="00A92CA8">
              <w:t>21840338</w:t>
            </w:r>
          </w:p>
        </w:tc>
        <w:tc>
          <w:tcPr>
            <w:tcW w:w="1440" w:type="dxa"/>
          </w:tcPr>
          <w:p w14:paraId="140684A6" w14:textId="77777777" w:rsidR="0031607F" w:rsidRPr="00A92CA8" w:rsidRDefault="0031607F" w:rsidP="00881FA0">
            <w:pPr>
              <w:jc w:val="center"/>
            </w:pPr>
            <w:r w:rsidRPr="00A92CA8">
              <w:t>81.5</w:t>
            </w:r>
          </w:p>
        </w:tc>
        <w:tc>
          <w:tcPr>
            <w:tcW w:w="1530" w:type="dxa"/>
          </w:tcPr>
          <w:p w14:paraId="591B96B1" w14:textId="77777777" w:rsidR="0031607F" w:rsidRPr="00A92CA8" w:rsidRDefault="0031607F" w:rsidP="00881FA0">
            <w:pPr>
              <w:jc w:val="center"/>
            </w:pPr>
            <w:r w:rsidRPr="00A92CA8">
              <w:t>1.7</w:t>
            </w:r>
          </w:p>
        </w:tc>
      </w:tr>
    </w:tbl>
    <w:p w14:paraId="0EA52126" w14:textId="77777777" w:rsidR="0031607F" w:rsidRPr="00A92CA8" w:rsidRDefault="0031607F" w:rsidP="0031607F"/>
    <w:p w14:paraId="6FF57ADB" w14:textId="77777777" w:rsidR="00065D84" w:rsidRPr="00A92CA8" w:rsidRDefault="00065D84" w:rsidP="00190619"/>
    <w:p w14:paraId="37770B69" w14:textId="77777777" w:rsidR="000C6A03" w:rsidRPr="00A92CA8" w:rsidRDefault="000C6A03">
      <w:r w:rsidRPr="00A92CA8">
        <w:br w:type="page"/>
      </w:r>
    </w:p>
    <w:p w14:paraId="6CFD8BB1" w14:textId="71B285B1" w:rsidR="00281487" w:rsidRPr="00A92CA8" w:rsidRDefault="009709FF" w:rsidP="009709FF">
      <w:bookmarkStart w:id="3" w:name="_Ref380352640"/>
      <w:r w:rsidRPr="00A92CA8">
        <w:lastRenderedPageBreak/>
        <w:t>Table S</w:t>
      </w:r>
      <w:r w:rsidR="003726CD" w:rsidRPr="00A92CA8">
        <w:t>2 -</w:t>
      </w:r>
      <w:bookmarkEnd w:id="3"/>
      <w:r w:rsidR="00611284" w:rsidRPr="00A92CA8">
        <w:t xml:space="preserve"> Differentially expressed genes shared between at least two comparisons: </w:t>
      </w:r>
      <w:r w:rsidR="00751019" w:rsidRPr="00A92CA8">
        <w:t xml:space="preserve">FDR p values for </w:t>
      </w:r>
      <w:r w:rsidR="00611284" w:rsidRPr="00A92CA8">
        <w:t xml:space="preserve">BM: </w:t>
      </w:r>
      <w:proofErr w:type="spellStart"/>
      <w:r w:rsidR="00611284" w:rsidRPr="00A92CA8">
        <w:rPr>
          <w:i/>
        </w:rPr>
        <w:t>birchmanni</w:t>
      </w:r>
      <w:proofErr w:type="spellEnd"/>
      <w:r w:rsidR="00611284" w:rsidRPr="00A92CA8">
        <w:t xml:space="preserve">-exposed vs. </w:t>
      </w:r>
      <w:proofErr w:type="spellStart"/>
      <w:r w:rsidR="00611284" w:rsidRPr="00A92CA8">
        <w:rPr>
          <w:i/>
        </w:rPr>
        <w:t>malinche</w:t>
      </w:r>
      <w:proofErr w:type="spellEnd"/>
      <w:r w:rsidR="00611284" w:rsidRPr="00A92CA8">
        <w:t xml:space="preserve">-exposed; CM: control vs. </w:t>
      </w:r>
      <w:proofErr w:type="spellStart"/>
      <w:r w:rsidR="00611284" w:rsidRPr="00A92CA8">
        <w:rPr>
          <w:i/>
        </w:rPr>
        <w:t>malinche</w:t>
      </w:r>
      <w:proofErr w:type="spellEnd"/>
      <w:r w:rsidR="00611284" w:rsidRPr="00A92CA8">
        <w:t xml:space="preserve">-exposed; CB: control vs. </w:t>
      </w:r>
      <w:proofErr w:type="spellStart"/>
      <w:r w:rsidR="00611284" w:rsidRPr="00A92CA8">
        <w:rPr>
          <w:i/>
        </w:rPr>
        <w:t>birchmanni</w:t>
      </w:r>
      <w:proofErr w:type="spellEnd"/>
      <w:r w:rsidR="00711C9B" w:rsidRPr="00A92CA8">
        <w:t>-</w:t>
      </w:r>
      <w:r w:rsidR="00611284" w:rsidRPr="00A92CA8">
        <w:t>exposed.</w:t>
      </w:r>
      <w:r w:rsidR="00B402A0" w:rsidRPr="00A92CA8">
        <w:t xml:space="preserve"> Only genes annotated with gene symbols are shown, for full table, refer to file diff_exp_supptable.xlsx.</w:t>
      </w:r>
    </w:p>
    <w:tbl>
      <w:tblPr>
        <w:tblW w:w="7740" w:type="dxa"/>
        <w:tblInd w:w="108" w:type="dxa"/>
        <w:tblLook w:val="04A0" w:firstRow="1" w:lastRow="0" w:firstColumn="1" w:lastColumn="0" w:noHBand="0" w:noVBand="1"/>
      </w:tblPr>
      <w:tblGrid>
        <w:gridCol w:w="1786"/>
        <w:gridCol w:w="2625"/>
        <w:gridCol w:w="989"/>
        <w:gridCol w:w="1170"/>
        <w:gridCol w:w="1170"/>
      </w:tblGrid>
      <w:tr w:rsidR="00010102" w:rsidRPr="00A92CA8" w14:paraId="7FC3F070" w14:textId="77777777" w:rsidTr="00893025">
        <w:trPr>
          <w:trHeight w:val="255"/>
          <w:tblHeader/>
        </w:trPr>
        <w:tc>
          <w:tcPr>
            <w:tcW w:w="1786" w:type="dxa"/>
            <w:tcBorders>
              <w:top w:val="single" w:sz="4" w:space="0" w:color="auto"/>
              <w:left w:val="nil"/>
              <w:bottom w:val="single" w:sz="4" w:space="0" w:color="auto"/>
              <w:right w:val="nil"/>
            </w:tcBorders>
            <w:shd w:val="clear" w:color="auto" w:fill="auto"/>
            <w:noWrap/>
            <w:vAlign w:val="bottom"/>
            <w:hideMark/>
          </w:tcPr>
          <w:p w14:paraId="55E4E941" w14:textId="77777777" w:rsidR="00010102" w:rsidRPr="00A92CA8" w:rsidRDefault="00010102" w:rsidP="00010102">
            <w:pPr>
              <w:spacing w:after="0" w:line="240" w:lineRule="auto"/>
              <w:jc w:val="right"/>
              <w:rPr>
                <w:rFonts w:ascii="Verdana" w:eastAsia="Times New Roman" w:hAnsi="Verdana" w:cs="Times New Roman"/>
                <w:b/>
                <w:sz w:val="20"/>
                <w:szCs w:val="20"/>
                <w:lang w:eastAsia="zh-CN"/>
              </w:rPr>
            </w:pPr>
            <w:proofErr w:type="spellStart"/>
            <w:r w:rsidRPr="00A92CA8">
              <w:rPr>
                <w:rFonts w:ascii="Verdana" w:eastAsia="Times New Roman" w:hAnsi="Verdana" w:cs="Times New Roman"/>
                <w:b/>
                <w:sz w:val="20"/>
                <w:szCs w:val="20"/>
                <w:lang w:eastAsia="zh-CN"/>
              </w:rPr>
              <w:t>GeneName</w:t>
            </w:r>
            <w:proofErr w:type="spellEnd"/>
          </w:p>
        </w:tc>
        <w:tc>
          <w:tcPr>
            <w:tcW w:w="2625" w:type="dxa"/>
            <w:tcBorders>
              <w:top w:val="single" w:sz="4" w:space="0" w:color="auto"/>
              <w:left w:val="nil"/>
              <w:bottom w:val="single" w:sz="4" w:space="0" w:color="auto"/>
              <w:right w:val="nil"/>
            </w:tcBorders>
            <w:shd w:val="clear" w:color="auto" w:fill="auto"/>
            <w:noWrap/>
            <w:vAlign w:val="bottom"/>
            <w:hideMark/>
          </w:tcPr>
          <w:p w14:paraId="49D54871" w14:textId="77777777" w:rsidR="00010102" w:rsidRPr="00A92CA8" w:rsidRDefault="00010102" w:rsidP="00010102">
            <w:pPr>
              <w:spacing w:after="0" w:line="240" w:lineRule="auto"/>
              <w:jc w:val="right"/>
              <w:rPr>
                <w:rFonts w:ascii="Verdana" w:eastAsia="Times New Roman" w:hAnsi="Verdana" w:cs="Times New Roman"/>
                <w:b/>
                <w:sz w:val="20"/>
                <w:szCs w:val="20"/>
                <w:lang w:eastAsia="zh-CN"/>
              </w:rPr>
            </w:pPr>
            <w:proofErr w:type="spellStart"/>
            <w:r w:rsidRPr="00A92CA8">
              <w:rPr>
                <w:rFonts w:ascii="Verdana" w:eastAsia="Times New Roman" w:hAnsi="Verdana" w:cs="Times New Roman"/>
                <w:b/>
                <w:sz w:val="20"/>
                <w:szCs w:val="20"/>
                <w:lang w:eastAsia="zh-CN"/>
              </w:rPr>
              <w:t>GeneID</w:t>
            </w:r>
            <w:proofErr w:type="spellEnd"/>
          </w:p>
        </w:tc>
        <w:tc>
          <w:tcPr>
            <w:tcW w:w="989" w:type="dxa"/>
            <w:tcBorders>
              <w:top w:val="single" w:sz="4" w:space="0" w:color="auto"/>
              <w:left w:val="nil"/>
              <w:bottom w:val="single" w:sz="4" w:space="0" w:color="auto"/>
              <w:right w:val="nil"/>
            </w:tcBorders>
            <w:shd w:val="clear" w:color="auto" w:fill="auto"/>
            <w:noWrap/>
            <w:vAlign w:val="bottom"/>
            <w:hideMark/>
          </w:tcPr>
          <w:p w14:paraId="1648EB20" w14:textId="77777777" w:rsidR="00010102" w:rsidRPr="00A92CA8" w:rsidRDefault="00010102" w:rsidP="00010102">
            <w:pPr>
              <w:spacing w:after="0" w:line="240" w:lineRule="auto"/>
              <w:jc w:val="right"/>
              <w:rPr>
                <w:rFonts w:ascii="Verdana" w:eastAsia="Times New Roman" w:hAnsi="Verdana" w:cs="Times New Roman"/>
                <w:b/>
                <w:sz w:val="20"/>
                <w:szCs w:val="20"/>
                <w:lang w:eastAsia="zh-CN"/>
              </w:rPr>
            </w:pPr>
            <w:r w:rsidRPr="00A92CA8">
              <w:rPr>
                <w:rFonts w:ascii="Verdana" w:eastAsia="Times New Roman" w:hAnsi="Verdana" w:cs="Times New Roman"/>
                <w:b/>
                <w:sz w:val="20"/>
                <w:szCs w:val="20"/>
                <w:lang w:eastAsia="zh-CN"/>
              </w:rPr>
              <w:t>BM</w:t>
            </w:r>
          </w:p>
        </w:tc>
        <w:tc>
          <w:tcPr>
            <w:tcW w:w="1170" w:type="dxa"/>
            <w:tcBorders>
              <w:top w:val="single" w:sz="4" w:space="0" w:color="auto"/>
              <w:left w:val="nil"/>
              <w:bottom w:val="single" w:sz="4" w:space="0" w:color="auto"/>
              <w:right w:val="nil"/>
            </w:tcBorders>
            <w:shd w:val="clear" w:color="auto" w:fill="auto"/>
            <w:noWrap/>
            <w:vAlign w:val="bottom"/>
            <w:hideMark/>
          </w:tcPr>
          <w:p w14:paraId="0670D676" w14:textId="77777777" w:rsidR="00010102" w:rsidRPr="00A92CA8" w:rsidRDefault="00010102" w:rsidP="00010102">
            <w:pPr>
              <w:spacing w:after="0" w:line="240" w:lineRule="auto"/>
              <w:jc w:val="right"/>
              <w:rPr>
                <w:rFonts w:ascii="Verdana" w:eastAsia="Times New Roman" w:hAnsi="Verdana" w:cs="Times New Roman"/>
                <w:b/>
                <w:sz w:val="20"/>
                <w:szCs w:val="20"/>
                <w:lang w:eastAsia="zh-CN"/>
              </w:rPr>
            </w:pPr>
            <w:r w:rsidRPr="00A92CA8">
              <w:rPr>
                <w:rFonts w:ascii="Verdana" w:eastAsia="Times New Roman" w:hAnsi="Verdana" w:cs="Times New Roman"/>
                <w:b/>
                <w:sz w:val="20"/>
                <w:szCs w:val="20"/>
                <w:lang w:eastAsia="zh-CN"/>
              </w:rPr>
              <w:t>CM</w:t>
            </w:r>
          </w:p>
        </w:tc>
        <w:tc>
          <w:tcPr>
            <w:tcW w:w="1170" w:type="dxa"/>
            <w:tcBorders>
              <w:top w:val="single" w:sz="4" w:space="0" w:color="auto"/>
              <w:left w:val="nil"/>
              <w:bottom w:val="single" w:sz="4" w:space="0" w:color="auto"/>
              <w:right w:val="nil"/>
            </w:tcBorders>
            <w:shd w:val="clear" w:color="auto" w:fill="auto"/>
            <w:noWrap/>
            <w:vAlign w:val="bottom"/>
            <w:hideMark/>
          </w:tcPr>
          <w:p w14:paraId="31E02A4F" w14:textId="77777777" w:rsidR="00010102" w:rsidRPr="00A92CA8" w:rsidRDefault="00010102" w:rsidP="00010102">
            <w:pPr>
              <w:spacing w:after="0" w:line="240" w:lineRule="auto"/>
              <w:jc w:val="right"/>
              <w:rPr>
                <w:rFonts w:ascii="Verdana" w:eastAsia="Times New Roman" w:hAnsi="Verdana" w:cs="Times New Roman"/>
                <w:b/>
                <w:sz w:val="20"/>
                <w:szCs w:val="20"/>
                <w:lang w:eastAsia="zh-CN"/>
              </w:rPr>
            </w:pPr>
            <w:r w:rsidRPr="00A92CA8">
              <w:rPr>
                <w:rFonts w:ascii="Verdana" w:eastAsia="Times New Roman" w:hAnsi="Verdana" w:cs="Times New Roman"/>
                <w:b/>
                <w:sz w:val="20"/>
                <w:szCs w:val="20"/>
                <w:lang w:eastAsia="zh-CN"/>
              </w:rPr>
              <w:t>CB</w:t>
            </w:r>
          </w:p>
        </w:tc>
      </w:tr>
      <w:tr w:rsidR="00010102" w:rsidRPr="00A92CA8" w14:paraId="6BB76214" w14:textId="77777777" w:rsidTr="00893025">
        <w:trPr>
          <w:trHeight w:val="255"/>
        </w:trPr>
        <w:tc>
          <w:tcPr>
            <w:tcW w:w="1786" w:type="dxa"/>
            <w:tcBorders>
              <w:top w:val="single" w:sz="4" w:space="0" w:color="auto"/>
              <w:left w:val="nil"/>
              <w:bottom w:val="nil"/>
              <w:right w:val="nil"/>
            </w:tcBorders>
            <w:shd w:val="clear" w:color="auto" w:fill="auto"/>
            <w:noWrap/>
            <w:vAlign w:val="bottom"/>
            <w:hideMark/>
          </w:tcPr>
          <w:p w14:paraId="1AEBED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FOSB</w:t>
            </w:r>
          </w:p>
        </w:tc>
        <w:tc>
          <w:tcPr>
            <w:tcW w:w="2625" w:type="dxa"/>
            <w:tcBorders>
              <w:top w:val="single" w:sz="4" w:space="0" w:color="auto"/>
              <w:left w:val="nil"/>
              <w:bottom w:val="nil"/>
              <w:right w:val="nil"/>
            </w:tcBorders>
            <w:shd w:val="clear" w:color="auto" w:fill="auto"/>
            <w:noWrap/>
            <w:vAlign w:val="bottom"/>
            <w:hideMark/>
          </w:tcPr>
          <w:p w14:paraId="680048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ENSXMAG00000018663</w:t>
            </w:r>
          </w:p>
        </w:tc>
        <w:tc>
          <w:tcPr>
            <w:tcW w:w="989" w:type="dxa"/>
            <w:tcBorders>
              <w:top w:val="single" w:sz="4" w:space="0" w:color="auto"/>
              <w:left w:val="nil"/>
              <w:bottom w:val="nil"/>
              <w:right w:val="nil"/>
            </w:tcBorders>
            <w:shd w:val="clear" w:color="auto" w:fill="auto"/>
            <w:noWrap/>
            <w:vAlign w:val="bottom"/>
            <w:hideMark/>
          </w:tcPr>
          <w:p w14:paraId="6DE7C2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single" w:sz="4" w:space="0" w:color="auto"/>
              <w:left w:val="nil"/>
              <w:bottom w:val="nil"/>
              <w:right w:val="nil"/>
            </w:tcBorders>
            <w:shd w:val="clear" w:color="auto" w:fill="auto"/>
            <w:noWrap/>
            <w:vAlign w:val="bottom"/>
            <w:hideMark/>
          </w:tcPr>
          <w:p w14:paraId="6F181CC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single" w:sz="4" w:space="0" w:color="auto"/>
              <w:left w:val="nil"/>
              <w:bottom w:val="nil"/>
              <w:right w:val="nil"/>
            </w:tcBorders>
            <w:shd w:val="clear" w:color="auto" w:fill="auto"/>
            <w:noWrap/>
            <w:vAlign w:val="bottom"/>
            <w:hideMark/>
          </w:tcPr>
          <w:p w14:paraId="0B1625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5740E0E" w14:textId="77777777" w:rsidTr="00010102">
        <w:trPr>
          <w:trHeight w:val="255"/>
        </w:trPr>
        <w:tc>
          <w:tcPr>
            <w:tcW w:w="1786" w:type="dxa"/>
            <w:tcBorders>
              <w:top w:val="nil"/>
              <w:left w:val="nil"/>
              <w:bottom w:val="nil"/>
              <w:right w:val="nil"/>
            </w:tcBorders>
            <w:shd w:val="clear" w:color="auto" w:fill="auto"/>
            <w:noWrap/>
            <w:vAlign w:val="bottom"/>
            <w:hideMark/>
          </w:tcPr>
          <w:p w14:paraId="753A8E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DUSP5</w:t>
            </w:r>
          </w:p>
        </w:tc>
        <w:tc>
          <w:tcPr>
            <w:tcW w:w="2625" w:type="dxa"/>
            <w:tcBorders>
              <w:top w:val="nil"/>
              <w:left w:val="nil"/>
              <w:bottom w:val="nil"/>
              <w:right w:val="nil"/>
            </w:tcBorders>
            <w:shd w:val="clear" w:color="auto" w:fill="auto"/>
            <w:noWrap/>
            <w:vAlign w:val="bottom"/>
            <w:hideMark/>
          </w:tcPr>
          <w:p w14:paraId="6277D5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ENSXMAG00000007046</w:t>
            </w:r>
          </w:p>
        </w:tc>
        <w:tc>
          <w:tcPr>
            <w:tcW w:w="989" w:type="dxa"/>
            <w:tcBorders>
              <w:top w:val="nil"/>
              <w:left w:val="nil"/>
              <w:bottom w:val="nil"/>
              <w:right w:val="nil"/>
            </w:tcBorders>
            <w:shd w:val="clear" w:color="auto" w:fill="auto"/>
            <w:noWrap/>
            <w:vAlign w:val="bottom"/>
            <w:hideMark/>
          </w:tcPr>
          <w:p w14:paraId="2A3DD6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150CD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3D5A0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D6F24AD" w14:textId="77777777" w:rsidTr="00010102">
        <w:trPr>
          <w:trHeight w:val="255"/>
        </w:trPr>
        <w:tc>
          <w:tcPr>
            <w:tcW w:w="1786" w:type="dxa"/>
            <w:tcBorders>
              <w:top w:val="nil"/>
              <w:left w:val="nil"/>
              <w:bottom w:val="nil"/>
              <w:right w:val="nil"/>
            </w:tcBorders>
            <w:shd w:val="clear" w:color="auto" w:fill="auto"/>
            <w:noWrap/>
            <w:vAlign w:val="bottom"/>
            <w:hideMark/>
          </w:tcPr>
          <w:p w14:paraId="704C05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SERPINE1</w:t>
            </w:r>
          </w:p>
        </w:tc>
        <w:tc>
          <w:tcPr>
            <w:tcW w:w="2625" w:type="dxa"/>
            <w:tcBorders>
              <w:top w:val="nil"/>
              <w:left w:val="nil"/>
              <w:bottom w:val="nil"/>
              <w:right w:val="nil"/>
            </w:tcBorders>
            <w:shd w:val="clear" w:color="auto" w:fill="auto"/>
            <w:noWrap/>
            <w:vAlign w:val="bottom"/>
            <w:hideMark/>
          </w:tcPr>
          <w:p w14:paraId="2F80C3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ENSXMAG00000011952</w:t>
            </w:r>
          </w:p>
        </w:tc>
        <w:tc>
          <w:tcPr>
            <w:tcW w:w="989" w:type="dxa"/>
            <w:tcBorders>
              <w:top w:val="nil"/>
              <w:left w:val="nil"/>
              <w:bottom w:val="nil"/>
              <w:right w:val="nil"/>
            </w:tcBorders>
            <w:shd w:val="clear" w:color="auto" w:fill="auto"/>
            <w:noWrap/>
            <w:vAlign w:val="bottom"/>
            <w:hideMark/>
          </w:tcPr>
          <w:p w14:paraId="79D754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4E187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B06C2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r>
      <w:tr w:rsidR="00010102" w:rsidRPr="00A92CA8" w14:paraId="408C3AA0" w14:textId="77777777" w:rsidTr="00010102">
        <w:trPr>
          <w:trHeight w:val="255"/>
        </w:trPr>
        <w:tc>
          <w:tcPr>
            <w:tcW w:w="1786" w:type="dxa"/>
            <w:tcBorders>
              <w:top w:val="nil"/>
              <w:left w:val="nil"/>
              <w:bottom w:val="nil"/>
              <w:right w:val="nil"/>
            </w:tcBorders>
            <w:shd w:val="clear" w:color="auto" w:fill="auto"/>
            <w:noWrap/>
            <w:vAlign w:val="bottom"/>
            <w:hideMark/>
          </w:tcPr>
          <w:p w14:paraId="2BDEF3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HSD3B7</w:t>
            </w:r>
          </w:p>
        </w:tc>
        <w:tc>
          <w:tcPr>
            <w:tcW w:w="2625" w:type="dxa"/>
            <w:tcBorders>
              <w:top w:val="nil"/>
              <w:left w:val="nil"/>
              <w:bottom w:val="nil"/>
              <w:right w:val="nil"/>
            </w:tcBorders>
            <w:shd w:val="clear" w:color="auto" w:fill="auto"/>
            <w:noWrap/>
            <w:vAlign w:val="bottom"/>
            <w:hideMark/>
          </w:tcPr>
          <w:p w14:paraId="232739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ENSXMAG00000008008</w:t>
            </w:r>
          </w:p>
        </w:tc>
        <w:tc>
          <w:tcPr>
            <w:tcW w:w="989" w:type="dxa"/>
            <w:tcBorders>
              <w:top w:val="nil"/>
              <w:left w:val="nil"/>
              <w:bottom w:val="nil"/>
              <w:right w:val="nil"/>
            </w:tcBorders>
            <w:shd w:val="clear" w:color="auto" w:fill="auto"/>
            <w:noWrap/>
            <w:vAlign w:val="bottom"/>
            <w:hideMark/>
          </w:tcPr>
          <w:p w14:paraId="32CCBD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37E2D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AA1E9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4B607DC" w14:textId="77777777" w:rsidTr="00010102">
        <w:trPr>
          <w:trHeight w:val="255"/>
        </w:trPr>
        <w:tc>
          <w:tcPr>
            <w:tcW w:w="1786" w:type="dxa"/>
            <w:tcBorders>
              <w:top w:val="nil"/>
              <w:left w:val="nil"/>
              <w:bottom w:val="nil"/>
              <w:right w:val="nil"/>
            </w:tcBorders>
            <w:shd w:val="clear" w:color="auto" w:fill="auto"/>
            <w:noWrap/>
            <w:vAlign w:val="bottom"/>
            <w:hideMark/>
          </w:tcPr>
          <w:p w14:paraId="5EB1D9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PTGS2</w:t>
            </w:r>
          </w:p>
        </w:tc>
        <w:tc>
          <w:tcPr>
            <w:tcW w:w="2625" w:type="dxa"/>
            <w:tcBorders>
              <w:top w:val="nil"/>
              <w:left w:val="nil"/>
              <w:bottom w:val="nil"/>
              <w:right w:val="nil"/>
            </w:tcBorders>
            <w:shd w:val="clear" w:color="auto" w:fill="auto"/>
            <w:noWrap/>
            <w:vAlign w:val="bottom"/>
            <w:hideMark/>
          </w:tcPr>
          <w:p w14:paraId="67DEBC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ENSXMAG00000002418</w:t>
            </w:r>
          </w:p>
        </w:tc>
        <w:tc>
          <w:tcPr>
            <w:tcW w:w="989" w:type="dxa"/>
            <w:tcBorders>
              <w:top w:val="nil"/>
              <w:left w:val="nil"/>
              <w:bottom w:val="nil"/>
              <w:right w:val="nil"/>
            </w:tcBorders>
            <w:shd w:val="clear" w:color="auto" w:fill="auto"/>
            <w:noWrap/>
            <w:vAlign w:val="bottom"/>
            <w:hideMark/>
          </w:tcPr>
          <w:p w14:paraId="66FCE7B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F527E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AC5E38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B4C0412" w14:textId="77777777" w:rsidTr="00010102">
        <w:trPr>
          <w:trHeight w:val="255"/>
        </w:trPr>
        <w:tc>
          <w:tcPr>
            <w:tcW w:w="1786" w:type="dxa"/>
            <w:tcBorders>
              <w:top w:val="nil"/>
              <w:left w:val="nil"/>
              <w:bottom w:val="nil"/>
              <w:right w:val="nil"/>
            </w:tcBorders>
            <w:shd w:val="clear" w:color="auto" w:fill="auto"/>
            <w:noWrap/>
            <w:vAlign w:val="bottom"/>
            <w:hideMark/>
          </w:tcPr>
          <w:p w14:paraId="165852B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LAMC2</w:t>
            </w:r>
          </w:p>
        </w:tc>
        <w:tc>
          <w:tcPr>
            <w:tcW w:w="2625" w:type="dxa"/>
            <w:tcBorders>
              <w:top w:val="nil"/>
              <w:left w:val="nil"/>
              <w:bottom w:val="nil"/>
              <w:right w:val="nil"/>
            </w:tcBorders>
            <w:shd w:val="clear" w:color="auto" w:fill="auto"/>
            <w:noWrap/>
            <w:vAlign w:val="bottom"/>
            <w:hideMark/>
          </w:tcPr>
          <w:p w14:paraId="556A47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ENSXMAG00000011284</w:t>
            </w:r>
          </w:p>
        </w:tc>
        <w:tc>
          <w:tcPr>
            <w:tcW w:w="989" w:type="dxa"/>
            <w:tcBorders>
              <w:top w:val="nil"/>
              <w:left w:val="nil"/>
              <w:bottom w:val="nil"/>
              <w:right w:val="nil"/>
            </w:tcBorders>
            <w:shd w:val="clear" w:color="auto" w:fill="auto"/>
            <w:noWrap/>
            <w:vAlign w:val="bottom"/>
            <w:hideMark/>
          </w:tcPr>
          <w:p w14:paraId="6952EB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D2668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579C3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8F27405" w14:textId="77777777" w:rsidTr="00010102">
        <w:trPr>
          <w:trHeight w:val="255"/>
        </w:trPr>
        <w:tc>
          <w:tcPr>
            <w:tcW w:w="1786" w:type="dxa"/>
            <w:tcBorders>
              <w:top w:val="nil"/>
              <w:left w:val="nil"/>
              <w:bottom w:val="nil"/>
              <w:right w:val="nil"/>
            </w:tcBorders>
            <w:shd w:val="clear" w:color="auto" w:fill="auto"/>
            <w:noWrap/>
            <w:vAlign w:val="bottom"/>
            <w:hideMark/>
          </w:tcPr>
          <w:p w14:paraId="4E44F2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ZBTB7C</w:t>
            </w:r>
          </w:p>
        </w:tc>
        <w:tc>
          <w:tcPr>
            <w:tcW w:w="2625" w:type="dxa"/>
            <w:tcBorders>
              <w:top w:val="nil"/>
              <w:left w:val="nil"/>
              <w:bottom w:val="nil"/>
              <w:right w:val="nil"/>
            </w:tcBorders>
            <w:shd w:val="clear" w:color="auto" w:fill="auto"/>
            <w:noWrap/>
            <w:vAlign w:val="bottom"/>
            <w:hideMark/>
          </w:tcPr>
          <w:p w14:paraId="461B72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ENSXMAG00000004232</w:t>
            </w:r>
          </w:p>
        </w:tc>
        <w:tc>
          <w:tcPr>
            <w:tcW w:w="989" w:type="dxa"/>
            <w:tcBorders>
              <w:top w:val="nil"/>
              <w:left w:val="nil"/>
              <w:bottom w:val="nil"/>
              <w:right w:val="nil"/>
            </w:tcBorders>
            <w:shd w:val="clear" w:color="auto" w:fill="auto"/>
            <w:noWrap/>
            <w:vAlign w:val="bottom"/>
            <w:hideMark/>
          </w:tcPr>
          <w:p w14:paraId="260C5A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2EB60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AD5D8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48A69211" w14:textId="77777777" w:rsidTr="00010102">
        <w:trPr>
          <w:trHeight w:val="255"/>
        </w:trPr>
        <w:tc>
          <w:tcPr>
            <w:tcW w:w="1786" w:type="dxa"/>
            <w:tcBorders>
              <w:top w:val="nil"/>
              <w:left w:val="nil"/>
              <w:bottom w:val="nil"/>
              <w:right w:val="nil"/>
            </w:tcBorders>
            <w:shd w:val="clear" w:color="auto" w:fill="auto"/>
            <w:noWrap/>
            <w:vAlign w:val="bottom"/>
            <w:hideMark/>
          </w:tcPr>
          <w:p w14:paraId="6859C5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EGR1</w:t>
            </w:r>
          </w:p>
        </w:tc>
        <w:tc>
          <w:tcPr>
            <w:tcW w:w="2625" w:type="dxa"/>
            <w:tcBorders>
              <w:top w:val="nil"/>
              <w:left w:val="nil"/>
              <w:bottom w:val="nil"/>
              <w:right w:val="nil"/>
            </w:tcBorders>
            <w:shd w:val="clear" w:color="auto" w:fill="auto"/>
            <w:noWrap/>
            <w:vAlign w:val="bottom"/>
            <w:hideMark/>
          </w:tcPr>
          <w:p w14:paraId="56F2DA8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ENSXMAG00000008996</w:t>
            </w:r>
          </w:p>
        </w:tc>
        <w:tc>
          <w:tcPr>
            <w:tcW w:w="989" w:type="dxa"/>
            <w:tcBorders>
              <w:top w:val="nil"/>
              <w:left w:val="nil"/>
              <w:bottom w:val="nil"/>
              <w:right w:val="nil"/>
            </w:tcBorders>
            <w:shd w:val="clear" w:color="auto" w:fill="auto"/>
            <w:noWrap/>
            <w:vAlign w:val="bottom"/>
            <w:hideMark/>
          </w:tcPr>
          <w:p w14:paraId="3DB5AE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7DF9248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9FC8C7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BD8DB25" w14:textId="77777777" w:rsidTr="00010102">
        <w:trPr>
          <w:trHeight w:val="255"/>
        </w:trPr>
        <w:tc>
          <w:tcPr>
            <w:tcW w:w="1786" w:type="dxa"/>
            <w:tcBorders>
              <w:top w:val="nil"/>
              <w:left w:val="nil"/>
              <w:bottom w:val="nil"/>
              <w:right w:val="nil"/>
            </w:tcBorders>
            <w:shd w:val="clear" w:color="auto" w:fill="auto"/>
            <w:noWrap/>
            <w:vAlign w:val="bottom"/>
            <w:hideMark/>
          </w:tcPr>
          <w:p w14:paraId="393E7D4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HGFAC</w:t>
            </w:r>
          </w:p>
        </w:tc>
        <w:tc>
          <w:tcPr>
            <w:tcW w:w="2625" w:type="dxa"/>
            <w:tcBorders>
              <w:top w:val="nil"/>
              <w:left w:val="nil"/>
              <w:bottom w:val="nil"/>
              <w:right w:val="nil"/>
            </w:tcBorders>
            <w:shd w:val="clear" w:color="auto" w:fill="auto"/>
            <w:noWrap/>
            <w:vAlign w:val="bottom"/>
            <w:hideMark/>
          </w:tcPr>
          <w:p w14:paraId="2D58E4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ENSXMAG00000015841</w:t>
            </w:r>
          </w:p>
        </w:tc>
        <w:tc>
          <w:tcPr>
            <w:tcW w:w="989" w:type="dxa"/>
            <w:tcBorders>
              <w:top w:val="nil"/>
              <w:left w:val="nil"/>
              <w:bottom w:val="nil"/>
              <w:right w:val="nil"/>
            </w:tcBorders>
            <w:shd w:val="clear" w:color="auto" w:fill="auto"/>
            <w:noWrap/>
            <w:vAlign w:val="bottom"/>
            <w:hideMark/>
          </w:tcPr>
          <w:p w14:paraId="4638AAA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06F7FF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0.046</w:t>
            </w:r>
          </w:p>
        </w:tc>
        <w:tc>
          <w:tcPr>
            <w:tcW w:w="1170" w:type="dxa"/>
            <w:tcBorders>
              <w:top w:val="nil"/>
              <w:left w:val="nil"/>
              <w:bottom w:val="nil"/>
              <w:right w:val="nil"/>
            </w:tcBorders>
            <w:shd w:val="clear" w:color="auto" w:fill="auto"/>
            <w:noWrap/>
            <w:vAlign w:val="bottom"/>
            <w:hideMark/>
          </w:tcPr>
          <w:p w14:paraId="731446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31DF391" w14:textId="77777777" w:rsidTr="00010102">
        <w:trPr>
          <w:trHeight w:val="255"/>
        </w:trPr>
        <w:tc>
          <w:tcPr>
            <w:tcW w:w="1786" w:type="dxa"/>
            <w:tcBorders>
              <w:top w:val="nil"/>
              <w:left w:val="nil"/>
              <w:bottom w:val="nil"/>
              <w:right w:val="nil"/>
            </w:tcBorders>
            <w:shd w:val="clear" w:color="auto" w:fill="auto"/>
            <w:noWrap/>
            <w:vAlign w:val="bottom"/>
            <w:hideMark/>
          </w:tcPr>
          <w:p w14:paraId="795C14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KLF4</w:t>
            </w:r>
          </w:p>
        </w:tc>
        <w:tc>
          <w:tcPr>
            <w:tcW w:w="2625" w:type="dxa"/>
            <w:tcBorders>
              <w:top w:val="nil"/>
              <w:left w:val="nil"/>
              <w:bottom w:val="nil"/>
              <w:right w:val="nil"/>
            </w:tcBorders>
            <w:shd w:val="clear" w:color="auto" w:fill="auto"/>
            <w:noWrap/>
            <w:vAlign w:val="bottom"/>
            <w:hideMark/>
          </w:tcPr>
          <w:p w14:paraId="5C7A09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ENSXMAG00000014131</w:t>
            </w:r>
          </w:p>
        </w:tc>
        <w:tc>
          <w:tcPr>
            <w:tcW w:w="989" w:type="dxa"/>
            <w:tcBorders>
              <w:top w:val="nil"/>
              <w:left w:val="nil"/>
              <w:bottom w:val="nil"/>
              <w:right w:val="nil"/>
            </w:tcBorders>
            <w:shd w:val="clear" w:color="auto" w:fill="auto"/>
            <w:noWrap/>
            <w:vAlign w:val="bottom"/>
            <w:hideMark/>
          </w:tcPr>
          <w:p w14:paraId="50BAC2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27D760B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CA724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63DFC03" w14:textId="77777777" w:rsidTr="00010102">
        <w:trPr>
          <w:trHeight w:val="255"/>
        </w:trPr>
        <w:tc>
          <w:tcPr>
            <w:tcW w:w="1786" w:type="dxa"/>
            <w:tcBorders>
              <w:top w:val="nil"/>
              <w:left w:val="nil"/>
              <w:bottom w:val="nil"/>
              <w:right w:val="nil"/>
            </w:tcBorders>
            <w:shd w:val="clear" w:color="auto" w:fill="auto"/>
            <w:noWrap/>
            <w:vAlign w:val="bottom"/>
            <w:hideMark/>
          </w:tcPr>
          <w:p w14:paraId="2F15BF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GLDC</w:t>
            </w:r>
          </w:p>
        </w:tc>
        <w:tc>
          <w:tcPr>
            <w:tcW w:w="2625" w:type="dxa"/>
            <w:tcBorders>
              <w:top w:val="nil"/>
              <w:left w:val="nil"/>
              <w:bottom w:val="nil"/>
              <w:right w:val="nil"/>
            </w:tcBorders>
            <w:shd w:val="clear" w:color="auto" w:fill="auto"/>
            <w:noWrap/>
            <w:vAlign w:val="bottom"/>
            <w:hideMark/>
          </w:tcPr>
          <w:p w14:paraId="704ED9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ENSXMAG00000003032</w:t>
            </w:r>
          </w:p>
        </w:tc>
        <w:tc>
          <w:tcPr>
            <w:tcW w:w="989" w:type="dxa"/>
            <w:tcBorders>
              <w:top w:val="nil"/>
              <w:left w:val="nil"/>
              <w:bottom w:val="nil"/>
              <w:right w:val="nil"/>
            </w:tcBorders>
            <w:shd w:val="clear" w:color="auto" w:fill="auto"/>
            <w:noWrap/>
            <w:vAlign w:val="bottom"/>
            <w:hideMark/>
          </w:tcPr>
          <w:p w14:paraId="1C0544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111110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6AFEDA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F219741" w14:textId="77777777" w:rsidTr="00010102">
        <w:trPr>
          <w:trHeight w:val="255"/>
        </w:trPr>
        <w:tc>
          <w:tcPr>
            <w:tcW w:w="1786" w:type="dxa"/>
            <w:tcBorders>
              <w:top w:val="nil"/>
              <w:left w:val="nil"/>
              <w:bottom w:val="nil"/>
              <w:right w:val="nil"/>
            </w:tcBorders>
            <w:shd w:val="clear" w:color="auto" w:fill="auto"/>
            <w:noWrap/>
            <w:vAlign w:val="bottom"/>
            <w:hideMark/>
          </w:tcPr>
          <w:p w14:paraId="02F9C3B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EEF2K</w:t>
            </w:r>
          </w:p>
        </w:tc>
        <w:tc>
          <w:tcPr>
            <w:tcW w:w="2625" w:type="dxa"/>
            <w:tcBorders>
              <w:top w:val="nil"/>
              <w:left w:val="nil"/>
              <w:bottom w:val="nil"/>
              <w:right w:val="nil"/>
            </w:tcBorders>
            <w:shd w:val="clear" w:color="auto" w:fill="auto"/>
            <w:noWrap/>
            <w:vAlign w:val="bottom"/>
            <w:hideMark/>
          </w:tcPr>
          <w:p w14:paraId="42D678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ENSXMAG00000015752</w:t>
            </w:r>
          </w:p>
        </w:tc>
        <w:tc>
          <w:tcPr>
            <w:tcW w:w="989" w:type="dxa"/>
            <w:tcBorders>
              <w:top w:val="nil"/>
              <w:left w:val="nil"/>
              <w:bottom w:val="nil"/>
              <w:right w:val="nil"/>
            </w:tcBorders>
            <w:shd w:val="clear" w:color="auto" w:fill="auto"/>
            <w:noWrap/>
            <w:vAlign w:val="bottom"/>
            <w:hideMark/>
          </w:tcPr>
          <w:p w14:paraId="38E286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6555D5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8FA8D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315E6F9" w14:textId="77777777" w:rsidTr="00010102">
        <w:trPr>
          <w:trHeight w:val="255"/>
        </w:trPr>
        <w:tc>
          <w:tcPr>
            <w:tcW w:w="1786" w:type="dxa"/>
            <w:tcBorders>
              <w:top w:val="nil"/>
              <w:left w:val="nil"/>
              <w:bottom w:val="nil"/>
              <w:right w:val="nil"/>
            </w:tcBorders>
            <w:shd w:val="clear" w:color="auto" w:fill="auto"/>
            <w:noWrap/>
            <w:vAlign w:val="bottom"/>
            <w:hideMark/>
          </w:tcPr>
          <w:p w14:paraId="36B45A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HMGA1</w:t>
            </w:r>
          </w:p>
        </w:tc>
        <w:tc>
          <w:tcPr>
            <w:tcW w:w="2625" w:type="dxa"/>
            <w:tcBorders>
              <w:top w:val="nil"/>
              <w:left w:val="nil"/>
              <w:bottom w:val="nil"/>
              <w:right w:val="nil"/>
            </w:tcBorders>
            <w:shd w:val="clear" w:color="auto" w:fill="auto"/>
            <w:noWrap/>
            <w:vAlign w:val="bottom"/>
            <w:hideMark/>
          </w:tcPr>
          <w:p w14:paraId="3FEE87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ENSXMAG00000016571</w:t>
            </w:r>
          </w:p>
        </w:tc>
        <w:tc>
          <w:tcPr>
            <w:tcW w:w="989" w:type="dxa"/>
            <w:tcBorders>
              <w:top w:val="nil"/>
              <w:left w:val="nil"/>
              <w:bottom w:val="nil"/>
              <w:right w:val="nil"/>
            </w:tcBorders>
            <w:shd w:val="clear" w:color="auto" w:fill="auto"/>
            <w:noWrap/>
            <w:vAlign w:val="bottom"/>
            <w:hideMark/>
          </w:tcPr>
          <w:p w14:paraId="3CE335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738BF5C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B60291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A7C6CD8" w14:textId="77777777" w:rsidTr="00010102">
        <w:trPr>
          <w:trHeight w:val="255"/>
        </w:trPr>
        <w:tc>
          <w:tcPr>
            <w:tcW w:w="1786" w:type="dxa"/>
            <w:tcBorders>
              <w:top w:val="nil"/>
              <w:left w:val="nil"/>
              <w:bottom w:val="nil"/>
              <w:right w:val="nil"/>
            </w:tcBorders>
            <w:shd w:val="clear" w:color="auto" w:fill="auto"/>
            <w:noWrap/>
            <w:vAlign w:val="bottom"/>
            <w:hideMark/>
          </w:tcPr>
          <w:p w14:paraId="4A4AA31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DUSP1</w:t>
            </w:r>
          </w:p>
        </w:tc>
        <w:tc>
          <w:tcPr>
            <w:tcW w:w="2625" w:type="dxa"/>
            <w:tcBorders>
              <w:top w:val="nil"/>
              <w:left w:val="nil"/>
              <w:bottom w:val="nil"/>
              <w:right w:val="nil"/>
            </w:tcBorders>
            <w:shd w:val="clear" w:color="auto" w:fill="auto"/>
            <w:noWrap/>
            <w:vAlign w:val="bottom"/>
            <w:hideMark/>
          </w:tcPr>
          <w:p w14:paraId="2C5F91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ENSXMAG00000009651</w:t>
            </w:r>
          </w:p>
        </w:tc>
        <w:tc>
          <w:tcPr>
            <w:tcW w:w="989" w:type="dxa"/>
            <w:tcBorders>
              <w:top w:val="nil"/>
              <w:left w:val="nil"/>
              <w:bottom w:val="nil"/>
              <w:right w:val="nil"/>
            </w:tcBorders>
            <w:shd w:val="clear" w:color="auto" w:fill="auto"/>
            <w:noWrap/>
            <w:vAlign w:val="bottom"/>
            <w:hideMark/>
          </w:tcPr>
          <w:p w14:paraId="696C4D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7AE58B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32D43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r>
      <w:tr w:rsidR="00010102" w:rsidRPr="00A92CA8" w14:paraId="6058B58C" w14:textId="77777777" w:rsidTr="00010102">
        <w:trPr>
          <w:trHeight w:val="255"/>
        </w:trPr>
        <w:tc>
          <w:tcPr>
            <w:tcW w:w="1786" w:type="dxa"/>
            <w:tcBorders>
              <w:top w:val="nil"/>
              <w:left w:val="nil"/>
              <w:bottom w:val="nil"/>
              <w:right w:val="nil"/>
            </w:tcBorders>
            <w:shd w:val="clear" w:color="auto" w:fill="auto"/>
            <w:noWrap/>
            <w:vAlign w:val="bottom"/>
            <w:hideMark/>
          </w:tcPr>
          <w:p w14:paraId="62685B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LAMB3</w:t>
            </w:r>
          </w:p>
        </w:tc>
        <w:tc>
          <w:tcPr>
            <w:tcW w:w="2625" w:type="dxa"/>
            <w:tcBorders>
              <w:top w:val="nil"/>
              <w:left w:val="nil"/>
              <w:bottom w:val="nil"/>
              <w:right w:val="nil"/>
            </w:tcBorders>
            <w:shd w:val="clear" w:color="auto" w:fill="auto"/>
            <w:noWrap/>
            <w:vAlign w:val="bottom"/>
            <w:hideMark/>
          </w:tcPr>
          <w:p w14:paraId="589C96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ENSXMAG00000018790</w:t>
            </w:r>
          </w:p>
        </w:tc>
        <w:tc>
          <w:tcPr>
            <w:tcW w:w="989" w:type="dxa"/>
            <w:tcBorders>
              <w:top w:val="nil"/>
              <w:left w:val="nil"/>
              <w:bottom w:val="nil"/>
              <w:right w:val="nil"/>
            </w:tcBorders>
            <w:shd w:val="clear" w:color="auto" w:fill="auto"/>
            <w:noWrap/>
            <w:vAlign w:val="bottom"/>
            <w:hideMark/>
          </w:tcPr>
          <w:p w14:paraId="0A42C37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3E5067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D95A1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59513A8" w14:textId="77777777" w:rsidTr="00010102">
        <w:trPr>
          <w:trHeight w:val="255"/>
        </w:trPr>
        <w:tc>
          <w:tcPr>
            <w:tcW w:w="1786" w:type="dxa"/>
            <w:tcBorders>
              <w:top w:val="nil"/>
              <w:left w:val="nil"/>
              <w:bottom w:val="nil"/>
              <w:right w:val="nil"/>
            </w:tcBorders>
            <w:shd w:val="clear" w:color="auto" w:fill="auto"/>
            <w:noWrap/>
            <w:vAlign w:val="bottom"/>
            <w:hideMark/>
          </w:tcPr>
          <w:p w14:paraId="4639A1C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ATF3</w:t>
            </w:r>
          </w:p>
        </w:tc>
        <w:tc>
          <w:tcPr>
            <w:tcW w:w="2625" w:type="dxa"/>
            <w:tcBorders>
              <w:top w:val="nil"/>
              <w:left w:val="nil"/>
              <w:bottom w:val="nil"/>
              <w:right w:val="nil"/>
            </w:tcBorders>
            <w:shd w:val="clear" w:color="auto" w:fill="auto"/>
            <w:noWrap/>
            <w:vAlign w:val="bottom"/>
            <w:hideMark/>
          </w:tcPr>
          <w:p w14:paraId="2BFF90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ENSXMAG00000004443</w:t>
            </w:r>
          </w:p>
        </w:tc>
        <w:tc>
          <w:tcPr>
            <w:tcW w:w="989" w:type="dxa"/>
            <w:tcBorders>
              <w:top w:val="nil"/>
              <w:left w:val="nil"/>
              <w:bottom w:val="nil"/>
              <w:right w:val="nil"/>
            </w:tcBorders>
            <w:shd w:val="clear" w:color="auto" w:fill="auto"/>
            <w:noWrap/>
            <w:vAlign w:val="bottom"/>
            <w:hideMark/>
          </w:tcPr>
          <w:p w14:paraId="0665D5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0BC870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399FD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25CF34E" w14:textId="77777777" w:rsidTr="00010102">
        <w:trPr>
          <w:trHeight w:val="255"/>
        </w:trPr>
        <w:tc>
          <w:tcPr>
            <w:tcW w:w="1786" w:type="dxa"/>
            <w:tcBorders>
              <w:top w:val="nil"/>
              <w:left w:val="nil"/>
              <w:bottom w:val="nil"/>
              <w:right w:val="nil"/>
            </w:tcBorders>
            <w:shd w:val="clear" w:color="auto" w:fill="auto"/>
            <w:noWrap/>
            <w:vAlign w:val="bottom"/>
            <w:hideMark/>
          </w:tcPr>
          <w:p w14:paraId="231FEF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LAMA3</w:t>
            </w:r>
          </w:p>
        </w:tc>
        <w:tc>
          <w:tcPr>
            <w:tcW w:w="2625" w:type="dxa"/>
            <w:tcBorders>
              <w:top w:val="nil"/>
              <w:left w:val="nil"/>
              <w:bottom w:val="nil"/>
              <w:right w:val="nil"/>
            </w:tcBorders>
            <w:shd w:val="clear" w:color="auto" w:fill="auto"/>
            <w:noWrap/>
            <w:vAlign w:val="bottom"/>
            <w:hideMark/>
          </w:tcPr>
          <w:p w14:paraId="1B3772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ENSXMAG00000016504</w:t>
            </w:r>
          </w:p>
        </w:tc>
        <w:tc>
          <w:tcPr>
            <w:tcW w:w="989" w:type="dxa"/>
            <w:tcBorders>
              <w:top w:val="nil"/>
              <w:left w:val="nil"/>
              <w:bottom w:val="nil"/>
              <w:right w:val="nil"/>
            </w:tcBorders>
            <w:shd w:val="clear" w:color="auto" w:fill="auto"/>
            <w:noWrap/>
            <w:vAlign w:val="bottom"/>
            <w:hideMark/>
          </w:tcPr>
          <w:p w14:paraId="393877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464B4D9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51ED94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664B3A8" w14:textId="77777777" w:rsidTr="00010102">
        <w:trPr>
          <w:trHeight w:val="255"/>
        </w:trPr>
        <w:tc>
          <w:tcPr>
            <w:tcW w:w="1786" w:type="dxa"/>
            <w:tcBorders>
              <w:top w:val="nil"/>
              <w:left w:val="nil"/>
              <w:bottom w:val="nil"/>
              <w:right w:val="nil"/>
            </w:tcBorders>
            <w:shd w:val="clear" w:color="auto" w:fill="auto"/>
            <w:noWrap/>
            <w:vAlign w:val="bottom"/>
            <w:hideMark/>
          </w:tcPr>
          <w:p w14:paraId="62EEB69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DUSP8</w:t>
            </w:r>
          </w:p>
        </w:tc>
        <w:tc>
          <w:tcPr>
            <w:tcW w:w="2625" w:type="dxa"/>
            <w:tcBorders>
              <w:top w:val="nil"/>
              <w:left w:val="nil"/>
              <w:bottom w:val="nil"/>
              <w:right w:val="nil"/>
            </w:tcBorders>
            <w:shd w:val="clear" w:color="auto" w:fill="auto"/>
            <w:noWrap/>
            <w:vAlign w:val="bottom"/>
            <w:hideMark/>
          </w:tcPr>
          <w:p w14:paraId="7ADF0AE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ENSXMAG00000019232</w:t>
            </w:r>
          </w:p>
        </w:tc>
        <w:tc>
          <w:tcPr>
            <w:tcW w:w="989" w:type="dxa"/>
            <w:tcBorders>
              <w:top w:val="nil"/>
              <w:left w:val="nil"/>
              <w:bottom w:val="nil"/>
              <w:right w:val="nil"/>
            </w:tcBorders>
            <w:shd w:val="clear" w:color="auto" w:fill="auto"/>
            <w:noWrap/>
            <w:vAlign w:val="bottom"/>
            <w:hideMark/>
          </w:tcPr>
          <w:p w14:paraId="59B32B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c>
          <w:tcPr>
            <w:tcW w:w="1170" w:type="dxa"/>
            <w:tcBorders>
              <w:top w:val="nil"/>
              <w:left w:val="nil"/>
              <w:bottom w:val="nil"/>
              <w:right w:val="nil"/>
            </w:tcBorders>
            <w:shd w:val="clear" w:color="auto" w:fill="auto"/>
            <w:noWrap/>
            <w:vAlign w:val="bottom"/>
            <w:hideMark/>
          </w:tcPr>
          <w:p w14:paraId="498641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E9147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DC2B19A" w14:textId="77777777" w:rsidTr="00010102">
        <w:trPr>
          <w:trHeight w:val="255"/>
        </w:trPr>
        <w:tc>
          <w:tcPr>
            <w:tcW w:w="1786" w:type="dxa"/>
            <w:tcBorders>
              <w:top w:val="nil"/>
              <w:left w:val="nil"/>
              <w:bottom w:val="nil"/>
              <w:right w:val="nil"/>
            </w:tcBorders>
            <w:shd w:val="clear" w:color="auto" w:fill="auto"/>
            <w:noWrap/>
            <w:vAlign w:val="bottom"/>
            <w:hideMark/>
          </w:tcPr>
          <w:p w14:paraId="404D2F3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HAS1</w:t>
            </w:r>
          </w:p>
        </w:tc>
        <w:tc>
          <w:tcPr>
            <w:tcW w:w="2625" w:type="dxa"/>
            <w:tcBorders>
              <w:top w:val="nil"/>
              <w:left w:val="nil"/>
              <w:bottom w:val="nil"/>
              <w:right w:val="nil"/>
            </w:tcBorders>
            <w:shd w:val="clear" w:color="auto" w:fill="auto"/>
            <w:noWrap/>
            <w:vAlign w:val="bottom"/>
            <w:hideMark/>
          </w:tcPr>
          <w:p w14:paraId="6C191C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ENSXMAG00000010604</w:t>
            </w:r>
          </w:p>
        </w:tc>
        <w:tc>
          <w:tcPr>
            <w:tcW w:w="989" w:type="dxa"/>
            <w:tcBorders>
              <w:top w:val="nil"/>
              <w:left w:val="nil"/>
              <w:bottom w:val="nil"/>
              <w:right w:val="nil"/>
            </w:tcBorders>
            <w:shd w:val="clear" w:color="auto" w:fill="auto"/>
            <w:noWrap/>
            <w:vAlign w:val="bottom"/>
            <w:hideMark/>
          </w:tcPr>
          <w:p w14:paraId="1A5925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c>
          <w:tcPr>
            <w:tcW w:w="1170" w:type="dxa"/>
            <w:tcBorders>
              <w:top w:val="nil"/>
              <w:left w:val="nil"/>
              <w:bottom w:val="nil"/>
              <w:right w:val="nil"/>
            </w:tcBorders>
            <w:shd w:val="clear" w:color="auto" w:fill="auto"/>
            <w:noWrap/>
            <w:vAlign w:val="bottom"/>
            <w:hideMark/>
          </w:tcPr>
          <w:p w14:paraId="68F923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8CD79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52012790" w14:textId="77777777" w:rsidTr="00010102">
        <w:trPr>
          <w:trHeight w:val="255"/>
        </w:trPr>
        <w:tc>
          <w:tcPr>
            <w:tcW w:w="1786" w:type="dxa"/>
            <w:tcBorders>
              <w:top w:val="nil"/>
              <w:left w:val="nil"/>
              <w:bottom w:val="nil"/>
              <w:right w:val="nil"/>
            </w:tcBorders>
            <w:shd w:val="clear" w:color="auto" w:fill="auto"/>
            <w:noWrap/>
            <w:vAlign w:val="bottom"/>
            <w:hideMark/>
          </w:tcPr>
          <w:p w14:paraId="712438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FOS</w:t>
            </w:r>
          </w:p>
        </w:tc>
        <w:tc>
          <w:tcPr>
            <w:tcW w:w="2625" w:type="dxa"/>
            <w:tcBorders>
              <w:top w:val="nil"/>
              <w:left w:val="nil"/>
              <w:bottom w:val="nil"/>
              <w:right w:val="nil"/>
            </w:tcBorders>
            <w:shd w:val="clear" w:color="auto" w:fill="auto"/>
            <w:noWrap/>
            <w:vAlign w:val="bottom"/>
            <w:hideMark/>
          </w:tcPr>
          <w:p w14:paraId="158B67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ENSXMAG00000004017</w:t>
            </w:r>
          </w:p>
        </w:tc>
        <w:tc>
          <w:tcPr>
            <w:tcW w:w="989" w:type="dxa"/>
            <w:tcBorders>
              <w:top w:val="nil"/>
              <w:left w:val="nil"/>
              <w:bottom w:val="nil"/>
              <w:right w:val="nil"/>
            </w:tcBorders>
            <w:shd w:val="clear" w:color="auto" w:fill="auto"/>
            <w:noWrap/>
            <w:vAlign w:val="bottom"/>
            <w:hideMark/>
          </w:tcPr>
          <w:p w14:paraId="20039F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c>
          <w:tcPr>
            <w:tcW w:w="1170" w:type="dxa"/>
            <w:tcBorders>
              <w:top w:val="nil"/>
              <w:left w:val="nil"/>
              <w:bottom w:val="nil"/>
              <w:right w:val="nil"/>
            </w:tcBorders>
            <w:shd w:val="clear" w:color="auto" w:fill="auto"/>
            <w:noWrap/>
            <w:vAlign w:val="bottom"/>
            <w:hideMark/>
          </w:tcPr>
          <w:p w14:paraId="460E52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E7823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C0105AA" w14:textId="77777777" w:rsidTr="00893025">
        <w:trPr>
          <w:trHeight w:val="255"/>
        </w:trPr>
        <w:tc>
          <w:tcPr>
            <w:tcW w:w="1786" w:type="dxa"/>
            <w:tcBorders>
              <w:top w:val="nil"/>
              <w:left w:val="nil"/>
              <w:right w:val="nil"/>
            </w:tcBorders>
            <w:shd w:val="clear" w:color="auto" w:fill="auto"/>
            <w:noWrap/>
            <w:vAlign w:val="bottom"/>
            <w:hideMark/>
          </w:tcPr>
          <w:p w14:paraId="1157A7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BNC1</w:t>
            </w:r>
          </w:p>
        </w:tc>
        <w:tc>
          <w:tcPr>
            <w:tcW w:w="2625" w:type="dxa"/>
            <w:tcBorders>
              <w:top w:val="nil"/>
              <w:left w:val="nil"/>
              <w:right w:val="nil"/>
            </w:tcBorders>
            <w:shd w:val="clear" w:color="auto" w:fill="auto"/>
            <w:noWrap/>
            <w:vAlign w:val="bottom"/>
            <w:hideMark/>
          </w:tcPr>
          <w:p w14:paraId="6ACEA57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ENSXMAG00000000835</w:t>
            </w:r>
          </w:p>
        </w:tc>
        <w:tc>
          <w:tcPr>
            <w:tcW w:w="989" w:type="dxa"/>
            <w:tcBorders>
              <w:top w:val="nil"/>
              <w:left w:val="nil"/>
              <w:right w:val="nil"/>
            </w:tcBorders>
            <w:shd w:val="clear" w:color="auto" w:fill="auto"/>
            <w:noWrap/>
            <w:vAlign w:val="bottom"/>
            <w:hideMark/>
          </w:tcPr>
          <w:p w14:paraId="14AFAA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0.019</w:t>
            </w:r>
          </w:p>
        </w:tc>
        <w:tc>
          <w:tcPr>
            <w:tcW w:w="1170" w:type="dxa"/>
            <w:tcBorders>
              <w:top w:val="nil"/>
              <w:left w:val="nil"/>
              <w:right w:val="nil"/>
            </w:tcBorders>
            <w:shd w:val="clear" w:color="auto" w:fill="auto"/>
            <w:noWrap/>
            <w:vAlign w:val="bottom"/>
            <w:hideMark/>
          </w:tcPr>
          <w:p w14:paraId="321C19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right w:val="nil"/>
            </w:tcBorders>
            <w:shd w:val="clear" w:color="auto" w:fill="auto"/>
            <w:noWrap/>
            <w:vAlign w:val="bottom"/>
            <w:hideMark/>
          </w:tcPr>
          <w:p w14:paraId="7AFECCB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00C7649" w14:textId="77777777" w:rsidTr="00893025">
        <w:trPr>
          <w:trHeight w:val="255"/>
        </w:trPr>
        <w:tc>
          <w:tcPr>
            <w:tcW w:w="1786" w:type="dxa"/>
            <w:tcBorders>
              <w:top w:val="nil"/>
              <w:left w:val="nil"/>
              <w:bottom w:val="single" w:sz="4" w:space="0" w:color="auto"/>
              <w:right w:val="nil"/>
            </w:tcBorders>
            <w:shd w:val="clear" w:color="auto" w:fill="auto"/>
            <w:noWrap/>
            <w:vAlign w:val="bottom"/>
            <w:hideMark/>
          </w:tcPr>
          <w:p w14:paraId="6E431B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KLF2</w:t>
            </w:r>
          </w:p>
        </w:tc>
        <w:tc>
          <w:tcPr>
            <w:tcW w:w="2625" w:type="dxa"/>
            <w:tcBorders>
              <w:top w:val="nil"/>
              <w:left w:val="nil"/>
              <w:bottom w:val="single" w:sz="4" w:space="0" w:color="auto"/>
              <w:right w:val="nil"/>
            </w:tcBorders>
            <w:shd w:val="clear" w:color="auto" w:fill="auto"/>
            <w:noWrap/>
            <w:vAlign w:val="bottom"/>
            <w:hideMark/>
          </w:tcPr>
          <w:p w14:paraId="1F86E2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ENSXMAG00000000640</w:t>
            </w:r>
          </w:p>
        </w:tc>
        <w:tc>
          <w:tcPr>
            <w:tcW w:w="989" w:type="dxa"/>
            <w:tcBorders>
              <w:top w:val="nil"/>
              <w:left w:val="nil"/>
              <w:bottom w:val="single" w:sz="4" w:space="0" w:color="auto"/>
              <w:right w:val="nil"/>
            </w:tcBorders>
            <w:shd w:val="clear" w:color="auto" w:fill="auto"/>
            <w:noWrap/>
            <w:vAlign w:val="bottom"/>
            <w:hideMark/>
          </w:tcPr>
          <w:p w14:paraId="14B69B4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0.023</w:t>
            </w:r>
          </w:p>
        </w:tc>
        <w:tc>
          <w:tcPr>
            <w:tcW w:w="1170" w:type="dxa"/>
            <w:tcBorders>
              <w:top w:val="nil"/>
              <w:left w:val="nil"/>
              <w:bottom w:val="single" w:sz="4" w:space="0" w:color="auto"/>
              <w:right w:val="nil"/>
            </w:tcBorders>
            <w:shd w:val="clear" w:color="auto" w:fill="auto"/>
            <w:noWrap/>
            <w:vAlign w:val="bottom"/>
            <w:hideMark/>
          </w:tcPr>
          <w:p w14:paraId="3C6FA2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single" w:sz="4" w:space="0" w:color="auto"/>
              <w:right w:val="nil"/>
            </w:tcBorders>
            <w:shd w:val="clear" w:color="auto" w:fill="auto"/>
            <w:noWrap/>
            <w:vAlign w:val="bottom"/>
            <w:hideMark/>
          </w:tcPr>
          <w:p w14:paraId="21A69E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0DA6357" w14:textId="77777777" w:rsidTr="00893025">
        <w:trPr>
          <w:trHeight w:val="255"/>
        </w:trPr>
        <w:tc>
          <w:tcPr>
            <w:tcW w:w="1786" w:type="dxa"/>
            <w:tcBorders>
              <w:top w:val="single" w:sz="4" w:space="0" w:color="auto"/>
              <w:left w:val="nil"/>
              <w:bottom w:val="nil"/>
              <w:right w:val="nil"/>
            </w:tcBorders>
            <w:shd w:val="clear" w:color="auto" w:fill="auto"/>
            <w:noWrap/>
            <w:vAlign w:val="bottom"/>
            <w:hideMark/>
          </w:tcPr>
          <w:p w14:paraId="492287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FOSL1</w:t>
            </w:r>
          </w:p>
        </w:tc>
        <w:tc>
          <w:tcPr>
            <w:tcW w:w="2625" w:type="dxa"/>
            <w:tcBorders>
              <w:top w:val="single" w:sz="4" w:space="0" w:color="auto"/>
              <w:left w:val="nil"/>
              <w:bottom w:val="nil"/>
              <w:right w:val="nil"/>
            </w:tcBorders>
            <w:shd w:val="clear" w:color="auto" w:fill="auto"/>
            <w:noWrap/>
            <w:vAlign w:val="bottom"/>
            <w:hideMark/>
          </w:tcPr>
          <w:p w14:paraId="4CB0DBF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ENSXMAG00000013157</w:t>
            </w:r>
          </w:p>
        </w:tc>
        <w:tc>
          <w:tcPr>
            <w:tcW w:w="989" w:type="dxa"/>
            <w:tcBorders>
              <w:top w:val="single" w:sz="4" w:space="0" w:color="auto"/>
              <w:left w:val="nil"/>
              <w:bottom w:val="nil"/>
              <w:right w:val="nil"/>
            </w:tcBorders>
            <w:shd w:val="clear" w:color="auto" w:fill="auto"/>
            <w:noWrap/>
            <w:vAlign w:val="bottom"/>
            <w:hideMark/>
          </w:tcPr>
          <w:p w14:paraId="37F4A9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single" w:sz="4" w:space="0" w:color="auto"/>
              <w:left w:val="nil"/>
              <w:bottom w:val="nil"/>
              <w:right w:val="nil"/>
            </w:tcBorders>
            <w:shd w:val="clear" w:color="auto" w:fill="auto"/>
            <w:noWrap/>
            <w:vAlign w:val="bottom"/>
            <w:hideMark/>
          </w:tcPr>
          <w:p w14:paraId="400C8C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single" w:sz="4" w:space="0" w:color="auto"/>
              <w:left w:val="nil"/>
              <w:bottom w:val="nil"/>
              <w:right w:val="nil"/>
            </w:tcBorders>
            <w:shd w:val="clear" w:color="auto" w:fill="auto"/>
            <w:noWrap/>
            <w:vAlign w:val="bottom"/>
            <w:hideMark/>
          </w:tcPr>
          <w:p w14:paraId="3C6A9B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2E5C2D1" w14:textId="77777777" w:rsidTr="00010102">
        <w:trPr>
          <w:trHeight w:val="255"/>
        </w:trPr>
        <w:tc>
          <w:tcPr>
            <w:tcW w:w="1786" w:type="dxa"/>
            <w:tcBorders>
              <w:top w:val="nil"/>
              <w:left w:val="nil"/>
              <w:bottom w:val="nil"/>
              <w:right w:val="nil"/>
            </w:tcBorders>
            <w:shd w:val="clear" w:color="auto" w:fill="auto"/>
            <w:noWrap/>
            <w:vAlign w:val="bottom"/>
            <w:hideMark/>
          </w:tcPr>
          <w:p w14:paraId="3521F54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MMP1</w:t>
            </w:r>
          </w:p>
        </w:tc>
        <w:tc>
          <w:tcPr>
            <w:tcW w:w="2625" w:type="dxa"/>
            <w:tcBorders>
              <w:top w:val="nil"/>
              <w:left w:val="nil"/>
              <w:bottom w:val="nil"/>
              <w:right w:val="nil"/>
            </w:tcBorders>
            <w:shd w:val="clear" w:color="auto" w:fill="auto"/>
            <w:noWrap/>
            <w:vAlign w:val="bottom"/>
            <w:hideMark/>
          </w:tcPr>
          <w:p w14:paraId="72CB2AC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ENSXMAG00000013976</w:t>
            </w:r>
          </w:p>
        </w:tc>
        <w:tc>
          <w:tcPr>
            <w:tcW w:w="989" w:type="dxa"/>
            <w:tcBorders>
              <w:top w:val="nil"/>
              <w:left w:val="nil"/>
              <w:bottom w:val="nil"/>
              <w:right w:val="nil"/>
            </w:tcBorders>
            <w:shd w:val="clear" w:color="auto" w:fill="auto"/>
            <w:noWrap/>
            <w:vAlign w:val="bottom"/>
            <w:hideMark/>
          </w:tcPr>
          <w:p w14:paraId="77354F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32DB87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C0B91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7FCB462" w14:textId="77777777" w:rsidTr="00010102">
        <w:trPr>
          <w:trHeight w:val="255"/>
        </w:trPr>
        <w:tc>
          <w:tcPr>
            <w:tcW w:w="1786" w:type="dxa"/>
            <w:tcBorders>
              <w:top w:val="nil"/>
              <w:left w:val="nil"/>
              <w:bottom w:val="nil"/>
              <w:right w:val="nil"/>
            </w:tcBorders>
            <w:shd w:val="clear" w:color="auto" w:fill="auto"/>
            <w:noWrap/>
            <w:vAlign w:val="bottom"/>
            <w:hideMark/>
          </w:tcPr>
          <w:p w14:paraId="436F6E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SLC16A12</w:t>
            </w:r>
          </w:p>
        </w:tc>
        <w:tc>
          <w:tcPr>
            <w:tcW w:w="2625" w:type="dxa"/>
            <w:tcBorders>
              <w:top w:val="nil"/>
              <w:left w:val="nil"/>
              <w:bottom w:val="nil"/>
              <w:right w:val="nil"/>
            </w:tcBorders>
            <w:shd w:val="clear" w:color="auto" w:fill="auto"/>
            <w:noWrap/>
            <w:vAlign w:val="bottom"/>
            <w:hideMark/>
          </w:tcPr>
          <w:p w14:paraId="24F940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ENSXMAG00000017203</w:t>
            </w:r>
          </w:p>
        </w:tc>
        <w:tc>
          <w:tcPr>
            <w:tcW w:w="989" w:type="dxa"/>
            <w:tcBorders>
              <w:top w:val="nil"/>
              <w:left w:val="nil"/>
              <w:bottom w:val="nil"/>
              <w:right w:val="nil"/>
            </w:tcBorders>
            <w:shd w:val="clear" w:color="auto" w:fill="auto"/>
            <w:noWrap/>
            <w:vAlign w:val="bottom"/>
            <w:hideMark/>
          </w:tcPr>
          <w:p w14:paraId="0937E3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00D1B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1F3FB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526A3C2" w14:textId="77777777" w:rsidTr="00010102">
        <w:trPr>
          <w:trHeight w:val="255"/>
        </w:trPr>
        <w:tc>
          <w:tcPr>
            <w:tcW w:w="1786" w:type="dxa"/>
            <w:tcBorders>
              <w:top w:val="nil"/>
              <w:left w:val="nil"/>
              <w:bottom w:val="nil"/>
              <w:right w:val="nil"/>
            </w:tcBorders>
            <w:shd w:val="clear" w:color="auto" w:fill="auto"/>
            <w:noWrap/>
            <w:vAlign w:val="bottom"/>
            <w:hideMark/>
          </w:tcPr>
          <w:p w14:paraId="54A0CD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RFX2</w:t>
            </w:r>
          </w:p>
        </w:tc>
        <w:tc>
          <w:tcPr>
            <w:tcW w:w="2625" w:type="dxa"/>
            <w:tcBorders>
              <w:top w:val="nil"/>
              <w:left w:val="nil"/>
              <w:bottom w:val="nil"/>
              <w:right w:val="nil"/>
            </w:tcBorders>
            <w:shd w:val="clear" w:color="auto" w:fill="auto"/>
            <w:noWrap/>
            <w:vAlign w:val="bottom"/>
            <w:hideMark/>
          </w:tcPr>
          <w:p w14:paraId="37F0B1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ENSXMAG00000002530</w:t>
            </w:r>
          </w:p>
        </w:tc>
        <w:tc>
          <w:tcPr>
            <w:tcW w:w="989" w:type="dxa"/>
            <w:tcBorders>
              <w:top w:val="nil"/>
              <w:left w:val="nil"/>
              <w:bottom w:val="nil"/>
              <w:right w:val="nil"/>
            </w:tcBorders>
            <w:shd w:val="clear" w:color="auto" w:fill="auto"/>
            <w:noWrap/>
            <w:vAlign w:val="bottom"/>
            <w:hideMark/>
          </w:tcPr>
          <w:p w14:paraId="27CAF4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012BF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A55B5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957C65A" w14:textId="77777777" w:rsidTr="00010102">
        <w:trPr>
          <w:trHeight w:val="255"/>
        </w:trPr>
        <w:tc>
          <w:tcPr>
            <w:tcW w:w="1786" w:type="dxa"/>
            <w:tcBorders>
              <w:top w:val="nil"/>
              <w:left w:val="nil"/>
              <w:bottom w:val="nil"/>
              <w:right w:val="nil"/>
            </w:tcBorders>
            <w:shd w:val="clear" w:color="auto" w:fill="auto"/>
            <w:noWrap/>
            <w:vAlign w:val="bottom"/>
            <w:hideMark/>
          </w:tcPr>
          <w:p w14:paraId="566506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EGR3</w:t>
            </w:r>
          </w:p>
        </w:tc>
        <w:tc>
          <w:tcPr>
            <w:tcW w:w="2625" w:type="dxa"/>
            <w:tcBorders>
              <w:top w:val="nil"/>
              <w:left w:val="nil"/>
              <w:bottom w:val="nil"/>
              <w:right w:val="nil"/>
            </w:tcBorders>
            <w:shd w:val="clear" w:color="auto" w:fill="auto"/>
            <w:noWrap/>
            <w:vAlign w:val="bottom"/>
            <w:hideMark/>
          </w:tcPr>
          <w:p w14:paraId="7CA4BEA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ENSXMAG00000001144</w:t>
            </w:r>
          </w:p>
        </w:tc>
        <w:tc>
          <w:tcPr>
            <w:tcW w:w="989" w:type="dxa"/>
            <w:tcBorders>
              <w:top w:val="nil"/>
              <w:left w:val="nil"/>
              <w:bottom w:val="nil"/>
              <w:right w:val="nil"/>
            </w:tcBorders>
            <w:shd w:val="clear" w:color="auto" w:fill="auto"/>
            <w:noWrap/>
            <w:vAlign w:val="bottom"/>
            <w:hideMark/>
          </w:tcPr>
          <w:p w14:paraId="5733593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7F2B5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518894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5A25B99A" w14:textId="77777777" w:rsidTr="00010102">
        <w:trPr>
          <w:trHeight w:val="255"/>
        </w:trPr>
        <w:tc>
          <w:tcPr>
            <w:tcW w:w="1786" w:type="dxa"/>
            <w:tcBorders>
              <w:top w:val="nil"/>
              <w:left w:val="nil"/>
              <w:bottom w:val="nil"/>
              <w:right w:val="nil"/>
            </w:tcBorders>
            <w:shd w:val="clear" w:color="auto" w:fill="auto"/>
            <w:noWrap/>
            <w:vAlign w:val="bottom"/>
            <w:hideMark/>
          </w:tcPr>
          <w:p w14:paraId="37616F2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MT1F</w:t>
            </w:r>
          </w:p>
        </w:tc>
        <w:tc>
          <w:tcPr>
            <w:tcW w:w="2625" w:type="dxa"/>
            <w:tcBorders>
              <w:top w:val="nil"/>
              <w:left w:val="nil"/>
              <w:bottom w:val="nil"/>
              <w:right w:val="nil"/>
            </w:tcBorders>
            <w:shd w:val="clear" w:color="auto" w:fill="auto"/>
            <w:noWrap/>
            <w:vAlign w:val="bottom"/>
            <w:hideMark/>
          </w:tcPr>
          <w:p w14:paraId="2FF2A3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ENSXMAG00000020384</w:t>
            </w:r>
          </w:p>
        </w:tc>
        <w:tc>
          <w:tcPr>
            <w:tcW w:w="989" w:type="dxa"/>
            <w:tcBorders>
              <w:top w:val="nil"/>
              <w:left w:val="nil"/>
              <w:bottom w:val="nil"/>
              <w:right w:val="nil"/>
            </w:tcBorders>
            <w:shd w:val="clear" w:color="auto" w:fill="auto"/>
            <w:noWrap/>
            <w:vAlign w:val="bottom"/>
            <w:hideMark/>
          </w:tcPr>
          <w:p w14:paraId="0A84DD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627DD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26F12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3BA40DC5" w14:textId="77777777" w:rsidTr="00010102">
        <w:trPr>
          <w:trHeight w:val="255"/>
        </w:trPr>
        <w:tc>
          <w:tcPr>
            <w:tcW w:w="1786" w:type="dxa"/>
            <w:tcBorders>
              <w:top w:val="nil"/>
              <w:left w:val="nil"/>
              <w:bottom w:val="nil"/>
              <w:right w:val="nil"/>
            </w:tcBorders>
            <w:shd w:val="clear" w:color="auto" w:fill="auto"/>
            <w:noWrap/>
            <w:vAlign w:val="bottom"/>
            <w:hideMark/>
          </w:tcPr>
          <w:p w14:paraId="744E218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CCKAR</w:t>
            </w:r>
          </w:p>
        </w:tc>
        <w:tc>
          <w:tcPr>
            <w:tcW w:w="2625" w:type="dxa"/>
            <w:tcBorders>
              <w:top w:val="nil"/>
              <w:left w:val="nil"/>
              <w:bottom w:val="nil"/>
              <w:right w:val="nil"/>
            </w:tcBorders>
            <w:shd w:val="clear" w:color="auto" w:fill="auto"/>
            <w:noWrap/>
            <w:vAlign w:val="bottom"/>
            <w:hideMark/>
          </w:tcPr>
          <w:p w14:paraId="74686C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ENSXMAG00000009902</w:t>
            </w:r>
          </w:p>
        </w:tc>
        <w:tc>
          <w:tcPr>
            <w:tcW w:w="989" w:type="dxa"/>
            <w:tcBorders>
              <w:top w:val="nil"/>
              <w:left w:val="nil"/>
              <w:bottom w:val="nil"/>
              <w:right w:val="nil"/>
            </w:tcBorders>
            <w:shd w:val="clear" w:color="auto" w:fill="auto"/>
            <w:noWrap/>
            <w:vAlign w:val="bottom"/>
            <w:hideMark/>
          </w:tcPr>
          <w:p w14:paraId="6526399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67D7E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75890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10724149" w14:textId="77777777" w:rsidTr="00010102">
        <w:trPr>
          <w:trHeight w:val="255"/>
        </w:trPr>
        <w:tc>
          <w:tcPr>
            <w:tcW w:w="1786" w:type="dxa"/>
            <w:tcBorders>
              <w:top w:val="nil"/>
              <w:left w:val="nil"/>
              <w:bottom w:val="nil"/>
              <w:right w:val="nil"/>
            </w:tcBorders>
            <w:shd w:val="clear" w:color="auto" w:fill="auto"/>
            <w:noWrap/>
            <w:vAlign w:val="bottom"/>
            <w:hideMark/>
          </w:tcPr>
          <w:p w14:paraId="1FB122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USP30</w:t>
            </w:r>
          </w:p>
        </w:tc>
        <w:tc>
          <w:tcPr>
            <w:tcW w:w="2625" w:type="dxa"/>
            <w:tcBorders>
              <w:top w:val="nil"/>
              <w:left w:val="nil"/>
              <w:bottom w:val="nil"/>
              <w:right w:val="nil"/>
            </w:tcBorders>
            <w:shd w:val="clear" w:color="auto" w:fill="auto"/>
            <w:noWrap/>
            <w:vAlign w:val="bottom"/>
            <w:hideMark/>
          </w:tcPr>
          <w:p w14:paraId="6991AD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ENSXMAG00000018244</w:t>
            </w:r>
          </w:p>
        </w:tc>
        <w:tc>
          <w:tcPr>
            <w:tcW w:w="989" w:type="dxa"/>
            <w:tcBorders>
              <w:top w:val="nil"/>
              <w:left w:val="nil"/>
              <w:bottom w:val="nil"/>
              <w:right w:val="nil"/>
            </w:tcBorders>
            <w:shd w:val="clear" w:color="auto" w:fill="auto"/>
            <w:noWrap/>
            <w:vAlign w:val="bottom"/>
            <w:hideMark/>
          </w:tcPr>
          <w:p w14:paraId="14B8FD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17DB81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B1003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7BFA797B" w14:textId="77777777" w:rsidTr="00010102">
        <w:trPr>
          <w:trHeight w:val="255"/>
        </w:trPr>
        <w:tc>
          <w:tcPr>
            <w:tcW w:w="1786" w:type="dxa"/>
            <w:tcBorders>
              <w:top w:val="nil"/>
              <w:left w:val="nil"/>
              <w:bottom w:val="nil"/>
              <w:right w:val="nil"/>
            </w:tcBorders>
            <w:shd w:val="clear" w:color="auto" w:fill="auto"/>
            <w:noWrap/>
            <w:vAlign w:val="bottom"/>
            <w:hideMark/>
          </w:tcPr>
          <w:p w14:paraId="0A3F3F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CPNE2</w:t>
            </w:r>
          </w:p>
        </w:tc>
        <w:tc>
          <w:tcPr>
            <w:tcW w:w="2625" w:type="dxa"/>
            <w:tcBorders>
              <w:top w:val="nil"/>
              <w:left w:val="nil"/>
              <w:bottom w:val="nil"/>
              <w:right w:val="nil"/>
            </w:tcBorders>
            <w:shd w:val="clear" w:color="auto" w:fill="auto"/>
            <w:noWrap/>
            <w:vAlign w:val="bottom"/>
            <w:hideMark/>
          </w:tcPr>
          <w:p w14:paraId="37822A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ENSXMAG00000005853</w:t>
            </w:r>
          </w:p>
        </w:tc>
        <w:tc>
          <w:tcPr>
            <w:tcW w:w="989" w:type="dxa"/>
            <w:tcBorders>
              <w:top w:val="nil"/>
              <w:left w:val="nil"/>
              <w:bottom w:val="nil"/>
              <w:right w:val="nil"/>
            </w:tcBorders>
            <w:shd w:val="clear" w:color="auto" w:fill="auto"/>
            <w:noWrap/>
            <w:vAlign w:val="bottom"/>
            <w:hideMark/>
          </w:tcPr>
          <w:p w14:paraId="179BA3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8E505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51259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r>
      <w:tr w:rsidR="00010102" w:rsidRPr="00A92CA8" w14:paraId="1FF66030" w14:textId="77777777" w:rsidTr="00010102">
        <w:trPr>
          <w:trHeight w:val="255"/>
        </w:trPr>
        <w:tc>
          <w:tcPr>
            <w:tcW w:w="1786" w:type="dxa"/>
            <w:tcBorders>
              <w:top w:val="nil"/>
              <w:left w:val="nil"/>
              <w:bottom w:val="nil"/>
              <w:right w:val="nil"/>
            </w:tcBorders>
            <w:shd w:val="clear" w:color="auto" w:fill="auto"/>
            <w:noWrap/>
            <w:vAlign w:val="bottom"/>
            <w:hideMark/>
          </w:tcPr>
          <w:p w14:paraId="53134E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SP140L</w:t>
            </w:r>
          </w:p>
        </w:tc>
        <w:tc>
          <w:tcPr>
            <w:tcW w:w="2625" w:type="dxa"/>
            <w:tcBorders>
              <w:top w:val="nil"/>
              <w:left w:val="nil"/>
              <w:bottom w:val="nil"/>
              <w:right w:val="nil"/>
            </w:tcBorders>
            <w:shd w:val="clear" w:color="auto" w:fill="auto"/>
            <w:noWrap/>
            <w:vAlign w:val="bottom"/>
            <w:hideMark/>
          </w:tcPr>
          <w:p w14:paraId="26C411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ENSXMAG00000001258</w:t>
            </w:r>
          </w:p>
        </w:tc>
        <w:tc>
          <w:tcPr>
            <w:tcW w:w="989" w:type="dxa"/>
            <w:tcBorders>
              <w:top w:val="nil"/>
              <w:left w:val="nil"/>
              <w:bottom w:val="nil"/>
              <w:right w:val="nil"/>
            </w:tcBorders>
            <w:shd w:val="clear" w:color="auto" w:fill="auto"/>
            <w:noWrap/>
            <w:vAlign w:val="bottom"/>
            <w:hideMark/>
          </w:tcPr>
          <w:p w14:paraId="4AE515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517951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c>
          <w:tcPr>
            <w:tcW w:w="1170" w:type="dxa"/>
            <w:tcBorders>
              <w:top w:val="nil"/>
              <w:left w:val="nil"/>
              <w:bottom w:val="nil"/>
              <w:right w:val="nil"/>
            </w:tcBorders>
            <w:shd w:val="clear" w:color="auto" w:fill="auto"/>
            <w:noWrap/>
            <w:vAlign w:val="bottom"/>
            <w:hideMark/>
          </w:tcPr>
          <w:p w14:paraId="364569B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007C1C06" w14:textId="77777777" w:rsidTr="00010102">
        <w:trPr>
          <w:trHeight w:val="255"/>
        </w:trPr>
        <w:tc>
          <w:tcPr>
            <w:tcW w:w="1786" w:type="dxa"/>
            <w:tcBorders>
              <w:top w:val="nil"/>
              <w:left w:val="nil"/>
              <w:bottom w:val="nil"/>
              <w:right w:val="nil"/>
            </w:tcBorders>
            <w:shd w:val="clear" w:color="auto" w:fill="auto"/>
            <w:noWrap/>
            <w:vAlign w:val="bottom"/>
            <w:hideMark/>
          </w:tcPr>
          <w:p w14:paraId="49D4D3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PRDM8</w:t>
            </w:r>
          </w:p>
        </w:tc>
        <w:tc>
          <w:tcPr>
            <w:tcW w:w="2625" w:type="dxa"/>
            <w:tcBorders>
              <w:top w:val="nil"/>
              <w:left w:val="nil"/>
              <w:bottom w:val="nil"/>
              <w:right w:val="nil"/>
            </w:tcBorders>
            <w:shd w:val="clear" w:color="auto" w:fill="auto"/>
            <w:noWrap/>
            <w:vAlign w:val="bottom"/>
            <w:hideMark/>
          </w:tcPr>
          <w:p w14:paraId="04CF1C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ENSXMAG00000009993</w:t>
            </w:r>
          </w:p>
        </w:tc>
        <w:tc>
          <w:tcPr>
            <w:tcW w:w="989" w:type="dxa"/>
            <w:tcBorders>
              <w:top w:val="nil"/>
              <w:left w:val="nil"/>
              <w:bottom w:val="nil"/>
              <w:right w:val="nil"/>
            </w:tcBorders>
            <w:shd w:val="clear" w:color="auto" w:fill="auto"/>
            <w:noWrap/>
            <w:vAlign w:val="bottom"/>
            <w:hideMark/>
          </w:tcPr>
          <w:p w14:paraId="18963A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565C3C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c>
          <w:tcPr>
            <w:tcW w:w="1170" w:type="dxa"/>
            <w:tcBorders>
              <w:top w:val="nil"/>
              <w:left w:val="nil"/>
              <w:bottom w:val="nil"/>
              <w:right w:val="nil"/>
            </w:tcBorders>
            <w:shd w:val="clear" w:color="auto" w:fill="auto"/>
            <w:noWrap/>
            <w:vAlign w:val="bottom"/>
            <w:hideMark/>
          </w:tcPr>
          <w:p w14:paraId="2B8AA22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0398DF7E" w14:textId="77777777" w:rsidTr="00010102">
        <w:trPr>
          <w:trHeight w:val="255"/>
        </w:trPr>
        <w:tc>
          <w:tcPr>
            <w:tcW w:w="1786" w:type="dxa"/>
            <w:tcBorders>
              <w:top w:val="nil"/>
              <w:left w:val="nil"/>
              <w:bottom w:val="nil"/>
              <w:right w:val="nil"/>
            </w:tcBorders>
            <w:shd w:val="clear" w:color="auto" w:fill="auto"/>
            <w:noWrap/>
            <w:vAlign w:val="bottom"/>
            <w:hideMark/>
          </w:tcPr>
          <w:p w14:paraId="344BC1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GRIN1</w:t>
            </w:r>
          </w:p>
        </w:tc>
        <w:tc>
          <w:tcPr>
            <w:tcW w:w="2625" w:type="dxa"/>
            <w:tcBorders>
              <w:top w:val="nil"/>
              <w:left w:val="nil"/>
              <w:bottom w:val="nil"/>
              <w:right w:val="nil"/>
            </w:tcBorders>
            <w:shd w:val="clear" w:color="auto" w:fill="auto"/>
            <w:noWrap/>
            <w:vAlign w:val="bottom"/>
            <w:hideMark/>
          </w:tcPr>
          <w:p w14:paraId="5957F6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ENSXMAG00000003092</w:t>
            </w:r>
          </w:p>
        </w:tc>
        <w:tc>
          <w:tcPr>
            <w:tcW w:w="989" w:type="dxa"/>
            <w:tcBorders>
              <w:top w:val="nil"/>
              <w:left w:val="nil"/>
              <w:bottom w:val="nil"/>
              <w:right w:val="nil"/>
            </w:tcBorders>
            <w:shd w:val="clear" w:color="auto" w:fill="auto"/>
            <w:noWrap/>
            <w:vAlign w:val="bottom"/>
            <w:hideMark/>
          </w:tcPr>
          <w:p w14:paraId="1E90B8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311099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64E36B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04881188" w14:textId="77777777" w:rsidTr="00010102">
        <w:trPr>
          <w:trHeight w:val="255"/>
        </w:trPr>
        <w:tc>
          <w:tcPr>
            <w:tcW w:w="1786" w:type="dxa"/>
            <w:tcBorders>
              <w:top w:val="nil"/>
              <w:left w:val="nil"/>
              <w:bottom w:val="nil"/>
              <w:right w:val="nil"/>
            </w:tcBorders>
            <w:shd w:val="clear" w:color="auto" w:fill="auto"/>
            <w:noWrap/>
            <w:vAlign w:val="bottom"/>
            <w:hideMark/>
          </w:tcPr>
          <w:p w14:paraId="1AC288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NPAS4</w:t>
            </w:r>
          </w:p>
        </w:tc>
        <w:tc>
          <w:tcPr>
            <w:tcW w:w="2625" w:type="dxa"/>
            <w:tcBorders>
              <w:top w:val="nil"/>
              <w:left w:val="nil"/>
              <w:bottom w:val="nil"/>
              <w:right w:val="nil"/>
            </w:tcBorders>
            <w:shd w:val="clear" w:color="auto" w:fill="auto"/>
            <w:noWrap/>
            <w:vAlign w:val="bottom"/>
            <w:hideMark/>
          </w:tcPr>
          <w:p w14:paraId="34077B9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ENSXMAG00000013170</w:t>
            </w:r>
          </w:p>
        </w:tc>
        <w:tc>
          <w:tcPr>
            <w:tcW w:w="989" w:type="dxa"/>
            <w:tcBorders>
              <w:top w:val="nil"/>
              <w:left w:val="nil"/>
              <w:bottom w:val="nil"/>
              <w:right w:val="nil"/>
            </w:tcBorders>
            <w:shd w:val="clear" w:color="auto" w:fill="auto"/>
            <w:noWrap/>
            <w:vAlign w:val="bottom"/>
            <w:hideMark/>
          </w:tcPr>
          <w:p w14:paraId="1E1C21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3843AB1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7070C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0.045</w:t>
            </w:r>
          </w:p>
        </w:tc>
      </w:tr>
      <w:tr w:rsidR="00010102" w:rsidRPr="00A92CA8" w14:paraId="4E3145A6" w14:textId="77777777" w:rsidTr="00010102">
        <w:trPr>
          <w:trHeight w:val="255"/>
        </w:trPr>
        <w:tc>
          <w:tcPr>
            <w:tcW w:w="1786" w:type="dxa"/>
            <w:tcBorders>
              <w:top w:val="nil"/>
              <w:left w:val="nil"/>
              <w:bottom w:val="nil"/>
              <w:right w:val="nil"/>
            </w:tcBorders>
            <w:shd w:val="clear" w:color="auto" w:fill="auto"/>
            <w:noWrap/>
            <w:vAlign w:val="bottom"/>
            <w:hideMark/>
          </w:tcPr>
          <w:p w14:paraId="731546A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NRN1</w:t>
            </w:r>
          </w:p>
        </w:tc>
        <w:tc>
          <w:tcPr>
            <w:tcW w:w="2625" w:type="dxa"/>
            <w:tcBorders>
              <w:top w:val="nil"/>
              <w:left w:val="nil"/>
              <w:bottom w:val="nil"/>
              <w:right w:val="nil"/>
            </w:tcBorders>
            <w:shd w:val="clear" w:color="auto" w:fill="auto"/>
            <w:noWrap/>
            <w:vAlign w:val="bottom"/>
            <w:hideMark/>
          </w:tcPr>
          <w:p w14:paraId="124544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ENSXMAG00000012826</w:t>
            </w:r>
          </w:p>
        </w:tc>
        <w:tc>
          <w:tcPr>
            <w:tcW w:w="989" w:type="dxa"/>
            <w:tcBorders>
              <w:top w:val="nil"/>
              <w:left w:val="nil"/>
              <w:bottom w:val="nil"/>
              <w:right w:val="nil"/>
            </w:tcBorders>
            <w:shd w:val="clear" w:color="auto" w:fill="auto"/>
            <w:noWrap/>
            <w:vAlign w:val="bottom"/>
            <w:hideMark/>
          </w:tcPr>
          <w:p w14:paraId="06619A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696FE1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433B1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r>
      <w:tr w:rsidR="00010102" w:rsidRPr="00A92CA8" w14:paraId="3B92EC45" w14:textId="77777777" w:rsidTr="00010102">
        <w:trPr>
          <w:trHeight w:val="255"/>
        </w:trPr>
        <w:tc>
          <w:tcPr>
            <w:tcW w:w="1786" w:type="dxa"/>
            <w:tcBorders>
              <w:top w:val="nil"/>
              <w:left w:val="nil"/>
              <w:bottom w:val="nil"/>
              <w:right w:val="nil"/>
            </w:tcBorders>
            <w:shd w:val="clear" w:color="auto" w:fill="auto"/>
            <w:noWrap/>
            <w:vAlign w:val="bottom"/>
            <w:hideMark/>
          </w:tcPr>
          <w:p w14:paraId="5349CF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CD44</w:t>
            </w:r>
          </w:p>
        </w:tc>
        <w:tc>
          <w:tcPr>
            <w:tcW w:w="2625" w:type="dxa"/>
            <w:tcBorders>
              <w:top w:val="nil"/>
              <w:left w:val="nil"/>
              <w:bottom w:val="nil"/>
              <w:right w:val="nil"/>
            </w:tcBorders>
            <w:shd w:val="clear" w:color="auto" w:fill="auto"/>
            <w:noWrap/>
            <w:vAlign w:val="bottom"/>
            <w:hideMark/>
          </w:tcPr>
          <w:p w14:paraId="51BB13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ENSXMAG00000000801</w:t>
            </w:r>
          </w:p>
        </w:tc>
        <w:tc>
          <w:tcPr>
            <w:tcW w:w="989" w:type="dxa"/>
            <w:tcBorders>
              <w:top w:val="nil"/>
              <w:left w:val="nil"/>
              <w:bottom w:val="nil"/>
              <w:right w:val="nil"/>
            </w:tcBorders>
            <w:shd w:val="clear" w:color="auto" w:fill="auto"/>
            <w:noWrap/>
            <w:vAlign w:val="bottom"/>
            <w:hideMark/>
          </w:tcPr>
          <w:p w14:paraId="10F4D6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1BE628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7A4E2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BA4F315" w14:textId="77777777" w:rsidTr="00010102">
        <w:trPr>
          <w:trHeight w:val="255"/>
        </w:trPr>
        <w:tc>
          <w:tcPr>
            <w:tcW w:w="1786" w:type="dxa"/>
            <w:tcBorders>
              <w:top w:val="nil"/>
              <w:left w:val="nil"/>
              <w:bottom w:val="nil"/>
              <w:right w:val="nil"/>
            </w:tcBorders>
            <w:shd w:val="clear" w:color="auto" w:fill="auto"/>
            <w:noWrap/>
            <w:vAlign w:val="bottom"/>
            <w:hideMark/>
          </w:tcPr>
          <w:p w14:paraId="0E7EF8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PHLDA2</w:t>
            </w:r>
          </w:p>
        </w:tc>
        <w:tc>
          <w:tcPr>
            <w:tcW w:w="2625" w:type="dxa"/>
            <w:tcBorders>
              <w:top w:val="nil"/>
              <w:left w:val="nil"/>
              <w:bottom w:val="nil"/>
              <w:right w:val="nil"/>
            </w:tcBorders>
            <w:shd w:val="clear" w:color="auto" w:fill="auto"/>
            <w:noWrap/>
            <w:vAlign w:val="bottom"/>
            <w:hideMark/>
          </w:tcPr>
          <w:p w14:paraId="38197D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ENSXMAG00000019767</w:t>
            </w:r>
          </w:p>
        </w:tc>
        <w:tc>
          <w:tcPr>
            <w:tcW w:w="989" w:type="dxa"/>
            <w:tcBorders>
              <w:top w:val="nil"/>
              <w:left w:val="nil"/>
              <w:bottom w:val="nil"/>
              <w:right w:val="nil"/>
            </w:tcBorders>
            <w:shd w:val="clear" w:color="auto" w:fill="auto"/>
            <w:noWrap/>
            <w:vAlign w:val="bottom"/>
            <w:hideMark/>
          </w:tcPr>
          <w:p w14:paraId="44F131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740E9C2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c>
          <w:tcPr>
            <w:tcW w:w="1170" w:type="dxa"/>
            <w:tcBorders>
              <w:top w:val="nil"/>
              <w:left w:val="nil"/>
              <w:bottom w:val="nil"/>
              <w:right w:val="nil"/>
            </w:tcBorders>
            <w:shd w:val="clear" w:color="auto" w:fill="auto"/>
            <w:noWrap/>
            <w:vAlign w:val="bottom"/>
            <w:hideMark/>
          </w:tcPr>
          <w:p w14:paraId="6F89FC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52247C12" w14:textId="77777777" w:rsidTr="00010102">
        <w:trPr>
          <w:trHeight w:val="255"/>
        </w:trPr>
        <w:tc>
          <w:tcPr>
            <w:tcW w:w="1786" w:type="dxa"/>
            <w:tcBorders>
              <w:top w:val="nil"/>
              <w:left w:val="nil"/>
              <w:bottom w:val="nil"/>
              <w:right w:val="nil"/>
            </w:tcBorders>
            <w:shd w:val="clear" w:color="auto" w:fill="auto"/>
            <w:noWrap/>
            <w:vAlign w:val="bottom"/>
            <w:hideMark/>
          </w:tcPr>
          <w:p w14:paraId="220E23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ZNFX1</w:t>
            </w:r>
          </w:p>
        </w:tc>
        <w:tc>
          <w:tcPr>
            <w:tcW w:w="2625" w:type="dxa"/>
            <w:tcBorders>
              <w:top w:val="nil"/>
              <w:left w:val="nil"/>
              <w:bottom w:val="nil"/>
              <w:right w:val="nil"/>
            </w:tcBorders>
            <w:shd w:val="clear" w:color="auto" w:fill="auto"/>
            <w:noWrap/>
            <w:vAlign w:val="bottom"/>
            <w:hideMark/>
          </w:tcPr>
          <w:p w14:paraId="136B38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ENSXMAG00000005859</w:t>
            </w:r>
          </w:p>
        </w:tc>
        <w:tc>
          <w:tcPr>
            <w:tcW w:w="989" w:type="dxa"/>
            <w:tcBorders>
              <w:top w:val="nil"/>
              <w:left w:val="nil"/>
              <w:bottom w:val="nil"/>
              <w:right w:val="nil"/>
            </w:tcBorders>
            <w:shd w:val="clear" w:color="auto" w:fill="auto"/>
            <w:noWrap/>
            <w:vAlign w:val="bottom"/>
            <w:hideMark/>
          </w:tcPr>
          <w:p w14:paraId="135210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E4F1C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C0AB7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7059F94" w14:textId="77777777" w:rsidTr="00010102">
        <w:trPr>
          <w:trHeight w:val="255"/>
        </w:trPr>
        <w:tc>
          <w:tcPr>
            <w:tcW w:w="1786" w:type="dxa"/>
            <w:tcBorders>
              <w:top w:val="nil"/>
              <w:left w:val="nil"/>
              <w:bottom w:val="nil"/>
              <w:right w:val="nil"/>
            </w:tcBorders>
            <w:shd w:val="clear" w:color="auto" w:fill="auto"/>
            <w:noWrap/>
            <w:vAlign w:val="bottom"/>
            <w:hideMark/>
          </w:tcPr>
          <w:p w14:paraId="5CB8A1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NPY</w:t>
            </w:r>
          </w:p>
        </w:tc>
        <w:tc>
          <w:tcPr>
            <w:tcW w:w="2625" w:type="dxa"/>
            <w:tcBorders>
              <w:top w:val="nil"/>
              <w:left w:val="nil"/>
              <w:bottom w:val="nil"/>
              <w:right w:val="nil"/>
            </w:tcBorders>
            <w:shd w:val="clear" w:color="auto" w:fill="auto"/>
            <w:noWrap/>
            <w:vAlign w:val="bottom"/>
            <w:hideMark/>
          </w:tcPr>
          <w:p w14:paraId="321383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ENSXMAG00000000838</w:t>
            </w:r>
          </w:p>
        </w:tc>
        <w:tc>
          <w:tcPr>
            <w:tcW w:w="989" w:type="dxa"/>
            <w:tcBorders>
              <w:top w:val="nil"/>
              <w:left w:val="nil"/>
              <w:bottom w:val="nil"/>
              <w:right w:val="nil"/>
            </w:tcBorders>
            <w:shd w:val="clear" w:color="auto" w:fill="auto"/>
            <w:noWrap/>
            <w:vAlign w:val="bottom"/>
            <w:hideMark/>
          </w:tcPr>
          <w:p w14:paraId="31A470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0C8C95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85CB12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31401A72" w14:textId="77777777" w:rsidTr="00010102">
        <w:trPr>
          <w:trHeight w:val="255"/>
        </w:trPr>
        <w:tc>
          <w:tcPr>
            <w:tcW w:w="1786" w:type="dxa"/>
            <w:tcBorders>
              <w:top w:val="nil"/>
              <w:left w:val="nil"/>
              <w:bottom w:val="nil"/>
              <w:right w:val="nil"/>
            </w:tcBorders>
            <w:shd w:val="clear" w:color="auto" w:fill="auto"/>
            <w:noWrap/>
            <w:vAlign w:val="bottom"/>
            <w:hideMark/>
          </w:tcPr>
          <w:p w14:paraId="5DC7CC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NEDD9</w:t>
            </w:r>
          </w:p>
        </w:tc>
        <w:tc>
          <w:tcPr>
            <w:tcW w:w="2625" w:type="dxa"/>
            <w:tcBorders>
              <w:top w:val="nil"/>
              <w:left w:val="nil"/>
              <w:bottom w:val="nil"/>
              <w:right w:val="nil"/>
            </w:tcBorders>
            <w:shd w:val="clear" w:color="auto" w:fill="auto"/>
            <w:noWrap/>
            <w:vAlign w:val="bottom"/>
            <w:hideMark/>
          </w:tcPr>
          <w:p w14:paraId="54F3AB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ENSXMAG00000016120</w:t>
            </w:r>
          </w:p>
        </w:tc>
        <w:tc>
          <w:tcPr>
            <w:tcW w:w="989" w:type="dxa"/>
            <w:tcBorders>
              <w:top w:val="nil"/>
              <w:left w:val="nil"/>
              <w:bottom w:val="nil"/>
              <w:right w:val="nil"/>
            </w:tcBorders>
            <w:shd w:val="clear" w:color="auto" w:fill="auto"/>
            <w:noWrap/>
            <w:vAlign w:val="bottom"/>
            <w:hideMark/>
          </w:tcPr>
          <w:p w14:paraId="22F9292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4BAD2D1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4DA796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3FFC662B" w14:textId="77777777" w:rsidTr="00010102">
        <w:trPr>
          <w:trHeight w:val="255"/>
        </w:trPr>
        <w:tc>
          <w:tcPr>
            <w:tcW w:w="1786" w:type="dxa"/>
            <w:tcBorders>
              <w:top w:val="nil"/>
              <w:left w:val="nil"/>
              <w:bottom w:val="nil"/>
              <w:right w:val="nil"/>
            </w:tcBorders>
            <w:shd w:val="clear" w:color="auto" w:fill="auto"/>
            <w:noWrap/>
            <w:vAlign w:val="bottom"/>
            <w:hideMark/>
          </w:tcPr>
          <w:p w14:paraId="034344C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NRSN2</w:t>
            </w:r>
          </w:p>
        </w:tc>
        <w:tc>
          <w:tcPr>
            <w:tcW w:w="2625" w:type="dxa"/>
            <w:tcBorders>
              <w:top w:val="nil"/>
              <w:left w:val="nil"/>
              <w:bottom w:val="nil"/>
              <w:right w:val="nil"/>
            </w:tcBorders>
            <w:shd w:val="clear" w:color="auto" w:fill="auto"/>
            <w:noWrap/>
            <w:vAlign w:val="bottom"/>
            <w:hideMark/>
          </w:tcPr>
          <w:p w14:paraId="46B27D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ENSXMAG00000013627</w:t>
            </w:r>
          </w:p>
        </w:tc>
        <w:tc>
          <w:tcPr>
            <w:tcW w:w="989" w:type="dxa"/>
            <w:tcBorders>
              <w:top w:val="nil"/>
              <w:left w:val="nil"/>
              <w:bottom w:val="nil"/>
              <w:right w:val="nil"/>
            </w:tcBorders>
            <w:shd w:val="clear" w:color="auto" w:fill="auto"/>
            <w:noWrap/>
            <w:vAlign w:val="bottom"/>
            <w:hideMark/>
          </w:tcPr>
          <w:p w14:paraId="4882B7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59C4F3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3CAA3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5CBE30EA" w14:textId="77777777" w:rsidTr="00010102">
        <w:trPr>
          <w:trHeight w:val="255"/>
        </w:trPr>
        <w:tc>
          <w:tcPr>
            <w:tcW w:w="1786" w:type="dxa"/>
            <w:tcBorders>
              <w:top w:val="nil"/>
              <w:left w:val="nil"/>
              <w:bottom w:val="nil"/>
              <w:right w:val="nil"/>
            </w:tcBorders>
            <w:shd w:val="clear" w:color="auto" w:fill="auto"/>
            <w:noWrap/>
            <w:vAlign w:val="bottom"/>
            <w:hideMark/>
          </w:tcPr>
          <w:p w14:paraId="50E84B3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SOX11</w:t>
            </w:r>
          </w:p>
        </w:tc>
        <w:tc>
          <w:tcPr>
            <w:tcW w:w="2625" w:type="dxa"/>
            <w:tcBorders>
              <w:top w:val="nil"/>
              <w:left w:val="nil"/>
              <w:bottom w:val="nil"/>
              <w:right w:val="nil"/>
            </w:tcBorders>
            <w:shd w:val="clear" w:color="auto" w:fill="auto"/>
            <w:noWrap/>
            <w:vAlign w:val="bottom"/>
            <w:hideMark/>
          </w:tcPr>
          <w:p w14:paraId="7A9AAE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ENSXMAG00000020179</w:t>
            </w:r>
          </w:p>
        </w:tc>
        <w:tc>
          <w:tcPr>
            <w:tcW w:w="989" w:type="dxa"/>
            <w:tcBorders>
              <w:top w:val="nil"/>
              <w:left w:val="nil"/>
              <w:bottom w:val="nil"/>
              <w:right w:val="nil"/>
            </w:tcBorders>
            <w:shd w:val="clear" w:color="auto" w:fill="auto"/>
            <w:noWrap/>
            <w:vAlign w:val="bottom"/>
            <w:hideMark/>
          </w:tcPr>
          <w:p w14:paraId="1B1651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4239A4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866D9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E160ECB" w14:textId="77777777" w:rsidTr="00010102">
        <w:trPr>
          <w:trHeight w:val="255"/>
        </w:trPr>
        <w:tc>
          <w:tcPr>
            <w:tcW w:w="1786" w:type="dxa"/>
            <w:tcBorders>
              <w:top w:val="nil"/>
              <w:left w:val="nil"/>
              <w:bottom w:val="nil"/>
              <w:right w:val="nil"/>
            </w:tcBorders>
            <w:shd w:val="clear" w:color="auto" w:fill="auto"/>
            <w:noWrap/>
            <w:vAlign w:val="bottom"/>
            <w:hideMark/>
          </w:tcPr>
          <w:p w14:paraId="076757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NECAB2</w:t>
            </w:r>
          </w:p>
        </w:tc>
        <w:tc>
          <w:tcPr>
            <w:tcW w:w="2625" w:type="dxa"/>
            <w:tcBorders>
              <w:top w:val="nil"/>
              <w:left w:val="nil"/>
              <w:bottom w:val="nil"/>
              <w:right w:val="nil"/>
            </w:tcBorders>
            <w:shd w:val="clear" w:color="auto" w:fill="auto"/>
            <w:noWrap/>
            <w:vAlign w:val="bottom"/>
            <w:hideMark/>
          </w:tcPr>
          <w:p w14:paraId="22996E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ENSXMAG00000013000</w:t>
            </w:r>
          </w:p>
        </w:tc>
        <w:tc>
          <w:tcPr>
            <w:tcW w:w="989" w:type="dxa"/>
            <w:tcBorders>
              <w:top w:val="nil"/>
              <w:left w:val="nil"/>
              <w:bottom w:val="nil"/>
              <w:right w:val="nil"/>
            </w:tcBorders>
            <w:shd w:val="clear" w:color="auto" w:fill="auto"/>
            <w:noWrap/>
            <w:vAlign w:val="bottom"/>
            <w:hideMark/>
          </w:tcPr>
          <w:p w14:paraId="73204C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393511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3DE9C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r>
      <w:tr w:rsidR="00010102" w:rsidRPr="00A92CA8" w14:paraId="087C2DE4" w14:textId="77777777" w:rsidTr="00010102">
        <w:trPr>
          <w:trHeight w:val="255"/>
        </w:trPr>
        <w:tc>
          <w:tcPr>
            <w:tcW w:w="1786" w:type="dxa"/>
            <w:tcBorders>
              <w:top w:val="nil"/>
              <w:left w:val="nil"/>
              <w:bottom w:val="nil"/>
              <w:right w:val="nil"/>
            </w:tcBorders>
            <w:shd w:val="clear" w:color="auto" w:fill="auto"/>
            <w:noWrap/>
            <w:vAlign w:val="bottom"/>
            <w:hideMark/>
          </w:tcPr>
          <w:p w14:paraId="3F425A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CEBPB</w:t>
            </w:r>
          </w:p>
        </w:tc>
        <w:tc>
          <w:tcPr>
            <w:tcW w:w="2625" w:type="dxa"/>
            <w:tcBorders>
              <w:top w:val="nil"/>
              <w:left w:val="nil"/>
              <w:bottom w:val="nil"/>
              <w:right w:val="nil"/>
            </w:tcBorders>
            <w:shd w:val="clear" w:color="auto" w:fill="auto"/>
            <w:noWrap/>
            <w:vAlign w:val="bottom"/>
            <w:hideMark/>
          </w:tcPr>
          <w:p w14:paraId="6F9DDC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ENSXMAG00000019665</w:t>
            </w:r>
          </w:p>
        </w:tc>
        <w:tc>
          <w:tcPr>
            <w:tcW w:w="989" w:type="dxa"/>
            <w:tcBorders>
              <w:top w:val="nil"/>
              <w:left w:val="nil"/>
              <w:bottom w:val="nil"/>
              <w:right w:val="nil"/>
            </w:tcBorders>
            <w:shd w:val="clear" w:color="auto" w:fill="auto"/>
            <w:noWrap/>
            <w:vAlign w:val="bottom"/>
            <w:hideMark/>
          </w:tcPr>
          <w:p w14:paraId="16293C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4714732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69335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63D12AED" w14:textId="77777777" w:rsidTr="00010102">
        <w:trPr>
          <w:trHeight w:val="255"/>
        </w:trPr>
        <w:tc>
          <w:tcPr>
            <w:tcW w:w="1786" w:type="dxa"/>
            <w:tcBorders>
              <w:top w:val="nil"/>
              <w:left w:val="nil"/>
              <w:bottom w:val="nil"/>
              <w:right w:val="nil"/>
            </w:tcBorders>
            <w:shd w:val="clear" w:color="auto" w:fill="auto"/>
            <w:noWrap/>
            <w:vAlign w:val="bottom"/>
            <w:hideMark/>
          </w:tcPr>
          <w:p w14:paraId="1EF9285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TMEM240</w:t>
            </w:r>
          </w:p>
        </w:tc>
        <w:tc>
          <w:tcPr>
            <w:tcW w:w="2625" w:type="dxa"/>
            <w:tcBorders>
              <w:top w:val="nil"/>
              <w:left w:val="nil"/>
              <w:bottom w:val="nil"/>
              <w:right w:val="nil"/>
            </w:tcBorders>
            <w:shd w:val="clear" w:color="auto" w:fill="auto"/>
            <w:noWrap/>
            <w:vAlign w:val="bottom"/>
            <w:hideMark/>
          </w:tcPr>
          <w:p w14:paraId="578C96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ENSXMAG00000012610</w:t>
            </w:r>
          </w:p>
        </w:tc>
        <w:tc>
          <w:tcPr>
            <w:tcW w:w="989" w:type="dxa"/>
            <w:tcBorders>
              <w:top w:val="nil"/>
              <w:left w:val="nil"/>
              <w:bottom w:val="nil"/>
              <w:right w:val="nil"/>
            </w:tcBorders>
            <w:shd w:val="clear" w:color="auto" w:fill="auto"/>
            <w:noWrap/>
            <w:vAlign w:val="bottom"/>
            <w:hideMark/>
          </w:tcPr>
          <w:p w14:paraId="4784D4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4DEB97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222959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0.027</w:t>
            </w:r>
          </w:p>
        </w:tc>
      </w:tr>
      <w:tr w:rsidR="00010102" w:rsidRPr="00A92CA8" w14:paraId="6048343E" w14:textId="77777777" w:rsidTr="00010102">
        <w:trPr>
          <w:trHeight w:val="255"/>
        </w:trPr>
        <w:tc>
          <w:tcPr>
            <w:tcW w:w="1786" w:type="dxa"/>
            <w:tcBorders>
              <w:top w:val="nil"/>
              <w:left w:val="nil"/>
              <w:bottom w:val="nil"/>
              <w:right w:val="nil"/>
            </w:tcBorders>
            <w:shd w:val="clear" w:color="auto" w:fill="auto"/>
            <w:noWrap/>
            <w:vAlign w:val="bottom"/>
            <w:hideMark/>
          </w:tcPr>
          <w:p w14:paraId="6A68AF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CREM</w:t>
            </w:r>
          </w:p>
        </w:tc>
        <w:tc>
          <w:tcPr>
            <w:tcW w:w="2625" w:type="dxa"/>
            <w:tcBorders>
              <w:top w:val="nil"/>
              <w:left w:val="nil"/>
              <w:bottom w:val="nil"/>
              <w:right w:val="nil"/>
            </w:tcBorders>
            <w:shd w:val="clear" w:color="auto" w:fill="auto"/>
            <w:noWrap/>
            <w:vAlign w:val="bottom"/>
            <w:hideMark/>
          </w:tcPr>
          <w:p w14:paraId="4D33B0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ENSXMAG00000006361</w:t>
            </w:r>
          </w:p>
        </w:tc>
        <w:tc>
          <w:tcPr>
            <w:tcW w:w="989" w:type="dxa"/>
            <w:tcBorders>
              <w:top w:val="nil"/>
              <w:left w:val="nil"/>
              <w:bottom w:val="nil"/>
              <w:right w:val="nil"/>
            </w:tcBorders>
            <w:shd w:val="clear" w:color="auto" w:fill="auto"/>
            <w:noWrap/>
            <w:vAlign w:val="bottom"/>
            <w:hideMark/>
          </w:tcPr>
          <w:p w14:paraId="52FAD4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7BC6E6A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88C7A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6832CEDE" w14:textId="77777777" w:rsidTr="00010102">
        <w:trPr>
          <w:trHeight w:val="255"/>
        </w:trPr>
        <w:tc>
          <w:tcPr>
            <w:tcW w:w="1786" w:type="dxa"/>
            <w:tcBorders>
              <w:top w:val="nil"/>
              <w:left w:val="nil"/>
              <w:bottom w:val="nil"/>
              <w:right w:val="nil"/>
            </w:tcBorders>
            <w:shd w:val="clear" w:color="auto" w:fill="auto"/>
            <w:noWrap/>
            <w:vAlign w:val="bottom"/>
            <w:hideMark/>
          </w:tcPr>
          <w:p w14:paraId="4D0927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RAMP3</w:t>
            </w:r>
          </w:p>
        </w:tc>
        <w:tc>
          <w:tcPr>
            <w:tcW w:w="2625" w:type="dxa"/>
            <w:tcBorders>
              <w:top w:val="nil"/>
              <w:left w:val="nil"/>
              <w:bottom w:val="nil"/>
              <w:right w:val="nil"/>
            </w:tcBorders>
            <w:shd w:val="clear" w:color="auto" w:fill="auto"/>
            <w:noWrap/>
            <w:vAlign w:val="bottom"/>
            <w:hideMark/>
          </w:tcPr>
          <w:p w14:paraId="734153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ENSXMAG00000006290</w:t>
            </w:r>
          </w:p>
        </w:tc>
        <w:tc>
          <w:tcPr>
            <w:tcW w:w="989" w:type="dxa"/>
            <w:tcBorders>
              <w:top w:val="nil"/>
              <w:left w:val="nil"/>
              <w:bottom w:val="nil"/>
              <w:right w:val="nil"/>
            </w:tcBorders>
            <w:shd w:val="clear" w:color="auto" w:fill="auto"/>
            <w:noWrap/>
            <w:vAlign w:val="bottom"/>
            <w:hideMark/>
          </w:tcPr>
          <w:p w14:paraId="2C2E43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05D8B2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c>
          <w:tcPr>
            <w:tcW w:w="1170" w:type="dxa"/>
            <w:tcBorders>
              <w:top w:val="nil"/>
              <w:left w:val="nil"/>
              <w:bottom w:val="nil"/>
              <w:right w:val="nil"/>
            </w:tcBorders>
            <w:shd w:val="clear" w:color="auto" w:fill="auto"/>
            <w:noWrap/>
            <w:vAlign w:val="bottom"/>
            <w:hideMark/>
          </w:tcPr>
          <w:p w14:paraId="65361E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4601EB91" w14:textId="77777777" w:rsidTr="00010102">
        <w:trPr>
          <w:trHeight w:val="255"/>
        </w:trPr>
        <w:tc>
          <w:tcPr>
            <w:tcW w:w="1786" w:type="dxa"/>
            <w:tcBorders>
              <w:top w:val="nil"/>
              <w:left w:val="nil"/>
              <w:bottom w:val="nil"/>
              <w:right w:val="nil"/>
            </w:tcBorders>
            <w:shd w:val="clear" w:color="auto" w:fill="auto"/>
            <w:noWrap/>
            <w:vAlign w:val="bottom"/>
            <w:hideMark/>
          </w:tcPr>
          <w:p w14:paraId="00370A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SLC6A15</w:t>
            </w:r>
          </w:p>
        </w:tc>
        <w:tc>
          <w:tcPr>
            <w:tcW w:w="2625" w:type="dxa"/>
            <w:tcBorders>
              <w:top w:val="nil"/>
              <w:left w:val="nil"/>
              <w:bottom w:val="nil"/>
              <w:right w:val="nil"/>
            </w:tcBorders>
            <w:shd w:val="clear" w:color="auto" w:fill="auto"/>
            <w:noWrap/>
            <w:vAlign w:val="bottom"/>
            <w:hideMark/>
          </w:tcPr>
          <w:p w14:paraId="5A8CEB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ENSXMAG00000002814</w:t>
            </w:r>
          </w:p>
        </w:tc>
        <w:tc>
          <w:tcPr>
            <w:tcW w:w="989" w:type="dxa"/>
            <w:tcBorders>
              <w:top w:val="nil"/>
              <w:left w:val="nil"/>
              <w:bottom w:val="nil"/>
              <w:right w:val="nil"/>
            </w:tcBorders>
            <w:shd w:val="clear" w:color="auto" w:fill="auto"/>
            <w:noWrap/>
            <w:vAlign w:val="bottom"/>
            <w:hideMark/>
          </w:tcPr>
          <w:p w14:paraId="6B3B56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5E6F43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D6B3C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6010B336" w14:textId="77777777" w:rsidTr="00010102">
        <w:trPr>
          <w:trHeight w:val="255"/>
        </w:trPr>
        <w:tc>
          <w:tcPr>
            <w:tcW w:w="1786" w:type="dxa"/>
            <w:tcBorders>
              <w:top w:val="nil"/>
              <w:left w:val="nil"/>
              <w:bottom w:val="nil"/>
              <w:right w:val="nil"/>
            </w:tcBorders>
            <w:shd w:val="clear" w:color="auto" w:fill="auto"/>
            <w:noWrap/>
            <w:vAlign w:val="bottom"/>
            <w:hideMark/>
          </w:tcPr>
          <w:p w14:paraId="52B6F5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DLK1</w:t>
            </w:r>
          </w:p>
        </w:tc>
        <w:tc>
          <w:tcPr>
            <w:tcW w:w="2625" w:type="dxa"/>
            <w:tcBorders>
              <w:top w:val="nil"/>
              <w:left w:val="nil"/>
              <w:bottom w:val="nil"/>
              <w:right w:val="nil"/>
            </w:tcBorders>
            <w:shd w:val="clear" w:color="auto" w:fill="auto"/>
            <w:noWrap/>
            <w:vAlign w:val="bottom"/>
            <w:hideMark/>
          </w:tcPr>
          <w:p w14:paraId="5004DC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ENSXMAG00000007730</w:t>
            </w:r>
          </w:p>
        </w:tc>
        <w:tc>
          <w:tcPr>
            <w:tcW w:w="989" w:type="dxa"/>
            <w:tcBorders>
              <w:top w:val="nil"/>
              <w:left w:val="nil"/>
              <w:bottom w:val="nil"/>
              <w:right w:val="nil"/>
            </w:tcBorders>
            <w:shd w:val="clear" w:color="auto" w:fill="auto"/>
            <w:noWrap/>
            <w:vAlign w:val="bottom"/>
            <w:hideMark/>
          </w:tcPr>
          <w:p w14:paraId="658B70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315523A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A4625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1E40C716" w14:textId="77777777" w:rsidTr="00010102">
        <w:trPr>
          <w:trHeight w:val="255"/>
        </w:trPr>
        <w:tc>
          <w:tcPr>
            <w:tcW w:w="1786" w:type="dxa"/>
            <w:tcBorders>
              <w:top w:val="nil"/>
              <w:left w:val="nil"/>
              <w:bottom w:val="nil"/>
              <w:right w:val="nil"/>
            </w:tcBorders>
            <w:shd w:val="clear" w:color="auto" w:fill="auto"/>
            <w:noWrap/>
            <w:vAlign w:val="bottom"/>
            <w:hideMark/>
          </w:tcPr>
          <w:p w14:paraId="7BB8151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NAB2</w:t>
            </w:r>
          </w:p>
        </w:tc>
        <w:tc>
          <w:tcPr>
            <w:tcW w:w="2625" w:type="dxa"/>
            <w:tcBorders>
              <w:top w:val="nil"/>
              <w:left w:val="nil"/>
              <w:bottom w:val="nil"/>
              <w:right w:val="nil"/>
            </w:tcBorders>
            <w:shd w:val="clear" w:color="auto" w:fill="auto"/>
            <w:noWrap/>
            <w:vAlign w:val="bottom"/>
            <w:hideMark/>
          </w:tcPr>
          <w:p w14:paraId="600D80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ENSXMAG00000003591</w:t>
            </w:r>
          </w:p>
        </w:tc>
        <w:tc>
          <w:tcPr>
            <w:tcW w:w="989" w:type="dxa"/>
            <w:tcBorders>
              <w:top w:val="nil"/>
              <w:left w:val="nil"/>
              <w:bottom w:val="nil"/>
              <w:right w:val="nil"/>
            </w:tcBorders>
            <w:shd w:val="clear" w:color="auto" w:fill="auto"/>
            <w:noWrap/>
            <w:vAlign w:val="bottom"/>
            <w:hideMark/>
          </w:tcPr>
          <w:p w14:paraId="011203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2B2F2B5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0.020</w:t>
            </w:r>
          </w:p>
        </w:tc>
        <w:tc>
          <w:tcPr>
            <w:tcW w:w="1170" w:type="dxa"/>
            <w:tcBorders>
              <w:top w:val="nil"/>
              <w:left w:val="nil"/>
              <w:bottom w:val="nil"/>
              <w:right w:val="nil"/>
            </w:tcBorders>
            <w:shd w:val="clear" w:color="auto" w:fill="auto"/>
            <w:noWrap/>
            <w:vAlign w:val="bottom"/>
            <w:hideMark/>
          </w:tcPr>
          <w:p w14:paraId="4B9E98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23B208B7" w14:textId="77777777" w:rsidTr="00010102">
        <w:trPr>
          <w:trHeight w:val="255"/>
        </w:trPr>
        <w:tc>
          <w:tcPr>
            <w:tcW w:w="1786" w:type="dxa"/>
            <w:tcBorders>
              <w:top w:val="nil"/>
              <w:left w:val="nil"/>
              <w:bottom w:val="nil"/>
              <w:right w:val="nil"/>
            </w:tcBorders>
            <w:shd w:val="clear" w:color="auto" w:fill="auto"/>
            <w:noWrap/>
            <w:vAlign w:val="bottom"/>
            <w:hideMark/>
          </w:tcPr>
          <w:p w14:paraId="362252C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SEZ6L2</w:t>
            </w:r>
          </w:p>
        </w:tc>
        <w:tc>
          <w:tcPr>
            <w:tcW w:w="2625" w:type="dxa"/>
            <w:tcBorders>
              <w:top w:val="nil"/>
              <w:left w:val="nil"/>
              <w:bottom w:val="nil"/>
              <w:right w:val="nil"/>
            </w:tcBorders>
            <w:shd w:val="clear" w:color="auto" w:fill="auto"/>
            <w:noWrap/>
            <w:vAlign w:val="bottom"/>
            <w:hideMark/>
          </w:tcPr>
          <w:p w14:paraId="5DCEC0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ENSXMAG00000011571</w:t>
            </w:r>
          </w:p>
        </w:tc>
        <w:tc>
          <w:tcPr>
            <w:tcW w:w="989" w:type="dxa"/>
            <w:tcBorders>
              <w:top w:val="nil"/>
              <w:left w:val="nil"/>
              <w:bottom w:val="nil"/>
              <w:right w:val="nil"/>
            </w:tcBorders>
            <w:shd w:val="clear" w:color="auto" w:fill="auto"/>
            <w:noWrap/>
            <w:vAlign w:val="bottom"/>
            <w:hideMark/>
          </w:tcPr>
          <w:p w14:paraId="5FCB86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1E0536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906C4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r>
      <w:tr w:rsidR="00010102" w:rsidRPr="00A92CA8" w14:paraId="45B386AF" w14:textId="77777777" w:rsidTr="00010102">
        <w:trPr>
          <w:trHeight w:val="255"/>
        </w:trPr>
        <w:tc>
          <w:tcPr>
            <w:tcW w:w="1786" w:type="dxa"/>
            <w:tcBorders>
              <w:top w:val="nil"/>
              <w:left w:val="nil"/>
              <w:bottom w:val="nil"/>
              <w:right w:val="nil"/>
            </w:tcBorders>
            <w:shd w:val="clear" w:color="auto" w:fill="auto"/>
            <w:noWrap/>
            <w:vAlign w:val="bottom"/>
            <w:hideMark/>
          </w:tcPr>
          <w:p w14:paraId="00051F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RSAD1</w:t>
            </w:r>
          </w:p>
        </w:tc>
        <w:tc>
          <w:tcPr>
            <w:tcW w:w="2625" w:type="dxa"/>
            <w:tcBorders>
              <w:top w:val="nil"/>
              <w:left w:val="nil"/>
              <w:bottom w:val="nil"/>
              <w:right w:val="nil"/>
            </w:tcBorders>
            <w:shd w:val="clear" w:color="auto" w:fill="auto"/>
            <w:noWrap/>
            <w:vAlign w:val="bottom"/>
            <w:hideMark/>
          </w:tcPr>
          <w:p w14:paraId="5F874B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ENSXMAG00000012923</w:t>
            </w:r>
          </w:p>
        </w:tc>
        <w:tc>
          <w:tcPr>
            <w:tcW w:w="989" w:type="dxa"/>
            <w:tcBorders>
              <w:top w:val="nil"/>
              <w:left w:val="nil"/>
              <w:bottom w:val="nil"/>
              <w:right w:val="nil"/>
            </w:tcBorders>
            <w:shd w:val="clear" w:color="auto" w:fill="auto"/>
            <w:noWrap/>
            <w:vAlign w:val="bottom"/>
            <w:hideMark/>
          </w:tcPr>
          <w:p w14:paraId="64707D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4A89A7E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DFB1D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68395065" w14:textId="77777777" w:rsidTr="00010102">
        <w:trPr>
          <w:trHeight w:val="255"/>
        </w:trPr>
        <w:tc>
          <w:tcPr>
            <w:tcW w:w="1786" w:type="dxa"/>
            <w:tcBorders>
              <w:top w:val="nil"/>
              <w:left w:val="nil"/>
              <w:bottom w:val="nil"/>
              <w:right w:val="nil"/>
            </w:tcBorders>
            <w:shd w:val="clear" w:color="auto" w:fill="auto"/>
            <w:noWrap/>
            <w:vAlign w:val="bottom"/>
            <w:hideMark/>
          </w:tcPr>
          <w:p w14:paraId="1342C4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SYBU</w:t>
            </w:r>
          </w:p>
        </w:tc>
        <w:tc>
          <w:tcPr>
            <w:tcW w:w="2625" w:type="dxa"/>
            <w:tcBorders>
              <w:top w:val="nil"/>
              <w:left w:val="nil"/>
              <w:bottom w:val="nil"/>
              <w:right w:val="nil"/>
            </w:tcBorders>
            <w:shd w:val="clear" w:color="auto" w:fill="auto"/>
            <w:noWrap/>
            <w:vAlign w:val="bottom"/>
            <w:hideMark/>
          </w:tcPr>
          <w:p w14:paraId="0375CC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ENSXMAG00000007087</w:t>
            </w:r>
          </w:p>
        </w:tc>
        <w:tc>
          <w:tcPr>
            <w:tcW w:w="989" w:type="dxa"/>
            <w:tcBorders>
              <w:top w:val="nil"/>
              <w:left w:val="nil"/>
              <w:bottom w:val="nil"/>
              <w:right w:val="nil"/>
            </w:tcBorders>
            <w:shd w:val="clear" w:color="auto" w:fill="auto"/>
            <w:noWrap/>
            <w:vAlign w:val="bottom"/>
            <w:hideMark/>
          </w:tcPr>
          <w:p w14:paraId="592036B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43E05A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10783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0.027</w:t>
            </w:r>
          </w:p>
        </w:tc>
      </w:tr>
      <w:tr w:rsidR="00010102" w:rsidRPr="00A92CA8" w14:paraId="38FE2441" w14:textId="77777777" w:rsidTr="00010102">
        <w:trPr>
          <w:trHeight w:val="255"/>
        </w:trPr>
        <w:tc>
          <w:tcPr>
            <w:tcW w:w="1786" w:type="dxa"/>
            <w:tcBorders>
              <w:top w:val="nil"/>
              <w:left w:val="nil"/>
              <w:bottom w:val="nil"/>
              <w:right w:val="nil"/>
            </w:tcBorders>
            <w:shd w:val="clear" w:color="auto" w:fill="auto"/>
            <w:noWrap/>
            <w:vAlign w:val="bottom"/>
            <w:hideMark/>
          </w:tcPr>
          <w:p w14:paraId="79CE11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SLC6A11</w:t>
            </w:r>
          </w:p>
        </w:tc>
        <w:tc>
          <w:tcPr>
            <w:tcW w:w="2625" w:type="dxa"/>
            <w:tcBorders>
              <w:top w:val="nil"/>
              <w:left w:val="nil"/>
              <w:bottom w:val="nil"/>
              <w:right w:val="nil"/>
            </w:tcBorders>
            <w:shd w:val="clear" w:color="auto" w:fill="auto"/>
            <w:noWrap/>
            <w:vAlign w:val="bottom"/>
            <w:hideMark/>
          </w:tcPr>
          <w:p w14:paraId="718CC6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ENSXMAG00000017478</w:t>
            </w:r>
          </w:p>
        </w:tc>
        <w:tc>
          <w:tcPr>
            <w:tcW w:w="989" w:type="dxa"/>
            <w:tcBorders>
              <w:top w:val="nil"/>
              <w:left w:val="nil"/>
              <w:bottom w:val="nil"/>
              <w:right w:val="nil"/>
            </w:tcBorders>
            <w:shd w:val="clear" w:color="auto" w:fill="auto"/>
            <w:noWrap/>
            <w:vAlign w:val="bottom"/>
            <w:hideMark/>
          </w:tcPr>
          <w:p w14:paraId="4095C0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4BF3A8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D9505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r>
      <w:tr w:rsidR="00010102" w:rsidRPr="00A92CA8" w14:paraId="67EADD03" w14:textId="77777777" w:rsidTr="00010102">
        <w:trPr>
          <w:trHeight w:val="255"/>
        </w:trPr>
        <w:tc>
          <w:tcPr>
            <w:tcW w:w="1786" w:type="dxa"/>
            <w:tcBorders>
              <w:top w:val="nil"/>
              <w:left w:val="nil"/>
              <w:bottom w:val="nil"/>
              <w:right w:val="nil"/>
            </w:tcBorders>
            <w:shd w:val="clear" w:color="auto" w:fill="auto"/>
            <w:noWrap/>
            <w:vAlign w:val="bottom"/>
            <w:hideMark/>
          </w:tcPr>
          <w:p w14:paraId="08C19C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GABRD</w:t>
            </w:r>
          </w:p>
        </w:tc>
        <w:tc>
          <w:tcPr>
            <w:tcW w:w="2625" w:type="dxa"/>
            <w:tcBorders>
              <w:top w:val="nil"/>
              <w:left w:val="nil"/>
              <w:bottom w:val="nil"/>
              <w:right w:val="nil"/>
            </w:tcBorders>
            <w:shd w:val="clear" w:color="auto" w:fill="auto"/>
            <w:noWrap/>
            <w:vAlign w:val="bottom"/>
            <w:hideMark/>
          </w:tcPr>
          <w:p w14:paraId="069F4C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ENSXMAG00000019394</w:t>
            </w:r>
          </w:p>
        </w:tc>
        <w:tc>
          <w:tcPr>
            <w:tcW w:w="989" w:type="dxa"/>
            <w:tcBorders>
              <w:top w:val="nil"/>
              <w:left w:val="nil"/>
              <w:bottom w:val="nil"/>
              <w:right w:val="nil"/>
            </w:tcBorders>
            <w:shd w:val="clear" w:color="auto" w:fill="auto"/>
            <w:noWrap/>
            <w:vAlign w:val="bottom"/>
            <w:hideMark/>
          </w:tcPr>
          <w:p w14:paraId="28487E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0031DC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3E589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0.028</w:t>
            </w:r>
          </w:p>
        </w:tc>
      </w:tr>
      <w:tr w:rsidR="00010102" w:rsidRPr="00A92CA8" w14:paraId="0327D423" w14:textId="77777777" w:rsidTr="00010102">
        <w:trPr>
          <w:trHeight w:val="255"/>
        </w:trPr>
        <w:tc>
          <w:tcPr>
            <w:tcW w:w="1786" w:type="dxa"/>
            <w:tcBorders>
              <w:top w:val="nil"/>
              <w:left w:val="nil"/>
              <w:bottom w:val="nil"/>
              <w:right w:val="nil"/>
            </w:tcBorders>
            <w:shd w:val="clear" w:color="auto" w:fill="auto"/>
            <w:noWrap/>
            <w:vAlign w:val="bottom"/>
            <w:hideMark/>
          </w:tcPr>
          <w:p w14:paraId="382DB6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PADI3</w:t>
            </w:r>
          </w:p>
        </w:tc>
        <w:tc>
          <w:tcPr>
            <w:tcW w:w="2625" w:type="dxa"/>
            <w:tcBorders>
              <w:top w:val="nil"/>
              <w:left w:val="nil"/>
              <w:bottom w:val="nil"/>
              <w:right w:val="nil"/>
            </w:tcBorders>
            <w:shd w:val="clear" w:color="auto" w:fill="auto"/>
            <w:noWrap/>
            <w:vAlign w:val="bottom"/>
            <w:hideMark/>
          </w:tcPr>
          <w:p w14:paraId="4CB3CD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ENSXMAG00000017865</w:t>
            </w:r>
          </w:p>
        </w:tc>
        <w:tc>
          <w:tcPr>
            <w:tcW w:w="989" w:type="dxa"/>
            <w:tcBorders>
              <w:top w:val="nil"/>
              <w:left w:val="nil"/>
              <w:bottom w:val="nil"/>
              <w:right w:val="nil"/>
            </w:tcBorders>
            <w:shd w:val="clear" w:color="auto" w:fill="auto"/>
            <w:noWrap/>
            <w:vAlign w:val="bottom"/>
            <w:hideMark/>
          </w:tcPr>
          <w:p w14:paraId="28DD5F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4F96A7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0.016</w:t>
            </w:r>
          </w:p>
        </w:tc>
        <w:tc>
          <w:tcPr>
            <w:tcW w:w="1170" w:type="dxa"/>
            <w:tcBorders>
              <w:top w:val="nil"/>
              <w:left w:val="nil"/>
              <w:bottom w:val="nil"/>
              <w:right w:val="nil"/>
            </w:tcBorders>
            <w:shd w:val="clear" w:color="auto" w:fill="auto"/>
            <w:noWrap/>
            <w:vAlign w:val="bottom"/>
            <w:hideMark/>
          </w:tcPr>
          <w:p w14:paraId="6193EE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1A7090AA" w14:textId="77777777" w:rsidTr="00010102">
        <w:trPr>
          <w:trHeight w:val="255"/>
        </w:trPr>
        <w:tc>
          <w:tcPr>
            <w:tcW w:w="1786" w:type="dxa"/>
            <w:tcBorders>
              <w:top w:val="nil"/>
              <w:left w:val="nil"/>
              <w:bottom w:val="nil"/>
              <w:right w:val="nil"/>
            </w:tcBorders>
            <w:shd w:val="clear" w:color="auto" w:fill="auto"/>
            <w:noWrap/>
            <w:vAlign w:val="bottom"/>
            <w:hideMark/>
          </w:tcPr>
          <w:p w14:paraId="2A01EF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MAFK</w:t>
            </w:r>
          </w:p>
        </w:tc>
        <w:tc>
          <w:tcPr>
            <w:tcW w:w="2625" w:type="dxa"/>
            <w:tcBorders>
              <w:top w:val="nil"/>
              <w:left w:val="nil"/>
              <w:bottom w:val="nil"/>
              <w:right w:val="nil"/>
            </w:tcBorders>
            <w:shd w:val="clear" w:color="auto" w:fill="auto"/>
            <w:noWrap/>
            <w:vAlign w:val="bottom"/>
            <w:hideMark/>
          </w:tcPr>
          <w:p w14:paraId="275752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ENSXMAG00000009331</w:t>
            </w:r>
          </w:p>
        </w:tc>
        <w:tc>
          <w:tcPr>
            <w:tcW w:w="989" w:type="dxa"/>
            <w:tcBorders>
              <w:top w:val="nil"/>
              <w:left w:val="nil"/>
              <w:bottom w:val="nil"/>
              <w:right w:val="nil"/>
            </w:tcBorders>
            <w:shd w:val="clear" w:color="auto" w:fill="auto"/>
            <w:noWrap/>
            <w:vAlign w:val="bottom"/>
            <w:hideMark/>
          </w:tcPr>
          <w:p w14:paraId="5C088A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4EBFD9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104A6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0B74FA24" w14:textId="77777777" w:rsidTr="00010102">
        <w:trPr>
          <w:trHeight w:val="255"/>
        </w:trPr>
        <w:tc>
          <w:tcPr>
            <w:tcW w:w="1786" w:type="dxa"/>
            <w:tcBorders>
              <w:top w:val="nil"/>
              <w:left w:val="nil"/>
              <w:bottom w:val="nil"/>
              <w:right w:val="nil"/>
            </w:tcBorders>
            <w:shd w:val="clear" w:color="auto" w:fill="auto"/>
            <w:noWrap/>
            <w:vAlign w:val="bottom"/>
            <w:hideMark/>
          </w:tcPr>
          <w:p w14:paraId="6B6A9C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PRRT1</w:t>
            </w:r>
          </w:p>
        </w:tc>
        <w:tc>
          <w:tcPr>
            <w:tcW w:w="2625" w:type="dxa"/>
            <w:tcBorders>
              <w:top w:val="nil"/>
              <w:left w:val="nil"/>
              <w:bottom w:val="nil"/>
              <w:right w:val="nil"/>
            </w:tcBorders>
            <w:shd w:val="clear" w:color="auto" w:fill="auto"/>
            <w:noWrap/>
            <w:vAlign w:val="bottom"/>
            <w:hideMark/>
          </w:tcPr>
          <w:p w14:paraId="73F0A3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ENSXMAG00000014134</w:t>
            </w:r>
          </w:p>
        </w:tc>
        <w:tc>
          <w:tcPr>
            <w:tcW w:w="989" w:type="dxa"/>
            <w:tcBorders>
              <w:top w:val="nil"/>
              <w:left w:val="nil"/>
              <w:bottom w:val="nil"/>
              <w:right w:val="nil"/>
            </w:tcBorders>
            <w:shd w:val="clear" w:color="auto" w:fill="auto"/>
            <w:noWrap/>
            <w:vAlign w:val="bottom"/>
            <w:hideMark/>
          </w:tcPr>
          <w:p w14:paraId="71B62E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c>
          <w:tcPr>
            <w:tcW w:w="1170" w:type="dxa"/>
            <w:tcBorders>
              <w:top w:val="nil"/>
              <w:left w:val="nil"/>
              <w:bottom w:val="nil"/>
              <w:right w:val="nil"/>
            </w:tcBorders>
            <w:shd w:val="clear" w:color="auto" w:fill="auto"/>
            <w:noWrap/>
            <w:vAlign w:val="bottom"/>
            <w:hideMark/>
          </w:tcPr>
          <w:p w14:paraId="751431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2AABF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5E968611" w14:textId="77777777" w:rsidTr="00010102">
        <w:trPr>
          <w:trHeight w:val="255"/>
        </w:trPr>
        <w:tc>
          <w:tcPr>
            <w:tcW w:w="1786" w:type="dxa"/>
            <w:tcBorders>
              <w:top w:val="nil"/>
              <w:left w:val="nil"/>
              <w:bottom w:val="nil"/>
              <w:right w:val="nil"/>
            </w:tcBorders>
            <w:shd w:val="clear" w:color="auto" w:fill="auto"/>
            <w:noWrap/>
            <w:vAlign w:val="bottom"/>
            <w:hideMark/>
          </w:tcPr>
          <w:p w14:paraId="21ACF3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KIFC2</w:t>
            </w:r>
          </w:p>
        </w:tc>
        <w:tc>
          <w:tcPr>
            <w:tcW w:w="2625" w:type="dxa"/>
            <w:tcBorders>
              <w:top w:val="nil"/>
              <w:left w:val="nil"/>
              <w:bottom w:val="nil"/>
              <w:right w:val="nil"/>
            </w:tcBorders>
            <w:shd w:val="clear" w:color="auto" w:fill="auto"/>
            <w:noWrap/>
            <w:vAlign w:val="bottom"/>
            <w:hideMark/>
          </w:tcPr>
          <w:p w14:paraId="03166B1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ENSXMAG00000014088</w:t>
            </w:r>
          </w:p>
        </w:tc>
        <w:tc>
          <w:tcPr>
            <w:tcW w:w="989" w:type="dxa"/>
            <w:tcBorders>
              <w:top w:val="nil"/>
              <w:left w:val="nil"/>
              <w:bottom w:val="nil"/>
              <w:right w:val="nil"/>
            </w:tcBorders>
            <w:shd w:val="clear" w:color="auto" w:fill="auto"/>
            <w:noWrap/>
            <w:vAlign w:val="bottom"/>
            <w:hideMark/>
          </w:tcPr>
          <w:p w14:paraId="0E1740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c>
          <w:tcPr>
            <w:tcW w:w="1170" w:type="dxa"/>
            <w:tcBorders>
              <w:top w:val="nil"/>
              <w:left w:val="nil"/>
              <w:bottom w:val="nil"/>
              <w:right w:val="nil"/>
            </w:tcBorders>
            <w:shd w:val="clear" w:color="auto" w:fill="auto"/>
            <w:noWrap/>
            <w:vAlign w:val="bottom"/>
            <w:hideMark/>
          </w:tcPr>
          <w:p w14:paraId="2D19E9B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6282E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0.019</w:t>
            </w:r>
          </w:p>
        </w:tc>
      </w:tr>
      <w:tr w:rsidR="00010102" w:rsidRPr="00A92CA8" w14:paraId="6AF0B7EC" w14:textId="77777777" w:rsidTr="00010102">
        <w:trPr>
          <w:trHeight w:val="255"/>
        </w:trPr>
        <w:tc>
          <w:tcPr>
            <w:tcW w:w="1786" w:type="dxa"/>
            <w:tcBorders>
              <w:top w:val="nil"/>
              <w:left w:val="nil"/>
              <w:bottom w:val="nil"/>
              <w:right w:val="nil"/>
            </w:tcBorders>
            <w:shd w:val="clear" w:color="auto" w:fill="auto"/>
            <w:noWrap/>
            <w:vAlign w:val="bottom"/>
            <w:hideMark/>
          </w:tcPr>
          <w:p w14:paraId="4FA21F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SKIL</w:t>
            </w:r>
          </w:p>
        </w:tc>
        <w:tc>
          <w:tcPr>
            <w:tcW w:w="2625" w:type="dxa"/>
            <w:tcBorders>
              <w:top w:val="nil"/>
              <w:left w:val="nil"/>
              <w:bottom w:val="nil"/>
              <w:right w:val="nil"/>
            </w:tcBorders>
            <w:shd w:val="clear" w:color="auto" w:fill="auto"/>
            <w:noWrap/>
            <w:vAlign w:val="bottom"/>
            <w:hideMark/>
          </w:tcPr>
          <w:p w14:paraId="19ACDA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ENSXMAG00000000477</w:t>
            </w:r>
          </w:p>
        </w:tc>
        <w:tc>
          <w:tcPr>
            <w:tcW w:w="989" w:type="dxa"/>
            <w:tcBorders>
              <w:top w:val="nil"/>
              <w:left w:val="nil"/>
              <w:bottom w:val="nil"/>
              <w:right w:val="nil"/>
            </w:tcBorders>
            <w:shd w:val="clear" w:color="auto" w:fill="auto"/>
            <w:noWrap/>
            <w:vAlign w:val="bottom"/>
            <w:hideMark/>
          </w:tcPr>
          <w:p w14:paraId="174E92B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0.016</w:t>
            </w:r>
          </w:p>
        </w:tc>
        <w:tc>
          <w:tcPr>
            <w:tcW w:w="1170" w:type="dxa"/>
            <w:tcBorders>
              <w:top w:val="nil"/>
              <w:left w:val="nil"/>
              <w:bottom w:val="nil"/>
              <w:right w:val="nil"/>
            </w:tcBorders>
            <w:shd w:val="clear" w:color="auto" w:fill="auto"/>
            <w:noWrap/>
            <w:vAlign w:val="bottom"/>
            <w:hideMark/>
          </w:tcPr>
          <w:p w14:paraId="3C603F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3792E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24C4B6D" w14:textId="77777777" w:rsidTr="00010102">
        <w:trPr>
          <w:trHeight w:val="255"/>
        </w:trPr>
        <w:tc>
          <w:tcPr>
            <w:tcW w:w="1786" w:type="dxa"/>
            <w:tcBorders>
              <w:top w:val="nil"/>
              <w:left w:val="nil"/>
              <w:bottom w:val="nil"/>
              <w:right w:val="nil"/>
            </w:tcBorders>
            <w:shd w:val="clear" w:color="auto" w:fill="auto"/>
            <w:noWrap/>
            <w:vAlign w:val="bottom"/>
            <w:hideMark/>
          </w:tcPr>
          <w:p w14:paraId="2FCCD5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FZD10</w:t>
            </w:r>
          </w:p>
        </w:tc>
        <w:tc>
          <w:tcPr>
            <w:tcW w:w="2625" w:type="dxa"/>
            <w:tcBorders>
              <w:top w:val="nil"/>
              <w:left w:val="nil"/>
              <w:bottom w:val="nil"/>
              <w:right w:val="nil"/>
            </w:tcBorders>
            <w:shd w:val="clear" w:color="auto" w:fill="auto"/>
            <w:noWrap/>
            <w:vAlign w:val="bottom"/>
            <w:hideMark/>
          </w:tcPr>
          <w:p w14:paraId="6015C7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ENSXMAG00000020088</w:t>
            </w:r>
          </w:p>
        </w:tc>
        <w:tc>
          <w:tcPr>
            <w:tcW w:w="989" w:type="dxa"/>
            <w:tcBorders>
              <w:top w:val="nil"/>
              <w:left w:val="nil"/>
              <w:bottom w:val="nil"/>
              <w:right w:val="nil"/>
            </w:tcBorders>
            <w:shd w:val="clear" w:color="auto" w:fill="auto"/>
            <w:noWrap/>
            <w:vAlign w:val="bottom"/>
            <w:hideMark/>
          </w:tcPr>
          <w:p w14:paraId="3E996E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c>
          <w:tcPr>
            <w:tcW w:w="1170" w:type="dxa"/>
            <w:tcBorders>
              <w:top w:val="nil"/>
              <w:left w:val="nil"/>
              <w:bottom w:val="nil"/>
              <w:right w:val="nil"/>
            </w:tcBorders>
            <w:shd w:val="clear" w:color="auto" w:fill="auto"/>
            <w:noWrap/>
            <w:vAlign w:val="bottom"/>
            <w:hideMark/>
          </w:tcPr>
          <w:p w14:paraId="1F3F17A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27A8B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0FB2D2B3" w14:textId="77777777" w:rsidTr="00010102">
        <w:trPr>
          <w:trHeight w:val="255"/>
        </w:trPr>
        <w:tc>
          <w:tcPr>
            <w:tcW w:w="1786" w:type="dxa"/>
            <w:tcBorders>
              <w:top w:val="nil"/>
              <w:left w:val="nil"/>
              <w:bottom w:val="nil"/>
              <w:right w:val="nil"/>
            </w:tcBorders>
            <w:shd w:val="clear" w:color="auto" w:fill="auto"/>
            <w:noWrap/>
            <w:vAlign w:val="bottom"/>
            <w:hideMark/>
          </w:tcPr>
          <w:p w14:paraId="03F6729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AHNAK</w:t>
            </w:r>
          </w:p>
        </w:tc>
        <w:tc>
          <w:tcPr>
            <w:tcW w:w="2625" w:type="dxa"/>
            <w:tcBorders>
              <w:top w:val="nil"/>
              <w:left w:val="nil"/>
              <w:bottom w:val="nil"/>
              <w:right w:val="nil"/>
            </w:tcBorders>
            <w:shd w:val="clear" w:color="auto" w:fill="auto"/>
            <w:noWrap/>
            <w:vAlign w:val="bottom"/>
            <w:hideMark/>
          </w:tcPr>
          <w:p w14:paraId="2095A9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ENSXMAG00000010087</w:t>
            </w:r>
          </w:p>
        </w:tc>
        <w:tc>
          <w:tcPr>
            <w:tcW w:w="989" w:type="dxa"/>
            <w:tcBorders>
              <w:top w:val="nil"/>
              <w:left w:val="nil"/>
              <w:bottom w:val="nil"/>
              <w:right w:val="nil"/>
            </w:tcBorders>
            <w:shd w:val="clear" w:color="auto" w:fill="auto"/>
            <w:noWrap/>
            <w:vAlign w:val="bottom"/>
            <w:hideMark/>
          </w:tcPr>
          <w:p w14:paraId="288AB2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0.019</w:t>
            </w:r>
          </w:p>
        </w:tc>
        <w:tc>
          <w:tcPr>
            <w:tcW w:w="1170" w:type="dxa"/>
            <w:tcBorders>
              <w:top w:val="nil"/>
              <w:left w:val="nil"/>
              <w:bottom w:val="nil"/>
              <w:right w:val="nil"/>
            </w:tcBorders>
            <w:shd w:val="clear" w:color="auto" w:fill="auto"/>
            <w:noWrap/>
            <w:vAlign w:val="bottom"/>
            <w:hideMark/>
          </w:tcPr>
          <w:p w14:paraId="6BFA1E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581CD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16E1535" w14:textId="77777777" w:rsidTr="00010102">
        <w:trPr>
          <w:trHeight w:val="255"/>
        </w:trPr>
        <w:tc>
          <w:tcPr>
            <w:tcW w:w="1786" w:type="dxa"/>
            <w:tcBorders>
              <w:top w:val="nil"/>
              <w:left w:val="nil"/>
              <w:bottom w:val="nil"/>
              <w:right w:val="nil"/>
            </w:tcBorders>
            <w:shd w:val="clear" w:color="auto" w:fill="auto"/>
            <w:noWrap/>
            <w:vAlign w:val="bottom"/>
            <w:hideMark/>
          </w:tcPr>
          <w:p w14:paraId="5A49D97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AK5</w:t>
            </w:r>
          </w:p>
        </w:tc>
        <w:tc>
          <w:tcPr>
            <w:tcW w:w="2625" w:type="dxa"/>
            <w:tcBorders>
              <w:top w:val="nil"/>
              <w:left w:val="nil"/>
              <w:bottom w:val="nil"/>
              <w:right w:val="nil"/>
            </w:tcBorders>
            <w:shd w:val="clear" w:color="auto" w:fill="auto"/>
            <w:noWrap/>
            <w:vAlign w:val="bottom"/>
            <w:hideMark/>
          </w:tcPr>
          <w:p w14:paraId="5E29A7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ENSXMAG00000016357</w:t>
            </w:r>
          </w:p>
        </w:tc>
        <w:tc>
          <w:tcPr>
            <w:tcW w:w="989" w:type="dxa"/>
            <w:tcBorders>
              <w:top w:val="nil"/>
              <w:left w:val="nil"/>
              <w:bottom w:val="nil"/>
              <w:right w:val="nil"/>
            </w:tcBorders>
            <w:shd w:val="clear" w:color="auto" w:fill="auto"/>
            <w:noWrap/>
            <w:vAlign w:val="bottom"/>
            <w:hideMark/>
          </w:tcPr>
          <w:p w14:paraId="7EF9220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0.020</w:t>
            </w:r>
          </w:p>
        </w:tc>
        <w:tc>
          <w:tcPr>
            <w:tcW w:w="1170" w:type="dxa"/>
            <w:tcBorders>
              <w:top w:val="nil"/>
              <w:left w:val="nil"/>
              <w:bottom w:val="nil"/>
              <w:right w:val="nil"/>
            </w:tcBorders>
            <w:shd w:val="clear" w:color="auto" w:fill="auto"/>
            <w:noWrap/>
            <w:vAlign w:val="bottom"/>
            <w:hideMark/>
          </w:tcPr>
          <w:p w14:paraId="369BAE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D8063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51259724" w14:textId="77777777" w:rsidTr="00010102">
        <w:trPr>
          <w:trHeight w:val="255"/>
        </w:trPr>
        <w:tc>
          <w:tcPr>
            <w:tcW w:w="1786" w:type="dxa"/>
            <w:tcBorders>
              <w:top w:val="nil"/>
              <w:left w:val="nil"/>
              <w:bottom w:val="nil"/>
              <w:right w:val="nil"/>
            </w:tcBorders>
            <w:shd w:val="clear" w:color="auto" w:fill="auto"/>
            <w:noWrap/>
            <w:vAlign w:val="bottom"/>
            <w:hideMark/>
          </w:tcPr>
          <w:p w14:paraId="473047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ELAVL2</w:t>
            </w:r>
          </w:p>
        </w:tc>
        <w:tc>
          <w:tcPr>
            <w:tcW w:w="2625" w:type="dxa"/>
            <w:tcBorders>
              <w:top w:val="nil"/>
              <w:left w:val="nil"/>
              <w:bottom w:val="nil"/>
              <w:right w:val="nil"/>
            </w:tcBorders>
            <w:shd w:val="clear" w:color="auto" w:fill="auto"/>
            <w:noWrap/>
            <w:vAlign w:val="bottom"/>
            <w:hideMark/>
          </w:tcPr>
          <w:p w14:paraId="222F25C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ENSXMAG00000004750</w:t>
            </w:r>
          </w:p>
        </w:tc>
        <w:tc>
          <w:tcPr>
            <w:tcW w:w="989" w:type="dxa"/>
            <w:tcBorders>
              <w:top w:val="nil"/>
              <w:left w:val="nil"/>
              <w:bottom w:val="nil"/>
              <w:right w:val="nil"/>
            </w:tcBorders>
            <w:shd w:val="clear" w:color="auto" w:fill="auto"/>
            <w:noWrap/>
            <w:vAlign w:val="bottom"/>
            <w:hideMark/>
          </w:tcPr>
          <w:p w14:paraId="05C875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c>
          <w:tcPr>
            <w:tcW w:w="1170" w:type="dxa"/>
            <w:tcBorders>
              <w:top w:val="nil"/>
              <w:left w:val="nil"/>
              <w:bottom w:val="nil"/>
              <w:right w:val="nil"/>
            </w:tcBorders>
            <w:shd w:val="clear" w:color="auto" w:fill="auto"/>
            <w:noWrap/>
            <w:vAlign w:val="bottom"/>
            <w:hideMark/>
          </w:tcPr>
          <w:p w14:paraId="764894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7DFB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0.043</w:t>
            </w:r>
          </w:p>
        </w:tc>
      </w:tr>
      <w:tr w:rsidR="00010102" w:rsidRPr="00A92CA8" w14:paraId="4E6E3562" w14:textId="77777777" w:rsidTr="00010102">
        <w:trPr>
          <w:trHeight w:val="255"/>
        </w:trPr>
        <w:tc>
          <w:tcPr>
            <w:tcW w:w="1786" w:type="dxa"/>
            <w:tcBorders>
              <w:top w:val="nil"/>
              <w:left w:val="nil"/>
              <w:bottom w:val="nil"/>
              <w:right w:val="nil"/>
            </w:tcBorders>
            <w:shd w:val="clear" w:color="auto" w:fill="auto"/>
            <w:noWrap/>
            <w:vAlign w:val="bottom"/>
            <w:hideMark/>
          </w:tcPr>
          <w:p w14:paraId="2A242AC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SNCA</w:t>
            </w:r>
          </w:p>
        </w:tc>
        <w:tc>
          <w:tcPr>
            <w:tcW w:w="2625" w:type="dxa"/>
            <w:tcBorders>
              <w:top w:val="nil"/>
              <w:left w:val="nil"/>
              <w:bottom w:val="nil"/>
              <w:right w:val="nil"/>
            </w:tcBorders>
            <w:shd w:val="clear" w:color="auto" w:fill="auto"/>
            <w:noWrap/>
            <w:vAlign w:val="bottom"/>
            <w:hideMark/>
          </w:tcPr>
          <w:p w14:paraId="4889E0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ENSXMAG00000014135</w:t>
            </w:r>
          </w:p>
        </w:tc>
        <w:tc>
          <w:tcPr>
            <w:tcW w:w="989" w:type="dxa"/>
            <w:tcBorders>
              <w:top w:val="nil"/>
              <w:left w:val="nil"/>
              <w:bottom w:val="nil"/>
              <w:right w:val="nil"/>
            </w:tcBorders>
            <w:shd w:val="clear" w:color="auto" w:fill="auto"/>
            <w:noWrap/>
            <w:vAlign w:val="bottom"/>
            <w:hideMark/>
          </w:tcPr>
          <w:p w14:paraId="6C8776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c>
          <w:tcPr>
            <w:tcW w:w="1170" w:type="dxa"/>
            <w:tcBorders>
              <w:top w:val="nil"/>
              <w:left w:val="nil"/>
              <w:bottom w:val="nil"/>
              <w:right w:val="nil"/>
            </w:tcBorders>
            <w:shd w:val="clear" w:color="auto" w:fill="auto"/>
            <w:noWrap/>
            <w:vAlign w:val="bottom"/>
            <w:hideMark/>
          </w:tcPr>
          <w:p w14:paraId="23E4D2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C784E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r>
      <w:tr w:rsidR="00010102" w:rsidRPr="00A92CA8" w14:paraId="1ACB5908" w14:textId="77777777" w:rsidTr="00010102">
        <w:trPr>
          <w:trHeight w:val="255"/>
        </w:trPr>
        <w:tc>
          <w:tcPr>
            <w:tcW w:w="1786" w:type="dxa"/>
            <w:tcBorders>
              <w:top w:val="nil"/>
              <w:left w:val="nil"/>
              <w:bottom w:val="nil"/>
              <w:right w:val="nil"/>
            </w:tcBorders>
            <w:shd w:val="clear" w:color="auto" w:fill="auto"/>
            <w:noWrap/>
            <w:vAlign w:val="bottom"/>
            <w:hideMark/>
          </w:tcPr>
          <w:p w14:paraId="7502CC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RASA3</w:t>
            </w:r>
          </w:p>
        </w:tc>
        <w:tc>
          <w:tcPr>
            <w:tcW w:w="2625" w:type="dxa"/>
            <w:tcBorders>
              <w:top w:val="nil"/>
              <w:left w:val="nil"/>
              <w:bottom w:val="nil"/>
              <w:right w:val="nil"/>
            </w:tcBorders>
            <w:shd w:val="clear" w:color="auto" w:fill="auto"/>
            <w:noWrap/>
            <w:vAlign w:val="bottom"/>
            <w:hideMark/>
          </w:tcPr>
          <w:p w14:paraId="07791E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ENSXMAG00000019239</w:t>
            </w:r>
          </w:p>
        </w:tc>
        <w:tc>
          <w:tcPr>
            <w:tcW w:w="989" w:type="dxa"/>
            <w:tcBorders>
              <w:top w:val="nil"/>
              <w:left w:val="nil"/>
              <w:bottom w:val="nil"/>
              <w:right w:val="nil"/>
            </w:tcBorders>
            <w:shd w:val="clear" w:color="auto" w:fill="auto"/>
            <w:noWrap/>
            <w:vAlign w:val="bottom"/>
            <w:hideMark/>
          </w:tcPr>
          <w:p w14:paraId="4C9729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c>
          <w:tcPr>
            <w:tcW w:w="1170" w:type="dxa"/>
            <w:tcBorders>
              <w:top w:val="nil"/>
              <w:left w:val="nil"/>
              <w:bottom w:val="nil"/>
              <w:right w:val="nil"/>
            </w:tcBorders>
            <w:shd w:val="clear" w:color="auto" w:fill="auto"/>
            <w:noWrap/>
            <w:vAlign w:val="bottom"/>
            <w:hideMark/>
          </w:tcPr>
          <w:p w14:paraId="5E163E0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656CB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D3D2BCA" w14:textId="77777777" w:rsidTr="00010102">
        <w:trPr>
          <w:trHeight w:val="255"/>
        </w:trPr>
        <w:tc>
          <w:tcPr>
            <w:tcW w:w="1786" w:type="dxa"/>
            <w:tcBorders>
              <w:top w:val="nil"/>
              <w:left w:val="nil"/>
              <w:bottom w:val="nil"/>
              <w:right w:val="nil"/>
            </w:tcBorders>
            <w:shd w:val="clear" w:color="auto" w:fill="auto"/>
            <w:noWrap/>
            <w:vAlign w:val="bottom"/>
            <w:hideMark/>
          </w:tcPr>
          <w:p w14:paraId="062350F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TIMP3</w:t>
            </w:r>
          </w:p>
        </w:tc>
        <w:tc>
          <w:tcPr>
            <w:tcW w:w="2625" w:type="dxa"/>
            <w:tcBorders>
              <w:top w:val="nil"/>
              <w:left w:val="nil"/>
              <w:bottom w:val="nil"/>
              <w:right w:val="nil"/>
            </w:tcBorders>
            <w:shd w:val="clear" w:color="auto" w:fill="auto"/>
            <w:noWrap/>
            <w:vAlign w:val="bottom"/>
            <w:hideMark/>
          </w:tcPr>
          <w:p w14:paraId="13E5CB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ENSXMAG00000010147</w:t>
            </w:r>
          </w:p>
        </w:tc>
        <w:tc>
          <w:tcPr>
            <w:tcW w:w="989" w:type="dxa"/>
            <w:tcBorders>
              <w:top w:val="nil"/>
              <w:left w:val="nil"/>
              <w:bottom w:val="nil"/>
              <w:right w:val="nil"/>
            </w:tcBorders>
            <w:shd w:val="clear" w:color="auto" w:fill="auto"/>
            <w:noWrap/>
            <w:vAlign w:val="bottom"/>
            <w:hideMark/>
          </w:tcPr>
          <w:p w14:paraId="71AAA7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0.023</w:t>
            </w:r>
          </w:p>
        </w:tc>
        <w:tc>
          <w:tcPr>
            <w:tcW w:w="1170" w:type="dxa"/>
            <w:tcBorders>
              <w:top w:val="nil"/>
              <w:left w:val="nil"/>
              <w:bottom w:val="nil"/>
              <w:right w:val="nil"/>
            </w:tcBorders>
            <w:shd w:val="clear" w:color="auto" w:fill="auto"/>
            <w:noWrap/>
            <w:vAlign w:val="bottom"/>
            <w:hideMark/>
          </w:tcPr>
          <w:p w14:paraId="3AE22E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22E81F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r>
      <w:tr w:rsidR="00010102" w:rsidRPr="00A92CA8" w14:paraId="1BB1C9A2" w14:textId="77777777" w:rsidTr="00010102">
        <w:trPr>
          <w:trHeight w:val="255"/>
        </w:trPr>
        <w:tc>
          <w:tcPr>
            <w:tcW w:w="1786" w:type="dxa"/>
            <w:tcBorders>
              <w:top w:val="nil"/>
              <w:left w:val="nil"/>
              <w:bottom w:val="nil"/>
              <w:right w:val="nil"/>
            </w:tcBorders>
            <w:shd w:val="clear" w:color="auto" w:fill="auto"/>
            <w:noWrap/>
            <w:vAlign w:val="bottom"/>
            <w:hideMark/>
          </w:tcPr>
          <w:p w14:paraId="4EC5A1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INPP1</w:t>
            </w:r>
          </w:p>
        </w:tc>
        <w:tc>
          <w:tcPr>
            <w:tcW w:w="2625" w:type="dxa"/>
            <w:tcBorders>
              <w:top w:val="nil"/>
              <w:left w:val="nil"/>
              <w:bottom w:val="nil"/>
              <w:right w:val="nil"/>
            </w:tcBorders>
            <w:shd w:val="clear" w:color="auto" w:fill="auto"/>
            <w:noWrap/>
            <w:vAlign w:val="bottom"/>
            <w:hideMark/>
          </w:tcPr>
          <w:p w14:paraId="0EC9D4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ENSXMAG00000003597</w:t>
            </w:r>
          </w:p>
        </w:tc>
        <w:tc>
          <w:tcPr>
            <w:tcW w:w="989" w:type="dxa"/>
            <w:tcBorders>
              <w:top w:val="nil"/>
              <w:left w:val="nil"/>
              <w:bottom w:val="nil"/>
              <w:right w:val="nil"/>
            </w:tcBorders>
            <w:shd w:val="clear" w:color="auto" w:fill="auto"/>
            <w:noWrap/>
            <w:vAlign w:val="bottom"/>
            <w:hideMark/>
          </w:tcPr>
          <w:p w14:paraId="6FE252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c>
          <w:tcPr>
            <w:tcW w:w="1170" w:type="dxa"/>
            <w:tcBorders>
              <w:top w:val="nil"/>
              <w:left w:val="nil"/>
              <w:bottom w:val="nil"/>
              <w:right w:val="nil"/>
            </w:tcBorders>
            <w:shd w:val="clear" w:color="auto" w:fill="auto"/>
            <w:noWrap/>
            <w:vAlign w:val="bottom"/>
            <w:hideMark/>
          </w:tcPr>
          <w:p w14:paraId="58908C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C68CD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2B3CA3DD" w14:textId="77777777" w:rsidTr="00010102">
        <w:trPr>
          <w:trHeight w:val="255"/>
        </w:trPr>
        <w:tc>
          <w:tcPr>
            <w:tcW w:w="1786" w:type="dxa"/>
            <w:tcBorders>
              <w:top w:val="nil"/>
              <w:left w:val="nil"/>
              <w:bottom w:val="nil"/>
              <w:right w:val="nil"/>
            </w:tcBorders>
            <w:shd w:val="clear" w:color="auto" w:fill="auto"/>
            <w:noWrap/>
            <w:vAlign w:val="bottom"/>
            <w:hideMark/>
          </w:tcPr>
          <w:p w14:paraId="0E9103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TPPP</w:t>
            </w:r>
          </w:p>
        </w:tc>
        <w:tc>
          <w:tcPr>
            <w:tcW w:w="2625" w:type="dxa"/>
            <w:tcBorders>
              <w:top w:val="nil"/>
              <w:left w:val="nil"/>
              <w:bottom w:val="nil"/>
              <w:right w:val="nil"/>
            </w:tcBorders>
            <w:shd w:val="clear" w:color="auto" w:fill="auto"/>
            <w:noWrap/>
            <w:vAlign w:val="bottom"/>
            <w:hideMark/>
          </w:tcPr>
          <w:p w14:paraId="6C52432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ENSXMAG00000014084</w:t>
            </w:r>
          </w:p>
        </w:tc>
        <w:tc>
          <w:tcPr>
            <w:tcW w:w="989" w:type="dxa"/>
            <w:tcBorders>
              <w:top w:val="nil"/>
              <w:left w:val="nil"/>
              <w:bottom w:val="nil"/>
              <w:right w:val="nil"/>
            </w:tcBorders>
            <w:shd w:val="clear" w:color="auto" w:fill="auto"/>
            <w:noWrap/>
            <w:vAlign w:val="bottom"/>
            <w:hideMark/>
          </w:tcPr>
          <w:p w14:paraId="2AE7AF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c>
          <w:tcPr>
            <w:tcW w:w="1170" w:type="dxa"/>
            <w:tcBorders>
              <w:top w:val="nil"/>
              <w:left w:val="nil"/>
              <w:bottom w:val="nil"/>
              <w:right w:val="nil"/>
            </w:tcBorders>
            <w:shd w:val="clear" w:color="auto" w:fill="auto"/>
            <w:noWrap/>
            <w:vAlign w:val="bottom"/>
            <w:hideMark/>
          </w:tcPr>
          <w:p w14:paraId="153344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6AE697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2C47D09C" w14:textId="77777777" w:rsidTr="00010102">
        <w:trPr>
          <w:trHeight w:val="255"/>
        </w:trPr>
        <w:tc>
          <w:tcPr>
            <w:tcW w:w="1786" w:type="dxa"/>
            <w:tcBorders>
              <w:top w:val="nil"/>
              <w:left w:val="nil"/>
              <w:bottom w:val="nil"/>
              <w:right w:val="nil"/>
            </w:tcBorders>
            <w:shd w:val="clear" w:color="auto" w:fill="auto"/>
            <w:noWrap/>
            <w:vAlign w:val="bottom"/>
            <w:hideMark/>
          </w:tcPr>
          <w:p w14:paraId="506711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STAT2</w:t>
            </w:r>
          </w:p>
        </w:tc>
        <w:tc>
          <w:tcPr>
            <w:tcW w:w="2625" w:type="dxa"/>
            <w:tcBorders>
              <w:top w:val="nil"/>
              <w:left w:val="nil"/>
              <w:bottom w:val="nil"/>
              <w:right w:val="nil"/>
            </w:tcBorders>
            <w:shd w:val="clear" w:color="auto" w:fill="auto"/>
            <w:noWrap/>
            <w:vAlign w:val="bottom"/>
            <w:hideMark/>
          </w:tcPr>
          <w:p w14:paraId="1D0FA3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ENSXMAG00000002056</w:t>
            </w:r>
          </w:p>
        </w:tc>
        <w:tc>
          <w:tcPr>
            <w:tcW w:w="989" w:type="dxa"/>
            <w:tcBorders>
              <w:top w:val="nil"/>
              <w:left w:val="nil"/>
              <w:bottom w:val="nil"/>
              <w:right w:val="nil"/>
            </w:tcBorders>
            <w:shd w:val="clear" w:color="auto" w:fill="auto"/>
            <w:noWrap/>
            <w:vAlign w:val="bottom"/>
            <w:hideMark/>
          </w:tcPr>
          <w:p w14:paraId="7C0A8C8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c>
          <w:tcPr>
            <w:tcW w:w="1170" w:type="dxa"/>
            <w:tcBorders>
              <w:top w:val="nil"/>
              <w:left w:val="nil"/>
              <w:bottom w:val="nil"/>
              <w:right w:val="nil"/>
            </w:tcBorders>
            <w:shd w:val="clear" w:color="auto" w:fill="auto"/>
            <w:noWrap/>
            <w:vAlign w:val="bottom"/>
            <w:hideMark/>
          </w:tcPr>
          <w:p w14:paraId="3BBD76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E78D3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EA5F65D" w14:textId="77777777" w:rsidTr="00010102">
        <w:trPr>
          <w:trHeight w:val="255"/>
        </w:trPr>
        <w:tc>
          <w:tcPr>
            <w:tcW w:w="1786" w:type="dxa"/>
            <w:tcBorders>
              <w:top w:val="nil"/>
              <w:left w:val="nil"/>
              <w:bottom w:val="nil"/>
              <w:right w:val="nil"/>
            </w:tcBorders>
            <w:shd w:val="clear" w:color="auto" w:fill="auto"/>
            <w:noWrap/>
            <w:vAlign w:val="bottom"/>
            <w:hideMark/>
          </w:tcPr>
          <w:p w14:paraId="5A1AB8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DNER</w:t>
            </w:r>
          </w:p>
        </w:tc>
        <w:tc>
          <w:tcPr>
            <w:tcW w:w="2625" w:type="dxa"/>
            <w:tcBorders>
              <w:top w:val="nil"/>
              <w:left w:val="nil"/>
              <w:bottom w:val="nil"/>
              <w:right w:val="nil"/>
            </w:tcBorders>
            <w:shd w:val="clear" w:color="auto" w:fill="auto"/>
            <w:noWrap/>
            <w:vAlign w:val="bottom"/>
            <w:hideMark/>
          </w:tcPr>
          <w:p w14:paraId="4E3173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ENSXMAG00000010820</w:t>
            </w:r>
          </w:p>
        </w:tc>
        <w:tc>
          <w:tcPr>
            <w:tcW w:w="989" w:type="dxa"/>
            <w:tcBorders>
              <w:top w:val="nil"/>
              <w:left w:val="nil"/>
              <w:bottom w:val="nil"/>
              <w:right w:val="nil"/>
            </w:tcBorders>
            <w:shd w:val="clear" w:color="auto" w:fill="auto"/>
            <w:noWrap/>
            <w:vAlign w:val="bottom"/>
            <w:hideMark/>
          </w:tcPr>
          <w:p w14:paraId="5A33A6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0.027</w:t>
            </w:r>
          </w:p>
        </w:tc>
        <w:tc>
          <w:tcPr>
            <w:tcW w:w="1170" w:type="dxa"/>
            <w:tcBorders>
              <w:top w:val="nil"/>
              <w:left w:val="nil"/>
              <w:bottom w:val="nil"/>
              <w:right w:val="nil"/>
            </w:tcBorders>
            <w:shd w:val="clear" w:color="auto" w:fill="auto"/>
            <w:noWrap/>
            <w:vAlign w:val="bottom"/>
            <w:hideMark/>
          </w:tcPr>
          <w:p w14:paraId="0A8898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547CD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r>
      <w:tr w:rsidR="00010102" w:rsidRPr="00A92CA8" w14:paraId="3A8DC16A" w14:textId="77777777" w:rsidTr="00010102">
        <w:trPr>
          <w:trHeight w:val="255"/>
        </w:trPr>
        <w:tc>
          <w:tcPr>
            <w:tcW w:w="1786" w:type="dxa"/>
            <w:tcBorders>
              <w:top w:val="nil"/>
              <w:left w:val="nil"/>
              <w:bottom w:val="nil"/>
              <w:right w:val="nil"/>
            </w:tcBorders>
            <w:shd w:val="clear" w:color="auto" w:fill="auto"/>
            <w:noWrap/>
            <w:vAlign w:val="bottom"/>
            <w:hideMark/>
          </w:tcPr>
          <w:p w14:paraId="5FE91A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NAV2</w:t>
            </w:r>
          </w:p>
        </w:tc>
        <w:tc>
          <w:tcPr>
            <w:tcW w:w="2625" w:type="dxa"/>
            <w:tcBorders>
              <w:top w:val="nil"/>
              <w:left w:val="nil"/>
              <w:bottom w:val="nil"/>
              <w:right w:val="nil"/>
            </w:tcBorders>
            <w:shd w:val="clear" w:color="auto" w:fill="auto"/>
            <w:noWrap/>
            <w:vAlign w:val="bottom"/>
            <w:hideMark/>
          </w:tcPr>
          <w:p w14:paraId="0CADCD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ENSXMAG00000010189</w:t>
            </w:r>
          </w:p>
        </w:tc>
        <w:tc>
          <w:tcPr>
            <w:tcW w:w="989" w:type="dxa"/>
            <w:tcBorders>
              <w:top w:val="nil"/>
              <w:left w:val="nil"/>
              <w:bottom w:val="nil"/>
              <w:right w:val="nil"/>
            </w:tcBorders>
            <w:shd w:val="clear" w:color="auto" w:fill="auto"/>
            <w:noWrap/>
            <w:vAlign w:val="bottom"/>
            <w:hideMark/>
          </w:tcPr>
          <w:p w14:paraId="02A9D0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c>
          <w:tcPr>
            <w:tcW w:w="1170" w:type="dxa"/>
            <w:tcBorders>
              <w:top w:val="nil"/>
              <w:left w:val="nil"/>
              <w:bottom w:val="nil"/>
              <w:right w:val="nil"/>
            </w:tcBorders>
            <w:shd w:val="clear" w:color="auto" w:fill="auto"/>
            <w:noWrap/>
            <w:vAlign w:val="bottom"/>
            <w:hideMark/>
          </w:tcPr>
          <w:p w14:paraId="47B17E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F4CA6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F32BABE" w14:textId="77777777" w:rsidTr="00010102">
        <w:trPr>
          <w:trHeight w:val="255"/>
        </w:trPr>
        <w:tc>
          <w:tcPr>
            <w:tcW w:w="1786" w:type="dxa"/>
            <w:tcBorders>
              <w:top w:val="nil"/>
              <w:left w:val="nil"/>
              <w:bottom w:val="nil"/>
              <w:right w:val="nil"/>
            </w:tcBorders>
            <w:shd w:val="clear" w:color="auto" w:fill="auto"/>
            <w:noWrap/>
            <w:vAlign w:val="bottom"/>
            <w:hideMark/>
          </w:tcPr>
          <w:p w14:paraId="6B41C4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RABGAP1</w:t>
            </w:r>
          </w:p>
        </w:tc>
        <w:tc>
          <w:tcPr>
            <w:tcW w:w="2625" w:type="dxa"/>
            <w:tcBorders>
              <w:top w:val="nil"/>
              <w:left w:val="nil"/>
              <w:bottom w:val="nil"/>
              <w:right w:val="nil"/>
            </w:tcBorders>
            <w:shd w:val="clear" w:color="auto" w:fill="auto"/>
            <w:noWrap/>
            <w:vAlign w:val="bottom"/>
            <w:hideMark/>
          </w:tcPr>
          <w:p w14:paraId="5517213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ENSXMAG00000010078</w:t>
            </w:r>
          </w:p>
        </w:tc>
        <w:tc>
          <w:tcPr>
            <w:tcW w:w="989" w:type="dxa"/>
            <w:tcBorders>
              <w:top w:val="nil"/>
              <w:left w:val="nil"/>
              <w:bottom w:val="nil"/>
              <w:right w:val="nil"/>
            </w:tcBorders>
            <w:shd w:val="clear" w:color="auto" w:fill="auto"/>
            <w:noWrap/>
            <w:vAlign w:val="bottom"/>
            <w:hideMark/>
          </w:tcPr>
          <w:p w14:paraId="7362178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c>
          <w:tcPr>
            <w:tcW w:w="1170" w:type="dxa"/>
            <w:tcBorders>
              <w:top w:val="nil"/>
              <w:left w:val="nil"/>
              <w:bottom w:val="nil"/>
              <w:right w:val="nil"/>
            </w:tcBorders>
            <w:shd w:val="clear" w:color="auto" w:fill="auto"/>
            <w:noWrap/>
            <w:vAlign w:val="bottom"/>
            <w:hideMark/>
          </w:tcPr>
          <w:p w14:paraId="152D09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7BCAD3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37B9E6FE" w14:textId="77777777" w:rsidTr="00010102">
        <w:trPr>
          <w:trHeight w:val="255"/>
        </w:trPr>
        <w:tc>
          <w:tcPr>
            <w:tcW w:w="1786" w:type="dxa"/>
            <w:tcBorders>
              <w:top w:val="nil"/>
              <w:left w:val="nil"/>
              <w:bottom w:val="nil"/>
              <w:right w:val="nil"/>
            </w:tcBorders>
            <w:shd w:val="clear" w:color="auto" w:fill="auto"/>
            <w:noWrap/>
            <w:vAlign w:val="bottom"/>
            <w:hideMark/>
          </w:tcPr>
          <w:p w14:paraId="4832E9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MAP3K5</w:t>
            </w:r>
          </w:p>
        </w:tc>
        <w:tc>
          <w:tcPr>
            <w:tcW w:w="2625" w:type="dxa"/>
            <w:tcBorders>
              <w:top w:val="nil"/>
              <w:left w:val="nil"/>
              <w:bottom w:val="nil"/>
              <w:right w:val="nil"/>
            </w:tcBorders>
            <w:shd w:val="clear" w:color="auto" w:fill="auto"/>
            <w:noWrap/>
            <w:vAlign w:val="bottom"/>
            <w:hideMark/>
          </w:tcPr>
          <w:p w14:paraId="642F3C3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ENSXMAG00000016278</w:t>
            </w:r>
          </w:p>
        </w:tc>
        <w:tc>
          <w:tcPr>
            <w:tcW w:w="989" w:type="dxa"/>
            <w:tcBorders>
              <w:top w:val="nil"/>
              <w:left w:val="nil"/>
              <w:bottom w:val="nil"/>
              <w:right w:val="nil"/>
            </w:tcBorders>
            <w:shd w:val="clear" w:color="auto" w:fill="auto"/>
            <w:noWrap/>
            <w:vAlign w:val="bottom"/>
            <w:hideMark/>
          </w:tcPr>
          <w:p w14:paraId="032538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c>
          <w:tcPr>
            <w:tcW w:w="1170" w:type="dxa"/>
            <w:tcBorders>
              <w:top w:val="nil"/>
              <w:left w:val="nil"/>
              <w:bottom w:val="nil"/>
              <w:right w:val="nil"/>
            </w:tcBorders>
            <w:shd w:val="clear" w:color="auto" w:fill="auto"/>
            <w:noWrap/>
            <w:vAlign w:val="bottom"/>
            <w:hideMark/>
          </w:tcPr>
          <w:p w14:paraId="4602281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BC88C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184B4CF4" w14:textId="77777777" w:rsidTr="00010102">
        <w:trPr>
          <w:trHeight w:val="255"/>
        </w:trPr>
        <w:tc>
          <w:tcPr>
            <w:tcW w:w="1786" w:type="dxa"/>
            <w:tcBorders>
              <w:top w:val="nil"/>
              <w:left w:val="nil"/>
              <w:bottom w:val="nil"/>
              <w:right w:val="nil"/>
            </w:tcBorders>
            <w:shd w:val="clear" w:color="auto" w:fill="auto"/>
            <w:noWrap/>
            <w:vAlign w:val="bottom"/>
            <w:hideMark/>
          </w:tcPr>
          <w:p w14:paraId="71DF73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GPR152</w:t>
            </w:r>
          </w:p>
        </w:tc>
        <w:tc>
          <w:tcPr>
            <w:tcW w:w="2625" w:type="dxa"/>
            <w:tcBorders>
              <w:top w:val="nil"/>
              <w:left w:val="nil"/>
              <w:bottom w:val="nil"/>
              <w:right w:val="nil"/>
            </w:tcBorders>
            <w:shd w:val="clear" w:color="auto" w:fill="auto"/>
            <w:noWrap/>
            <w:vAlign w:val="bottom"/>
            <w:hideMark/>
          </w:tcPr>
          <w:p w14:paraId="245AAA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ENSXMAG00000019184</w:t>
            </w:r>
          </w:p>
        </w:tc>
        <w:tc>
          <w:tcPr>
            <w:tcW w:w="989" w:type="dxa"/>
            <w:tcBorders>
              <w:top w:val="nil"/>
              <w:left w:val="nil"/>
              <w:bottom w:val="nil"/>
              <w:right w:val="nil"/>
            </w:tcBorders>
            <w:shd w:val="clear" w:color="auto" w:fill="auto"/>
            <w:noWrap/>
            <w:vAlign w:val="bottom"/>
            <w:hideMark/>
          </w:tcPr>
          <w:p w14:paraId="454635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0.038</w:t>
            </w:r>
          </w:p>
        </w:tc>
        <w:tc>
          <w:tcPr>
            <w:tcW w:w="1170" w:type="dxa"/>
            <w:tcBorders>
              <w:top w:val="nil"/>
              <w:left w:val="nil"/>
              <w:bottom w:val="nil"/>
              <w:right w:val="nil"/>
            </w:tcBorders>
            <w:shd w:val="clear" w:color="auto" w:fill="auto"/>
            <w:noWrap/>
            <w:vAlign w:val="bottom"/>
            <w:hideMark/>
          </w:tcPr>
          <w:p w14:paraId="31835F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7EA73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6EAE9007" w14:textId="77777777" w:rsidTr="00010102">
        <w:trPr>
          <w:trHeight w:val="255"/>
        </w:trPr>
        <w:tc>
          <w:tcPr>
            <w:tcW w:w="1786" w:type="dxa"/>
            <w:tcBorders>
              <w:top w:val="nil"/>
              <w:left w:val="nil"/>
              <w:bottom w:val="nil"/>
              <w:right w:val="nil"/>
            </w:tcBorders>
            <w:shd w:val="clear" w:color="auto" w:fill="auto"/>
            <w:noWrap/>
            <w:vAlign w:val="bottom"/>
            <w:hideMark/>
          </w:tcPr>
          <w:p w14:paraId="1BD3E0B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ESRP1</w:t>
            </w:r>
          </w:p>
        </w:tc>
        <w:tc>
          <w:tcPr>
            <w:tcW w:w="2625" w:type="dxa"/>
            <w:tcBorders>
              <w:top w:val="nil"/>
              <w:left w:val="nil"/>
              <w:bottom w:val="nil"/>
              <w:right w:val="nil"/>
            </w:tcBorders>
            <w:shd w:val="clear" w:color="auto" w:fill="auto"/>
            <w:noWrap/>
            <w:vAlign w:val="bottom"/>
            <w:hideMark/>
          </w:tcPr>
          <w:p w14:paraId="2A60AF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ENSXMAG00000013126</w:t>
            </w:r>
          </w:p>
        </w:tc>
        <w:tc>
          <w:tcPr>
            <w:tcW w:w="989" w:type="dxa"/>
            <w:tcBorders>
              <w:top w:val="nil"/>
              <w:left w:val="nil"/>
              <w:bottom w:val="nil"/>
              <w:right w:val="nil"/>
            </w:tcBorders>
            <w:shd w:val="clear" w:color="auto" w:fill="auto"/>
            <w:noWrap/>
            <w:vAlign w:val="bottom"/>
            <w:hideMark/>
          </w:tcPr>
          <w:p w14:paraId="5A3AF9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c>
          <w:tcPr>
            <w:tcW w:w="1170" w:type="dxa"/>
            <w:tcBorders>
              <w:top w:val="nil"/>
              <w:left w:val="nil"/>
              <w:bottom w:val="nil"/>
              <w:right w:val="nil"/>
            </w:tcBorders>
            <w:shd w:val="clear" w:color="auto" w:fill="auto"/>
            <w:noWrap/>
            <w:vAlign w:val="bottom"/>
            <w:hideMark/>
          </w:tcPr>
          <w:p w14:paraId="23848DC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c>
          <w:tcPr>
            <w:tcW w:w="1170" w:type="dxa"/>
            <w:tcBorders>
              <w:top w:val="nil"/>
              <w:left w:val="nil"/>
              <w:bottom w:val="nil"/>
              <w:right w:val="nil"/>
            </w:tcBorders>
            <w:shd w:val="clear" w:color="auto" w:fill="auto"/>
            <w:noWrap/>
            <w:vAlign w:val="bottom"/>
            <w:hideMark/>
          </w:tcPr>
          <w:p w14:paraId="2F4114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37240A97" w14:textId="77777777" w:rsidTr="00010102">
        <w:trPr>
          <w:trHeight w:val="255"/>
        </w:trPr>
        <w:tc>
          <w:tcPr>
            <w:tcW w:w="1786" w:type="dxa"/>
            <w:tcBorders>
              <w:top w:val="nil"/>
              <w:left w:val="nil"/>
              <w:bottom w:val="nil"/>
              <w:right w:val="nil"/>
            </w:tcBorders>
            <w:shd w:val="clear" w:color="auto" w:fill="auto"/>
            <w:noWrap/>
            <w:vAlign w:val="bottom"/>
            <w:hideMark/>
          </w:tcPr>
          <w:p w14:paraId="39D84C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RASSF6</w:t>
            </w:r>
          </w:p>
        </w:tc>
        <w:tc>
          <w:tcPr>
            <w:tcW w:w="2625" w:type="dxa"/>
            <w:tcBorders>
              <w:top w:val="nil"/>
              <w:left w:val="nil"/>
              <w:bottom w:val="nil"/>
              <w:right w:val="nil"/>
            </w:tcBorders>
            <w:shd w:val="clear" w:color="auto" w:fill="auto"/>
            <w:noWrap/>
            <w:vAlign w:val="bottom"/>
            <w:hideMark/>
          </w:tcPr>
          <w:p w14:paraId="39F839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ENSXMAG00000004159</w:t>
            </w:r>
          </w:p>
        </w:tc>
        <w:tc>
          <w:tcPr>
            <w:tcW w:w="989" w:type="dxa"/>
            <w:tcBorders>
              <w:top w:val="nil"/>
              <w:left w:val="nil"/>
              <w:bottom w:val="nil"/>
              <w:right w:val="nil"/>
            </w:tcBorders>
            <w:shd w:val="clear" w:color="auto" w:fill="auto"/>
            <w:noWrap/>
            <w:vAlign w:val="bottom"/>
            <w:hideMark/>
          </w:tcPr>
          <w:p w14:paraId="02BC15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c>
          <w:tcPr>
            <w:tcW w:w="1170" w:type="dxa"/>
            <w:tcBorders>
              <w:top w:val="nil"/>
              <w:left w:val="nil"/>
              <w:bottom w:val="nil"/>
              <w:right w:val="nil"/>
            </w:tcBorders>
            <w:shd w:val="clear" w:color="auto" w:fill="auto"/>
            <w:noWrap/>
            <w:vAlign w:val="bottom"/>
            <w:hideMark/>
          </w:tcPr>
          <w:p w14:paraId="049361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4FDC9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7E6C059D" w14:textId="77777777" w:rsidTr="00010102">
        <w:trPr>
          <w:trHeight w:val="255"/>
        </w:trPr>
        <w:tc>
          <w:tcPr>
            <w:tcW w:w="1786" w:type="dxa"/>
            <w:tcBorders>
              <w:top w:val="nil"/>
              <w:left w:val="nil"/>
              <w:bottom w:val="nil"/>
              <w:right w:val="nil"/>
            </w:tcBorders>
            <w:shd w:val="clear" w:color="auto" w:fill="auto"/>
            <w:noWrap/>
            <w:vAlign w:val="bottom"/>
            <w:hideMark/>
          </w:tcPr>
          <w:p w14:paraId="7CB704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HBEGF</w:t>
            </w:r>
          </w:p>
        </w:tc>
        <w:tc>
          <w:tcPr>
            <w:tcW w:w="2625" w:type="dxa"/>
            <w:tcBorders>
              <w:top w:val="nil"/>
              <w:left w:val="nil"/>
              <w:bottom w:val="nil"/>
              <w:right w:val="nil"/>
            </w:tcBorders>
            <w:shd w:val="clear" w:color="auto" w:fill="auto"/>
            <w:noWrap/>
            <w:vAlign w:val="bottom"/>
            <w:hideMark/>
          </w:tcPr>
          <w:p w14:paraId="1432C4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ENSXMAG00000010006</w:t>
            </w:r>
          </w:p>
        </w:tc>
        <w:tc>
          <w:tcPr>
            <w:tcW w:w="989" w:type="dxa"/>
            <w:tcBorders>
              <w:top w:val="nil"/>
              <w:left w:val="nil"/>
              <w:bottom w:val="nil"/>
              <w:right w:val="nil"/>
            </w:tcBorders>
            <w:shd w:val="clear" w:color="auto" w:fill="auto"/>
            <w:noWrap/>
            <w:vAlign w:val="bottom"/>
            <w:hideMark/>
          </w:tcPr>
          <w:p w14:paraId="7A9B3F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0.041</w:t>
            </w:r>
          </w:p>
        </w:tc>
        <w:tc>
          <w:tcPr>
            <w:tcW w:w="1170" w:type="dxa"/>
            <w:tcBorders>
              <w:top w:val="nil"/>
              <w:left w:val="nil"/>
              <w:bottom w:val="nil"/>
              <w:right w:val="nil"/>
            </w:tcBorders>
            <w:shd w:val="clear" w:color="auto" w:fill="auto"/>
            <w:noWrap/>
            <w:vAlign w:val="bottom"/>
            <w:hideMark/>
          </w:tcPr>
          <w:p w14:paraId="30CF4C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1BB80A3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r>
      <w:tr w:rsidR="00010102" w:rsidRPr="00A92CA8" w14:paraId="7A3571A6" w14:textId="77777777" w:rsidTr="00010102">
        <w:trPr>
          <w:trHeight w:val="255"/>
        </w:trPr>
        <w:tc>
          <w:tcPr>
            <w:tcW w:w="1786" w:type="dxa"/>
            <w:tcBorders>
              <w:top w:val="nil"/>
              <w:left w:val="nil"/>
              <w:bottom w:val="nil"/>
              <w:right w:val="nil"/>
            </w:tcBorders>
            <w:shd w:val="clear" w:color="auto" w:fill="auto"/>
            <w:noWrap/>
            <w:vAlign w:val="bottom"/>
            <w:hideMark/>
          </w:tcPr>
          <w:p w14:paraId="112055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ZFPM2</w:t>
            </w:r>
          </w:p>
        </w:tc>
        <w:tc>
          <w:tcPr>
            <w:tcW w:w="2625" w:type="dxa"/>
            <w:tcBorders>
              <w:top w:val="nil"/>
              <w:left w:val="nil"/>
              <w:bottom w:val="nil"/>
              <w:right w:val="nil"/>
            </w:tcBorders>
            <w:shd w:val="clear" w:color="auto" w:fill="auto"/>
            <w:noWrap/>
            <w:vAlign w:val="bottom"/>
            <w:hideMark/>
          </w:tcPr>
          <w:p w14:paraId="208FB1C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ENSXMAG00000003403</w:t>
            </w:r>
          </w:p>
        </w:tc>
        <w:tc>
          <w:tcPr>
            <w:tcW w:w="989" w:type="dxa"/>
            <w:tcBorders>
              <w:top w:val="nil"/>
              <w:left w:val="nil"/>
              <w:bottom w:val="nil"/>
              <w:right w:val="nil"/>
            </w:tcBorders>
            <w:shd w:val="clear" w:color="auto" w:fill="auto"/>
            <w:noWrap/>
            <w:vAlign w:val="bottom"/>
            <w:hideMark/>
          </w:tcPr>
          <w:p w14:paraId="43A454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0.041</w:t>
            </w:r>
          </w:p>
        </w:tc>
        <w:tc>
          <w:tcPr>
            <w:tcW w:w="1170" w:type="dxa"/>
            <w:tcBorders>
              <w:top w:val="nil"/>
              <w:left w:val="nil"/>
              <w:bottom w:val="nil"/>
              <w:right w:val="nil"/>
            </w:tcBorders>
            <w:shd w:val="clear" w:color="auto" w:fill="auto"/>
            <w:noWrap/>
            <w:vAlign w:val="bottom"/>
            <w:hideMark/>
          </w:tcPr>
          <w:p w14:paraId="125AA0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9CFF6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0.041</w:t>
            </w:r>
          </w:p>
        </w:tc>
      </w:tr>
      <w:tr w:rsidR="00010102" w:rsidRPr="00A92CA8" w14:paraId="4B28AC99" w14:textId="77777777" w:rsidTr="00010102">
        <w:trPr>
          <w:trHeight w:val="255"/>
        </w:trPr>
        <w:tc>
          <w:tcPr>
            <w:tcW w:w="1786" w:type="dxa"/>
            <w:tcBorders>
              <w:top w:val="nil"/>
              <w:left w:val="nil"/>
              <w:bottom w:val="nil"/>
              <w:right w:val="nil"/>
            </w:tcBorders>
            <w:shd w:val="clear" w:color="auto" w:fill="auto"/>
            <w:noWrap/>
            <w:vAlign w:val="bottom"/>
            <w:hideMark/>
          </w:tcPr>
          <w:p w14:paraId="6F55F4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NDRG4</w:t>
            </w:r>
          </w:p>
        </w:tc>
        <w:tc>
          <w:tcPr>
            <w:tcW w:w="2625" w:type="dxa"/>
            <w:tcBorders>
              <w:top w:val="nil"/>
              <w:left w:val="nil"/>
              <w:bottom w:val="nil"/>
              <w:right w:val="nil"/>
            </w:tcBorders>
            <w:shd w:val="clear" w:color="auto" w:fill="auto"/>
            <w:noWrap/>
            <w:vAlign w:val="bottom"/>
            <w:hideMark/>
          </w:tcPr>
          <w:p w14:paraId="4F90B9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ENSXMAG00000015838</w:t>
            </w:r>
          </w:p>
        </w:tc>
        <w:tc>
          <w:tcPr>
            <w:tcW w:w="989" w:type="dxa"/>
            <w:tcBorders>
              <w:top w:val="nil"/>
              <w:left w:val="nil"/>
              <w:bottom w:val="nil"/>
              <w:right w:val="nil"/>
            </w:tcBorders>
            <w:shd w:val="clear" w:color="auto" w:fill="auto"/>
            <w:noWrap/>
            <w:vAlign w:val="bottom"/>
            <w:hideMark/>
          </w:tcPr>
          <w:p w14:paraId="7E3779D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0.041</w:t>
            </w:r>
          </w:p>
        </w:tc>
        <w:tc>
          <w:tcPr>
            <w:tcW w:w="1170" w:type="dxa"/>
            <w:tcBorders>
              <w:top w:val="nil"/>
              <w:left w:val="nil"/>
              <w:bottom w:val="nil"/>
              <w:right w:val="nil"/>
            </w:tcBorders>
            <w:shd w:val="clear" w:color="auto" w:fill="auto"/>
            <w:noWrap/>
            <w:vAlign w:val="bottom"/>
            <w:hideMark/>
          </w:tcPr>
          <w:p w14:paraId="314A71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FFF2B3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r>
      <w:tr w:rsidR="00010102" w:rsidRPr="00A92CA8" w14:paraId="7F8B9DF7" w14:textId="77777777" w:rsidTr="00010102">
        <w:trPr>
          <w:trHeight w:val="255"/>
        </w:trPr>
        <w:tc>
          <w:tcPr>
            <w:tcW w:w="1786" w:type="dxa"/>
            <w:tcBorders>
              <w:top w:val="nil"/>
              <w:left w:val="nil"/>
              <w:bottom w:val="nil"/>
              <w:right w:val="nil"/>
            </w:tcBorders>
            <w:shd w:val="clear" w:color="auto" w:fill="auto"/>
            <w:noWrap/>
            <w:vAlign w:val="bottom"/>
            <w:hideMark/>
          </w:tcPr>
          <w:p w14:paraId="727253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TNMD</w:t>
            </w:r>
          </w:p>
        </w:tc>
        <w:tc>
          <w:tcPr>
            <w:tcW w:w="2625" w:type="dxa"/>
            <w:tcBorders>
              <w:top w:val="nil"/>
              <w:left w:val="nil"/>
              <w:bottom w:val="nil"/>
              <w:right w:val="nil"/>
            </w:tcBorders>
            <w:shd w:val="clear" w:color="auto" w:fill="auto"/>
            <w:noWrap/>
            <w:vAlign w:val="bottom"/>
            <w:hideMark/>
          </w:tcPr>
          <w:p w14:paraId="26F87C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ENSXMAG00000013726</w:t>
            </w:r>
          </w:p>
        </w:tc>
        <w:tc>
          <w:tcPr>
            <w:tcW w:w="989" w:type="dxa"/>
            <w:tcBorders>
              <w:top w:val="nil"/>
              <w:left w:val="nil"/>
              <w:bottom w:val="nil"/>
              <w:right w:val="nil"/>
            </w:tcBorders>
            <w:shd w:val="clear" w:color="auto" w:fill="auto"/>
            <w:noWrap/>
            <w:vAlign w:val="bottom"/>
            <w:hideMark/>
          </w:tcPr>
          <w:p w14:paraId="25C2BD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0.045</w:t>
            </w:r>
          </w:p>
        </w:tc>
        <w:tc>
          <w:tcPr>
            <w:tcW w:w="1170" w:type="dxa"/>
            <w:tcBorders>
              <w:top w:val="nil"/>
              <w:left w:val="nil"/>
              <w:bottom w:val="nil"/>
              <w:right w:val="nil"/>
            </w:tcBorders>
            <w:shd w:val="clear" w:color="auto" w:fill="auto"/>
            <w:noWrap/>
            <w:vAlign w:val="bottom"/>
            <w:hideMark/>
          </w:tcPr>
          <w:p w14:paraId="3AE3F81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6B1D6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1B92739" w14:textId="77777777" w:rsidTr="00893025">
        <w:trPr>
          <w:trHeight w:val="255"/>
        </w:trPr>
        <w:tc>
          <w:tcPr>
            <w:tcW w:w="1786" w:type="dxa"/>
            <w:tcBorders>
              <w:top w:val="nil"/>
              <w:left w:val="nil"/>
              <w:right w:val="nil"/>
            </w:tcBorders>
            <w:shd w:val="clear" w:color="auto" w:fill="auto"/>
            <w:noWrap/>
            <w:vAlign w:val="bottom"/>
            <w:hideMark/>
          </w:tcPr>
          <w:p w14:paraId="2A37FED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ACTG1</w:t>
            </w:r>
          </w:p>
        </w:tc>
        <w:tc>
          <w:tcPr>
            <w:tcW w:w="2625" w:type="dxa"/>
            <w:tcBorders>
              <w:top w:val="nil"/>
              <w:left w:val="nil"/>
              <w:right w:val="nil"/>
            </w:tcBorders>
            <w:shd w:val="clear" w:color="auto" w:fill="auto"/>
            <w:noWrap/>
            <w:vAlign w:val="bottom"/>
            <w:hideMark/>
          </w:tcPr>
          <w:p w14:paraId="413896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ENSXMAG00000015551</w:t>
            </w:r>
          </w:p>
        </w:tc>
        <w:tc>
          <w:tcPr>
            <w:tcW w:w="989" w:type="dxa"/>
            <w:tcBorders>
              <w:top w:val="nil"/>
              <w:left w:val="nil"/>
              <w:right w:val="nil"/>
            </w:tcBorders>
            <w:shd w:val="clear" w:color="auto" w:fill="auto"/>
            <w:noWrap/>
            <w:vAlign w:val="bottom"/>
            <w:hideMark/>
          </w:tcPr>
          <w:p w14:paraId="330143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0.045</w:t>
            </w:r>
          </w:p>
        </w:tc>
        <w:tc>
          <w:tcPr>
            <w:tcW w:w="1170" w:type="dxa"/>
            <w:tcBorders>
              <w:top w:val="nil"/>
              <w:left w:val="nil"/>
              <w:right w:val="nil"/>
            </w:tcBorders>
            <w:shd w:val="clear" w:color="auto" w:fill="auto"/>
            <w:noWrap/>
            <w:vAlign w:val="bottom"/>
            <w:hideMark/>
          </w:tcPr>
          <w:p w14:paraId="5298B8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right w:val="nil"/>
            </w:tcBorders>
            <w:shd w:val="clear" w:color="auto" w:fill="auto"/>
            <w:noWrap/>
            <w:vAlign w:val="bottom"/>
            <w:hideMark/>
          </w:tcPr>
          <w:p w14:paraId="47D92D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7BA7CEFD" w14:textId="77777777" w:rsidTr="00893025">
        <w:trPr>
          <w:trHeight w:val="255"/>
        </w:trPr>
        <w:tc>
          <w:tcPr>
            <w:tcW w:w="1786" w:type="dxa"/>
            <w:tcBorders>
              <w:top w:val="nil"/>
              <w:left w:val="nil"/>
              <w:bottom w:val="single" w:sz="4" w:space="0" w:color="auto"/>
              <w:right w:val="nil"/>
            </w:tcBorders>
            <w:shd w:val="clear" w:color="auto" w:fill="auto"/>
            <w:noWrap/>
            <w:vAlign w:val="bottom"/>
            <w:hideMark/>
          </w:tcPr>
          <w:p w14:paraId="6722A1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AMER2</w:t>
            </w:r>
          </w:p>
        </w:tc>
        <w:tc>
          <w:tcPr>
            <w:tcW w:w="2625" w:type="dxa"/>
            <w:tcBorders>
              <w:top w:val="nil"/>
              <w:left w:val="nil"/>
              <w:bottom w:val="single" w:sz="4" w:space="0" w:color="auto"/>
              <w:right w:val="nil"/>
            </w:tcBorders>
            <w:shd w:val="clear" w:color="auto" w:fill="auto"/>
            <w:noWrap/>
            <w:vAlign w:val="bottom"/>
            <w:hideMark/>
          </w:tcPr>
          <w:p w14:paraId="3698C0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ENSXMAG00000000702</w:t>
            </w:r>
          </w:p>
        </w:tc>
        <w:tc>
          <w:tcPr>
            <w:tcW w:w="989" w:type="dxa"/>
            <w:tcBorders>
              <w:top w:val="nil"/>
              <w:left w:val="nil"/>
              <w:bottom w:val="single" w:sz="4" w:space="0" w:color="auto"/>
              <w:right w:val="nil"/>
            </w:tcBorders>
            <w:shd w:val="clear" w:color="auto" w:fill="auto"/>
            <w:noWrap/>
            <w:vAlign w:val="bottom"/>
            <w:hideMark/>
          </w:tcPr>
          <w:p w14:paraId="1D28396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0.046</w:t>
            </w:r>
          </w:p>
        </w:tc>
        <w:tc>
          <w:tcPr>
            <w:tcW w:w="1170" w:type="dxa"/>
            <w:tcBorders>
              <w:top w:val="nil"/>
              <w:left w:val="nil"/>
              <w:bottom w:val="single" w:sz="4" w:space="0" w:color="auto"/>
              <w:right w:val="nil"/>
            </w:tcBorders>
            <w:shd w:val="clear" w:color="auto" w:fill="auto"/>
            <w:noWrap/>
            <w:vAlign w:val="bottom"/>
            <w:hideMark/>
          </w:tcPr>
          <w:p w14:paraId="2B2F1D9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single" w:sz="4" w:space="0" w:color="auto"/>
              <w:right w:val="nil"/>
            </w:tcBorders>
            <w:shd w:val="clear" w:color="auto" w:fill="auto"/>
            <w:noWrap/>
            <w:vAlign w:val="bottom"/>
            <w:hideMark/>
          </w:tcPr>
          <w:p w14:paraId="498E85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784F925D" w14:textId="77777777" w:rsidTr="00893025">
        <w:trPr>
          <w:trHeight w:val="255"/>
        </w:trPr>
        <w:tc>
          <w:tcPr>
            <w:tcW w:w="1786" w:type="dxa"/>
            <w:tcBorders>
              <w:top w:val="single" w:sz="4" w:space="0" w:color="auto"/>
              <w:left w:val="nil"/>
              <w:bottom w:val="nil"/>
              <w:right w:val="nil"/>
            </w:tcBorders>
            <w:shd w:val="clear" w:color="auto" w:fill="auto"/>
            <w:noWrap/>
            <w:vAlign w:val="bottom"/>
            <w:hideMark/>
          </w:tcPr>
          <w:p w14:paraId="6FBCB7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ABCA12</w:t>
            </w:r>
          </w:p>
        </w:tc>
        <w:tc>
          <w:tcPr>
            <w:tcW w:w="2625" w:type="dxa"/>
            <w:tcBorders>
              <w:top w:val="single" w:sz="4" w:space="0" w:color="auto"/>
              <w:left w:val="nil"/>
              <w:bottom w:val="nil"/>
              <w:right w:val="nil"/>
            </w:tcBorders>
            <w:shd w:val="clear" w:color="auto" w:fill="auto"/>
            <w:noWrap/>
            <w:vAlign w:val="bottom"/>
            <w:hideMark/>
          </w:tcPr>
          <w:p w14:paraId="35DE18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ENSXMAG00000015970</w:t>
            </w:r>
          </w:p>
        </w:tc>
        <w:tc>
          <w:tcPr>
            <w:tcW w:w="989" w:type="dxa"/>
            <w:tcBorders>
              <w:top w:val="single" w:sz="4" w:space="0" w:color="auto"/>
              <w:left w:val="nil"/>
              <w:bottom w:val="nil"/>
              <w:right w:val="nil"/>
            </w:tcBorders>
            <w:shd w:val="clear" w:color="auto" w:fill="auto"/>
            <w:noWrap/>
            <w:vAlign w:val="bottom"/>
            <w:hideMark/>
          </w:tcPr>
          <w:p w14:paraId="2470CE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single" w:sz="4" w:space="0" w:color="auto"/>
              <w:left w:val="nil"/>
              <w:bottom w:val="nil"/>
              <w:right w:val="nil"/>
            </w:tcBorders>
            <w:shd w:val="clear" w:color="auto" w:fill="auto"/>
            <w:noWrap/>
            <w:vAlign w:val="bottom"/>
            <w:hideMark/>
          </w:tcPr>
          <w:p w14:paraId="16BAF0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single" w:sz="4" w:space="0" w:color="auto"/>
              <w:left w:val="nil"/>
              <w:bottom w:val="nil"/>
              <w:right w:val="nil"/>
            </w:tcBorders>
            <w:shd w:val="clear" w:color="auto" w:fill="auto"/>
            <w:noWrap/>
            <w:vAlign w:val="bottom"/>
            <w:hideMark/>
          </w:tcPr>
          <w:p w14:paraId="1CB8CA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0.043</w:t>
            </w:r>
          </w:p>
        </w:tc>
      </w:tr>
      <w:tr w:rsidR="00010102" w:rsidRPr="00A92CA8" w14:paraId="79431F8B" w14:textId="77777777" w:rsidTr="00010102">
        <w:trPr>
          <w:trHeight w:val="255"/>
        </w:trPr>
        <w:tc>
          <w:tcPr>
            <w:tcW w:w="1786" w:type="dxa"/>
            <w:tcBorders>
              <w:top w:val="nil"/>
              <w:left w:val="nil"/>
              <w:bottom w:val="nil"/>
              <w:right w:val="nil"/>
            </w:tcBorders>
            <w:shd w:val="clear" w:color="auto" w:fill="auto"/>
            <w:noWrap/>
            <w:vAlign w:val="bottom"/>
            <w:hideMark/>
          </w:tcPr>
          <w:p w14:paraId="1FAEE6C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ABCB7</w:t>
            </w:r>
          </w:p>
        </w:tc>
        <w:tc>
          <w:tcPr>
            <w:tcW w:w="2625" w:type="dxa"/>
            <w:tcBorders>
              <w:top w:val="nil"/>
              <w:left w:val="nil"/>
              <w:bottom w:val="nil"/>
              <w:right w:val="nil"/>
            </w:tcBorders>
            <w:shd w:val="clear" w:color="auto" w:fill="auto"/>
            <w:noWrap/>
            <w:vAlign w:val="bottom"/>
            <w:hideMark/>
          </w:tcPr>
          <w:p w14:paraId="13D951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ENSXMAG00000009070</w:t>
            </w:r>
          </w:p>
        </w:tc>
        <w:tc>
          <w:tcPr>
            <w:tcW w:w="989" w:type="dxa"/>
            <w:tcBorders>
              <w:top w:val="nil"/>
              <w:left w:val="nil"/>
              <w:bottom w:val="nil"/>
              <w:right w:val="nil"/>
            </w:tcBorders>
            <w:shd w:val="clear" w:color="auto" w:fill="auto"/>
            <w:noWrap/>
            <w:vAlign w:val="bottom"/>
            <w:hideMark/>
          </w:tcPr>
          <w:p w14:paraId="1322996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162FB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3D5822F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0.028</w:t>
            </w:r>
          </w:p>
        </w:tc>
      </w:tr>
      <w:tr w:rsidR="00010102" w:rsidRPr="00A92CA8" w14:paraId="17838250" w14:textId="77777777" w:rsidTr="00010102">
        <w:trPr>
          <w:trHeight w:val="255"/>
        </w:trPr>
        <w:tc>
          <w:tcPr>
            <w:tcW w:w="1786" w:type="dxa"/>
            <w:tcBorders>
              <w:top w:val="nil"/>
              <w:left w:val="nil"/>
              <w:bottom w:val="nil"/>
              <w:right w:val="nil"/>
            </w:tcBorders>
            <w:shd w:val="clear" w:color="auto" w:fill="auto"/>
            <w:noWrap/>
            <w:vAlign w:val="bottom"/>
            <w:hideMark/>
          </w:tcPr>
          <w:p w14:paraId="1F1E1D5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ABCE1</w:t>
            </w:r>
          </w:p>
        </w:tc>
        <w:tc>
          <w:tcPr>
            <w:tcW w:w="2625" w:type="dxa"/>
            <w:tcBorders>
              <w:top w:val="nil"/>
              <w:left w:val="nil"/>
              <w:bottom w:val="nil"/>
              <w:right w:val="nil"/>
            </w:tcBorders>
            <w:shd w:val="clear" w:color="auto" w:fill="auto"/>
            <w:noWrap/>
            <w:vAlign w:val="bottom"/>
            <w:hideMark/>
          </w:tcPr>
          <w:p w14:paraId="6157962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ENSXMAG00000001778</w:t>
            </w:r>
          </w:p>
        </w:tc>
        <w:tc>
          <w:tcPr>
            <w:tcW w:w="989" w:type="dxa"/>
            <w:tcBorders>
              <w:top w:val="nil"/>
              <w:left w:val="nil"/>
              <w:bottom w:val="nil"/>
              <w:right w:val="nil"/>
            </w:tcBorders>
            <w:shd w:val="clear" w:color="auto" w:fill="auto"/>
            <w:noWrap/>
            <w:vAlign w:val="bottom"/>
            <w:hideMark/>
          </w:tcPr>
          <w:p w14:paraId="782814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4B8DD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330665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r>
      <w:tr w:rsidR="00010102" w:rsidRPr="00A92CA8" w14:paraId="73F14AF3" w14:textId="77777777" w:rsidTr="00010102">
        <w:trPr>
          <w:trHeight w:val="255"/>
        </w:trPr>
        <w:tc>
          <w:tcPr>
            <w:tcW w:w="1786" w:type="dxa"/>
            <w:tcBorders>
              <w:top w:val="nil"/>
              <w:left w:val="nil"/>
              <w:bottom w:val="nil"/>
              <w:right w:val="nil"/>
            </w:tcBorders>
            <w:shd w:val="clear" w:color="auto" w:fill="auto"/>
            <w:noWrap/>
            <w:vAlign w:val="bottom"/>
            <w:hideMark/>
          </w:tcPr>
          <w:p w14:paraId="2B2B04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ABCF2</w:t>
            </w:r>
          </w:p>
        </w:tc>
        <w:tc>
          <w:tcPr>
            <w:tcW w:w="2625" w:type="dxa"/>
            <w:tcBorders>
              <w:top w:val="nil"/>
              <w:left w:val="nil"/>
              <w:bottom w:val="nil"/>
              <w:right w:val="nil"/>
            </w:tcBorders>
            <w:shd w:val="clear" w:color="auto" w:fill="auto"/>
            <w:noWrap/>
            <w:vAlign w:val="bottom"/>
            <w:hideMark/>
          </w:tcPr>
          <w:p w14:paraId="2C45D5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ENSXMAG00000001927</w:t>
            </w:r>
          </w:p>
        </w:tc>
        <w:tc>
          <w:tcPr>
            <w:tcW w:w="989" w:type="dxa"/>
            <w:tcBorders>
              <w:top w:val="nil"/>
              <w:left w:val="nil"/>
              <w:bottom w:val="nil"/>
              <w:right w:val="nil"/>
            </w:tcBorders>
            <w:shd w:val="clear" w:color="auto" w:fill="auto"/>
            <w:noWrap/>
            <w:vAlign w:val="bottom"/>
            <w:hideMark/>
          </w:tcPr>
          <w:p w14:paraId="0E29380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E5825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69958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B14B45A" w14:textId="77777777" w:rsidTr="00010102">
        <w:trPr>
          <w:trHeight w:val="255"/>
        </w:trPr>
        <w:tc>
          <w:tcPr>
            <w:tcW w:w="1786" w:type="dxa"/>
            <w:tcBorders>
              <w:top w:val="nil"/>
              <w:left w:val="nil"/>
              <w:bottom w:val="nil"/>
              <w:right w:val="nil"/>
            </w:tcBorders>
            <w:shd w:val="clear" w:color="auto" w:fill="auto"/>
            <w:noWrap/>
            <w:vAlign w:val="bottom"/>
            <w:hideMark/>
          </w:tcPr>
          <w:p w14:paraId="0AD544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ABCF3</w:t>
            </w:r>
          </w:p>
        </w:tc>
        <w:tc>
          <w:tcPr>
            <w:tcW w:w="2625" w:type="dxa"/>
            <w:tcBorders>
              <w:top w:val="nil"/>
              <w:left w:val="nil"/>
              <w:bottom w:val="nil"/>
              <w:right w:val="nil"/>
            </w:tcBorders>
            <w:shd w:val="clear" w:color="auto" w:fill="auto"/>
            <w:noWrap/>
            <w:vAlign w:val="bottom"/>
            <w:hideMark/>
          </w:tcPr>
          <w:p w14:paraId="32AD6A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ENSXMAG00000014038</w:t>
            </w:r>
          </w:p>
        </w:tc>
        <w:tc>
          <w:tcPr>
            <w:tcW w:w="989" w:type="dxa"/>
            <w:tcBorders>
              <w:top w:val="nil"/>
              <w:left w:val="nil"/>
              <w:bottom w:val="nil"/>
              <w:right w:val="nil"/>
            </w:tcBorders>
            <w:shd w:val="clear" w:color="auto" w:fill="auto"/>
            <w:noWrap/>
            <w:vAlign w:val="bottom"/>
            <w:hideMark/>
          </w:tcPr>
          <w:p w14:paraId="41D79C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78D66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568EB07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39745CDF" w14:textId="77777777" w:rsidTr="00010102">
        <w:trPr>
          <w:trHeight w:val="255"/>
        </w:trPr>
        <w:tc>
          <w:tcPr>
            <w:tcW w:w="1786" w:type="dxa"/>
            <w:tcBorders>
              <w:top w:val="nil"/>
              <w:left w:val="nil"/>
              <w:bottom w:val="nil"/>
              <w:right w:val="nil"/>
            </w:tcBorders>
            <w:shd w:val="clear" w:color="auto" w:fill="auto"/>
            <w:noWrap/>
            <w:vAlign w:val="bottom"/>
            <w:hideMark/>
          </w:tcPr>
          <w:p w14:paraId="2457A2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ABHD14B</w:t>
            </w:r>
          </w:p>
        </w:tc>
        <w:tc>
          <w:tcPr>
            <w:tcW w:w="2625" w:type="dxa"/>
            <w:tcBorders>
              <w:top w:val="nil"/>
              <w:left w:val="nil"/>
              <w:bottom w:val="nil"/>
              <w:right w:val="nil"/>
            </w:tcBorders>
            <w:shd w:val="clear" w:color="auto" w:fill="auto"/>
            <w:noWrap/>
            <w:vAlign w:val="bottom"/>
            <w:hideMark/>
          </w:tcPr>
          <w:p w14:paraId="510134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ENSXMAG00000016772</w:t>
            </w:r>
          </w:p>
        </w:tc>
        <w:tc>
          <w:tcPr>
            <w:tcW w:w="989" w:type="dxa"/>
            <w:tcBorders>
              <w:top w:val="nil"/>
              <w:left w:val="nil"/>
              <w:bottom w:val="nil"/>
              <w:right w:val="nil"/>
            </w:tcBorders>
            <w:shd w:val="clear" w:color="auto" w:fill="auto"/>
            <w:noWrap/>
            <w:vAlign w:val="bottom"/>
            <w:hideMark/>
          </w:tcPr>
          <w:p w14:paraId="365960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DD9573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c>
          <w:tcPr>
            <w:tcW w:w="1170" w:type="dxa"/>
            <w:tcBorders>
              <w:top w:val="nil"/>
              <w:left w:val="nil"/>
              <w:bottom w:val="nil"/>
              <w:right w:val="nil"/>
            </w:tcBorders>
            <w:shd w:val="clear" w:color="auto" w:fill="auto"/>
            <w:noWrap/>
            <w:vAlign w:val="bottom"/>
            <w:hideMark/>
          </w:tcPr>
          <w:p w14:paraId="35F2AA1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0.044</w:t>
            </w:r>
          </w:p>
        </w:tc>
      </w:tr>
      <w:tr w:rsidR="00010102" w:rsidRPr="00A92CA8" w14:paraId="7B54013C" w14:textId="77777777" w:rsidTr="00010102">
        <w:trPr>
          <w:trHeight w:val="255"/>
        </w:trPr>
        <w:tc>
          <w:tcPr>
            <w:tcW w:w="1786" w:type="dxa"/>
            <w:tcBorders>
              <w:top w:val="nil"/>
              <w:left w:val="nil"/>
              <w:bottom w:val="nil"/>
              <w:right w:val="nil"/>
            </w:tcBorders>
            <w:shd w:val="clear" w:color="auto" w:fill="auto"/>
            <w:noWrap/>
            <w:vAlign w:val="bottom"/>
            <w:hideMark/>
          </w:tcPr>
          <w:p w14:paraId="401B9E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ABHD15</w:t>
            </w:r>
          </w:p>
        </w:tc>
        <w:tc>
          <w:tcPr>
            <w:tcW w:w="2625" w:type="dxa"/>
            <w:tcBorders>
              <w:top w:val="nil"/>
              <w:left w:val="nil"/>
              <w:bottom w:val="nil"/>
              <w:right w:val="nil"/>
            </w:tcBorders>
            <w:shd w:val="clear" w:color="auto" w:fill="auto"/>
            <w:noWrap/>
            <w:vAlign w:val="bottom"/>
            <w:hideMark/>
          </w:tcPr>
          <w:p w14:paraId="7E8AED5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ENSXMAG00000008472</w:t>
            </w:r>
          </w:p>
        </w:tc>
        <w:tc>
          <w:tcPr>
            <w:tcW w:w="989" w:type="dxa"/>
            <w:tcBorders>
              <w:top w:val="nil"/>
              <w:left w:val="nil"/>
              <w:bottom w:val="nil"/>
              <w:right w:val="nil"/>
            </w:tcBorders>
            <w:shd w:val="clear" w:color="auto" w:fill="auto"/>
            <w:noWrap/>
            <w:vAlign w:val="bottom"/>
            <w:hideMark/>
          </w:tcPr>
          <w:p w14:paraId="32BF87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8BD5D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3A9FC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10970DF" w14:textId="77777777" w:rsidTr="00010102">
        <w:trPr>
          <w:trHeight w:val="255"/>
        </w:trPr>
        <w:tc>
          <w:tcPr>
            <w:tcW w:w="1786" w:type="dxa"/>
            <w:tcBorders>
              <w:top w:val="nil"/>
              <w:left w:val="nil"/>
              <w:bottom w:val="nil"/>
              <w:right w:val="nil"/>
            </w:tcBorders>
            <w:shd w:val="clear" w:color="auto" w:fill="auto"/>
            <w:noWrap/>
            <w:vAlign w:val="bottom"/>
            <w:hideMark/>
          </w:tcPr>
          <w:p w14:paraId="60C066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ABHD17B</w:t>
            </w:r>
          </w:p>
        </w:tc>
        <w:tc>
          <w:tcPr>
            <w:tcW w:w="2625" w:type="dxa"/>
            <w:tcBorders>
              <w:top w:val="nil"/>
              <w:left w:val="nil"/>
              <w:bottom w:val="nil"/>
              <w:right w:val="nil"/>
            </w:tcBorders>
            <w:shd w:val="clear" w:color="auto" w:fill="auto"/>
            <w:noWrap/>
            <w:vAlign w:val="bottom"/>
            <w:hideMark/>
          </w:tcPr>
          <w:p w14:paraId="5038EC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ENSXMAG00000001288</w:t>
            </w:r>
          </w:p>
        </w:tc>
        <w:tc>
          <w:tcPr>
            <w:tcW w:w="989" w:type="dxa"/>
            <w:tcBorders>
              <w:top w:val="nil"/>
              <w:left w:val="nil"/>
              <w:bottom w:val="nil"/>
              <w:right w:val="nil"/>
            </w:tcBorders>
            <w:shd w:val="clear" w:color="auto" w:fill="auto"/>
            <w:noWrap/>
            <w:vAlign w:val="bottom"/>
            <w:hideMark/>
          </w:tcPr>
          <w:p w14:paraId="32CC84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AF9A6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679FDC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E5FCDAD" w14:textId="77777777" w:rsidTr="00010102">
        <w:trPr>
          <w:trHeight w:val="255"/>
        </w:trPr>
        <w:tc>
          <w:tcPr>
            <w:tcW w:w="1786" w:type="dxa"/>
            <w:tcBorders>
              <w:top w:val="nil"/>
              <w:left w:val="nil"/>
              <w:bottom w:val="nil"/>
              <w:right w:val="nil"/>
            </w:tcBorders>
            <w:shd w:val="clear" w:color="auto" w:fill="auto"/>
            <w:noWrap/>
            <w:vAlign w:val="bottom"/>
            <w:hideMark/>
          </w:tcPr>
          <w:p w14:paraId="323BC9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ABTB1</w:t>
            </w:r>
          </w:p>
        </w:tc>
        <w:tc>
          <w:tcPr>
            <w:tcW w:w="2625" w:type="dxa"/>
            <w:tcBorders>
              <w:top w:val="nil"/>
              <w:left w:val="nil"/>
              <w:bottom w:val="nil"/>
              <w:right w:val="nil"/>
            </w:tcBorders>
            <w:shd w:val="clear" w:color="auto" w:fill="auto"/>
            <w:noWrap/>
            <w:vAlign w:val="bottom"/>
            <w:hideMark/>
          </w:tcPr>
          <w:p w14:paraId="3AB28B7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ENSXMAG00000015862</w:t>
            </w:r>
          </w:p>
        </w:tc>
        <w:tc>
          <w:tcPr>
            <w:tcW w:w="989" w:type="dxa"/>
            <w:tcBorders>
              <w:top w:val="nil"/>
              <w:left w:val="nil"/>
              <w:bottom w:val="nil"/>
              <w:right w:val="nil"/>
            </w:tcBorders>
            <w:shd w:val="clear" w:color="auto" w:fill="auto"/>
            <w:noWrap/>
            <w:vAlign w:val="bottom"/>
            <w:hideMark/>
          </w:tcPr>
          <w:p w14:paraId="6E9E13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1508ED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4A857E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13E3C117" w14:textId="77777777" w:rsidTr="00010102">
        <w:trPr>
          <w:trHeight w:val="255"/>
        </w:trPr>
        <w:tc>
          <w:tcPr>
            <w:tcW w:w="1786" w:type="dxa"/>
            <w:tcBorders>
              <w:top w:val="nil"/>
              <w:left w:val="nil"/>
              <w:bottom w:val="nil"/>
              <w:right w:val="nil"/>
            </w:tcBorders>
            <w:shd w:val="clear" w:color="auto" w:fill="auto"/>
            <w:noWrap/>
            <w:vAlign w:val="bottom"/>
            <w:hideMark/>
          </w:tcPr>
          <w:p w14:paraId="3C6262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ACBD3</w:t>
            </w:r>
          </w:p>
        </w:tc>
        <w:tc>
          <w:tcPr>
            <w:tcW w:w="2625" w:type="dxa"/>
            <w:tcBorders>
              <w:top w:val="nil"/>
              <w:left w:val="nil"/>
              <w:bottom w:val="nil"/>
              <w:right w:val="nil"/>
            </w:tcBorders>
            <w:shd w:val="clear" w:color="auto" w:fill="auto"/>
            <w:noWrap/>
            <w:vAlign w:val="bottom"/>
            <w:hideMark/>
          </w:tcPr>
          <w:p w14:paraId="256218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ENSXMAG00000007475</w:t>
            </w:r>
          </w:p>
        </w:tc>
        <w:tc>
          <w:tcPr>
            <w:tcW w:w="989" w:type="dxa"/>
            <w:tcBorders>
              <w:top w:val="nil"/>
              <w:left w:val="nil"/>
              <w:bottom w:val="nil"/>
              <w:right w:val="nil"/>
            </w:tcBorders>
            <w:shd w:val="clear" w:color="auto" w:fill="auto"/>
            <w:noWrap/>
            <w:vAlign w:val="bottom"/>
            <w:hideMark/>
          </w:tcPr>
          <w:p w14:paraId="3F6377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5E921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BBB1A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7DCB160" w14:textId="77777777" w:rsidTr="00010102">
        <w:trPr>
          <w:trHeight w:val="255"/>
        </w:trPr>
        <w:tc>
          <w:tcPr>
            <w:tcW w:w="1786" w:type="dxa"/>
            <w:tcBorders>
              <w:top w:val="nil"/>
              <w:left w:val="nil"/>
              <w:bottom w:val="nil"/>
              <w:right w:val="nil"/>
            </w:tcBorders>
            <w:shd w:val="clear" w:color="auto" w:fill="auto"/>
            <w:noWrap/>
            <w:vAlign w:val="bottom"/>
            <w:hideMark/>
          </w:tcPr>
          <w:p w14:paraId="23734A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ACER2</w:t>
            </w:r>
          </w:p>
        </w:tc>
        <w:tc>
          <w:tcPr>
            <w:tcW w:w="2625" w:type="dxa"/>
            <w:tcBorders>
              <w:top w:val="nil"/>
              <w:left w:val="nil"/>
              <w:bottom w:val="nil"/>
              <w:right w:val="nil"/>
            </w:tcBorders>
            <w:shd w:val="clear" w:color="auto" w:fill="auto"/>
            <w:noWrap/>
            <w:vAlign w:val="bottom"/>
            <w:hideMark/>
          </w:tcPr>
          <w:p w14:paraId="190589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ENSXMAG00000005820</w:t>
            </w:r>
          </w:p>
        </w:tc>
        <w:tc>
          <w:tcPr>
            <w:tcW w:w="989" w:type="dxa"/>
            <w:tcBorders>
              <w:top w:val="nil"/>
              <w:left w:val="nil"/>
              <w:bottom w:val="nil"/>
              <w:right w:val="nil"/>
            </w:tcBorders>
            <w:shd w:val="clear" w:color="auto" w:fill="auto"/>
            <w:noWrap/>
            <w:vAlign w:val="bottom"/>
            <w:hideMark/>
          </w:tcPr>
          <w:p w14:paraId="0477B5A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F7FD7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0.038</w:t>
            </w:r>
          </w:p>
        </w:tc>
        <w:tc>
          <w:tcPr>
            <w:tcW w:w="1170" w:type="dxa"/>
            <w:tcBorders>
              <w:top w:val="nil"/>
              <w:left w:val="nil"/>
              <w:bottom w:val="nil"/>
              <w:right w:val="nil"/>
            </w:tcBorders>
            <w:shd w:val="clear" w:color="auto" w:fill="auto"/>
            <w:noWrap/>
            <w:vAlign w:val="bottom"/>
            <w:hideMark/>
          </w:tcPr>
          <w:p w14:paraId="6669E7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65E97551" w14:textId="77777777" w:rsidTr="00010102">
        <w:trPr>
          <w:trHeight w:val="255"/>
        </w:trPr>
        <w:tc>
          <w:tcPr>
            <w:tcW w:w="1786" w:type="dxa"/>
            <w:tcBorders>
              <w:top w:val="nil"/>
              <w:left w:val="nil"/>
              <w:bottom w:val="nil"/>
              <w:right w:val="nil"/>
            </w:tcBorders>
            <w:shd w:val="clear" w:color="auto" w:fill="auto"/>
            <w:noWrap/>
            <w:vAlign w:val="bottom"/>
            <w:hideMark/>
          </w:tcPr>
          <w:p w14:paraId="388D6F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ACOT7</w:t>
            </w:r>
          </w:p>
        </w:tc>
        <w:tc>
          <w:tcPr>
            <w:tcW w:w="2625" w:type="dxa"/>
            <w:tcBorders>
              <w:top w:val="nil"/>
              <w:left w:val="nil"/>
              <w:bottom w:val="nil"/>
              <w:right w:val="nil"/>
            </w:tcBorders>
            <w:shd w:val="clear" w:color="auto" w:fill="auto"/>
            <w:noWrap/>
            <w:vAlign w:val="bottom"/>
            <w:hideMark/>
          </w:tcPr>
          <w:p w14:paraId="24F250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ENSXMAG00000018646</w:t>
            </w:r>
          </w:p>
        </w:tc>
        <w:tc>
          <w:tcPr>
            <w:tcW w:w="989" w:type="dxa"/>
            <w:tcBorders>
              <w:top w:val="nil"/>
              <w:left w:val="nil"/>
              <w:bottom w:val="nil"/>
              <w:right w:val="nil"/>
            </w:tcBorders>
            <w:shd w:val="clear" w:color="auto" w:fill="auto"/>
            <w:noWrap/>
            <w:vAlign w:val="bottom"/>
            <w:hideMark/>
          </w:tcPr>
          <w:p w14:paraId="7F12C52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E224C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4E164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D552BBA" w14:textId="77777777" w:rsidTr="00010102">
        <w:trPr>
          <w:trHeight w:val="255"/>
        </w:trPr>
        <w:tc>
          <w:tcPr>
            <w:tcW w:w="1786" w:type="dxa"/>
            <w:tcBorders>
              <w:top w:val="nil"/>
              <w:left w:val="nil"/>
              <w:bottom w:val="nil"/>
              <w:right w:val="nil"/>
            </w:tcBorders>
            <w:shd w:val="clear" w:color="auto" w:fill="auto"/>
            <w:noWrap/>
            <w:vAlign w:val="bottom"/>
            <w:hideMark/>
          </w:tcPr>
          <w:p w14:paraId="48469E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ACOX1</w:t>
            </w:r>
          </w:p>
        </w:tc>
        <w:tc>
          <w:tcPr>
            <w:tcW w:w="2625" w:type="dxa"/>
            <w:tcBorders>
              <w:top w:val="nil"/>
              <w:left w:val="nil"/>
              <w:bottom w:val="nil"/>
              <w:right w:val="nil"/>
            </w:tcBorders>
            <w:shd w:val="clear" w:color="auto" w:fill="auto"/>
            <w:noWrap/>
            <w:vAlign w:val="bottom"/>
            <w:hideMark/>
          </w:tcPr>
          <w:p w14:paraId="583AD0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ENSXMAG00000006043</w:t>
            </w:r>
          </w:p>
        </w:tc>
        <w:tc>
          <w:tcPr>
            <w:tcW w:w="989" w:type="dxa"/>
            <w:tcBorders>
              <w:top w:val="nil"/>
              <w:left w:val="nil"/>
              <w:bottom w:val="nil"/>
              <w:right w:val="nil"/>
            </w:tcBorders>
            <w:shd w:val="clear" w:color="auto" w:fill="auto"/>
            <w:noWrap/>
            <w:vAlign w:val="bottom"/>
            <w:hideMark/>
          </w:tcPr>
          <w:p w14:paraId="6367C1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E6D8A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0.027</w:t>
            </w:r>
          </w:p>
        </w:tc>
        <w:tc>
          <w:tcPr>
            <w:tcW w:w="1170" w:type="dxa"/>
            <w:tcBorders>
              <w:top w:val="nil"/>
              <w:left w:val="nil"/>
              <w:bottom w:val="nil"/>
              <w:right w:val="nil"/>
            </w:tcBorders>
            <w:shd w:val="clear" w:color="auto" w:fill="auto"/>
            <w:noWrap/>
            <w:vAlign w:val="bottom"/>
            <w:hideMark/>
          </w:tcPr>
          <w:p w14:paraId="6B5880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2497F59B" w14:textId="77777777" w:rsidTr="00010102">
        <w:trPr>
          <w:trHeight w:val="255"/>
        </w:trPr>
        <w:tc>
          <w:tcPr>
            <w:tcW w:w="1786" w:type="dxa"/>
            <w:tcBorders>
              <w:top w:val="nil"/>
              <w:left w:val="nil"/>
              <w:bottom w:val="nil"/>
              <w:right w:val="nil"/>
            </w:tcBorders>
            <w:shd w:val="clear" w:color="auto" w:fill="auto"/>
            <w:noWrap/>
            <w:vAlign w:val="bottom"/>
            <w:hideMark/>
          </w:tcPr>
          <w:p w14:paraId="077B5F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ADA</w:t>
            </w:r>
          </w:p>
        </w:tc>
        <w:tc>
          <w:tcPr>
            <w:tcW w:w="2625" w:type="dxa"/>
            <w:tcBorders>
              <w:top w:val="nil"/>
              <w:left w:val="nil"/>
              <w:bottom w:val="nil"/>
              <w:right w:val="nil"/>
            </w:tcBorders>
            <w:shd w:val="clear" w:color="auto" w:fill="auto"/>
            <w:noWrap/>
            <w:vAlign w:val="bottom"/>
            <w:hideMark/>
          </w:tcPr>
          <w:p w14:paraId="2303F9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ENSXMAG00000001249</w:t>
            </w:r>
          </w:p>
        </w:tc>
        <w:tc>
          <w:tcPr>
            <w:tcW w:w="989" w:type="dxa"/>
            <w:tcBorders>
              <w:top w:val="nil"/>
              <w:left w:val="nil"/>
              <w:bottom w:val="nil"/>
              <w:right w:val="nil"/>
            </w:tcBorders>
            <w:shd w:val="clear" w:color="auto" w:fill="auto"/>
            <w:noWrap/>
            <w:vAlign w:val="bottom"/>
            <w:hideMark/>
          </w:tcPr>
          <w:p w14:paraId="6A978A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29FD0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80721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4FA0ECB" w14:textId="77777777" w:rsidTr="00010102">
        <w:trPr>
          <w:trHeight w:val="255"/>
        </w:trPr>
        <w:tc>
          <w:tcPr>
            <w:tcW w:w="1786" w:type="dxa"/>
            <w:tcBorders>
              <w:top w:val="nil"/>
              <w:left w:val="nil"/>
              <w:bottom w:val="nil"/>
              <w:right w:val="nil"/>
            </w:tcBorders>
            <w:shd w:val="clear" w:color="auto" w:fill="auto"/>
            <w:noWrap/>
            <w:vAlign w:val="bottom"/>
            <w:hideMark/>
          </w:tcPr>
          <w:p w14:paraId="74B608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ADAM19</w:t>
            </w:r>
          </w:p>
        </w:tc>
        <w:tc>
          <w:tcPr>
            <w:tcW w:w="2625" w:type="dxa"/>
            <w:tcBorders>
              <w:top w:val="nil"/>
              <w:left w:val="nil"/>
              <w:bottom w:val="nil"/>
              <w:right w:val="nil"/>
            </w:tcBorders>
            <w:shd w:val="clear" w:color="auto" w:fill="auto"/>
            <w:noWrap/>
            <w:vAlign w:val="bottom"/>
            <w:hideMark/>
          </w:tcPr>
          <w:p w14:paraId="0678F9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ENSXMAG00000010315</w:t>
            </w:r>
          </w:p>
        </w:tc>
        <w:tc>
          <w:tcPr>
            <w:tcW w:w="989" w:type="dxa"/>
            <w:tcBorders>
              <w:top w:val="nil"/>
              <w:left w:val="nil"/>
              <w:bottom w:val="nil"/>
              <w:right w:val="nil"/>
            </w:tcBorders>
            <w:shd w:val="clear" w:color="auto" w:fill="auto"/>
            <w:noWrap/>
            <w:vAlign w:val="bottom"/>
            <w:hideMark/>
          </w:tcPr>
          <w:p w14:paraId="6A198B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11753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6F2357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F2C2989" w14:textId="77777777" w:rsidTr="00010102">
        <w:trPr>
          <w:trHeight w:val="255"/>
        </w:trPr>
        <w:tc>
          <w:tcPr>
            <w:tcW w:w="1786" w:type="dxa"/>
            <w:tcBorders>
              <w:top w:val="nil"/>
              <w:left w:val="nil"/>
              <w:bottom w:val="nil"/>
              <w:right w:val="nil"/>
            </w:tcBorders>
            <w:shd w:val="clear" w:color="auto" w:fill="auto"/>
            <w:noWrap/>
            <w:vAlign w:val="bottom"/>
            <w:hideMark/>
          </w:tcPr>
          <w:p w14:paraId="78163F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ADAMTS18</w:t>
            </w:r>
          </w:p>
        </w:tc>
        <w:tc>
          <w:tcPr>
            <w:tcW w:w="2625" w:type="dxa"/>
            <w:tcBorders>
              <w:top w:val="nil"/>
              <w:left w:val="nil"/>
              <w:bottom w:val="nil"/>
              <w:right w:val="nil"/>
            </w:tcBorders>
            <w:shd w:val="clear" w:color="auto" w:fill="auto"/>
            <w:noWrap/>
            <w:vAlign w:val="bottom"/>
            <w:hideMark/>
          </w:tcPr>
          <w:p w14:paraId="0882EC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ENSXMAG00000014796</w:t>
            </w:r>
          </w:p>
        </w:tc>
        <w:tc>
          <w:tcPr>
            <w:tcW w:w="989" w:type="dxa"/>
            <w:tcBorders>
              <w:top w:val="nil"/>
              <w:left w:val="nil"/>
              <w:bottom w:val="nil"/>
              <w:right w:val="nil"/>
            </w:tcBorders>
            <w:shd w:val="clear" w:color="auto" w:fill="auto"/>
            <w:noWrap/>
            <w:vAlign w:val="bottom"/>
            <w:hideMark/>
          </w:tcPr>
          <w:p w14:paraId="21AB6F2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8D458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0.032</w:t>
            </w:r>
          </w:p>
        </w:tc>
        <w:tc>
          <w:tcPr>
            <w:tcW w:w="1170" w:type="dxa"/>
            <w:tcBorders>
              <w:top w:val="nil"/>
              <w:left w:val="nil"/>
              <w:bottom w:val="nil"/>
              <w:right w:val="nil"/>
            </w:tcBorders>
            <w:shd w:val="clear" w:color="auto" w:fill="auto"/>
            <w:noWrap/>
            <w:vAlign w:val="bottom"/>
            <w:hideMark/>
          </w:tcPr>
          <w:p w14:paraId="1555FF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r>
      <w:tr w:rsidR="00010102" w:rsidRPr="00A92CA8" w14:paraId="3E831BAB" w14:textId="77777777" w:rsidTr="00010102">
        <w:trPr>
          <w:trHeight w:val="255"/>
        </w:trPr>
        <w:tc>
          <w:tcPr>
            <w:tcW w:w="1786" w:type="dxa"/>
            <w:tcBorders>
              <w:top w:val="nil"/>
              <w:left w:val="nil"/>
              <w:bottom w:val="nil"/>
              <w:right w:val="nil"/>
            </w:tcBorders>
            <w:shd w:val="clear" w:color="auto" w:fill="auto"/>
            <w:noWrap/>
            <w:vAlign w:val="bottom"/>
            <w:hideMark/>
          </w:tcPr>
          <w:p w14:paraId="7C4236B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AFTPH</w:t>
            </w:r>
          </w:p>
        </w:tc>
        <w:tc>
          <w:tcPr>
            <w:tcW w:w="2625" w:type="dxa"/>
            <w:tcBorders>
              <w:top w:val="nil"/>
              <w:left w:val="nil"/>
              <w:bottom w:val="nil"/>
              <w:right w:val="nil"/>
            </w:tcBorders>
            <w:shd w:val="clear" w:color="auto" w:fill="auto"/>
            <w:noWrap/>
            <w:vAlign w:val="bottom"/>
            <w:hideMark/>
          </w:tcPr>
          <w:p w14:paraId="133A3B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ENSXMAG00000015767</w:t>
            </w:r>
          </w:p>
        </w:tc>
        <w:tc>
          <w:tcPr>
            <w:tcW w:w="989" w:type="dxa"/>
            <w:tcBorders>
              <w:top w:val="nil"/>
              <w:left w:val="nil"/>
              <w:bottom w:val="nil"/>
              <w:right w:val="nil"/>
            </w:tcBorders>
            <w:shd w:val="clear" w:color="auto" w:fill="auto"/>
            <w:noWrap/>
            <w:vAlign w:val="bottom"/>
            <w:hideMark/>
          </w:tcPr>
          <w:p w14:paraId="3C1378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209D1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c>
          <w:tcPr>
            <w:tcW w:w="1170" w:type="dxa"/>
            <w:tcBorders>
              <w:top w:val="nil"/>
              <w:left w:val="nil"/>
              <w:bottom w:val="nil"/>
              <w:right w:val="nil"/>
            </w:tcBorders>
            <w:shd w:val="clear" w:color="auto" w:fill="auto"/>
            <w:noWrap/>
            <w:vAlign w:val="bottom"/>
            <w:hideMark/>
          </w:tcPr>
          <w:p w14:paraId="5DB3319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r>
      <w:tr w:rsidR="00010102" w:rsidRPr="00A92CA8" w14:paraId="5C961D96" w14:textId="77777777" w:rsidTr="00010102">
        <w:trPr>
          <w:trHeight w:val="255"/>
        </w:trPr>
        <w:tc>
          <w:tcPr>
            <w:tcW w:w="1786" w:type="dxa"/>
            <w:tcBorders>
              <w:top w:val="nil"/>
              <w:left w:val="nil"/>
              <w:bottom w:val="nil"/>
              <w:right w:val="nil"/>
            </w:tcBorders>
            <w:shd w:val="clear" w:color="auto" w:fill="auto"/>
            <w:noWrap/>
            <w:vAlign w:val="bottom"/>
            <w:hideMark/>
          </w:tcPr>
          <w:p w14:paraId="46C93B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AGO3</w:t>
            </w:r>
          </w:p>
        </w:tc>
        <w:tc>
          <w:tcPr>
            <w:tcW w:w="2625" w:type="dxa"/>
            <w:tcBorders>
              <w:top w:val="nil"/>
              <w:left w:val="nil"/>
              <w:bottom w:val="nil"/>
              <w:right w:val="nil"/>
            </w:tcBorders>
            <w:shd w:val="clear" w:color="auto" w:fill="auto"/>
            <w:noWrap/>
            <w:vAlign w:val="bottom"/>
            <w:hideMark/>
          </w:tcPr>
          <w:p w14:paraId="30FB6E5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ENSXMAG00000007141</w:t>
            </w:r>
          </w:p>
        </w:tc>
        <w:tc>
          <w:tcPr>
            <w:tcW w:w="989" w:type="dxa"/>
            <w:tcBorders>
              <w:top w:val="nil"/>
              <w:left w:val="nil"/>
              <w:bottom w:val="nil"/>
              <w:right w:val="nil"/>
            </w:tcBorders>
            <w:shd w:val="clear" w:color="auto" w:fill="auto"/>
            <w:noWrap/>
            <w:vAlign w:val="bottom"/>
            <w:hideMark/>
          </w:tcPr>
          <w:p w14:paraId="38C3FF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23573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7AC6B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9AF13CD" w14:textId="77777777" w:rsidTr="00010102">
        <w:trPr>
          <w:trHeight w:val="255"/>
        </w:trPr>
        <w:tc>
          <w:tcPr>
            <w:tcW w:w="1786" w:type="dxa"/>
            <w:tcBorders>
              <w:top w:val="nil"/>
              <w:left w:val="nil"/>
              <w:bottom w:val="nil"/>
              <w:right w:val="nil"/>
            </w:tcBorders>
            <w:shd w:val="clear" w:color="auto" w:fill="auto"/>
            <w:noWrap/>
            <w:vAlign w:val="bottom"/>
            <w:hideMark/>
          </w:tcPr>
          <w:p w14:paraId="05F9EC7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AGTR1</w:t>
            </w:r>
          </w:p>
        </w:tc>
        <w:tc>
          <w:tcPr>
            <w:tcW w:w="2625" w:type="dxa"/>
            <w:tcBorders>
              <w:top w:val="nil"/>
              <w:left w:val="nil"/>
              <w:bottom w:val="nil"/>
              <w:right w:val="nil"/>
            </w:tcBorders>
            <w:shd w:val="clear" w:color="auto" w:fill="auto"/>
            <w:noWrap/>
            <w:vAlign w:val="bottom"/>
            <w:hideMark/>
          </w:tcPr>
          <w:p w14:paraId="5FF17D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ENSXMAG00000020155</w:t>
            </w:r>
          </w:p>
        </w:tc>
        <w:tc>
          <w:tcPr>
            <w:tcW w:w="989" w:type="dxa"/>
            <w:tcBorders>
              <w:top w:val="nil"/>
              <w:left w:val="nil"/>
              <w:bottom w:val="nil"/>
              <w:right w:val="nil"/>
            </w:tcBorders>
            <w:shd w:val="clear" w:color="auto" w:fill="auto"/>
            <w:noWrap/>
            <w:vAlign w:val="bottom"/>
            <w:hideMark/>
          </w:tcPr>
          <w:p w14:paraId="4E65A3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C3F3F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16924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267C37C" w14:textId="77777777" w:rsidTr="00010102">
        <w:trPr>
          <w:trHeight w:val="255"/>
        </w:trPr>
        <w:tc>
          <w:tcPr>
            <w:tcW w:w="1786" w:type="dxa"/>
            <w:tcBorders>
              <w:top w:val="nil"/>
              <w:left w:val="nil"/>
              <w:bottom w:val="nil"/>
              <w:right w:val="nil"/>
            </w:tcBorders>
            <w:shd w:val="clear" w:color="auto" w:fill="auto"/>
            <w:noWrap/>
            <w:vAlign w:val="bottom"/>
            <w:hideMark/>
          </w:tcPr>
          <w:p w14:paraId="1C9754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AGXT2L1</w:t>
            </w:r>
          </w:p>
        </w:tc>
        <w:tc>
          <w:tcPr>
            <w:tcW w:w="2625" w:type="dxa"/>
            <w:tcBorders>
              <w:top w:val="nil"/>
              <w:left w:val="nil"/>
              <w:bottom w:val="nil"/>
              <w:right w:val="nil"/>
            </w:tcBorders>
            <w:shd w:val="clear" w:color="auto" w:fill="auto"/>
            <w:noWrap/>
            <w:vAlign w:val="bottom"/>
            <w:hideMark/>
          </w:tcPr>
          <w:p w14:paraId="749B02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ENSXMAG00000014966</w:t>
            </w:r>
          </w:p>
        </w:tc>
        <w:tc>
          <w:tcPr>
            <w:tcW w:w="989" w:type="dxa"/>
            <w:tcBorders>
              <w:top w:val="nil"/>
              <w:left w:val="nil"/>
              <w:bottom w:val="nil"/>
              <w:right w:val="nil"/>
            </w:tcBorders>
            <w:shd w:val="clear" w:color="auto" w:fill="auto"/>
            <w:noWrap/>
            <w:vAlign w:val="bottom"/>
            <w:hideMark/>
          </w:tcPr>
          <w:p w14:paraId="79C902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F60374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935DC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E7ADBE1" w14:textId="77777777" w:rsidTr="00010102">
        <w:trPr>
          <w:trHeight w:val="255"/>
        </w:trPr>
        <w:tc>
          <w:tcPr>
            <w:tcW w:w="1786" w:type="dxa"/>
            <w:tcBorders>
              <w:top w:val="nil"/>
              <w:left w:val="nil"/>
              <w:bottom w:val="nil"/>
              <w:right w:val="nil"/>
            </w:tcBorders>
            <w:shd w:val="clear" w:color="auto" w:fill="auto"/>
            <w:noWrap/>
            <w:vAlign w:val="bottom"/>
            <w:hideMark/>
          </w:tcPr>
          <w:p w14:paraId="21C34FC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AGXT2L2</w:t>
            </w:r>
          </w:p>
        </w:tc>
        <w:tc>
          <w:tcPr>
            <w:tcW w:w="2625" w:type="dxa"/>
            <w:tcBorders>
              <w:top w:val="nil"/>
              <w:left w:val="nil"/>
              <w:bottom w:val="nil"/>
              <w:right w:val="nil"/>
            </w:tcBorders>
            <w:shd w:val="clear" w:color="auto" w:fill="auto"/>
            <w:noWrap/>
            <w:vAlign w:val="bottom"/>
            <w:hideMark/>
          </w:tcPr>
          <w:p w14:paraId="5CD856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ENSXMAG00000008961</w:t>
            </w:r>
          </w:p>
        </w:tc>
        <w:tc>
          <w:tcPr>
            <w:tcW w:w="989" w:type="dxa"/>
            <w:tcBorders>
              <w:top w:val="nil"/>
              <w:left w:val="nil"/>
              <w:bottom w:val="nil"/>
              <w:right w:val="nil"/>
            </w:tcBorders>
            <w:shd w:val="clear" w:color="auto" w:fill="auto"/>
            <w:noWrap/>
            <w:vAlign w:val="bottom"/>
            <w:hideMark/>
          </w:tcPr>
          <w:p w14:paraId="726A9CA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F094B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c>
          <w:tcPr>
            <w:tcW w:w="1170" w:type="dxa"/>
            <w:tcBorders>
              <w:top w:val="nil"/>
              <w:left w:val="nil"/>
              <w:bottom w:val="nil"/>
              <w:right w:val="nil"/>
            </w:tcBorders>
            <w:shd w:val="clear" w:color="auto" w:fill="auto"/>
            <w:noWrap/>
            <w:vAlign w:val="bottom"/>
            <w:hideMark/>
          </w:tcPr>
          <w:p w14:paraId="22ADBE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1EF0F2EF" w14:textId="77777777" w:rsidTr="00010102">
        <w:trPr>
          <w:trHeight w:val="255"/>
        </w:trPr>
        <w:tc>
          <w:tcPr>
            <w:tcW w:w="1786" w:type="dxa"/>
            <w:tcBorders>
              <w:top w:val="nil"/>
              <w:left w:val="nil"/>
              <w:bottom w:val="nil"/>
              <w:right w:val="nil"/>
            </w:tcBorders>
            <w:shd w:val="clear" w:color="auto" w:fill="auto"/>
            <w:noWrap/>
            <w:vAlign w:val="bottom"/>
            <w:hideMark/>
          </w:tcPr>
          <w:p w14:paraId="4A523FA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ALPK1</w:t>
            </w:r>
          </w:p>
        </w:tc>
        <w:tc>
          <w:tcPr>
            <w:tcW w:w="2625" w:type="dxa"/>
            <w:tcBorders>
              <w:top w:val="nil"/>
              <w:left w:val="nil"/>
              <w:bottom w:val="nil"/>
              <w:right w:val="nil"/>
            </w:tcBorders>
            <w:shd w:val="clear" w:color="auto" w:fill="auto"/>
            <w:noWrap/>
            <w:vAlign w:val="bottom"/>
            <w:hideMark/>
          </w:tcPr>
          <w:p w14:paraId="506189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ENSXMAG00000011532</w:t>
            </w:r>
          </w:p>
        </w:tc>
        <w:tc>
          <w:tcPr>
            <w:tcW w:w="989" w:type="dxa"/>
            <w:tcBorders>
              <w:top w:val="nil"/>
              <w:left w:val="nil"/>
              <w:bottom w:val="nil"/>
              <w:right w:val="nil"/>
            </w:tcBorders>
            <w:shd w:val="clear" w:color="auto" w:fill="auto"/>
            <w:noWrap/>
            <w:vAlign w:val="bottom"/>
            <w:hideMark/>
          </w:tcPr>
          <w:p w14:paraId="48F4CD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27A56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5A5236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0.035</w:t>
            </w:r>
          </w:p>
        </w:tc>
      </w:tr>
      <w:tr w:rsidR="00010102" w:rsidRPr="00A92CA8" w14:paraId="2C38896C" w14:textId="77777777" w:rsidTr="00010102">
        <w:trPr>
          <w:trHeight w:val="255"/>
        </w:trPr>
        <w:tc>
          <w:tcPr>
            <w:tcW w:w="1786" w:type="dxa"/>
            <w:tcBorders>
              <w:top w:val="nil"/>
              <w:left w:val="nil"/>
              <w:bottom w:val="nil"/>
              <w:right w:val="nil"/>
            </w:tcBorders>
            <w:shd w:val="clear" w:color="auto" w:fill="auto"/>
            <w:noWrap/>
            <w:vAlign w:val="bottom"/>
            <w:hideMark/>
          </w:tcPr>
          <w:p w14:paraId="1CA47C9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AMMECR1</w:t>
            </w:r>
          </w:p>
        </w:tc>
        <w:tc>
          <w:tcPr>
            <w:tcW w:w="2625" w:type="dxa"/>
            <w:tcBorders>
              <w:top w:val="nil"/>
              <w:left w:val="nil"/>
              <w:bottom w:val="nil"/>
              <w:right w:val="nil"/>
            </w:tcBorders>
            <w:shd w:val="clear" w:color="auto" w:fill="auto"/>
            <w:noWrap/>
            <w:vAlign w:val="bottom"/>
            <w:hideMark/>
          </w:tcPr>
          <w:p w14:paraId="6D4D58F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ENSXMAG00000005004</w:t>
            </w:r>
          </w:p>
        </w:tc>
        <w:tc>
          <w:tcPr>
            <w:tcW w:w="989" w:type="dxa"/>
            <w:tcBorders>
              <w:top w:val="nil"/>
              <w:left w:val="nil"/>
              <w:bottom w:val="nil"/>
              <w:right w:val="nil"/>
            </w:tcBorders>
            <w:shd w:val="clear" w:color="auto" w:fill="auto"/>
            <w:noWrap/>
            <w:vAlign w:val="bottom"/>
            <w:hideMark/>
          </w:tcPr>
          <w:p w14:paraId="4B5A01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6F661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51406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15EFEADD" w14:textId="77777777" w:rsidTr="00010102">
        <w:trPr>
          <w:trHeight w:val="255"/>
        </w:trPr>
        <w:tc>
          <w:tcPr>
            <w:tcW w:w="1786" w:type="dxa"/>
            <w:tcBorders>
              <w:top w:val="nil"/>
              <w:left w:val="nil"/>
              <w:bottom w:val="nil"/>
              <w:right w:val="nil"/>
            </w:tcBorders>
            <w:shd w:val="clear" w:color="auto" w:fill="auto"/>
            <w:noWrap/>
            <w:vAlign w:val="bottom"/>
            <w:hideMark/>
          </w:tcPr>
          <w:p w14:paraId="0FFCBB4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AMT</w:t>
            </w:r>
          </w:p>
        </w:tc>
        <w:tc>
          <w:tcPr>
            <w:tcW w:w="2625" w:type="dxa"/>
            <w:tcBorders>
              <w:top w:val="nil"/>
              <w:left w:val="nil"/>
              <w:bottom w:val="nil"/>
              <w:right w:val="nil"/>
            </w:tcBorders>
            <w:shd w:val="clear" w:color="auto" w:fill="auto"/>
            <w:noWrap/>
            <w:vAlign w:val="bottom"/>
            <w:hideMark/>
          </w:tcPr>
          <w:p w14:paraId="6DA901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ENSXMAG00000019322</w:t>
            </w:r>
          </w:p>
        </w:tc>
        <w:tc>
          <w:tcPr>
            <w:tcW w:w="989" w:type="dxa"/>
            <w:tcBorders>
              <w:top w:val="nil"/>
              <w:left w:val="nil"/>
              <w:bottom w:val="nil"/>
              <w:right w:val="nil"/>
            </w:tcBorders>
            <w:shd w:val="clear" w:color="auto" w:fill="auto"/>
            <w:noWrap/>
            <w:vAlign w:val="bottom"/>
            <w:hideMark/>
          </w:tcPr>
          <w:p w14:paraId="07998E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8F277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c>
          <w:tcPr>
            <w:tcW w:w="1170" w:type="dxa"/>
            <w:tcBorders>
              <w:top w:val="nil"/>
              <w:left w:val="nil"/>
              <w:bottom w:val="nil"/>
              <w:right w:val="nil"/>
            </w:tcBorders>
            <w:shd w:val="clear" w:color="auto" w:fill="auto"/>
            <w:noWrap/>
            <w:vAlign w:val="bottom"/>
            <w:hideMark/>
          </w:tcPr>
          <w:p w14:paraId="78D4C7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r>
      <w:tr w:rsidR="00010102" w:rsidRPr="00A92CA8" w14:paraId="0C8768F8" w14:textId="77777777" w:rsidTr="00010102">
        <w:trPr>
          <w:trHeight w:val="255"/>
        </w:trPr>
        <w:tc>
          <w:tcPr>
            <w:tcW w:w="1786" w:type="dxa"/>
            <w:tcBorders>
              <w:top w:val="nil"/>
              <w:left w:val="nil"/>
              <w:bottom w:val="nil"/>
              <w:right w:val="nil"/>
            </w:tcBorders>
            <w:shd w:val="clear" w:color="auto" w:fill="auto"/>
            <w:noWrap/>
            <w:vAlign w:val="bottom"/>
            <w:hideMark/>
          </w:tcPr>
          <w:p w14:paraId="3011D1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ANGPTL5</w:t>
            </w:r>
          </w:p>
        </w:tc>
        <w:tc>
          <w:tcPr>
            <w:tcW w:w="2625" w:type="dxa"/>
            <w:tcBorders>
              <w:top w:val="nil"/>
              <w:left w:val="nil"/>
              <w:bottom w:val="nil"/>
              <w:right w:val="nil"/>
            </w:tcBorders>
            <w:shd w:val="clear" w:color="auto" w:fill="auto"/>
            <w:noWrap/>
            <w:vAlign w:val="bottom"/>
            <w:hideMark/>
          </w:tcPr>
          <w:p w14:paraId="36AAF4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ENSXMAG00000010840</w:t>
            </w:r>
          </w:p>
        </w:tc>
        <w:tc>
          <w:tcPr>
            <w:tcW w:w="989" w:type="dxa"/>
            <w:tcBorders>
              <w:top w:val="nil"/>
              <w:left w:val="nil"/>
              <w:bottom w:val="nil"/>
              <w:right w:val="nil"/>
            </w:tcBorders>
            <w:shd w:val="clear" w:color="auto" w:fill="auto"/>
            <w:noWrap/>
            <w:vAlign w:val="bottom"/>
            <w:hideMark/>
          </w:tcPr>
          <w:p w14:paraId="578106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BEF91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009FC6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06CD032" w14:textId="77777777" w:rsidTr="00010102">
        <w:trPr>
          <w:trHeight w:val="255"/>
        </w:trPr>
        <w:tc>
          <w:tcPr>
            <w:tcW w:w="1786" w:type="dxa"/>
            <w:tcBorders>
              <w:top w:val="nil"/>
              <w:left w:val="nil"/>
              <w:bottom w:val="nil"/>
              <w:right w:val="nil"/>
            </w:tcBorders>
            <w:shd w:val="clear" w:color="auto" w:fill="auto"/>
            <w:noWrap/>
            <w:vAlign w:val="bottom"/>
            <w:hideMark/>
          </w:tcPr>
          <w:p w14:paraId="41D2A2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ANKFN1</w:t>
            </w:r>
          </w:p>
        </w:tc>
        <w:tc>
          <w:tcPr>
            <w:tcW w:w="2625" w:type="dxa"/>
            <w:tcBorders>
              <w:top w:val="nil"/>
              <w:left w:val="nil"/>
              <w:bottom w:val="nil"/>
              <w:right w:val="nil"/>
            </w:tcBorders>
            <w:shd w:val="clear" w:color="auto" w:fill="auto"/>
            <w:noWrap/>
            <w:vAlign w:val="bottom"/>
            <w:hideMark/>
          </w:tcPr>
          <w:p w14:paraId="48A834E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ENSXMAG00000016934</w:t>
            </w:r>
          </w:p>
        </w:tc>
        <w:tc>
          <w:tcPr>
            <w:tcW w:w="989" w:type="dxa"/>
            <w:tcBorders>
              <w:top w:val="nil"/>
              <w:left w:val="nil"/>
              <w:bottom w:val="nil"/>
              <w:right w:val="nil"/>
            </w:tcBorders>
            <w:shd w:val="clear" w:color="auto" w:fill="auto"/>
            <w:noWrap/>
            <w:vAlign w:val="bottom"/>
            <w:hideMark/>
          </w:tcPr>
          <w:p w14:paraId="78025F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E13CC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28A516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0.041</w:t>
            </w:r>
          </w:p>
        </w:tc>
      </w:tr>
      <w:tr w:rsidR="00010102" w:rsidRPr="00A92CA8" w14:paraId="4AB8229F" w14:textId="77777777" w:rsidTr="00010102">
        <w:trPr>
          <w:trHeight w:val="255"/>
        </w:trPr>
        <w:tc>
          <w:tcPr>
            <w:tcW w:w="1786" w:type="dxa"/>
            <w:tcBorders>
              <w:top w:val="nil"/>
              <w:left w:val="nil"/>
              <w:bottom w:val="nil"/>
              <w:right w:val="nil"/>
            </w:tcBorders>
            <w:shd w:val="clear" w:color="auto" w:fill="auto"/>
            <w:noWrap/>
            <w:vAlign w:val="bottom"/>
            <w:hideMark/>
          </w:tcPr>
          <w:p w14:paraId="497BE9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ANKRD13B</w:t>
            </w:r>
          </w:p>
        </w:tc>
        <w:tc>
          <w:tcPr>
            <w:tcW w:w="2625" w:type="dxa"/>
            <w:tcBorders>
              <w:top w:val="nil"/>
              <w:left w:val="nil"/>
              <w:bottom w:val="nil"/>
              <w:right w:val="nil"/>
            </w:tcBorders>
            <w:shd w:val="clear" w:color="auto" w:fill="auto"/>
            <w:noWrap/>
            <w:vAlign w:val="bottom"/>
            <w:hideMark/>
          </w:tcPr>
          <w:p w14:paraId="31A87E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ENSXMAG00000012073</w:t>
            </w:r>
          </w:p>
        </w:tc>
        <w:tc>
          <w:tcPr>
            <w:tcW w:w="989" w:type="dxa"/>
            <w:tcBorders>
              <w:top w:val="nil"/>
              <w:left w:val="nil"/>
              <w:bottom w:val="nil"/>
              <w:right w:val="nil"/>
            </w:tcBorders>
            <w:shd w:val="clear" w:color="auto" w:fill="auto"/>
            <w:noWrap/>
            <w:vAlign w:val="bottom"/>
            <w:hideMark/>
          </w:tcPr>
          <w:p w14:paraId="27FF3D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5D8EE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6E40E5A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r>
      <w:tr w:rsidR="00010102" w:rsidRPr="00A92CA8" w14:paraId="5CEB50EF" w14:textId="77777777" w:rsidTr="00010102">
        <w:trPr>
          <w:trHeight w:val="255"/>
        </w:trPr>
        <w:tc>
          <w:tcPr>
            <w:tcW w:w="1786" w:type="dxa"/>
            <w:tcBorders>
              <w:top w:val="nil"/>
              <w:left w:val="nil"/>
              <w:bottom w:val="nil"/>
              <w:right w:val="nil"/>
            </w:tcBorders>
            <w:shd w:val="clear" w:color="auto" w:fill="auto"/>
            <w:noWrap/>
            <w:vAlign w:val="bottom"/>
            <w:hideMark/>
          </w:tcPr>
          <w:p w14:paraId="1515028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ANKRD32</w:t>
            </w:r>
          </w:p>
        </w:tc>
        <w:tc>
          <w:tcPr>
            <w:tcW w:w="2625" w:type="dxa"/>
            <w:tcBorders>
              <w:top w:val="nil"/>
              <w:left w:val="nil"/>
              <w:bottom w:val="nil"/>
              <w:right w:val="nil"/>
            </w:tcBorders>
            <w:shd w:val="clear" w:color="auto" w:fill="auto"/>
            <w:noWrap/>
            <w:vAlign w:val="bottom"/>
            <w:hideMark/>
          </w:tcPr>
          <w:p w14:paraId="620DF9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ENSXMAG00000019402</w:t>
            </w:r>
          </w:p>
        </w:tc>
        <w:tc>
          <w:tcPr>
            <w:tcW w:w="989" w:type="dxa"/>
            <w:tcBorders>
              <w:top w:val="nil"/>
              <w:left w:val="nil"/>
              <w:bottom w:val="nil"/>
              <w:right w:val="nil"/>
            </w:tcBorders>
            <w:shd w:val="clear" w:color="auto" w:fill="auto"/>
            <w:noWrap/>
            <w:vAlign w:val="bottom"/>
            <w:hideMark/>
          </w:tcPr>
          <w:p w14:paraId="4D26163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92F63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3A15445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r>
      <w:tr w:rsidR="00010102" w:rsidRPr="00A92CA8" w14:paraId="44D52109" w14:textId="77777777" w:rsidTr="00010102">
        <w:trPr>
          <w:trHeight w:val="255"/>
        </w:trPr>
        <w:tc>
          <w:tcPr>
            <w:tcW w:w="1786" w:type="dxa"/>
            <w:tcBorders>
              <w:top w:val="nil"/>
              <w:left w:val="nil"/>
              <w:bottom w:val="nil"/>
              <w:right w:val="nil"/>
            </w:tcBorders>
            <w:shd w:val="clear" w:color="auto" w:fill="auto"/>
            <w:noWrap/>
            <w:vAlign w:val="bottom"/>
            <w:hideMark/>
          </w:tcPr>
          <w:p w14:paraId="4A8CDB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ANKRD50</w:t>
            </w:r>
          </w:p>
        </w:tc>
        <w:tc>
          <w:tcPr>
            <w:tcW w:w="2625" w:type="dxa"/>
            <w:tcBorders>
              <w:top w:val="nil"/>
              <w:left w:val="nil"/>
              <w:bottom w:val="nil"/>
              <w:right w:val="nil"/>
            </w:tcBorders>
            <w:shd w:val="clear" w:color="auto" w:fill="auto"/>
            <w:noWrap/>
            <w:vAlign w:val="bottom"/>
            <w:hideMark/>
          </w:tcPr>
          <w:p w14:paraId="18D8644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ENSXMAG00000018353</w:t>
            </w:r>
          </w:p>
        </w:tc>
        <w:tc>
          <w:tcPr>
            <w:tcW w:w="989" w:type="dxa"/>
            <w:tcBorders>
              <w:top w:val="nil"/>
              <w:left w:val="nil"/>
              <w:bottom w:val="nil"/>
              <w:right w:val="nil"/>
            </w:tcBorders>
            <w:shd w:val="clear" w:color="auto" w:fill="auto"/>
            <w:noWrap/>
            <w:vAlign w:val="bottom"/>
            <w:hideMark/>
          </w:tcPr>
          <w:p w14:paraId="408B72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0A22A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2846F2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8C2B23A" w14:textId="77777777" w:rsidTr="00010102">
        <w:trPr>
          <w:trHeight w:val="255"/>
        </w:trPr>
        <w:tc>
          <w:tcPr>
            <w:tcW w:w="1786" w:type="dxa"/>
            <w:tcBorders>
              <w:top w:val="nil"/>
              <w:left w:val="nil"/>
              <w:bottom w:val="nil"/>
              <w:right w:val="nil"/>
            </w:tcBorders>
            <w:shd w:val="clear" w:color="auto" w:fill="auto"/>
            <w:noWrap/>
            <w:vAlign w:val="bottom"/>
            <w:hideMark/>
          </w:tcPr>
          <w:p w14:paraId="3F6127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ANO6</w:t>
            </w:r>
          </w:p>
        </w:tc>
        <w:tc>
          <w:tcPr>
            <w:tcW w:w="2625" w:type="dxa"/>
            <w:tcBorders>
              <w:top w:val="nil"/>
              <w:left w:val="nil"/>
              <w:bottom w:val="nil"/>
              <w:right w:val="nil"/>
            </w:tcBorders>
            <w:shd w:val="clear" w:color="auto" w:fill="auto"/>
            <w:noWrap/>
            <w:vAlign w:val="bottom"/>
            <w:hideMark/>
          </w:tcPr>
          <w:p w14:paraId="0D2683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ENSXMAG00000004021</w:t>
            </w:r>
          </w:p>
        </w:tc>
        <w:tc>
          <w:tcPr>
            <w:tcW w:w="989" w:type="dxa"/>
            <w:tcBorders>
              <w:top w:val="nil"/>
              <w:left w:val="nil"/>
              <w:bottom w:val="nil"/>
              <w:right w:val="nil"/>
            </w:tcBorders>
            <w:shd w:val="clear" w:color="auto" w:fill="auto"/>
            <w:noWrap/>
            <w:vAlign w:val="bottom"/>
            <w:hideMark/>
          </w:tcPr>
          <w:p w14:paraId="198A5BF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BF773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0F22E5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5E141C24" w14:textId="77777777" w:rsidTr="00010102">
        <w:trPr>
          <w:trHeight w:val="255"/>
        </w:trPr>
        <w:tc>
          <w:tcPr>
            <w:tcW w:w="1786" w:type="dxa"/>
            <w:tcBorders>
              <w:top w:val="nil"/>
              <w:left w:val="nil"/>
              <w:bottom w:val="nil"/>
              <w:right w:val="nil"/>
            </w:tcBorders>
            <w:shd w:val="clear" w:color="auto" w:fill="auto"/>
            <w:noWrap/>
            <w:vAlign w:val="bottom"/>
            <w:hideMark/>
          </w:tcPr>
          <w:p w14:paraId="703C48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AP1G1</w:t>
            </w:r>
          </w:p>
        </w:tc>
        <w:tc>
          <w:tcPr>
            <w:tcW w:w="2625" w:type="dxa"/>
            <w:tcBorders>
              <w:top w:val="nil"/>
              <w:left w:val="nil"/>
              <w:bottom w:val="nil"/>
              <w:right w:val="nil"/>
            </w:tcBorders>
            <w:shd w:val="clear" w:color="auto" w:fill="auto"/>
            <w:noWrap/>
            <w:vAlign w:val="bottom"/>
            <w:hideMark/>
          </w:tcPr>
          <w:p w14:paraId="53AF1E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ENSXMAG00000005983</w:t>
            </w:r>
          </w:p>
        </w:tc>
        <w:tc>
          <w:tcPr>
            <w:tcW w:w="989" w:type="dxa"/>
            <w:tcBorders>
              <w:top w:val="nil"/>
              <w:left w:val="nil"/>
              <w:bottom w:val="nil"/>
              <w:right w:val="nil"/>
            </w:tcBorders>
            <w:shd w:val="clear" w:color="auto" w:fill="auto"/>
            <w:noWrap/>
            <w:vAlign w:val="bottom"/>
            <w:hideMark/>
          </w:tcPr>
          <w:p w14:paraId="003E3E9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EF350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07658E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6F79E37B" w14:textId="77777777" w:rsidTr="00010102">
        <w:trPr>
          <w:trHeight w:val="255"/>
        </w:trPr>
        <w:tc>
          <w:tcPr>
            <w:tcW w:w="1786" w:type="dxa"/>
            <w:tcBorders>
              <w:top w:val="nil"/>
              <w:left w:val="nil"/>
              <w:bottom w:val="nil"/>
              <w:right w:val="nil"/>
            </w:tcBorders>
            <w:shd w:val="clear" w:color="auto" w:fill="auto"/>
            <w:noWrap/>
            <w:vAlign w:val="bottom"/>
            <w:hideMark/>
          </w:tcPr>
          <w:p w14:paraId="448889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APLP1</w:t>
            </w:r>
          </w:p>
        </w:tc>
        <w:tc>
          <w:tcPr>
            <w:tcW w:w="2625" w:type="dxa"/>
            <w:tcBorders>
              <w:top w:val="nil"/>
              <w:left w:val="nil"/>
              <w:bottom w:val="nil"/>
              <w:right w:val="nil"/>
            </w:tcBorders>
            <w:shd w:val="clear" w:color="auto" w:fill="auto"/>
            <w:noWrap/>
            <w:vAlign w:val="bottom"/>
            <w:hideMark/>
          </w:tcPr>
          <w:p w14:paraId="450C766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ENSXMAG00000010499</w:t>
            </w:r>
          </w:p>
        </w:tc>
        <w:tc>
          <w:tcPr>
            <w:tcW w:w="989" w:type="dxa"/>
            <w:tcBorders>
              <w:top w:val="nil"/>
              <w:left w:val="nil"/>
              <w:bottom w:val="nil"/>
              <w:right w:val="nil"/>
            </w:tcBorders>
            <w:shd w:val="clear" w:color="auto" w:fill="auto"/>
            <w:noWrap/>
            <w:vAlign w:val="bottom"/>
            <w:hideMark/>
          </w:tcPr>
          <w:p w14:paraId="0A2757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2636CB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5B4E8C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FD89C67" w14:textId="77777777" w:rsidTr="00010102">
        <w:trPr>
          <w:trHeight w:val="255"/>
        </w:trPr>
        <w:tc>
          <w:tcPr>
            <w:tcW w:w="1786" w:type="dxa"/>
            <w:tcBorders>
              <w:top w:val="nil"/>
              <w:left w:val="nil"/>
              <w:bottom w:val="nil"/>
              <w:right w:val="nil"/>
            </w:tcBorders>
            <w:shd w:val="clear" w:color="auto" w:fill="auto"/>
            <w:noWrap/>
            <w:vAlign w:val="bottom"/>
            <w:hideMark/>
          </w:tcPr>
          <w:p w14:paraId="3218E80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APPL2</w:t>
            </w:r>
          </w:p>
        </w:tc>
        <w:tc>
          <w:tcPr>
            <w:tcW w:w="2625" w:type="dxa"/>
            <w:tcBorders>
              <w:top w:val="nil"/>
              <w:left w:val="nil"/>
              <w:bottom w:val="nil"/>
              <w:right w:val="nil"/>
            </w:tcBorders>
            <w:shd w:val="clear" w:color="auto" w:fill="auto"/>
            <w:noWrap/>
            <w:vAlign w:val="bottom"/>
            <w:hideMark/>
          </w:tcPr>
          <w:p w14:paraId="008B63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ENSXMAG00000017453</w:t>
            </w:r>
          </w:p>
        </w:tc>
        <w:tc>
          <w:tcPr>
            <w:tcW w:w="989" w:type="dxa"/>
            <w:tcBorders>
              <w:top w:val="nil"/>
              <w:left w:val="nil"/>
              <w:bottom w:val="nil"/>
              <w:right w:val="nil"/>
            </w:tcBorders>
            <w:shd w:val="clear" w:color="auto" w:fill="auto"/>
            <w:noWrap/>
            <w:vAlign w:val="bottom"/>
            <w:hideMark/>
          </w:tcPr>
          <w:p w14:paraId="7E70A1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20126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413EC3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37794955" w14:textId="77777777" w:rsidTr="00010102">
        <w:trPr>
          <w:trHeight w:val="255"/>
        </w:trPr>
        <w:tc>
          <w:tcPr>
            <w:tcW w:w="1786" w:type="dxa"/>
            <w:tcBorders>
              <w:top w:val="nil"/>
              <w:left w:val="nil"/>
              <w:bottom w:val="nil"/>
              <w:right w:val="nil"/>
            </w:tcBorders>
            <w:shd w:val="clear" w:color="auto" w:fill="auto"/>
            <w:noWrap/>
            <w:vAlign w:val="bottom"/>
            <w:hideMark/>
          </w:tcPr>
          <w:p w14:paraId="53F4CC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AQP3</w:t>
            </w:r>
          </w:p>
        </w:tc>
        <w:tc>
          <w:tcPr>
            <w:tcW w:w="2625" w:type="dxa"/>
            <w:tcBorders>
              <w:top w:val="nil"/>
              <w:left w:val="nil"/>
              <w:bottom w:val="nil"/>
              <w:right w:val="nil"/>
            </w:tcBorders>
            <w:shd w:val="clear" w:color="auto" w:fill="auto"/>
            <w:noWrap/>
            <w:vAlign w:val="bottom"/>
            <w:hideMark/>
          </w:tcPr>
          <w:p w14:paraId="71673C3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ENSXMAG00000019407</w:t>
            </w:r>
          </w:p>
        </w:tc>
        <w:tc>
          <w:tcPr>
            <w:tcW w:w="989" w:type="dxa"/>
            <w:tcBorders>
              <w:top w:val="nil"/>
              <w:left w:val="nil"/>
              <w:bottom w:val="nil"/>
              <w:right w:val="nil"/>
            </w:tcBorders>
            <w:shd w:val="clear" w:color="auto" w:fill="auto"/>
            <w:noWrap/>
            <w:vAlign w:val="bottom"/>
            <w:hideMark/>
          </w:tcPr>
          <w:p w14:paraId="207E4E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89708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53C5A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35F8CFF" w14:textId="77777777" w:rsidTr="00010102">
        <w:trPr>
          <w:trHeight w:val="255"/>
        </w:trPr>
        <w:tc>
          <w:tcPr>
            <w:tcW w:w="1786" w:type="dxa"/>
            <w:tcBorders>
              <w:top w:val="nil"/>
              <w:left w:val="nil"/>
              <w:bottom w:val="nil"/>
              <w:right w:val="nil"/>
            </w:tcBorders>
            <w:shd w:val="clear" w:color="auto" w:fill="auto"/>
            <w:noWrap/>
            <w:vAlign w:val="bottom"/>
            <w:hideMark/>
          </w:tcPr>
          <w:p w14:paraId="42FF18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ARFGAP2</w:t>
            </w:r>
          </w:p>
        </w:tc>
        <w:tc>
          <w:tcPr>
            <w:tcW w:w="2625" w:type="dxa"/>
            <w:tcBorders>
              <w:top w:val="nil"/>
              <w:left w:val="nil"/>
              <w:bottom w:val="nil"/>
              <w:right w:val="nil"/>
            </w:tcBorders>
            <w:shd w:val="clear" w:color="auto" w:fill="auto"/>
            <w:noWrap/>
            <w:vAlign w:val="bottom"/>
            <w:hideMark/>
          </w:tcPr>
          <w:p w14:paraId="4F67188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ENSXMAG00000014012</w:t>
            </w:r>
          </w:p>
        </w:tc>
        <w:tc>
          <w:tcPr>
            <w:tcW w:w="989" w:type="dxa"/>
            <w:tcBorders>
              <w:top w:val="nil"/>
              <w:left w:val="nil"/>
              <w:bottom w:val="nil"/>
              <w:right w:val="nil"/>
            </w:tcBorders>
            <w:shd w:val="clear" w:color="auto" w:fill="auto"/>
            <w:noWrap/>
            <w:vAlign w:val="bottom"/>
            <w:hideMark/>
          </w:tcPr>
          <w:p w14:paraId="412606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AD84E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0.025</w:t>
            </w:r>
          </w:p>
        </w:tc>
        <w:tc>
          <w:tcPr>
            <w:tcW w:w="1170" w:type="dxa"/>
            <w:tcBorders>
              <w:top w:val="nil"/>
              <w:left w:val="nil"/>
              <w:bottom w:val="nil"/>
              <w:right w:val="nil"/>
            </w:tcBorders>
            <w:shd w:val="clear" w:color="auto" w:fill="auto"/>
            <w:noWrap/>
            <w:vAlign w:val="bottom"/>
            <w:hideMark/>
          </w:tcPr>
          <w:p w14:paraId="074028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r>
      <w:tr w:rsidR="00010102" w:rsidRPr="00A92CA8" w14:paraId="1BDBD993" w14:textId="77777777" w:rsidTr="00010102">
        <w:trPr>
          <w:trHeight w:val="255"/>
        </w:trPr>
        <w:tc>
          <w:tcPr>
            <w:tcW w:w="1786" w:type="dxa"/>
            <w:tcBorders>
              <w:top w:val="nil"/>
              <w:left w:val="nil"/>
              <w:bottom w:val="nil"/>
              <w:right w:val="nil"/>
            </w:tcBorders>
            <w:shd w:val="clear" w:color="auto" w:fill="auto"/>
            <w:noWrap/>
            <w:vAlign w:val="bottom"/>
            <w:hideMark/>
          </w:tcPr>
          <w:p w14:paraId="43B0F73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ARG2</w:t>
            </w:r>
          </w:p>
        </w:tc>
        <w:tc>
          <w:tcPr>
            <w:tcW w:w="2625" w:type="dxa"/>
            <w:tcBorders>
              <w:top w:val="nil"/>
              <w:left w:val="nil"/>
              <w:bottom w:val="nil"/>
              <w:right w:val="nil"/>
            </w:tcBorders>
            <w:shd w:val="clear" w:color="auto" w:fill="auto"/>
            <w:noWrap/>
            <w:vAlign w:val="bottom"/>
            <w:hideMark/>
          </w:tcPr>
          <w:p w14:paraId="7707E3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ENSXMAG00000014792</w:t>
            </w:r>
          </w:p>
        </w:tc>
        <w:tc>
          <w:tcPr>
            <w:tcW w:w="989" w:type="dxa"/>
            <w:tcBorders>
              <w:top w:val="nil"/>
              <w:left w:val="nil"/>
              <w:bottom w:val="nil"/>
              <w:right w:val="nil"/>
            </w:tcBorders>
            <w:shd w:val="clear" w:color="auto" w:fill="auto"/>
            <w:noWrap/>
            <w:vAlign w:val="bottom"/>
            <w:hideMark/>
          </w:tcPr>
          <w:p w14:paraId="04AF71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8FF6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302C2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64CE1A3" w14:textId="77777777" w:rsidTr="00010102">
        <w:trPr>
          <w:trHeight w:val="255"/>
        </w:trPr>
        <w:tc>
          <w:tcPr>
            <w:tcW w:w="1786" w:type="dxa"/>
            <w:tcBorders>
              <w:top w:val="nil"/>
              <w:left w:val="nil"/>
              <w:bottom w:val="nil"/>
              <w:right w:val="nil"/>
            </w:tcBorders>
            <w:shd w:val="clear" w:color="auto" w:fill="auto"/>
            <w:noWrap/>
            <w:vAlign w:val="bottom"/>
            <w:hideMark/>
          </w:tcPr>
          <w:p w14:paraId="5C3696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ARHGEF26</w:t>
            </w:r>
          </w:p>
        </w:tc>
        <w:tc>
          <w:tcPr>
            <w:tcW w:w="2625" w:type="dxa"/>
            <w:tcBorders>
              <w:top w:val="nil"/>
              <w:left w:val="nil"/>
              <w:bottom w:val="nil"/>
              <w:right w:val="nil"/>
            </w:tcBorders>
            <w:shd w:val="clear" w:color="auto" w:fill="auto"/>
            <w:noWrap/>
            <w:vAlign w:val="bottom"/>
            <w:hideMark/>
          </w:tcPr>
          <w:p w14:paraId="352EE8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ENSXMAG00000001477</w:t>
            </w:r>
          </w:p>
        </w:tc>
        <w:tc>
          <w:tcPr>
            <w:tcW w:w="989" w:type="dxa"/>
            <w:tcBorders>
              <w:top w:val="nil"/>
              <w:left w:val="nil"/>
              <w:bottom w:val="nil"/>
              <w:right w:val="nil"/>
            </w:tcBorders>
            <w:shd w:val="clear" w:color="auto" w:fill="auto"/>
            <w:noWrap/>
            <w:vAlign w:val="bottom"/>
            <w:hideMark/>
          </w:tcPr>
          <w:p w14:paraId="639742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CE070A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94EFD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FA43EB8" w14:textId="77777777" w:rsidTr="00010102">
        <w:trPr>
          <w:trHeight w:val="255"/>
        </w:trPr>
        <w:tc>
          <w:tcPr>
            <w:tcW w:w="1786" w:type="dxa"/>
            <w:tcBorders>
              <w:top w:val="nil"/>
              <w:left w:val="nil"/>
              <w:bottom w:val="nil"/>
              <w:right w:val="nil"/>
            </w:tcBorders>
            <w:shd w:val="clear" w:color="auto" w:fill="auto"/>
            <w:noWrap/>
            <w:vAlign w:val="bottom"/>
            <w:hideMark/>
          </w:tcPr>
          <w:p w14:paraId="3E78EE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ARHGEF33</w:t>
            </w:r>
          </w:p>
        </w:tc>
        <w:tc>
          <w:tcPr>
            <w:tcW w:w="2625" w:type="dxa"/>
            <w:tcBorders>
              <w:top w:val="nil"/>
              <w:left w:val="nil"/>
              <w:bottom w:val="nil"/>
              <w:right w:val="nil"/>
            </w:tcBorders>
            <w:shd w:val="clear" w:color="auto" w:fill="auto"/>
            <w:noWrap/>
            <w:vAlign w:val="bottom"/>
            <w:hideMark/>
          </w:tcPr>
          <w:p w14:paraId="406743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ENSXMAG00000017168</w:t>
            </w:r>
          </w:p>
        </w:tc>
        <w:tc>
          <w:tcPr>
            <w:tcW w:w="989" w:type="dxa"/>
            <w:tcBorders>
              <w:top w:val="nil"/>
              <w:left w:val="nil"/>
              <w:bottom w:val="nil"/>
              <w:right w:val="nil"/>
            </w:tcBorders>
            <w:shd w:val="clear" w:color="auto" w:fill="auto"/>
            <w:noWrap/>
            <w:vAlign w:val="bottom"/>
            <w:hideMark/>
          </w:tcPr>
          <w:p w14:paraId="549EC5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9FDA5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2D1A4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1ED91202" w14:textId="77777777" w:rsidTr="00010102">
        <w:trPr>
          <w:trHeight w:val="255"/>
        </w:trPr>
        <w:tc>
          <w:tcPr>
            <w:tcW w:w="1786" w:type="dxa"/>
            <w:tcBorders>
              <w:top w:val="nil"/>
              <w:left w:val="nil"/>
              <w:bottom w:val="nil"/>
              <w:right w:val="nil"/>
            </w:tcBorders>
            <w:shd w:val="clear" w:color="auto" w:fill="auto"/>
            <w:noWrap/>
            <w:vAlign w:val="bottom"/>
            <w:hideMark/>
          </w:tcPr>
          <w:p w14:paraId="5B07217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ARID5B</w:t>
            </w:r>
          </w:p>
        </w:tc>
        <w:tc>
          <w:tcPr>
            <w:tcW w:w="2625" w:type="dxa"/>
            <w:tcBorders>
              <w:top w:val="nil"/>
              <w:left w:val="nil"/>
              <w:bottom w:val="nil"/>
              <w:right w:val="nil"/>
            </w:tcBorders>
            <w:shd w:val="clear" w:color="auto" w:fill="auto"/>
            <w:noWrap/>
            <w:vAlign w:val="bottom"/>
            <w:hideMark/>
          </w:tcPr>
          <w:p w14:paraId="3B9AA49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ENSXMAG00000018209</w:t>
            </w:r>
          </w:p>
        </w:tc>
        <w:tc>
          <w:tcPr>
            <w:tcW w:w="989" w:type="dxa"/>
            <w:tcBorders>
              <w:top w:val="nil"/>
              <w:left w:val="nil"/>
              <w:bottom w:val="nil"/>
              <w:right w:val="nil"/>
            </w:tcBorders>
            <w:shd w:val="clear" w:color="auto" w:fill="auto"/>
            <w:noWrap/>
            <w:vAlign w:val="bottom"/>
            <w:hideMark/>
          </w:tcPr>
          <w:p w14:paraId="36AA46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D6F99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D5E1F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FADC587" w14:textId="77777777" w:rsidTr="00010102">
        <w:trPr>
          <w:trHeight w:val="255"/>
        </w:trPr>
        <w:tc>
          <w:tcPr>
            <w:tcW w:w="1786" w:type="dxa"/>
            <w:tcBorders>
              <w:top w:val="nil"/>
              <w:left w:val="nil"/>
              <w:bottom w:val="nil"/>
              <w:right w:val="nil"/>
            </w:tcBorders>
            <w:shd w:val="clear" w:color="auto" w:fill="auto"/>
            <w:noWrap/>
            <w:vAlign w:val="bottom"/>
            <w:hideMark/>
          </w:tcPr>
          <w:p w14:paraId="08948E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ARL14EP</w:t>
            </w:r>
          </w:p>
        </w:tc>
        <w:tc>
          <w:tcPr>
            <w:tcW w:w="2625" w:type="dxa"/>
            <w:tcBorders>
              <w:top w:val="nil"/>
              <w:left w:val="nil"/>
              <w:bottom w:val="nil"/>
              <w:right w:val="nil"/>
            </w:tcBorders>
            <w:shd w:val="clear" w:color="auto" w:fill="auto"/>
            <w:noWrap/>
            <w:vAlign w:val="bottom"/>
            <w:hideMark/>
          </w:tcPr>
          <w:p w14:paraId="463336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ENSXMAG00000000016</w:t>
            </w:r>
          </w:p>
        </w:tc>
        <w:tc>
          <w:tcPr>
            <w:tcW w:w="989" w:type="dxa"/>
            <w:tcBorders>
              <w:top w:val="nil"/>
              <w:left w:val="nil"/>
              <w:bottom w:val="nil"/>
              <w:right w:val="nil"/>
            </w:tcBorders>
            <w:shd w:val="clear" w:color="auto" w:fill="auto"/>
            <w:noWrap/>
            <w:vAlign w:val="bottom"/>
            <w:hideMark/>
          </w:tcPr>
          <w:p w14:paraId="35CA45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BCB5AC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c>
          <w:tcPr>
            <w:tcW w:w="1170" w:type="dxa"/>
            <w:tcBorders>
              <w:top w:val="nil"/>
              <w:left w:val="nil"/>
              <w:bottom w:val="nil"/>
              <w:right w:val="nil"/>
            </w:tcBorders>
            <w:shd w:val="clear" w:color="auto" w:fill="auto"/>
            <w:noWrap/>
            <w:vAlign w:val="bottom"/>
            <w:hideMark/>
          </w:tcPr>
          <w:p w14:paraId="336689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15484F46" w14:textId="77777777" w:rsidTr="00010102">
        <w:trPr>
          <w:trHeight w:val="255"/>
        </w:trPr>
        <w:tc>
          <w:tcPr>
            <w:tcW w:w="1786" w:type="dxa"/>
            <w:tcBorders>
              <w:top w:val="nil"/>
              <w:left w:val="nil"/>
              <w:bottom w:val="nil"/>
              <w:right w:val="nil"/>
            </w:tcBorders>
            <w:shd w:val="clear" w:color="auto" w:fill="auto"/>
            <w:noWrap/>
            <w:vAlign w:val="bottom"/>
            <w:hideMark/>
          </w:tcPr>
          <w:p w14:paraId="487FD0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ARNTL</w:t>
            </w:r>
          </w:p>
        </w:tc>
        <w:tc>
          <w:tcPr>
            <w:tcW w:w="2625" w:type="dxa"/>
            <w:tcBorders>
              <w:top w:val="nil"/>
              <w:left w:val="nil"/>
              <w:bottom w:val="nil"/>
              <w:right w:val="nil"/>
            </w:tcBorders>
            <w:shd w:val="clear" w:color="auto" w:fill="auto"/>
            <w:noWrap/>
            <w:vAlign w:val="bottom"/>
            <w:hideMark/>
          </w:tcPr>
          <w:p w14:paraId="6A7217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ENSXMAG00000015619</w:t>
            </w:r>
          </w:p>
        </w:tc>
        <w:tc>
          <w:tcPr>
            <w:tcW w:w="989" w:type="dxa"/>
            <w:tcBorders>
              <w:top w:val="nil"/>
              <w:left w:val="nil"/>
              <w:bottom w:val="nil"/>
              <w:right w:val="nil"/>
            </w:tcBorders>
            <w:shd w:val="clear" w:color="auto" w:fill="auto"/>
            <w:noWrap/>
            <w:vAlign w:val="bottom"/>
            <w:hideMark/>
          </w:tcPr>
          <w:p w14:paraId="35EE4A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1BB06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EF482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25192EA6" w14:textId="77777777" w:rsidTr="00010102">
        <w:trPr>
          <w:trHeight w:val="255"/>
        </w:trPr>
        <w:tc>
          <w:tcPr>
            <w:tcW w:w="1786" w:type="dxa"/>
            <w:tcBorders>
              <w:top w:val="nil"/>
              <w:left w:val="nil"/>
              <w:bottom w:val="nil"/>
              <w:right w:val="nil"/>
            </w:tcBorders>
            <w:shd w:val="clear" w:color="auto" w:fill="auto"/>
            <w:noWrap/>
            <w:vAlign w:val="bottom"/>
            <w:hideMark/>
          </w:tcPr>
          <w:p w14:paraId="1215F6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ARTN</w:t>
            </w:r>
          </w:p>
        </w:tc>
        <w:tc>
          <w:tcPr>
            <w:tcW w:w="2625" w:type="dxa"/>
            <w:tcBorders>
              <w:top w:val="nil"/>
              <w:left w:val="nil"/>
              <w:bottom w:val="nil"/>
              <w:right w:val="nil"/>
            </w:tcBorders>
            <w:shd w:val="clear" w:color="auto" w:fill="auto"/>
            <w:noWrap/>
            <w:vAlign w:val="bottom"/>
            <w:hideMark/>
          </w:tcPr>
          <w:p w14:paraId="6F954D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ENSXMAG00000003941</w:t>
            </w:r>
          </w:p>
        </w:tc>
        <w:tc>
          <w:tcPr>
            <w:tcW w:w="989" w:type="dxa"/>
            <w:tcBorders>
              <w:top w:val="nil"/>
              <w:left w:val="nil"/>
              <w:bottom w:val="nil"/>
              <w:right w:val="nil"/>
            </w:tcBorders>
            <w:shd w:val="clear" w:color="auto" w:fill="auto"/>
            <w:noWrap/>
            <w:vAlign w:val="bottom"/>
            <w:hideMark/>
          </w:tcPr>
          <w:p w14:paraId="4DC21D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AE8B0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c>
          <w:tcPr>
            <w:tcW w:w="1170" w:type="dxa"/>
            <w:tcBorders>
              <w:top w:val="nil"/>
              <w:left w:val="nil"/>
              <w:bottom w:val="nil"/>
              <w:right w:val="nil"/>
            </w:tcBorders>
            <w:shd w:val="clear" w:color="auto" w:fill="auto"/>
            <w:noWrap/>
            <w:vAlign w:val="bottom"/>
            <w:hideMark/>
          </w:tcPr>
          <w:p w14:paraId="3BD994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56693A14" w14:textId="77777777" w:rsidTr="00010102">
        <w:trPr>
          <w:trHeight w:val="255"/>
        </w:trPr>
        <w:tc>
          <w:tcPr>
            <w:tcW w:w="1786" w:type="dxa"/>
            <w:tcBorders>
              <w:top w:val="nil"/>
              <w:left w:val="nil"/>
              <w:bottom w:val="nil"/>
              <w:right w:val="nil"/>
            </w:tcBorders>
            <w:shd w:val="clear" w:color="auto" w:fill="auto"/>
            <w:noWrap/>
            <w:vAlign w:val="bottom"/>
            <w:hideMark/>
          </w:tcPr>
          <w:p w14:paraId="521F502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ASTE1</w:t>
            </w:r>
          </w:p>
        </w:tc>
        <w:tc>
          <w:tcPr>
            <w:tcW w:w="2625" w:type="dxa"/>
            <w:tcBorders>
              <w:top w:val="nil"/>
              <w:left w:val="nil"/>
              <w:bottom w:val="nil"/>
              <w:right w:val="nil"/>
            </w:tcBorders>
            <w:shd w:val="clear" w:color="auto" w:fill="auto"/>
            <w:noWrap/>
            <w:vAlign w:val="bottom"/>
            <w:hideMark/>
          </w:tcPr>
          <w:p w14:paraId="1652A45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ENSXMAG00000004808</w:t>
            </w:r>
          </w:p>
        </w:tc>
        <w:tc>
          <w:tcPr>
            <w:tcW w:w="989" w:type="dxa"/>
            <w:tcBorders>
              <w:top w:val="nil"/>
              <w:left w:val="nil"/>
              <w:bottom w:val="nil"/>
              <w:right w:val="nil"/>
            </w:tcBorders>
            <w:shd w:val="clear" w:color="auto" w:fill="auto"/>
            <w:noWrap/>
            <w:vAlign w:val="bottom"/>
            <w:hideMark/>
          </w:tcPr>
          <w:p w14:paraId="7B774B9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A9C8DB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0.043</w:t>
            </w:r>
          </w:p>
        </w:tc>
        <w:tc>
          <w:tcPr>
            <w:tcW w:w="1170" w:type="dxa"/>
            <w:tcBorders>
              <w:top w:val="nil"/>
              <w:left w:val="nil"/>
              <w:bottom w:val="nil"/>
              <w:right w:val="nil"/>
            </w:tcBorders>
            <w:shd w:val="clear" w:color="auto" w:fill="auto"/>
            <w:noWrap/>
            <w:vAlign w:val="bottom"/>
            <w:hideMark/>
          </w:tcPr>
          <w:p w14:paraId="52F685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0.016</w:t>
            </w:r>
          </w:p>
        </w:tc>
      </w:tr>
      <w:tr w:rsidR="00010102" w:rsidRPr="00A92CA8" w14:paraId="598EC226" w14:textId="77777777" w:rsidTr="00010102">
        <w:trPr>
          <w:trHeight w:val="255"/>
        </w:trPr>
        <w:tc>
          <w:tcPr>
            <w:tcW w:w="1786" w:type="dxa"/>
            <w:tcBorders>
              <w:top w:val="nil"/>
              <w:left w:val="nil"/>
              <w:bottom w:val="nil"/>
              <w:right w:val="nil"/>
            </w:tcBorders>
            <w:shd w:val="clear" w:color="auto" w:fill="auto"/>
            <w:noWrap/>
            <w:vAlign w:val="bottom"/>
            <w:hideMark/>
          </w:tcPr>
          <w:p w14:paraId="1DE5F3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ATAD3A</w:t>
            </w:r>
          </w:p>
        </w:tc>
        <w:tc>
          <w:tcPr>
            <w:tcW w:w="2625" w:type="dxa"/>
            <w:tcBorders>
              <w:top w:val="nil"/>
              <w:left w:val="nil"/>
              <w:bottom w:val="nil"/>
              <w:right w:val="nil"/>
            </w:tcBorders>
            <w:shd w:val="clear" w:color="auto" w:fill="auto"/>
            <w:noWrap/>
            <w:vAlign w:val="bottom"/>
            <w:hideMark/>
          </w:tcPr>
          <w:p w14:paraId="19C6AD7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ENSXMAG00000016601</w:t>
            </w:r>
          </w:p>
        </w:tc>
        <w:tc>
          <w:tcPr>
            <w:tcW w:w="989" w:type="dxa"/>
            <w:tcBorders>
              <w:top w:val="nil"/>
              <w:left w:val="nil"/>
              <w:bottom w:val="nil"/>
              <w:right w:val="nil"/>
            </w:tcBorders>
            <w:shd w:val="clear" w:color="auto" w:fill="auto"/>
            <w:noWrap/>
            <w:vAlign w:val="bottom"/>
            <w:hideMark/>
          </w:tcPr>
          <w:p w14:paraId="75FA0F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52D42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462B3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2A2F821" w14:textId="77777777" w:rsidTr="00010102">
        <w:trPr>
          <w:trHeight w:val="255"/>
        </w:trPr>
        <w:tc>
          <w:tcPr>
            <w:tcW w:w="1786" w:type="dxa"/>
            <w:tcBorders>
              <w:top w:val="nil"/>
              <w:left w:val="nil"/>
              <w:bottom w:val="nil"/>
              <w:right w:val="nil"/>
            </w:tcBorders>
            <w:shd w:val="clear" w:color="auto" w:fill="auto"/>
            <w:noWrap/>
            <w:vAlign w:val="bottom"/>
            <w:hideMark/>
          </w:tcPr>
          <w:p w14:paraId="54BAFF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ATL2</w:t>
            </w:r>
          </w:p>
        </w:tc>
        <w:tc>
          <w:tcPr>
            <w:tcW w:w="2625" w:type="dxa"/>
            <w:tcBorders>
              <w:top w:val="nil"/>
              <w:left w:val="nil"/>
              <w:bottom w:val="nil"/>
              <w:right w:val="nil"/>
            </w:tcBorders>
            <w:shd w:val="clear" w:color="auto" w:fill="auto"/>
            <w:noWrap/>
            <w:vAlign w:val="bottom"/>
            <w:hideMark/>
          </w:tcPr>
          <w:p w14:paraId="24F426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ENSXMAG00000018291</w:t>
            </w:r>
          </w:p>
        </w:tc>
        <w:tc>
          <w:tcPr>
            <w:tcW w:w="989" w:type="dxa"/>
            <w:tcBorders>
              <w:top w:val="nil"/>
              <w:left w:val="nil"/>
              <w:bottom w:val="nil"/>
              <w:right w:val="nil"/>
            </w:tcBorders>
            <w:shd w:val="clear" w:color="auto" w:fill="auto"/>
            <w:noWrap/>
            <w:vAlign w:val="bottom"/>
            <w:hideMark/>
          </w:tcPr>
          <w:p w14:paraId="457D88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BFBD0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0667AE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49E00C9B" w14:textId="77777777" w:rsidTr="00010102">
        <w:trPr>
          <w:trHeight w:val="255"/>
        </w:trPr>
        <w:tc>
          <w:tcPr>
            <w:tcW w:w="1786" w:type="dxa"/>
            <w:tcBorders>
              <w:top w:val="nil"/>
              <w:left w:val="nil"/>
              <w:bottom w:val="nil"/>
              <w:right w:val="nil"/>
            </w:tcBorders>
            <w:shd w:val="clear" w:color="auto" w:fill="auto"/>
            <w:noWrap/>
            <w:vAlign w:val="bottom"/>
            <w:hideMark/>
          </w:tcPr>
          <w:p w14:paraId="5115F9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ATP10B</w:t>
            </w:r>
          </w:p>
        </w:tc>
        <w:tc>
          <w:tcPr>
            <w:tcW w:w="2625" w:type="dxa"/>
            <w:tcBorders>
              <w:top w:val="nil"/>
              <w:left w:val="nil"/>
              <w:bottom w:val="nil"/>
              <w:right w:val="nil"/>
            </w:tcBorders>
            <w:shd w:val="clear" w:color="auto" w:fill="auto"/>
            <w:noWrap/>
            <w:vAlign w:val="bottom"/>
            <w:hideMark/>
          </w:tcPr>
          <w:p w14:paraId="530548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ENSXMAG00000009322</w:t>
            </w:r>
          </w:p>
        </w:tc>
        <w:tc>
          <w:tcPr>
            <w:tcW w:w="989" w:type="dxa"/>
            <w:tcBorders>
              <w:top w:val="nil"/>
              <w:left w:val="nil"/>
              <w:bottom w:val="nil"/>
              <w:right w:val="nil"/>
            </w:tcBorders>
            <w:shd w:val="clear" w:color="auto" w:fill="auto"/>
            <w:noWrap/>
            <w:vAlign w:val="bottom"/>
            <w:hideMark/>
          </w:tcPr>
          <w:p w14:paraId="0CC7D52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94998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76D5EF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r>
      <w:tr w:rsidR="00010102" w:rsidRPr="00A92CA8" w14:paraId="3D63046A" w14:textId="77777777" w:rsidTr="00010102">
        <w:trPr>
          <w:trHeight w:val="255"/>
        </w:trPr>
        <w:tc>
          <w:tcPr>
            <w:tcW w:w="1786" w:type="dxa"/>
            <w:tcBorders>
              <w:top w:val="nil"/>
              <w:left w:val="nil"/>
              <w:bottom w:val="nil"/>
              <w:right w:val="nil"/>
            </w:tcBorders>
            <w:shd w:val="clear" w:color="auto" w:fill="auto"/>
            <w:noWrap/>
            <w:vAlign w:val="bottom"/>
            <w:hideMark/>
          </w:tcPr>
          <w:p w14:paraId="335073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ATP11C</w:t>
            </w:r>
          </w:p>
        </w:tc>
        <w:tc>
          <w:tcPr>
            <w:tcW w:w="2625" w:type="dxa"/>
            <w:tcBorders>
              <w:top w:val="nil"/>
              <w:left w:val="nil"/>
              <w:bottom w:val="nil"/>
              <w:right w:val="nil"/>
            </w:tcBorders>
            <w:shd w:val="clear" w:color="auto" w:fill="auto"/>
            <w:noWrap/>
            <w:vAlign w:val="bottom"/>
            <w:hideMark/>
          </w:tcPr>
          <w:p w14:paraId="307DCC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ENSXMAG00000013304</w:t>
            </w:r>
          </w:p>
        </w:tc>
        <w:tc>
          <w:tcPr>
            <w:tcW w:w="989" w:type="dxa"/>
            <w:tcBorders>
              <w:top w:val="nil"/>
              <w:left w:val="nil"/>
              <w:bottom w:val="nil"/>
              <w:right w:val="nil"/>
            </w:tcBorders>
            <w:shd w:val="clear" w:color="auto" w:fill="auto"/>
            <w:noWrap/>
            <w:vAlign w:val="bottom"/>
            <w:hideMark/>
          </w:tcPr>
          <w:p w14:paraId="6529C1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DE316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BEA0F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568841CE" w14:textId="77777777" w:rsidTr="00010102">
        <w:trPr>
          <w:trHeight w:val="255"/>
        </w:trPr>
        <w:tc>
          <w:tcPr>
            <w:tcW w:w="1786" w:type="dxa"/>
            <w:tcBorders>
              <w:top w:val="nil"/>
              <w:left w:val="nil"/>
              <w:bottom w:val="nil"/>
              <w:right w:val="nil"/>
            </w:tcBorders>
            <w:shd w:val="clear" w:color="auto" w:fill="auto"/>
            <w:noWrap/>
            <w:vAlign w:val="bottom"/>
            <w:hideMark/>
          </w:tcPr>
          <w:p w14:paraId="1AAD23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ATP13A1</w:t>
            </w:r>
          </w:p>
        </w:tc>
        <w:tc>
          <w:tcPr>
            <w:tcW w:w="2625" w:type="dxa"/>
            <w:tcBorders>
              <w:top w:val="nil"/>
              <w:left w:val="nil"/>
              <w:bottom w:val="nil"/>
              <w:right w:val="nil"/>
            </w:tcBorders>
            <w:shd w:val="clear" w:color="auto" w:fill="auto"/>
            <w:noWrap/>
            <w:vAlign w:val="bottom"/>
            <w:hideMark/>
          </w:tcPr>
          <w:p w14:paraId="7F448D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ENSXMAG00000013346</w:t>
            </w:r>
          </w:p>
        </w:tc>
        <w:tc>
          <w:tcPr>
            <w:tcW w:w="989" w:type="dxa"/>
            <w:tcBorders>
              <w:top w:val="nil"/>
              <w:left w:val="nil"/>
              <w:bottom w:val="nil"/>
              <w:right w:val="nil"/>
            </w:tcBorders>
            <w:shd w:val="clear" w:color="auto" w:fill="auto"/>
            <w:noWrap/>
            <w:vAlign w:val="bottom"/>
            <w:hideMark/>
          </w:tcPr>
          <w:p w14:paraId="03F924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7E763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52E5D7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6EB2AE9B" w14:textId="77777777" w:rsidTr="00010102">
        <w:trPr>
          <w:trHeight w:val="255"/>
        </w:trPr>
        <w:tc>
          <w:tcPr>
            <w:tcW w:w="1786" w:type="dxa"/>
            <w:tcBorders>
              <w:top w:val="nil"/>
              <w:left w:val="nil"/>
              <w:bottom w:val="nil"/>
              <w:right w:val="nil"/>
            </w:tcBorders>
            <w:shd w:val="clear" w:color="auto" w:fill="auto"/>
            <w:noWrap/>
            <w:vAlign w:val="bottom"/>
            <w:hideMark/>
          </w:tcPr>
          <w:p w14:paraId="445157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ATP8B1</w:t>
            </w:r>
          </w:p>
        </w:tc>
        <w:tc>
          <w:tcPr>
            <w:tcW w:w="2625" w:type="dxa"/>
            <w:tcBorders>
              <w:top w:val="nil"/>
              <w:left w:val="nil"/>
              <w:bottom w:val="nil"/>
              <w:right w:val="nil"/>
            </w:tcBorders>
            <w:shd w:val="clear" w:color="auto" w:fill="auto"/>
            <w:noWrap/>
            <w:vAlign w:val="bottom"/>
            <w:hideMark/>
          </w:tcPr>
          <w:p w14:paraId="7F987C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ENSXMAG00000002723</w:t>
            </w:r>
          </w:p>
        </w:tc>
        <w:tc>
          <w:tcPr>
            <w:tcW w:w="989" w:type="dxa"/>
            <w:tcBorders>
              <w:top w:val="nil"/>
              <w:left w:val="nil"/>
              <w:bottom w:val="nil"/>
              <w:right w:val="nil"/>
            </w:tcBorders>
            <w:shd w:val="clear" w:color="auto" w:fill="auto"/>
            <w:noWrap/>
            <w:vAlign w:val="bottom"/>
            <w:hideMark/>
          </w:tcPr>
          <w:p w14:paraId="17E4E1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2BDE53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A0EA3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72710CA9" w14:textId="77777777" w:rsidTr="00010102">
        <w:trPr>
          <w:trHeight w:val="255"/>
        </w:trPr>
        <w:tc>
          <w:tcPr>
            <w:tcW w:w="1786" w:type="dxa"/>
            <w:tcBorders>
              <w:top w:val="nil"/>
              <w:left w:val="nil"/>
              <w:bottom w:val="nil"/>
              <w:right w:val="nil"/>
            </w:tcBorders>
            <w:shd w:val="clear" w:color="auto" w:fill="auto"/>
            <w:noWrap/>
            <w:vAlign w:val="bottom"/>
            <w:hideMark/>
          </w:tcPr>
          <w:p w14:paraId="57E15A6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ATXN1L</w:t>
            </w:r>
          </w:p>
        </w:tc>
        <w:tc>
          <w:tcPr>
            <w:tcW w:w="2625" w:type="dxa"/>
            <w:tcBorders>
              <w:top w:val="nil"/>
              <w:left w:val="nil"/>
              <w:bottom w:val="nil"/>
              <w:right w:val="nil"/>
            </w:tcBorders>
            <w:shd w:val="clear" w:color="auto" w:fill="auto"/>
            <w:noWrap/>
            <w:vAlign w:val="bottom"/>
            <w:hideMark/>
          </w:tcPr>
          <w:p w14:paraId="7B5629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ENSXMAG00000005978</w:t>
            </w:r>
          </w:p>
        </w:tc>
        <w:tc>
          <w:tcPr>
            <w:tcW w:w="989" w:type="dxa"/>
            <w:tcBorders>
              <w:top w:val="nil"/>
              <w:left w:val="nil"/>
              <w:bottom w:val="nil"/>
              <w:right w:val="nil"/>
            </w:tcBorders>
            <w:shd w:val="clear" w:color="auto" w:fill="auto"/>
            <w:noWrap/>
            <w:vAlign w:val="bottom"/>
            <w:hideMark/>
          </w:tcPr>
          <w:p w14:paraId="337F94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0835A7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0A3370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0.023</w:t>
            </w:r>
          </w:p>
        </w:tc>
      </w:tr>
      <w:tr w:rsidR="00010102" w:rsidRPr="00A92CA8" w14:paraId="6371B087" w14:textId="77777777" w:rsidTr="00010102">
        <w:trPr>
          <w:trHeight w:val="255"/>
        </w:trPr>
        <w:tc>
          <w:tcPr>
            <w:tcW w:w="1786" w:type="dxa"/>
            <w:tcBorders>
              <w:top w:val="nil"/>
              <w:left w:val="nil"/>
              <w:bottom w:val="nil"/>
              <w:right w:val="nil"/>
            </w:tcBorders>
            <w:shd w:val="clear" w:color="auto" w:fill="auto"/>
            <w:noWrap/>
            <w:vAlign w:val="bottom"/>
            <w:hideMark/>
          </w:tcPr>
          <w:p w14:paraId="75FFA7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ATXN2L</w:t>
            </w:r>
          </w:p>
        </w:tc>
        <w:tc>
          <w:tcPr>
            <w:tcW w:w="2625" w:type="dxa"/>
            <w:tcBorders>
              <w:top w:val="nil"/>
              <w:left w:val="nil"/>
              <w:bottom w:val="nil"/>
              <w:right w:val="nil"/>
            </w:tcBorders>
            <w:shd w:val="clear" w:color="auto" w:fill="auto"/>
            <w:noWrap/>
            <w:vAlign w:val="bottom"/>
            <w:hideMark/>
          </w:tcPr>
          <w:p w14:paraId="6BD83F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ENSXMAG00000010133</w:t>
            </w:r>
          </w:p>
        </w:tc>
        <w:tc>
          <w:tcPr>
            <w:tcW w:w="989" w:type="dxa"/>
            <w:tcBorders>
              <w:top w:val="nil"/>
              <w:left w:val="nil"/>
              <w:bottom w:val="nil"/>
              <w:right w:val="nil"/>
            </w:tcBorders>
            <w:shd w:val="clear" w:color="auto" w:fill="auto"/>
            <w:noWrap/>
            <w:vAlign w:val="bottom"/>
            <w:hideMark/>
          </w:tcPr>
          <w:p w14:paraId="620BC6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8C4CC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30EBDC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01F9A3C" w14:textId="77777777" w:rsidTr="00010102">
        <w:trPr>
          <w:trHeight w:val="255"/>
        </w:trPr>
        <w:tc>
          <w:tcPr>
            <w:tcW w:w="1786" w:type="dxa"/>
            <w:tcBorders>
              <w:top w:val="nil"/>
              <w:left w:val="nil"/>
              <w:bottom w:val="nil"/>
              <w:right w:val="nil"/>
            </w:tcBorders>
            <w:shd w:val="clear" w:color="auto" w:fill="auto"/>
            <w:noWrap/>
            <w:vAlign w:val="bottom"/>
            <w:hideMark/>
          </w:tcPr>
          <w:p w14:paraId="1B8E15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AVPI1</w:t>
            </w:r>
          </w:p>
        </w:tc>
        <w:tc>
          <w:tcPr>
            <w:tcW w:w="2625" w:type="dxa"/>
            <w:tcBorders>
              <w:top w:val="nil"/>
              <w:left w:val="nil"/>
              <w:bottom w:val="nil"/>
              <w:right w:val="nil"/>
            </w:tcBorders>
            <w:shd w:val="clear" w:color="auto" w:fill="auto"/>
            <w:noWrap/>
            <w:vAlign w:val="bottom"/>
            <w:hideMark/>
          </w:tcPr>
          <w:p w14:paraId="34DF26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ENSXMAG00000020097</w:t>
            </w:r>
          </w:p>
        </w:tc>
        <w:tc>
          <w:tcPr>
            <w:tcW w:w="989" w:type="dxa"/>
            <w:tcBorders>
              <w:top w:val="nil"/>
              <w:left w:val="nil"/>
              <w:bottom w:val="nil"/>
              <w:right w:val="nil"/>
            </w:tcBorders>
            <w:shd w:val="clear" w:color="auto" w:fill="auto"/>
            <w:noWrap/>
            <w:vAlign w:val="bottom"/>
            <w:hideMark/>
          </w:tcPr>
          <w:p w14:paraId="6FE579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183C1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698D4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4CE6480F" w14:textId="77777777" w:rsidTr="00010102">
        <w:trPr>
          <w:trHeight w:val="255"/>
        </w:trPr>
        <w:tc>
          <w:tcPr>
            <w:tcW w:w="1786" w:type="dxa"/>
            <w:tcBorders>
              <w:top w:val="nil"/>
              <w:left w:val="nil"/>
              <w:bottom w:val="nil"/>
              <w:right w:val="nil"/>
            </w:tcBorders>
            <w:shd w:val="clear" w:color="auto" w:fill="auto"/>
            <w:noWrap/>
            <w:vAlign w:val="bottom"/>
            <w:hideMark/>
          </w:tcPr>
          <w:p w14:paraId="076CEE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BANK1</w:t>
            </w:r>
          </w:p>
        </w:tc>
        <w:tc>
          <w:tcPr>
            <w:tcW w:w="2625" w:type="dxa"/>
            <w:tcBorders>
              <w:top w:val="nil"/>
              <w:left w:val="nil"/>
              <w:bottom w:val="nil"/>
              <w:right w:val="nil"/>
            </w:tcBorders>
            <w:shd w:val="clear" w:color="auto" w:fill="auto"/>
            <w:noWrap/>
            <w:vAlign w:val="bottom"/>
            <w:hideMark/>
          </w:tcPr>
          <w:p w14:paraId="790C44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ENSXMAG00000008559</w:t>
            </w:r>
          </w:p>
        </w:tc>
        <w:tc>
          <w:tcPr>
            <w:tcW w:w="989" w:type="dxa"/>
            <w:tcBorders>
              <w:top w:val="nil"/>
              <w:left w:val="nil"/>
              <w:bottom w:val="nil"/>
              <w:right w:val="nil"/>
            </w:tcBorders>
            <w:shd w:val="clear" w:color="auto" w:fill="auto"/>
            <w:noWrap/>
            <w:vAlign w:val="bottom"/>
            <w:hideMark/>
          </w:tcPr>
          <w:p w14:paraId="669C6A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9B6B1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0D16A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r>
      <w:tr w:rsidR="00010102" w:rsidRPr="00A92CA8" w14:paraId="58A8A4A5" w14:textId="77777777" w:rsidTr="00010102">
        <w:trPr>
          <w:trHeight w:val="255"/>
        </w:trPr>
        <w:tc>
          <w:tcPr>
            <w:tcW w:w="1786" w:type="dxa"/>
            <w:tcBorders>
              <w:top w:val="nil"/>
              <w:left w:val="nil"/>
              <w:bottom w:val="nil"/>
              <w:right w:val="nil"/>
            </w:tcBorders>
            <w:shd w:val="clear" w:color="auto" w:fill="auto"/>
            <w:noWrap/>
            <w:vAlign w:val="bottom"/>
            <w:hideMark/>
          </w:tcPr>
          <w:p w14:paraId="3967385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BARD1</w:t>
            </w:r>
          </w:p>
        </w:tc>
        <w:tc>
          <w:tcPr>
            <w:tcW w:w="2625" w:type="dxa"/>
            <w:tcBorders>
              <w:top w:val="nil"/>
              <w:left w:val="nil"/>
              <w:bottom w:val="nil"/>
              <w:right w:val="nil"/>
            </w:tcBorders>
            <w:shd w:val="clear" w:color="auto" w:fill="auto"/>
            <w:noWrap/>
            <w:vAlign w:val="bottom"/>
            <w:hideMark/>
          </w:tcPr>
          <w:p w14:paraId="47EA74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ENSXMAG00000015997</w:t>
            </w:r>
          </w:p>
        </w:tc>
        <w:tc>
          <w:tcPr>
            <w:tcW w:w="989" w:type="dxa"/>
            <w:tcBorders>
              <w:top w:val="nil"/>
              <w:left w:val="nil"/>
              <w:bottom w:val="nil"/>
              <w:right w:val="nil"/>
            </w:tcBorders>
            <w:shd w:val="clear" w:color="auto" w:fill="auto"/>
            <w:noWrap/>
            <w:vAlign w:val="bottom"/>
            <w:hideMark/>
          </w:tcPr>
          <w:p w14:paraId="089538F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FB809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c>
          <w:tcPr>
            <w:tcW w:w="1170" w:type="dxa"/>
            <w:tcBorders>
              <w:top w:val="nil"/>
              <w:left w:val="nil"/>
              <w:bottom w:val="nil"/>
              <w:right w:val="nil"/>
            </w:tcBorders>
            <w:shd w:val="clear" w:color="auto" w:fill="auto"/>
            <w:noWrap/>
            <w:vAlign w:val="bottom"/>
            <w:hideMark/>
          </w:tcPr>
          <w:p w14:paraId="326145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0.032</w:t>
            </w:r>
          </w:p>
        </w:tc>
      </w:tr>
      <w:tr w:rsidR="00010102" w:rsidRPr="00A92CA8" w14:paraId="37A3742A" w14:textId="77777777" w:rsidTr="00010102">
        <w:trPr>
          <w:trHeight w:val="255"/>
        </w:trPr>
        <w:tc>
          <w:tcPr>
            <w:tcW w:w="1786" w:type="dxa"/>
            <w:tcBorders>
              <w:top w:val="nil"/>
              <w:left w:val="nil"/>
              <w:bottom w:val="nil"/>
              <w:right w:val="nil"/>
            </w:tcBorders>
            <w:shd w:val="clear" w:color="auto" w:fill="auto"/>
            <w:noWrap/>
            <w:vAlign w:val="bottom"/>
            <w:hideMark/>
          </w:tcPr>
          <w:p w14:paraId="58C1361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BARX1</w:t>
            </w:r>
          </w:p>
        </w:tc>
        <w:tc>
          <w:tcPr>
            <w:tcW w:w="2625" w:type="dxa"/>
            <w:tcBorders>
              <w:top w:val="nil"/>
              <w:left w:val="nil"/>
              <w:bottom w:val="nil"/>
              <w:right w:val="nil"/>
            </w:tcBorders>
            <w:shd w:val="clear" w:color="auto" w:fill="auto"/>
            <w:noWrap/>
            <w:vAlign w:val="bottom"/>
            <w:hideMark/>
          </w:tcPr>
          <w:p w14:paraId="0744FC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ENSXMAG00000007527</w:t>
            </w:r>
          </w:p>
        </w:tc>
        <w:tc>
          <w:tcPr>
            <w:tcW w:w="989" w:type="dxa"/>
            <w:tcBorders>
              <w:top w:val="nil"/>
              <w:left w:val="nil"/>
              <w:bottom w:val="nil"/>
              <w:right w:val="nil"/>
            </w:tcBorders>
            <w:shd w:val="clear" w:color="auto" w:fill="auto"/>
            <w:noWrap/>
            <w:vAlign w:val="bottom"/>
            <w:hideMark/>
          </w:tcPr>
          <w:p w14:paraId="7C9C72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8CF19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5C07F0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0.044</w:t>
            </w:r>
          </w:p>
        </w:tc>
      </w:tr>
      <w:tr w:rsidR="00010102" w:rsidRPr="00A92CA8" w14:paraId="0451C386" w14:textId="77777777" w:rsidTr="00010102">
        <w:trPr>
          <w:trHeight w:val="255"/>
        </w:trPr>
        <w:tc>
          <w:tcPr>
            <w:tcW w:w="1786" w:type="dxa"/>
            <w:tcBorders>
              <w:top w:val="nil"/>
              <w:left w:val="nil"/>
              <w:bottom w:val="nil"/>
              <w:right w:val="nil"/>
            </w:tcBorders>
            <w:shd w:val="clear" w:color="auto" w:fill="auto"/>
            <w:noWrap/>
            <w:vAlign w:val="bottom"/>
            <w:hideMark/>
          </w:tcPr>
          <w:p w14:paraId="14AC322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BARX2</w:t>
            </w:r>
          </w:p>
        </w:tc>
        <w:tc>
          <w:tcPr>
            <w:tcW w:w="2625" w:type="dxa"/>
            <w:tcBorders>
              <w:top w:val="nil"/>
              <w:left w:val="nil"/>
              <w:bottom w:val="nil"/>
              <w:right w:val="nil"/>
            </w:tcBorders>
            <w:shd w:val="clear" w:color="auto" w:fill="auto"/>
            <w:noWrap/>
            <w:vAlign w:val="bottom"/>
            <w:hideMark/>
          </w:tcPr>
          <w:p w14:paraId="2D0D7D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ENSXMAG00000000962</w:t>
            </w:r>
          </w:p>
        </w:tc>
        <w:tc>
          <w:tcPr>
            <w:tcW w:w="989" w:type="dxa"/>
            <w:tcBorders>
              <w:top w:val="nil"/>
              <w:left w:val="nil"/>
              <w:bottom w:val="nil"/>
              <w:right w:val="nil"/>
            </w:tcBorders>
            <w:shd w:val="clear" w:color="auto" w:fill="auto"/>
            <w:noWrap/>
            <w:vAlign w:val="bottom"/>
            <w:hideMark/>
          </w:tcPr>
          <w:p w14:paraId="798DD3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10953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DC39C5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0B2DB89" w14:textId="77777777" w:rsidTr="00010102">
        <w:trPr>
          <w:trHeight w:val="255"/>
        </w:trPr>
        <w:tc>
          <w:tcPr>
            <w:tcW w:w="1786" w:type="dxa"/>
            <w:tcBorders>
              <w:top w:val="nil"/>
              <w:left w:val="nil"/>
              <w:bottom w:val="nil"/>
              <w:right w:val="nil"/>
            </w:tcBorders>
            <w:shd w:val="clear" w:color="auto" w:fill="auto"/>
            <w:noWrap/>
            <w:vAlign w:val="bottom"/>
            <w:hideMark/>
          </w:tcPr>
          <w:p w14:paraId="4FC6A0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BAZ1A</w:t>
            </w:r>
          </w:p>
        </w:tc>
        <w:tc>
          <w:tcPr>
            <w:tcW w:w="2625" w:type="dxa"/>
            <w:tcBorders>
              <w:top w:val="nil"/>
              <w:left w:val="nil"/>
              <w:bottom w:val="nil"/>
              <w:right w:val="nil"/>
            </w:tcBorders>
            <w:shd w:val="clear" w:color="auto" w:fill="auto"/>
            <w:noWrap/>
            <w:vAlign w:val="bottom"/>
            <w:hideMark/>
          </w:tcPr>
          <w:p w14:paraId="120291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ENSXMAG00000004820</w:t>
            </w:r>
          </w:p>
        </w:tc>
        <w:tc>
          <w:tcPr>
            <w:tcW w:w="989" w:type="dxa"/>
            <w:tcBorders>
              <w:top w:val="nil"/>
              <w:left w:val="nil"/>
              <w:bottom w:val="nil"/>
              <w:right w:val="nil"/>
            </w:tcBorders>
            <w:shd w:val="clear" w:color="auto" w:fill="auto"/>
            <w:noWrap/>
            <w:vAlign w:val="bottom"/>
            <w:hideMark/>
          </w:tcPr>
          <w:p w14:paraId="0786A9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4229A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4E92CC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49573894" w14:textId="77777777" w:rsidTr="00010102">
        <w:trPr>
          <w:trHeight w:val="255"/>
        </w:trPr>
        <w:tc>
          <w:tcPr>
            <w:tcW w:w="1786" w:type="dxa"/>
            <w:tcBorders>
              <w:top w:val="nil"/>
              <w:left w:val="nil"/>
              <w:bottom w:val="nil"/>
              <w:right w:val="nil"/>
            </w:tcBorders>
            <w:shd w:val="clear" w:color="auto" w:fill="auto"/>
            <w:noWrap/>
            <w:vAlign w:val="bottom"/>
            <w:hideMark/>
          </w:tcPr>
          <w:p w14:paraId="189D15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BCKDK</w:t>
            </w:r>
          </w:p>
        </w:tc>
        <w:tc>
          <w:tcPr>
            <w:tcW w:w="2625" w:type="dxa"/>
            <w:tcBorders>
              <w:top w:val="nil"/>
              <w:left w:val="nil"/>
              <w:bottom w:val="nil"/>
              <w:right w:val="nil"/>
            </w:tcBorders>
            <w:shd w:val="clear" w:color="auto" w:fill="auto"/>
            <w:noWrap/>
            <w:vAlign w:val="bottom"/>
            <w:hideMark/>
          </w:tcPr>
          <w:p w14:paraId="5D5362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ENSXMAG00000008794</w:t>
            </w:r>
          </w:p>
        </w:tc>
        <w:tc>
          <w:tcPr>
            <w:tcW w:w="989" w:type="dxa"/>
            <w:tcBorders>
              <w:top w:val="nil"/>
              <w:left w:val="nil"/>
              <w:bottom w:val="nil"/>
              <w:right w:val="nil"/>
            </w:tcBorders>
            <w:shd w:val="clear" w:color="auto" w:fill="auto"/>
            <w:noWrap/>
            <w:vAlign w:val="bottom"/>
            <w:hideMark/>
          </w:tcPr>
          <w:p w14:paraId="62F7D93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54FC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C6F6A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43531A3" w14:textId="77777777" w:rsidTr="00010102">
        <w:trPr>
          <w:trHeight w:val="255"/>
        </w:trPr>
        <w:tc>
          <w:tcPr>
            <w:tcW w:w="1786" w:type="dxa"/>
            <w:tcBorders>
              <w:top w:val="nil"/>
              <w:left w:val="nil"/>
              <w:bottom w:val="nil"/>
              <w:right w:val="nil"/>
            </w:tcBorders>
            <w:shd w:val="clear" w:color="auto" w:fill="auto"/>
            <w:noWrap/>
            <w:vAlign w:val="bottom"/>
            <w:hideMark/>
          </w:tcPr>
          <w:p w14:paraId="322256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BMP4</w:t>
            </w:r>
          </w:p>
        </w:tc>
        <w:tc>
          <w:tcPr>
            <w:tcW w:w="2625" w:type="dxa"/>
            <w:tcBorders>
              <w:top w:val="nil"/>
              <w:left w:val="nil"/>
              <w:bottom w:val="nil"/>
              <w:right w:val="nil"/>
            </w:tcBorders>
            <w:shd w:val="clear" w:color="auto" w:fill="auto"/>
            <w:noWrap/>
            <w:vAlign w:val="bottom"/>
            <w:hideMark/>
          </w:tcPr>
          <w:p w14:paraId="6A647E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ENSXMAG00000000766</w:t>
            </w:r>
          </w:p>
        </w:tc>
        <w:tc>
          <w:tcPr>
            <w:tcW w:w="989" w:type="dxa"/>
            <w:tcBorders>
              <w:top w:val="nil"/>
              <w:left w:val="nil"/>
              <w:bottom w:val="nil"/>
              <w:right w:val="nil"/>
            </w:tcBorders>
            <w:shd w:val="clear" w:color="auto" w:fill="auto"/>
            <w:noWrap/>
            <w:vAlign w:val="bottom"/>
            <w:hideMark/>
          </w:tcPr>
          <w:p w14:paraId="2C50D3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3D1E9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c>
          <w:tcPr>
            <w:tcW w:w="1170" w:type="dxa"/>
            <w:tcBorders>
              <w:top w:val="nil"/>
              <w:left w:val="nil"/>
              <w:bottom w:val="nil"/>
              <w:right w:val="nil"/>
            </w:tcBorders>
            <w:shd w:val="clear" w:color="auto" w:fill="auto"/>
            <w:noWrap/>
            <w:vAlign w:val="bottom"/>
            <w:hideMark/>
          </w:tcPr>
          <w:p w14:paraId="16F79C5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r>
      <w:tr w:rsidR="00010102" w:rsidRPr="00A92CA8" w14:paraId="39A53934" w14:textId="77777777" w:rsidTr="00010102">
        <w:trPr>
          <w:trHeight w:val="255"/>
        </w:trPr>
        <w:tc>
          <w:tcPr>
            <w:tcW w:w="1786" w:type="dxa"/>
            <w:tcBorders>
              <w:top w:val="nil"/>
              <w:left w:val="nil"/>
              <w:bottom w:val="nil"/>
              <w:right w:val="nil"/>
            </w:tcBorders>
            <w:shd w:val="clear" w:color="auto" w:fill="auto"/>
            <w:noWrap/>
            <w:vAlign w:val="bottom"/>
            <w:hideMark/>
          </w:tcPr>
          <w:p w14:paraId="77BDFC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BSPRY</w:t>
            </w:r>
          </w:p>
        </w:tc>
        <w:tc>
          <w:tcPr>
            <w:tcW w:w="2625" w:type="dxa"/>
            <w:tcBorders>
              <w:top w:val="nil"/>
              <w:left w:val="nil"/>
              <w:bottom w:val="nil"/>
              <w:right w:val="nil"/>
            </w:tcBorders>
            <w:shd w:val="clear" w:color="auto" w:fill="auto"/>
            <w:noWrap/>
            <w:vAlign w:val="bottom"/>
            <w:hideMark/>
          </w:tcPr>
          <w:p w14:paraId="4E79784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ENSXMAG00000005501</w:t>
            </w:r>
          </w:p>
        </w:tc>
        <w:tc>
          <w:tcPr>
            <w:tcW w:w="989" w:type="dxa"/>
            <w:tcBorders>
              <w:top w:val="nil"/>
              <w:left w:val="nil"/>
              <w:bottom w:val="nil"/>
              <w:right w:val="nil"/>
            </w:tcBorders>
            <w:shd w:val="clear" w:color="auto" w:fill="auto"/>
            <w:noWrap/>
            <w:vAlign w:val="bottom"/>
            <w:hideMark/>
          </w:tcPr>
          <w:p w14:paraId="2507DB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96ADE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3ECAC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FF47902" w14:textId="77777777" w:rsidTr="00010102">
        <w:trPr>
          <w:trHeight w:val="255"/>
        </w:trPr>
        <w:tc>
          <w:tcPr>
            <w:tcW w:w="1786" w:type="dxa"/>
            <w:tcBorders>
              <w:top w:val="nil"/>
              <w:left w:val="nil"/>
              <w:bottom w:val="nil"/>
              <w:right w:val="nil"/>
            </w:tcBorders>
            <w:shd w:val="clear" w:color="auto" w:fill="auto"/>
            <w:noWrap/>
            <w:vAlign w:val="bottom"/>
            <w:hideMark/>
          </w:tcPr>
          <w:p w14:paraId="129043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BTBD1</w:t>
            </w:r>
          </w:p>
        </w:tc>
        <w:tc>
          <w:tcPr>
            <w:tcW w:w="2625" w:type="dxa"/>
            <w:tcBorders>
              <w:top w:val="nil"/>
              <w:left w:val="nil"/>
              <w:bottom w:val="nil"/>
              <w:right w:val="nil"/>
            </w:tcBorders>
            <w:shd w:val="clear" w:color="auto" w:fill="auto"/>
            <w:noWrap/>
            <w:vAlign w:val="bottom"/>
            <w:hideMark/>
          </w:tcPr>
          <w:p w14:paraId="437693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ENSXMAG00000015211</w:t>
            </w:r>
          </w:p>
        </w:tc>
        <w:tc>
          <w:tcPr>
            <w:tcW w:w="989" w:type="dxa"/>
            <w:tcBorders>
              <w:top w:val="nil"/>
              <w:left w:val="nil"/>
              <w:bottom w:val="nil"/>
              <w:right w:val="nil"/>
            </w:tcBorders>
            <w:shd w:val="clear" w:color="auto" w:fill="auto"/>
            <w:noWrap/>
            <w:vAlign w:val="bottom"/>
            <w:hideMark/>
          </w:tcPr>
          <w:p w14:paraId="36F7CC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B64B7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0.028</w:t>
            </w:r>
          </w:p>
        </w:tc>
        <w:tc>
          <w:tcPr>
            <w:tcW w:w="1170" w:type="dxa"/>
            <w:tcBorders>
              <w:top w:val="nil"/>
              <w:left w:val="nil"/>
              <w:bottom w:val="nil"/>
              <w:right w:val="nil"/>
            </w:tcBorders>
            <w:shd w:val="clear" w:color="auto" w:fill="auto"/>
            <w:noWrap/>
            <w:vAlign w:val="bottom"/>
            <w:hideMark/>
          </w:tcPr>
          <w:p w14:paraId="41ED196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r>
      <w:tr w:rsidR="00010102" w:rsidRPr="00A92CA8" w14:paraId="2B7FD3D6" w14:textId="77777777" w:rsidTr="00010102">
        <w:trPr>
          <w:trHeight w:val="255"/>
        </w:trPr>
        <w:tc>
          <w:tcPr>
            <w:tcW w:w="1786" w:type="dxa"/>
            <w:tcBorders>
              <w:top w:val="nil"/>
              <w:left w:val="nil"/>
              <w:bottom w:val="nil"/>
              <w:right w:val="nil"/>
            </w:tcBorders>
            <w:shd w:val="clear" w:color="auto" w:fill="auto"/>
            <w:noWrap/>
            <w:vAlign w:val="bottom"/>
            <w:hideMark/>
          </w:tcPr>
          <w:p w14:paraId="20D30D7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C10ORF118</w:t>
            </w:r>
          </w:p>
        </w:tc>
        <w:tc>
          <w:tcPr>
            <w:tcW w:w="2625" w:type="dxa"/>
            <w:tcBorders>
              <w:top w:val="nil"/>
              <w:left w:val="nil"/>
              <w:bottom w:val="nil"/>
              <w:right w:val="nil"/>
            </w:tcBorders>
            <w:shd w:val="clear" w:color="auto" w:fill="auto"/>
            <w:noWrap/>
            <w:vAlign w:val="bottom"/>
            <w:hideMark/>
          </w:tcPr>
          <w:p w14:paraId="5BB8F3A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ENSXMAG00000008110</w:t>
            </w:r>
          </w:p>
        </w:tc>
        <w:tc>
          <w:tcPr>
            <w:tcW w:w="989" w:type="dxa"/>
            <w:tcBorders>
              <w:top w:val="nil"/>
              <w:left w:val="nil"/>
              <w:bottom w:val="nil"/>
              <w:right w:val="nil"/>
            </w:tcBorders>
            <w:shd w:val="clear" w:color="auto" w:fill="auto"/>
            <w:noWrap/>
            <w:vAlign w:val="bottom"/>
            <w:hideMark/>
          </w:tcPr>
          <w:p w14:paraId="61687B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04E27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5146FD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21DF8B3" w14:textId="77777777" w:rsidTr="00010102">
        <w:trPr>
          <w:trHeight w:val="255"/>
        </w:trPr>
        <w:tc>
          <w:tcPr>
            <w:tcW w:w="1786" w:type="dxa"/>
            <w:tcBorders>
              <w:top w:val="nil"/>
              <w:left w:val="nil"/>
              <w:bottom w:val="nil"/>
              <w:right w:val="nil"/>
            </w:tcBorders>
            <w:shd w:val="clear" w:color="auto" w:fill="auto"/>
            <w:noWrap/>
            <w:vAlign w:val="bottom"/>
            <w:hideMark/>
          </w:tcPr>
          <w:p w14:paraId="61EE7A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C10ORF54</w:t>
            </w:r>
          </w:p>
        </w:tc>
        <w:tc>
          <w:tcPr>
            <w:tcW w:w="2625" w:type="dxa"/>
            <w:tcBorders>
              <w:top w:val="nil"/>
              <w:left w:val="nil"/>
              <w:bottom w:val="nil"/>
              <w:right w:val="nil"/>
            </w:tcBorders>
            <w:shd w:val="clear" w:color="auto" w:fill="auto"/>
            <w:noWrap/>
            <w:vAlign w:val="bottom"/>
            <w:hideMark/>
          </w:tcPr>
          <w:p w14:paraId="14E818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ENSXMAG00000004819</w:t>
            </w:r>
          </w:p>
        </w:tc>
        <w:tc>
          <w:tcPr>
            <w:tcW w:w="989" w:type="dxa"/>
            <w:tcBorders>
              <w:top w:val="nil"/>
              <w:left w:val="nil"/>
              <w:bottom w:val="nil"/>
              <w:right w:val="nil"/>
            </w:tcBorders>
            <w:shd w:val="clear" w:color="auto" w:fill="auto"/>
            <w:noWrap/>
            <w:vAlign w:val="bottom"/>
            <w:hideMark/>
          </w:tcPr>
          <w:p w14:paraId="27111B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65DE0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c>
          <w:tcPr>
            <w:tcW w:w="1170" w:type="dxa"/>
            <w:tcBorders>
              <w:top w:val="nil"/>
              <w:left w:val="nil"/>
              <w:bottom w:val="nil"/>
              <w:right w:val="nil"/>
            </w:tcBorders>
            <w:shd w:val="clear" w:color="auto" w:fill="auto"/>
            <w:noWrap/>
            <w:vAlign w:val="bottom"/>
            <w:hideMark/>
          </w:tcPr>
          <w:p w14:paraId="6A6866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r>
      <w:tr w:rsidR="00010102" w:rsidRPr="00A92CA8" w14:paraId="4F53A8E2" w14:textId="77777777" w:rsidTr="00010102">
        <w:trPr>
          <w:trHeight w:val="255"/>
        </w:trPr>
        <w:tc>
          <w:tcPr>
            <w:tcW w:w="1786" w:type="dxa"/>
            <w:tcBorders>
              <w:top w:val="nil"/>
              <w:left w:val="nil"/>
              <w:bottom w:val="nil"/>
              <w:right w:val="nil"/>
            </w:tcBorders>
            <w:shd w:val="clear" w:color="auto" w:fill="auto"/>
            <w:noWrap/>
            <w:vAlign w:val="bottom"/>
            <w:hideMark/>
          </w:tcPr>
          <w:p w14:paraId="12DAB7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C12ORF23</w:t>
            </w:r>
          </w:p>
        </w:tc>
        <w:tc>
          <w:tcPr>
            <w:tcW w:w="2625" w:type="dxa"/>
            <w:tcBorders>
              <w:top w:val="nil"/>
              <w:left w:val="nil"/>
              <w:bottom w:val="nil"/>
              <w:right w:val="nil"/>
            </w:tcBorders>
            <w:shd w:val="clear" w:color="auto" w:fill="auto"/>
            <w:noWrap/>
            <w:vAlign w:val="bottom"/>
            <w:hideMark/>
          </w:tcPr>
          <w:p w14:paraId="6BC561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ENSXMAG00000001688</w:t>
            </w:r>
          </w:p>
        </w:tc>
        <w:tc>
          <w:tcPr>
            <w:tcW w:w="989" w:type="dxa"/>
            <w:tcBorders>
              <w:top w:val="nil"/>
              <w:left w:val="nil"/>
              <w:bottom w:val="nil"/>
              <w:right w:val="nil"/>
            </w:tcBorders>
            <w:shd w:val="clear" w:color="auto" w:fill="auto"/>
            <w:noWrap/>
            <w:vAlign w:val="bottom"/>
            <w:hideMark/>
          </w:tcPr>
          <w:p w14:paraId="0E2A38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4C360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565328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5FCCDF65" w14:textId="77777777" w:rsidTr="00010102">
        <w:trPr>
          <w:trHeight w:val="255"/>
        </w:trPr>
        <w:tc>
          <w:tcPr>
            <w:tcW w:w="1786" w:type="dxa"/>
            <w:tcBorders>
              <w:top w:val="nil"/>
              <w:left w:val="nil"/>
              <w:bottom w:val="nil"/>
              <w:right w:val="nil"/>
            </w:tcBorders>
            <w:shd w:val="clear" w:color="auto" w:fill="auto"/>
            <w:noWrap/>
            <w:vAlign w:val="bottom"/>
            <w:hideMark/>
          </w:tcPr>
          <w:p w14:paraId="5782D6F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C2CD4A</w:t>
            </w:r>
          </w:p>
        </w:tc>
        <w:tc>
          <w:tcPr>
            <w:tcW w:w="2625" w:type="dxa"/>
            <w:tcBorders>
              <w:top w:val="nil"/>
              <w:left w:val="nil"/>
              <w:bottom w:val="nil"/>
              <w:right w:val="nil"/>
            </w:tcBorders>
            <w:shd w:val="clear" w:color="auto" w:fill="auto"/>
            <w:noWrap/>
            <w:vAlign w:val="bottom"/>
            <w:hideMark/>
          </w:tcPr>
          <w:p w14:paraId="517CCA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ENSXMAG00000020324</w:t>
            </w:r>
          </w:p>
        </w:tc>
        <w:tc>
          <w:tcPr>
            <w:tcW w:w="989" w:type="dxa"/>
            <w:tcBorders>
              <w:top w:val="nil"/>
              <w:left w:val="nil"/>
              <w:bottom w:val="nil"/>
              <w:right w:val="nil"/>
            </w:tcBorders>
            <w:shd w:val="clear" w:color="auto" w:fill="auto"/>
            <w:noWrap/>
            <w:vAlign w:val="bottom"/>
            <w:hideMark/>
          </w:tcPr>
          <w:p w14:paraId="3B722A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5D6718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ECF3F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3747C5D" w14:textId="77777777" w:rsidTr="00010102">
        <w:trPr>
          <w:trHeight w:val="255"/>
        </w:trPr>
        <w:tc>
          <w:tcPr>
            <w:tcW w:w="1786" w:type="dxa"/>
            <w:tcBorders>
              <w:top w:val="nil"/>
              <w:left w:val="nil"/>
              <w:bottom w:val="nil"/>
              <w:right w:val="nil"/>
            </w:tcBorders>
            <w:shd w:val="clear" w:color="auto" w:fill="auto"/>
            <w:noWrap/>
            <w:vAlign w:val="bottom"/>
            <w:hideMark/>
          </w:tcPr>
          <w:p w14:paraId="51A3063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CABLES1</w:t>
            </w:r>
          </w:p>
        </w:tc>
        <w:tc>
          <w:tcPr>
            <w:tcW w:w="2625" w:type="dxa"/>
            <w:tcBorders>
              <w:top w:val="nil"/>
              <w:left w:val="nil"/>
              <w:bottom w:val="nil"/>
              <w:right w:val="nil"/>
            </w:tcBorders>
            <w:shd w:val="clear" w:color="auto" w:fill="auto"/>
            <w:noWrap/>
            <w:vAlign w:val="bottom"/>
            <w:hideMark/>
          </w:tcPr>
          <w:p w14:paraId="7631AA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ENSXMAG00000016420</w:t>
            </w:r>
          </w:p>
        </w:tc>
        <w:tc>
          <w:tcPr>
            <w:tcW w:w="989" w:type="dxa"/>
            <w:tcBorders>
              <w:top w:val="nil"/>
              <w:left w:val="nil"/>
              <w:bottom w:val="nil"/>
              <w:right w:val="nil"/>
            </w:tcBorders>
            <w:shd w:val="clear" w:color="auto" w:fill="auto"/>
            <w:noWrap/>
            <w:vAlign w:val="bottom"/>
            <w:hideMark/>
          </w:tcPr>
          <w:p w14:paraId="6A6966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89E5B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1E2744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0B59AAD8" w14:textId="77777777" w:rsidTr="00010102">
        <w:trPr>
          <w:trHeight w:val="255"/>
        </w:trPr>
        <w:tc>
          <w:tcPr>
            <w:tcW w:w="1786" w:type="dxa"/>
            <w:tcBorders>
              <w:top w:val="nil"/>
              <w:left w:val="nil"/>
              <w:bottom w:val="nil"/>
              <w:right w:val="nil"/>
            </w:tcBorders>
            <w:shd w:val="clear" w:color="auto" w:fill="auto"/>
            <w:noWrap/>
            <w:vAlign w:val="bottom"/>
            <w:hideMark/>
          </w:tcPr>
          <w:p w14:paraId="06D3EA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CAD</w:t>
            </w:r>
          </w:p>
        </w:tc>
        <w:tc>
          <w:tcPr>
            <w:tcW w:w="2625" w:type="dxa"/>
            <w:tcBorders>
              <w:top w:val="nil"/>
              <w:left w:val="nil"/>
              <w:bottom w:val="nil"/>
              <w:right w:val="nil"/>
            </w:tcBorders>
            <w:shd w:val="clear" w:color="auto" w:fill="auto"/>
            <w:noWrap/>
            <w:vAlign w:val="bottom"/>
            <w:hideMark/>
          </w:tcPr>
          <w:p w14:paraId="0ADEE8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ENSXMAG00000005369</w:t>
            </w:r>
          </w:p>
        </w:tc>
        <w:tc>
          <w:tcPr>
            <w:tcW w:w="989" w:type="dxa"/>
            <w:tcBorders>
              <w:top w:val="nil"/>
              <w:left w:val="nil"/>
              <w:bottom w:val="nil"/>
              <w:right w:val="nil"/>
            </w:tcBorders>
            <w:shd w:val="clear" w:color="auto" w:fill="auto"/>
            <w:noWrap/>
            <w:vAlign w:val="bottom"/>
            <w:hideMark/>
          </w:tcPr>
          <w:p w14:paraId="2488A2C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8D970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38C57D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300E15A1" w14:textId="77777777" w:rsidTr="00010102">
        <w:trPr>
          <w:trHeight w:val="255"/>
        </w:trPr>
        <w:tc>
          <w:tcPr>
            <w:tcW w:w="1786" w:type="dxa"/>
            <w:tcBorders>
              <w:top w:val="nil"/>
              <w:left w:val="nil"/>
              <w:bottom w:val="nil"/>
              <w:right w:val="nil"/>
            </w:tcBorders>
            <w:shd w:val="clear" w:color="auto" w:fill="auto"/>
            <w:noWrap/>
            <w:vAlign w:val="bottom"/>
            <w:hideMark/>
          </w:tcPr>
          <w:p w14:paraId="09FBD04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CAPN8</w:t>
            </w:r>
          </w:p>
        </w:tc>
        <w:tc>
          <w:tcPr>
            <w:tcW w:w="2625" w:type="dxa"/>
            <w:tcBorders>
              <w:top w:val="nil"/>
              <w:left w:val="nil"/>
              <w:bottom w:val="nil"/>
              <w:right w:val="nil"/>
            </w:tcBorders>
            <w:shd w:val="clear" w:color="auto" w:fill="auto"/>
            <w:noWrap/>
            <w:vAlign w:val="bottom"/>
            <w:hideMark/>
          </w:tcPr>
          <w:p w14:paraId="1C71E2E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ENSXMAG00000006017</w:t>
            </w:r>
          </w:p>
        </w:tc>
        <w:tc>
          <w:tcPr>
            <w:tcW w:w="989" w:type="dxa"/>
            <w:tcBorders>
              <w:top w:val="nil"/>
              <w:left w:val="nil"/>
              <w:bottom w:val="nil"/>
              <w:right w:val="nil"/>
            </w:tcBorders>
            <w:shd w:val="clear" w:color="auto" w:fill="auto"/>
            <w:noWrap/>
            <w:vAlign w:val="bottom"/>
            <w:hideMark/>
          </w:tcPr>
          <w:p w14:paraId="581B5B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C88156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BA97C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30A37D6E" w14:textId="77777777" w:rsidTr="00010102">
        <w:trPr>
          <w:trHeight w:val="255"/>
        </w:trPr>
        <w:tc>
          <w:tcPr>
            <w:tcW w:w="1786" w:type="dxa"/>
            <w:tcBorders>
              <w:top w:val="nil"/>
              <w:left w:val="nil"/>
              <w:bottom w:val="nil"/>
              <w:right w:val="nil"/>
            </w:tcBorders>
            <w:shd w:val="clear" w:color="auto" w:fill="auto"/>
            <w:noWrap/>
            <w:vAlign w:val="bottom"/>
            <w:hideMark/>
          </w:tcPr>
          <w:p w14:paraId="276093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CAPN9</w:t>
            </w:r>
          </w:p>
        </w:tc>
        <w:tc>
          <w:tcPr>
            <w:tcW w:w="2625" w:type="dxa"/>
            <w:tcBorders>
              <w:top w:val="nil"/>
              <w:left w:val="nil"/>
              <w:bottom w:val="nil"/>
              <w:right w:val="nil"/>
            </w:tcBorders>
            <w:shd w:val="clear" w:color="auto" w:fill="auto"/>
            <w:noWrap/>
            <w:vAlign w:val="bottom"/>
            <w:hideMark/>
          </w:tcPr>
          <w:p w14:paraId="3F0304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ENSXMAG00000016015</w:t>
            </w:r>
          </w:p>
        </w:tc>
        <w:tc>
          <w:tcPr>
            <w:tcW w:w="989" w:type="dxa"/>
            <w:tcBorders>
              <w:top w:val="nil"/>
              <w:left w:val="nil"/>
              <w:bottom w:val="nil"/>
              <w:right w:val="nil"/>
            </w:tcBorders>
            <w:shd w:val="clear" w:color="auto" w:fill="auto"/>
            <w:noWrap/>
            <w:vAlign w:val="bottom"/>
            <w:hideMark/>
          </w:tcPr>
          <w:p w14:paraId="71DFAD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D0CAE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A98BD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5B52DA99" w14:textId="77777777" w:rsidTr="00010102">
        <w:trPr>
          <w:trHeight w:val="255"/>
        </w:trPr>
        <w:tc>
          <w:tcPr>
            <w:tcW w:w="1786" w:type="dxa"/>
            <w:tcBorders>
              <w:top w:val="nil"/>
              <w:left w:val="nil"/>
              <w:bottom w:val="nil"/>
              <w:right w:val="nil"/>
            </w:tcBorders>
            <w:shd w:val="clear" w:color="auto" w:fill="auto"/>
            <w:noWrap/>
            <w:vAlign w:val="bottom"/>
            <w:hideMark/>
          </w:tcPr>
          <w:p w14:paraId="0B0FB6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CARD11</w:t>
            </w:r>
          </w:p>
        </w:tc>
        <w:tc>
          <w:tcPr>
            <w:tcW w:w="2625" w:type="dxa"/>
            <w:tcBorders>
              <w:top w:val="nil"/>
              <w:left w:val="nil"/>
              <w:bottom w:val="nil"/>
              <w:right w:val="nil"/>
            </w:tcBorders>
            <w:shd w:val="clear" w:color="auto" w:fill="auto"/>
            <w:noWrap/>
            <w:vAlign w:val="bottom"/>
            <w:hideMark/>
          </w:tcPr>
          <w:p w14:paraId="74E6DD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ENSXMAG00000001085</w:t>
            </w:r>
          </w:p>
        </w:tc>
        <w:tc>
          <w:tcPr>
            <w:tcW w:w="989" w:type="dxa"/>
            <w:tcBorders>
              <w:top w:val="nil"/>
              <w:left w:val="nil"/>
              <w:bottom w:val="nil"/>
              <w:right w:val="nil"/>
            </w:tcBorders>
            <w:shd w:val="clear" w:color="auto" w:fill="auto"/>
            <w:noWrap/>
            <w:vAlign w:val="bottom"/>
            <w:hideMark/>
          </w:tcPr>
          <w:p w14:paraId="57D9DC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BE9E8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c>
          <w:tcPr>
            <w:tcW w:w="1170" w:type="dxa"/>
            <w:tcBorders>
              <w:top w:val="nil"/>
              <w:left w:val="nil"/>
              <w:bottom w:val="nil"/>
              <w:right w:val="nil"/>
            </w:tcBorders>
            <w:shd w:val="clear" w:color="auto" w:fill="auto"/>
            <w:noWrap/>
            <w:vAlign w:val="bottom"/>
            <w:hideMark/>
          </w:tcPr>
          <w:p w14:paraId="377D41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45268826" w14:textId="77777777" w:rsidTr="00010102">
        <w:trPr>
          <w:trHeight w:val="255"/>
        </w:trPr>
        <w:tc>
          <w:tcPr>
            <w:tcW w:w="1786" w:type="dxa"/>
            <w:tcBorders>
              <w:top w:val="nil"/>
              <w:left w:val="nil"/>
              <w:bottom w:val="nil"/>
              <w:right w:val="nil"/>
            </w:tcBorders>
            <w:shd w:val="clear" w:color="auto" w:fill="auto"/>
            <w:noWrap/>
            <w:vAlign w:val="bottom"/>
            <w:hideMark/>
          </w:tcPr>
          <w:p w14:paraId="1498FA1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CARM1</w:t>
            </w:r>
          </w:p>
        </w:tc>
        <w:tc>
          <w:tcPr>
            <w:tcW w:w="2625" w:type="dxa"/>
            <w:tcBorders>
              <w:top w:val="nil"/>
              <w:left w:val="nil"/>
              <w:bottom w:val="nil"/>
              <w:right w:val="nil"/>
            </w:tcBorders>
            <w:shd w:val="clear" w:color="auto" w:fill="auto"/>
            <w:noWrap/>
            <w:vAlign w:val="bottom"/>
            <w:hideMark/>
          </w:tcPr>
          <w:p w14:paraId="4BBF54B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ENSXMAG00000002542</w:t>
            </w:r>
          </w:p>
        </w:tc>
        <w:tc>
          <w:tcPr>
            <w:tcW w:w="989" w:type="dxa"/>
            <w:tcBorders>
              <w:top w:val="nil"/>
              <w:left w:val="nil"/>
              <w:bottom w:val="nil"/>
              <w:right w:val="nil"/>
            </w:tcBorders>
            <w:shd w:val="clear" w:color="auto" w:fill="auto"/>
            <w:noWrap/>
            <w:vAlign w:val="bottom"/>
            <w:hideMark/>
          </w:tcPr>
          <w:p w14:paraId="0622D7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1B94C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CB9F63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0077C18" w14:textId="77777777" w:rsidTr="00010102">
        <w:trPr>
          <w:trHeight w:val="255"/>
        </w:trPr>
        <w:tc>
          <w:tcPr>
            <w:tcW w:w="1786" w:type="dxa"/>
            <w:tcBorders>
              <w:top w:val="nil"/>
              <w:left w:val="nil"/>
              <w:bottom w:val="nil"/>
              <w:right w:val="nil"/>
            </w:tcBorders>
            <w:shd w:val="clear" w:color="auto" w:fill="auto"/>
            <w:noWrap/>
            <w:vAlign w:val="bottom"/>
            <w:hideMark/>
          </w:tcPr>
          <w:p w14:paraId="7241FC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CASC3</w:t>
            </w:r>
          </w:p>
        </w:tc>
        <w:tc>
          <w:tcPr>
            <w:tcW w:w="2625" w:type="dxa"/>
            <w:tcBorders>
              <w:top w:val="nil"/>
              <w:left w:val="nil"/>
              <w:bottom w:val="nil"/>
              <w:right w:val="nil"/>
            </w:tcBorders>
            <w:shd w:val="clear" w:color="auto" w:fill="auto"/>
            <w:noWrap/>
            <w:vAlign w:val="bottom"/>
            <w:hideMark/>
          </w:tcPr>
          <w:p w14:paraId="687483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ENSXMAG00000013937</w:t>
            </w:r>
          </w:p>
        </w:tc>
        <w:tc>
          <w:tcPr>
            <w:tcW w:w="989" w:type="dxa"/>
            <w:tcBorders>
              <w:top w:val="nil"/>
              <w:left w:val="nil"/>
              <w:bottom w:val="nil"/>
              <w:right w:val="nil"/>
            </w:tcBorders>
            <w:shd w:val="clear" w:color="auto" w:fill="auto"/>
            <w:noWrap/>
            <w:vAlign w:val="bottom"/>
            <w:hideMark/>
          </w:tcPr>
          <w:p w14:paraId="58F3D1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CCA9CF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3F383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A42AF5E" w14:textId="77777777" w:rsidTr="00010102">
        <w:trPr>
          <w:trHeight w:val="255"/>
        </w:trPr>
        <w:tc>
          <w:tcPr>
            <w:tcW w:w="1786" w:type="dxa"/>
            <w:tcBorders>
              <w:top w:val="nil"/>
              <w:left w:val="nil"/>
              <w:bottom w:val="nil"/>
              <w:right w:val="nil"/>
            </w:tcBorders>
            <w:shd w:val="clear" w:color="auto" w:fill="auto"/>
            <w:noWrap/>
            <w:vAlign w:val="bottom"/>
            <w:hideMark/>
          </w:tcPr>
          <w:p w14:paraId="4A3074F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CASZ1</w:t>
            </w:r>
          </w:p>
        </w:tc>
        <w:tc>
          <w:tcPr>
            <w:tcW w:w="2625" w:type="dxa"/>
            <w:tcBorders>
              <w:top w:val="nil"/>
              <w:left w:val="nil"/>
              <w:bottom w:val="nil"/>
              <w:right w:val="nil"/>
            </w:tcBorders>
            <w:shd w:val="clear" w:color="auto" w:fill="auto"/>
            <w:noWrap/>
            <w:vAlign w:val="bottom"/>
            <w:hideMark/>
          </w:tcPr>
          <w:p w14:paraId="400416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ENSXMAG00000011322</w:t>
            </w:r>
          </w:p>
        </w:tc>
        <w:tc>
          <w:tcPr>
            <w:tcW w:w="989" w:type="dxa"/>
            <w:tcBorders>
              <w:top w:val="nil"/>
              <w:left w:val="nil"/>
              <w:bottom w:val="nil"/>
              <w:right w:val="nil"/>
            </w:tcBorders>
            <w:shd w:val="clear" w:color="auto" w:fill="auto"/>
            <w:noWrap/>
            <w:vAlign w:val="bottom"/>
            <w:hideMark/>
          </w:tcPr>
          <w:p w14:paraId="77D38C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9B452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5CB7B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49E227B" w14:textId="77777777" w:rsidTr="00010102">
        <w:trPr>
          <w:trHeight w:val="255"/>
        </w:trPr>
        <w:tc>
          <w:tcPr>
            <w:tcW w:w="1786" w:type="dxa"/>
            <w:tcBorders>
              <w:top w:val="nil"/>
              <w:left w:val="nil"/>
              <w:bottom w:val="nil"/>
              <w:right w:val="nil"/>
            </w:tcBorders>
            <w:shd w:val="clear" w:color="auto" w:fill="auto"/>
            <w:noWrap/>
            <w:vAlign w:val="bottom"/>
            <w:hideMark/>
          </w:tcPr>
          <w:p w14:paraId="7B4E807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CAT</w:t>
            </w:r>
          </w:p>
        </w:tc>
        <w:tc>
          <w:tcPr>
            <w:tcW w:w="2625" w:type="dxa"/>
            <w:tcBorders>
              <w:top w:val="nil"/>
              <w:left w:val="nil"/>
              <w:bottom w:val="nil"/>
              <w:right w:val="nil"/>
            </w:tcBorders>
            <w:shd w:val="clear" w:color="auto" w:fill="auto"/>
            <w:noWrap/>
            <w:vAlign w:val="bottom"/>
            <w:hideMark/>
          </w:tcPr>
          <w:p w14:paraId="0DA239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ENSXMAG00000019152</w:t>
            </w:r>
          </w:p>
        </w:tc>
        <w:tc>
          <w:tcPr>
            <w:tcW w:w="989" w:type="dxa"/>
            <w:tcBorders>
              <w:top w:val="nil"/>
              <w:left w:val="nil"/>
              <w:bottom w:val="nil"/>
              <w:right w:val="nil"/>
            </w:tcBorders>
            <w:shd w:val="clear" w:color="auto" w:fill="auto"/>
            <w:noWrap/>
            <w:vAlign w:val="bottom"/>
            <w:hideMark/>
          </w:tcPr>
          <w:p w14:paraId="23971E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76FCB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16E46F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r>
      <w:tr w:rsidR="00010102" w:rsidRPr="00A92CA8" w14:paraId="44EE2C49" w14:textId="77777777" w:rsidTr="00010102">
        <w:trPr>
          <w:trHeight w:val="255"/>
        </w:trPr>
        <w:tc>
          <w:tcPr>
            <w:tcW w:w="1786" w:type="dxa"/>
            <w:tcBorders>
              <w:top w:val="nil"/>
              <w:left w:val="nil"/>
              <w:bottom w:val="nil"/>
              <w:right w:val="nil"/>
            </w:tcBorders>
            <w:shd w:val="clear" w:color="auto" w:fill="auto"/>
            <w:noWrap/>
            <w:vAlign w:val="bottom"/>
            <w:hideMark/>
          </w:tcPr>
          <w:p w14:paraId="519DBD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CCBE1</w:t>
            </w:r>
          </w:p>
        </w:tc>
        <w:tc>
          <w:tcPr>
            <w:tcW w:w="2625" w:type="dxa"/>
            <w:tcBorders>
              <w:top w:val="nil"/>
              <w:left w:val="nil"/>
              <w:bottom w:val="nil"/>
              <w:right w:val="nil"/>
            </w:tcBorders>
            <w:shd w:val="clear" w:color="auto" w:fill="auto"/>
            <w:noWrap/>
            <w:vAlign w:val="bottom"/>
            <w:hideMark/>
          </w:tcPr>
          <w:p w14:paraId="2B7E71A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ENSXMAG00000004414</w:t>
            </w:r>
          </w:p>
        </w:tc>
        <w:tc>
          <w:tcPr>
            <w:tcW w:w="989" w:type="dxa"/>
            <w:tcBorders>
              <w:top w:val="nil"/>
              <w:left w:val="nil"/>
              <w:bottom w:val="nil"/>
              <w:right w:val="nil"/>
            </w:tcBorders>
            <w:shd w:val="clear" w:color="auto" w:fill="auto"/>
            <w:noWrap/>
            <w:vAlign w:val="bottom"/>
            <w:hideMark/>
          </w:tcPr>
          <w:p w14:paraId="2CDB68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84931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2AF99C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32983943" w14:textId="77777777" w:rsidTr="00010102">
        <w:trPr>
          <w:trHeight w:val="255"/>
        </w:trPr>
        <w:tc>
          <w:tcPr>
            <w:tcW w:w="1786" w:type="dxa"/>
            <w:tcBorders>
              <w:top w:val="nil"/>
              <w:left w:val="nil"/>
              <w:bottom w:val="nil"/>
              <w:right w:val="nil"/>
            </w:tcBorders>
            <w:shd w:val="clear" w:color="auto" w:fill="auto"/>
            <w:noWrap/>
            <w:vAlign w:val="bottom"/>
            <w:hideMark/>
          </w:tcPr>
          <w:p w14:paraId="0025BF1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CCDC85B</w:t>
            </w:r>
          </w:p>
        </w:tc>
        <w:tc>
          <w:tcPr>
            <w:tcW w:w="2625" w:type="dxa"/>
            <w:tcBorders>
              <w:top w:val="nil"/>
              <w:left w:val="nil"/>
              <w:bottom w:val="nil"/>
              <w:right w:val="nil"/>
            </w:tcBorders>
            <w:shd w:val="clear" w:color="auto" w:fill="auto"/>
            <w:noWrap/>
            <w:vAlign w:val="bottom"/>
            <w:hideMark/>
          </w:tcPr>
          <w:p w14:paraId="4320B5A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ENSXMAG00000019513</w:t>
            </w:r>
          </w:p>
        </w:tc>
        <w:tc>
          <w:tcPr>
            <w:tcW w:w="989" w:type="dxa"/>
            <w:tcBorders>
              <w:top w:val="nil"/>
              <w:left w:val="nil"/>
              <w:bottom w:val="nil"/>
              <w:right w:val="nil"/>
            </w:tcBorders>
            <w:shd w:val="clear" w:color="auto" w:fill="auto"/>
            <w:noWrap/>
            <w:vAlign w:val="bottom"/>
            <w:hideMark/>
          </w:tcPr>
          <w:p w14:paraId="58E517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7CBA6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0AB090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C80AFD5" w14:textId="77777777" w:rsidTr="00010102">
        <w:trPr>
          <w:trHeight w:val="255"/>
        </w:trPr>
        <w:tc>
          <w:tcPr>
            <w:tcW w:w="1786" w:type="dxa"/>
            <w:tcBorders>
              <w:top w:val="nil"/>
              <w:left w:val="nil"/>
              <w:bottom w:val="nil"/>
              <w:right w:val="nil"/>
            </w:tcBorders>
            <w:shd w:val="clear" w:color="auto" w:fill="auto"/>
            <w:noWrap/>
            <w:vAlign w:val="bottom"/>
            <w:hideMark/>
          </w:tcPr>
          <w:p w14:paraId="14D97F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CCDC89</w:t>
            </w:r>
          </w:p>
        </w:tc>
        <w:tc>
          <w:tcPr>
            <w:tcW w:w="2625" w:type="dxa"/>
            <w:tcBorders>
              <w:top w:val="nil"/>
              <w:left w:val="nil"/>
              <w:bottom w:val="nil"/>
              <w:right w:val="nil"/>
            </w:tcBorders>
            <w:shd w:val="clear" w:color="auto" w:fill="auto"/>
            <w:noWrap/>
            <w:vAlign w:val="bottom"/>
            <w:hideMark/>
          </w:tcPr>
          <w:p w14:paraId="76F0D8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ENSXMAG00000004854</w:t>
            </w:r>
          </w:p>
        </w:tc>
        <w:tc>
          <w:tcPr>
            <w:tcW w:w="989" w:type="dxa"/>
            <w:tcBorders>
              <w:top w:val="nil"/>
              <w:left w:val="nil"/>
              <w:bottom w:val="nil"/>
              <w:right w:val="nil"/>
            </w:tcBorders>
            <w:shd w:val="clear" w:color="auto" w:fill="auto"/>
            <w:noWrap/>
            <w:vAlign w:val="bottom"/>
            <w:hideMark/>
          </w:tcPr>
          <w:p w14:paraId="10A53F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E92734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435DB1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r>
      <w:tr w:rsidR="00010102" w:rsidRPr="00A92CA8" w14:paraId="27AE249A" w14:textId="77777777" w:rsidTr="00010102">
        <w:trPr>
          <w:trHeight w:val="255"/>
        </w:trPr>
        <w:tc>
          <w:tcPr>
            <w:tcW w:w="1786" w:type="dxa"/>
            <w:tcBorders>
              <w:top w:val="nil"/>
              <w:left w:val="nil"/>
              <w:bottom w:val="nil"/>
              <w:right w:val="nil"/>
            </w:tcBorders>
            <w:shd w:val="clear" w:color="auto" w:fill="auto"/>
            <w:noWrap/>
            <w:vAlign w:val="bottom"/>
            <w:hideMark/>
          </w:tcPr>
          <w:p w14:paraId="6FE688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CCNT2</w:t>
            </w:r>
          </w:p>
        </w:tc>
        <w:tc>
          <w:tcPr>
            <w:tcW w:w="2625" w:type="dxa"/>
            <w:tcBorders>
              <w:top w:val="nil"/>
              <w:left w:val="nil"/>
              <w:bottom w:val="nil"/>
              <w:right w:val="nil"/>
            </w:tcBorders>
            <w:shd w:val="clear" w:color="auto" w:fill="auto"/>
            <w:noWrap/>
            <w:vAlign w:val="bottom"/>
            <w:hideMark/>
          </w:tcPr>
          <w:p w14:paraId="7A113A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ENSXMAG00000002028</w:t>
            </w:r>
          </w:p>
        </w:tc>
        <w:tc>
          <w:tcPr>
            <w:tcW w:w="989" w:type="dxa"/>
            <w:tcBorders>
              <w:top w:val="nil"/>
              <w:left w:val="nil"/>
              <w:bottom w:val="nil"/>
              <w:right w:val="nil"/>
            </w:tcBorders>
            <w:shd w:val="clear" w:color="auto" w:fill="auto"/>
            <w:noWrap/>
            <w:vAlign w:val="bottom"/>
            <w:hideMark/>
          </w:tcPr>
          <w:p w14:paraId="0201F4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009A7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D68C7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6187EC6" w14:textId="77777777" w:rsidTr="00010102">
        <w:trPr>
          <w:trHeight w:val="255"/>
        </w:trPr>
        <w:tc>
          <w:tcPr>
            <w:tcW w:w="1786" w:type="dxa"/>
            <w:tcBorders>
              <w:top w:val="nil"/>
              <w:left w:val="nil"/>
              <w:bottom w:val="nil"/>
              <w:right w:val="nil"/>
            </w:tcBorders>
            <w:shd w:val="clear" w:color="auto" w:fill="auto"/>
            <w:noWrap/>
            <w:vAlign w:val="bottom"/>
            <w:hideMark/>
          </w:tcPr>
          <w:p w14:paraId="5EBEE9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CCPG1</w:t>
            </w:r>
          </w:p>
        </w:tc>
        <w:tc>
          <w:tcPr>
            <w:tcW w:w="2625" w:type="dxa"/>
            <w:tcBorders>
              <w:top w:val="nil"/>
              <w:left w:val="nil"/>
              <w:bottom w:val="nil"/>
              <w:right w:val="nil"/>
            </w:tcBorders>
            <w:shd w:val="clear" w:color="auto" w:fill="auto"/>
            <w:noWrap/>
            <w:vAlign w:val="bottom"/>
            <w:hideMark/>
          </w:tcPr>
          <w:p w14:paraId="5D0578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ENSXMAG00000014277</w:t>
            </w:r>
          </w:p>
        </w:tc>
        <w:tc>
          <w:tcPr>
            <w:tcW w:w="989" w:type="dxa"/>
            <w:tcBorders>
              <w:top w:val="nil"/>
              <w:left w:val="nil"/>
              <w:bottom w:val="nil"/>
              <w:right w:val="nil"/>
            </w:tcBorders>
            <w:shd w:val="clear" w:color="auto" w:fill="auto"/>
            <w:noWrap/>
            <w:vAlign w:val="bottom"/>
            <w:hideMark/>
          </w:tcPr>
          <w:p w14:paraId="35DDAC8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4318A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4B88B1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0.040</w:t>
            </w:r>
          </w:p>
        </w:tc>
      </w:tr>
      <w:tr w:rsidR="00010102" w:rsidRPr="00A92CA8" w14:paraId="34448A1A" w14:textId="77777777" w:rsidTr="00010102">
        <w:trPr>
          <w:trHeight w:val="255"/>
        </w:trPr>
        <w:tc>
          <w:tcPr>
            <w:tcW w:w="1786" w:type="dxa"/>
            <w:tcBorders>
              <w:top w:val="nil"/>
              <w:left w:val="nil"/>
              <w:bottom w:val="nil"/>
              <w:right w:val="nil"/>
            </w:tcBorders>
            <w:shd w:val="clear" w:color="auto" w:fill="auto"/>
            <w:noWrap/>
            <w:vAlign w:val="bottom"/>
            <w:hideMark/>
          </w:tcPr>
          <w:p w14:paraId="04C4523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CDC42BPB</w:t>
            </w:r>
          </w:p>
        </w:tc>
        <w:tc>
          <w:tcPr>
            <w:tcW w:w="2625" w:type="dxa"/>
            <w:tcBorders>
              <w:top w:val="nil"/>
              <w:left w:val="nil"/>
              <w:bottom w:val="nil"/>
              <w:right w:val="nil"/>
            </w:tcBorders>
            <w:shd w:val="clear" w:color="auto" w:fill="auto"/>
            <w:noWrap/>
            <w:vAlign w:val="bottom"/>
            <w:hideMark/>
          </w:tcPr>
          <w:p w14:paraId="7A92CB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ENSXMAG00000013537</w:t>
            </w:r>
          </w:p>
        </w:tc>
        <w:tc>
          <w:tcPr>
            <w:tcW w:w="989" w:type="dxa"/>
            <w:tcBorders>
              <w:top w:val="nil"/>
              <w:left w:val="nil"/>
              <w:bottom w:val="nil"/>
              <w:right w:val="nil"/>
            </w:tcBorders>
            <w:shd w:val="clear" w:color="auto" w:fill="auto"/>
            <w:noWrap/>
            <w:vAlign w:val="bottom"/>
            <w:hideMark/>
          </w:tcPr>
          <w:p w14:paraId="6C870E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4368FF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C3DA7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304F220" w14:textId="77777777" w:rsidTr="00010102">
        <w:trPr>
          <w:trHeight w:val="255"/>
        </w:trPr>
        <w:tc>
          <w:tcPr>
            <w:tcW w:w="1786" w:type="dxa"/>
            <w:tcBorders>
              <w:top w:val="nil"/>
              <w:left w:val="nil"/>
              <w:bottom w:val="nil"/>
              <w:right w:val="nil"/>
            </w:tcBorders>
            <w:shd w:val="clear" w:color="auto" w:fill="auto"/>
            <w:noWrap/>
            <w:vAlign w:val="bottom"/>
            <w:hideMark/>
          </w:tcPr>
          <w:p w14:paraId="4472C5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CDCA7</w:t>
            </w:r>
          </w:p>
        </w:tc>
        <w:tc>
          <w:tcPr>
            <w:tcW w:w="2625" w:type="dxa"/>
            <w:tcBorders>
              <w:top w:val="nil"/>
              <w:left w:val="nil"/>
              <w:bottom w:val="nil"/>
              <w:right w:val="nil"/>
            </w:tcBorders>
            <w:shd w:val="clear" w:color="auto" w:fill="auto"/>
            <w:noWrap/>
            <w:vAlign w:val="bottom"/>
            <w:hideMark/>
          </w:tcPr>
          <w:p w14:paraId="021D6E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ENSXMAG00000005311</w:t>
            </w:r>
          </w:p>
        </w:tc>
        <w:tc>
          <w:tcPr>
            <w:tcW w:w="989" w:type="dxa"/>
            <w:tcBorders>
              <w:top w:val="nil"/>
              <w:left w:val="nil"/>
              <w:bottom w:val="nil"/>
              <w:right w:val="nil"/>
            </w:tcBorders>
            <w:shd w:val="clear" w:color="auto" w:fill="auto"/>
            <w:noWrap/>
            <w:vAlign w:val="bottom"/>
            <w:hideMark/>
          </w:tcPr>
          <w:p w14:paraId="3E25F0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07CFF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666EC8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r>
      <w:tr w:rsidR="00010102" w:rsidRPr="00A92CA8" w14:paraId="3681DB2D" w14:textId="77777777" w:rsidTr="00010102">
        <w:trPr>
          <w:trHeight w:val="255"/>
        </w:trPr>
        <w:tc>
          <w:tcPr>
            <w:tcW w:w="1786" w:type="dxa"/>
            <w:tcBorders>
              <w:top w:val="nil"/>
              <w:left w:val="nil"/>
              <w:bottom w:val="nil"/>
              <w:right w:val="nil"/>
            </w:tcBorders>
            <w:shd w:val="clear" w:color="auto" w:fill="auto"/>
            <w:noWrap/>
            <w:vAlign w:val="bottom"/>
            <w:hideMark/>
          </w:tcPr>
          <w:p w14:paraId="2FC99C4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CDK12</w:t>
            </w:r>
          </w:p>
        </w:tc>
        <w:tc>
          <w:tcPr>
            <w:tcW w:w="2625" w:type="dxa"/>
            <w:tcBorders>
              <w:top w:val="nil"/>
              <w:left w:val="nil"/>
              <w:bottom w:val="nil"/>
              <w:right w:val="nil"/>
            </w:tcBorders>
            <w:shd w:val="clear" w:color="auto" w:fill="auto"/>
            <w:noWrap/>
            <w:vAlign w:val="bottom"/>
            <w:hideMark/>
          </w:tcPr>
          <w:p w14:paraId="647D23C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ENSXMAG00000008716</w:t>
            </w:r>
          </w:p>
        </w:tc>
        <w:tc>
          <w:tcPr>
            <w:tcW w:w="989" w:type="dxa"/>
            <w:tcBorders>
              <w:top w:val="nil"/>
              <w:left w:val="nil"/>
              <w:bottom w:val="nil"/>
              <w:right w:val="nil"/>
            </w:tcBorders>
            <w:shd w:val="clear" w:color="auto" w:fill="auto"/>
            <w:noWrap/>
            <w:vAlign w:val="bottom"/>
            <w:hideMark/>
          </w:tcPr>
          <w:p w14:paraId="2FD2C79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44093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C6B2B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F6F48B6" w14:textId="77777777" w:rsidTr="00010102">
        <w:trPr>
          <w:trHeight w:val="255"/>
        </w:trPr>
        <w:tc>
          <w:tcPr>
            <w:tcW w:w="1786" w:type="dxa"/>
            <w:tcBorders>
              <w:top w:val="nil"/>
              <w:left w:val="nil"/>
              <w:bottom w:val="nil"/>
              <w:right w:val="nil"/>
            </w:tcBorders>
            <w:shd w:val="clear" w:color="auto" w:fill="auto"/>
            <w:noWrap/>
            <w:vAlign w:val="bottom"/>
            <w:hideMark/>
          </w:tcPr>
          <w:p w14:paraId="2EC215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CDS1</w:t>
            </w:r>
          </w:p>
        </w:tc>
        <w:tc>
          <w:tcPr>
            <w:tcW w:w="2625" w:type="dxa"/>
            <w:tcBorders>
              <w:top w:val="nil"/>
              <w:left w:val="nil"/>
              <w:bottom w:val="nil"/>
              <w:right w:val="nil"/>
            </w:tcBorders>
            <w:shd w:val="clear" w:color="auto" w:fill="auto"/>
            <w:noWrap/>
            <w:vAlign w:val="bottom"/>
            <w:hideMark/>
          </w:tcPr>
          <w:p w14:paraId="66BA0C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ENSXMAG00000010049</w:t>
            </w:r>
          </w:p>
        </w:tc>
        <w:tc>
          <w:tcPr>
            <w:tcW w:w="989" w:type="dxa"/>
            <w:tcBorders>
              <w:top w:val="nil"/>
              <w:left w:val="nil"/>
              <w:bottom w:val="nil"/>
              <w:right w:val="nil"/>
            </w:tcBorders>
            <w:shd w:val="clear" w:color="auto" w:fill="auto"/>
            <w:noWrap/>
            <w:vAlign w:val="bottom"/>
            <w:hideMark/>
          </w:tcPr>
          <w:p w14:paraId="0A8D4F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A32EF4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F1263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r>
      <w:tr w:rsidR="00010102" w:rsidRPr="00A92CA8" w14:paraId="1162F3C8" w14:textId="77777777" w:rsidTr="00010102">
        <w:trPr>
          <w:trHeight w:val="255"/>
        </w:trPr>
        <w:tc>
          <w:tcPr>
            <w:tcW w:w="1786" w:type="dxa"/>
            <w:tcBorders>
              <w:top w:val="nil"/>
              <w:left w:val="nil"/>
              <w:bottom w:val="nil"/>
              <w:right w:val="nil"/>
            </w:tcBorders>
            <w:shd w:val="clear" w:color="auto" w:fill="auto"/>
            <w:noWrap/>
            <w:vAlign w:val="bottom"/>
            <w:hideMark/>
          </w:tcPr>
          <w:p w14:paraId="2B4537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CDV3</w:t>
            </w:r>
          </w:p>
        </w:tc>
        <w:tc>
          <w:tcPr>
            <w:tcW w:w="2625" w:type="dxa"/>
            <w:tcBorders>
              <w:top w:val="nil"/>
              <w:left w:val="nil"/>
              <w:bottom w:val="nil"/>
              <w:right w:val="nil"/>
            </w:tcBorders>
            <w:shd w:val="clear" w:color="auto" w:fill="auto"/>
            <w:noWrap/>
            <w:vAlign w:val="bottom"/>
            <w:hideMark/>
          </w:tcPr>
          <w:p w14:paraId="196270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ENSXMAG00000001835</w:t>
            </w:r>
          </w:p>
        </w:tc>
        <w:tc>
          <w:tcPr>
            <w:tcW w:w="989" w:type="dxa"/>
            <w:tcBorders>
              <w:top w:val="nil"/>
              <w:left w:val="nil"/>
              <w:bottom w:val="nil"/>
              <w:right w:val="nil"/>
            </w:tcBorders>
            <w:shd w:val="clear" w:color="auto" w:fill="auto"/>
            <w:noWrap/>
            <w:vAlign w:val="bottom"/>
            <w:hideMark/>
          </w:tcPr>
          <w:p w14:paraId="708845B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6E7DDF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783B2E0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059D7782" w14:textId="77777777" w:rsidTr="00010102">
        <w:trPr>
          <w:trHeight w:val="255"/>
        </w:trPr>
        <w:tc>
          <w:tcPr>
            <w:tcW w:w="1786" w:type="dxa"/>
            <w:tcBorders>
              <w:top w:val="nil"/>
              <w:left w:val="nil"/>
              <w:bottom w:val="nil"/>
              <w:right w:val="nil"/>
            </w:tcBorders>
            <w:shd w:val="clear" w:color="auto" w:fill="auto"/>
            <w:noWrap/>
            <w:vAlign w:val="bottom"/>
            <w:hideMark/>
          </w:tcPr>
          <w:p w14:paraId="1C2EFCB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CHMP2B</w:t>
            </w:r>
          </w:p>
        </w:tc>
        <w:tc>
          <w:tcPr>
            <w:tcW w:w="2625" w:type="dxa"/>
            <w:tcBorders>
              <w:top w:val="nil"/>
              <w:left w:val="nil"/>
              <w:bottom w:val="nil"/>
              <w:right w:val="nil"/>
            </w:tcBorders>
            <w:shd w:val="clear" w:color="auto" w:fill="auto"/>
            <w:noWrap/>
            <w:vAlign w:val="bottom"/>
            <w:hideMark/>
          </w:tcPr>
          <w:p w14:paraId="51A2207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ENSXMAG00000008780</w:t>
            </w:r>
          </w:p>
        </w:tc>
        <w:tc>
          <w:tcPr>
            <w:tcW w:w="989" w:type="dxa"/>
            <w:tcBorders>
              <w:top w:val="nil"/>
              <w:left w:val="nil"/>
              <w:bottom w:val="nil"/>
              <w:right w:val="nil"/>
            </w:tcBorders>
            <w:shd w:val="clear" w:color="auto" w:fill="auto"/>
            <w:noWrap/>
            <w:vAlign w:val="bottom"/>
            <w:hideMark/>
          </w:tcPr>
          <w:p w14:paraId="53C47E9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438A5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C272A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38568BB0" w14:textId="77777777" w:rsidTr="00010102">
        <w:trPr>
          <w:trHeight w:val="255"/>
        </w:trPr>
        <w:tc>
          <w:tcPr>
            <w:tcW w:w="1786" w:type="dxa"/>
            <w:tcBorders>
              <w:top w:val="nil"/>
              <w:left w:val="nil"/>
              <w:bottom w:val="nil"/>
              <w:right w:val="nil"/>
            </w:tcBorders>
            <w:shd w:val="clear" w:color="auto" w:fill="auto"/>
            <w:noWrap/>
            <w:vAlign w:val="bottom"/>
            <w:hideMark/>
          </w:tcPr>
          <w:p w14:paraId="04FE7A7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CHPF2</w:t>
            </w:r>
          </w:p>
        </w:tc>
        <w:tc>
          <w:tcPr>
            <w:tcW w:w="2625" w:type="dxa"/>
            <w:tcBorders>
              <w:top w:val="nil"/>
              <w:left w:val="nil"/>
              <w:bottom w:val="nil"/>
              <w:right w:val="nil"/>
            </w:tcBorders>
            <w:shd w:val="clear" w:color="auto" w:fill="auto"/>
            <w:noWrap/>
            <w:vAlign w:val="bottom"/>
            <w:hideMark/>
          </w:tcPr>
          <w:p w14:paraId="31ADD31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ENSXMAG00000001943</w:t>
            </w:r>
          </w:p>
        </w:tc>
        <w:tc>
          <w:tcPr>
            <w:tcW w:w="989" w:type="dxa"/>
            <w:tcBorders>
              <w:top w:val="nil"/>
              <w:left w:val="nil"/>
              <w:bottom w:val="nil"/>
              <w:right w:val="nil"/>
            </w:tcBorders>
            <w:shd w:val="clear" w:color="auto" w:fill="auto"/>
            <w:noWrap/>
            <w:vAlign w:val="bottom"/>
            <w:hideMark/>
          </w:tcPr>
          <w:p w14:paraId="748816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3DC19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c>
          <w:tcPr>
            <w:tcW w:w="1170" w:type="dxa"/>
            <w:tcBorders>
              <w:top w:val="nil"/>
              <w:left w:val="nil"/>
              <w:bottom w:val="nil"/>
              <w:right w:val="nil"/>
            </w:tcBorders>
            <w:shd w:val="clear" w:color="auto" w:fill="auto"/>
            <w:noWrap/>
            <w:vAlign w:val="bottom"/>
            <w:hideMark/>
          </w:tcPr>
          <w:p w14:paraId="4DCC79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C845D83" w14:textId="77777777" w:rsidTr="00010102">
        <w:trPr>
          <w:trHeight w:val="255"/>
        </w:trPr>
        <w:tc>
          <w:tcPr>
            <w:tcW w:w="1786" w:type="dxa"/>
            <w:tcBorders>
              <w:top w:val="nil"/>
              <w:left w:val="nil"/>
              <w:bottom w:val="nil"/>
              <w:right w:val="nil"/>
            </w:tcBorders>
            <w:shd w:val="clear" w:color="auto" w:fill="auto"/>
            <w:noWrap/>
            <w:vAlign w:val="bottom"/>
            <w:hideMark/>
          </w:tcPr>
          <w:p w14:paraId="6B39BD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CKAP4</w:t>
            </w:r>
          </w:p>
        </w:tc>
        <w:tc>
          <w:tcPr>
            <w:tcW w:w="2625" w:type="dxa"/>
            <w:tcBorders>
              <w:top w:val="nil"/>
              <w:left w:val="nil"/>
              <w:bottom w:val="nil"/>
              <w:right w:val="nil"/>
            </w:tcBorders>
            <w:shd w:val="clear" w:color="auto" w:fill="auto"/>
            <w:noWrap/>
            <w:vAlign w:val="bottom"/>
            <w:hideMark/>
          </w:tcPr>
          <w:p w14:paraId="2124B3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ENSXMAG00000001319</w:t>
            </w:r>
          </w:p>
        </w:tc>
        <w:tc>
          <w:tcPr>
            <w:tcW w:w="989" w:type="dxa"/>
            <w:tcBorders>
              <w:top w:val="nil"/>
              <w:left w:val="nil"/>
              <w:bottom w:val="nil"/>
              <w:right w:val="nil"/>
            </w:tcBorders>
            <w:shd w:val="clear" w:color="auto" w:fill="auto"/>
            <w:noWrap/>
            <w:vAlign w:val="bottom"/>
            <w:hideMark/>
          </w:tcPr>
          <w:p w14:paraId="1818315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329BC0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c>
          <w:tcPr>
            <w:tcW w:w="1170" w:type="dxa"/>
            <w:tcBorders>
              <w:top w:val="nil"/>
              <w:left w:val="nil"/>
              <w:bottom w:val="nil"/>
              <w:right w:val="nil"/>
            </w:tcBorders>
            <w:shd w:val="clear" w:color="auto" w:fill="auto"/>
            <w:noWrap/>
            <w:vAlign w:val="bottom"/>
            <w:hideMark/>
          </w:tcPr>
          <w:p w14:paraId="232063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6C651F23" w14:textId="77777777" w:rsidTr="00010102">
        <w:trPr>
          <w:trHeight w:val="255"/>
        </w:trPr>
        <w:tc>
          <w:tcPr>
            <w:tcW w:w="1786" w:type="dxa"/>
            <w:tcBorders>
              <w:top w:val="nil"/>
              <w:left w:val="nil"/>
              <w:bottom w:val="nil"/>
              <w:right w:val="nil"/>
            </w:tcBorders>
            <w:shd w:val="clear" w:color="auto" w:fill="auto"/>
            <w:noWrap/>
            <w:vAlign w:val="bottom"/>
            <w:hideMark/>
          </w:tcPr>
          <w:p w14:paraId="6D042D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CLDN23</w:t>
            </w:r>
          </w:p>
        </w:tc>
        <w:tc>
          <w:tcPr>
            <w:tcW w:w="2625" w:type="dxa"/>
            <w:tcBorders>
              <w:top w:val="nil"/>
              <w:left w:val="nil"/>
              <w:bottom w:val="nil"/>
              <w:right w:val="nil"/>
            </w:tcBorders>
            <w:shd w:val="clear" w:color="auto" w:fill="auto"/>
            <w:noWrap/>
            <w:vAlign w:val="bottom"/>
            <w:hideMark/>
          </w:tcPr>
          <w:p w14:paraId="544409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ENSXMAG00000020077</w:t>
            </w:r>
          </w:p>
        </w:tc>
        <w:tc>
          <w:tcPr>
            <w:tcW w:w="989" w:type="dxa"/>
            <w:tcBorders>
              <w:top w:val="nil"/>
              <w:left w:val="nil"/>
              <w:bottom w:val="nil"/>
              <w:right w:val="nil"/>
            </w:tcBorders>
            <w:shd w:val="clear" w:color="auto" w:fill="auto"/>
            <w:noWrap/>
            <w:vAlign w:val="bottom"/>
            <w:hideMark/>
          </w:tcPr>
          <w:p w14:paraId="513AD95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AFF28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DF934A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2FF6BA1" w14:textId="77777777" w:rsidTr="00010102">
        <w:trPr>
          <w:trHeight w:val="255"/>
        </w:trPr>
        <w:tc>
          <w:tcPr>
            <w:tcW w:w="1786" w:type="dxa"/>
            <w:tcBorders>
              <w:top w:val="nil"/>
              <w:left w:val="nil"/>
              <w:bottom w:val="nil"/>
              <w:right w:val="nil"/>
            </w:tcBorders>
            <w:shd w:val="clear" w:color="auto" w:fill="auto"/>
            <w:noWrap/>
            <w:vAlign w:val="bottom"/>
            <w:hideMark/>
          </w:tcPr>
          <w:p w14:paraId="7E687E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CLIC3</w:t>
            </w:r>
          </w:p>
        </w:tc>
        <w:tc>
          <w:tcPr>
            <w:tcW w:w="2625" w:type="dxa"/>
            <w:tcBorders>
              <w:top w:val="nil"/>
              <w:left w:val="nil"/>
              <w:bottom w:val="nil"/>
              <w:right w:val="nil"/>
            </w:tcBorders>
            <w:shd w:val="clear" w:color="auto" w:fill="auto"/>
            <w:noWrap/>
            <w:vAlign w:val="bottom"/>
            <w:hideMark/>
          </w:tcPr>
          <w:p w14:paraId="09C2EC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ENSXMAG00000001265</w:t>
            </w:r>
          </w:p>
        </w:tc>
        <w:tc>
          <w:tcPr>
            <w:tcW w:w="989" w:type="dxa"/>
            <w:tcBorders>
              <w:top w:val="nil"/>
              <w:left w:val="nil"/>
              <w:bottom w:val="nil"/>
              <w:right w:val="nil"/>
            </w:tcBorders>
            <w:shd w:val="clear" w:color="auto" w:fill="auto"/>
            <w:noWrap/>
            <w:vAlign w:val="bottom"/>
            <w:hideMark/>
          </w:tcPr>
          <w:p w14:paraId="15F1129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C629D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E3644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DA3A1CA" w14:textId="77777777" w:rsidTr="00010102">
        <w:trPr>
          <w:trHeight w:val="255"/>
        </w:trPr>
        <w:tc>
          <w:tcPr>
            <w:tcW w:w="1786" w:type="dxa"/>
            <w:tcBorders>
              <w:top w:val="nil"/>
              <w:left w:val="nil"/>
              <w:bottom w:val="nil"/>
              <w:right w:val="nil"/>
            </w:tcBorders>
            <w:shd w:val="clear" w:color="auto" w:fill="auto"/>
            <w:noWrap/>
            <w:vAlign w:val="bottom"/>
            <w:hideMark/>
          </w:tcPr>
          <w:p w14:paraId="6BD0BB0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CLPTM1</w:t>
            </w:r>
          </w:p>
        </w:tc>
        <w:tc>
          <w:tcPr>
            <w:tcW w:w="2625" w:type="dxa"/>
            <w:tcBorders>
              <w:top w:val="nil"/>
              <w:left w:val="nil"/>
              <w:bottom w:val="nil"/>
              <w:right w:val="nil"/>
            </w:tcBorders>
            <w:shd w:val="clear" w:color="auto" w:fill="auto"/>
            <w:noWrap/>
            <w:vAlign w:val="bottom"/>
            <w:hideMark/>
          </w:tcPr>
          <w:p w14:paraId="41A4F1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ENSXMAG00000004298</w:t>
            </w:r>
          </w:p>
        </w:tc>
        <w:tc>
          <w:tcPr>
            <w:tcW w:w="989" w:type="dxa"/>
            <w:tcBorders>
              <w:top w:val="nil"/>
              <w:left w:val="nil"/>
              <w:bottom w:val="nil"/>
              <w:right w:val="nil"/>
            </w:tcBorders>
            <w:shd w:val="clear" w:color="auto" w:fill="auto"/>
            <w:noWrap/>
            <w:vAlign w:val="bottom"/>
            <w:hideMark/>
          </w:tcPr>
          <w:p w14:paraId="6FCF18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6DE48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87F7B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6E0976A" w14:textId="77777777" w:rsidTr="00010102">
        <w:trPr>
          <w:trHeight w:val="255"/>
        </w:trPr>
        <w:tc>
          <w:tcPr>
            <w:tcW w:w="1786" w:type="dxa"/>
            <w:tcBorders>
              <w:top w:val="nil"/>
              <w:left w:val="nil"/>
              <w:bottom w:val="nil"/>
              <w:right w:val="nil"/>
            </w:tcBorders>
            <w:shd w:val="clear" w:color="auto" w:fill="auto"/>
            <w:noWrap/>
            <w:vAlign w:val="bottom"/>
            <w:hideMark/>
          </w:tcPr>
          <w:p w14:paraId="6982A57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CLTC</w:t>
            </w:r>
          </w:p>
        </w:tc>
        <w:tc>
          <w:tcPr>
            <w:tcW w:w="2625" w:type="dxa"/>
            <w:tcBorders>
              <w:top w:val="nil"/>
              <w:left w:val="nil"/>
              <w:bottom w:val="nil"/>
              <w:right w:val="nil"/>
            </w:tcBorders>
            <w:shd w:val="clear" w:color="auto" w:fill="auto"/>
            <w:noWrap/>
            <w:vAlign w:val="bottom"/>
            <w:hideMark/>
          </w:tcPr>
          <w:p w14:paraId="541198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ENSXMAG00000000159</w:t>
            </w:r>
          </w:p>
        </w:tc>
        <w:tc>
          <w:tcPr>
            <w:tcW w:w="989" w:type="dxa"/>
            <w:tcBorders>
              <w:top w:val="nil"/>
              <w:left w:val="nil"/>
              <w:bottom w:val="nil"/>
              <w:right w:val="nil"/>
            </w:tcBorders>
            <w:shd w:val="clear" w:color="auto" w:fill="auto"/>
            <w:noWrap/>
            <w:vAlign w:val="bottom"/>
            <w:hideMark/>
          </w:tcPr>
          <w:p w14:paraId="42132B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46C59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7BB842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0.035</w:t>
            </w:r>
          </w:p>
        </w:tc>
      </w:tr>
      <w:tr w:rsidR="00010102" w:rsidRPr="00A92CA8" w14:paraId="681D11B8" w14:textId="77777777" w:rsidTr="00010102">
        <w:trPr>
          <w:trHeight w:val="255"/>
        </w:trPr>
        <w:tc>
          <w:tcPr>
            <w:tcW w:w="1786" w:type="dxa"/>
            <w:tcBorders>
              <w:top w:val="nil"/>
              <w:left w:val="nil"/>
              <w:bottom w:val="nil"/>
              <w:right w:val="nil"/>
            </w:tcBorders>
            <w:shd w:val="clear" w:color="auto" w:fill="auto"/>
            <w:noWrap/>
            <w:vAlign w:val="bottom"/>
            <w:hideMark/>
          </w:tcPr>
          <w:p w14:paraId="511DAC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CMIP</w:t>
            </w:r>
          </w:p>
        </w:tc>
        <w:tc>
          <w:tcPr>
            <w:tcW w:w="2625" w:type="dxa"/>
            <w:tcBorders>
              <w:top w:val="nil"/>
              <w:left w:val="nil"/>
              <w:bottom w:val="nil"/>
              <w:right w:val="nil"/>
            </w:tcBorders>
            <w:shd w:val="clear" w:color="auto" w:fill="auto"/>
            <w:noWrap/>
            <w:vAlign w:val="bottom"/>
            <w:hideMark/>
          </w:tcPr>
          <w:p w14:paraId="7A745E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ENSXMAG00000006193</w:t>
            </w:r>
          </w:p>
        </w:tc>
        <w:tc>
          <w:tcPr>
            <w:tcW w:w="989" w:type="dxa"/>
            <w:tcBorders>
              <w:top w:val="nil"/>
              <w:left w:val="nil"/>
              <w:bottom w:val="nil"/>
              <w:right w:val="nil"/>
            </w:tcBorders>
            <w:shd w:val="clear" w:color="auto" w:fill="auto"/>
            <w:noWrap/>
            <w:vAlign w:val="bottom"/>
            <w:hideMark/>
          </w:tcPr>
          <w:p w14:paraId="5D518F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D02B2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0B737A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193DA44" w14:textId="77777777" w:rsidTr="00010102">
        <w:trPr>
          <w:trHeight w:val="255"/>
        </w:trPr>
        <w:tc>
          <w:tcPr>
            <w:tcW w:w="1786" w:type="dxa"/>
            <w:tcBorders>
              <w:top w:val="nil"/>
              <w:left w:val="nil"/>
              <w:bottom w:val="nil"/>
              <w:right w:val="nil"/>
            </w:tcBorders>
            <w:shd w:val="clear" w:color="auto" w:fill="auto"/>
            <w:noWrap/>
            <w:vAlign w:val="bottom"/>
            <w:hideMark/>
          </w:tcPr>
          <w:p w14:paraId="3E3D9C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CNKSR1</w:t>
            </w:r>
          </w:p>
        </w:tc>
        <w:tc>
          <w:tcPr>
            <w:tcW w:w="2625" w:type="dxa"/>
            <w:tcBorders>
              <w:top w:val="nil"/>
              <w:left w:val="nil"/>
              <w:bottom w:val="nil"/>
              <w:right w:val="nil"/>
            </w:tcBorders>
            <w:shd w:val="clear" w:color="auto" w:fill="auto"/>
            <w:noWrap/>
            <w:vAlign w:val="bottom"/>
            <w:hideMark/>
          </w:tcPr>
          <w:p w14:paraId="5C96BC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ENSXMAG00000013641</w:t>
            </w:r>
          </w:p>
        </w:tc>
        <w:tc>
          <w:tcPr>
            <w:tcW w:w="989" w:type="dxa"/>
            <w:tcBorders>
              <w:top w:val="nil"/>
              <w:left w:val="nil"/>
              <w:bottom w:val="nil"/>
              <w:right w:val="nil"/>
            </w:tcBorders>
            <w:shd w:val="clear" w:color="auto" w:fill="auto"/>
            <w:noWrap/>
            <w:vAlign w:val="bottom"/>
            <w:hideMark/>
          </w:tcPr>
          <w:p w14:paraId="1DC03C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2ECAA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c>
          <w:tcPr>
            <w:tcW w:w="1170" w:type="dxa"/>
            <w:tcBorders>
              <w:top w:val="nil"/>
              <w:left w:val="nil"/>
              <w:bottom w:val="nil"/>
              <w:right w:val="nil"/>
            </w:tcBorders>
            <w:shd w:val="clear" w:color="auto" w:fill="auto"/>
            <w:noWrap/>
            <w:vAlign w:val="bottom"/>
            <w:hideMark/>
          </w:tcPr>
          <w:p w14:paraId="7C4E44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7F10DDB3" w14:textId="77777777" w:rsidTr="00010102">
        <w:trPr>
          <w:trHeight w:val="255"/>
        </w:trPr>
        <w:tc>
          <w:tcPr>
            <w:tcW w:w="1786" w:type="dxa"/>
            <w:tcBorders>
              <w:top w:val="nil"/>
              <w:left w:val="nil"/>
              <w:bottom w:val="nil"/>
              <w:right w:val="nil"/>
            </w:tcBorders>
            <w:shd w:val="clear" w:color="auto" w:fill="auto"/>
            <w:noWrap/>
            <w:vAlign w:val="bottom"/>
            <w:hideMark/>
          </w:tcPr>
          <w:p w14:paraId="00293E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CNPPD1</w:t>
            </w:r>
          </w:p>
        </w:tc>
        <w:tc>
          <w:tcPr>
            <w:tcW w:w="2625" w:type="dxa"/>
            <w:tcBorders>
              <w:top w:val="nil"/>
              <w:left w:val="nil"/>
              <w:bottom w:val="nil"/>
              <w:right w:val="nil"/>
            </w:tcBorders>
            <w:shd w:val="clear" w:color="auto" w:fill="auto"/>
            <w:noWrap/>
            <w:vAlign w:val="bottom"/>
            <w:hideMark/>
          </w:tcPr>
          <w:p w14:paraId="49606E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ENSXMAG00000003024</w:t>
            </w:r>
          </w:p>
        </w:tc>
        <w:tc>
          <w:tcPr>
            <w:tcW w:w="989" w:type="dxa"/>
            <w:tcBorders>
              <w:top w:val="nil"/>
              <w:left w:val="nil"/>
              <w:bottom w:val="nil"/>
              <w:right w:val="nil"/>
            </w:tcBorders>
            <w:shd w:val="clear" w:color="auto" w:fill="auto"/>
            <w:noWrap/>
            <w:vAlign w:val="bottom"/>
            <w:hideMark/>
          </w:tcPr>
          <w:p w14:paraId="1369F18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26317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E7D7C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0.014</w:t>
            </w:r>
          </w:p>
        </w:tc>
      </w:tr>
      <w:tr w:rsidR="00010102" w:rsidRPr="00A92CA8" w14:paraId="63CB8F4B" w14:textId="77777777" w:rsidTr="00010102">
        <w:trPr>
          <w:trHeight w:val="255"/>
        </w:trPr>
        <w:tc>
          <w:tcPr>
            <w:tcW w:w="1786" w:type="dxa"/>
            <w:tcBorders>
              <w:top w:val="nil"/>
              <w:left w:val="nil"/>
              <w:bottom w:val="nil"/>
              <w:right w:val="nil"/>
            </w:tcBorders>
            <w:shd w:val="clear" w:color="auto" w:fill="auto"/>
            <w:noWrap/>
            <w:vAlign w:val="bottom"/>
            <w:hideMark/>
          </w:tcPr>
          <w:p w14:paraId="45160D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COASY</w:t>
            </w:r>
          </w:p>
        </w:tc>
        <w:tc>
          <w:tcPr>
            <w:tcW w:w="2625" w:type="dxa"/>
            <w:tcBorders>
              <w:top w:val="nil"/>
              <w:left w:val="nil"/>
              <w:bottom w:val="nil"/>
              <w:right w:val="nil"/>
            </w:tcBorders>
            <w:shd w:val="clear" w:color="auto" w:fill="auto"/>
            <w:noWrap/>
            <w:vAlign w:val="bottom"/>
            <w:hideMark/>
          </w:tcPr>
          <w:p w14:paraId="7A182E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ENSXMAG00000015601</w:t>
            </w:r>
          </w:p>
        </w:tc>
        <w:tc>
          <w:tcPr>
            <w:tcW w:w="989" w:type="dxa"/>
            <w:tcBorders>
              <w:top w:val="nil"/>
              <w:left w:val="nil"/>
              <w:bottom w:val="nil"/>
              <w:right w:val="nil"/>
            </w:tcBorders>
            <w:shd w:val="clear" w:color="auto" w:fill="auto"/>
            <w:noWrap/>
            <w:vAlign w:val="bottom"/>
            <w:hideMark/>
          </w:tcPr>
          <w:p w14:paraId="0CB3E7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CBC83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0.041</w:t>
            </w:r>
          </w:p>
        </w:tc>
        <w:tc>
          <w:tcPr>
            <w:tcW w:w="1170" w:type="dxa"/>
            <w:tcBorders>
              <w:top w:val="nil"/>
              <w:left w:val="nil"/>
              <w:bottom w:val="nil"/>
              <w:right w:val="nil"/>
            </w:tcBorders>
            <w:shd w:val="clear" w:color="auto" w:fill="auto"/>
            <w:noWrap/>
            <w:vAlign w:val="bottom"/>
            <w:hideMark/>
          </w:tcPr>
          <w:p w14:paraId="170632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r>
      <w:tr w:rsidR="00010102" w:rsidRPr="00A92CA8" w14:paraId="1E7C52A5" w14:textId="77777777" w:rsidTr="00010102">
        <w:trPr>
          <w:trHeight w:val="255"/>
        </w:trPr>
        <w:tc>
          <w:tcPr>
            <w:tcW w:w="1786" w:type="dxa"/>
            <w:tcBorders>
              <w:top w:val="nil"/>
              <w:left w:val="nil"/>
              <w:bottom w:val="nil"/>
              <w:right w:val="nil"/>
            </w:tcBorders>
            <w:shd w:val="clear" w:color="auto" w:fill="auto"/>
            <w:noWrap/>
            <w:vAlign w:val="bottom"/>
            <w:hideMark/>
          </w:tcPr>
          <w:p w14:paraId="13451E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COQ10A</w:t>
            </w:r>
          </w:p>
        </w:tc>
        <w:tc>
          <w:tcPr>
            <w:tcW w:w="2625" w:type="dxa"/>
            <w:tcBorders>
              <w:top w:val="nil"/>
              <w:left w:val="nil"/>
              <w:bottom w:val="nil"/>
              <w:right w:val="nil"/>
            </w:tcBorders>
            <w:shd w:val="clear" w:color="auto" w:fill="auto"/>
            <w:noWrap/>
            <w:vAlign w:val="bottom"/>
            <w:hideMark/>
          </w:tcPr>
          <w:p w14:paraId="5DB73C1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ENSXMAG00000011840</w:t>
            </w:r>
          </w:p>
        </w:tc>
        <w:tc>
          <w:tcPr>
            <w:tcW w:w="989" w:type="dxa"/>
            <w:tcBorders>
              <w:top w:val="nil"/>
              <w:left w:val="nil"/>
              <w:bottom w:val="nil"/>
              <w:right w:val="nil"/>
            </w:tcBorders>
            <w:shd w:val="clear" w:color="auto" w:fill="auto"/>
            <w:noWrap/>
            <w:vAlign w:val="bottom"/>
            <w:hideMark/>
          </w:tcPr>
          <w:p w14:paraId="598976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983C5C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F47BF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D6F78B5" w14:textId="77777777" w:rsidTr="00010102">
        <w:trPr>
          <w:trHeight w:val="255"/>
        </w:trPr>
        <w:tc>
          <w:tcPr>
            <w:tcW w:w="1786" w:type="dxa"/>
            <w:tcBorders>
              <w:top w:val="nil"/>
              <w:left w:val="nil"/>
              <w:bottom w:val="nil"/>
              <w:right w:val="nil"/>
            </w:tcBorders>
            <w:shd w:val="clear" w:color="auto" w:fill="auto"/>
            <w:noWrap/>
            <w:vAlign w:val="bottom"/>
            <w:hideMark/>
          </w:tcPr>
          <w:p w14:paraId="227B4E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CPEB2</w:t>
            </w:r>
          </w:p>
        </w:tc>
        <w:tc>
          <w:tcPr>
            <w:tcW w:w="2625" w:type="dxa"/>
            <w:tcBorders>
              <w:top w:val="nil"/>
              <w:left w:val="nil"/>
              <w:bottom w:val="nil"/>
              <w:right w:val="nil"/>
            </w:tcBorders>
            <w:shd w:val="clear" w:color="auto" w:fill="auto"/>
            <w:noWrap/>
            <w:vAlign w:val="bottom"/>
            <w:hideMark/>
          </w:tcPr>
          <w:p w14:paraId="6F8D8D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ENSXMAG00000002128</w:t>
            </w:r>
          </w:p>
        </w:tc>
        <w:tc>
          <w:tcPr>
            <w:tcW w:w="989" w:type="dxa"/>
            <w:tcBorders>
              <w:top w:val="nil"/>
              <w:left w:val="nil"/>
              <w:bottom w:val="nil"/>
              <w:right w:val="nil"/>
            </w:tcBorders>
            <w:shd w:val="clear" w:color="auto" w:fill="auto"/>
            <w:noWrap/>
            <w:vAlign w:val="bottom"/>
            <w:hideMark/>
          </w:tcPr>
          <w:p w14:paraId="246986A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F5FF8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1FC5AC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r>
      <w:tr w:rsidR="00010102" w:rsidRPr="00A92CA8" w14:paraId="5661BDC3" w14:textId="77777777" w:rsidTr="00010102">
        <w:trPr>
          <w:trHeight w:val="255"/>
        </w:trPr>
        <w:tc>
          <w:tcPr>
            <w:tcW w:w="1786" w:type="dxa"/>
            <w:tcBorders>
              <w:top w:val="nil"/>
              <w:left w:val="nil"/>
              <w:bottom w:val="nil"/>
              <w:right w:val="nil"/>
            </w:tcBorders>
            <w:shd w:val="clear" w:color="auto" w:fill="auto"/>
            <w:noWrap/>
            <w:vAlign w:val="bottom"/>
            <w:hideMark/>
          </w:tcPr>
          <w:p w14:paraId="3876B2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CPEB3</w:t>
            </w:r>
          </w:p>
        </w:tc>
        <w:tc>
          <w:tcPr>
            <w:tcW w:w="2625" w:type="dxa"/>
            <w:tcBorders>
              <w:top w:val="nil"/>
              <w:left w:val="nil"/>
              <w:bottom w:val="nil"/>
              <w:right w:val="nil"/>
            </w:tcBorders>
            <w:shd w:val="clear" w:color="auto" w:fill="auto"/>
            <w:noWrap/>
            <w:vAlign w:val="bottom"/>
            <w:hideMark/>
          </w:tcPr>
          <w:p w14:paraId="3C9EADC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ENSXMAG00000007652</w:t>
            </w:r>
          </w:p>
        </w:tc>
        <w:tc>
          <w:tcPr>
            <w:tcW w:w="989" w:type="dxa"/>
            <w:tcBorders>
              <w:top w:val="nil"/>
              <w:left w:val="nil"/>
              <w:bottom w:val="nil"/>
              <w:right w:val="nil"/>
            </w:tcBorders>
            <w:shd w:val="clear" w:color="auto" w:fill="auto"/>
            <w:noWrap/>
            <w:vAlign w:val="bottom"/>
            <w:hideMark/>
          </w:tcPr>
          <w:p w14:paraId="2E7DC3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9BDEF8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c>
          <w:tcPr>
            <w:tcW w:w="1170" w:type="dxa"/>
            <w:tcBorders>
              <w:top w:val="nil"/>
              <w:left w:val="nil"/>
              <w:bottom w:val="nil"/>
              <w:right w:val="nil"/>
            </w:tcBorders>
            <w:shd w:val="clear" w:color="auto" w:fill="auto"/>
            <w:noWrap/>
            <w:vAlign w:val="bottom"/>
            <w:hideMark/>
          </w:tcPr>
          <w:p w14:paraId="769BE9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0.044</w:t>
            </w:r>
          </w:p>
        </w:tc>
      </w:tr>
      <w:tr w:rsidR="00010102" w:rsidRPr="00A92CA8" w14:paraId="41EBE866" w14:textId="77777777" w:rsidTr="00010102">
        <w:trPr>
          <w:trHeight w:val="255"/>
        </w:trPr>
        <w:tc>
          <w:tcPr>
            <w:tcW w:w="1786" w:type="dxa"/>
            <w:tcBorders>
              <w:top w:val="nil"/>
              <w:left w:val="nil"/>
              <w:bottom w:val="nil"/>
              <w:right w:val="nil"/>
            </w:tcBorders>
            <w:shd w:val="clear" w:color="auto" w:fill="auto"/>
            <w:noWrap/>
            <w:vAlign w:val="bottom"/>
            <w:hideMark/>
          </w:tcPr>
          <w:p w14:paraId="7EB9C92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CRY1</w:t>
            </w:r>
          </w:p>
        </w:tc>
        <w:tc>
          <w:tcPr>
            <w:tcW w:w="2625" w:type="dxa"/>
            <w:tcBorders>
              <w:top w:val="nil"/>
              <w:left w:val="nil"/>
              <w:bottom w:val="nil"/>
              <w:right w:val="nil"/>
            </w:tcBorders>
            <w:shd w:val="clear" w:color="auto" w:fill="auto"/>
            <w:noWrap/>
            <w:vAlign w:val="bottom"/>
            <w:hideMark/>
          </w:tcPr>
          <w:p w14:paraId="38673C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ENSXMAG00000009278</w:t>
            </w:r>
          </w:p>
        </w:tc>
        <w:tc>
          <w:tcPr>
            <w:tcW w:w="989" w:type="dxa"/>
            <w:tcBorders>
              <w:top w:val="nil"/>
              <w:left w:val="nil"/>
              <w:bottom w:val="nil"/>
              <w:right w:val="nil"/>
            </w:tcBorders>
            <w:shd w:val="clear" w:color="auto" w:fill="auto"/>
            <w:noWrap/>
            <w:vAlign w:val="bottom"/>
            <w:hideMark/>
          </w:tcPr>
          <w:p w14:paraId="6B8CD2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485FA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72DDCC1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0AEFA339" w14:textId="77777777" w:rsidTr="00010102">
        <w:trPr>
          <w:trHeight w:val="255"/>
        </w:trPr>
        <w:tc>
          <w:tcPr>
            <w:tcW w:w="1786" w:type="dxa"/>
            <w:tcBorders>
              <w:top w:val="nil"/>
              <w:left w:val="nil"/>
              <w:bottom w:val="nil"/>
              <w:right w:val="nil"/>
            </w:tcBorders>
            <w:shd w:val="clear" w:color="auto" w:fill="auto"/>
            <w:noWrap/>
            <w:vAlign w:val="bottom"/>
            <w:hideMark/>
          </w:tcPr>
          <w:p w14:paraId="123F5A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CSNK1D</w:t>
            </w:r>
          </w:p>
        </w:tc>
        <w:tc>
          <w:tcPr>
            <w:tcW w:w="2625" w:type="dxa"/>
            <w:tcBorders>
              <w:top w:val="nil"/>
              <w:left w:val="nil"/>
              <w:bottom w:val="nil"/>
              <w:right w:val="nil"/>
            </w:tcBorders>
            <w:shd w:val="clear" w:color="auto" w:fill="auto"/>
            <w:noWrap/>
            <w:vAlign w:val="bottom"/>
            <w:hideMark/>
          </w:tcPr>
          <w:p w14:paraId="2387C0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ENSXMAG00000003430</w:t>
            </w:r>
          </w:p>
        </w:tc>
        <w:tc>
          <w:tcPr>
            <w:tcW w:w="989" w:type="dxa"/>
            <w:tcBorders>
              <w:top w:val="nil"/>
              <w:left w:val="nil"/>
              <w:bottom w:val="nil"/>
              <w:right w:val="nil"/>
            </w:tcBorders>
            <w:shd w:val="clear" w:color="auto" w:fill="auto"/>
            <w:noWrap/>
            <w:vAlign w:val="bottom"/>
            <w:hideMark/>
          </w:tcPr>
          <w:p w14:paraId="29FC33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B488E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3986FE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72D58EC" w14:textId="77777777" w:rsidTr="00010102">
        <w:trPr>
          <w:trHeight w:val="255"/>
        </w:trPr>
        <w:tc>
          <w:tcPr>
            <w:tcW w:w="1786" w:type="dxa"/>
            <w:tcBorders>
              <w:top w:val="nil"/>
              <w:left w:val="nil"/>
              <w:bottom w:val="nil"/>
              <w:right w:val="nil"/>
            </w:tcBorders>
            <w:shd w:val="clear" w:color="auto" w:fill="auto"/>
            <w:noWrap/>
            <w:vAlign w:val="bottom"/>
            <w:hideMark/>
          </w:tcPr>
          <w:p w14:paraId="265567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CXADR</w:t>
            </w:r>
          </w:p>
        </w:tc>
        <w:tc>
          <w:tcPr>
            <w:tcW w:w="2625" w:type="dxa"/>
            <w:tcBorders>
              <w:top w:val="nil"/>
              <w:left w:val="nil"/>
              <w:bottom w:val="nil"/>
              <w:right w:val="nil"/>
            </w:tcBorders>
            <w:shd w:val="clear" w:color="auto" w:fill="auto"/>
            <w:noWrap/>
            <w:vAlign w:val="bottom"/>
            <w:hideMark/>
          </w:tcPr>
          <w:p w14:paraId="3566B5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ENSXMAG00000001502</w:t>
            </w:r>
          </w:p>
        </w:tc>
        <w:tc>
          <w:tcPr>
            <w:tcW w:w="989" w:type="dxa"/>
            <w:tcBorders>
              <w:top w:val="nil"/>
              <w:left w:val="nil"/>
              <w:bottom w:val="nil"/>
              <w:right w:val="nil"/>
            </w:tcBorders>
            <w:shd w:val="clear" w:color="auto" w:fill="auto"/>
            <w:noWrap/>
            <w:vAlign w:val="bottom"/>
            <w:hideMark/>
          </w:tcPr>
          <w:p w14:paraId="405952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DAFF7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22C2687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r>
      <w:tr w:rsidR="00010102" w:rsidRPr="00A92CA8" w14:paraId="342D2506" w14:textId="77777777" w:rsidTr="00010102">
        <w:trPr>
          <w:trHeight w:val="255"/>
        </w:trPr>
        <w:tc>
          <w:tcPr>
            <w:tcW w:w="1786" w:type="dxa"/>
            <w:tcBorders>
              <w:top w:val="nil"/>
              <w:left w:val="nil"/>
              <w:bottom w:val="nil"/>
              <w:right w:val="nil"/>
            </w:tcBorders>
            <w:shd w:val="clear" w:color="auto" w:fill="auto"/>
            <w:noWrap/>
            <w:vAlign w:val="bottom"/>
            <w:hideMark/>
          </w:tcPr>
          <w:p w14:paraId="41B90D1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CYB5B</w:t>
            </w:r>
          </w:p>
        </w:tc>
        <w:tc>
          <w:tcPr>
            <w:tcW w:w="2625" w:type="dxa"/>
            <w:tcBorders>
              <w:top w:val="nil"/>
              <w:left w:val="nil"/>
              <w:bottom w:val="nil"/>
              <w:right w:val="nil"/>
            </w:tcBorders>
            <w:shd w:val="clear" w:color="auto" w:fill="auto"/>
            <w:noWrap/>
            <w:vAlign w:val="bottom"/>
            <w:hideMark/>
          </w:tcPr>
          <w:p w14:paraId="7338A79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ENSXMAG00000003284</w:t>
            </w:r>
          </w:p>
        </w:tc>
        <w:tc>
          <w:tcPr>
            <w:tcW w:w="989" w:type="dxa"/>
            <w:tcBorders>
              <w:top w:val="nil"/>
              <w:left w:val="nil"/>
              <w:bottom w:val="nil"/>
              <w:right w:val="nil"/>
            </w:tcBorders>
            <w:shd w:val="clear" w:color="auto" w:fill="auto"/>
            <w:noWrap/>
            <w:vAlign w:val="bottom"/>
            <w:hideMark/>
          </w:tcPr>
          <w:p w14:paraId="5F8128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8FEE44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65882C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B3F3474" w14:textId="77777777" w:rsidTr="00010102">
        <w:trPr>
          <w:trHeight w:val="255"/>
        </w:trPr>
        <w:tc>
          <w:tcPr>
            <w:tcW w:w="1786" w:type="dxa"/>
            <w:tcBorders>
              <w:top w:val="nil"/>
              <w:left w:val="nil"/>
              <w:bottom w:val="nil"/>
              <w:right w:val="nil"/>
            </w:tcBorders>
            <w:shd w:val="clear" w:color="auto" w:fill="auto"/>
            <w:noWrap/>
            <w:vAlign w:val="bottom"/>
            <w:hideMark/>
          </w:tcPr>
          <w:p w14:paraId="42F226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CYP1A2</w:t>
            </w:r>
          </w:p>
        </w:tc>
        <w:tc>
          <w:tcPr>
            <w:tcW w:w="2625" w:type="dxa"/>
            <w:tcBorders>
              <w:top w:val="nil"/>
              <w:left w:val="nil"/>
              <w:bottom w:val="nil"/>
              <w:right w:val="nil"/>
            </w:tcBorders>
            <w:shd w:val="clear" w:color="auto" w:fill="auto"/>
            <w:noWrap/>
            <w:vAlign w:val="bottom"/>
            <w:hideMark/>
          </w:tcPr>
          <w:p w14:paraId="5EC590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ENSXMAG00000016761</w:t>
            </w:r>
          </w:p>
        </w:tc>
        <w:tc>
          <w:tcPr>
            <w:tcW w:w="989" w:type="dxa"/>
            <w:tcBorders>
              <w:top w:val="nil"/>
              <w:left w:val="nil"/>
              <w:bottom w:val="nil"/>
              <w:right w:val="nil"/>
            </w:tcBorders>
            <w:shd w:val="clear" w:color="auto" w:fill="auto"/>
            <w:noWrap/>
            <w:vAlign w:val="bottom"/>
            <w:hideMark/>
          </w:tcPr>
          <w:p w14:paraId="5C3A0FC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A7C2C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48D415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63F9138D" w14:textId="77777777" w:rsidTr="00010102">
        <w:trPr>
          <w:trHeight w:val="255"/>
        </w:trPr>
        <w:tc>
          <w:tcPr>
            <w:tcW w:w="1786" w:type="dxa"/>
            <w:tcBorders>
              <w:top w:val="nil"/>
              <w:left w:val="nil"/>
              <w:bottom w:val="nil"/>
              <w:right w:val="nil"/>
            </w:tcBorders>
            <w:shd w:val="clear" w:color="auto" w:fill="auto"/>
            <w:noWrap/>
            <w:vAlign w:val="bottom"/>
            <w:hideMark/>
          </w:tcPr>
          <w:p w14:paraId="12CC0C9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CYP24A1</w:t>
            </w:r>
          </w:p>
        </w:tc>
        <w:tc>
          <w:tcPr>
            <w:tcW w:w="2625" w:type="dxa"/>
            <w:tcBorders>
              <w:top w:val="nil"/>
              <w:left w:val="nil"/>
              <w:bottom w:val="nil"/>
              <w:right w:val="nil"/>
            </w:tcBorders>
            <w:shd w:val="clear" w:color="auto" w:fill="auto"/>
            <w:noWrap/>
            <w:vAlign w:val="bottom"/>
            <w:hideMark/>
          </w:tcPr>
          <w:p w14:paraId="390B335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ENSXMAG00000010218</w:t>
            </w:r>
          </w:p>
        </w:tc>
        <w:tc>
          <w:tcPr>
            <w:tcW w:w="989" w:type="dxa"/>
            <w:tcBorders>
              <w:top w:val="nil"/>
              <w:left w:val="nil"/>
              <w:bottom w:val="nil"/>
              <w:right w:val="nil"/>
            </w:tcBorders>
            <w:shd w:val="clear" w:color="auto" w:fill="auto"/>
            <w:noWrap/>
            <w:vAlign w:val="bottom"/>
            <w:hideMark/>
          </w:tcPr>
          <w:p w14:paraId="7DBDD6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6D1CE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9FE83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BDBCB89" w14:textId="77777777" w:rsidTr="00010102">
        <w:trPr>
          <w:trHeight w:val="255"/>
        </w:trPr>
        <w:tc>
          <w:tcPr>
            <w:tcW w:w="1786" w:type="dxa"/>
            <w:tcBorders>
              <w:top w:val="nil"/>
              <w:left w:val="nil"/>
              <w:bottom w:val="nil"/>
              <w:right w:val="nil"/>
            </w:tcBorders>
            <w:shd w:val="clear" w:color="auto" w:fill="auto"/>
            <w:noWrap/>
            <w:vAlign w:val="bottom"/>
            <w:hideMark/>
          </w:tcPr>
          <w:p w14:paraId="656FF98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CYP26C1</w:t>
            </w:r>
          </w:p>
        </w:tc>
        <w:tc>
          <w:tcPr>
            <w:tcW w:w="2625" w:type="dxa"/>
            <w:tcBorders>
              <w:top w:val="nil"/>
              <w:left w:val="nil"/>
              <w:bottom w:val="nil"/>
              <w:right w:val="nil"/>
            </w:tcBorders>
            <w:shd w:val="clear" w:color="auto" w:fill="auto"/>
            <w:noWrap/>
            <w:vAlign w:val="bottom"/>
            <w:hideMark/>
          </w:tcPr>
          <w:p w14:paraId="13C409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ENSXMAG00000004889</w:t>
            </w:r>
          </w:p>
        </w:tc>
        <w:tc>
          <w:tcPr>
            <w:tcW w:w="989" w:type="dxa"/>
            <w:tcBorders>
              <w:top w:val="nil"/>
              <w:left w:val="nil"/>
              <w:bottom w:val="nil"/>
              <w:right w:val="nil"/>
            </w:tcBorders>
            <w:shd w:val="clear" w:color="auto" w:fill="auto"/>
            <w:noWrap/>
            <w:vAlign w:val="bottom"/>
            <w:hideMark/>
          </w:tcPr>
          <w:p w14:paraId="629A53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57735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947A0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r>
      <w:tr w:rsidR="00010102" w:rsidRPr="00A92CA8" w14:paraId="12563BD8" w14:textId="77777777" w:rsidTr="00010102">
        <w:trPr>
          <w:trHeight w:val="255"/>
        </w:trPr>
        <w:tc>
          <w:tcPr>
            <w:tcW w:w="1786" w:type="dxa"/>
            <w:tcBorders>
              <w:top w:val="nil"/>
              <w:left w:val="nil"/>
              <w:bottom w:val="nil"/>
              <w:right w:val="nil"/>
            </w:tcBorders>
            <w:shd w:val="clear" w:color="auto" w:fill="auto"/>
            <w:noWrap/>
            <w:vAlign w:val="bottom"/>
            <w:hideMark/>
          </w:tcPr>
          <w:p w14:paraId="2A1C0C2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CYP27B1</w:t>
            </w:r>
          </w:p>
        </w:tc>
        <w:tc>
          <w:tcPr>
            <w:tcW w:w="2625" w:type="dxa"/>
            <w:tcBorders>
              <w:top w:val="nil"/>
              <w:left w:val="nil"/>
              <w:bottom w:val="nil"/>
              <w:right w:val="nil"/>
            </w:tcBorders>
            <w:shd w:val="clear" w:color="auto" w:fill="auto"/>
            <w:noWrap/>
            <w:vAlign w:val="bottom"/>
            <w:hideMark/>
          </w:tcPr>
          <w:p w14:paraId="110B15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ENSXMAG00000005176</w:t>
            </w:r>
          </w:p>
        </w:tc>
        <w:tc>
          <w:tcPr>
            <w:tcW w:w="989" w:type="dxa"/>
            <w:tcBorders>
              <w:top w:val="nil"/>
              <w:left w:val="nil"/>
              <w:bottom w:val="nil"/>
              <w:right w:val="nil"/>
            </w:tcBorders>
            <w:shd w:val="clear" w:color="auto" w:fill="auto"/>
            <w:noWrap/>
            <w:vAlign w:val="bottom"/>
            <w:hideMark/>
          </w:tcPr>
          <w:p w14:paraId="714A67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E6637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264066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r>
      <w:tr w:rsidR="00010102" w:rsidRPr="00A92CA8" w14:paraId="0132D2F4" w14:textId="77777777" w:rsidTr="00010102">
        <w:trPr>
          <w:trHeight w:val="255"/>
        </w:trPr>
        <w:tc>
          <w:tcPr>
            <w:tcW w:w="1786" w:type="dxa"/>
            <w:tcBorders>
              <w:top w:val="nil"/>
              <w:left w:val="nil"/>
              <w:bottom w:val="nil"/>
              <w:right w:val="nil"/>
            </w:tcBorders>
            <w:shd w:val="clear" w:color="auto" w:fill="auto"/>
            <w:noWrap/>
            <w:vAlign w:val="bottom"/>
            <w:hideMark/>
          </w:tcPr>
          <w:p w14:paraId="114277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CYSLTR1</w:t>
            </w:r>
          </w:p>
        </w:tc>
        <w:tc>
          <w:tcPr>
            <w:tcW w:w="2625" w:type="dxa"/>
            <w:tcBorders>
              <w:top w:val="nil"/>
              <w:left w:val="nil"/>
              <w:bottom w:val="nil"/>
              <w:right w:val="nil"/>
            </w:tcBorders>
            <w:shd w:val="clear" w:color="auto" w:fill="auto"/>
            <w:noWrap/>
            <w:vAlign w:val="bottom"/>
            <w:hideMark/>
          </w:tcPr>
          <w:p w14:paraId="3DE3E6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ENSXMAG00000017569</w:t>
            </w:r>
          </w:p>
        </w:tc>
        <w:tc>
          <w:tcPr>
            <w:tcW w:w="989" w:type="dxa"/>
            <w:tcBorders>
              <w:top w:val="nil"/>
              <w:left w:val="nil"/>
              <w:bottom w:val="nil"/>
              <w:right w:val="nil"/>
            </w:tcBorders>
            <w:shd w:val="clear" w:color="auto" w:fill="auto"/>
            <w:noWrap/>
            <w:vAlign w:val="bottom"/>
            <w:hideMark/>
          </w:tcPr>
          <w:p w14:paraId="6B0AAF1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3EC15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31394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72590E4" w14:textId="77777777" w:rsidTr="00010102">
        <w:trPr>
          <w:trHeight w:val="255"/>
        </w:trPr>
        <w:tc>
          <w:tcPr>
            <w:tcW w:w="1786" w:type="dxa"/>
            <w:tcBorders>
              <w:top w:val="nil"/>
              <w:left w:val="nil"/>
              <w:bottom w:val="nil"/>
              <w:right w:val="nil"/>
            </w:tcBorders>
            <w:shd w:val="clear" w:color="auto" w:fill="auto"/>
            <w:noWrap/>
            <w:vAlign w:val="bottom"/>
            <w:hideMark/>
          </w:tcPr>
          <w:p w14:paraId="15D37F9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DAO</w:t>
            </w:r>
          </w:p>
        </w:tc>
        <w:tc>
          <w:tcPr>
            <w:tcW w:w="2625" w:type="dxa"/>
            <w:tcBorders>
              <w:top w:val="nil"/>
              <w:left w:val="nil"/>
              <w:bottom w:val="nil"/>
              <w:right w:val="nil"/>
            </w:tcBorders>
            <w:shd w:val="clear" w:color="auto" w:fill="auto"/>
            <w:noWrap/>
            <w:vAlign w:val="bottom"/>
            <w:hideMark/>
          </w:tcPr>
          <w:p w14:paraId="6DD23F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ENSXMAG00000018217</w:t>
            </w:r>
          </w:p>
        </w:tc>
        <w:tc>
          <w:tcPr>
            <w:tcW w:w="989" w:type="dxa"/>
            <w:tcBorders>
              <w:top w:val="nil"/>
              <w:left w:val="nil"/>
              <w:bottom w:val="nil"/>
              <w:right w:val="nil"/>
            </w:tcBorders>
            <w:shd w:val="clear" w:color="auto" w:fill="auto"/>
            <w:noWrap/>
            <w:vAlign w:val="bottom"/>
            <w:hideMark/>
          </w:tcPr>
          <w:p w14:paraId="35E115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6F4E7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0.035</w:t>
            </w:r>
          </w:p>
        </w:tc>
        <w:tc>
          <w:tcPr>
            <w:tcW w:w="1170" w:type="dxa"/>
            <w:tcBorders>
              <w:top w:val="nil"/>
              <w:left w:val="nil"/>
              <w:bottom w:val="nil"/>
              <w:right w:val="nil"/>
            </w:tcBorders>
            <w:shd w:val="clear" w:color="auto" w:fill="auto"/>
            <w:noWrap/>
            <w:vAlign w:val="bottom"/>
            <w:hideMark/>
          </w:tcPr>
          <w:p w14:paraId="4C52FF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r>
      <w:tr w:rsidR="00010102" w:rsidRPr="00A92CA8" w14:paraId="6B85EBAD" w14:textId="77777777" w:rsidTr="00010102">
        <w:trPr>
          <w:trHeight w:val="255"/>
        </w:trPr>
        <w:tc>
          <w:tcPr>
            <w:tcW w:w="1786" w:type="dxa"/>
            <w:tcBorders>
              <w:top w:val="nil"/>
              <w:left w:val="nil"/>
              <w:bottom w:val="nil"/>
              <w:right w:val="nil"/>
            </w:tcBorders>
            <w:shd w:val="clear" w:color="auto" w:fill="auto"/>
            <w:noWrap/>
            <w:vAlign w:val="bottom"/>
            <w:hideMark/>
          </w:tcPr>
          <w:p w14:paraId="673446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DAPL1</w:t>
            </w:r>
          </w:p>
        </w:tc>
        <w:tc>
          <w:tcPr>
            <w:tcW w:w="2625" w:type="dxa"/>
            <w:tcBorders>
              <w:top w:val="nil"/>
              <w:left w:val="nil"/>
              <w:bottom w:val="nil"/>
              <w:right w:val="nil"/>
            </w:tcBorders>
            <w:shd w:val="clear" w:color="auto" w:fill="auto"/>
            <w:noWrap/>
            <w:vAlign w:val="bottom"/>
            <w:hideMark/>
          </w:tcPr>
          <w:p w14:paraId="5B876D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ENSXMAG00000011382</w:t>
            </w:r>
          </w:p>
        </w:tc>
        <w:tc>
          <w:tcPr>
            <w:tcW w:w="989" w:type="dxa"/>
            <w:tcBorders>
              <w:top w:val="nil"/>
              <w:left w:val="nil"/>
              <w:bottom w:val="nil"/>
              <w:right w:val="nil"/>
            </w:tcBorders>
            <w:shd w:val="clear" w:color="auto" w:fill="auto"/>
            <w:noWrap/>
            <w:vAlign w:val="bottom"/>
            <w:hideMark/>
          </w:tcPr>
          <w:p w14:paraId="7592EC9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08AE5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0B80E9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r>
      <w:tr w:rsidR="00010102" w:rsidRPr="00A92CA8" w14:paraId="03C66F08" w14:textId="77777777" w:rsidTr="00010102">
        <w:trPr>
          <w:trHeight w:val="255"/>
        </w:trPr>
        <w:tc>
          <w:tcPr>
            <w:tcW w:w="1786" w:type="dxa"/>
            <w:tcBorders>
              <w:top w:val="nil"/>
              <w:left w:val="nil"/>
              <w:bottom w:val="nil"/>
              <w:right w:val="nil"/>
            </w:tcBorders>
            <w:shd w:val="clear" w:color="auto" w:fill="auto"/>
            <w:noWrap/>
            <w:vAlign w:val="bottom"/>
            <w:hideMark/>
          </w:tcPr>
          <w:p w14:paraId="0BAF49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DCUN1D5</w:t>
            </w:r>
          </w:p>
        </w:tc>
        <w:tc>
          <w:tcPr>
            <w:tcW w:w="2625" w:type="dxa"/>
            <w:tcBorders>
              <w:top w:val="nil"/>
              <w:left w:val="nil"/>
              <w:bottom w:val="nil"/>
              <w:right w:val="nil"/>
            </w:tcBorders>
            <w:shd w:val="clear" w:color="auto" w:fill="auto"/>
            <w:noWrap/>
            <w:vAlign w:val="bottom"/>
            <w:hideMark/>
          </w:tcPr>
          <w:p w14:paraId="5EB4E41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ENSXMAG00000004471</w:t>
            </w:r>
          </w:p>
        </w:tc>
        <w:tc>
          <w:tcPr>
            <w:tcW w:w="989" w:type="dxa"/>
            <w:tcBorders>
              <w:top w:val="nil"/>
              <w:left w:val="nil"/>
              <w:bottom w:val="nil"/>
              <w:right w:val="nil"/>
            </w:tcBorders>
            <w:shd w:val="clear" w:color="auto" w:fill="auto"/>
            <w:noWrap/>
            <w:vAlign w:val="bottom"/>
            <w:hideMark/>
          </w:tcPr>
          <w:p w14:paraId="5C9F27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0A884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0.020</w:t>
            </w:r>
          </w:p>
        </w:tc>
        <w:tc>
          <w:tcPr>
            <w:tcW w:w="1170" w:type="dxa"/>
            <w:tcBorders>
              <w:top w:val="nil"/>
              <w:left w:val="nil"/>
              <w:bottom w:val="nil"/>
              <w:right w:val="nil"/>
            </w:tcBorders>
            <w:shd w:val="clear" w:color="auto" w:fill="auto"/>
            <w:noWrap/>
            <w:vAlign w:val="bottom"/>
            <w:hideMark/>
          </w:tcPr>
          <w:p w14:paraId="3BDF62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F02BC8E" w14:textId="77777777" w:rsidTr="00010102">
        <w:trPr>
          <w:trHeight w:val="255"/>
        </w:trPr>
        <w:tc>
          <w:tcPr>
            <w:tcW w:w="1786" w:type="dxa"/>
            <w:tcBorders>
              <w:top w:val="nil"/>
              <w:left w:val="nil"/>
              <w:bottom w:val="nil"/>
              <w:right w:val="nil"/>
            </w:tcBorders>
            <w:shd w:val="clear" w:color="auto" w:fill="auto"/>
            <w:noWrap/>
            <w:vAlign w:val="bottom"/>
            <w:hideMark/>
          </w:tcPr>
          <w:p w14:paraId="6E9E441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DDB2</w:t>
            </w:r>
          </w:p>
        </w:tc>
        <w:tc>
          <w:tcPr>
            <w:tcW w:w="2625" w:type="dxa"/>
            <w:tcBorders>
              <w:top w:val="nil"/>
              <w:left w:val="nil"/>
              <w:bottom w:val="nil"/>
              <w:right w:val="nil"/>
            </w:tcBorders>
            <w:shd w:val="clear" w:color="auto" w:fill="auto"/>
            <w:noWrap/>
            <w:vAlign w:val="bottom"/>
            <w:hideMark/>
          </w:tcPr>
          <w:p w14:paraId="48A743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ENSXMAG00000003694</w:t>
            </w:r>
          </w:p>
        </w:tc>
        <w:tc>
          <w:tcPr>
            <w:tcW w:w="989" w:type="dxa"/>
            <w:tcBorders>
              <w:top w:val="nil"/>
              <w:left w:val="nil"/>
              <w:bottom w:val="nil"/>
              <w:right w:val="nil"/>
            </w:tcBorders>
            <w:shd w:val="clear" w:color="auto" w:fill="auto"/>
            <w:noWrap/>
            <w:vAlign w:val="bottom"/>
            <w:hideMark/>
          </w:tcPr>
          <w:p w14:paraId="53E01B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78297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7F64D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4CC93D5C" w14:textId="77777777" w:rsidTr="00010102">
        <w:trPr>
          <w:trHeight w:val="255"/>
        </w:trPr>
        <w:tc>
          <w:tcPr>
            <w:tcW w:w="1786" w:type="dxa"/>
            <w:tcBorders>
              <w:top w:val="nil"/>
              <w:left w:val="nil"/>
              <w:bottom w:val="nil"/>
              <w:right w:val="nil"/>
            </w:tcBorders>
            <w:shd w:val="clear" w:color="auto" w:fill="auto"/>
            <w:noWrap/>
            <w:vAlign w:val="bottom"/>
            <w:hideMark/>
          </w:tcPr>
          <w:p w14:paraId="370870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DDC</w:t>
            </w:r>
          </w:p>
        </w:tc>
        <w:tc>
          <w:tcPr>
            <w:tcW w:w="2625" w:type="dxa"/>
            <w:tcBorders>
              <w:top w:val="nil"/>
              <w:left w:val="nil"/>
              <w:bottom w:val="nil"/>
              <w:right w:val="nil"/>
            </w:tcBorders>
            <w:shd w:val="clear" w:color="auto" w:fill="auto"/>
            <w:noWrap/>
            <w:vAlign w:val="bottom"/>
            <w:hideMark/>
          </w:tcPr>
          <w:p w14:paraId="59C7FB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ENSXMAG00000000755</w:t>
            </w:r>
          </w:p>
        </w:tc>
        <w:tc>
          <w:tcPr>
            <w:tcW w:w="989" w:type="dxa"/>
            <w:tcBorders>
              <w:top w:val="nil"/>
              <w:left w:val="nil"/>
              <w:bottom w:val="nil"/>
              <w:right w:val="nil"/>
            </w:tcBorders>
            <w:shd w:val="clear" w:color="auto" w:fill="auto"/>
            <w:noWrap/>
            <w:vAlign w:val="bottom"/>
            <w:hideMark/>
          </w:tcPr>
          <w:p w14:paraId="6802A8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8FF6E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c>
          <w:tcPr>
            <w:tcW w:w="1170" w:type="dxa"/>
            <w:tcBorders>
              <w:top w:val="nil"/>
              <w:left w:val="nil"/>
              <w:bottom w:val="nil"/>
              <w:right w:val="nil"/>
            </w:tcBorders>
            <w:shd w:val="clear" w:color="auto" w:fill="auto"/>
            <w:noWrap/>
            <w:vAlign w:val="bottom"/>
            <w:hideMark/>
          </w:tcPr>
          <w:p w14:paraId="0A3C77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59A8942A" w14:textId="77777777" w:rsidTr="00010102">
        <w:trPr>
          <w:trHeight w:val="255"/>
        </w:trPr>
        <w:tc>
          <w:tcPr>
            <w:tcW w:w="1786" w:type="dxa"/>
            <w:tcBorders>
              <w:top w:val="nil"/>
              <w:left w:val="nil"/>
              <w:bottom w:val="nil"/>
              <w:right w:val="nil"/>
            </w:tcBorders>
            <w:shd w:val="clear" w:color="auto" w:fill="auto"/>
            <w:noWrap/>
            <w:vAlign w:val="bottom"/>
            <w:hideMark/>
          </w:tcPr>
          <w:p w14:paraId="5F43CDC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DDHD1</w:t>
            </w:r>
          </w:p>
        </w:tc>
        <w:tc>
          <w:tcPr>
            <w:tcW w:w="2625" w:type="dxa"/>
            <w:tcBorders>
              <w:top w:val="nil"/>
              <w:left w:val="nil"/>
              <w:bottom w:val="nil"/>
              <w:right w:val="nil"/>
            </w:tcBorders>
            <w:shd w:val="clear" w:color="auto" w:fill="auto"/>
            <w:noWrap/>
            <w:vAlign w:val="bottom"/>
            <w:hideMark/>
          </w:tcPr>
          <w:p w14:paraId="473975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ENSXMAG00000009680</w:t>
            </w:r>
          </w:p>
        </w:tc>
        <w:tc>
          <w:tcPr>
            <w:tcW w:w="989" w:type="dxa"/>
            <w:tcBorders>
              <w:top w:val="nil"/>
              <w:left w:val="nil"/>
              <w:bottom w:val="nil"/>
              <w:right w:val="nil"/>
            </w:tcBorders>
            <w:shd w:val="clear" w:color="auto" w:fill="auto"/>
            <w:noWrap/>
            <w:vAlign w:val="bottom"/>
            <w:hideMark/>
          </w:tcPr>
          <w:p w14:paraId="025AAA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B43D4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244DD9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r>
      <w:tr w:rsidR="00010102" w:rsidRPr="00A92CA8" w14:paraId="2373EBCD" w14:textId="77777777" w:rsidTr="00010102">
        <w:trPr>
          <w:trHeight w:val="255"/>
        </w:trPr>
        <w:tc>
          <w:tcPr>
            <w:tcW w:w="1786" w:type="dxa"/>
            <w:tcBorders>
              <w:top w:val="nil"/>
              <w:left w:val="nil"/>
              <w:bottom w:val="nil"/>
              <w:right w:val="nil"/>
            </w:tcBorders>
            <w:shd w:val="clear" w:color="auto" w:fill="auto"/>
            <w:noWrap/>
            <w:vAlign w:val="bottom"/>
            <w:hideMark/>
          </w:tcPr>
          <w:p w14:paraId="3348E6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DDIT3</w:t>
            </w:r>
          </w:p>
        </w:tc>
        <w:tc>
          <w:tcPr>
            <w:tcW w:w="2625" w:type="dxa"/>
            <w:tcBorders>
              <w:top w:val="nil"/>
              <w:left w:val="nil"/>
              <w:bottom w:val="nil"/>
              <w:right w:val="nil"/>
            </w:tcBorders>
            <w:shd w:val="clear" w:color="auto" w:fill="auto"/>
            <w:noWrap/>
            <w:vAlign w:val="bottom"/>
            <w:hideMark/>
          </w:tcPr>
          <w:p w14:paraId="0EB31A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ENSXMAG00000017918</w:t>
            </w:r>
          </w:p>
        </w:tc>
        <w:tc>
          <w:tcPr>
            <w:tcW w:w="989" w:type="dxa"/>
            <w:tcBorders>
              <w:top w:val="nil"/>
              <w:left w:val="nil"/>
              <w:bottom w:val="nil"/>
              <w:right w:val="nil"/>
            </w:tcBorders>
            <w:shd w:val="clear" w:color="auto" w:fill="auto"/>
            <w:noWrap/>
            <w:vAlign w:val="bottom"/>
            <w:hideMark/>
          </w:tcPr>
          <w:p w14:paraId="0817E4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7B019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0.014</w:t>
            </w:r>
          </w:p>
        </w:tc>
        <w:tc>
          <w:tcPr>
            <w:tcW w:w="1170" w:type="dxa"/>
            <w:tcBorders>
              <w:top w:val="nil"/>
              <w:left w:val="nil"/>
              <w:bottom w:val="nil"/>
              <w:right w:val="nil"/>
            </w:tcBorders>
            <w:shd w:val="clear" w:color="auto" w:fill="auto"/>
            <w:noWrap/>
            <w:vAlign w:val="bottom"/>
            <w:hideMark/>
          </w:tcPr>
          <w:p w14:paraId="59C2DB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0.025</w:t>
            </w:r>
          </w:p>
        </w:tc>
      </w:tr>
      <w:tr w:rsidR="00010102" w:rsidRPr="00A92CA8" w14:paraId="2760ABBE" w14:textId="77777777" w:rsidTr="00010102">
        <w:trPr>
          <w:trHeight w:val="255"/>
        </w:trPr>
        <w:tc>
          <w:tcPr>
            <w:tcW w:w="1786" w:type="dxa"/>
            <w:tcBorders>
              <w:top w:val="nil"/>
              <w:left w:val="nil"/>
              <w:bottom w:val="nil"/>
              <w:right w:val="nil"/>
            </w:tcBorders>
            <w:shd w:val="clear" w:color="auto" w:fill="auto"/>
            <w:noWrap/>
            <w:vAlign w:val="bottom"/>
            <w:hideMark/>
          </w:tcPr>
          <w:p w14:paraId="3129D5A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DDX47</w:t>
            </w:r>
          </w:p>
        </w:tc>
        <w:tc>
          <w:tcPr>
            <w:tcW w:w="2625" w:type="dxa"/>
            <w:tcBorders>
              <w:top w:val="nil"/>
              <w:left w:val="nil"/>
              <w:bottom w:val="nil"/>
              <w:right w:val="nil"/>
            </w:tcBorders>
            <w:shd w:val="clear" w:color="auto" w:fill="auto"/>
            <w:noWrap/>
            <w:vAlign w:val="bottom"/>
            <w:hideMark/>
          </w:tcPr>
          <w:p w14:paraId="2CF6AB7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ENSXMAG00000008268</w:t>
            </w:r>
          </w:p>
        </w:tc>
        <w:tc>
          <w:tcPr>
            <w:tcW w:w="989" w:type="dxa"/>
            <w:tcBorders>
              <w:top w:val="nil"/>
              <w:left w:val="nil"/>
              <w:bottom w:val="nil"/>
              <w:right w:val="nil"/>
            </w:tcBorders>
            <w:shd w:val="clear" w:color="auto" w:fill="auto"/>
            <w:noWrap/>
            <w:vAlign w:val="bottom"/>
            <w:hideMark/>
          </w:tcPr>
          <w:p w14:paraId="0E1C730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475D75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0.027</w:t>
            </w:r>
          </w:p>
        </w:tc>
        <w:tc>
          <w:tcPr>
            <w:tcW w:w="1170" w:type="dxa"/>
            <w:tcBorders>
              <w:top w:val="nil"/>
              <w:left w:val="nil"/>
              <w:bottom w:val="nil"/>
              <w:right w:val="nil"/>
            </w:tcBorders>
            <w:shd w:val="clear" w:color="auto" w:fill="auto"/>
            <w:noWrap/>
            <w:vAlign w:val="bottom"/>
            <w:hideMark/>
          </w:tcPr>
          <w:p w14:paraId="67D311D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r>
      <w:tr w:rsidR="00010102" w:rsidRPr="00A92CA8" w14:paraId="5CC9AE26" w14:textId="77777777" w:rsidTr="00010102">
        <w:trPr>
          <w:trHeight w:val="255"/>
        </w:trPr>
        <w:tc>
          <w:tcPr>
            <w:tcW w:w="1786" w:type="dxa"/>
            <w:tcBorders>
              <w:top w:val="nil"/>
              <w:left w:val="nil"/>
              <w:bottom w:val="nil"/>
              <w:right w:val="nil"/>
            </w:tcBorders>
            <w:shd w:val="clear" w:color="auto" w:fill="auto"/>
            <w:noWrap/>
            <w:vAlign w:val="bottom"/>
            <w:hideMark/>
          </w:tcPr>
          <w:p w14:paraId="42A95F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DGKG</w:t>
            </w:r>
          </w:p>
        </w:tc>
        <w:tc>
          <w:tcPr>
            <w:tcW w:w="2625" w:type="dxa"/>
            <w:tcBorders>
              <w:top w:val="nil"/>
              <w:left w:val="nil"/>
              <w:bottom w:val="nil"/>
              <w:right w:val="nil"/>
            </w:tcBorders>
            <w:shd w:val="clear" w:color="auto" w:fill="auto"/>
            <w:noWrap/>
            <w:vAlign w:val="bottom"/>
            <w:hideMark/>
          </w:tcPr>
          <w:p w14:paraId="76CD3C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ENSXMAG00000005254</w:t>
            </w:r>
          </w:p>
        </w:tc>
        <w:tc>
          <w:tcPr>
            <w:tcW w:w="989" w:type="dxa"/>
            <w:tcBorders>
              <w:top w:val="nil"/>
              <w:left w:val="nil"/>
              <w:bottom w:val="nil"/>
              <w:right w:val="nil"/>
            </w:tcBorders>
            <w:shd w:val="clear" w:color="auto" w:fill="auto"/>
            <w:noWrap/>
            <w:vAlign w:val="bottom"/>
            <w:hideMark/>
          </w:tcPr>
          <w:p w14:paraId="3A886C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EC09C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5E2F6F3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0.036</w:t>
            </w:r>
          </w:p>
        </w:tc>
      </w:tr>
      <w:tr w:rsidR="00010102" w:rsidRPr="00A92CA8" w14:paraId="6B6211D4" w14:textId="77777777" w:rsidTr="00010102">
        <w:trPr>
          <w:trHeight w:val="255"/>
        </w:trPr>
        <w:tc>
          <w:tcPr>
            <w:tcW w:w="1786" w:type="dxa"/>
            <w:tcBorders>
              <w:top w:val="nil"/>
              <w:left w:val="nil"/>
              <w:bottom w:val="nil"/>
              <w:right w:val="nil"/>
            </w:tcBorders>
            <w:shd w:val="clear" w:color="auto" w:fill="auto"/>
            <w:noWrap/>
            <w:vAlign w:val="bottom"/>
            <w:hideMark/>
          </w:tcPr>
          <w:p w14:paraId="402AD1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DGKQ</w:t>
            </w:r>
          </w:p>
        </w:tc>
        <w:tc>
          <w:tcPr>
            <w:tcW w:w="2625" w:type="dxa"/>
            <w:tcBorders>
              <w:top w:val="nil"/>
              <w:left w:val="nil"/>
              <w:bottom w:val="nil"/>
              <w:right w:val="nil"/>
            </w:tcBorders>
            <w:shd w:val="clear" w:color="auto" w:fill="auto"/>
            <w:noWrap/>
            <w:vAlign w:val="bottom"/>
            <w:hideMark/>
          </w:tcPr>
          <w:p w14:paraId="45B7ED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ENSXMAG00000015446</w:t>
            </w:r>
          </w:p>
        </w:tc>
        <w:tc>
          <w:tcPr>
            <w:tcW w:w="989" w:type="dxa"/>
            <w:tcBorders>
              <w:top w:val="nil"/>
              <w:left w:val="nil"/>
              <w:bottom w:val="nil"/>
              <w:right w:val="nil"/>
            </w:tcBorders>
            <w:shd w:val="clear" w:color="auto" w:fill="auto"/>
            <w:noWrap/>
            <w:vAlign w:val="bottom"/>
            <w:hideMark/>
          </w:tcPr>
          <w:p w14:paraId="3C0E83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3C9A7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c>
          <w:tcPr>
            <w:tcW w:w="1170" w:type="dxa"/>
            <w:tcBorders>
              <w:top w:val="nil"/>
              <w:left w:val="nil"/>
              <w:bottom w:val="nil"/>
              <w:right w:val="nil"/>
            </w:tcBorders>
            <w:shd w:val="clear" w:color="auto" w:fill="auto"/>
            <w:noWrap/>
            <w:vAlign w:val="bottom"/>
            <w:hideMark/>
          </w:tcPr>
          <w:p w14:paraId="3A18FB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7DB5CECF" w14:textId="77777777" w:rsidTr="00010102">
        <w:trPr>
          <w:trHeight w:val="255"/>
        </w:trPr>
        <w:tc>
          <w:tcPr>
            <w:tcW w:w="1786" w:type="dxa"/>
            <w:tcBorders>
              <w:top w:val="nil"/>
              <w:left w:val="nil"/>
              <w:bottom w:val="nil"/>
              <w:right w:val="nil"/>
            </w:tcBorders>
            <w:shd w:val="clear" w:color="auto" w:fill="auto"/>
            <w:noWrap/>
            <w:vAlign w:val="bottom"/>
            <w:hideMark/>
          </w:tcPr>
          <w:p w14:paraId="2C52E2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DHDDS</w:t>
            </w:r>
          </w:p>
        </w:tc>
        <w:tc>
          <w:tcPr>
            <w:tcW w:w="2625" w:type="dxa"/>
            <w:tcBorders>
              <w:top w:val="nil"/>
              <w:left w:val="nil"/>
              <w:bottom w:val="nil"/>
              <w:right w:val="nil"/>
            </w:tcBorders>
            <w:shd w:val="clear" w:color="auto" w:fill="auto"/>
            <w:noWrap/>
            <w:vAlign w:val="bottom"/>
            <w:hideMark/>
          </w:tcPr>
          <w:p w14:paraId="02BEDB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ENSXMAG00000013272</w:t>
            </w:r>
          </w:p>
        </w:tc>
        <w:tc>
          <w:tcPr>
            <w:tcW w:w="989" w:type="dxa"/>
            <w:tcBorders>
              <w:top w:val="nil"/>
              <w:left w:val="nil"/>
              <w:bottom w:val="nil"/>
              <w:right w:val="nil"/>
            </w:tcBorders>
            <w:shd w:val="clear" w:color="auto" w:fill="auto"/>
            <w:noWrap/>
            <w:vAlign w:val="bottom"/>
            <w:hideMark/>
          </w:tcPr>
          <w:p w14:paraId="6EFFB7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33DCF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55461C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FB87DA4" w14:textId="77777777" w:rsidTr="00010102">
        <w:trPr>
          <w:trHeight w:val="255"/>
        </w:trPr>
        <w:tc>
          <w:tcPr>
            <w:tcW w:w="1786" w:type="dxa"/>
            <w:tcBorders>
              <w:top w:val="nil"/>
              <w:left w:val="nil"/>
              <w:bottom w:val="nil"/>
              <w:right w:val="nil"/>
            </w:tcBorders>
            <w:shd w:val="clear" w:color="auto" w:fill="auto"/>
            <w:noWrap/>
            <w:vAlign w:val="bottom"/>
            <w:hideMark/>
          </w:tcPr>
          <w:p w14:paraId="42CBD1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DHDH</w:t>
            </w:r>
          </w:p>
        </w:tc>
        <w:tc>
          <w:tcPr>
            <w:tcW w:w="2625" w:type="dxa"/>
            <w:tcBorders>
              <w:top w:val="nil"/>
              <w:left w:val="nil"/>
              <w:bottom w:val="nil"/>
              <w:right w:val="nil"/>
            </w:tcBorders>
            <w:shd w:val="clear" w:color="auto" w:fill="auto"/>
            <w:noWrap/>
            <w:vAlign w:val="bottom"/>
            <w:hideMark/>
          </w:tcPr>
          <w:p w14:paraId="202022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ENSXMAG00000000038</w:t>
            </w:r>
          </w:p>
        </w:tc>
        <w:tc>
          <w:tcPr>
            <w:tcW w:w="989" w:type="dxa"/>
            <w:tcBorders>
              <w:top w:val="nil"/>
              <w:left w:val="nil"/>
              <w:bottom w:val="nil"/>
              <w:right w:val="nil"/>
            </w:tcBorders>
            <w:shd w:val="clear" w:color="auto" w:fill="auto"/>
            <w:noWrap/>
            <w:vAlign w:val="bottom"/>
            <w:hideMark/>
          </w:tcPr>
          <w:p w14:paraId="0BC5A6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8992A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c>
          <w:tcPr>
            <w:tcW w:w="1170" w:type="dxa"/>
            <w:tcBorders>
              <w:top w:val="nil"/>
              <w:left w:val="nil"/>
              <w:bottom w:val="nil"/>
              <w:right w:val="nil"/>
            </w:tcBorders>
            <w:shd w:val="clear" w:color="auto" w:fill="auto"/>
            <w:noWrap/>
            <w:vAlign w:val="bottom"/>
            <w:hideMark/>
          </w:tcPr>
          <w:p w14:paraId="670116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0.014</w:t>
            </w:r>
          </w:p>
        </w:tc>
      </w:tr>
      <w:tr w:rsidR="00010102" w:rsidRPr="00A92CA8" w14:paraId="1671953F" w14:textId="77777777" w:rsidTr="00010102">
        <w:trPr>
          <w:trHeight w:val="255"/>
        </w:trPr>
        <w:tc>
          <w:tcPr>
            <w:tcW w:w="1786" w:type="dxa"/>
            <w:tcBorders>
              <w:top w:val="nil"/>
              <w:left w:val="nil"/>
              <w:bottom w:val="nil"/>
              <w:right w:val="nil"/>
            </w:tcBorders>
            <w:shd w:val="clear" w:color="auto" w:fill="auto"/>
            <w:noWrap/>
            <w:vAlign w:val="bottom"/>
            <w:hideMark/>
          </w:tcPr>
          <w:p w14:paraId="53B8D2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DHRS1</w:t>
            </w:r>
          </w:p>
        </w:tc>
        <w:tc>
          <w:tcPr>
            <w:tcW w:w="2625" w:type="dxa"/>
            <w:tcBorders>
              <w:top w:val="nil"/>
              <w:left w:val="nil"/>
              <w:bottom w:val="nil"/>
              <w:right w:val="nil"/>
            </w:tcBorders>
            <w:shd w:val="clear" w:color="auto" w:fill="auto"/>
            <w:noWrap/>
            <w:vAlign w:val="bottom"/>
            <w:hideMark/>
          </w:tcPr>
          <w:p w14:paraId="747F7E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ENSXMAG00000009929</w:t>
            </w:r>
          </w:p>
        </w:tc>
        <w:tc>
          <w:tcPr>
            <w:tcW w:w="989" w:type="dxa"/>
            <w:tcBorders>
              <w:top w:val="nil"/>
              <w:left w:val="nil"/>
              <w:bottom w:val="nil"/>
              <w:right w:val="nil"/>
            </w:tcBorders>
            <w:shd w:val="clear" w:color="auto" w:fill="auto"/>
            <w:noWrap/>
            <w:vAlign w:val="bottom"/>
            <w:hideMark/>
          </w:tcPr>
          <w:p w14:paraId="5A2975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37B4A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2BDE9E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0.025</w:t>
            </w:r>
          </w:p>
        </w:tc>
      </w:tr>
      <w:tr w:rsidR="00010102" w:rsidRPr="00A92CA8" w14:paraId="20272F80" w14:textId="77777777" w:rsidTr="00010102">
        <w:trPr>
          <w:trHeight w:val="255"/>
        </w:trPr>
        <w:tc>
          <w:tcPr>
            <w:tcW w:w="1786" w:type="dxa"/>
            <w:tcBorders>
              <w:top w:val="nil"/>
              <w:left w:val="nil"/>
              <w:bottom w:val="nil"/>
              <w:right w:val="nil"/>
            </w:tcBorders>
            <w:shd w:val="clear" w:color="auto" w:fill="auto"/>
            <w:noWrap/>
            <w:vAlign w:val="bottom"/>
            <w:hideMark/>
          </w:tcPr>
          <w:p w14:paraId="1E7741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DHX30</w:t>
            </w:r>
          </w:p>
        </w:tc>
        <w:tc>
          <w:tcPr>
            <w:tcW w:w="2625" w:type="dxa"/>
            <w:tcBorders>
              <w:top w:val="nil"/>
              <w:left w:val="nil"/>
              <w:bottom w:val="nil"/>
              <w:right w:val="nil"/>
            </w:tcBorders>
            <w:shd w:val="clear" w:color="auto" w:fill="auto"/>
            <w:noWrap/>
            <w:vAlign w:val="bottom"/>
            <w:hideMark/>
          </w:tcPr>
          <w:p w14:paraId="6025B8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ENSXMAG00000016336</w:t>
            </w:r>
          </w:p>
        </w:tc>
        <w:tc>
          <w:tcPr>
            <w:tcW w:w="989" w:type="dxa"/>
            <w:tcBorders>
              <w:top w:val="nil"/>
              <w:left w:val="nil"/>
              <w:bottom w:val="nil"/>
              <w:right w:val="nil"/>
            </w:tcBorders>
            <w:shd w:val="clear" w:color="auto" w:fill="auto"/>
            <w:noWrap/>
            <w:vAlign w:val="bottom"/>
            <w:hideMark/>
          </w:tcPr>
          <w:p w14:paraId="22253B0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95684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5734D0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08844309" w14:textId="77777777" w:rsidTr="00010102">
        <w:trPr>
          <w:trHeight w:val="255"/>
        </w:trPr>
        <w:tc>
          <w:tcPr>
            <w:tcW w:w="1786" w:type="dxa"/>
            <w:tcBorders>
              <w:top w:val="nil"/>
              <w:left w:val="nil"/>
              <w:bottom w:val="nil"/>
              <w:right w:val="nil"/>
            </w:tcBorders>
            <w:shd w:val="clear" w:color="auto" w:fill="auto"/>
            <w:noWrap/>
            <w:vAlign w:val="bottom"/>
            <w:hideMark/>
          </w:tcPr>
          <w:p w14:paraId="1A5617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DNAJC4</w:t>
            </w:r>
          </w:p>
        </w:tc>
        <w:tc>
          <w:tcPr>
            <w:tcW w:w="2625" w:type="dxa"/>
            <w:tcBorders>
              <w:top w:val="nil"/>
              <w:left w:val="nil"/>
              <w:bottom w:val="nil"/>
              <w:right w:val="nil"/>
            </w:tcBorders>
            <w:shd w:val="clear" w:color="auto" w:fill="auto"/>
            <w:noWrap/>
            <w:vAlign w:val="bottom"/>
            <w:hideMark/>
          </w:tcPr>
          <w:p w14:paraId="73BFD1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ENSXMAG00000003217</w:t>
            </w:r>
          </w:p>
        </w:tc>
        <w:tc>
          <w:tcPr>
            <w:tcW w:w="989" w:type="dxa"/>
            <w:tcBorders>
              <w:top w:val="nil"/>
              <w:left w:val="nil"/>
              <w:bottom w:val="nil"/>
              <w:right w:val="nil"/>
            </w:tcBorders>
            <w:shd w:val="clear" w:color="auto" w:fill="auto"/>
            <w:noWrap/>
            <w:vAlign w:val="bottom"/>
            <w:hideMark/>
          </w:tcPr>
          <w:p w14:paraId="20DAAB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FEEE0B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A30AD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4590F126" w14:textId="77777777" w:rsidTr="00010102">
        <w:trPr>
          <w:trHeight w:val="255"/>
        </w:trPr>
        <w:tc>
          <w:tcPr>
            <w:tcW w:w="1786" w:type="dxa"/>
            <w:tcBorders>
              <w:top w:val="nil"/>
              <w:left w:val="nil"/>
              <w:bottom w:val="nil"/>
              <w:right w:val="nil"/>
            </w:tcBorders>
            <w:shd w:val="clear" w:color="auto" w:fill="auto"/>
            <w:noWrap/>
            <w:vAlign w:val="bottom"/>
            <w:hideMark/>
          </w:tcPr>
          <w:p w14:paraId="550C5A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DNAJC9</w:t>
            </w:r>
          </w:p>
        </w:tc>
        <w:tc>
          <w:tcPr>
            <w:tcW w:w="2625" w:type="dxa"/>
            <w:tcBorders>
              <w:top w:val="nil"/>
              <w:left w:val="nil"/>
              <w:bottom w:val="nil"/>
              <w:right w:val="nil"/>
            </w:tcBorders>
            <w:shd w:val="clear" w:color="auto" w:fill="auto"/>
            <w:noWrap/>
            <w:vAlign w:val="bottom"/>
            <w:hideMark/>
          </w:tcPr>
          <w:p w14:paraId="55FF97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ENSXMAG00000018555</w:t>
            </w:r>
          </w:p>
        </w:tc>
        <w:tc>
          <w:tcPr>
            <w:tcW w:w="989" w:type="dxa"/>
            <w:tcBorders>
              <w:top w:val="nil"/>
              <w:left w:val="nil"/>
              <w:bottom w:val="nil"/>
              <w:right w:val="nil"/>
            </w:tcBorders>
            <w:shd w:val="clear" w:color="auto" w:fill="auto"/>
            <w:noWrap/>
            <w:vAlign w:val="bottom"/>
            <w:hideMark/>
          </w:tcPr>
          <w:p w14:paraId="496BD4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8B37D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0.025</w:t>
            </w:r>
          </w:p>
        </w:tc>
        <w:tc>
          <w:tcPr>
            <w:tcW w:w="1170" w:type="dxa"/>
            <w:tcBorders>
              <w:top w:val="nil"/>
              <w:left w:val="nil"/>
              <w:bottom w:val="nil"/>
              <w:right w:val="nil"/>
            </w:tcBorders>
            <w:shd w:val="clear" w:color="auto" w:fill="auto"/>
            <w:noWrap/>
            <w:vAlign w:val="bottom"/>
            <w:hideMark/>
          </w:tcPr>
          <w:p w14:paraId="28EDCA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r>
      <w:tr w:rsidR="00010102" w:rsidRPr="00A92CA8" w14:paraId="7F84CB90" w14:textId="77777777" w:rsidTr="00010102">
        <w:trPr>
          <w:trHeight w:val="255"/>
        </w:trPr>
        <w:tc>
          <w:tcPr>
            <w:tcW w:w="1786" w:type="dxa"/>
            <w:tcBorders>
              <w:top w:val="nil"/>
              <w:left w:val="nil"/>
              <w:bottom w:val="nil"/>
              <w:right w:val="nil"/>
            </w:tcBorders>
            <w:shd w:val="clear" w:color="auto" w:fill="auto"/>
            <w:noWrap/>
            <w:vAlign w:val="bottom"/>
            <w:hideMark/>
          </w:tcPr>
          <w:p w14:paraId="648023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DNMT3B</w:t>
            </w:r>
          </w:p>
        </w:tc>
        <w:tc>
          <w:tcPr>
            <w:tcW w:w="2625" w:type="dxa"/>
            <w:tcBorders>
              <w:top w:val="nil"/>
              <w:left w:val="nil"/>
              <w:bottom w:val="nil"/>
              <w:right w:val="nil"/>
            </w:tcBorders>
            <w:shd w:val="clear" w:color="auto" w:fill="auto"/>
            <w:noWrap/>
            <w:vAlign w:val="bottom"/>
            <w:hideMark/>
          </w:tcPr>
          <w:p w14:paraId="22D391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ENSXMAG00000009115</w:t>
            </w:r>
          </w:p>
        </w:tc>
        <w:tc>
          <w:tcPr>
            <w:tcW w:w="989" w:type="dxa"/>
            <w:tcBorders>
              <w:top w:val="nil"/>
              <w:left w:val="nil"/>
              <w:bottom w:val="nil"/>
              <w:right w:val="nil"/>
            </w:tcBorders>
            <w:shd w:val="clear" w:color="auto" w:fill="auto"/>
            <w:noWrap/>
            <w:vAlign w:val="bottom"/>
            <w:hideMark/>
          </w:tcPr>
          <w:p w14:paraId="297D0A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CF5CB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C896F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0.025</w:t>
            </w:r>
          </w:p>
        </w:tc>
      </w:tr>
      <w:tr w:rsidR="00010102" w:rsidRPr="00A92CA8" w14:paraId="1A4D0AAC" w14:textId="77777777" w:rsidTr="00010102">
        <w:trPr>
          <w:trHeight w:val="255"/>
        </w:trPr>
        <w:tc>
          <w:tcPr>
            <w:tcW w:w="1786" w:type="dxa"/>
            <w:tcBorders>
              <w:top w:val="nil"/>
              <w:left w:val="nil"/>
              <w:bottom w:val="nil"/>
              <w:right w:val="nil"/>
            </w:tcBorders>
            <w:shd w:val="clear" w:color="auto" w:fill="auto"/>
            <w:noWrap/>
            <w:vAlign w:val="bottom"/>
            <w:hideMark/>
          </w:tcPr>
          <w:p w14:paraId="248256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DNTTIP2</w:t>
            </w:r>
          </w:p>
        </w:tc>
        <w:tc>
          <w:tcPr>
            <w:tcW w:w="2625" w:type="dxa"/>
            <w:tcBorders>
              <w:top w:val="nil"/>
              <w:left w:val="nil"/>
              <w:bottom w:val="nil"/>
              <w:right w:val="nil"/>
            </w:tcBorders>
            <w:shd w:val="clear" w:color="auto" w:fill="auto"/>
            <w:noWrap/>
            <w:vAlign w:val="bottom"/>
            <w:hideMark/>
          </w:tcPr>
          <w:p w14:paraId="372F5C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ENSXMAG00000003347</w:t>
            </w:r>
          </w:p>
        </w:tc>
        <w:tc>
          <w:tcPr>
            <w:tcW w:w="989" w:type="dxa"/>
            <w:tcBorders>
              <w:top w:val="nil"/>
              <w:left w:val="nil"/>
              <w:bottom w:val="nil"/>
              <w:right w:val="nil"/>
            </w:tcBorders>
            <w:shd w:val="clear" w:color="auto" w:fill="auto"/>
            <w:noWrap/>
            <w:vAlign w:val="bottom"/>
            <w:hideMark/>
          </w:tcPr>
          <w:p w14:paraId="2EF2CD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3BFC80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5F6AAB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7C5018B" w14:textId="77777777" w:rsidTr="00010102">
        <w:trPr>
          <w:trHeight w:val="255"/>
        </w:trPr>
        <w:tc>
          <w:tcPr>
            <w:tcW w:w="1786" w:type="dxa"/>
            <w:tcBorders>
              <w:top w:val="nil"/>
              <w:left w:val="nil"/>
              <w:bottom w:val="nil"/>
              <w:right w:val="nil"/>
            </w:tcBorders>
            <w:shd w:val="clear" w:color="auto" w:fill="auto"/>
            <w:noWrap/>
            <w:vAlign w:val="bottom"/>
            <w:hideMark/>
          </w:tcPr>
          <w:p w14:paraId="189F3B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DOM3Z</w:t>
            </w:r>
          </w:p>
        </w:tc>
        <w:tc>
          <w:tcPr>
            <w:tcW w:w="2625" w:type="dxa"/>
            <w:tcBorders>
              <w:top w:val="nil"/>
              <w:left w:val="nil"/>
              <w:bottom w:val="nil"/>
              <w:right w:val="nil"/>
            </w:tcBorders>
            <w:shd w:val="clear" w:color="auto" w:fill="auto"/>
            <w:noWrap/>
            <w:vAlign w:val="bottom"/>
            <w:hideMark/>
          </w:tcPr>
          <w:p w14:paraId="2FB4E7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ENSXMAG00000001092</w:t>
            </w:r>
          </w:p>
        </w:tc>
        <w:tc>
          <w:tcPr>
            <w:tcW w:w="989" w:type="dxa"/>
            <w:tcBorders>
              <w:top w:val="nil"/>
              <w:left w:val="nil"/>
              <w:bottom w:val="nil"/>
              <w:right w:val="nil"/>
            </w:tcBorders>
            <w:shd w:val="clear" w:color="auto" w:fill="auto"/>
            <w:noWrap/>
            <w:vAlign w:val="bottom"/>
            <w:hideMark/>
          </w:tcPr>
          <w:p w14:paraId="4A2F6F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8CA3C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0.033</w:t>
            </w:r>
          </w:p>
        </w:tc>
        <w:tc>
          <w:tcPr>
            <w:tcW w:w="1170" w:type="dxa"/>
            <w:tcBorders>
              <w:top w:val="nil"/>
              <w:left w:val="nil"/>
              <w:bottom w:val="nil"/>
              <w:right w:val="nil"/>
            </w:tcBorders>
            <w:shd w:val="clear" w:color="auto" w:fill="auto"/>
            <w:noWrap/>
            <w:vAlign w:val="bottom"/>
            <w:hideMark/>
          </w:tcPr>
          <w:p w14:paraId="217A9C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0.036</w:t>
            </w:r>
          </w:p>
        </w:tc>
      </w:tr>
      <w:tr w:rsidR="00010102" w:rsidRPr="00A92CA8" w14:paraId="5F7E97D7" w14:textId="77777777" w:rsidTr="00010102">
        <w:trPr>
          <w:trHeight w:val="255"/>
        </w:trPr>
        <w:tc>
          <w:tcPr>
            <w:tcW w:w="1786" w:type="dxa"/>
            <w:tcBorders>
              <w:top w:val="nil"/>
              <w:left w:val="nil"/>
              <w:bottom w:val="nil"/>
              <w:right w:val="nil"/>
            </w:tcBorders>
            <w:shd w:val="clear" w:color="auto" w:fill="auto"/>
            <w:noWrap/>
            <w:vAlign w:val="bottom"/>
            <w:hideMark/>
          </w:tcPr>
          <w:p w14:paraId="5BD923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DOT1L</w:t>
            </w:r>
          </w:p>
        </w:tc>
        <w:tc>
          <w:tcPr>
            <w:tcW w:w="2625" w:type="dxa"/>
            <w:tcBorders>
              <w:top w:val="nil"/>
              <w:left w:val="nil"/>
              <w:bottom w:val="nil"/>
              <w:right w:val="nil"/>
            </w:tcBorders>
            <w:shd w:val="clear" w:color="auto" w:fill="auto"/>
            <w:noWrap/>
            <w:vAlign w:val="bottom"/>
            <w:hideMark/>
          </w:tcPr>
          <w:p w14:paraId="344669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ENSXMAG00000012854</w:t>
            </w:r>
          </w:p>
        </w:tc>
        <w:tc>
          <w:tcPr>
            <w:tcW w:w="989" w:type="dxa"/>
            <w:tcBorders>
              <w:top w:val="nil"/>
              <w:left w:val="nil"/>
              <w:bottom w:val="nil"/>
              <w:right w:val="nil"/>
            </w:tcBorders>
            <w:shd w:val="clear" w:color="auto" w:fill="auto"/>
            <w:noWrap/>
            <w:vAlign w:val="bottom"/>
            <w:hideMark/>
          </w:tcPr>
          <w:p w14:paraId="0C4507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F3AB6F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A8AF2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F8A1A08" w14:textId="77777777" w:rsidTr="00010102">
        <w:trPr>
          <w:trHeight w:val="255"/>
        </w:trPr>
        <w:tc>
          <w:tcPr>
            <w:tcW w:w="1786" w:type="dxa"/>
            <w:tcBorders>
              <w:top w:val="nil"/>
              <w:left w:val="nil"/>
              <w:bottom w:val="nil"/>
              <w:right w:val="nil"/>
            </w:tcBorders>
            <w:shd w:val="clear" w:color="auto" w:fill="auto"/>
            <w:noWrap/>
            <w:vAlign w:val="bottom"/>
            <w:hideMark/>
          </w:tcPr>
          <w:p w14:paraId="1693F67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DPAGT1</w:t>
            </w:r>
          </w:p>
        </w:tc>
        <w:tc>
          <w:tcPr>
            <w:tcW w:w="2625" w:type="dxa"/>
            <w:tcBorders>
              <w:top w:val="nil"/>
              <w:left w:val="nil"/>
              <w:bottom w:val="nil"/>
              <w:right w:val="nil"/>
            </w:tcBorders>
            <w:shd w:val="clear" w:color="auto" w:fill="auto"/>
            <w:noWrap/>
            <w:vAlign w:val="bottom"/>
            <w:hideMark/>
          </w:tcPr>
          <w:p w14:paraId="4562E1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ENSXMAG00000005959</w:t>
            </w:r>
          </w:p>
        </w:tc>
        <w:tc>
          <w:tcPr>
            <w:tcW w:w="989" w:type="dxa"/>
            <w:tcBorders>
              <w:top w:val="nil"/>
              <w:left w:val="nil"/>
              <w:bottom w:val="nil"/>
              <w:right w:val="nil"/>
            </w:tcBorders>
            <w:shd w:val="clear" w:color="auto" w:fill="auto"/>
            <w:noWrap/>
            <w:vAlign w:val="bottom"/>
            <w:hideMark/>
          </w:tcPr>
          <w:p w14:paraId="7D64C8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E7FB61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2478F6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r>
      <w:tr w:rsidR="00010102" w:rsidRPr="00A92CA8" w14:paraId="6DF0F4A4" w14:textId="77777777" w:rsidTr="00010102">
        <w:trPr>
          <w:trHeight w:val="255"/>
        </w:trPr>
        <w:tc>
          <w:tcPr>
            <w:tcW w:w="1786" w:type="dxa"/>
            <w:tcBorders>
              <w:top w:val="nil"/>
              <w:left w:val="nil"/>
              <w:bottom w:val="nil"/>
              <w:right w:val="nil"/>
            </w:tcBorders>
            <w:shd w:val="clear" w:color="auto" w:fill="auto"/>
            <w:noWrap/>
            <w:vAlign w:val="bottom"/>
            <w:hideMark/>
          </w:tcPr>
          <w:p w14:paraId="001589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DSC1</w:t>
            </w:r>
          </w:p>
        </w:tc>
        <w:tc>
          <w:tcPr>
            <w:tcW w:w="2625" w:type="dxa"/>
            <w:tcBorders>
              <w:top w:val="nil"/>
              <w:left w:val="nil"/>
              <w:bottom w:val="nil"/>
              <w:right w:val="nil"/>
            </w:tcBorders>
            <w:shd w:val="clear" w:color="auto" w:fill="auto"/>
            <w:noWrap/>
            <w:vAlign w:val="bottom"/>
            <w:hideMark/>
          </w:tcPr>
          <w:p w14:paraId="554464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ENSXMAG00000016712</w:t>
            </w:r>
          </w:p>
        </w:tc>
        <w:tc>
          <w:tcPr>
            <w:tcW w:w="989" w:type="dxa"/>
            <w:tcBorders>
              <w:top w:val="nil"/>
              <w:left w:val="nil"/>
              <w:bottom w:val="nil"/>
              <w:right w:val="nil"/>
            </w:tcBorders>
            <w:shd w:val="clear" w:color="auto" w:fill="auto"/>
            <w:noWrap/>
            <w:vAlign w:val="bottom"/>
            <w:hideMark/>
          </w:tcPr>
          <w:p w14:paraId="3BD7D0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15F77C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682407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9733395" w14:textId="77777777" w:rsidTr="00010102">
        <w:trPr>
          <w:trHeight w:val="255"/>
        </w:trPr>
        <w:tc>
          <w:tcPr>
            <w:tcW w:w="1786" w:type="dxa"/>
            <w:tcBorders>
              <w:top w:val="nil"/>
              <w:left w:val="nil"/>
              <w:bottom w:val="nil"/>
              <w:right w:val="nil"/>
            </w:tcBorders>
            <w:shd w:val="clear" w:color="auto" w:fill="auto"/>
            <w:noWrap/>
            <w:vAlign w:val="bottom"/>
            <w:hideMark/>
          </w:tcPr>
          <w:p w14:paraId="4FE633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DTWD2</w:t>
            </w:r>
          </w:p>
        </w:tc>
        <w:tc>
          <w:tcPr>
            <w:tcW w:w="2625" w:type="dxa"/>
            <w:tcBorders>
              <w:top w:val="nil"/>
              <w:left w:val="nil"/>
              <w:bottom w:val="nil"/>
              <w:right w:val="nil"/>
            </w:tcBorders>
            <w:shd w:val="clear" w:color="auto" w:fill="auto"/>
            <w:noWrap/>
            <w:vAlign w:val="bottom"/>
            <w:hideMark/>
          </w:tcPr>
          <w:p w14:paraId="4D5B8C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ENSXMAG00000018696</w:t>
            </w:r>
          </w:p>
        </w:tc>
        <w:tc>
          <w:tcPr>
            <w:tcW w:w="989" w:type="dxa"/>
            <w:tcBorders>
              <w:top w:val="nil"/>
              <w:left w:val="nil"/>
              <w:bottom w:val="nil"/>
              <w:right w:val="nil"/>
            </w:tcBorders>
            <w:shd w:val="clear" w:color="auto" w:fill="auto"/>
            <w:noWrap/>
            <w:vAlign w:val="bottom"/>
            <w:hideMark/>
          </w:tcPr>
          <w:p w14:paraId="4C258A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74611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0.023</w:t>
            </w:r>
          </w:p>
        </w:tc>
        <w:tc>
          <w:tcPr>
            <w:tcW w:w="1170" w:type="dxa"/>
            <w:tcBorders>
              <w:top w:val="nil"/>
              <w:left w:val="nil"/>
              <w:bottom w:val="nil"/>
              <w:right w:val="nil"/>
            </w:tcBorders>
            <w:shd w:val="clear" w:color="auto" w:fill="auto"/>
            <w:noWrap/>
            <w:vAlign w:val="bottom"/>
            <w:hideMark/>
          </w:tcPr>
          <w:p w14:paraId="361833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0.016</w:t>
            </w:r>
          </w:p>
        </w:tc>
      </w:tr>
      <w:tr w:rsidR="00010102" w:rsidRPr="00A92CA8" w14:paraId="47EEED21" w14:textId="77777777" w:rsidTr="00010102">
        <w:trPr>
          <w:trHeight w:val="255"/>
        </w:trPr>
        <w:tc>
          <w:tcPr>
            <w:tcW w:w="1786" w:type="dxa"/>
            <w:tcBorders>
              <w:top w:val="nil"/>
              <w:left w:val="nil"/>
              <w:bottom w:val="nil"/>
              <w:right w:val="nil"/>
            </w:tcBorders>
            <w:shd w:val="clear" w:color="auto" w:fill="auto"/>
            <w:noWrap/>
            <w:vAlign w:val="bottom"/>
            <w:hideMark/>
          </w:tcPr>
          <w:p w14:paraId="338EB55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DTX1</w:t>
            </w:r>
          </w:p>
        </w:tc>
        <w:tc>
          <w:tcPr>
            <w:tcW w:w="2625" w:type="dxa"/>
            <w:tcBorders>
              <w:top w:val="nil"/>
              <w:left w:val="nil"/>
              <w:bottom w:val="nil"/>
              <w:right w:val="nil"/>
            </w:tcBorders>
            <w:shd w:val="clear" w:color="auto" w:fill="auto"/>
            <w:noWrap/>
            <w:vAlign w:val="bottom"/>
            <w:hideMark/>
          </w:tcPr>
          <w:p w14:paraId="04CFBF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ENSXMAG00000015100</w:t>
            </w:r>
          </w:p>
        </w:tc>
        <w:tc>
          <w:tcPr>
            <w:tcW w:w="989" w:type="dxa"/>
            <w:tcBorders>
              <w:top w:val="nil"/>
              <w:left w:val="nil"/>
              <w:bottom w:val="nil"/>
              <w:right w:val="nil"/>
            </w:tcBorders>
            <w:shd w:val="clear" w:color="auto" w:fill="auto"/>
            <w:noWrap/>
            <w:vAlign w:val="bottom"/>
            <w:hideMark/>
          </w:tcPr>
          <w:p w14:paraId="30E3CD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E3E15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1ECA0A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0.016</w:t>
            </w:r>
          </w:p>
        </w:tc>
      </w:tr>
      <w:tr w:rsidR="00010102" w:rsidRPr="00A92CA8" w14:paraId="13FDB9C9" w14:textId="77777777" w:rsidTr="00010102">
        <w:trPr>
          <w:trHeight w:val="255"/>
        </w:trPr>
        <w:tc>
          <w:tcPr>
            <w:tcW w:w="1786" w:type="dxa"/>
            <w:tcBorders>
              <w:top w:val="nil"/>
              <w:left w:val="nil"/>
              <w:bottom w:val="nil"/>
              <w:right w:val="nil"/>
            </w:tcBorders>
            <w:shd w:val="clear" w:color="auto" w:fill="auto"/>
            <w:noWrap/>
            <w:vAlign w:val="bottom"/>
            <w:hideMark/>
          </w:tcPr>
          <w:p w14:paraId="340BF5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DUSP2</w:t>
            </w:r>
          </w:p>
        </w:tc>
        <w:tc>
          <w:tcPr>
            <w:tcW w:w="2625" w:type="dxa"/>
            <w:tcBorders>
              <w:top w:val="nil"/>
              <w:left w:val="nil"/>
              <w:bottom w:val="nil"/>
              <w:right w:val="nil"/>
            </w:tcBorders>
            <w:shd w:val="clear" w:color="auto" w:fill="auto"/>
            <w:noWrap/>
            <w:vAlign w:val="bottom"/>
            <w:hideMark/>
          </w:tcPr>
          <w:p w14:paraId="49CBEE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ENSXMAG00000014933</w:t>
            </w:r>
          </w:p>
        </w:tc>
        <w:tc>
          <w:tcPr>
            <w:tcW w:w="989" w:type="dxa"/>
            <w:tcBorders>
              <w:top w:val="nil"/>
              <w:left w:val="nil"/>
              <w:bottom w:val="nil"/>
              <w:right w:val="nil"/>
            </w:tcBorders>
            <w:shd w:val="clear" w:color="auto" w:fill="auto"/>
            <w:noWrap/>
            <w:vAlign w:val="bottom"/>
            <w:hideMark/>
          </w:tcPr>
          <w:p w14:paraId="2F84516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232F0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733A99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07705C2" w14:textId="77777777" w:rsidTr="00010102">
        <w:trPr>
          <w:trHeight w:val="255"/>
        </w:trPr>
        <w:tc>
          <w:tcPr>
            <w:tcW w:w="1786" w:type="dxa"/>
            <w:tcBorders>
              <w:top w:val="nil"/>
              <w:left w:val="nil"/>
              <w:bottom w:val="nil"/>
              <w:right w:val="nil"/>
            </w:tcBorders>
            <w:shd w:val="clear" w:color="auto" w:fill="auto"/>
            <w:noWrap/>
            <w:vAlign w:val="bottom"/>
            <w:hideMark/>
          </w:tcPr>
          <w:p w14:paraId="07CD19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ECE1</w:t>
            </w:r>
          </w:p>
        </w:tc>
        <w:tc>
          <w:tcPr>
            <w:tcW w:w="2625" w:type="dxa"/>
            <w:tcBorders>
              <w:top w:val="nil"/>
              <w:left w:val="nil"/>
              <w:bottom w:val="nil"/>
              <w:right w:val="nil"/>
            </w:tcBorders>
            <w:shd w:val="clear" w:color="auto" w:fill="auto"/>
            <w:noWrap/>
            <w:vAlign w:val="bottom"/>
            <w:hideMark/>
          </w:tcPr>
          <w:p w14:paraId="6262C5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ENSXMAG00000017683</w:t>
            </w:r>
          </w:p>
        </w:tc>
        <w:tc>
          <w:tcPr>
            <w:tcW w:w="989" w:type="dxa"/>
            <w:tcBorders>
              <w:top w:val="nil"/>
              <w:left w:val="nil"/>
              <w:bottom w:val="nil"/>
              <w:right w:val="nil"/>
            </w:tcBorders>
            <w:shd w:val="clear" w:color="auto" w:fill="auto"/>
            <w:noWrap/>
            <w:vAlign w:val="bottom"/>
            <w:hideMark/>
          </w:tcPr>
          <w:p w14:paraId="02361F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1730A8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568CC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3C6E5F7" w14:textId="77777777" w:rsidTr="00010102">
        <w:trPr>
          <w:trHeight w:val="255"/>
        </w:trPr>
        <w:tc>
          <w:tcPr>
            <w:tcW w:w="1786" w:type="dxa"/>
            <w:tcBorders>
              <w:top w:val="nil"/>
              <w:left w:val="nil"/>
              <w:bottom w:val="nil"/>
              <w:right w:val="nil"/>
            </w:tcBorders>
            <w:shd w:val="clear" w:color="auto" w:fill="auto"/>
            <w:noWrap/>
            <w:vAlign w:val="bottom"/>
            <w:hideMark/>
          </w:tcPr>
          <w:p w14:paraId="712491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EDA</w:t>
            </w:r>
          </w:p>
        </w:tc>
        <w:tc>
          <w:tcPr>
            <w:tcW w:w="2625" w:type="dxa"/>
            <w:tcBorders>
              <w:top w:val="nil"/>
              <w:left w:val="nil"/>
              <w:bottom w:val="nil"/>
              <w:right w:val="nil"/>
            </w:tcBorders>
            <w:shd w:val="clear" w:color="auto" w:fill="auto"/>
            <w:noWrap/>
            <w:vAlign w:val="bottom"/>
            <w:hideMark/>
          </w:tcPr>
          <w:p w14:paraId="22F3C9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ENSXMAG00000009620</w:t>
            </w:r>
          </w:p>
        </w:tc>
        <w:tc>
          <w:tcPr>
            <w:tcW w:w="989" w:type="dxa"/>
            <w:tcBorders>
              <w:top w:val="nil"/>
              <w:left w:val="nil"/>
              <w:bottom w:val="nil"/>
              <w:right w:val="nil"/>
            </w:tcBorders>
            <w:shd w:val="clear" w:color="auto" w:fill="auto"/>
            <w:noWrap/>
            <w:vAlign w:val="bottom"/>
            <w:hideMark/>
          </w:tcPr>
          <w:p w14:paraId="7D85E3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4821BE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5E7619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0.049</w:t>
            </w:r>
          </w:p>
        </w:tc>
      </w:tr>
      <w:tr w:rsidR="00010102" w:rsidRPr="00A92CA8" w14:paraId="7073D825" w14:textId="77777777" w:rsidTr="00010102">
        <w:trPr>
          <w:trHeight w:val="255"/>
        </w:trPr>
        <w:tc>
          <w:tcPr>
            <w:tcW w:w="1786" w:type="dxa"/>
            <w:tcBorders>
              <w:top w:val="nil"/>
              <w:left w:val="nil"/>
              <w:bottom w:val="nil"/>
              <w:right w:val="nil"/>
            </w:tcBorders>
            <w:shd w:val="clear" w:color="auto" w:fill="auto"/>
            <w:noWrap/>
            <w:vAlign w:val="bottom"/>
            <w:hideMark/>
          </w:tcPr>
          <w:p w14:paraId="307121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EDAR</w:t>
            </w:r>
          </w:p>
        </w:tc>
        <w:tc>
          <w:tcPr>
            <w:tcW w:w="2625" w:type="dxa"/>
            <w:tcBorders>
              <w:top w:val="nil"/>
              <w:left w:val="nil"/>
              <w:bottom w:val="nil"/>
              <w:right w:val="nil"/>
            </w:tcBorders>
            <w:shd w:val="clear" w:color="auto" w:fill="auto"/>
            <w:noWrap/>
            <w:vAlign w:val="bottom"/>
            <w:hideMark/>
          </w:tcPr>
          <w:p w14:paraId="7F1768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ENSXMAG00000016298</w:t>
            </w:r>
          </w:p>
        </w:tc>
        <w:tc>
          <w:tcPr>
            <w:tcW w:w="989" w:type="dxa"/>
            <w:tcBorders>
              <w:top w:val="nil"/>
              <w:left w:val="nil"/>
              <w:bottom w:val="nil"/>
              <w:right w:val="nil"/>
            </w:tcBorders>
            <w:shd w:val="clear" w:color="auto" w:fill="auto"/>
            <w:noWrap/>
            <w:vAlign w:val="bottom"/>
            <w:hideMark/>
          </w:tcPr>
          <w:p w14:paraId="400F10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CE7510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11C945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71C010D" w14:textId="77777777" w:rsidTr="00010102">
        <w:trPr>
          <w:trHeight w:val="255"/>
        </w:trPr>
        <w:tc>
          <w:tcPr>
            <w:tcW w:w="1786" w:type="dxa"/>
            <w:tcBorders>
              <w:top w:val="nil"/>
              <w:left w:val="nil"/>
              <w:bottom w:val="nil"/>
              <w:right w:val="nil"/>
            </w:tcBorders>
            <w:shd w:val="clear" w:color="auto" w:fill="auto"/>
            <w:noWrap/>
            <w:vAlign w:val="bottom"/>
            <w:hideMark/>
          </w:tcPr>
          <w:p w14:paraId="2737FE1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EGFL6</w:t>
            </w:r>
          </w:p>
        </w:tc>
        <w:tc>
          <w:tcPr>
            <w:tcW w:w="2625" w:type="dxa"/>
            <w:tcBorders>
              <w:top w:val="nil"/>
              <w:left w:val="nil"/>
              <w:bottom w:val="nil"/>
              <w:right w:val="nil"/>
            </w:tcBorders>
            <w:shd w:val="clear" w:color="auto" w:fill="auto"/>
            <w:noWrap/>
            <w:vAlign w:val="bottom"/>
            <w:hideMark/>
          </w:tcPr>
          <w:p w14:paraId="2A1BEC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ENSXMAG00000004416</w:t>
            </w:r>
          </w:p>
        </w:tc>
        <w:tc>
          <w:tcPr>
            <w:tcW w:w="989" w:type="dxa"/>
            <w:tcBorders>
              <w:top w:val="nil"/>
              <w:left w:val="nil"/>
              <w:bottom w:val="nil"/>
              <w:right w:val="nil"/>
            </w:tcBorders>
            <w:shd w:val="clear" w:color="auto" w:fill="auto"/>
            <w:noWrap/>
            <w:vAlign w:val="bottom"/>
            <w:hideMark/>
          </w:tcPr>
          <w:p w14:paraId="0C437E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45470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c>
          <w:tcPr>
            <w:tcW w:w="1170" w:type="dxa"/>
            <w:tcBorders>
              <w:top w:val="nil"/>
              <w:left w:val="nil"/>
              <w:bottom w:val="nil"/>
              <w:right w:val="nil"/>
            </w:tcBorders>
            <w:shd w:val="clear" w:color="auto" w:fill="auto"/>
            <w:noWrap/>
            <w:vAlign w:val="bottom"/>
            <w:hideMark/>
          </w:tcPr>
          <w:p w14:paraId="0674BA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r>
      <w:tr w:rsidR="00010102" w:rsidRPr="00A92CA8" w14:paraId="687FA0B9" w14:textId="77777777" w:rsidTr="00010102">
        <w:trPr>
          <w:trHeight w:val="255"/>
        </w:trPr>
        <w:tc>
          <w:tcPr>
            <w:tcW w:w="1786" w:type="dxa"/>
            <w:tcBorders>
              <w:top w:val="nil"/>
              <w:left w:val="nil"/>
              <w:bottom w:val="nil"/>
              <w:right w:val="nil"/>
            </w:tcBorders>
            <w:shd w:val="clear" w:color="auto" w:fill="auto"/>
            <w:noWrap/>
            <w:vAlign w:val="bottom"/>
            <w:hideMark/>
          </w:tcPr>
          <w:p w14:paraId="18612A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EGFL8</w:t>
            </w:r>
          </w:p>
        </w:tc>
        <w:tc>
          <w:tcPr>
            <w:tcW w:w="2625" w:type="dxa"/>
            <w:tcBorders>
              <w:top w:val="nil"/>
              <w:left w:val="nil"/>
              <w:bottom w:val="nil"/>
              <w:right w:val="nil"/>
            </w:tcBorders>
            <w:shd w:val="clear" w:color="auto" w:fill="auto"/>
            <w:noWrap/>
            <w:vAlign w:val="bottom"/>
            <w:hideMark/>
          </w:tcPr>
          <w:p w14:paraId="62B528C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ENSXMAG00000005711</w:t>
            </w:r>
          </w:p>
        </w:tc>
        <w:tc>
          <w:tcPr>
            <w:tcW w:w="989" w:type="dxa"/>
            <w:tcBorders>
              <w:top w:val="nil"/>
              <w:left w:val="nil"/>
              <w:bottom w:val="nil"/>
              <w:right w:val="nil"/>
            </w:tcBorders>
            <w:shd w:val="clear" w:color="auto" w:fill="auto"/>
            <w:noWrap/>
            <w:vAlign w:val="bottom"/>
            <w:hideMark/>
          </w:tcPr>
          <w:p w14:paraId="5AEA87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24CDE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0.032</w:t>
            </w:r>
          </w:p>
        </w:tc>
        <w:tc>
          <w:tcPr>
            <w:tcW w:w="1170" w:type="dxa"/>
            <w:tcBorders>
              <w:top w:val="nil"/>
              <w:left w:val="nil"/>
              <w:bottom w:val="nil"/>
              <w:right w:val="nil"/>
            </w:tcBorders>
            <w:shd w:val="clear" w:color="auto" w:fill="auto"/>
            <w:noWrap/>
            <w:vAlign w:val="bottom"/>
            <w:hideMark/>
          </w:tcPr>
          <w:p w14:paraId="0A0E7A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584A27FD" w14:textId="77777777" w:rsidTr="00010102">
        <w:trPr>
          <w:trHeight w:val="255"/>
        </w:trPr>
        <w:tc>
          <w:tcPr>
            <w:tcW w:w="1786" w:type="dxa"/>
            <w:tcBorders>
              <w:top w:val="nil"/>
              <w:left w:val="nil"/>
              <w:bottom w:val="nil"/>
              <w:right w:val="nil"/>
            </w:tcBorders>
            <w:shd w:val="clear" w:color="auto" w:fill="auto"/>
            <w:noWrap/>
            <w:vAlign w:val="bottom"/>
            <w:hideMark/>
          </w:tcPr>
          <w:p w14:paraId="0345D9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EGLN3</w:t>
            </w:r>
          </w:p>
        </w:tc>
        <w:tc>
          <w:tcPr>
            <w:tcW w:w="2625" w:type="dxa"/>
            <w:tcBorders>
              <w:top w:val="nil"/>
              <w:left w:val="nil"/>
              <w:bottom w:val="nil"/>
              <w:right w:val="nil"/>
            </w:tcBorders>
            <w:shd w:val="clear" w:color="auto" w:fill="auto"/>
            <w:noWrap/>
            <w:vAlign w:val="bottom"/>
            <w:hideMark/>
          </w:tcPr>
          <w:p w14:paraId="29C681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ENSXMAG00000000068</w:t>
            </w:r>
          </w:p>
        </w:tc>
        <w:tc>
          <w:tcPr>
            <w:tcW w:w="989" w:type="dxa"/>
            <w:tcBorders>
              <w:top w:val="nil"/>
              <w:left w:val="nil"/>
              <w:bottom w:val="nil"/>
              <w:right w:val="nil"/>
            </w:tcBorders>
            <w:shd w:val="clear" w:color="auto" w:fill="auto"/>
            <w:noWrap/>
            <w:vAlign w:val="bottom"/>
            <w:hideMark/>
          </w:tcPr>
          <w:p w14:paraId="3F72AA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D05CB1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24C68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C9807AF" w14:textId="77777777" w:rsidTr="00010102">
        <w:trPr>
          <w:trHeight w:val="255"/>
        </w:trPr>
        <w:tc>
          <w:tcPr>
            <w:tcW w:w="1786" w:type="dxa"/>
            <w:tcBorders>
              <w:top w:val="nil"/>
              <w:left w:val="nil"/>
              <w:bottom w:val="nil"/>
              <w:right w:val="nil"/>
            </w:tcBorders>
            <w:shd w:val="clear" w:color="auto" w:fill="auto"/>
            <w:noWrap/>
            <w:vAlign w:val="bottom"/>
            <w:hideMark/>
          </w:tcPr>
          <w:p w14:paraId="2FED02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EHHADH</w:t>
            </w:r>
          </w:p>
        </w:tc>
        <w:tc>
          <w:tcPr>
            <w:tcW w:w="2625" w:type="dxa"/>
            <w:tcBorders>
              <w:top w:val="nil"/>
              <w:left w:val="nil"/>
              <w:bottom w:val="nil"/>
              <w:right w:val="nil"/>
            </w:tcBorders>
            <w:shd w:val="clear" w:color="auto" w:fill="auto"/>
            <w:noWrap/>
            <w:vAlign w:val="bottom"/>
            <w:hideMark/>
          </w:tcPr>
          <w:p w14:paraId="32926AC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ENSXMAG00000015547</w:t>
            </w:r>
          </w:p>
        </w:tc>
        <w:tc>
          <w:tcPr>
            <w:tcW w:w="989" w:type="dxa"/>
            <w:tcBorders>
              <w:top w:val="nil"/>
              <w:left w:val="nil"/>
              <w:bottom w:val="nil"/>
              <w:right w:val="nil"/>
            </w:tcBorders>
            <w:shd w:val="clear" w:color="auto" w:fill="auto"/>
            <w:noWrap/>
            <w:vAlign w:val="bottom"/>
            <w:hideMark/>
          </w:tcPr>
          <w:p w14:paraId="36169C5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C77DB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c>
          <w:tcPr>
            <w:tcW w:w="1170" w:type="dxa"/>
            <w:tcBorders>
              <w:top w:val="nil"/>
              <w:left w:val="nil"/>
              <w:bottom w:val="nil"/>
              <w:right w:val="nil"/>
            </w:tcBorders>
            <w:shd w:val="clear" w:color="auto" w:fill="auto"/>
            <w:noWrap/>
            <w:vAlign w:val="bottom"/>
            <w:hideMark/>
          </w:tcPr>
          <w:p w14:paraId="3D33F05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r>
      <w:tr w:rsidR="00010102" w:rsidRPr="00A92CA8" w14:paraId="6CF9B620" w14:textId="77777777" w:rsidTr="00010102">
        <w:trPr>
          <w:trHeight w:val="255"/>
        </w:trPr>
        <w:tc>
          <w:tcPr>
            <w:tcW w:w="1786" w:type="dxa"/>
            <w:tcBorders>
              <w:top w:val="nil"/>
              <w:left w:val="nil"/>
              <w:bottom w:val="nil"/>
              <w:right w:val="nil"/>
            </w:tcBorders>
            <w:shd w:val="clear" w:color="auto" w:fill="auto"/>
            <w:noWrap/>
            <w:vAlign w:val="bottom"/>
            <w:hideMark/>
          </w:tcPr>
          <w:p w14:paraId="3F6B82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ELANE</w:t>
            </w:r>
          </w:p>
        </w:tc>
        <w:tc>
          <w:tcPr>
            <w:tcW w:w="2625" w:type="dxa"/>
            <w:tcBorders>
              <w:top w:val="nil"/>
              <w:left w:val="nil"/>
              <w:bottom w:val="nil"/>
              <w:right w:val="nil"/>
            </w:tcBorders>
            <w:shd w:val="clear" w:color="auto" w:fill="auto"/>
            <w:noWrap/>
            <w:vAlign w:val="bottom"/>
            <w:hideMark/>
          </w:tcPr>
          <w:p w14:paraId="1A760A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ENSXMAG00000012492</w:t>
            </w:r>
          </w:p>
        </w:tc>
        <w:tc>
          <w:tcPr>
            <w:tcW w:w="989" w:type="dxa"/>
            <w:tcBorders>
              <w:top w:val="nil"/>
              <w:left w:val="nil"/>
              <w:bottom w:val="nil"/>
              <w:right w:val="nil"/>
            </w:tcBorders>
            <w:shd w:val="clear" w:color="auto" w:fill="auto"/>
            <w:noWrap/>
            <w:vAlign w:val="bottom"/>
            <w:hideMark/>
          </w:tcPr>
          <w:p w14:paraId="3D7F7C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EEAF7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c>
          <w:tcPr>
            <w:tcW w:w="1170" w:type="dxa"/>
            <w:tcBorders>
              <w:top w:val="nil"/>
              <w:left w:val="nil"/>
              <w:bottom w:val="nil"/>
              <w:right w:val="nil"/>
            </w:tcBorders>
            <w:shd w:val="clear" w:color="auto" w:fill="auto"/>
            <w:noWrap/>
            <w:vAlign w:val="bottom"/>
            <w:hideMark/>
          </w:tcPr>
          <w:p w14:paraId="7732A5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29896141" w14:textId="77777777" w:rsidTr="00010102">
        <w:trPr>
          <w:trHeight w:val="255"/>
        </w:trPr>
        <w:tc>
          <w:tcPr>
            <w:tcW w:w="1786" w:type="dxa"/>
            <w:tcBorders>
              <w:top w:val="nil"/>
              <w:left w:val="nil"/>
              <w:bottom w:val="nil"/>
              <w:right w:val="nil"/>
            </w:tcBorders>
            <w:shd w:val="clear" w:color="auto" w:fill="auto"/>
            <w:noWrap/>
            <w:vAlign w:val="bottom"/>
            <w:hideMark/>
          </w:tcPr>
          <w:p w14:paraId="42CCE6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ELF2</w:t>
            </w:r>
          </w:p>
        </w:tc>
        <w:tc>
          <w:tcPr>
            <w:tcW w:w="2625" w:type="dxa"/>
            <w:tcBorders>
              <w:top w:val="nil"/>
              <w:left w:val="nil"/>
              <w:bottom w:val="nil"/>
              <w:right w:val="nil"/>
            </w:tcBorders>
            <w:shd w:val="clear" w:color="auto" w:fill="auto"/>
            <w:noWrap/>
            <w:vAlign w:val="bottom"/>
            <w:hideMark/>
          </w:tcPr>
          <w:p w14:paraId="49C040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ENSXMAG00000017764</w:t>
            </w:r>
          </w:p>
        </w:tc>
        <w:tc>
          <w:tcPr>
            <w:tcW w:w="989" w:type="dxa"/>
            <w:tcBorders>
              <w:top w:val="nil"/>
              <w:left w:val="nil"/>
              <w:bottom w:val="nil"/>
              <w:right w:val="nil"/>
            </w:tcBorders>
            <w:shd w:val="clear" w:color="auto" w:fill="auto"/>
            <w:noWrap/>
            <w:vAlign w:val="bottom"/>
            <w:hideMark/>
          </w:tcPr>
          <w:p w14:paraId="6F87FC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EF14E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A5E2A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0AE26C3C" w14:textId="77777777" w:rsidTr="00010102">
        <w:trPr>
          <w:trHeight w:val="255"/>
        </w:trPr>
        <w:tc>
          <w:tcPr>
            <w:tcW w:w="1786" w:type="dxa"/>
            <w:tcBorders>
              <w:top w:val="nil"/>
              <w:left w:val="nil"/>
              <w:bottom w:val="nil"/>
              <w:right w:val="nil"/>
            </w:tcBorders>
            <w:shd w:val="clear" w:color="auto" w:fill="auto"/>
            <w:noWrap/>
            <w:vAlign w:val="bottom"/>
            <w:hideMark/>
          </w:tcPr>
          <w:p w14:paraId="1664C4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ELF4</w:t>
            </w:r>
          </w:p>
        </w:tc>
        <w:tc>
          <w:tcPr>
            <w:tcW w:w="2625" w:type="dxa"/>
            <w:tcBorders>
              <w:top w:val="nil"/>
              <w:left w:val="nil"/>
              <w:bottom w:val="nil"/>
              <w:right w:val="nil"/>
            </w:tcBorders>
            <w:shd w:val="clear" w:color="auto" w:fill="auto"/>
            <w:noWrap/>
            <w:vAlign w:val="bottom"/>
            <w:hideMark/>
          </w:tcPr>
          <w:p w14:paraId="32D5D3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ENSXMAG00000013721</w:t>
            </w:r>
          </w:p>
        </w:tc>
        <w:tc>
          <w:tcPr>
            <w:tcW w:w="989" w:type="dxa"/>
            <w:tcBorders>
              <w:top w:val="nil"/>
              <w:left w:val="nil"/>
              <w:bottom w:val="nil"/>
              <w:right w:val="nil"/>
            </w:tcBorders>
            <w:shd w:val="clear" w:color="auto" w:fill="auto"/>
            <w:noWrap/>
            <w:vAlign w:val="bottom"/>
            <w:hideMark/>
          </w:tcPr>
          <w:p w14:paraId="50154F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C8996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256E13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61FCF6BF" w14:textId="77777777" w:rsidTr="00010102">
        <w:trPr>
          <w:trHeight w:val="255"/>
        </w:trPr>
        <w:tc>
          <w:tcPr>
            <w:tcW w:w="1786" w:type="dxa"/>
            <w:tcBorders>
              <w:top w:val="nil"/>
              <w:left w:val="nil"/>
              <w:bottom w:val="nil"/>
              <w:right w:val="nil"/>
            </w:tcBorders>
            <w:shd w:val="clear" w:color="auto" w:fill="auto"/>
            <w:noWrap/>
            <w:vAlign w:val="bottom"/>
            <w:hideMark/>
          </w:tcPr>
          <w:p w14:paraId="2B5EE6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ELOVL5</w:t>
            </w:r>
          </w:p>
        </w:tc>
        <w:tc>
          <w:tcPr>
            <w:tcW w:w="2625" w:type="dxa"/>
            <w:tcBorders>
              <w:top w:val="nil"/>
              <w:left w:val="nil"/>
              <w:bottom w:val="nil"/>
              <w:right w:val="nil"/>
            </w:tcBorders>
            <w:shd w:val="clear" w:color="auto" w:fill="auto"/>
            <w:noWrap/>
            <w:vAlign w:val="bottom"/>
            <w:hideMark/>
          </w:tcPr>
          <w:p w14:paraId="72CA333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ENSXMAG00000010261</w:t>
            </w:r>
          </w:p>
        </w:tc>
        <w:tc>
          <w:tcPr>
            <w:tcW w:w="989" w:type="dxa"/>
            <w:tcBorders>
              <w:top w:val="nil"/>
              <w:left w:val="nil"/>
              <w:bottom w:val="nil"/>
              <w:right w:val="nil"/>
            </w:tcBorders>
            <w:shd w:val="clear" w:color="auto" w:fill="auto"/>
            <w:noWrap/>
            <w:vAlign w:val="bottom"/>
            <w:hideMark/>
          </w:tcPr>
          <w:p w14:paraId="521BF4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5759C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C05B4F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59504FC" w14:textId="77777777" w:rsidTr="00010102">
        <w:trPr>
          <w:trHeight w:val="255"/>
        </w:trPr>
        <w:tc>
          <w:tcPr>
            <w:tcW w:w="1786" w:type="dxa"/>
            <w:tcBorders>
              <w:top w:val="nil"/>
              <w:left w:val="nil"/>
              <w:bottom w:val="nil"/>
              <w:right w:val="nil"/>
            </w:tcBorders>
            <w:shd w:val="clear" w:color="auto" w:fill="auto"/>
            <w:noWrap/>
            <w:vAlign w:val="bottom"/>
            <w:hideMark/>
          </w:tcPr>
          <w:p w14:paraId="4092D7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ELOVL7</w:t>
            </w:r>
          </w:p>
        </w:tc>
        <w:tc>
          <w:tcPr>
            <w:tcW w:w="2625" w:type="dxa"/>
            <w:tcBorders>
              <w:top w:val="nil"/>
              <w:left w:val="nil"/>
              <w:bottom w:val="nil"/>
              <w:right w:val="nil"/>
            </w:tcBorders>
            <w:shd w:val="clear" w:color="auto" w:fill="auto"/>
            <w:noWrap/>
            <w:vAlign w:val="bottom"/>
            <w:hideMark/>
          </w:tcPr>
          <w:p w14:paraId="5C4EFE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ENSXMAG00000015573</w:t>
            </w:r>
          </w:p>
        </w:tc>
        <w:tc>
          <w:tcPr>
            <w:tcW w:w="989" w:type="dxa"/>
            <w:tcBorders>
              <w:top w:val="nil"/>
              <w:left w:val="nil"/>
              <w:bottom w:val="nil"/>
              <w:right w:val="nil"/>
            </w:tcBorders>
            <w:shd w:val="clear" w:color="auto" w:fill="auto"/>
            <w:noWrap/>
            <w:vAlign w:val="bottom"/>
            <w:hideMark/>
          </w:tcPr>
          <w:p w14:paraId="5D781DB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419CF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D2BD4F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8F4F670" w14:textId="77777777" w:rsidTr="00010102">
        <w:trPr>
          <w:trHeight w:val="255"/>
        </w:trPr>
        <w:tc>
          <w:tcPr>
            <w:tcW w:w="1786" w:type="dxa"/>
            <w:tcBorders>
              <w:top w:val="nil"/>
              <w:left w:val="nil"/>
              <w:bottom w:val="nil"/>
              <w:right w:val="nil"/>
            </w:tcBorders>
            <w:shd w:val="clear" w:color="auto" w:fill="auto"/>
            <w:noWrap/>
            <w:vAlign w:val="bottom"/>
            <w:hideMark/>
          </w:tcPr>
          <w:p w14:paraId="60ECEC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ELTD1</w:t>
            </w:r>
          </w:p>
        </w:tc>
        <w:tc>
          <w:tcPr>
            <w:tcW w:w="2625" w:type="dxa"/>
            <w:tcBorders>
              <w:top w:val="nil"/>
              <w:left w:val="nil"/>
              <w:bottom w:val="nil"/>
              <w:right w:val="nil"/>
            </w:tcBorders>
            <w:shd w:val="clear" w:color="auto" w:fill="auto"/>
            <w:noWrap/>
            <w:vAlign w:val="bottom"/>
            <w:hideMark/>
          </w:tcPr>
          <w:p w14:paraId="7C37B4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ENSXMAG00000017894</w:t>
            </w:r>
          </w:p>
        </w:tc>
        <w:tc>
          <w:tcPr>
            <w:tcW w:w="989" w:type="dxa"/>
            <w:tcBorders>
              <w:top w:val="nil"/>
              <w:left w:val="nil"/>
              <w:bottom w:val="nil"/>
              <w:right w:val="nil"/>
            </w:tcBorders>
            <w:shd w:val="clear" w:color="auto" w:fill="auto"/>
            <w:noWrap/>
            <w:vAlign w:val="bottom"/>
            <w:hideMark/>
          </w:tcPr>
          <w:p w14:paraId="00105E8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F06769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0.049</w:t>
            </w:r>
          </w:p>
        </w:tc>
        <w:tc>
          <w:tcPr>
            <w:tcW w:w="1170" w:type="dxa"/>
            <w:tcBorders>
              <w:top w:val="nil"/>
              <w:left w:val="nil"/>
              <w:bottom w:val="nil"/>
              <w:right w:val="nil"/>
            </w:tcBorders>
            <w:shd w:val="clear" w:color="auto" w:fill="auto"/>
            <w:noWrap/>
            <w:vAlign w:val="bottom"/>
            <w:hideMark/>
          </w:tcPr>
          <w:p w14:paraId="05FF949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35821EB9" w14:textId="77777777" w:rsidTr="00010102">
        <w:trPr>
          <w:trHeight w:val="255"/>
        </w:trPr>
        <w:tc>
          <w:tcPr>
            <w:tcW w:w="1786" w:type="dxa"/>
            <w:tcBorders>
              <w:top w:val="nil"/>
              <w:left w:val="nil"/>
              <w:bottom w:val="nil"/>
              <w:right w:val="nil"/>
            </w:tcBorders>
            <w:shd w:val="clear" w:color="auto" w:fill="auto"/>
            <w:noWrap/>
            <w:vAlign w:val="bottom"/>
            <w:hideMark/>
          </w:tcPr>
          <w:p w14:paraId="289EFF3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EMC4</w:t>
            </w:r>
          </w:p>
        </w:tc>
        <w:tc>
          <w:tcPr>
            <w:tcW w:w="2625" w:type="dxa"/>
            <w:tcBorders>
              <w:top w:val="nil"/>
              <w:left w:val="nil"/>
              <w:bottom w:val="nil"/>
              <w:right w:val="nil"/>
            </w:tcBorders>
            <w:shd w:val="clear" w:color="auto" w:fill="auto"/>
            <w:noWrap/>
            <w:vAlign w:val="bottom"/>
            <w:hideMark/>
          </w:tcPr>
          <w:p w14:paraId="76B106F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ENSXMAG00000001312</w:t>
            </w:r>
          </w:p>
        </w:tc>
        <w:tc>
          <w:tcPr>
            <w:tcW w:w="989" w:type="dxa"/>
            <w:tcBorders>
              <w:top w:val="nil"/>
              <w:left w:val="nil"/>
              <w:bottom w:val="nil"/>
              <w:right w:val="nil"/>
            </w:tcBorders>
            <w:shd w:val="clear" w:color="auto" w:fill="auto"/>
            <w:noWrap/>
            <w:vAlign w:val="bottom"/>
            <w:hideMark/>
          </w:tcPr>
          <w:p w14:paraId="006612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6DA8C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6945CA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26028F6A" w14:textId="77777777" w:rsidTr="00010102">
        <w:trPr>
          <w:trHeight w:val="255"/>
        </w:trPr>
        <w:tc>
          <w:tcPr>
            <w:tcW w:w="1786" w:type="dxa"/>
            <w:tcBorders>
              <w:top w:val="nil"/>
              <w:left w:val="nil"/>
              <w:bottom w:val="nil"/>
              <w:right w:val="nil"/>
            </w:tcBorders>
            <w:shd w:val="clear" w:color="auto" w:fill="auto"/>
            <w:noWrap/>
            <w:vAlign w:val="bottom"/>
            <w:hideMark/>
          </w:tcPr>
          <w:p w14:paraId="5BE169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ENTPD3</w:t>
            </w:r>
          </w:p>
        </w:tc>
        <w:tc>
          <w:tcPr>
            <w:tcW w:w="2625" w:type="dxa"/>
            <w:tcBorders>
              <w:top w:val="nil"/>
              <w:left w:val="nil"/>
              <w:bottom w:val="nil"/>
              <w:right w:val="nil"/>
            </w:tcBorders>
            <w:shd w:val="clear" w:color="auto" w:fill="auto"/>
            <w:noWrap/>
            <w:vAlign w:val="bottom"/>
            <w:hideMark/>
          </w:tcPr>
          <w:p w14:paraId="719A8D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ENSXMAG00000000746</w:t>
            </w:r>
          </w:p>
        </w:tc>
        <w:tc>
          <w:tcPr>
            <w:tcW w:w="989" w:type="dxa"/>
            <w:tcBorders>
              <w:top w:val="nil"/>
              <w:left w:val="nil"/>
              <w:bottom w:val="nil"/>
              <w:right w:val="nil"/>
            </w:tcBorders>
            <w:shd w:val="clear" w:color="auto" w:fill="auto"/>
            <w:noWrap/>
            <w:vAlign w:val="bottom"/>
            <w:hideMark/>
          </w:tcPr>
          <w:p w14:paraId="513ED3E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2551F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6938F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D8F4150" w14:textId="77777777" w:rsidTr="00010102">
        <w:trPr>
          <w:trHeight w:val="255"/>
        </w:trPr>
        <w:tc>
          <w:tcPr>
            <w:tcW w:w="1786" w:type="dxa"/>
            <w:tcBorders>
              <w:top w:val="nil"/>
              <w:left w:val="nil"/>
              <w:bottom w:val="nil"/>
              <w:right w:val="nil"/>
            </w:tcBorders>
            <w:shd w:val="clear" w:color="auto" w:fill="auto"/>
            <w:noWrap/>
            <w:vAlign w:val="bottom"/>
            <w:hideMark/>
          </w:tcPr>
          <w:p w14:paraId="4B449A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ENTPD7</w:t>
            </w:r>
          </w:p>
        </w:tc>
        <w:tc>
          <w:tcPr>
            <w:tcW w:w="2625" w:type="dxa"/>
            <w:tcBorders>
              <w:top w:val="nil"/>
              <w:left w:val="nil"/>
              <w:bottom w:val="nil"/>
              <w:right w:val="nil"/>
            </w:tcBorders>
            <w:shd w:val="clear" w:color="auto" w:fill="auto"/>
            <w:noWrap/>
            <w:vAlign w:val="bottom"/>
            <w:hideMark/>
          </w:tcPr>
          <w:p w14:paraId="21EB7E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ENSXMAG00000005683</w:t>
            </w:r>
          </w:p>
        </w:tc>
        <w:tc>
          <w:tcPr>
            <w:tcW w:w="989" w:type="dxa"/>
            <w:tcBorders>
              <w:top w:val="nil"/>
              <w:left w:val="nil"/>
              <w:bottom w:val="nil"/>
              <w:right w:val="nil"/>
            </w:tcBorders>
            <w:shd w:val="clear" w:color="auto" w:fill="auto"/>
            <w:noWrap/>
            <w:vAlign w:val="bottom"/>
            <w:hideMark/>
          </w:tcPr>
          <w:p w14:paraId="626D5B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84A68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98B3C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3A1139B" w14:textId="77777777" w:rsidTr="00010102">
        <w:trPr>
          <w:trHeight w:val="255"/>
        </w:trPr>
        <w:tc>
          <w:tcPr>
            <w:tcW w:w="1786" w:type="dxa"/>
            <w:tcBorders>
              <w:top w:val="nil"/>
              <w:left w:val="nil"/>
              <w:bottom w:val="nil"/>
              <w:right w:val="nil"/>
            </w:tcBorders>
            <w:shd w:val="clear" w:color="auto" w:fill="auto"/>
            <w:noWrap/>
            <w:vAlign w:val="bottom"/>
            <w:hideMark/>
          </w:tcPr>
          <w:p w14:paraId="2BC98D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EPGN</w:t>
            </w:r>
          </w:p>
        </w:tc>
        <w:tc>
          <w:tcPr>
            <w:tcW w:w="2625" w:type="dxa"/>
            <w:tcBorders>
              <w:top w:val="nil"/>
              <w:left w:val="nil"/>
              <w:bottom w:val="nil"/>
              <w:right w:val="nil"/>
            </w:tcBorders>
            <w:shd w:val="clear" w:color="auto" w:fill="auto"/>
            <w:noWrap/>
            <w:vAlign w:val="bottom"/>
            <w:hideMark/>
          </w:tcPr>
          <w:p w14:paraId="6E3BCA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ENSXMAG00000010272</w:t>
            </w:r>
          </w:p>
        </w:tc>
        <w:tc>
          <w:tcPr>
            <w:tcW w:w="989" w:type="dxa"/>
            <w:tcBorders>
              <w:top w:val="nil"/>
              <w:left w:val="nil"/>
              <w:bottom w:val="nil"/>
              <w:right w:val="nil"/>
            </w:tcBorders>
            <w:shd w:val="clear" w:color="auto" w:fill="auto"/>
            <w:noWrap/>
            <w:vAlign w:val="bottom"/>
            <w:hideMark/>
          </w:tcPr>
          <w:p w14:paraId="06E5C72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81645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9768A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r>
      <w:tr w:rsidR="00010102" w:rsidRPr="00A92CA8" w14:paraId="144F7EFC" w14:textId="77777777" w:rsidTr="00010102">
        <w:trPr>
          <w:trHeight w:val="255"/>
        </w:trPr>
        <w:tc>
          <w:tcPr>
            <w:tcW w:w="1786" w:type="dxa"/>
            <w:tcBorders>
              <w:top w:val="nil"/>
              <w:left w:val="nil"/>
              <w:bottom w:val="nil"/>
              <w:right w:val="nil"/>
            </w:tcBorders>
            <w:shd w:val="clear" w:color="auto" w:fill="auto"/>
            <w:noWrap/>
            <w:vAlign w:val="bottom"/>
            <w:hideMark/>
          </w:tcPr>
          <w:p w14:paraId="357A00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EPS15L1</w:t>
            </w:r>
          </w:p>
        </w:tc>
        <w:tc>
          <w:tcPr>
            <w:tcW w:w="2625" w:type="dxa"/>
            <w:tcBorders>
              <w:top w:val="nil"/>
              <w:left w:val="nil"/>
              <w:bottom w:val="nil"/>
              <w:right w:val="nil"/>
            </w:tcBorders>
            <w:shd w:val="clear" w:color="auto" w:fill="auto"/>
            <w:noWrap/>
            <w:vAlign w:val="bottom"/>
            <w:hideMark/>
          </w:tcPr>
          <w:p w14:paraId="248208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ENSXMAG00000000632</w:t>
            </w:r>
          </w:p>
        </w:tc>
        <w:tc>
          <w:tcPr>
            <w:tcW w:w="989" w:type="dxa"/>
            <w:tcBorders>
              <w:top w:val="nil"/>
              <w:left w:val="nil"/>
              <w:bottom w:val="nil"/>
              <w:right w:val="nil"/>
            </w:tcBorders>
            <w:shd w:val="clear" w:color="auto" w:fill="auto"/>
            <w:noWrap/>
            <w:vAlign w:val="bottom"/>
            <w:hideMark/>
          </w:tcPr>
          <w:p w14:paraId="2B8DA5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40AF2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0.019</w:t>
            </w:r>
          </w:p>
        </w:tc>
        <w:tc>
          <w:tcPr>
            <w:tcW w:w="1170" w:type="dxa"/>
            <w:tcBorders>
              <w:top w:val="nil"/>
              <w:left w:val="nil"/>
              <w:bottom w:val="nil"/>
              <w:right w:val="nil"/>
            </w:tcBorders>
            <w:shd w:val="clear" w:color="auto" w:fill="auto"/>
            <w:noWrap/>
            <w:vAlign w:val="bottom"/>
            <w:hideMark/>
          </w:tcPr>
          <w:p w14:paraId="63176A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0.020</w:t>
            </w:r>
          </w:p>
        </w:tc>
      </w:tr>
      <w:tr w:rsidR="00010102" w:rsidRPr="00A92CA8" w14:paraId="5B1E4745" w14:textId="77777777" w:rsidTr="00010102">
        <w:trPr>
          <w:trHeight w:val="255"/>
        </w:trPr>
        <w:tc>
          <w:tcPr>
            <w:tcW w:w="1786" w:type="dxa"/>
            <w:tcBorders>
              <w:top w:val="nil"/>
              <w:left w:val="nil"/>
              <w:bottom w:val="nil"/>
              <w:right w:val="nil"/>
            </w:tcBorders>
            <w:shd w:val="clear" w:color="auto" w:fill="auto"/>
            <w:noWrap/>
            <w:vAlign w:val="bottom"/>
            <w:hideMark/>
          </w:tcPr>
          <w:p w14:paraId="48C73AD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EPT1</w:t>
            </w:r>
          </w:p>
        </w:tc>
        <w:tc>
          <w:tcPr>
            <w:tcW w:w="2625" w:type="dxa"/>
            <w:tcBorders>
              <w:top w:val="nil"/>
              <w:left w:val="nil"/>
              <w:bottom w:val="nil"/>
              <w:right w:val="nil"/>
            </w:tcBorders>
            <w:shd w:val="clear" w:color="auto" w:fill="auto"/>
            <w:noWrap/>
            <w:vAlign w:val="bottom"/>
            <w:hideMark/>
          </w:tcPr>
          <w:p w14:paraId="1E2984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ENSXMAG00000010844</w:t>
            </w:r>
          </w:p>
        </w:tc>
        <w:tc>
          <w:tcPr>
            <w:tcW w:w="989" w:type="dxa"/>
            <w:tcBorders>
              <w:top w:val="nil"/>
              <w:left w:val="nil"/>
              <w:bottom w:val="nil"/>
              <w:right w:val="nil"/>
            </w:tcBorders>
            <w:shd w:val="clear" w:color="auto" w:fill="auto"/>
            <w:noWrap/>
            <w:vAlign w:val="bottom"/>
            <w:hideMark/>
          </w:tcPr>
          <w:p w14:paraId="39D0E5C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E0B06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81224E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71320E4" w14:textId="77777777" w:rsidTr="00010102">
        <w:trPr>
          <w:trHeight w:val="255"/>
        </w:trPr>
        <w:tc>
          <w:tcPr>
            <w:tcW w:w="1786" w:type="dxa"/>
            <w:tcBorders>
              <w:top w:val="nil"/>
              <w:left w:val="nil"/>
              <w:bottom w:val="nil"/>
              <w:right w:val="nil"/>
            </w:tcBorders>
            <w:shd w:val="clear" w:color="auto" w:fill="auto"/>
            <w:noWrap/>
            <w:vAlign w:val="bottom"/>
            <w:hideMark/>
          </w:tcPr>
          <w:p w14:paraId="33A1195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ERBB2</w:t>
            </w:r>
          </w:p>
        </w:tc>
        <w:tc>
          <w:tcPr>
            <w:tcW w:w="2625" w:type="dxa"/>
            <w:tcBorders>
              <w:top w:val="nil"/>
              <w:left w:val="nil"/>
              <w:bottom w:val="nil"/>
              <w:right w:val="nil"/>
            </w:tcBorders>
            <w:shd w:val="clear" w:color="auto" w:fill="auto"/>
            <w:noWrap/>
            <w:vAlign w:val="bottom"/>
            <w:hideMark/>
          </w:tcPr>
          <w:p w14:paraId="465672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ENSXMAG00000018390</w:t>
            </w:r>
          </w:p>
        </w:tc>
        <w:tc>
          <w:tcPr>
            <w:tcW w:w="989" w:type="dxa"/>
            <w:tcBorders>
              <w:top w:val="nil"/>
              <w:left w:val="nil"/>
              <w:bottom w:val="nil"/>
              <w:right w:val="nil"/>
            </w:tcBorders>
            <w:shd w:val="clear" w:color="auto" w:fill="auto"/>
            <w:noWrap/>
            <w:vAlign w:val="bottom"/>
            <w:hideMark/>
          </w:tcPr>
          <w:p w14:paraId="7D652D0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D7E86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A06EF3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B36B67E" w14:textId="77777777" w:rsidTr="00010102">
        <w:trPr>
          <w:trHeight w:val="255"/>
        </w:trPr>
        <w:tc>
          <w:tcPr>
            <w:tcW w:w="1786" w:type="dxa"/>
            <w:tcBorders>
              <w:top w:val="nil"/>
              <w:left w:val="nil"/>
              <w:bottom w:val="nil"/>
              <w:right w:val="nil"/>
            </w:tcBorders>
            <w:shd w:val="clear" w:color="auto" w:fill="auto"/>
            <w:noWrap/>
            <w:vAlign w:val="bottom"/>
            <w:hideMark/>
          </w:tcPr>
          <w:p w14:paraId="23E188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ERGIC1</w:t>
            </w:r>
          </w:p>
        </w:tc>
        <w:tc>
          <w:tcPr>
            <w:tcW w:w="2625" w:type="dxa"/>
            <w:tcBorders>
              <w:top w:val="nil"/>
              <w:left w:val="nil"/>
              <w:bottom w:val="nil"/>
              <w:right w:val="nil"/>
            </w:tcBorders>
            <w:shd w:val="clear" w:color="auto" w:fill="auto"/>
            <w:noWrap/>
            <w:vAlign w:val="bottom"/>
            <w:hideMark/>
          </w:tcPr>
          <w:p w14:paraId="1E3E36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ENSXMAG00000009666</w:t>
            </w:r>
          </w:p>
        </w:tc>
        <w:tc>
          <w:tcPr>
            <w:tcW w:w="989" w:type="dxa"/>
            <w:tcBorders>
              <w:top w:val="nil"/>
              <w:left w:val="nil"/>
              <w:bottom w:val="nil"/>
              <w:right w:val="nil"/>
            </w:tcBorders>
            <w:shd w:val="clear" w:color="auto" w:fill="auto"/>
            <w:noWrap/>
            <w:vAlign w:val="bottom"/>
            <w:hideMark/>
          </w:tcPr>
          <w:p w14:paraId="53BA8F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7163E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0.028</w:t>
            </w:r>
          </w:p>
        </w:tc>
        <w:tc>
          <w:tcPr>
            <w:tcW w:w="1170" w:type="dxa"/>
            <w:tcBorders>
              <w:top w:val="nil"/>
              <w:left w:val="nil"/>
              <w:bottom w:val="nil"/>
              <w:right w:val="nil"/>
            </w:tcBorders>
            <w:shd w:val="clear" w:color="auto" w:fill="auto"/>
            <w:noWrap/>
            <w:vAlign w:val="bottom"/>
            <w:hideMark/>
          </w:tcPr>
          <w:p w14:paraId="6B70388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204AB796" w14:textId="77777777" w:rsidTr="00010102">
        <w:trPr>
          <w:trHeight w:val="255"/>
        </w:trPr>
        <w:tc>
          <w:tcPr>
            <w:tcW w:w="1786" w:type="dxa"/>
            <w:tcBorders>
              <w:top w:val="nil"/>
              <w:left w:val="nil"/>
              <w:bottom w:val="nil"/>
              <w:right w:val="nil"/>
            </w:tcBorders>
            <w:shd w:val="clear" w:color="auto" w:fill="auto"/>
            <w:noWrap/>
            <w:vAlign w:val="bottom"/>
            <w:hideMark/>
          </w:tcPr>
          <w:p w14:paraId="0D03D3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ETF1</w:t>
            </w:r>
          </w:p>
        </w:tc>
        <w:tc>
          <w:tcPr>
            <w:tcW w:w="2625" w:type="dxa"/>
            <w:tcBorders>
              <w:top w:val="nil"/>
              <w:left w:val="nil"/>
              <w:bottom w:val="nil"/>
              <w:right w:val="nil"/>
            </w:tcBorders>
            <w:shd w:val="clear" w:color="auto" w:fill="auto"/>
            <w:noWrap/>
            <w:vAlign w:val="bottom"/>
            <w:hideMark/>
          </w:tcPr>
          <w:p w14:paraId="66C339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ENSXMAG00000004958</w:t>
            </w:r>
          </w:p>
        </w:tc>
        <w:tc>
          <w:tcPr>
            <w:tcW w:w="989" w:type="dxa"/>
            <w:tcBorders>
              <w:top w:val="nil"/>
              <w:left w:val="nil"/>
              <w:bottom w:val="nil"/>
              <w:right w:val="nil"/>
            </w:tcBorders>
            <w:shd w:val="clear" w:color="auto" w:fill="auto"/>
            <w:noWrap/>
            <w:vAlign w:val="bottom"/>
            <w:hideMark/>
          </w:tcPr>
          <w:p w14:paraId="6A71EBC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F6E91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3FDD1A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D962A20" w14:textId="77777777" w:rsidTr="00010102">
        <w:trPr>
          <w:trHeight w:val="255"/>
        </w:trPr>
        <w:tc>
          <w:tcPr>
            <w:tcW w:w="1786" w:type="dxa"/>
            <w:tcBorders>
              <w:top w:val="nil"/>
              <w:left w:val="nil"/>
              <w:bottom w:val="nil"/>
              <w:right w:val="nil"/>
            </w:tcBorders>
            <w:shd w:val="clear" w:color="auto" w:fill="auto"/>
            <w:noWrap/>
            <w:vAlign w:val="bottom"/>
            <w:hideMark/>
          </w:tcPr>
          <w:p w14:paraId="6D71CA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ETNK2</w:t>
            </w:r>
          </w:p>
        </w:tc>
        <w:tc>
          <w:tcPr>
            <w:tcW w:w="2625" w:type="dxa"/>
            <w:tcBorders>
              <w:top w:val="nil"/>
              <w:left w:val="nil"/>
              <w:bottom w:val="nil"/>
              <w:right w:val="nil"/>
            </w:tcBorders>
            <w:shd w:val="clear" w:color="auto" w:fill="auto"/>
            <w:noWrap/>
            <w:vAlign w:val="bottom"/>
            <w:hideMark/>
          </w:tcPr>
          <w:p w14:paraId="418509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ENSXMAG00000008864</w:t>
            </w:r>
          </w:p>
        </w:tc>
        <w:tc>
          <w:tcPr>
            <w:tcW w:w="989" w:type="dxa"/>
            <w:tcBorders>
              <w:top w:val="nil"/>
              <w:left w:val="nil"/>
              <w:bottom w:val="nil"/>
              <w:right w:val="nil"/>
            </w:tcBorders>
            <w:shd w:val="clear" w:color="auto" w:fill="auto"/>
            <w:noWrap/>
            <w:vAlign w:val="bottom"/>
            <w:hideMark/>
          </w:tcPr>
          <w:p w14:paraId="27B919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32584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158FA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5E51982" w14:textId="77777777" w:rsidTr="00010102">
        <w:trPr>
          <w:trHeight w:val="255"/>
        </w:trPr>
        <w:tc>
          <w:tcPr>
            <w:tcW w:w="1786" w:type="dxa"/>
            <w:tcBorders>
              <w:top w:val="nil"/>
              <w:left w:val="nil"/>
              <w:bottom w:val="nil"/>
              <w:right w:val="nil"/>
            </w:tcBorders>
            <w:shd w:val="clear" w:color="auto" w:fill="auto"/>
            <w:noWrap/>
            <w:vAlign w:val="bottom"/>
            <w:hideMark/>
          </w:tcPr>
          <w:p w14:paraId="64DAE5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ETV7</w:t>
            </w:r>
          </w:p>
        </w:tc>
        <w:tc>
          <w:tcPr>
            <w:tcW w:w="2625" w:type="dxa"/>
            <w:tcBorders>
              <w:top w:val="nil"/>
              <w:left w:val="nil"/>
              <w:bottom w:val="nil"/>
              <w:right w:val="nil"/>
            </w:tcBorders>
            <w:shd w:val="clear" w:color="auto" w:fill="auto"/>
            <w:noWrap/>
            <w:vAlign w:val="bottom"/>
            <w:hideMark/>
          </w:tcPr>
          <w:p w14:paraId="3CA6B5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ENSXMAG00000008241</w:t>
            </w:r>
          </w:p>
        </w:tc>
        <w:tc>
          <w:tcPr>
            <w:tcW w:w="989" w:type="dxa"/>
            <w:tcBorders>
              <w:top w:val="nil"/>
              <w:left w:val="nil"/>
              <w:bottom w:val="nil"/>
              <w:right w:val="nil"/>
            </w:tcBorders>
            <w:shd w:val="clear" w:color="auto" w:fill="auto"/>
            <w:noWrap/>
            <w:vAlign w:val="bottom"/>
            <w:hideMark/>
          </w:tcPr>
          <w:p w14:paraId="627FCD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BE9E3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0.036</w:t>
            </w:r>
          </w:p>
        </w:tc>
        <w:tc>
          <w:tcPr>
            <w:tcW w:w="1170" w:type="dxa"/>
            <w:tcBorders>
              <w:top w:val="nil"/>
              <w:left w:val="nil"/>
              <w:bottom w:val="nil"/>
              <w:right w:val="nil"/>
            </w:tcBorders>
            <w:shd w:val="clear" w:color="auto" w:fill="auto"/>
            <w:noWrap/>
            <w:vAlign w:val="bottom"/>
            <w:hideMark/>
          </w:tcPr>
          <w:p w14:paraId="36D71F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0.027</w:t>
            </w:r>
          </w:p>
        </w:tc>
      </w:tr>
      <w:tr w:rsidR="00010102" w:rsidRPr="00A92CA8" w14:paraId="703BCBE5" w14:textId="77777777" w:rsidTr="00010102">
        <w:trPr>
          <w:trHeight w:val="255"/>
        </w:trPr>
        <w:tc>
          <w:tcPr>
            <w:tcW w:w="1786" w:type="dxa"/>
            <w:tcBorders>
              <w:top w:val="nil"/>
              <w:left w:val="nil"/>
              <w:bottom w:val="nil"/>
              <w:right w:val="nil"/>
            </w:tcBorders>
            <w:shd w:val="clear" w:color="auto" w:fill="auto"/>
            <w:noWrap/>
            <w:vAlign w:val="bottom"/>
            <w:hideMark/>
          </w:tcPr>
          <w:p w14:paraId="71108F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EYA2</w:t>
            </w:r>
          </w:p>
        </w:tc>
        <w:tc>
          <w:tcPr>
            <w:tcW w:w="2625" w:type="dxa"/>
            <w:tcBorders>
              <w:top w:val="nil"/>
              <w:left w:val="nil"/>
              <w:bottom w:val="nil"/>
              <w:right w:val="nil"/>
            </w:tcBorders>
            <w:shd w:val="clear" w:color="auto" w:fill="auto"/>
            <w:noWrap/>
            <w:vAlign w:val="bottom"/>
            <w:hideMark/>
          </w:tcPr>
          <w:p w14:paraId="234B001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ENSXMAG00000019373</w:t>
            </w:r>
          </w:p>
        </w:tc>
        <w:tc>
          <w:tcPr>
            <w:tcW w:w="989" w:type="dxa"/>
            <w:tcBorders>
              <w:top w:val="nil"/>
              <w:left w:val="nil"/>
              <w:bottom w:val="nil"/>
              <w:right w:val="nil"/>
            </w:tcBorders>
            <w:shd w:val="clear" w:color="auto" w:fill="auto"/>
            <w:noWrap/>
            <w:vAlign w:val="bottom"/>
            <w:hideMark/>
          </w:tcPr>
          <w:p w14:paraId="0F4F4D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058E9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0.014</w:t>
            </w:r>
          </w:p>
        </w:tc>
        <w:tc>
          <w:tcPr>
            <w:tcW w:w="1170" w:type="dxa"/>
            <w:tcBorders>
              <w:top w:val="nil"/>
              <w:left w:val="nil"/>
              <w:bottom w:val="nil"/>
              <w:right w:val="nil"/>
            </w:tcBorders>
            <w:shd w:val="clear" w:color="auto" w:fill="auto"/>
            <w:noWrap/>
            <w:vAlign w:val="bottom"/>
            <w:hideMark/>
          </w:tcPr>
          <w:p w14:paraId="1E0CE86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38BC0DB" w14:textId="77777777" w:rsidTr="00010102">
        <w:trPr>
          <w:trHeight w:val="255"/>
        </w:trPr>
        <w:tc>
          <w:tcPr>
            <w:tcW w:w="1786" w:type="dxa"/>
            <w:tcBorders>
              <w:top w:val="nil"/>
              <w:left w:val="nil"/>
              <w:bottom w:val="nil"/>
              <w:right w:val="nil"/>
            </w:tcBorders>
            <w:shd w:val="clear" w:color="auto" w:fill="auto"/>
            <w:noWrap/>
            <w:vAlign w:val="bottom"/>
            <w:hideMark/>
          </w:tcPr>
          <w:p w14:paraId="4109F7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EZH1</w:t>
            </w:r>
          </w:p>
        </w:tc>
        <w:tc>
          <w:tcPr>
            <w:tcW w:w="2625" w:type="dxa"/>
            <w:tcBorders>
              <w:top w:val="nil"/>
              <w:left w:val="nil"/>
              <w:bottom w:val="nil"/>
              <w:right w:val="nil"/>
            </w:tcBorders>
            <w:shd w:val="clear" w:color="auto" w:fill="auto"/>
            <w:noWrap/>
            <w:vAlign w:val="bottom"/>
            <w:hideMark/>
          </w:tcPr>
          <w:p w14:paraId="3660CF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ENSXMAG00000009130</w:t>
            </w:r>
          </w:p>
        </w:tc>
        <w:tc>
          <w:tcPr>
            <w:tcW w:w="989" w:type="dxa"/>
            <w:tcBorders>
              <w:top w:val="nil"/>
              <w:left w:val="nil"/>
              <w:bottom w:val="nil"/>
              <w:right w:val="nil"/>
            </w:tcBorders>
            <w:shd w:val="clear" w:color="auto" w:fill="auto"/>
            <w:noWrap/>
            <w:vAlign w:val="bottom"/>
            <w:hideMark/>
          </w:tcPr>
          <w:p w14:paraId="3B0C6B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69081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50CA7F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226937D1" w14:textId="77777777" w:rsidTr="00010102">
        <w:trPr>
          <w:trHeight w:val="255"/>
        </w:trPr>
        <w:tc>
          <w:tcPr>
            <w:tcW w:w="1786" w:type="dxa"/>
            <w:tcBorders>
              <w:top w:val="nil"/>
              <w:left w:val="nil"/>
              <w:bottom w:val="nil"/>
              <w:right w:val="nil"/>
            </w:tcBorders>
            <w:shd w:val="clear" w:color="auto" w:fill="auto"/>
            <w:noWrap/>
            <w:vAlign w:val="bottom"/>
            <w:hideMark/>
          </w:tcPr>
          <w:p w14:paraId="23723E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EZH2</w:t>
            </w:r>
          </w:p>
        </w:tc>
        <w:tc>
          <w:tcPr>
            <w:tcW w:w="2625" w:type="dxa"/>
            <w:tcBorders>
              <w:top w:val="nil"/>
              <w:left w:val="nil"/>
              <w:bottom w:val="nil"/>
              <w:right w:val="nil"/>
            </w:tcBorders>
            <w:shd w:val="clear" w:color="auto" w:fill="auto"/>
            <w:noWrap/>
            <w:vAlign w:val="bottom"/>
            <w:hideMark/>
          </w:tcPr>
          <w:p w14:paraId="70CF67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ENSXMAG00000012115</w:t>
            </w:r>
          </w:p>
        </w:tc>
        <w:tc>
          <w:tcPr>
            <w:tcW w:w="989" w:type="dxa"/>
            <w:tcBorders>
              <w:top w:val="nil"/>
              <w:left w:val="nil"/>
              <w:bottom w:val="nil"/>
              <w:right w:val="nil"/>
            </w:tcBorders>
            <w:shd w:val="clear" w:color="auto" w:fill="auto"/>
            <w:noWrap/>
            <w:vAlign w:val="bottom"/>
            <w:hideMark/>
          </w:tcPr>
          <w:p w14:paraId="5FC095A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A3ABAB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c>
          <w:tcPr>
            <w:tcW w:w="1170" w:type="dxa"/>
            <w:tcBorders>
              <w:top w:val="nil"/>
              <w:left w:val="nil"/>
              <w:bottom w:val="nil"/>
              <w:right w:val="nil"/>
            </w:tcBorders>
            <w:shd w:val="clear" w:color="auto" w:fill="auto"/>
            <w:noWrap/>
            <w:vAlign w:val="bottom"/>
            <w:hideMark/>
          </w:tcPr>
          <w:p w14:paraId="3A1A6A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3931E3B9" w14:textId="77777777" w:rsidTr="00010102">
        <w:trPr>
          <w:trHeight w:val="255"/>
        </w:trPr>
        <w:tc>
          <w:tcPr>
            <w:tcW w:w="1786" w:type="dxa"/>
            <w:tcBorders>
              <w:top w:val="nil"/>
              <w:left w:val="nil"/>
              <w:bottom w:val="nil"/>
              <w:right w:val="nil"/>
            </w:tcBorders>
            <w:shd w:val="clear" w:color="auto" w:fill="auto"/>
            <w:noWrap/>
            <w:vAlign w:val="bottom"/>
            <w:hideMark/>
          </w:tcPr>
          <w:p w14:paraId="398F08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FAHD2B</w:t>
            </w:r>
          </w:p>
        </w:tc>
        <w:tc>
          <w:tcPr>
            <w:tcW w:w="2625" w:type="dxa"/>
            <w:tcBorders>
              <w:top w:val="nil"/>
              <w:left w:val="nil"/>
              <w:bottom w:val="nil"/>
              <w:right w:val="nil"/>
            </w:tcBorders>
            <w:shd w:val="clear" w:color="auto" w:fill="auto"/>
            <w:noWrap/>
            <w:vAlign w:val="bottom"/>
            <w:hideMark/>
          </w:tcPr>
          <w:p w14:paraId="3F3753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ENSXMAG00000014921</w:t>
            </w:r>
          </w:p>
        </w:tc>
        <w:tc>
          <w:tcPr>
            <w:tcW w:w="989" w:type="dxa"/>
            <w:tcBorders>
              <w:top w:val="nil"/>
              <w:left w:val="nil"/>
              <w:bottom w:val="nil"/>
              <w:right w:val="nil"/>
            </w:tcBorders>
            <w:shd w:val="clear" w:color="auto" w:fill="auto"/>
            <w:noWrap/>
            <w:vAlign w:val="bottom"/>
            <w:hideMark/>
          </w:tcPr>
          <w:p w14:paraId="489583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AE1FA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3A53BAC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r>
      <w:tr w:rsidR="00010102" w:rsidRPr="00A92CA8" w14:paraId="2CEA8EEB" w14:textId="77777777" w:rsidTr="00010102">
        <w:trPr>
          <w:trHeight w:val="255"/>
        </w:trPr>
        <w:tc>
          <w:tcPr>
            <w:tcW w:w="1786" w:type="dxa"/>
            <w:tcBorders>
              <w:top w:val="nil"/>
              <w:left w:val="nil"/>
              <w:bottom w:val="nil"/>
              <w:right w:val="nil"/>
            </w:tcBorders>
            <w:shd w:val="clear" w:color="auto" w:fill="auto"/>
            <w:noWrap/>
            <w:vAlign w:val="bottom"/>
            <w:hideMark/>
          </w:tcPr>
          <w:p w14:paraId="49FA123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FAM101A</w:t>
            </w:r>
          </w:p>
        </w:tc>
        <w:tc>
          <w:tcPr>
            <w:tcW w:w="2625" w:type="dxa"/>
            <w:tcBorders>
              <w:top w:val="nil"/>
              <w:left w:val="nil"/>
              <w:bottom w:val="nil"/>
              <w:right w:val="nil"/>
            </w:tcBorders>
            <w:shd w:val="clear" w:color="auto" w:fill="auto"/>
            <w:noWrap/>
            <w:vAlign w:val="bottom"/>
            <w:hideMark/>
          </w:tcPr>
          <w:p w14:paraId="199991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ENSXMAG00000011724</w:t>
            </w:r>
          </w:p>
        </w:tc>
        <w:tc>
          <w:tcPr>
            <w:tcW w:w="989" w:type="dxa"/>
            <w:tcBorders>
              <w:top w:val="nil"/>
              <w:left w:val="nil"/>
              <w:bottom w:val="nil"/>
              <w:right w:val="nil"/>
            </w:tcBorders>
            <w:shd w:val="clear" w:color="auto" w:fill="auto"/>
            <w:noWrap/>
            <w:vAlign w:val="bottom"/>
            <w:hideMark/>
          </w:tcPr>
          <w:p w14:paraId="338062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F4AF3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97D09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D6B4AAA" w14:textId="77777777" w:rsidTr="00010102">
        <w:trPr>
          <w:trHeight w:val="255"/>
        </w:trPr>
        <w:tc>
          <w:tcPr>
            <w:tcW w:w="1786" w:type="dxa"/>
            <w:tcBorders>
              <w:top w:val="nil"/>
              <w:left w:val="nil"/>
              <w:bottom w:val="nil"/>
              <w:right w:val="nil"/>
            </w:tcBorders>
            <w:shd w:val="clear" w:color="auto" w:fill="auto"/>
            <w:noWrap/>
            <w:vAlign w:val="bottom"/>
            <w:hideMark/>
          </w:tcPr>
          <w:p w14:paraId="3D7994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FAM110C</w:t>
            </w:r>
          </w:p>
        </w:tc>
        <w:tc>
          <w:tcPr>
            <w:tcW w:w="2625" w:type="dxa"/>
            <w:tcBorders>
              <w:top w:val="nil"/>
              <w:left w:val="nil"/>
              <w:bottom w:val="nil"/>
              <w:right w:val="nil"/>
            </w:tcBorders>
            <w:shd w:val="clear" w:color="auto" w:fill="auto"/>
            <w:noWrap/>
            <w:vAlign w:val="bottom"/>
            <w:hideMark/>
          </w:tcPr>
          <w:p w14:paraId="7C3955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ENSXMAG00000007737</w:t>
            </w:r>
          </w:p>
        </w:tc>
        <w:tc>
          <w:tcPr>
            <w:tcW w:w="989" w:type="dxa"/>
            <w:tcBorders>
              <w:top w:val="nil"/>
              <w:left w:val="nil"/>
              <w:bottom w:val="nil"/>
              <w:right w:val="nil"/>
            </w:tcBorders>
            <w:shd w:val="clear" w:color="auto" w:fill="auto"/>
            <w:noWrap/>
            <w:vAlign w:val="bottom"/>
            <w:hideMark/>
          </w:tcPr>
          <w:p w14:paraId="3E7F0D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B466C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47B7B3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530B7B2F" w14:textId="77777777" w:rsidTr="00010102">
        <w:trPr>
          <w:trHeight w:val="255"/>
        </w:trPr>
        <w:tc>
          <w:tcPr>
            <w:tcW w:w="1786" w:type="dxa"/>
            <w:tcBorders>
              <w:top w:val="nil"/>
              <w:left w:val="nil"/>
              <w:bottom w:val="nil"/>
              <w:right w:val="nil"/>
            </w:tcBorders>
            <w:shd w:val="clear" w:color="auto" w:fill="auto"/>
            <w:noWrap/>
            <w:vAlign w:val="bottom"/>
            <w:hideMark/>
          </w:tcPr>
          <w:p w14:paraId="481C55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FAM120C</w:t>
            </w:r>
          </w:p>
        </w:tc>
        <w:tc>
          <w:tcPr>
            <w:tcW w:w="2625" w:type="dxa"/>
            <w:tcBorders>
              <w:top w:val="nil"/>
              <w:left w:val="nil"/>
              <w:bottom w:val="nil"/>
              <w:right w:val="nil"/>
            </w:tcBorders>
            <w:shd w:val="clear" w:color="auto" w:fill="auto"/>
            <w:noWrap/>
            <w:vAlign w:val="bottom"/>
            <w:hideMark/>
          </w:tcPr>
          <w:p w14:paraId="0206A9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ENSXMAG00000009559</w:t>
            </w:r>
          </w:p>
        </w:tc>
        <w:tc>
          <w:tcPr>
            <w:tcW w:w="989" w:type="dxa"/>
            <w:tcBorders>
              <w:top w:val="nil"/>
              <w:left w:val="nil"/>
              <w:bottom w:val="nil"/>
              <w:right w:val="nil"/>
            </w:tcBorders>
            <w:shd w:val="clear" w:color="auto" w:fill="auto"/>
            <w:noWrap/>
            <w:vAlign w:val="bottom"/>
            <w:hideMark/>
          </w:tcPr>
          <w:p w14:paraId="549962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B65F5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19242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A33FCB3" w14:textId="77777777" w:rsidTr="00010102">
        <w:trPr>
          <w:trHeight w:val="255"/>
        </w:trPr>
        <w:tc>
          <w:tcPr>
            <w:tcW w:w="1786" w:type="dxa"/>
            <w:tcBorders>
              <w:top w:val="nil"/>
              <w:left w:val="nil"/>
              <w:bottom w:val="nil"/>
              <w:right w:val="nil"/>
            </w:tcBorders>
            <w:shd w:val="clear" w:color="auto" w:fill="auto"/>
            <w:noWrap/>
            <w:vAlign w:val="bottom"/>
            <w:hideMark/>
          </w:tcPr>
          <w:p w14:paraId="7A8192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FAM13A</w:t>
            </w:r>
          </w:p>
        </w:tc>
        <w:tc>
          <w:tcPr>
            <w:tcW w:w="2625" w:type="dxa"/>
            <w:tcBorders>
              <w:top w:val="nil"/>
              <w:left w:val="nil"/>
              <w:bottom w:val="nil"/>
              <w:right w:val="nil"/>
            </w:tcBorders>
            <w:shd w:val="clear" w:color="auto" w:fill="auto"/>
            <w:noWrap/>
            <w:vAlign w:val="bottom"/>
            <w:hideMark/>
          </w:tcPr>
          <w:p w14:paraId="57D50C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ENSXMAG00000009862</w:t>
            </w:r>
          </w:p>
        </w:tc>
        <w:tc>
          <w:tcPr>
            <w:tcW w:w="989" w:type="dxa"/>
            <w:tcBorders>
              <w:top w:val="nil"/>
              <w:left w:val="nil"/>
              <w:bottom w:val="nil"/>
              <w:right w:val="nil"/>
            </w:tcBorders>
            <w:shd w:val="clear" w:color="auto" w:fill="auto"/>
            <w:noWrap/>
            <w:vAlign w:val="bottom"/>
            <w:hideMark/>
          </w:tcPr>
          <w:p w14:paraId="234E58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F930A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170EB49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529A7531" w14:textId="77777777" w:rsidTr="00010102">
        <w:trPr>
          <w:trHeight w:val="255"/>
        </w:trPr>
        <w:tc>
          <w:tcPr>
            <w:tcW w:w="1786" w:type="dxa"/>
            <w:tcBorders>
              <w:top w:val="nil"/>
              <w:left w:val="nil"/>
              <w:bottom w:val="nil"/>
              <w:right w:val="nil"/>
            </w:tcBorders>
            <w:shd w:val="clear" w:color="auto" w:fill="auto"/>
            <w:noWrap/>
            <w:vAlign w:val="bottom"/>
            <w:hideMark/>
          </w:tcPr>
          <w:p w14:paraId="277216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FAM175B</w:t>
            </w:r>
          </w:p>
        </w:tc>
        <w:tc>
          <w:tcPr>
            <w:tcW w:w="2625" w:type="dxa"/>
            <w:tcBorders>
              <w:top w:val="nil"/>
              <w:left w:val="nil"/>
              <w:bottom w:val="nil"/>
              <w:right w:val="nil"/>
            </w:tcBorders>
            <w:shd w:val="clear" w:color="auto" w:fill="auto"/>
            <w:noWrap/>
            <w:vAlign w:val="bottom"/>
            <w:hideMark/>
          </w:tcPr>
          <w:p w14:paraId="5EDDA9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ENSXMAG00000012550</w:t>
            </w:r>
          </w:p>
        </w:tc>
        <w:tc>
          <w:tcPr>
            <w:tcW w:w="989" w:type="dxa"/>
            <w:tcBorders>
              <w:top w:val="nil"/>
              <w:left w:val="nil"/>
              <w:bottom w:val="nil"/>
              <w:right w:val="nil"/>
            </w:tcBorders>
            <w:shd w:val="clear" w:color="auto" w:fill="auto"/>
            <w:noWrap/>
            <w:vAlign w:val="bottom"/>
            <w:hideMark/>
          </w:tcPr>
          <w:p w14:paraId="78B47B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EE0EB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c>
          <w:tcPr>
            <w:tcW w:w="1170" w:type="dxa"/>
            <w:tcBorders>
              <w:top w:val="nil"/>
              <w:left w:val="nil"/>
              <w:bottom w:val="nil"/>
              <w:right w:val="nil"/>
            </w:tcBorders>
            <w:shd w:val="clear" w:color="auto" w:fill="auto"/>
            <w:noWrap/>
            <w:vAlign w:val="bottom"/>
            <w:hideMark/>
          </w:tcPr>
          <w:p w14:paraId="55B66DA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r>
      <w:tr w:rsidR="00010102" w:rsidRPr="00A92CA8" w14:paraId="1D58CCC4" w14:textId="77777777" w:rsidTr="00010102">
        <w:trPr>
          <w:trHeight w:val="255"/>
        </w:trPr>
        <w:tc>
          <w:tcPr>
            <w:tcW w:w="1786" w:type="dxa"/>
            <w:tcBorders>
              <w:top w:val="nil"/>
              <w:left w:val="nil"/>
              <w:bottom w:val="nil"/>
              <w:right w:val="nil"/>
            </w:tcBorders>
            <w:shd w:val="clear" w:color="auto" w:fill="auto"/>
            <w:noWrap/>
            <w:vAlign w:val="bottom"/>
            <w:hideMark/>
          </w:tcPr>
          <w:p w14:paraId="0A8EAF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FAM208B</w:t>
            </w:r>
          </w:p>
        </w:tc>
        <w:tc>
          <w:tcPr>
            <w:tcW w:w="2625" w:type="dxa"/>
            <w:tcBorders>
              <w:top w:val="nil"/>
              <w:left w:val="nil"/>
              <w:bottom w:val="nil"/>
              <w:right w:val="nil"/>
            </w:tcBorders>
            <w:shd w:val="clear" w:color="auto" w:fill="auto"/>
            <w:noWrap/>
            <w:vAlign w:val="bottom"/>
            <w:hideMark/>
          </w:tcPr>
          <w:p w14:paraId="1EEF54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ENSXMAG00000016889</w:t>
            </w:r>
          </w:p>
        </w:tc>
        <w:tc>
          <w:tcPr>
            <w:tcW w:w="989" w:type="dxa"/>
            <w:tcBorders>
              <w:top w:val="nil"/>
              <w:left w:val="nil"/>
              <w:bottom w:val="nil"/>
              <w:right w:val="nil"/>
            </w:tcBorders>
            <w:shd w:val="clear" w:color="auto" w:fill="auto"/>
            <w:noWrap/>
            <w:vAlign w:val="bottom"/>
            <w:hideMark/>
          </w:tcPr>
          <w:p w14:paraId="5E9084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92DB0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18D0CD1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0.020</w:t>
            </w:r>
          </w:p>
        </w:tc>
      </w:tr>
      <w:tr w:rsidR="00010102" w:rsidRPr="00A92CA8" w14:paraId="0A7F19E1" w14:textId="77777777" w:rsidTr="00010102">
        <w:trPr>
          <w:trHeight w:val="255"/>
        </w:trPr>
        <w:tc>
          <w:tcPr>
            <w:tcW w:w="1786" w:type="dxa"/>
            <w:tcBorders>
              <w:top w:val="nil"/>
              <w:left w:val="nil"/>
              <w:bottom w:val="nil"/>
              <w:right w:val="nil"/>
            </w:tcBorders>
            <w:shd w:val="clear" w:color="auto" w:fill="auto"/>
            <w:noWrap/>
            <w:vAlign w:val="bottom"/>
            <w:hideMark/>
          </w:tcPr>
          <w:p w14:paraId="72B433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FAM214A</w:t>
            </w:r>
          </w:p>
        </w:tc>
        <w:tc>
          <w:tcPr>
            <w:tcW w:w="2625" w:type="dxa"/>
            <w:tcBorders>
              <w:top w:val="nil"/>
              <w:left w:val="nil"/>
              <w:bottom w:val="nil"/>
              <w:right w:val="nil"/>
            </w:tcBorders>
            <w:shd w:val="clear" w:color="auto" w:fill="auto"/>
            <w:noWrap/>
            <w:vAlign w:val="bottom"/>
            <w:hideMark/>
          </w:tcPr>
          <w:p w14:paraId="0633121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ENSXMAG00000018302</w:t>
            </w:r>
          </w:p>
        </w:tc>
        <w:tc>
          <w:tcPr>
            <w:tcW w:w="989" w:type="dxa"/>
            <w:tcBorders>
              <w:top w:val="nil"/>
              <w:left w:val="nil"/>
              <w:bottom w:val="nil"/>
              <w:right w:val="nil"/>
            </w:tcBorders>
            <w:shd w:val="clear" w:color="auto" w:fill="auto"/>
            <w:noWrap/>
            <w:vAlign w:val="bottom"/>
            <w:hideMark/>
          </w:tcPr>
          <w:p w14:paraId="7049CA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DF22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603C75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01BF28E0" w14:textId="77777777" w:rsidTr="00010102">
        <w:trPr>
          <w:trHeight w:val="255"/>
        </w:trPr>
        <w:tc>
          <w:tcPr>
            <w:tcW w:w="1786" w:type="dxa"/>
            <w:tcBorders>
              <w:top w:val="nil"/>
              <w:left w:val="nil"/>
              <w:bottom w:val="nil"/>
              <w:right w:val="nil"/>
            </w:tcBorders>
            <w:shd w:val="clear" w:color="auto" w:fill="auto"/>
            <w:noWrap/>
            <w:vAlign w:val="bottom"/>
            <w:hideMark/>
          </w:tcPr>
          <w:p w14:paraId="491084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FAM60A</w:t>
            </w:r>
          </w:p>
        </w:tc>
        <w:tc>
          <w:tcPr>
            <w:tcW w:w="2625" w:type="dxa"/>
            <w:tcBorders>
              <w:top w:val="nil"/>
              <w:left w:val="nil"/>
              <w:bottom w:val="nil"/>
              <w:right w:val="nil"/>
            </w:tcBorders>
            <w:shd w:val="clear" w:color="auto" w:fill="auto"/>
            <w:noWrap/>
            <w:vAlign w:val="bottom"/>
            <w:hideMark/>
          </w:tcPr>
          <w:p w14:paraId="19AEC8A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ENSXMAG00000009068</w:t>
            </w:r>
          </w:p>
        </w:tc>
        <w:tc>
          <w:tcPr>
            <w:tcW w:w="989" w:type="dxa"/>
            <w:tcBorders>
              <w:top w:val="nil"/>
              <w:left w:val="nil"/>
              <w:bottom w:val="nil"/>
              <w:right w:val="nil"/>
            </w:tcBorders>
            <w:shd w:val="clear" w:color="auto" w:fill="auto"/>
            <w:noWrap/>
            <w:vAlign w:val="bottom"/>
            <w:hideMark/>
          </w:tcPr>
          <w:p w14:paraId="615529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B189F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AB08A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5BDCD5AE" w14:textId="77777777" w:rsidTr="00010102">
        <w:trPr>
          <w:trHeight w:val="255"/>
        </w:trPr>
        <w:tc>
          <w:tcPr>
            <w:tcW w:w="1786" w:type="dxa"/>
            <w:tcBorders>
              <w:top w:val="nil"/>
              <w:left w:val="nil"/>
              <w:bottom w:val="nil"/>
              <w:right w:val="nil"/>
            </w:tcBorders>
            <w:shd w:val="clear" w:color="auto" w:fill="auto"/>
            <w:noWrap/>
            <w:vAlign w:val="bottom"/>
            <w:hideMark/>
          </w:tcPr>
          <w:p w14:paraId="1D8FC5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FAM65C</w:t>
            </w:r>
          </w:p>
        </w:tc>
        <w:tc>
          <w:tcPr>
            <w:tcW w:w="2625" w:type="dxa"/>
            <w:tcBorders>
              <w:top w:val="nil"/>
              <w:left w:val="nil"/>
              <w:bottom w:val="nil"/>
              <w:right w:val="nil"/>
            </w:tcBorders>
            <w:shd w:val="clear" w:color="auto" w:fill="auto"/>
            <w:noWrap/>
            <w:vAlign w:val="bottom"/>
            <w:hideMark/>
          </w:tcPr>
          <w:p w14:paraId="2FAA24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ENSXMAG00000012157</w:t>
            </w:r>
          </w:p>
        </w:tc>
        <w:tc>
          <w:tcPr>
            <w:tcW w:w="989" w:type="dxa"/>
            <w:tcBorders>
              <w:top w:val="nil"/>
              <w:left w:val="nil"/>
              <w:bottom w:val="nil"/>
              <w:right w:val="nil"/>
            </w:tcBorders>
            <w:shd w:val="clear" w:color="auto" w:fill="auto"/>
            <w:noWrap/>
            <w:vAlign w:val="bottom"/>
            <w:hideMark/>
          </w:tcPr>
          <w:p w14:paraId="2D515F1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5BA31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7309D92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0.023</w:t>
            </w:r>
          </w:p>
        </w:tc>
      </w:tr>
      <w:tr w:rsidR="00010102" w:rsidRPr="00A92CA8" w14:paraId="299A3C87" w14:textId="77777777" w:rsidTr="00010102">
        <w:trPr>
          <w:trHeight w:val="255"/>
        </w:trPr>
        <w:tc>
          <w:tcPr>
            <w:tcW w:w="1786" w:type="dxa"/>
            <w:tcBorders>
              <w:top w:val="nil"/>
              <w:left w:val="nil"/>
              <w:bottom w:val="nil"/>
              <w:right w:val="nil"/>
            </w:tcBorders>
            <w:shd w:val="clear" w:color="auto" w:fill="auto"/>
            <w:noWrap/>
            <w:vAlign w:val="bottom"/>
            <w:hideMark/>
          </w:tcPr>
          <w:p w14:paraId="41FE61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FAM83C</w:t>
            </w:r>
          </w:p>
        </w:tc>
        <w:tc>
          <w:tcPr>
            <w:tcW w:w="2625" w:type="dxa"/>
            <w:tcBorders>
              <w:top w:val="nil"/>
              <w:left w:val="nil"/>
              <w:bottom w:val="nil"/>
              <w:right w:val="nil"/>
            </w:tcBorders>
            <w:shd w:val="clear" w:color="auto" w:fill="auto"/>
            <w:noWrap/>
            <w:vAlign w:val="bottom"/>
            <w:hideMark/>
          </w:tcPr>
          <w:p w14:paraId="56F6388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ENSXMAG00000017094</w:t>
            </w:r>
          </w:p>
        </w:tc>
        <w:tc>
          <w:tcPr>
            <w:tcW w:w="989" w:type="dxa"/>
            <w:tcBorders>
              <w:top w:val="nil"/>
              <w:left w:val="nil"/>
              <w:bottom w:val="nil"/>
              <w:right w:val="nil"/>
            </w:tcBorders>
            <w:shd w:val="clear" w:color="auto" w:fill="auto"/>
            <w:noWrap/>
            <w:vAlign w:val="bottom"/>
            <w:hideMark/>
          </w:tcPr>
          <w:p w14:paraId="3EE2CD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DEFFEF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c>
          <w:tcPr>
            <w:tcW w:w="1170" w:type="dxa"/>
            <w:tcBorders>
              <w:top w:val="nil"/>
              <w:left w:val="nil"/>
              <w:bottom w:val="nil"/>
              <w:right w:val="nil"/>
            </w:tcBorders>
            <w:shd w:val="clear" w:color="auto" w:fill="auto"/>
            <w:noWrap/>
            <w:vAlign w:val="bottom"/>
            <w:hideMark/>
          </w:tcPr>
          <w:p w14:paraId="1B15AC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01F2FB5C" w14:textId="77777777" w:rsidTr="00010102">
        <w:trPr>
          <w:trHeight w:val="255"/>
        </w:trPr>
        <w:tc>
          <w:tcPr>
            <w:tcW w:w="1786" w:type="dxa"/>
            <w:tcBorders>
              <w:top w:val="nil"/>
              <w:left w:val="nil"/>
              <w:bottom w:val="nil"/>
              <w:right w:val="nil"/>
            </w:tcBorders>
            <w:shd w:val="clear" w:color="auto" w:fill="auto"/>
            <w:noWrap/>
            <w:vAlign w:val="bottom"/>
            <w:hideMark/>
          </w:tcPr>
          <w:p w14:paraId="1D10DF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FBXO10</w:t>
            </w:r>
          </w:p>
        </w:tc>
        <w:tc>
          <w:tcPr>
            <w:tcW w:w="2625" w:type="dxa"/>
            <w:tcBorders>
              <w:top w:val="nil"/>
              <w:left w:val="nil"/>
              <w:bottom w:val="nil"/>
              <w:right w:val="nil"/>
            </w:tcBorders>
            <w:shd w:val="clear" w:color="auto" w:fill="auto"/>
            <w:noWrap/>
            <w:vAlign w:val="bottom"/>
            <w:hideMark/>
          </w:tcPr>
          <w:p w14:paraId="2B6D91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ENSXMAG00000012473</w:t>
            </w:r>
          </w:p>
        </w:tc>
        <w:tc>
          <w:tcPr>
            <w:tcW w:w="989" w:type="dxa"/>
            <w:tcBorders>
              <w:top w:val="nil"/>
              <w:left w:val="nil"/>
              <w:bottom w:val="nil"/>
              <w:right w:val="nil"/>
            </w:tcBorders>
            <w:shd w:val="clear" w:color="auto" w:fill="auto"/>
            <w:noWrap/>
            <w:vAlign w:val="bottom"/>
            <w:hideMark/>
          </w:tcPr>
          <w:p w14:paraId="256D01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1E46D9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0.045</w:t>
            </w:r>
          </w:p>
        </w:tc>
        <w:tc>
          <w:tcPr>
            <w:tcW w:w="1170" w:type="dxa"/>
            <w:tcBorders>
              <w:top w:val="nil"/>
              <w:left w:val="nil"/>
              <w:bottom w:val="nil"/>
              <w:right w:val="nil"/>
            </w:tcBorders>
            <w:shd w:val="clear" w:color="auto" w:fill="auto"/>
            <w:noWrap/>
            <w:vAlign w:val="bottom"/>
            <w:hideMark/>
          </w:tcPr>
          <w:p w14:paraId="134CBC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68D35874" w14:textId="77777777" w:rsidTr="00010102">
        <w:trPr>
          <w:trHeight w:val="255"/>
        </w:trPr>
        <w:tc>
          <w:tcPr>
            <w:tcW w:w="1786" w:type="dxa"/>
            <w:tcBorders>
              <w:top w:val="nil"/>
              <w:left w:val="nil"/>
              <w:bottom w:val="nil"/>
              <w:right w:val="nil"/>
            </w:tcBorders>
            <w:shd w:val="clear" w:color="auto" w:fill="auto"/>
            <w:noWrap/>
            <w:vAlign w:val="bottom"/>
            <w:hideMark/>
          </w:tcPr>
          <w:p w14:paraId="61A19C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FBXO30</w:t>
            </w:r>
          </w:p>
        </w:tc>
        <w:tc>
          <w:tcPr>
            <w:tcW w:w="2625" w:type="dxa"/>
            <w:tcBorders>
              <w:top w:val="nil"/>
              <w:left w:val="nil"/>
              <w:bottom w:val="nil"/>
              <w:right w:val="nil"/>
            </w:tcBorders>
            <w:shd w:val="clear" w:color="auto" w:fill="auto"/>
            <w:noWrap/>
            <w:vAlign w:val="bottom"/>
            <w:hideMark/>
          </w:tcPr>
          <w:p w14:paraId="0FFC42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ENSXMAG00000015378</w:t>
            </w:r>
          </w:p>
        </w:tc>
        <w:tc>
          <w:tcPr>
            <w:tcW w:w="989" w:type="dxa"/>
            <w:tcBorders>
              <w:top w:val="nil"/>
              <w:left w:val="nil"/>
              <w:bottom w:val="nil"/>
              <w:right w:val="nil"/>
            </w:tcBorders>
            <w:shd w:val="clear" w:color="auto" w:fill="auto"/>
            <w:noWrap/>
            <w:vAlign w:val="bottom"/>
            <w:hideMark/>
          </w:tcPr>
          <w:p w14:paraId="5B9E33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F3D35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A3EDD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7113A42F" w14:textId="77777777" w:rsidTr="00010102">
        <w:trPr>
          <w:trHeight w:val="255"/>
        </w:trPr>
        <w:tc>
          <w:tcPr>
            <w:tcW w:w="1786" w:type="dxa"/>
            <w:tcBorders>
              <w:top w:val="nil"/>
              <w:left w:val="nil"/>
              <w:bottom w:val="nil"/>
              <w:right w:val="nil"/>
            </w:tcBorders>
            <w:shd w:val="clear" w:color="auto" w:fill="auto"/>
            <w:noWrap/>
            <w:vAlign w:val="bottom"/>
            <w:hideMark/>
          </w:tcPr>
          <w:p w14:paraId="0EF5582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FBXW7</w:t>
            </w:r>
          </w:p>
        </w:tc>
        <w:tc>
          <w:tcPr>
            <w:tcW w:w="2625" w:type="dxa"/>
            <w:tcBorders>
              <w:top w:val="nil"/>
              <w:left w:val="nil"/>
              <w:bottom w:val="nil"/>
              <w:right w:val="nil"/>
            </w:tcBorders>
            <w:shd w:val="clear" w:color="auto" w:fill="auto"/>
            <w:noWrap/>
            <w:vAlign w:val="bottom"/>
            <w:hideMark/>
          </w:tcPr>
          <w:p w14:paraId="754457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ENSXMAG00000008053</w:t>
            </w:r>
          </w:p>
        </w:tc>
        <w:tc>
          <w:tcPr>
            <w:tcW w:w="989" w:type="dxa"/>
            <w:tcBorders>
              <w:top w:val="nil"/>
              <w:left w:val="nil"/>
              <w:bottom w:val="nil"/>
              <w:right w:val="nil"/>
            </w:tcBorders>
            <w:shd w:val="clear" w:color="auto" w:fill="auto"/>
            <w:noWrap/>
            <w:vAlign w:val="bottom"/>
            <w:hideMark/>
          </w:tcPr>
          <w:p w14:paraId="59D975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66FA9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4C412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51673DE" w14:textId="77777777" w:rsidTr="00010102">
        <w:trPr>
          <w:trHeight w:val="255"/>
        </w:trPr>
        <w:tc>
          <w:tcPr>
            <w:tcW w:w="1786" w:type="dxa"/>
            <w:tcBorders>
              <w:top w:val="nil"/>
              <w:left w:val="nil"/>
              <w:bottom w:val="nil"/>
              <w:right w:val="nil"/>
            </w:tcBorders>
            <w:shd w:val="clear" w:color="auto" w:fill="auto"/>
            <w:noWrap/>
            <w:vAlign w:val="bottom"/>
            <w:hideMark/>
          </w:tcPr>
          <w:p w14:paraId="198E96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FCGBP</w:t>
            </w:r>
          </w:p>
        </w:tc>
        <w:tc>
          <w:tcPr>
            <w:tcW w:w="2625" w:type="dxa"/>
            <w:tcBorders>
              <w:top w:val="nil"/>
              <w:left w:val="nil"/>
              <w:bottom w:val="nil"/>
              <w:right w:val="nil"/>
            </w:tcBorders>
            <w:shd w:val="clear" w:color="auto" w:fill="auto"/>
            <w:noWrap/>
            <w:vAlign w:val="bottom"/>
            <w:hideMark/>
          </w:tcPr>
          <w:p w14:paraId="0E2B27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ENSXMAG00000010439</w:t>
            </w:r>
          </w:p>
        </w:tc>
        <w:tc>
          <w:tcPr>
            <w:tcW w:w="989" w:type="dxa"/>
            <w:tcBorders>
              <w:top w:val="nil"/>
              <w:left w:val="nil"/>
              <w:bottom w:val="nil"/>
              <w:right w:val="nil"/>
            </w:tcBorders>
            <w:shd w:val="clear" w:color="auto" w:fill="auto"/>
            <w:noWrap/>
            <w:vAlign w:val="bottom"/>
            <w:hideMark/>
          </w:tcPr>
          <w:p w14:paraId="28A4CD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57187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F75CB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03BB63C5" w14:textId="77777777" w:rsidTr="00010102">
        <w:trPr>
          <w:trHeight w:val="255"/>
        </w:trPr>
        <w:tc>
          <w:tcPr>
            <w:tcW w:w="1786" w:type="dxa"/>
            <w:tcBorders>
              <w:top w:val="nil"/>
              <w:left w:val="nil"/>
              <w:bottom w:val="nil"/>
              <w:right w:val="nil"/>
            </w:tcBorders>
            <w:shd w:val="clear" w:color="auto" w:fill="auto"/>
            <w:noWrap/>
            <w:vAlign w:val="bottom"/>
            <w:hideMark/>
          </w:tcPr>
          <w:p w14:paraId="2967F3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FDFT1</w:t>
            </w:r>
          </w:p>
        </w:tc>
        <w:tc>
          <w:tcPr>
            <w:tcW w:w="2625" w:type="dxa"/>
            <w:tcBorders>
              <w:top w:val="nil"/>
              <w:left w:val="nil"/>
              <w:bottom w:val="nil"/>
              <w:right w:val="nil"/>
            </w:tcBorders>
            <w:shd w:val="clear" w:color="auto" w:fill="auto"/>
            <w:noWrap/>
            <w:vAlign w:val="bottom"/>
            <w:hideMark/>
          </w:tcPr>
          <w:p w14:paraId="1403A5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ENSXMAG00000003786</w:t>
            </w:r>
          </w:p>
        </w:tc>
        <w:tc>
          <w:tcPr>
            <w:tcW w:w="989" w:type="dxa"/>
            <w:tcBorders>
              <w:top w:val="nil"/>
              <w:left w:val="nil"/>
              <w:bottom w:val="nil"/>
              <w:right w:val="nil"/>
            </w:tcBorders>
            <w:shd w:val="clear" w:color="auto" w:fill="auto"/>
            <w:noWrap/>
            <w:vAlign w:val="bottom"/>
            <w:hideMark/>
          </w:tcPr>
          <w:p w14:paraId="6AE770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BC185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c>
          <w:tcPr>
            <w:tcW w:w="1170" w:type="dxa"/>
            <w:tcBorders>
              <w:top w:val="nil"/>
              <w:left w:val="nil"/>
              <w:bottom w:val="nil"/>
              <w:right w:val="nil"/>
            </w:tcBorders>
            <w:shd w:val="clear" w:color="auto" w:fill="auto"/>
            <w:noWrap/>
            <w:vAlign w:val="bottom"/>
            <w:hideMark/>
          </w:tcPr>
          <w:p w14:paraId="5A3D7B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0.045</w:t>
            </w:r>
          </w:p>
        </w:tc>
      </w:tr>
      <w:tr w:rsidR="00010102" w:rsidRPr="00A92CA8" w14:paraId="38467255" w14:textId="77777777" w:rsidTr="00010102">
        <w:trPr>
          <w:trHeight w:val="255"/>
        </w:trPr>
        <w:tc>
          <w:tcPr>
            <w:tcW w:w="1786" w:type="dxa"/>
            <w:tcBorders>
              <w:top w:val="nil"/>
              <w:left w:val="nil"/>
              <w:bottom w:val="nil"/>
              <w:right w:val="nil"/>
            </w:tcBorders>
            <w:shd w:val="clear" w:color="auto" w:fill="auto"/>
            <w:noWrap/>
            <w:vAlign w:val="bottom"/>
            <w:hideMark/>
          </w:tcPr>
          <w:p w14:paraId="46EF1F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FECH</w:t>
            </w:r>
          </w:p>
        </w:tc>
        <w:tc>
          <w:tcPr>
            <w:tcW w:w="2625" w:type="dxa"/>
            <w:tcBorders>
              <w:top w:val="nil"/>
              <w:left w:val="nil"/>
              <w:bottom w:val="nil"/>
              <w:right w:val="nil"/>
            </w:tcBorders>
            <w:shd w:val="clear" w:color="auto" w:fill="auto"/>
            <w:noWrap/>
            <w:vAlign w:val="bottom"/>
            <w:hideMark/>
          </w:tcPr>
          <w:p w14:paraId="5E8944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ENSXMAG00000001624</w:t>
            </w:r>
          </w:p>
        </w:tc>
        <w:tc>
          <w:tcPr>
            <w:tcW w:w="989" w:type="dxa"/>
            <w:tcBorders>
              <w:top w:val="nil"/>
              <w:left w:val="nil"/>
              <w:bottom w:val="nil"/>
              <w:right w:val="nil"/>
            </w:tcBorders>
            <w:shd w:val="clear" w:color="auto" w:fill="auto"/>
            <w:noWrap/>
            <w:vAlign w:val="bottom"/>
            <w:hideMark/>
          </w:tcPr>
          <w:p w14:paraId="5324E9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A13F5F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AD0D3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7C08E78" w14:textId="77777777" w:rsidTr="00010102">
        <w:trPr>
          <w:trHeight w:val="255"/>
        </w:trPr>
        <w:tc>
          <w:tcPr>
            <w:tcW w:w="1786" w:type="dxa"/>
            <w:tcBorders>
              <w:top w:val="nil"/>
              <w:left w:val="nil"/>
              <w:bottom w:val="nil"/>
              <w:right w:val="nil"/>
            </w:tcBorders>
            <w:shd w:val="clear" w:color="auto" w:fill="auto"/>
            <w:noWrap/>
            <w:vAlign w:val="bottom"/>
            <w:hideMark/>
          </w:tcPr>
          <w:p w14:paraId="019D06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FERMT2</w:t>
            </w:r>
          </w:p>
        </w:tc>
        <w:tc>
          <w:tcPr>
            <w:tcW w:w="2625" w:type="dxa"/>
            <w:tcBorders>
              <w:top w:val="nil"/>
              <w:left w:val="nil"/>
              <w:bottom w:val="nil"/>
              <w:right w:val="nil"/>
            </w:tcBorders>
            <w:shd w:val="clear" w:color="auto" w:fill="auto"/>
            <w:noWrap/>
            <w:vAlign w:val="bottom"/>
            <w:hideMark/>
          </w:tcPr>
          <w:p w14:paraId="000BDA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ENSXMAG00000009635</w:t>
            </w:r>
          </w:p>
        </w:tc>
        <w:tc>
          <w:tcPr>
            <w:tcW w:w="989" w:type="dxa"/>
            <w:tcBorders>
              <w:top w:val="nil"/>
              <w:left w:val="nil"/>
              <w:bottom w:val="nil"/>
              <w:right w:val="nil"/>
            </w:tcBorders>
            <w:shd w:val="clear" w:color="auto" w:fill="auto"/>
            <w:noWrap/>
            <w:vAlign w:val="bottom"/>
            <w:hideMark/>
          </w:tcPr>
          <w:p w14:paraId="61D165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91DDA1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494504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344D13AE" w14:textId="77777777" w:rsidTr="00010102">
        <w:trPr>
          <w:trHeight w:val="255"/>
        </w:trPr>
        <w:tc>
          <w:tcPr>
            <w:tcW w:w="1786" w:type="dxa"/>
            <w:tcBorders>
              <w:top w:val="nil"/>
              <w:left w:val="nil"/>
              <w:bottom w:val="nil"/>
              <w:right w:val="nil"/>
            </w:tcBorders>
            <w:shd w:val="clear" w:color="auto" w:fill="auto"/>
            <w:noWrap/>
            <w:vAlign w:val="bottom"/>
            <w:hideMark/>
          </w:tcPr>
          <w:p w14:paraId="31268A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FGF16</w:t>
            </w:r>
          </w:p>
        </w:tc>
        <w:tc>
          <w:tcPr>
            <w:tcW w:w="2625" w:type="dxa"/>
            <w:tcBorders>
              <w:top w:val="nil"/>
              <w:left w:val="nil"/>
              <w:bottom w:val="nil"/>
              <w:right w:val="nil"/>
            </w:tcBorders>
            <w:shd w:val="clear" w:color="auto" w:fill="auto"/>
            <w:noWrap/>
            <w:vAlign w:val="bottom"/>
            <w:hideMark/>
          </w:tcPr>
          <w:p w14:paraId="2E9D3D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ENSXMAG00000009107</w:t>
            </w:r>
          </w:p>
        </w:tc>
        <w:tc>
          <w:tcPr>
            <w:tcW w:w="989" w:type="dxa"/>
            <w:tcBorders>
              <w:top w:val="nil"/>
              <w:left w:val="nil"/>
              <w:bottom w:val="nil"/>
              <w:right w:val="nil"/>
            </w:tcBorders>
            <w:shd w:val="clear" w:color="auto" w:fill="auto"/>
            <w:noWrap/>
            <w:vAlign w:val="bottom"/>
            <w:hideMark/>
          </w:tcPr>
          <w:p w14:paraId="614C42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59BE4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8A16FD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540DEC12" w14:textId="77777777" w:rsidTr="00010102">
        <w:trPr>
          <w:trHeight w:val="255"/>
        </w:trPr>
        <w:tc>
          <w:tcPr>
            <w:tcW w:w="1786" w:type="dxa"/>
            <w:tcBorders>
              <w:top w:val="nil"/>
              <w:left w:val="nil"/>
              <w:bottom w:val="nil"/>
              <w:right w:val="nil"/>
            </w:tcBorders>
            <w:shd w:val="clear" w:color="auto" w:fill="auto"/>
            <w:noWrap/>
            <w:vAlign w:val="bottom"/>
            <w:hideMark/>
          </w:tcPr>
          <w:p w14:paraId="0BF8BC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FGF18</w:t>
            </w:r>
          </w:p>
        </w:tc>
        <w:tc>
          <w:tcPr>
            <w:tcW w:w="2625" w:type="dxa"/>
            <w:tcBorders>
              <w:top w:val="nil"/>
              <w:left w:val="nil"/>
              <w:bottom w:val="nil"/>
              <w:right w:val="nil"/>
            </w:tcBorders>
            <w:shd w:val="clear" w:color="auto" w:fill="auto"/>
            <w:noWrap/>
            <w:vAlign w:val="bottom"/>
            <w:hideMark/>
          </w:tcPr>
          <w:p w14:paraId="605111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ENSXMAG00000008345</w:t>
            </w:r>
          </w:p>
        </w:tc>
        <w:tc>
          <w:tcPr>
            <w:tcW w:w="989" w:type="dxa"/>
            <w:tcBorders>
              <w:top w:val="nil"/>
              <w:left w:val="nil"/>
              <w:bottom w:val="nil"/>
              <w:right w:val="nil"/>
            </w:tcBorders>
            <w:shd w:val="clear" w:color="auto" w:fill="auto"/>
            <w:noWrap/>
            <w:vAlign w:val="bottom"/>
            <w:hideMark/>
          </w:tcPr>
          <w:p w14:paraId="2128DD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7B9F6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43C9A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A8AAC4C" w14:textId="77777777" w:rsidTr="00010102">
        <w:trPr>
          <w:trHeight w:val="255"/>
        </w:trPr>
        <w:tc>
          <w:tcPr>
            <w:tcW w:w="1786" w:type="dxa"/>
            <w:tcBorders>
              <w:top w:val="nil"/>
              <w:left w:val="nil"/>
              <w:bottom w:val="nil"/>
              <w:right w:val="nil"/>
            </w:tcBorders>
            <w:shd w:val="clear" w:color="auto" w:fill="auto"/>
            <w:noWrap/>
            <w:vAlign w:val="bottom"/>
            <w:hideMark/>
          </w:tcPr>
          <w:p w14:paraId="35265C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FGF2</w:t>
            </w:r>
          </w:p>
        </w:tc>
        <w:tc>
          <w:tcPr>
            <w:tcW w:w="2625" w:type="dxa"/>
            <w:tcBorders>
              <w:top w:val="nil"/>
              <w:left w:val="nil"/>
              <w:bottom w:val="nil"/>
              <w:right w:val="nil"/>
            </w:tcBorders>
            <w:shd w:val="clear" w:color="auto" w:fill="auto"/>
            <w:noWrap/>
            <w:vAlign w:val="bottom"/>
            <w:hideMark/>
          </w:tcPr>
          <w:p w14:paraId="1BA4A1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ENSXMAG00000018373</w:t>
            </w:r>
          </w:p>
        </w:tc>
        <w:tc>
          <w:tcPr>
            <w:tcW w:w="989" w:type="dxa"/>
            <w:tcBorders>
              <w:top w:val="nil"/>
              <w:left w:val="nil"/>
              <w:bottom w:val="nil"/>
              <w:right w:val="nil"/>
            </w:tcBorders>
            <w:shd w:val="clear" w:color="auto" w:fill="auto"/>
            <w:noWrap/>
            <w:vAlign w:val="bottom"/>
            <w:hideMark/>
          </w:tcPr>
          <w:p w14:paraId="15C25D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C8582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c>
          <w:tcPr>
            <w:tcW w:w="1170" w:type="dxa"/>
            <w:tcBorders>
              <w:top w:val="nil"/>
              <w:left w:val="nil"/>
              <w:bottom w:val="nil"/>
              <w:right w:val="nil"/>
            </w:tcBorders>
            <w:shd w:val="clear" w:color="auto" w:fill="auto"/>
            <w:noWrap/>
            <w:vAlign w:val="bottom"/>
            <w:hideMark/>
          </w:tcPr>
          <w:p w14:paraId="08F0D7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511257F" w14:textId="77777777" w:rsidTr="00010102">
        <w:trPr>
          <w:trHeight w:val="255"/>
        </w:trPr>
        <w:tc>
          <w:tcPr>
            <w:tcW w:w="1786" w:type="dxa"/>
            <w:tcBorders>
              <w:top w:val="nil"/>
              <w:left w:val="nil"/>
              <w:bottom w:val="nil"/>
              <w:right w:val="nil"/>
            </w:tcBorders>
            <w:shd w:val="clear" w:color="auto" w:fill="auto"/>
            <w:noWrap/>
            <w:vAlign w:val="bottom"/>
            <w:hideMark/>
          </w:tcPr>
          <w:p w14:paraId="550092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FGFR2</w:t>
            </w:r>
          </w:p>
        </w:tc>
        <w:tc>
          <w:tcPr>
            <w:tcW w:w="2625" w:type="dxa"/>
            <w:tcBorders>
              <w:top w:val="nil"/>
              <w:left w:val="nil"/>
              <w:bottom w:val="nil"/>
              <w:right w:val="nil"/>
            </w:tcBorders>
            <w:shd w:val="clear" w:color="auto" w:fill="auto"/>
            <w:noWrap/>
            <w:vAlign w:val="bottom"/>
            <w:hideMark/>
          </w:tcPr>
          <w:p w14:paraId="11F506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ENSXMAG00000009512</w:t>
            </w:r>
          </w:p>
        </w:tc>
        <w:tc>
          <w:tcPr>
            <w:tcW w:w="989" w:type="dxa"/>
            <w:tcBorders>
              <w:top w:val="nil"/>
              <w:left w:val="nil"/>
              <w:bottom w:val="nil"/>
              <w:right w:val="nil"/>
            </w:tcBorders>
            <w:shd w:val="clear" w:color="auto" w:fill="auto"/>
            <w:noWrap/>
            <w:vAlign w:val="bottom"/>
            <w:hideMark/>
          </w:tcPr>
          <w:p w14:paraId="7FFC507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DA788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6F3025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0.025</w:t>
            </w:r>
          </w:p>
        </w:tc>
      </w:tr>
      <w:tr w:rsidR="00010102" w:rsidRPr="00A92CA8" w14:paraId="09FF0D8A" w14:textId="77777777" w:rsidTr="00010102">
        <w:trPr>
          <w:trHeight w:val="255"/>
        </w:trPr>
        <w:tc>
          <w:tcPr>
            <w:tcW w:w="1786" w:type="dxa"/>
            <w:tcBorders>
              <w:top w:val="nil"/>
              <w:left w:val="nil"/>
              <w:bottom w:val="nil"/>
              <w:right w:val="nil"/>
            </w:tcBorders>
            <w:shd w:val="clear" w:color="auto" w:fill="auto"/>
            <w:noWrap/>
            <w:vAlign w:val="bottom"/>
            <w:hideMark/>
          </w:tcPr>
          <w:p w14:paraId="1DD843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FILIP1L</w:t>
            </w:r>
          </w:p>
        </w:tc>
        <w:tc>
          <w:tcPr>
            <w:tcW w:w="2625" w:type="dxa"/>
            <w:tcBorders>
              <w:top w:val="nil"/>
              <w:left w:val="nil"/>
              <w:bottom w:val="nil"/>
              <w:right w:val="nil"/>
            </w:tcBorders>
            <w:shd w:val="clear" w:color="auto" w:fill="auto"/>
            <w:noWrap/>
            <w:vAlign w:val="bottom"/>
            <w:hideMark/>
          </w:tcPr>
          <w:p w14:paraId="0CA9AC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ENSXMAG00000009955</w:t>
            </w:r>
          </w:p>
        </w:tc>
        <w:tc>
          <w:tcPr>
            <w:tcW w:w="989" w:type="dxa"/>
            <w:tcBorders>
              <w:top w:val="nil"/>
              <w:left w:val="nil"/>
              <w:bottom w:val="nil"/>
              <w:right w:val="nil"/>
            </w:tcBorders>
            <w:shd w:val="clear" w:color="auto" w:fill="auto"/>
            <w:noWrap/>
            <w:vAlign w:val="bottom"/>
            <w:hideMark/>
          </w:tcPr>
          <w:p w14:paraId="6459E37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77841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B6703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601B281" w14:textId="77777777" w:rsidTr="00010102">
        <w:trPr>
          <w:trHeight w:val="255"/>
        </w:trPr>
        <w:tc>
          <w:tcPr>
            <w:tcW w:w="1786" w:type="dxa"/>
            <w:tcBorders>
              <w:top w:val="nil"/>
              <w:left w:val="nil"/>
              <w:bottom w:val="nil"/>
              <w:right w:val="nil"/>
            </w:tcBorders>
            <w:shd w:val="clear" w:color="auto" w:fill="auto"/>
            <w:noWrap/>
            <w:vAlign w:val="bottom"/>
            <w:hideMark/>
          </w:tcPr>
          <w:p w14:paraId="18B723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FKBP5</w:t>
            </w:r>
          </w:p>
        </w:tc>
        <w:tc>
          <w:tcPr>
            <w:tcW w:w="2625" w:type="dxa"/>
            <w:tcBorders>
              <w:top w:val="nil"/>
              <w:left w:val="nil"/>
              <w:bottom w:val="nil"/>
              <w:right w:val="nil"/>
            </w:tcBorders>
            <w:shd w:val="clear" w:color="auto" w:fill="auto"/>
            <w:noWrap/>
            <w:vAlign w:val="bottom"/>
            <w:hideMark/>
          </w:tcPr>
          <w:p w14:paraId="44CC55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ENSXMAG00000015416</w:t>
            </w:r>
          </w:p>
        </w:tc>
        <w:tc>
          <w:tcPr>
            <w:tcW w:w="989" w:type="dxa"/>
            <w:tcBorders>
              <w:top w:val="nil"/>
              <w:left w:val="nil"/>
              <w:bottom w:val="nil"/>
              <w:right w:val="nil"/>
            </w:tcBorders>
            <w:shd w:val="clear" w:color="auto" w:fill="auto"/>
            <w:noWrap/>
            <w:vAlign w:val="bottom"/>
            <w:hideMark/>
          </w:tcPr>
          <w:p w14:paraId="6DFCC4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51A57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EA5B4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083A6EA" w14:textId="77777777" w:rsidTr="00010102">
        <w:trPr>
          <w:trHeight w:val="255"/>
        </w:trPr>
        <w:tc>
          <w:tcPr>
            <w:tcW w:w="1786" w:type="dxa"/>
            <w:tcBorders>
              <w:top w:val="nil"/>
              <w:left w:val="nil"/>
              <w:bottom w:val="nil"/>
              <w:right w:val="nil"/>
            </w:tcBorders>
            <w:shd w:val="clear" w:color="auto" w:fill="auto"/>
            <w:noWrap/>
            <w:vAlign w:val="bottom"/>
            <w:hideMark/>
          </w:tcPr>
          <w:p w14:paraId="2A29C6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FKBP8</w:t>
            </w:r>
          </w:p>
        </w:tc>
        <w:tc>
          <w:tcPr>
            <w:tcW w:w="2625" w:type="dxa"/>
            <w:tcBorders>
              <w:top w:val="nil"/>
              <w:left w:val="nil"/>
              <w:bottom w:val="nil"/>
              <w:right w:val="nil"/>
            </w:tcBorders>
            <w:shd w:val="clear" w:color="auto" w:fill="auto"/>
            <w:noWrap/>
            <w:vAlign w:val="bottom"/>
            <w:hideMark/>
          </w:tcPr>
          <w:p w14:paraId="1FBF21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ENSXMAG00000012879</w:t>
            </w:r>
          </w:p>
        </w:tc>
        <w:tc>
          <w:tcPr>
            <w:tcW w:w="989" w:type="dxa"/>
            <w:tcBorders>
              <w:top w:val="nil"/>
              <w:left w:val="nil"/>
              <w:bottom w:val="nil"/>
              <w:right w:val="nil"/>
            </w:tcBorders>
            <w:shd w:val="clear" w:color="auto" w:fill="auto"/>
            <w:noWrap/>
            <w:vAlign w:val="bottom"/>
            <w:hideMark/>
          </w:tcPr>
          <w:p w14:paraId="028224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5B486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0.049</w:t>
            </w:r>
          </w:p>
        </w:tc>
        <w:tc>
          <w:tcPr>
            <w:tcW w:w="1170" w:type="dxa"/>
            <w:tcBorders>
              <w:top w:val="nil"/>
              <w:left w:val="nil"/>
              <w:bottom w:val="nil"/>
              <w:right w:val="nil"/>
            </w:tcBorders>
            <w:shd w:val="clear" w:color="auto" w:fill="auto"/>
            <w:noWrap/>
            <w:vAlign w:val="bottom"/>
            <w:hideMark/>
          </w:tcPr>
          <w:p w14:paraId="09A66B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0.050</w:t>
            </w:r>
          </w:p>
        </w:tc>
      </w:tr>
      <w:tr w:rsidR="00010102" w:rsidRPr="00A92CA8" w14:paraId="3E1E9746" w14:textId="77777777" w:rsidTr="00010102">
        <w:trPr>
          <w:trHeight w:val="255"/>
        </w:trPr>
        <w:tc>
          <w:tcPr>
            <w:tcW w:w="1786" w:type="dxa"/>
            <w:tcBorders>
              <w:top w:val="nil"/>
              <w:left w:val="nil"/>
              <w:bottom w:val="nil"/>
              <w:right w:val="nil"/>
            </w:tcBorders>
            <w:shd w:val="clear" w:color="auto" w:fill="auto"/>
            <w:noWrap/>
            <w:vAlign w:val="bottom"/>
            <w:hideMark/>
          </w:tcPr>
          <w:p w14:paraId="65A745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FOXN1</w:t>
            </w:r>
          </w:p>
        </w:tc>
        <w:tc>
          <w:tcPr>
            <w:tcW w:w="2625" w:type="dxa"/>
            <w:tcBorders>
              <w:top w:val="nil"/>
              <w:left w:val="nil"/>
              <w:bottom w:val="nil"/>
              <w:right w:val="nil"/>
            </w:tcBorders>
            <w:shd w:val="clear" w:color="auto" w:fill="auto"/>
            <w:noWrap/>
            <w:vAlign w:val="bottom"/>
            <w:hideMark/>
          </w:tcPr>
          <w:p w14:paraId="5D1CB8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ENSXMAG00000011786</w:t>
            </w:r>
          </w:p>
        </w:tc>
        <w:tc>
          <w:tcPr>
            <w:tcW w:w="989" w:type="dxa"/>
            <w:tcBorders>
              <w:top w:val="nil"/>
              <w:left w:val="nil"/>
              <w:bottom w:val="nil"/>
              <w:right w:val="nil"/>
            </w:tcBorders>
            <w:shd w:val="clear" w:color="auto" w:fill="auto"/>
            <w:noWrap/>
            <w:vAlign w:val="bottom"/>
            <w:hideMark/>
          </w:tcPr>
          <w:p w14:paraId="31EE77F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47E31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84585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449357B" w14:textId="77777777" w:rsidTr="00010102">
        <w:trPr>
          <w:trHeight w:val="255"/>
        </w:trPr>
        <w:tc>
          <w:tcPr>
            <w:tcW w:w="1786" w:type="dxa"/>
            <w:tcBorders>
              <w:top w:val="nil"/>
              <w:left w:val="nil"/>
              <w:bottom w:val="nil"/>
              <w:right w:val="nil"/>
            </w:tcBorders>
            <w:shd w:val="clear" w:color="auto" w:fill="auto"/>
            <w:noWrap/>
            <w:vAlign w:val="bottom"/>
            <w:hideMark/>
          </w:tcPr>
          <w:p w14:paraId="369E3F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FOXN3</w:t>
            </w:r>
          </w:p>
        </w:tc>
        <w:tc>
          <w:tcPr>
            <w:tcW w:w="2625" w:type="dxa"/>
            <w:tcBorders>
              <w:top w:val="nil"/>
              <w:left w:val="nil"/>
              <w:bottom w:val="nil"/>
              <w:right w:val="nil"/>
            </w:tcBorders>
            <w:shd w:val="clear" w:color="auto" w:fill="auto"/>
            <w:noWrap/>
            <w:vAlign w:val="bottom"/>
            <w:hideMark/>
          </w:tcPr>
          <w:p w14:paraId="6FEC9C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ENSXMAG00000001667</w:t>
            </w:r>
          </w:p>
        </w:tc>
        <w:tc>
          <w:tcPr>
            <w:tcW w:w="989" w:type="dxa"/>
            <w:tcBorders>
              <w:top w:val="nil"/>
              <w:left w:val="nil"/>
              <w:bottom w:val="nil"/>
              <w:right w:val="nil"/>
            </w:tcBorders>
            <w:shd w:val="clear" w:color="auto" w:fill="auto"/>
            <w:noWrap/>
            <w:vAlign w:val="bottom"/>
            <w:hideMark/>
          </w:tcPr>
          <w:p w14:paraId="633785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3FB52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c>
          <w:tcPr>
            <w:tcW w:w="1170" w:type="dxa"/>
            <w:tcBorders>
              <w:top w:val="nil"/>
              <w:left w:val="nil"/>
              <w:bottom w:val="nil"/>
              <w:right w:val="nil"/>
            </w:tcBorders>
            <w:shd w:val="clear" w:color="auto" w:fill="auto"/>
            <w:noWrap/>
            <w:vAlign w:val="bottom"/>
            <w:hideMark/>
          </w:tcPr>
          <w:p w14:paraId="3B8C669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r>
      <w:tr w:rsidR="00010102" w:rsidRPr="00A92CA8" w14:paraId="235DE5CF" w14:textId="77777777" w:rsidTr="00010102">
        <w:trPr>
          <w:trHeight w:val="255"/>
        </w:trPr>
        <w:tc>
          <w:tcPr>
            <w:tcW w:w="1786" w:type="dxa"/>
            <w:tcBorders>
              <w:top w:val="nil"/>
              <w:left w:val="nil"/>
              <w:bottom w:val="nil"/>
              <w:right w:val="nil"/>
            </w:tcBorders>
            <w:shd w:val="clear" w:color="auto" w:fill="auto"/>
            <w:noWrap/>
            <w:vAlign w:val="bottom"/>
            <w:hideMark/>
          </w:tcPr>
          <w:p w14:paraId="57957C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FOXO4</w:t>
            </w:r>
          </w:p>
        </w:tc>
        <w:tc>
          <w:tcPr>
            <w:tcW w:w="2625" w:type="dxa"/>
            <w:tcBorders>
              <w:top w:val="nil"/>
              <w:left w:val="nil"/>
              <w:bottom w:val="nil"/>
              <w:right w:val="nil"/>
            </w:tcBorders>
            <w:shd w:val="clear" w:color="auto" w:fill="auto"/>
            <w:noWrap/>
            <w:vAlign w:val="bottom"/>
            <w:hideMark/>
          </w:tcPr>
          <w:p w14:paraId="1CC722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ENSXMAG00000013124</w:t>
            </w:r>
          </w:p>
        </w:tc>
        <w:tc>
          <w:tcPr>
            <w:tcW w:w="989" w:type="dxa"/>
            <w:tcBorders>
              <w:top w:val="nil"/>
              <w:left w:val="nil"/>
              <w:bottom w:val="nil"/>
              <w:right w:val="nil"/>
            </w:tcBorders>
            <w:shd w:val="clear" w:color="auto" w:fill="auto"/>
            <w:noWrap/>
            <w:vAlign w:val="bottom"/>
            <w:hideMark/>
          </w:tcPr>
          <w:p w14:paraId="1E836AA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29F86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D07E8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CF3A9EC" w14:textId="77777777" w:rsidTr="00010102">
        <w:trPr>
          <w:trHeight w:val="255"/>
        </w:trPr>
        <w:tc>
          <w:tcPr>
            <w:tcW w:w="1786" w:type="dxa"/>
            <w:tcBorders>
              <w:top w:val="nil"/>
              <w:left w:val="nil"/>
              <w:bottom w:val="nil"/>
              <w:right w:val="nil"/>
            </w:tcBorders>
            <w:shd w:val="clear" w:color="auto" w:fill="auto"/>
            <w:noWrap/>
            <w:vAlign w:val="bottom"/>
            <w:hideMark/>
          </w:tcPr>
          <w:p w14:paraId="6445FA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FOXO5</w:t>
            </w:r>
          </w:p>
        </w:tc>
        <w:tc>
          <w:tcPr>
            <w:tcW w:w="2625" w:type="dxa"/>
            <w:tcBorders>
              <w:top w:val="nil"/>
              <w:left w:val="nil"/>
              <w:bottom w:val="nil"/>
              <w:right w:val="nil"/>
            </w:tcBorders>
            <w:shd w:val="clear" w:color="auto" w:fill="auto"/>
            <w:noWrap/>
            <w:vAlign w:val="bottom"/>
            <w:hideMark/>
          </w:tcPr>
          <w:p w14:paraId="6BAEE6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ENSXMAG00000003269</w:t>
            </w:r>
          </w:p>
        </w:tc>
        <w:tc>
          <w:tcPr>
            <w:tcW w:w="989" w:type="dxa"/>
            <w:tcBorders>
              <w:top w:val="nil"/>
              <w:left w:val="nil"/>
              <w:bottom w:val="nil"/>
              <w:right w:val="nil"/>
            </w:tcBorders>
            <w:shd w:val="clear" w:color="auto" w:fill="auto"/>
            <w:noWrap/>
            <w:vAlign w:val="bottom"/>
            <w:hideMark/>
          </w:tcPr>
          <w:p w14:paraId="2FC0A3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C5C12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32BA8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0147B61" w14:textId="77777777" w:rsidTr="00010102">
        <w:trPr>
          <w:trHeight w:val="255"/>
        </w:trPr>
        <w:tc>
          <w:tcPr>
            <w:tcW w:w="1786" w:type="dxa"/>
            <w:tcBorders>
              <w:top w:val="nil"/>
              <w:left w:val="nil"/>
              <w:bottom w:val="nil"/>
              <w:right w:val="nil"/>
            </w:tcBorders>
            <w:shd w:val="clear" w:color="auto" w:fill="auto"/>
            <w:noWrap/>
            <w:vAlign w:val="bottom"/>
            <w:hideMark/>
          </w:tcPr>
          <w:p w14:paraId="2ACACD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FOXRED1</w:t>
            </w:r>
          </w:p>
        </w:tc>
        <w:tc>
          <w:tcPr>
            <w:tcW w:w="2625" w:type="dxa"/>
            <w:tcBorders>
              <w:top w:val="nil"/>
              <w:left w:val="nil"/>
              <w:bottom w:val="nil"/>
              <w:right w:val="nil"/>
            </w:tcBorders>
            <w:shd w:val="clear" w:color="auto" w:fill="auto"/>
            <w:noWrap/>
            <w:vAlign w:val="bottom"/>
            <w:hideMark/>
          </w:tcPr>
          <w:p w14:paraId="412F11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ENSXMAG00000011302</w:t>
            </w:r>
          </w:p>
        </w:tc>
        <w:tc>
          <w:tcPr>
            <w:tcW w:w="989" w:type="dxa"/>
            <w:tcBorders>
              <w:top w:val="nil"/>
              <w:left w:val="nil"/>
              <w:bottom w:val="nil"/>
              <w:right w:val="nil"/>
            </w:tcBorders>
            <w:shd w:val="clear" w:color="auto" w:fill="auto"/>
            <w:noWrap/>
            <w:vAlign w:val="bottom"/>
            <w:hideMark/>
          </w:tcPr>
          <w:p w14:paraId="45B1765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41576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065F463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0.033</w:t>
            </w:r>
          </w:p>
        </w:tc>
      </w:tr>
      <w:tr w:rsidR="00010102" w:rsidRPr="00A92CA8" w14:paraId="73435D00" w14:textId="77777777" w:rsidTr="00010102">
        <w:trPr>
          <w:trHeight w:val="255"/>
        </w:trPr>
        <w:tc>
          <w:tcPr>
            <w:tcW w:w="1786" w:type="dxa"/>
            <w:tcBorders>
              <w:top w:val="nil"/>
              <w:left w:val="nil"/>
              <w:bottom w:val="nil"/>
              <w:right w:val="nil"/>
            </w:tcBorders>
            <w:shd w:val="clear" w:color="auto" w:fill="auto"/>
            <w:noWrap/>
            <w:vAlign w:val="bottom"/>
            <w:hideMark/>
          </w:tcPr>
          <w:p w14:paraId="7CCDE6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G3BP1</w:t>
            </w:r>
          </w:p>
        </w:tc>
        <w:tc>
          <w:tcPr>
            <w:tcW w:w="2625" w:type="dxa"/>
            <w:tcBorders>
              <w:top w:val="nil"/>
              <w:left w:val="nil"/>
              <w:bottom w:val="nil"/>
              <w:right w:val="nil"/>
            </w:tcBorders>
            <w:shd w:val="clear" w:color="auto" w:fill="auto"/>
            <w:noWrap/>
            <w:vAlign w:val="bottom"/>
            <w:hideMark/>
          </w:tcPr>
          <w:p w14:paraId="021DC59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ENSXMAG00000019255</w:t>
            </w:r>
          </w:p>
        </w:tc>
        <w:tc>
          <w:tcPr>
            <w:tcW w:w="989" w:type="dxa"/>
            <w:tcBorders>
              <w:top w:val="nil"/>
              <w:left w:val="nil"/>
              <w:bottom w:val="nil"/>
              <w:right w:val="nil"/>
            </w:tcBorders>
            <w:shd w:val="clear" w:color="auto" w:fill="auto"/>
            <w:noWrap/>
            <w:vAlign w:val="bottom"/>
            <w:hideMark/>
          </w:tcPr>
          <w:p w14:paraId="4B30D7B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BD150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81832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7380A24" w14:textId="77777777" w:rsidTr="00010102">
        <w:trPr>
          <w:trHeight w:val="255"/>
        </w:trPr>
        <w:tc>
          <w:tcPr>
            <w:tcW w:w="1786" w:type="dxa"/>
            <w:tcBorders>
              <w:top w:val="nil"/>
              <w:left w:val="nil"/>
              <w:bottom w:val="nil"/>
              <w:right w:val="nil"/>
            </w:tcBorders>
            <w:shd w:val="clear" w:color="auto" w:fill="auto"/>
            <w:noWrap/>
            <w:vAlign w:val="bottom"/>
            <w:hideMark/>
          </w:tcPr>
          <w:p w14:paraId="7A53C6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G3BP2</w:t>
            </w:r>
          </w:p>
        </w:tc>
        <w:tc>
          <w:tcPr>
            <w:tcW w:w="2625" w:type="dxa"/>
            <w:tcBorders>
              <w:top w:val="nil"/>
              <w:left w:val="nil"/>
              <w:bottom w:val="nil"/>
              <w:right w:val="nil"/>
            </w:tcBorders>
            <w:shd w:val="clear" w:color="auto" w:fill="auto"/>
            <w:noWrap/>
            <w:vAlign w:val="bottom"/>
            <w:hideMark/>
          </w:tcPr>
          <w:p w14:paraId="7B0185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ENSXMAG00000010011</w:t>
            </w:r>
          </w:p>
        </w:tc>
        <w:tc>
          <w:tcPr>
            <w:tcW w:w="989" w:type="dxa"/>
            <w:tcBorders>
              <w:top w:val="nil"/>
              <w:left w:val="nil"/>
              <w:bottom w:val="nil"/>
              <w:right w:val="nil"/>
            </w:tcBorders>
            <w:shd w:val="clear" w:color="auto" w:fill="auto"/>
            <w:noWrap/>
            <w:vAlign w:val="bottom"/>
            <w:hideMark/>
          </w:tcPr>
          <w:p w14:paraId="046E182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EA1F34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5FEB37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CE4E037" w14:textId="77777777" w:rsidTr="00010102">
        <w:trPr>
          <w:trHeight w:val="255"/>
        </w:trPr>
        <w:tc>
          <w:tcPr>
            <w:tcW w:w="1786" w:type="dxa"/>
            <w:tcBorders>
              <w:top w:val="nil"/>
              <w:left w:val="nil"/>
              <w:bottom w:val="nil"/>
              <w:right w:val="nil"/>
            </w:tcBorders>
            <w:shd w:val="clear" w:color="auto" w:fill="auto"/>
            <w:noWrap/>
            <w:vAlign w:val="bottom"/>
            <w:hideMark/>
          </w:tcPr>
          <w:p w14:paraId="4BE9D1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GALNT3</w:t>
            </w:r>
          </w:p>
        </w:tc>
        <w:tc>
          <w:tcPr>
            <w:tcW w:w="2625" w:type="dxa"/>
            <w:tcBorders>
              <w:top w:val="nil"/>
              <w:left w:val="nil"/>
              <w:bottom w:val="nil"/>
              <w:right w:val="nil"/>
            </w:tcBorders>
            <w:shd w:val="clear" w:color="auto" w:fill="auto"/>
            <w:noWrap/>
            <w:vAlign w:val="bottom"/>
            <w:hideMark/>
          </w:tcPr>
          <w:p w14:paraId="640AC43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ENSXMAG00000011705</w:t>
            </w:r>
          </w:p>
        </w:tc>
        <w:tc>
          <w:tcPr>
            <w:tcW w:w="989" w:type="dxa"/>
            <w:tcBorders>
              <w:top w:val="nil"/>
              <w:left w:val="nil"/>
              <w:bottom w:val="nil"/>
              <w:right w:val="nil"/>
            </w:tcBorders>
            <w:shd w:val="clear" w:color="auto" w:fill="auto"/>
            <w:noWrap/>
            <w:vAlign w:val="bottom"/>
            <w:hideMark/>
          </w:tcPr>
          <w:p w14:paraId="0C15C75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A8D6D9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EB2D0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0D8FE1B1" w14:textId="77777777" w:rsidTr="00010102">
        <w:trPr>
          <w:trHeight w:val="255"/>
        </w:trPr>
        <w:tc>
          <w:tcPr>
            <w:tcW w:w="1786" w:type="dxa"/>
            <w:tcBorders>
              <w:top w:val="nil"/>
              <w:left w:val="nil"/>
              <w:bottom w:val="nil"/>
              <w:right w:val="nil"/>
            </w:tcBorders>
            <w:shd w:val="clear" w:color="auto" w:fill="auto"/>
            <w:noWrap/>
            <w:vAlign w:val="bottom"/>
            <w:hideMark/>
          </w:tcPr>
          <w:p w14:paraId="437A4EC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GAN</w:t>
            </w:r>
          </w:p>
        </w:tc>
        <w:tc>
          <w:tcPr>
            <w:tcW w:w="2625" w:type="dxa"/>
            <w:tcBorders>
              <w:top w:val="nil"/>
              <w:left w:val="nil"/>
              <w:bottom w:val="nil"/>
              <w:right w:val="nil"/>
            </w:tcBorders>
            <w:shd w:val="clear" w:color="auto" w:fill="auto"/>
            <w:noWrap/>
            <w:vAlign w:val="bottom"/>
            <w:hideMark/>
          </w:tcPr>
          <w:p w14:paraId="462C4B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ENSXMAG00000006216</w:t>
            </w:r>
          </w:p>
        </w:tc>
        <w:tc>
          <w:tcPr>
            <w:tcW w:w="989" w:type="dxa"/>
            <w:tcBorders>
              <w:top w:val="nil"/>
              <w:left w:val="nil"/>
              <w:bottom w:val="nil"/>
              <w:right w:val="nil"/>
            </w:tcBorders>
            <w:shd w:val="clear" w:color="auto" w:fill="auto"/>
            <w:noWrap/>
            <w:vAlign w:val="bottom"/>
            <w:hideMark/>
          </w:tcPr>
          <w:p w14:paraId="2C65FEA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FE7F3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0.050</w:t>
            </w:r>
          </w:p>
        </w:tc>
        <w:tc>
          <w:tcPr>
            <w:tcW w:w="1170" w:type="dxa"/>
            <w:tcBorders>
              <w:top w:val="nil"/>
              <w:left w:val="nil"/>
              <w:bottom w:val="nil"/>
              <w:right w:val="nil"/>
            </w:tcBorders>
            <w:shd w:val="clear" w:color="auto" w:fill="auto"/>
            <w:noWrap/>
            <w:vAlign w:val="bottom"/>
            <w:hideMark/>
          </w:tcPr>
          <w:p w14:paraId="607898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614E88D6" w14:textId="77777777" w:rsidTr="00010102">
        <w:trPr>
          <w:trHeight w:val="255"/>
        </w:trPr>
        <w:tc>
          <w:tcPr>
            <w:tcW w:w="1786" w:type="dxa"/>
            <w:tcBorders>
              <w:top w:val="nil"/>
              <w:left w:val="nil"/>
              <w:bottom w:val="nil"/>
              <w:right w:val="nil"/>
            </w:tcBorders>
            <w:shd w:val="clear" w:color="auto" w:fill="auto"/>
            <w:noWrap/>
            <w:vAlign w:val="bottom"/>
            <w:hideMark/>
          </w:tcPr>
          <w:p w14:paraId="63D207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GAS2L1</w:t>
            </w:r>
          </w:p>
        </w:tc>
        <w:tc>
          <w:tcPr>
            <w:tcW w:w="2625" w:type="dxa"/>
            <w:tcBorders>
              <w:top w:val="nil"/>
              <w:left w:val="nil"/>
              <w:bottom w:val="nil"/>
              <w:right w:val="nil"/>
            </w:tcBorders>
            <w:shd w:val="clear" w:color="auto" w:fill="auto"/>
            <w:noWrap/>
            <w:vAlign w:val="bottom"/>
            <w:hideMark/>
          </w:tcPr>
          <w:p w14:paraId="0B67A5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ENSXMAG00000017929</w:t>
            </w:r>
          </w:p>
        </w:tc>
        <w:tc>
          <w:tcPr>
            <w:tcW w:w="989" w:type="dxa"/>
            <w:tcBorders>
              <w:top w:val="nil"/>
              <w:left w:val="nil"/>
              <w:bottom w:val="nil"/>
              <w:right w:val="nil"/>
            </w:tcBorders>
            <w:shd w:val="clear" w:color="auto" w:fill="auto"/>
            <w:noWrap/>
            <w:vAlign w:val="bottom"/>
            <w:hideMark/>
          </w:tcPr>
          <w:p w14:paraId="224F66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B13D1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22603E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B35D111" w14:textId="77777777" w:rsidTr="00010102">
        <w:trPr>
          <w:trHeight w:val="255"/>
        </w:trPr>
        <w:tc>
          <w:tcPr>
            <w:tcW w:w="1786" w:type="dxa"/>
            <w:tcBorders>
              <w:top w:val="nil"/>
              <w:left w:val="nil"/>
              <w:bottom w:val="nil"/>
              <w:right w:val="nil"/>
            </w:tcBorders>
            <w:shd w:val="clear" w:color="auto" w:fill="auto"/>
            <w:noWrap/>
            <w:vAlign w:val="bottom"/>
            <w:hideMark/>
          </w:tcPr>
          <w:p w14:paraId="1CE4735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GCLC</w:t>
            </w:r>
          </w:p>
        </w:tc>
        <w:tc>
          <w:tcPr>
            <w:tcW w:w="2625" w:type="dxa"/>
            <w:tcBorders>
              <w:top w:val="nil"/>
              <w:left w:val="nil"/>
              <w:bottom w:val="nil"/>
              <w:right w:val="nil"/>
            </w:tcBorders>
            <w:shd w:val="clear" w:color="auto" w:fill="auto"/>
            <w:noWrap/>
            <w:vAlign w:val="bottom"/>
            <w:hideMark/>
          </w:tcPr>
          <w:p w14:paraId="032A15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ENSXMAG00000010230</w:t>
            </w:r>
          </w:p>
        </w:tc>
        <w:tc>
          <w:tcPr>
            <w:tcW w:w="989" w:type="dxa"/>
            <w:tcBorders>
              <w:top w:val="nil"/>
              <w:left w:val="nil"/>
              <w:bottom w:val="nil"/>
              <w:right w:val="nil"/>
            </w:tcBorders>
            <w:shd w:val="clear" w:color="auto" w:fill="auto"/>
            <w:noWrap/>
            <w:vAlign w:val="bottom"/>
            <w:hideMark/>
          </w:tcPr>
          <w:p w14:paraId="00998F8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E231B7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43E249C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r>
      <w:tr w:rsidR="00010102" w:rsidRPr="00A92CA8" w14:paraId="051363FA" w14:textId="77777777" w:rsidTr="00010102">
        <w:trPr>
          <w:trHeight w:val="255"/>
        </w:trPr>
        <w:tc>
          <w:tcPr>
            <w:tcW w:w="1786" w:type="dxa"/>
            <w:tcBorders>
              <w:top w:val="nil"/>
              <w:left w:val="nil"/>
              <w:bottom w:val="nil"/>
              <w:right w:val="nil"/>
            </w:tcBorders>
            <w:shd w:val="clear" w:color="auto" w:fill="auto"/>
            <w:noWrap/>
            <w:vAlign w:val="bottom"/>
            <w:hideMark/>
          </w:tcPr>
          <w:p w14:paraId="3AA252F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GDPD2</w:t>
            </w:r>
          </w:p>
        </w:tc>
        <w:tc>
          <w:tcPr>
            <w:tcW w:w="2625" w:type="dxa"/>
            <w:tcBorders>
              <w:top w:val="nil"/>
              <w:left w:val="nil"/>
              <w:bottom w:val="nil"/>
              <w:right w:val="nil"/>
            </w:tcBorders>
            <w:shd w:val="clear" w:color="auto" w:fill="auto"/>
            <w:noWrap/>
            <w:vAlign w:val="bottom"/>
            <w:hideMark/>
          </w:tcPr>
          <w:p w14:paraId="0054B2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ENSXMAG00000013255</w:t>
            </w:r>
          </w:p>
        </w:tc>
        <w:tc>
          <w:tcPr>
            <w:tcW w:w="989" w:type="dxa"/>
            <w:tcBorders>
              <w:top w:val="nil"/>
              <w:left w:val="nil"/>
              <w:bottom w:val="nil"/>
              <w:right w:val="nil"/>
            </w:tcBorders>
            <w:shd w:val="clear" w:color="auto" w:fill="auto"/>
            <w:noWrap/>
            <w:vAlign w:val="bottom"/>
            <w:hideMark/>
          </w:tcPr>
          <w:p w14:paraId="4C4745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533AA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0A1FE7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1F98DEB8" w14:textId="77777777" w:rsidTr="00010102">
        <w:trPr>
          <w:trHeight w:val="255"/>
        </w:trPr>
        <w:tc>
          <w:tcPr>
            <w:tcW w:w="1786" w:type="dxa"/>
            <w:tcBorders>
              <w:top w:val="nil"/>
              <w:left w:val="nil"/>
              <w:bottom w:val="nil"/>
              <w:right w:val="nil"/>
            </w:tcBorders>
            <w:shd w:val="clear" w:color="auto" w:fill="auto"/>
            <w:noWrap/>
            <w:vAlign w:val="bottom"/>
            <w:hideMark/>
          </w:tcPr>
          <w:p w14:paraId="53EF0E7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GDPD3</w:t>
            </w:r>
          </w:p>
        </w:tc>
        <w:tc>
          <w:tcPr>
            <w:tcW w:w="2625" w:type="dxa"/>
            <w:tcBorders>
              <w:top w:val="nil"/>
              <w:left w:val="nil"/>
              <w:bottom w:val="nil"/>
              <w:right w:val="nil"/>
            </w:tcBorders>
            <w:shd w:val="clear" w:color="auto" w:fill="auto"/>
            <w:noWrap/>
            <w:vAlign w:val="bottom"/>
            <w:hideMark/>
          </w:tcPr>
          <w:p w14:paraId="150BB2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ENSXMAG00000011975</w:t>
            </w:r>
          </w:p>
        </w:tc>
        <w:tc>
          <w:tcPr>
            <w:tcW w:w="989" w:type="dxa"/>
            <w:tcBorders>
              <w:top w:val="nil"/>
              <w:left w:val="nil"/>
              <w:bottom w:val="nil"/>
              <w:right w:val="nil"/>
            </w:tcBorders>
            <w:shd w:val="clear" w:color="auto" w:fill="auto"/>
            <w:noWrap/>
            <w:vAlign w:val="bottom"/>
            <w:hideMark/>
          </w:tcPr>
          <w:p w14:paraId="7CD4FA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1AD9F3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CC0E8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B18B9A0" w14:textId="77777777" w:rsidTr="00010102">
        <w:trPr>
          <w:trHeight w:val="255"/>
        </w:trPr>
        <w:tc>
          <w:tcPr>
            <w:tcW w:w="1786" w:type="dxa"/>
            <w:tcBorders>
              <w:top w:val="nil"/>
              <w:left w:val="nil"/>
              <w:bottom w:val="nil"/>
              <w:right w:val="nil"/>
            </w:tcBorders>
            <w:shd w:val="clear" w:color="auto" w:fill="auto"/>
            <w:noWrap/>
            <w:vAlign w:val="bottom"/>
            <w:hideMark/>
          </w:tcPr>
          <w:p w14:paraId="46A50BC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GFM1</w:t>
            </w:r>
          </w:p>
        </w:tc>
        <w:tc>
          <w:tcPr>
            <w:tcW w:w="2625" w:type="dxa"/>
            <w:tcBorders>
              <w:top w:val="nil"/>
              <w:left w:val="nil"/>
              <w:bottom w:val="nil"/>
              <w:right w:val="nil"/>
            </w:tcBorders>
            <w:shd w:val="clear" w:color="auto" w:fill="auto"/>
            <w:noWrap/>
            <w:vAlign w:val="bottom"/>
            <w:hideMark/>
          </w:tcPr>
          <w:p w14:paraId="44C221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ENSXMAG00000000261</w:t>
            </w:r>
          </w:p>
        </w:tc>
        <w:tc>
          <w:tcPr>
            <w:tcW w:w="989" w:type="dxa"/>
            <w:tcBorders>
              <w:top w:val="nil"/>
              <w:left w:val="nil"/>
              <w:bottom w:val="nil"/>
              <w:right w:val="nil"/>
            </w:tcBorders>
            <w:shd w:val="clear" w:color="auto" w:fill="auto"/>
            <w:noWrap/>
            <w:vAlign w:val="bottom"/>
            <w:hideMark/>
          </w:tcPr>
          <w:p w14:paraId="667E5D5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8CF7E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B2F92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BB22A07" w14:textId="77777777" w:rsidTr="00010102">
        <w:trPr>
          <w:trHeight w:val="255"/>
        </w:trPr>
        <w:tc>
          <w:tcPr>
            <w:tcW w:w="1786" w:type="dxa"/>
            <w:tcBorders>
              <w:top w:val="nil"/>
              <w:left w:val="nil"/>
              <w:bottom w:val="nil"/>
              <w:right w:val="nil"/>
            </w:tcBorders>
            <w:shd w:val="clear" w:color="auto" w:fill="auto"/>
            <w:noWrap/>
            <w:vAlign w:val="bottom"/>
            <w:hideMark/>
          </w:tcPr>
          <w:p w14:paraId="1E95FD4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GFOD1</w:t>
            </w:r>
          </w:p>
        </w:tc>
        <w:tc>
          <w:tcPr>
            <w:tcW w:w="2625" w:type="dxa"/>
            <w:tcBorders>
              <w:top w:val="nil"/>
              <w:left w:val="nil"/>
              <w:bottom w:val="nil"/>
              <w:right w:val="nil"/>
            </w:tcBorders>
            <w:shd w:val="clear" w:color="auto" w:fill="auto"/>
            <w:noWrap/>
            <w:vAlign w:val="bottom"/>
            <w:hideMark/>
          </w:tcPr>
          <w:p w14:paraId="7B22519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ENSXMAG00000005406</w:t>
            </w:r>
          </w:p>
        </w:tc>
        <w:tc>
          <w:tcPr>
            <w:tcW w:w="989" w:type="dxa"/>
            <w:tcBorders>
              <w:top w:val="nil"/>
              <w:left w:val="nil"/>
              <w:bottom w:val="nil"/>
              <w:right w:val="nil"/>
            </w:tcBorders>
            <w:shd w:val="clear" w:color="auto" w:fill="auto"/>
            <w:noWrap/>
            <w:vAlign w:val="bottom"/>
            <w:hideMark/>
          </w:tcPr>
          <w:p w14:paraId="6EA06AD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B3080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0.026</w:t>
            </w:r>
          </w:p>
        </w:tc>
        <w:tc>
          <w:tcPr>
            <w:tcW w:w="1170" w:type="dxa"/>
            <w:tcBorders>
              <w:top w:val="nil"/>
              <w:left w:val="nil"/>
              <w:bottom w:val="nil"/>
              <w:right w:val="nil"/>
            </w:tcBorders>
            <w:shd w:val="clear" w:color="auto" w:fill="auto"/>
            <w:noWrap/>
            <w:vAlign w:val="bottom"/>
            <w:hideMark/>
          </w:tcPr>
          <w:p w14:paraId="2ECCA3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r>
      <w:tr w:rsidR="00010102" w:rsidRPr="00A92CA8" w14:paraId="179E9ABE" w14:textId="77777777" w:rsidTr="00010102">
        <w:trPr>
          <w:trHeight w:val="255"/>
        </w:trPr>
        <w:tc>
          <w:tcPr>
            <w:tcW w:w="1786" w:type="dxa"/>
            <w:tcBorders>
              <w:top w:val="nil"/>
              <w:left w:val="nil"/>
              <w:bottom w:val="nil"/>
              <w:right w:val="nil"/>
            </w:tcBorders>
            <w:shd w:val="clear" w:color="auto" w:fill="auto"/>
            <w:noWrap/>
            <w:vAlign w:val="bottom"/>
            <w:hideMark/>
          </w:tcPr>
          <w:p w14:paraId="7D033A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GFOD2</w:t>
            </w:r>
          </w:p>
        </w:tc>
        <w:tc>
          <w:tcPr>
            <w:tcW w:w="2625" w:type="dxa"/>
            <w:tcBorders>
              <w:top w:val="nil"/>
              <w:left w:val="nil"/>
              <w:bottom w:val="nil"/>
              <w:right w:val="nil"/>
            </w:tcBorders>
            <w:shd w:val="clear" w:color="auto" w:fill="auto"/>
            <w:noWrap/>
            <w:vAlign w:val="bottom"/>
            <w:hideMark/>
          </w:tcPr>
          <w:p w14:paraId="7FE2EA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ENSXMAG00000014083</w:t>
            </w:r>
          </w:p>
        </w:tc>
        <w:tc>
          <w:tcPr>
            <w:tcW w:w="989" w:type="dxa"/>
            <w:tcBorders>
              <w:top w:val="nil"/>
              <w:left w:val="nil"/>
              <w:bottom w:val="nil"/>
              <w:right w:val="nil"/>
            </w:tcBorders>
            <w:shd w:val="clear" w:color="auto" w:fill="auto"/>
            <w:noWrap/>
            <w:vAlign w:val="bottom"/>
            <w:hideMark/>
          </w:tcPr>
          <w:p w14:paraId="3F43C1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56410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0AC737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0.032</w:t>
            </w:r>
          </w:p>
        </w:tc>
      </w:tr>
      <w:tr w:rsidR="00010102" w:rsidRPr="00A92CA8" w14:paraId="2DB116F1" w14:textId="77777777" w:rsidTr="00010102">
        <w:trPr>
          <w:trHeight w:val="255"/>
        </w:trPr>
        <w:tc>
          <w:tcPr>
            <w:tcW w:w="1786" w:type="dxa"/>
            <w:tcBorders>
              <w:top w:val="nil"/>
              <w:left w:val="nil"/>
              <w:bottom w:val="nil"/>
              <w:right w:val="nil"/>
            </w:tcBorders>
            <w:shd w:val="clear" w:color="auto" w:fill="auto"/>
            <w:noWrap/>
            <w:vAlign w:val="bottom"/>
            <w:hideMark/>
          </w:tcPr>
          <w:p w14:paraId="3AA329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GFPT2</w:t>
            </w:r>
          </w:p>
        </w:tc>
        <w:tc>
          <w:tcPr>
            <w:tcW w:w="2625" w:type="dxa"/>
            <w:tcBorders>
              <w:top w:val="nil"/>
              <w:left w:val="nil"/>
              <w:bottom w:val="nil"/>
              <w:right w:val="nil"/>
            </w:tcBorders>
            <w:shd w:val="clear" w:color="auto" w:fill="auto"/>
            <w:noWrap/>
            <w:vAlign w:val="bottom"/>
            <w:hideMark/>
          </w:tcPr>
          <w:p w14:paraId="2076B3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ENSXMAG00000008775</w:t>
            </w:r>
          </w:p>
        </w:tc>
        <w:tc>
          <w:tcPr>
            <w:tcW w:w="989" w:type="dxa"/>
            <w:tcBorders>
              <w:top w:val="nil"/>
              <w:left w:val="nil"/>
              <w:bottom w:val="nil"/>
              <w:right w:val="nil"/>
            </w:tcBorders>
            <w:shd w:val="clear" w:color="auto" w:fill="auto"/>
            <w:noWrap/>
            <w:vAlign w:val="bottom"/>
            <w:hideMark/>
          </w:tcPr>
          <w:p w14:paraId="04CDF9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CEA41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0.041</w:t>
            </w:r>
          </w:p>
        </w:tc>
        <w:tc>
          <w:tcPr>
            <w:tcW w:w="1170" w:type="dxa"/>
            <w:tcBorders>
              <w:top w:val="nil"/>
              <w:left w:val="nil"/>
              <w:bottom w:val="nil"/>
              <w:right w:val="nil"/>
            </w:tcBorders>
            <w:shd w:val="clear" w:color="auto" w:fill="auto"/>
            <w:noWrap/>
            <w:vAlign w:val="bottom"/>
            <w:hideMark/>
          </w:tcPr>
          <w:p w14:paraId="71DFB1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0.044</w:t>
            </w:r>
          </w:p>
        </w:tc>
      </w:tr>
      <w:tr w:rsidR="00010102" w:rsidRPr="00A92CA8" w14:paraId="7FE7EE2A" w14:textId="77777777" w:rsidTr="00010102">
        <w:trPr>
          <w:trHeight w:val="255"/>
        </w:trPr>
        <w:tc>
          <w:tcPr>
            <w:tcW w:w="1786" w:type="dxa"/>
            <w:tcBorders>
              <w:top w:val="nil"/>
              <w:left w:val="nil"/>
              <w:bottom w:val="nil"/>
              <w:right w:val="nil"/>
            </w:tcBorders>
            <w:shd w:val="clear" w:color="auto" w:fill="auto"/>
            <w:noWrap/>
            <w:vAlign w:val="bottom"/>
            <w:hideMark/>
          </w:tcPr>
          <w:p w14:paraId="7DC9D93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GLCE</w:t>
            </w:r>
          </w:p>
        </w:tc>
        <w:tc>
          <w:tcPr>
            <w:tcW w:w="2625" w:type="dxa"/>
            <w:tcBorders>
              <w:top w:val="nil"/>
              <w:left w:val="nil"/>
              <w:bottom w:val="nil"/>
              <w:right w:val="nil"/>
            </w:tcBorders>
            <w:shd w:val="clear" w:color="auto" w:fill="auto"/>
            <w:noWrap/>
            <w:vAlign w:val="bottom"/>
            <w:hideMark/>
          </w:tcPr>
          <w:p w14:paraId="439EFF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ENSXMAG00000000463</w:t>
            </w:r>
          </w:p>
        </w:tc>
        <w:tc>
          <w:tcPr>
            <w:tcW w:w="989" w:type="dxa"/>
            <w:tcBorders>
              <w:top w:val="nil"/>
              <w:left w:val="nil"/>
              <w:bottom w:val="nil"/>
              <w:right w:val="nil"/>
            </w:tcBorders>
            <w:shd w:val="clear" w:color="auto" w:fill="auto"/>
            <w:noWrap/>
            <w:vAlign w:val="bottom"/>
            <w:hideMark/>
          </w:tcPr>
          <w:p w14:paraId="45C185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C311A0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0.020</w:t>
            </w:r>
          </w:p>
        </w:tc>
        <w:tc>
          <w:tcPr>
            <w:tcW w:w="1170" w:type="dxa"/>
            <w:tcBorders>
              <w:top w:val="nil"/>
              <w:left w:val="nil"/>
              <w:bottom w:val="nil"/>
              <w:right w:val="nil"/>
            </w:tcBorders>
            <w:shd w:val="clear" w:color="auto" w:fill="auto"/>
            <w:noWrap/>
            <w:vAlign w:val="bottom"/>
            <w:hideMark/>
          </w:tcPr>
          <w:p w14:paraId="72C1626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6F4AC808" w14:textId="77777777" w:rsidTr="00010102">
        <w:trPr>
          <w:trHeight w:val="255"/>
        </w:trPr>
        <w:tc>
          <w:tcPr>
            <w:tcW w:w="1786" w:type="dxa"/>
            <w:tcBorders>
              <w:top w:val="nil"/>
              <w:left w:val="nil"/>
              <w:bottom w:val="nil"/>
              <w:right w:val="nil"/>
            </w:tcBorders>
            <w:shd w:val="clear" w:color="auto" w:fill="auto"/>
            <w:noWrap/>
            <w:vAlign w:val="bottom"/>
            <w:hideMark/>
          </w:tcPr>
          <w:p w14:paraId="7FA8B3A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GMPPB</w:t>
            </w:r>
          </w:p>
        </w:tc>
        <w:tc>
          <w:tcPr>
            <w:tcW w:w="2625" w:type="dxa"/>
            <w:tcBorders>
              <w:top w:val="nil"/>
              <w:left w:val="nil"/>
              <w:bottom w:val="nil"/>
              <w:right w:val="nil"/>
            </w:tcBorders>
            <w:shd w:val="clear" w:color="auto" w:fill="auto"/>
            <w:noWrap/>
            <w:vAlign w:val="bottom"/>
            <w:hideMark/>
          </w:tcPr>
          <w:p w14:paraId="0601B5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ENSXMAG00000013349</w:t>
            </w:r>
          </w:p>
        </w:tc>
        <w:tc>
          <w:tcPr>
            <w:tcW w:w="989" w:type="dxa"/>
            <w:tcBorders>
              <w:top w:val="nil"/>
              <w:left w:val="nil"/>
              <w:bottom w:val="nil"/>
              <w:right w:val="nil"/>
            </w:tcBorders>
            <w:shd w:val="clear" w:color="auto" w:fill="auto"/>
            <w:noWrap/>
            <w:vAlign w:val="bottom"/>
            <w:hideMark/>
          </w:tcPr>
          <w:p w14:paraId="0A9954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74ED7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6A8A8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079EB5E2" w14:textId="77777777" w:rsidTr="00010102">
        <w:trPr>
          <w:trHeight w:val="255"/>
        </w:trPr>
        <w:tc>
          <w:tcPr>
            <w:tcW w:w="1786" w:type="dxa"/>
            <w:tcBorders>
              <w:top w:val="nil"/>
              <w:left w:val="nil"/>
              <w:bottom w:val="nil"/>
              <w:right w:val="nil"/>
            </w:tcBorders>
            <w:shd w:val="clear" w:color="auto" w:fill="auto"/>
            <w:noWrap/>
            <w:vAlign w:val="bottom"/>
            <w:hideMark/>
          </w:tcPr>
          <w:p w14:paraId="22E8CA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GNA15</w:t>
            </w:r>
          </w:p>
        </w:tc>
        <w:tc>
          <w:tcPr>
            <w:tcW w:w="2625" w:type="dxa"/>
            <w:tcBorders>
              <w:top w:val="nil"/>
              <w:left w:val="nil"/>
              <w:bottom w:val="nil"/>
              <w:right w:val="nil"/>
            </w:tcBorders>
            <w:shd w:val="clear" w:color="auto" w:fill="auto"/>
            <w:noWrap/>
            <w:vAlign w:val="bottom"/>
            <w:hideMark/>
          </w:tcPr>
          <w:p w14:paraId="57B22F5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ENSXMAG00000013441</w:t>
            </w:r>
          </w:p>
        </w:tc>
        <w:tc>
          <w:tcPr>
            <w:tcW w:w="989" w:type="dxa"/>
            <w:tcBorders>
              <w:top w:val="nil"/>
              <w:left w:val="nil"/>
              <w:bottom w:val="nil"/>
              <w:right w:val="nil"/>
            </w:tcBorders>
            <w:shd w:val="clear" w:color="auto" w:fill="auto"/>
            <w:noWrap/>
            <w:vAlign w:val="bottom"/>
            <w:hideMark/>
          </w:tcPr>
          <w:p w14:paraId="69D021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0ACE0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32AAF9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34299CF" w14:textId="77777777" w:rsidTr="00010102">
        <w:trPr>
          <w:trHeight w:val="255"/>
        </w:trPr>
        <w:tc>
          <w:tcPr>
            <w:tcW w:w="1786" w:type="dxa"/>
            <w:tcBorders>
              <w:top w:val="nil"/>
              <w:left w:val="nil"/>
              <w:bottom w:val="nil"/>
              <w:right w:val="nil"/>
            </w:tcBorders>
            <w:shd w:val="clear" w:color="auto" w:fill="auto"/>
            <w:noWrap/>
            <w:vAlign w:val="bottom"/>
            <w:hideMark/>
          </w:tcPr>
          <w:p w14:paraId="6EB44EE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GNE</w:t>
            </w:r>
          </w:p>
        </w:tc>
        <w:tc>
          <w:tcPr>
            <w:tcW w:w="2625" w:type="dxa"/>
            <w:tcBorders>
              <w:top w:val="nil"/>
              <w:left w:val="nil"/>
              <w:bottom w:val="nil"/>
              <w:right w:val="nil"/>
            </w:tcBorders>
            <w:shd w:val="clear" w:color="auto" w:fill="auto"/>
            <w:noWrap/>
            <w:vAlign w:val="bottom"/>
            <w:hideMark/>
          </w:tcPr>
          <w:p w14:paraId="1643EFC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ENSXMAG00000006581</w:t>
            </w:r>
          </w:p>
        </w:tc>
        <w:tc>
          <w:tcPr>
            <w:tcW w:w="989" w:type="dxa"/>
            <w:tcBorders>
              <w:top w:val="nil"/>
              <w:left w:val="nil"/>
              <w:bottom w:val="nil"/>
              <w:right w:val="nil"/>
            </w:tcBorders>
            <w:shd w:val="clear" w:color="auto" w:fill="auto"/>
            <w:noWrap/>
            <w:vAlign w:val="bottom"/>
            <w:hideMark/>
          </w:tcPr>
          <w:p w14:paraId="4752628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E99FE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4C276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B23E490" w14:textId="77777777" w:rsidTr="00010102">
        <w:trPr>
          <w:trHeight w:val="255"/>
        </w:trPr>
        <w:tc>
          <w:tcPr>
            <w:tcW w:w="1786" w:type="dxa"/>
            <w:tcBorders>
              <w:top w:val="nil"/>
              <w:left w:val="nil"/>
              <w:bottom w:val="nil"/>
              <w:right w:val="nil"/>
            </w:tcBorders>
            <w:shd w:val="clear" w:color="auto" w:fill="auto"/>
            <w:noWrap/>
            <w:vAlign w:val="bottom"/>
            <w:hideMark/>
          </w:tcPr>
          <w:p w14:paraId="4D1368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GOPC</w:t>
            </w:r>
          </w:p>
        </w:tc>
        <w:tc>
          <w:tcPr>
            <w:tcW w:w="2625" w:type="dxa"/>
            <w:tcBorders>
              <w:top w:val="nil"/>
              <w:left w:val="nil"/>
              <w:bottom w:val="nil"/>
              <w:right w:val="nil"/>
            </w:tcBorders>
            <w:shd w:val="clear" w:color="auto" w:fill="auto"/>
            <w:noWrap/>
            <w:vAlign w:val="bottom"/>
            <w:hideMark/>
          </w:tcPr>
          <w:p w14:paraId="7C9CC9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ENSXMAG00000005257</w:t>
            </w:r>
          </w:p>
        </w:tc>
        <w:tc>
          <w:tcPr>
            <w:tcW w:w="989" w:type="dxa"/>
            <w:tcBorders>
              <w:top w:val="nil"/>
              <w:left w:val="nil"/>
              <w:bottom w:val="nil"/>
              <w:right w:val="nil"/>
            </w:tcBorders>
            <w:shd w:val="clear" w:color="auto" w:fill="auto"/>
            <w:noWrap/>
            <w:vAlign w:val="bottom"/>
            <w:hideMark/>
          </w:tcPr>
          <w:p w14:paraId="25E057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A8C10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0.014</w:t>
            </w:r>
          </w:p>
        </w:tc>
        <w:tc>
          <w:tcPr>
            <w:tcW w:w="1170" w:type="dxa"/>
            <w:tcBorders>
              <w:top w:val="nil"/>
              <w:left w:val="nil"/>
              <w:bottom w:val="nil"/>
              <w:right w:val="nil"/>
            </w:tcBorders>
            <w:shd w:val="clear" w:color="auto" w:fill="auto"/>
            <w:noWrap/>
            <w:vAlign w:val="bottom"/>
            <w:hideMark/>
          </w:tcPr>
          <w:p w14:paraId="5A6761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r>
      <w:tr w:rsidR="00010102" w:rsidRPr="00A92CA8" w14:paraId="43B1119B" w14:textId="77777777" w:rsidTr="00010102">
        <w:trPr>
          <w:trHeight w:val="255"/>
        </w:trPr>
        <w:tc>
          <w:tcPr>
            <w:tcW w:w="1786" w:type="dxa"/>
            <w:tcBorders>
              <w:top w:val="nil"/>
              <w:left w:val="nil"/>
              <w:bottom w:val="nil"/>
              <w:right w:val="nil"/>
            </w:tcBorders>
            <w:shd w:val="clear" w:color="auto" w:fill="auto"/>
            <w:noWrap/>
            <w:vAlign w:val="bottom"/>
            <w:hideMark/>
          </w:tcPr>
          <w:p w14:paraId="3B0435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GPR124</w:t>
            </w:r>
          </w:p>
        </w:tc>
        <w:tc>
          <w:tcPr>
            <w:tcW w:w="2625" w:type="dxa"/>
            <w:tcBorders>
              <w:top w:val="nil"/>
              <w:left w:val="nil"/>
              <w:bottom w:val="nil"/>
              <w:right w:val="nil"/>
            </w:tcBorders>
            <w:shd w:val="clear" w:color="auto" w:fill="auto"/>
            <w:noWrap/>
            <w:vAlign w:val="bottom"/>
            <w:hideMark/>
          </w:tcPr>
          <w:p w14:paraId="2B8A997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ENSXMAG00000001857</w:t>
            </w:r>
          </w:p>
        </w:tc>
        <w:tc>
          <w:tcPr>
            <w:tcW w:w="989" w:type="dxa"/>
            <w:tcBorders>
              <w:top w:val="nil"/>
              <w:left w:val="nil"/>
              <w:bottom w:val="nil"/>
              <w:right w:val="nil"/>
            </w:tcBorders>
            <w:shd w:val="clear" w:color="auto" w:fill="auto"/>
            <w:noWrap/>
            <w:vAlign w:val="bottom"/>
            <w:hideMark/>
          </w:tcPr>
          <w:p w14:paraId="7F2D34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44DAC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0.020</w:t>
            </w:r>
          </w:p>
        </w:tc>
        <w:tc>
          <w:tcPr>
            <w:tcW w:w="1170" w:type="dxa"/>
            <w:tcBorders>
              <w:top w:val="nil"/>
              <w:left w:val="nil"/>
              <w:bottom w:val="nil"/>
              <w:right w:val="nil"/>
            </w:tcBorders>
            <w:shd w:val="clear" w:color="auto" w:fill="auto"/>
            <w:noWrap/>
            <w:vAlign w:val="bottom"/>
            <w:hideMark/>
          </w:tcPr>
          <w:p w14:paraId="32DF82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r>
      <w:tr w:rsidR="00010102" w:rsidRPr="00A92CA8" w14:paraId="5A211913" w14:textId="77777777" w:rsidTr="00010102">
        <w:trPr>
          <w:trHeight w:val="255"/>
        </w:trPr>
        <w:tc>
          <w:tcPr>
            <w:tcW w:w="1786" w:type="dxa"/>
            <w:tcBorders>
              <w:top w:val="nil"/>
              <w:left w:val="nil"/>
              <w:bottom w:val="nil"/>
              <w:right w:val="nil"/>
            </w:tcBorders>
            <w:shd w:val="clear" w:color="auto" w:fill="auto"/>
            <w:noWrap/>
            <w:vAlign w:val="bottom"/>
            <w:hideMark/>
          </w:tcPr>
          <w:p w14:paraId="7AFD3E2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GPR132</w:t>
            </w:r>
          </w:p>
        </w:tc>
        <w:tc>
          <w:tcPr>
            <w:tcW w:w="2625" w:type="dxa"/>
            <w:tcBorders>
              <w:top w:val="nil"/>
              <w:left w:val="nil"/>
              <w:bottom w:val="nil"/>
              <w:right w:val="nil"/>
            </w:tcBorders>
            <w:shd w:val="clear" w:color="auto" w:fill="auto"/>
            <w:noWrap/>
            <w:vAlign w:val="bottom"/>
            <w:hideMark/>
          </w:tcPr>
          <w:p w14:paraId="604625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ENSXMAG00000019758</w:t>
            </w:r>
          </w:p>
        </w:tc>
        <w:tc>
          <w:tcPr>
            <w:tcW w:w="989" w:type="dxa"/>
            <w:tcBorders>
              <w:top w:val="nil"/>
              <w:left w:val="nil"/>
              <w:bottom w:val="nil"/>
              <w:right w:val="nil"/>
            </w:tcBorders>
            <w:shd w:val="clear" w:color="auto" w:fill="auto"/>
            <w:noWrap/>
            <w:vAlign w:val="bottom"/>
            <w:hideMark/>
          </w:tcPr>
          <w:p w14:paraId="7E1F36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E7068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0977F5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0982ADB2" w14:textId="77777777" w:rsidTr="00010102">
        <w:trPr>
          <w:trHeight w:val="255"/>
        </w:trPr>
        <w:tc>
          <w:tcPr>
            <w:tcW w:w="1786" w:type="dxa"/>
            <w:tcBorders>
              <w:top w:val="nil"/>
              <w:left w:val="nil"/>
              <w:bottom w:val="nil"/>
              <w:right w:val="nil"/>
            </w:tcBorders>
            <w:shd w:val="clear" w:color="auto" w:fill="auto"/>
            <w:noWrap/>
            <w:vAlign w:val="bottom"/>
            <w:hideMark/>
          </w:tcPr>
          <w:p w14:paraId="42CBC1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GRAP2</w:t>
            </w:r>
          </w:p>
        </w:tc>
        <w:tc>
          <w:tcPr>
            <w:tcW w:w="2625" w:type="dxa"/>
            <w:tcBorders>
              <w:top w:val="nil"/>
              <w:left w:val="nil"/>
              <w:bottom w:val="nil"/>
              <w:right w:val="nil"/>
            </w:tcBorders>
            <w:shd w:val="clear" w:color="auto" w:fill="auto"/>
            <w:noWrap/>
            <w:vAlign w:val="bottom"/>
            <w:hideMark/>
          </w:tcPr>
          <w:p w14:paraId="1DC360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ENSXMAG00000000013</w:t>
            </w:r>
          </w:p>
        </w:tc>
        <w:tc>
          <w:tcPr>
            <w:tcW w:w="989" w:type="dxa"/>
            <w:tcBorders>
              <w:top w:val="nil"/>
              <w:left w:val="nil"/>
              <w:bottom w:val="nil"/>
              <w:right w:val="nil"/>
            </w:tcBorders>
            <w:shd w:val="clear" w:color="auto" w:fill="auto"/>
            <w:noWrap/>
            <w:vAlign w:val="bottom"/>
            <w:hideMark/>
          </w:tcPr>
          <w:p w14:paraId="6B6614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62BA0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12C779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04127461" w14:textId="77777777" w:rsidTr="00010102">
        <w:trPr>
          <w:trHeight w:val="255"/>
        </w:trPr>
        <w:tc>
          <w:tcPr>
            <w:tcW w:w="1786" w:type="dxa"/>
            <w:tcBorders>
              <w:top w:val="nil"/>
              <w:left w:val="nil"/>
              <w:bottom w:val="nil"/>
              <w:right w:val="nil"/>
            </w:tcBorders>
            <w:shd w:val="clear" w:color="auto" w:fill="auto"/>
            <w:noWrap/>
            <w:vAlign w:val="bottom"/>
            <w:hideMark/>
          </w:tcPr>
          <w:p w14:paraId="754E30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GRASP</w:t>
            </w:r>
          </w:p>
        </w:tc>
        <w:tc>
          <w:tcPr>
            <w:tcW w:w="2625" w:type="dxa"/>
            <w:tcBorders>
              <w:top w:val="nil"/>
              <w:left w:val="nil"/>
              <w:bottom w:val="nil"/>
              <w:right w:val="nil"/>
            </w:tcBorders>
            <w:shd w:val="clear" w:color="auto" w:fill="auto"/>
            <w:noWrap/>
            <w:vAlign w:val="bottom"/>
            <w:hideMark/>
          </w:tcPr>
          <w:p w14:paraId="539FBB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ENSXMAG00000011711</w:t>
            </w:r>
          </w:p>
        </w:tc>
        <w:tc>
          <w:tcPr>
            <w:tcW w:w="989" w:type="dxa"/>
            <w:tcBorders>
              <w:top w:val="nil"/>
              <w:left w:val="nil"/>
              <w:bottom w:val="nil"/>
              <w:right w:val="nil"/>
            </w:tcBorders>
            <w:shd w:val="clear" w:color="auto" w:fill="auto"/>
            <w:noWrap/>
            <w:vAlign w:val="bottom"/>
            <w:hideMark/>
          </w:tcPr>
          <w:p w14:paraId="31D62F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0D7816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68B2B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687982CD" w14:textId="77777777" w:rsidTr="00010102">
        <w:trPr>
          <w:trHeight w:val="255"/>
        </w:trPr>
        <w:tc>
          <w:tcPr>
            <w:tcW w:w="1786" w:type="dxa"/>
            <w:tcBorders>
              <w:top w:val="nil"/>
              <w:left w:val="nil"/>
              <w:bottom w:val="nil"/>
              <w:right w:val="nil"/>
            </w:tcBorders>
            <w:shd w:val="clear" w:color="auto" w:fill="auto"/>
            <w:noWrap/>
            <w:vAlign w:val="bottom"/>
            <w:hideMark/>
          </w:tcPr>
          <w:p w14:paraId="530756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GRB7</w:t>
            </w:r>
          </w:p>
        </w:tc>
        <w:tc>
          <w:tcPr>
            <w:tcW w:w="2625" w:type="dxa"/>
            <w:tcBorders>
              <w:top w:val="nil"/>
              <w:left w:val="nil"/>
              <w:bottom w:val="nil"/>
              <w:right w:val="nil"/>
            </w:tcBorders>
            <w:shd w:val="clear" w:color="auto" w:fill="auto"/>
            <w:noWrap/>
            <w:vAlign w:val="bottom"/>
            <w:hideMark/>
          </w:tcPr>
          <w:p w14:paraId="5B7B10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ENSXMAG00000016919</w:t>
            </w:r>
          </w:p>
        </w:tc>
        <w:tc>
          <w:tcPr>
            <w:tcW w:w="989" w:type="dxa"/>
            <w:tcBorders>
              <w:top w:val="nil"/>
              <w:left w:val="nil"/>
              <w:bottom w:val="nil"/>
              <w:right w:val="nil"/>
            </w:tcBorders>
            <w:shd w:val="clear" w:color="auto" w:fill="auto"/>
            <w:noWrap/>
            <w:vAlign w:val="bottom"/>
            <w:hideMark/>
          </w:tcPr>
          <w:p w14:paraId="1B3A713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C154A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c>
          <w:tcPr>
            <w:tcW w:w="1170" w:type="dxa"/>
            <w:tcBorders>
              <w:top w:val="nil"/>
              <w:left w:val="nil"/>
              <w:bottom w:val="nil"/>
              <w:right w:val="nil"/>
            </w:tcBorders>
            <w:shd w:val="clear" w:color="auto" w:fill="auto"/>
            <w:noWrap/>
            <w:vAlign w:val="bottom"/>
            <w:hideMark/>
          </w:tcPr>
          <w:p w14:paraId="47CB975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5F27C66E" w14:textId="77777777" w:rsidTr="00010102">
        <w:trPr>
          <w:trHeight w:val="255"/>
        </w:trPr>
        <w:tc>
          <w:tcPr>
            <w:tcW w:w="1786" w:type="dxa"/>
            <w:tcBorders>
              <w:top w:val="nil"/>
              <w:left w:val="nil"/>
              <w:bottom w:val="nil"/>
              <w:right w:val="nil"/>
            </w:tcBorders>
            <w:shd w:val="clear" w:color="auto" w:fill="auto"/>
            <w:noWrap/>
            <w:vAlign w:val="bottom"/>
            <w:hideMark/>
          </w:tcPr>
          <w:p w14:paraId="189BD4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GRHL3</w:t>
            </w:r>
          </w:p>
        </w:tc>
        <w:tc>
          <w:tcPr>
            <w:tcW w:w="2625" w:type="dxa"/>
            <w:tcBorders>
              <w:top w:val="nil"/>
              <w:left w:val="nil"/>
              <w:bottom w:val="nil"/>
              <w:right w:val="nil"/>
            </w:tcBorders>
            <w:shd w:val="clear" w:color="auto" w:fill="auto"/>
            <w:noWrap/>
            <w:vAlign w:val="bottom"/>
            <w:hideMark/>
          </w:tcPr>
          <w:p w14:paraId="2D21FD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ENSXMAG00000013634</w:t>
            </w:r>
          </w:p>
        </w:tc>
        <w:tc>
          <w:tcPr>
            <w:tcW w:w="989" w:type="dxa"/>
            <w:tcBorders>
              <w:top w:val="nil"/>
              <w:left w:val="nil"/>
              <w:bottom w:val="nil"/>
              <w:right w:val="nil"/>
            </w:tcBorders>
            <w:shd w:val="clear" w:color="auto" w:fill="auto"/>
            <w:noWrap/>
            <w:vAlign w:val="bottom"/>
            <w:hideMark/>
          </w:tcPr>
          <w:p w14:paraId="0C03A2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27AFE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4370F3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00CBFEE0" w14:textId="77777777" w:rsidTr="00010102">
        <w:trPr>
          <w:trHeight w:val="255"/>
        </w:trPr>
        <w:tc>
          <w:tcPr>
            <w:tcW w:w="1786" w:type="dxa"/>
            <w:tcBorders>
              <w:top w:val="nil"/>
              <w:left w:val="nil"/>
              <w:bottom w:val="nil"/>
              <w:right w:val="nil"/>
            </w:tcBorders>
            <w:shd w:val="clear" w:color="auto" w:fill="auto"/>
            <w:noWrap/>
            <w:vAlign w:val="bottom"/>
            <w:hideMark/>
          </w:tcPr>
          <w:p w14:paraId="13F462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H1F0</w:t>
            </w:r>
          </w:p>
        </w:tc>
        <w:tc>
          <w:tcPr>
            <w:tcW w:w="2625" w:type="dxa"/>
            <w:tcBorders>
              <w:top w:val="nil"/>
              <w:left w:val="nil"/>
              <w:bottom w:val="nil"/>
              <w:right w:val="nil"/>
            </w:tcBorders>
            <w:shd w:val="clear" w:color="auto" w:fill="auto"/>
            <w:noWrap/>
            <w:vAlign w:val="bottom"/>
            <w:hideMark/>
          </w:tcPr>
          <w:p w14:paraId="2185AB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ENSXMAG00000020306</w:t>
            </w:r>
          </w:p>
        </w:tc>
        <w:tc>
          <w:tcPr>
            <w:tcW w:w="989" w:type="dxa"/>
            <w:tcBorders>
              <w:top w:val="nil"/>
              <w:left w:val="nil"/>
              <w:bottom w:val="nil"/>
              <w:right w:val="nil"/>
            </w:tcBorders>
            <w:shd w:val="clear" w:color="auto" w:fill="auto"/>
            <w:noWrap/>
            <w:vAlign w:val="bottom"/>
            <w:hideMark/>
          </w:tcPr>
          <w:p w14:paraId="200B34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8E40A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F851D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36C4217" w14:textId="77777777" w:rsidTr="00010102">
        <w:trPr>
          <w:trHeight w:val="255"/>
        </w:trPr>
        <w:tc>
          <w:tcPr>
            <w:tcW w:w="1786" w:type="dxa"/>
            <w:tcBorders>
              <w:top w:val="nil"/>
              <w:left w:val="nil"/>
              <w:bottom w:val="nil"/>
              <w:right w:val="nil"/>
            </w:tcBorders>
            <w:shd w:val="clear" w:color="auto" w:fill="auto"/>
            <w:noWrap/>
            <w:vAlign w:val="bottom"/>
            <w:hideMark/>
          </w:tcPr>
          <w:p w14:paraId="2CFD77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HACL1</w:t>
            </w:r>
          </w:p>
        </w:tc>
        <w:tc>
          <w:tcPr>
            <w:tcW w:w="2625" w:type="dxa"/>
            <w:tcBorders>
              <w:top w:val="nil"/>
              <w:left w:val="nil"/>
              <w:bottom w:val="nil"/>
              <w:right w:val="nil"/>
            </w:tcBorders>
            <w:shd w:val="clear" w:color="auto" w:fill="auto"/>
            <w:noWrap/>
            <w:vAlign w:val="bottom"/>
            <w:hideMark/>
          </w:tcPr>
          <w:p w14:paraId="12DF00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ENSXMAG00000013857</w:t>
            </w:r>
          </w:p>
        </w:tc>
        <w:tc>
          <w:tcPr>
            <w:tcW w:w="989" w:type="dxa"/>
            <w:tcBorders>
              <w:top w:val="nil"/>
              <w:left w:val="nil"/>
              <w:bottom w:val="nil"/>
              <w:right w:val="nil"/>
            </w:tcBorders>
            <w:shd w:val="clear" w:color="auto" w:fill="auto"/>
            <w:noWrap/>
            <w:vAlign w:val="bottom"/>
            <w:hideMark/>
          </w:tcPr>
          <w:p w14:paraId="1018D7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419A9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078FD1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r>
      <w:tr w:rsidR="00010102" w:rsidRPr="00A92CA8" w14:paraId="47ACF1E1" w14:textId="77777777" w:rsidTr="00010102">
        <w:trPr>
          <w:trHeight w:val="255"/>
        </w:trPr>
        <w:tc>
          <w:tcPr>
            <w:tcW w:w="1786" w:type="dxa"/>
            <w:tcBorders>
              <w:top w:val="nil"/>
              <w:left w:val="nil"/>
              <w:bottom w:val="nil"/>
              <w:right w:val="nil"/>
            </w:tcBorders>
            <w:shd w:val="clear" w:color="auto" w:fill="auto"/>
            <w:noWrap/>
            <w:vAlign w:val="bottom"/>
            <w:hideMark/>
          </w:tcPr>
          <w:p w14:paraId="5B3032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HEATR6</w:t>
            </w:r>
          </w:p>
        </w:tc>
        <w:tc>
          <w:tcPr>
            <w:tcW w:w="2625" w:type="dxa"/>
            <w:tcBorders>
              <w:top w:val="nil"/>
              <w:left w:val="nil"/>
              <w:bottom w:val="nil"/>
              <w:right w:val="nil"/>
            </w:tcBorders>
            <w:shd w:val="clear" w:color="auto" w:fill="auto"/>
            <w:noWrap/>
            <w:vAlign w:val="bottom"/>
            <w:hideMark/>
          </w:tcPr>
          <w:p w14:paraId="631AAF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ENSXMAG00000010799</w:t>
            </w:r>
          </w:p>
        </w:tc>
        <w:tc>
          <w:tcPr>
            <w:tcW w:w="989" w:type="dxa"/>
            <w:tcBorders>
              <w:top w:val="nil"/>
              <w:left w:val="nil"/>
              <w:bottom w:val="nil"/>
              <w:right w:val="nil"/>
            </w:tcBorders>
            <w:shd w:val="clear" w:color="auto" w:fill="auto"/>
            <w:noWrap/>
            <w:vAlign w:val="bottom"/>
            <w:hideMark/>
          </w:tcPr>
          <w:p w14:paraId="11C2A7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39B3E3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5AF0D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1626BD4" w14:textId="77777777" w:rsidTr="00010102">
        <w:trPr>
          <w:trHeight w:val="255"/>
        </w:trPr>
        <w:tc>
          <w:tcPr>
            <w:tcW w:w="1786" w:type="dxa"/>
            <w:tcBorders>
              <w:top w:val="nil"/>
              <w:left w:val="nil"/>
              <w:bottom w:val="nil"/>
              <w:right w:val="nil"/>
            </w:tcBorders>
            <w:shd w:val="clear" w:color="auto" w:fill="auto"/>
            <w:noWrap/>
            <w:vAlign w:val="bottom"/>
            <w:hideMark/>
          </w:tcPr>
          <w:p w14:paraId="50C80F8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HERPUD1</w:t>
            </w:r>
          </w:p>
        </w:tc>
        <w:tc>
          <w:tcPr>
            <w:tcW w:w="2625" w:type="dxa"/>
            <w:tcBorders>
              <w:top w:val="nil"/>
              <w:left w:val="nil"/>
              <w:bottom w:val="nil"/>
              <w:right w:val="nil"/>
            </w:tcBorders>
            <w:shd w:val="clear" w:color="auto" w:fill="auto"/>
            <w:noWrap/>
            <w:vAlign w:val="bottom"/>
            <w:hideMark/>
          </w:tcPr>
          <w:p w14:paraId="26081F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ENSXMAG00000015722</w:t>
            </w:r>
          </w:p>
        </w:tc>
        <w:tc>
          <w:tcPr>
            <w:tcW w:w="989" w:type="dxa"/>
            <w:tcBorders>
              <w:top w:val="nil"/>
              <w:left w:val="nil"/>
              <w:bottom w:val="nil"/>
              <w:right w:val="nil"/>
            </w:tcBorders>
            <w:shd w:val="clear" w:color="auto" w:fill="auto"/>
            <w:noWrap/>
            <w:vAlign w:val="bottom"/>
            <w:hideMark/>
          </w:tcPr>
          <w:p w14:paraId="20AAAF0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F0A7B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0.032</w:t>
            </w:r>
          </w:p>
        </w:tc>
        <w:tc>
          <w:tcPr>
            <w:tcW w:w="1170" w:type="dxa"/>
            <w:tcBorders>
              <w:top w:val="nil"/>
              <w:left w:val="nil"/>
              <w:bottom w:val="nil"/>
              <w:right w:val="nil"/>
            </w:tcBorders>
            <w:shd w:val="clear" w:color="auto" w:fill="auto"/>
            <w:noWrap/>
            <w:vAlign w:val="bottom"/>
            <w:hideMark/>
          </w:tcPr>
          <w:p w14:paraId="6039B8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0.028</w:t>
            </w:r>
          </w:p>
        </w:tc>
      </w:tr>
      <w:tr w:rsidR="00010102" w:rsidRPr="00A92CA8" w14:paraId="55B3F90C" w14:textId="77777777" w:rsidTr="00010102">
        <w:trPr>
          <w:trHeight w:val="255"/>
        </w:trPr>
        <w:tc>
          <w:tcPr>
            <w:tcW w:w="1786" w:type="dxa"/>
            <w:tcBorders>
              <w:top w:val="nil"/>
              <w:left w:val="nil"/>
              <w:bottom w:val="nil"/>
              <w:right w:val="nil"/>
            </w:tcBorders>
            <w:shd w:val="clear" w:color="auto" w:fill="auto"/>
            <w:noWrap/>
            <w:vAlign w:val="bottom"/>
            <w:hideMark/>
          </w:tcPr>
          <w:p w14:paraId="57CF65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HEYL</w:t>
            </w:r>
          </w:p>
        </w:tc>
        <w:tc>
          <w:tcPr>
            <w:tcW w:w="2625" w:type="dxa"/>
            <w:tcBorders>
              <w:top w:val="nil"/>
              <w:left w:val="nil"/>
              <w:bottom w:val="nil"/>
              <w:right w:val="nil"/>
            </w:tcBorders>
            <w:shd w:val="clear" w:color="auto" w:fill="auto"/>
            <w:noWrap/>
            <w:vAlign w:val="bottom"/>
            <w:hideMark/>
          </w:tcPr>
          <w:p w14:paraId="4A7B96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ENSXMAG00000006950</w:t>
            </w:r>
          </w:p>
        </w:tc>
        <w:tc>
          <w:tcPr>
            <w:tcW w:w="989" w:type="dxa"/>
            <w:tcBorders>
              <w:top w:val="nil"/>
              <w:left w:val="nil"/>
              <w:bottom w:val="nil"/>
              <w:right w:val="nil"/>
            </w:tcBorders>
            <w:shd w:val="clear" w:color="auto" w:fill="auto"/>
            <w:noWrap/>
            <w:vAlign w:val="bottom"/>
            <w:hideMark/>
          </w:tcPr>
          <w:p w14:paraId="023672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DC597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0.014</w:t>
            </w:r>
          </w:p>
        </w:tc>
        <w:tc>
          <w:tcPr>
            <w:tcW w:w="1170" w:type="dxa"/>
            <w:tcBorders>
              <w:top w:val="nil"/>
              <w:left w:val="nil"/>
              <w:bottom w:val="nil"/>
              <w:right w:val="nil"/>
            </w:tcBorders>
            <w:shd w:val="clear" w:color="auto" w:fill="auto"/>
            <w:noWrap/>
            <w:vAlign w:val="bottom"/>
            <w:hideMark/>
          </w:tcPr>
          <w:p w14:paraId="204D6F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4FECBB4D" w14:textId="77777777" w:rsidTr="00010102">
        <w:trPr>
          <w:trHeight w:val="255"/>
        </w:trPr>
        <w:tc>
          <w:tcPr>
            <w:tcW w:w="1786" w:type="dxa"/>
            <w:tcBorders>
              <w:top w:val="nil"/>
              <w:left w:val="nil"/>
              <w:bottom w:val="nil"/>
              <w:right w:val="nil"/>
            </w:tcBorders>
            <w:shd w:val="clear" w:color="auto" w:fill="auto"/>
            <w:noWrap/>
            <w:vAlign w:val="bottom"/>
            <w:hideMark/>
          </w:tcPr>
          <w:p w14:paraId="746628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HIF3A</w:t>
            </w:r>
          </w:p>
        </w:tc>
        <w:tc>
          <w:tcPr>
            <w:tcW w:w="2625" w:type="dxa"/>
            <w:tcBorders>
              <w:top w:val="nil"/>
              <w:left w:val="nil"/>
              <w:bottom w:val="nil"/>
              <w:right w:val="nil"/>
            </w:tcBorders>
            <w:shd w:val="clear" w:color="auto" w:fill="auto"/>
            <w:noWrap/>
            <w:vAlign w:val="bottom"/>
            <w:hideMark/>
          </w:tcPr>
          <w:p w14:paraId="0E3C4D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ENSXMAG00000003186</w:t>
            </w:r>
          </w:p>
        </w:tc>
        <w:tc>
          <w:tcPr>
            <w:tcW w:w="989" w:type="dxa"/>
            <w:tcBorders>
              <w:top w:val="nil"/>
              <w:left w:val="nil"/>
              <w:bottom w:val="nil"/>
              <w:right w:val="nil"/>
            </w:tcBorders>
            <w:shd w:val="clear" w:color="auto" w:fill="auto"/>
            <w:noWrap/>
            <w:vAlign w:val="bottom"/>
            <w:hideMark/>
          </w:tcPr>
          <w:p w14:paraId="3A7740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C04D09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FC266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6430855" w14:textId="77777777" w:rsidTr="00010102">
        <w:trPr>
          <w:trHeight w:val="255"/>
        </w:trPr>
        <w:tc>
          <w:tcPr>
            <w:tcW w:w="1786" w:type="dxa"/>
            <w:tcBorders>
              <w:top w:val="nil"/>
              <w:left w:val="nil"/>
              <w:bottom w:val="nil"/>
              <w:right w:val="nil"/>
            </w:tcBorders>
            <w:shd w:val="clear" w:color="auto" w:fill="auto"/>
            <w:noWrap/>
            <w:vAlign w:val="bottom"/>
            <w:hideMark/>
          </w:tcPr>
          <w:p w14:paraId="47DA53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HIGD1C</w:t>
            </w:r>
          </w:p>
        </w:tc>
        <w:tc>
          <w:tcPr>
            <w:tcW w:w="2625" w:type="dxa"/>
            <w:tcBorders>
              <w:top w:val="nil"/>
              <w:left w:val="nil"/>
              <w:bottom w:val="nil"/>
              <w:right w:val="nil"/>
            </w:tcBorders>
            <w:shd w:val="clear" w:color="auto" w:fill="auto"/>
            <w:noWrap/>
            <w:vAlign w:val="bottom"/>
            <w:hideMark/>
          </w:tcPr>
          <w:p w14:paraId="1DD005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ENSXMAG00000005817</w:t>
            </w:r>
          </w:p>
        </w:tc>
        <w:tc>
          <w:tcPr>
            <w:tcW w:w="989" w:type="dxa"/>
            <w:tcBorders>
              <w:top w:val="nil"/>
              <w:left w:val="nil"/>
              <w:bottom w:val="nil"/>
              <w:right w:val="nil"/>
            </w:tcBorders>
            <w:shd w:val="clear" w:color="auto" w:fill="auto"/>
            <w:noWrap/>
            <w:vAlign w:val="bottom"/>
            <w:hideMark/>
          </w:tcPr>
          <w:p w14:paraId="506CEC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DBFBC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FAF61A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4D3EE02" w14:textId="77777777" w:rsidTr="00010102">
        <w:trPr>
          <w:trHeight w:val="255"/>
        </w:trPr>
        <w:tc>
          <w:tcPr>
            <w:tcW w:w="1786" w:type="dxa"/>
            <w:tcBorders>
              <w:top w:val="nil"/>
              <w:left w:val="nil"/>
              <w:bottom w:val="nil"/>
              <w:right w:val="nil"/>
            </w:tcBorders>
            <w:shd w:val="clear" w:color="auto" w:fill="auto"/>
            <w:noWrap/>
            <w:vAlign w:val="bottom"/>
            <w:hideMark/>
          </w:tcPr>
          <w:p w14:paraId="14A380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HMGXB3</w:t>
            </w:r>
          </w:p>
        </w:tc>
        <w:tc>
          <w:tcPr>
            <w:tcW w:w="2625" w:type="dxa"/>
            <w:tcBorders>
              <w:top w:val="nil"/>
              <w:left w:val="nil"/>
              <w:bottom w:val="nil"/>
              <w:right w:val="nil"/>
            </w:tcBorders>
            <w:shd w:val="clear" w:color="auto" w:fill="auto"/>
            <w:noWrap/>
            <w:vAlign w:val="bottom"/>
            <w:hideMark/>
          </w:tcPr>
          <w:p w14:paraId="5F8907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ENSXMAG00000008628</w:t>
            </w:r>
          </w:p>
        </w:tc>
        <w:tc>
          <w:tcPr>
            <w:tcW w:w="989" w:type="dxa"/>
            <w:tcBorders>
              <w:top w:val="nil"/>
              <w:left w:val="nil"/>
              <w:bottom w:val="nil"/>
              <w:right w:val="nil"/>
            </w:tcBorders>
            <w:shd w:val="clear" w:color="auto" w:fill="auto"/>
            <w:noWrap/>
            <w:vAlign w:val="bottom"/>
            <w:hideMark/>
          </w:tcPr>
          <w:p w14:paraId="26E93A9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C7A4A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5A7FD3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0.014</w:t>
            </w:r>
          </w:p>
        </w:tc>
      </w:tr>
      <w:tr w:rsidR="00010102" w:rsidRPr="00A92CA8" w14:paraId="0FA5A9D6" w14:textId="77777777" w:rsidTr="00010102">
        <w:trPr>
          <w:trHeight w:val="255"/>
        </w:trPr>
        <w:tc>
          <w:tcPr>
            <w:tcW w:w="1786" w:type="dxa"/>
            <w:tcBorders>
              <w:top w:val="nil"/>
              <w:left w:val="nil"/>
              <w:bottom w:val="nil"/>
              <w:right w:val="nil"/>
            </w:tcBorders>
            <w:shd w:val="clear" w:color="auto" w:fill="auto"/>
            <w:noWrap/>
            <w:vAlign w:val="bottom"/>
            <w:hideMark/>
          </w:tcPr>
          <w:p w14:paraId="015EAC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HNRNPU</w:t>
            </w:r>
          </w:p>
        </w:tc>
        <w:tc>
          <w:tcPr>
            <w:tcW w:w="2625" w:type="dxa"/>
            <w:tcBorders>
              <w:top w:val="nil"/>
              <w:left w:val="nil"/>
              <w:bottom w:val="nil"/>
              <w:right w:val="nil"/>
            </w:tcBorders>
            <w:shd w:val="clear" w:color="auto" w:fill="auto"/>
            <w:noWrap/>
            <w:vAlign w:val="bottom"/>
            <w:hideMark/>
          </w:tcPr>
          <w:p w14:paraId="27FC3D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ENSXMAG00000010356</w:t>
            </w:r>
          </w:p>
        </w:tc>
        <w:tc>
          <w:tcPr>
            <w:tcW w:w="989" w:type="dxa"/>
            <w:tcBorders>
              <w:top w:val="nil"/>
              <w:left w:val="nil"/>
              <w:bottom w:val="nil"/>
              <w:right w:val="nil"/>
            </w:tcBorders>
            <w:shd w:val="clear" w:color="auto" w:fill="auto"/>
            <w:noWrap/>
            <w:vAlign w:val="bottom"/>
            <w:hideMark/>
          </w:tcPr>
          <w:p w14:paraId="12D8E6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61C4B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c>
          <w:tcPr>
            <w:tcW w:w="1170" w:type="dxa"/>
            <w:tcBorders>
              <w:top w:val="nil"/>
              <w:left w:val="nil"/>
              <w:bottom w:val="nil"/>
              <w:right w:val="nil"/>
            </w:tcBorders>
            <w:shd w:val="clear" w:color="auto" w:fill="auto"/>
            <w:noWrap/>
            <w:vAlign w:val="bottom"/>
            <w:hideMark/>
          </w:tcPr>
          <w:p w14:paraId="26907A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0.042</w:t>
            </w:r>
          </w:p>
        </w:tc>
      </w:tr>
      <w:tr w:rsidR="00010102" w:rsidRPr="00A92CA8" w14:paraId="33B84C37" w14:textId="77777777" w:rsidTr="00010102">
        <w:trPr>
          <w:trHeight w:val="255"/>
        </w:trPr>
        <w:tc>
          <w:tcPr>
            <w:tcW w:w="1786" w:type="dxa"/>
            <w:tcBorders>
              <w:top w:val="nil"/>
              <w:left w:val="nil"/>
              <w:bottom w:val="nil"/>
              <w:right w:val="nil"/>
            </w:tcBorders>
            <w:shd w:val="clear" w:color="auto" w:fill="auto"/>
            <w:noWrap/>
            <w:vAlign w:val="bottom"/>
            <w:hideMark/>
          </w:tcPr>
          <w:p w14:paraId="61711F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HOMER2</w:t>
            </w:r>
          </w:p>
        </w:tc>
        <w:tc>
          <w:tcPr>
            <w:tcW w:w="2625" w:type="dxa"/>
            <w:tcBorders>
              <w:top w:val="nil"/>
              <w:left w:val="nil"/>
              <w:bottom w:val="nil"/>
              <w:right w:val="nil"/>
            </w:tcBorders>
            <w:shd w:val="clear" w:color="auto" w:fill="auto"/>
            <w:noWrap/>
            <w:vAlign w:val="bottom"/>
            <w:hideMark/>
          </w:tcPr>
          <w:p w14:paraId="4BCB3A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ENSXMAG00000002059</w:t>
            </w:r>
          </w:p>
        </w:tc>
        <w:tc>
          <w:tcPr>
            <w:tcW w:w="989" w:type="dxa"/>
            <w:tcBorders>
              <w:top w:val="nil"/>
              <w:left w:val="nil"/>
              <w:bottom w:val="nil"/>
              <w:right w:val="nil"/>
            </w:tcBorders>
            <w:shd w:val="clear" w:color="auto" w:fill="auto"/>
            <w:noWrap/>
            <w:vAlign w:val="bottom"/>
            <w:hideMark/>
          </w:tcPr>
          <w:p w14:paraId="4E9CDBC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2A8A9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B6D1B2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36DE454" w14:textId="77777777" w:rsidTr="00010102">
        <w:trPr>
          <w:trHeight w:val="255"/>
        </w:trPr>
        <w:tc>
          <w:tcPr>
            <w:tcW w:w="1786" w:type="dxa"/>
            <w:tcBorders>
              <w:top w:val="nil"/>
              <w:left w:val="nil"/>
              <w:bottom w:val="nil"/>
              <w:right w:val="nil"/>
            </w:tcBorders>
            <w:shd w:val="clear" w:color="auto" w:fill="auto"/>
            <w:noWrap/>
            <w:vAlign w:val="bottom"/>
            <w:hideMark/>
          </w:tcPr>
          <w:p w14:paraId="40509CA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HOMEZ</w:t>
            </w:r>
          </w:p>
        </w:tc>
        <w:tc>
          <w:tcPr>
            <w:tcW w:w="2625" w:type="dxa"/>
            <w:tcBorders>
              <w:top w:val="nil"/>
              <w:left w:val="nil"/>
              <w:bottom w:val="nil"/>
              <w:right w:val="nil"/>
            </w:tcBorders>
            <w:shd w:val="clear" w:color="auto" w:fill="auto"/>
            <w:noWrap/>
            <w:vAlign w:val="bottom"/>
            <w:hideMark/>
          </w:tcPr>
          <w:p w14:paraId="6F9718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ENSXMAG00000020098</w:t>
            </w:r>
          </w:p>
        </w:tc>
        <w:tc>
          <w:tcPr>
            <w:tcW w:w="989" w:type="dxa"/>
            <w:tcBorders>
              <w:top w:val="nil"/>
              <w:left w:val="nil"/>
              <w:bottom w:val="nil"/>
              <w:right w:val="nil"/>
            </w:tcBorders>
            <w:shd w:val="clear" w:color="auto" w:fill="auto"/>
            <w:noWrap/>
            <w:vAlign w:val="bottom"/>
            <w:hideMark/>
          </w:tcPr>
          <w:p w14:paraId="12A3F6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73600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2DACA6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3660CA74" w14:textId="77777777" w:rsidTr="00010102">
        <w:trPr>
          <w:trHeight w:val="255"/>
        </w:trPr>
        <w:tc>
          <w:tcPr>
            <w:tcW w:w="1786" w:type="dxa"/>
            <w:tcBorders>
              <w:top w:val="nil"/>
              <w:left w:val="nil"/>
              <w:bottom w:val="nil"/>
              <w:right w:val="nil"/>
            </w:tcBorders>
            <w:shd w:val="clear" w:color="auto" w:fill="auto"/>
            <w:noWrap/>
            <w:vAlign w:val="bottom"/>
            <w:hideMark/>
          </w:tcPr>
          <w:p w14:paraId="39DD48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HOOK2</w:t>
            </w:r>
          </w:p>
        </w:tc>
        <w:tc>
          <w:tcPr>
            <w:tcW w:w="2625" w:type="dxa"/>
            <w:tcBorders>
              <w:top w:val="nil"/>
              <w:left w:val="nil"/>
              <w:bottom w:val="nil"/>
              <w:right w:val="nil"/>
            </w:tcBorders>
            <w:shd w:val="clear" w:color="auto" w:fill="auto"/>
            <w:noWrap/>
            <w:vAlign w:val="bottom"/>
            <w:hideMark/>
          </w:tcPr>
          <w:p w14:paraId="792102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ENSXMAG00000009113</w:t>
            </w:r>
          </w:p>
        </w:tc>
        <w:tc>
          <w:tcPr>
            <w:tcW w:w="989" w:type="dxa"/>
            <w:tcBorders>
              <w:top w:val="nil"/>
              <w:left w:val="nil"/>
              <w:bottom w:val="nil"/>
              <w:right w:val="nil"/>
            </w:tcBorders>
            <w:shd w:val="clear" w:color="auto" w:fill="auto"/>
            <w:noWrap/>
            <w:vAlign w:val="bottom"/>
            <w:hideMark/>
          </w:tcPr>
          <w:p w14:paraId="0265AB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183037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A28B2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r>
      <w:tr w:rsidR="00010102" w:rsidRPr="00A92CA8" w14:paraId="4E8DD110" w14:textId="77777777" w:rsidTr="00010102">
        <w:trPr>
          <w:trHeight w:val="255"/>
        </w:trPr>
        <w:tc>
          <w:tcPr>
            <w:tcW w:w="1786" w:type="dxa"/>
            <w:tcBorders>
              <w:top w:val="nil"/>
              <w:left w:val="nil"/>
              <w:bottom w:val="nil"/>
              <w:right w:val="nil"/>
            </w:tcBorders>
            <w:shd w:val="clear" w:color="auto" w:fill="auto"/>
            <w:noWrap/>
            <w:vAlign w:val="bottom"/>
            <w:hideMark/>
          </w:tcPr>
          <w:p w14:paraId="3A4385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HPRT1</w:t>
            </w:r>
          </w:p>
        </w:tc>
        <w:tc>
          <w:tcPr>
            <w:tcW w:w="2625" w:type="dxa"/>
            <w:tcBorders>
              <w:top w:val="nil"/>
              <w:left w:val="nil"/>
              <w:bottom w:val="nil"/>
              <w:right w:val="nil"/>
            </w:tcBorders>
            <w:shd w:val="clear" w:color="auto" w:fill="auto"/>
            <w:noWrap/>
            <w:vAlign w:val="bottom"/>
            <w:hideMark/>
          </w:tcPr>
          <w:p w14:paraId="4B61A2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ENSXMAG00000017356</w:t>
            </w:r>
          </w:p>
        </w:tc>
        <w:tc>
          <w:tcPr>
            <w:tcW w:w="989" w:type="dxa"/>
            <w:tcBorders>
              <w:top w:val="nil"/>
              <w:left w:val="nil"/>
              <w:bottom w:val="nil"/>
              <w:right w:val="nil"/>
            </w:tcBorders>
            <w:shd w:val="clear" w:color="auto" w:fill="auto"/>
            <w:noWrap/>
            <w:vAlign w:val="bottom"/>
            <w:hideMark/>
          </w:tcPr>
          <w:p w14:paraId="7B9B39C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D05A7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2CE454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14BE69A4" w14:textId="77777777" w:rsidTr="00010102">
        <w:trPr>
          <w:trHeight w:val="255"/>
        </w:trPr>
        <w:tc>
          <w:tcPr>
            <w:tcW w:w="1786" w:type="dxa"/>
            <w:tcBorders>
              <w:top w:val="nil"/>
              <w:left w:val="nil"/>
              <w:bottom w:val="nil"/>
              <w:right w:val="nil"/>
            </w:tcBorders>
            <w:shd w:val="clear" w:color="auto" w:fill="auto"/>
            <w:noWrap/>
            <w:vAlign w:val="bottom"/>
            <w:hideMark/>
          </w:tcPr>
          <w:p w14:paraId="319A331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HPS1</w:t>
            </w:r>
          </w:p>
        </w:tc>
        <w:tc>
          <w:tcPr>
            <w:tcW w:w="2625" w:type="dxa"/>
            <w:tcBorders>
              <w:top w:val="nil"/>
              <w:left w:val="nil"/>
              <w:bottom w:val="nil"/>
              <w:right w:val="nil"/>
            </w:tcBorders>
            <w:shd w:val="clear" w:color="auto" w:fill="auto"/>
            <w:noWrap/>
            <w:vAlign w:val="bottom"/>
            <w:hideMark/>
          </w:tcPr>
          <w:p w14:paraId="03A7093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ENSXMAG00000002534</w:t>
            </w:r>
          </w:p>
        </w:tc>
        <w:tc>
          <w:tcPr>
            <w:tcW w:w="989" w:type="dxa"/>
            <w:tcBorders>
              <w:top w:val="nil"/>
              <w:left w:val="nil"/>
              <w:bottom w:val="nil"/>
              <w:right w:val="nil"/>
            </w:tcBorders>
            <w:shd w:val="clear" w:color="auto" w:fill="auto"/>
            <w:noWrap/>
            <w:vAlign w:val="bottom"/>
            <w:hideMark/>
          </w:tcPr>
          <w:p w14:paraId="3A1979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E5A84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71924D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r>
      <w:tr w:rsidR="00010102" w:rsidRPr="00A92CA8" w14:paraId="055110D6" w14:textId="77777777" w:rsidTr="00010102">
        <w:trPr>
          <w:trHeight w:val="255"/>
        </w:trPr>
        <w:tc>
          <w:tcPr>
            <w:tcW w:w="1786" w:type="dxa"/>
            <w:tcBorders>
              <w:top w:val="nil"/>
              <w:left w:val="nil"/>
              <w:bottom w:val="nil"/>
              <w:right w:val="nil"/>
            </w:tcBorders>
            <w:shd w:val="clear" w:color="auto" w:fill="auto"/>
            <w:noWrap/>
            <w:vAlign w:val="bottom"/>
            <w:hideMark/>
          </w:tcPr>
          <w:p w14:paraId="67E781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HSD17B3</w:t>
            </w:r>
          </w:p>
        </w:tc>
        <w:tc>
          <w:tcPr>
            <w:tcW w:w="2625" w:type="dxa"/>
            <w:tcBorders>
              <w:top w:val="nil"/>
              <w:left w:val="nil"/>
              <w:bottom w:val="nil"/>
              <w:right w:val="nil"/>
            </w:tcBorders>
            <w:shd w:val="clear" w:color="auto" w:fill="auto"/>
            <w:noWrap/>
            <w:vAlign w:val="bottom"/>
            <w:hideMark/>
          </w:tcPr>
          <w:p w14:paraId="376AC1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ENSXMAG00000015794</w:t>
            </w:r>
          </w:p>
        </w:tc>
        <w:tc>
          <w:tcPr>
            <w:tcW w:w="989" w:type="dxa"/>
            <w:tcBorders>
              <w:top w:val="nil"/>
              <w:left w:val="nil"/>
              <w:bottom w:val="nil"/>
              <w:right w:val="nil"/>
            </w:tcBorders>
            <w:shd w:val="clear" w:color="auto" w:fill="auto"/>
            <w:noWrap/>
            <w:vAlign w:val="bottom"/>
            <w:hideMark/>
          </w:tcPr>
          <w:p w14:paraId="1584AE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E1A22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BB121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22EC3962" w14:textId="77777777" w:rsidTr="00010102">
        <w:trPr>
          <w:trHeight w:val="255"/>
        </w:trPr>
        <w:tc>
          <w:tcPr>
            <w:tcW w:w="1786" w:type="dxa"/>
            <w:tcBorders>
              <w:top w:val="nil"/>
              <w:left w:val="nil"/>
              <w:bottom w:val="nil"/>
              <w:right w:val="nil"/>
            </w:tcBorders>
            <w:shd w:val="clear" w:color="auto" w:fill="auto"/>
            <w:noWrap/>
            <w:vAlign w:val="bottom"/>
            <w:hideMark/>
          </w:tcPr>
          <w:p w14:paraId="11FFA2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HSPA12B</w:t>
            </w:r>
          </w:p>
        </w:tc>
        <w:tc>
          <w:tcPr>
            <w:tcW w:w="2625" w:type="dxa"/>
            <w:tcBorders>
              <w:top w:val="nil"/>
              <w:left w:val="nil"/>
              <w:bottom w:val="nil"/>
              <w:right w:val="nil"/>
            </w:tcBorders>
            <w:shd w:val="clear" w:color="auto" w:fill="auto"/>
            <w:noWrap/>
            <w:vAlign w:val="bottom"/>
            <w:hideMark/>
          </w:tcPr>
          <w:p w14:paraId="170640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ENSXMAG00000008789</w:t>
            </w:r>
          </w:p>
        </w:tc>
        <w:tc>
          <w:tcPr>
            <w:tcW w:w="989" w:type="dxa"/>
            <w:tcBorders>
              <w:top w:val="nil"/>
              <w:left w:val="nil"/>
              <w:bottom w:val="nil"/>
              <w:right w:val="nil"/>
            </w:tcBorders>
            <w:shd w:val="clear" w:color="auto" w:fill="auto"/>
            <w:noWrap/>
            <w:vAlign w:val="bottom"/>
            <w:hideMark/>
          </w:tcPr>
          <w:p w14:paraId="65DBDA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E5E096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389ABA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0.038</w:t>
            </w:r>
          </w:p>
        </w:tc>
      </w:tr>
      <w:tr w:rsidR="00010102" w:rsidRPr="00A92CA8" w14:paraId="016EF44A" w14:textId="77777777" w:rsidTr="00010102">
        <w:trPr>
          <w:trHeight w:val="255"/>
        </w:trPr>
        <w:tc>
          <w:tcPr>
            <w:tcW w:w="1786" w:type="dxa"/>
            <w:tcBorders>
              <w:top w:val="nil"/>
              <w:left w:val="nil"/>
              <w:bottom w:val="nil"/>
              <w:right w:val="nil"/>
            </w:tcBorders>
            <w:shd w:val="clear" w:color="auto" w:fill="auto"/>
            <w:noWrap/>
            <w:vAlign w:val="bottom"/>
            <w:hideMark/>
          </w:tcPr>
          <w:p w14:paraId="5B6235E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HSPA13</w:t>
            </w:r>
          </w:p>
        </w:tc>
        <w:tc>
          <w:tcPr>
            <w:tcW w:w="2625" w:type="dxa"/>
            <w:tcBorders>
              <w:top w:val="nil"/>
              <w:left w:val="nil"/>
              <w:bottom w:val="nil"/>
              <w:right w:val="nil"/>
            </w:tcBorders>
            <w:shd w:val="clear" w:color="auto" w:fill="auto"/>
            <w:noWrap/>
            <w:vAlign w:val="bottom"/>
            <w:hideMark/>
          </w:tcPr>
          <w:p w14:paraId="61BA957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ENSXMAG00000010122</w:t>
            </w:r>
          </w:p>
        </w:tc>
        <w:tc>
          <w:tcPr>
            <w:tcW w:w="989" w:type="dxa"/>
            <w:tcBorders>
              <w:top w:val="nil"/>
              <w:left w:val="nil"/>
              <w:bottom w:val="nil"/>
              <w:right w:val="nil"/>
            </w:tcBorders>
            <w:shd w:val="clear" w:color="auto" w:fill="auto"/>
            <w:noWrap/>
            <w:vAlign w:val="bottom"/>
            <w:hideMark/>
          </w:tcPr>
          <w:p w14:paraId="4E04D90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B0804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6DA8D7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B911DB4" w14:textId="77777777" w:rsidTr="00010102">
        <w:trPr>
          <w:trHeight w:val="255"/>
        </w:trPr>
        <w:tc>
          <w:tcPr>
            <w:tcW w:w="1786" w:type="dxa"/>
            <w:tcBorders>
              <w:top w:val="nil"/>
              <w:left w:val="nil"/>
              <w:bottom w:val="nil"/>
              <w:right w:val="nil"/>
            </w:tcBorders>
            <w:shd w:val="clear" w:color="auto" w:fill="auto"/>
            <w:noWrap/>
            <w:vAlign w:val="bottom"/>
            <w:hideMark/>
          </w:tcPr>
          <w:p w14:paraId="189E5FA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HYAL4</w:t>
            </w:r>
          </w:p>
        </w:tc>
        <w:tc>
          <w:tcPr>
            <w:tcW w:w="2625" w:type="dxa"/>
            <w:tcBorders>
              <w:top w:val="nil"/>
              <w:left w:val="nil"/>
              <w:bottom w:val="nil"/>
              <w:right w:val="nil"/>
            </w:tcBorders>
            <w:shd w:val="clear" w:color="auto" w:fill="auto"/>
            <w:noWrap/>
            <w:vAlign w:val="bottom"/>
            <w:hideMark/>
          </w:tcPr>
          <w:p w14:paraId="0EC92A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ENSXMAG00000014418</w:t>
            </w:r>
          </w:p>
        </w:tc>
        <w:tc>
          <w:tcPr>
            <w:tcW w:w="989" w:type="dxa"/>
            <w:tcBorders>
              <w:top w:val="nil"/>
              <w:left w:val="nil"/>
              <w:bottom w:val="nil"/>
              <w:right w:val="nil"/>
            </w:tcBorders>
            <w:shd w:val="clear" w:color="auto" w:fill="auto"/>
            <w:noWrap/>
            <w:vAlign w:val="bottom"/>
            <w:hideMark/>
          </w:tcPr>
          <w:p w14:paraId="566E18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89D17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1DA705A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12102D42" w14:textId="77777777" w:rsidTr="00010102">
        <w:trPr>
          <w:trHeight w:val="255"/>
        </w:trPr>
        <w:tc>
          <w:tcPr>
            <w:tcW w:w="1786" w:type="dxa"/>
            <w:tcBorders>
              <w:top w:val="nil"/>
              <w:left w:val="nil"/>
              <w:bottom w:val="nil"/>
              <w:right w:val="nil"/>
            </w:tcBorders>
            <w:shd w:val="clear" w:color="auto" w:fill="auto"/>
            <w:noWrap/>
            <w:vAlign w:val="bottom"/>
            <w:hideMark/>
          </w:tcPr>
          <w:p w14:paraId="792D5F2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HYOU1</w:t>
            </w:r>
          </w:p>
        </w:tc>
        <w:tc>
          <w:tcPr>
            <w:tcW w:w="2625" w:type="dxa"/>
            <w:tcBorders>
              <w:top w:val="nil"/>
              <w:left w:val="nil"/>
              <w:bottom w:val="nil"/>
              <w:right w:val="nil"/>
            </w:tcBorders>
            <w:shd w:val="clear" w:color="auto" w:fill="auto"/>
            <w:noWrap/>
            <w:vAlign w:val="bottom"/>
            <w:hideMark/>
          </w:tcPr>
          <w:p w14:paraId="5CA8300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ENSXMAG00000001626</w:t>
            </w:r>
          </w:p>
        </w:tc>
        <w:tc>
          <w:tcPr>
            <w:tcW w:w="989" w:type="dxa"/>
            <w:tcBorders>
              <w:top w:val="nil"/>
              <w:left w:val="nil"/>
              <w:bottom w:val="nil"/>
              <w:right w:val="nil"/>
            </w:tcBorders>
            <w:shd w:val="clear" w:color="auto" w:fill="auto"/>
            <w:noWrap/>
            <w:vAlign w:val="bottom"/>
            <w:hideMark/>
          </w:tcPr>
          <w:p w14:paraId="3B48A8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D6238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C1F91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3CF39800" w14:textId="77777777" w:rsidTr="00010102">
        <w:trPr>
          <w:trHeight w:val="255"/>
        </w:trPr>
        <w:tc>
          <w:tcPr>
            <w:tcW w:w="1786" w:type="dxa"/>
            <w:tcBorders>
              <w:top w:val="nil"/>
              <w:left w:val="nil"/>
              <w:bottom w:val="nil"/>
              <w:right w:val="nil"/>
            </w:tcBorders>
            <w:shd w:val="clear" w:color="auto" w:fill="auto"/>
            <w:noWrap/>
            <w:vAlign w:val="bottom"/>
            <w:hideMark/>
          </w:tcPr>
          <w:p w14:paraId="11A4F7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ICMT</w:t>
            </w:r>
          </w:p>
        </w:tc>
        <w:tc>
          <w:tcPr>
            <w:tcW w:w="2625" w:type="dxa"/>
            <w:tcBorders>
              <w:top w:val="nil"/>
              <w:left w:val="nil"/>
              <w:bottom w:val="nil"/>
              <w:right w:val="nil"/>
            </w:tcBorders>
            <w:shd w:val="clear" w:color="auto" w:fill="auto"/>
            <w:noWrap/>
            <w:vAlign w:val="bottom"/>
            <w:hideMark/>
          </w:tcPr>
          <w:p w14:paraId="00B1D7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ENSXMAG00000004596</w:t>
            </w:r>
          </w:p>
        </w:tc>
        <w:tc>
          <w:tcPr>
            <w:tcW w:w="989" w:type="dxa"/>
            <w:tcBorders>
              <w:top w:val="nil"/>
              <w:left w:val="nil"/>
              <w:bottom w:val="nil"/>
              <w:right w:val="nil"/>
            </w:tcBorders>
            <w:shd w:val="clear" w:color="auto" w:fill="auto"/>
            <w:noWrap/>
            <w:vAlign w:val="bottom"/>
            <w:hideMark/>
          </w:tcPr>
          <w:p w14:paraId="41B509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4960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6F08BAC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56790F35" w14:textId="77777777" w:rsidTr="00010102">
        <w:trPr>
          <w:trHeight w:val="255"/>
        </w:trPr>
        <w:tc>
          <w:tcPr>
            <w:tcW w:w="1786" w:type="dxa"/>
            <w:tcBorders>
              <w:top w:val="nil"/>
              <w:left w:val="nil"/>
              <w:bottom w:val="nil"/>
              <w:right w:val="nil"/>
            </w:tcBorders>
            <w:shd w:val="clear" w:color="auto" w:fill="auto"/>
            <w:noWrap/>
            <w:vAlign w:val="bottom"/>
            <w:hideMark/>
          </w:tcPr>
          <w:p w14:paraId="681B1B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ID2</w:t>
            </w:r>
          </w:p>
        </w:tc>
        <w:tc>
          <w:tcPr>
            <w:tcW w:w="2625" w:type="dxa"/>
            <w:tcBorders>
              <w:top w:val="nil"/>
              <w:left w:val="nil"/>
              <w:bottom w:val="nil"/>
              <w:right w:val="nil"/>
            </w:tcBorders>
            <w:shd w:val="clear" w:color="auto" w:fill="auto"/>
            <w:noWrap/>
            <w:vAlign w:val="bottom"/>
            <w:hideMark/>
          </w:tcPr>
          <w:p w14:paraId="72ECA6B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ENSXMAG00000008031</w:t>
            </w:r>
          </w:p>
        </w:tc>
        <w:tc>
          <w:tcPr>
            <w:tcW w:w="989" w:type="dxa"/>
            <w:tcBorders>
              <w:top w:val="nil"/>
              <w:left w:val="nil"/>
              <w:bottom w:val="nil"/>
              <w:right w:val="nil"/>
            </w:tcBorders>
            <w:shd w:val="clear" w:color="auto" w:fill="auto"/>
            <w:noWrap/>
            <w:vAlign w:val="bottom"/>
            <w:hideMark/>
          </w:tcPr>
          <w:p w14:paraId="7BC594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5D066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6E691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41B5ECC9" w14:textId="77777777" w:rsidTr="00010102">
        <w:trPr>
          <w:trHeight w:val="255"/>
        </w:trPr>
        <w:tc>
          <w:tcPr>
            <w:tcW w:w="1786" w:type="dxa"/>
            <w:tcBorders>
              <w:top w:val="nil"/>
              <w:left w:val="nil"/>
              <w:bottom w:val="nil"/>
              <w:right w:val="nil"/>
            </w:tcBorders>
            <w:shd w:val="clear" w:color="auto" w:fill="auto"/>
            <w:noWrap/>
            <w:vAlign w:val="bottom"/>
            <w:hideMark/>
          </w:tcPr>
          <w:p w14:paraId="7D4943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IDE</w:t>
            </w:r>
          </w:p>
        </w:tc>
        <w:tc>
          <w:tcPr>
            <w:tcW w:w="2625" w:type="dxa"/>
            <w:tcBorders>
              <w:top w:val="nil"/>
              <w:left w:val="nil"/>
              <w:bottom w:val="nil"/>
              <w:right w:val="nil"/>
            </w:tcBorders>
            <w:shd w:val="clear" w:color="auto" w:fill="auto"/>
            <w:noWrap/>
            <w:vAlign w:val="bottom"/>
            <w:hideMark/>
          </w:tcPr>
          <w:p w14:paraId="7EAEE71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ENSXMAG00000007681</w:t>
            </w:r>
          </w:p>
        </w:tc>
        <w:tc>
          <w:tcPr>
            <w:tcW w:w="989" w:type="dxa"/>
            <w:tcBorders>
              <w:top w:val="nil"/>
              <w:left w:val="nil"/>
              <w:bottom w:val="nil"/>
              <w:right w:val="nil"/>
            </w:tcBorders>
            <w:shd w:val="clear" w:color="auto" w:fill="auto"/>
            <w:noWrap/>
            <w:vAlign w:val="bottom"/>
            <w:hideMark/>
          </w:tcPr>
          <w:p w14:paraId="16E3CDF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C6280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9E7EE8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r>
      <w:tr w:rsidR="00010102" w:rsidRPr="00A92CA8" w14:paraId="352CC29D" w14:textId="77777777" w:rsidTr="00010102">
        <w:trPr>
          <w:trHeight w:val="255"/>
        </w:trPr>
        <w:tc>
          <w:tcPr>
            <w:tcW w:w="1786" w:type="dxa"/>
            <w:tcBorders>
              <w:top w:val="nil"/>
              <w:left w:val="nil"/>
              <w:bottom w:val="nil"/>
              <w:right w:val="nil"/>
            </w:tcBorders>
            <w:shd w:val="clear" w:color="auto" w:fill="auto"/>
            <w:noWrap/>
            <w:vAlign w:val="bottom"/>
            <w:hideMark/>
          </w:tcPr>
          <w:p w14:paraId="7B49A2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IER5L</w:t>
            </w:r>
          </w:p>
        </w:tc>
        <w:tc>
          <w:tcPr>
            <w:tcW w:w="2625" w:type="dxa"/>
            <w:tcBorders>
              <w:top w:val="nil"/>
              <w:left w:val="nil"/>
              <w:bottom w:val="nil"/>
              <w:right w:val="nil"/>
            </w:tcBorders>
            <w:shd w:val="clear" w:color="auto" w:fill="auto"/>
            <w:noWrap/>
            <w:vAlign w:val="bottom"/>
            <w:hideMark/>
          </w:tcPr>
          <w:p w14:paraId="52F1AD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ENSXMAG00000000145</w:t>
            </w:r>
          </w:p>
        </w:tc>
        <w:tc>
          <w:tcPr>
            <w:tcW w:w="989" w:type="dxa"/>
            <w:tcBorders>
              <w:top w:val="nil"/>
              <w:left w:val="nil"/>
              <w:bottom w:val="nil"/>
              <w:right w:val="nil"/>
            </w:tcBorders>
            <w:shd w:val="clear" w:color="auto" w:fill="auto"/>
            <w:noWrap/>
            <w:vAlign w:val="bottom"/>
            <w:hideMark/>
          </w:tcPr>
          <w:p w14:paraId="1C8776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3D062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C5F75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4C36788" w14:textId="77777777" w:rsidTr="00010102">
        <w:trPr>
          <w:trHeight w:val="255"/>
        </w:trPr>
        <w:tc>
          <w:tcPr>
            <w:tcW w:w="1786" w:type="dxa"/>
            <w:tcBorders>
              <w:top w:val="nil"/>
              <w:left w:val="nil"/>
              <w:bottom w:val="nil"/>
              <w:right w:val="nil"/>
            </w:tcBorders>
            <w:shd w:val="clear" w:color="auto" w:fill="auto"/>
            <w:noWrap/>
            <w:vAlign w:val="bottom"/>
            <w:hideMark/>
          </w:tcPr>
          <w:p w14:paraId="1132E3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IFFO2</w:t>
            </w:r>
          </w:p>
        </w:tc>
        <w:tc>
          <w:tcPr>
            <w:tcW w:w="2625" w:type="dxa"/>
            <w:tcBorders>
              <w:top w:val="nil"/>
              <w:left w:val="nil"/>
              <w:bottom w:val="nil"/>
              <w:right w:val="nil"/>
            </w:tcBorders>
            <w:shd w:val="clear" w:color="auto" w:fill="auto"/>
            <w:noWrap/>
            <w:vAlign w:val="bottom"/>
            <w:hideMark/>
          </w:tcPr>
          <w:p w14:paraId="685106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ENSXMAG00000017316</w:t>
            </w:r>
          </w:p>
        </w:tc>
        <w:tc>
          <w:tcPr>
            <w:tcW w:w="989" w:type="dxa"/>
            <w:tcBorders>
              <w:top w:val="nil"/>
              <w:left w:val="nil"/>
              <w:bottom w:val="nil"/>
              <w:right w:val="nil"/>
            </w:tcBorders>
            <w:shd w:val="clear" w:color="auto" w:fill="auto"/>
            <w:noWrap/>
            <w:vAlign w:val="bottom"/>
            <w:hideMark/>
          </w:tcPr>
          <w:p w14:paraId="0761C2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C5ED9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DCAB66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957746B" w14:textId="77777777" w:rsidTr="00010102">
        <w:trPr>
          <w:trHeight w:val="255"/>
        </w:trPr>
        <w:tc>
          <w:tcPr>
            <w:tcW w:w="1786" w:type="dxa"/>
            <w:tcBorders>
              <w:top w:val="nil"/>
              <w:left w:val="nil"/>
              <w:bottom w:val="nil"/>
              <w:right w:val="nil"/>
            </w:tcBorders>
            <w:shd w:val="clear" w:color="auto" w:fill="auto"/>
            <w:noWrap/>
            <w:vAlign w:val="bottom"/>
            <w:hideMark/>
          </w:tcPr>
          <w:p w14:paraId="27677A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IFRD1</w:t>
            </w:r>
          </w:p>
        </w:tc>
        <w:tc>
          <w:tcPr>
            <w:tcW w:w="2625" w:type="dxa"/>
            <w:tcBorders>
              <w:top w:val="nil"/>
              <w:left w:val="nil"/>
              <w:bottom w:val="nil"/>
              <w:right w:val="nil"/>
            </w:tcBorders>
            <w:shd w:val="clear" w:color="auto" w:fill="auto"/>
            <w:noWrap/>
            <w:vAlign w:val="bottom"/>
            <w:hideMark/>
          </w:tcPr>
          <w:p w14:paraId="47C75C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ENSXMAG00000009043</w:t>
            </w:r>
          </w:p>
        </w:tc>
        <w:tc>
          <w:tcPr>
            <w:tcW w:w="989" w:type="dxa"/>
            <w:tcBorders>
              <w:top w:val="nil"/>
              <w:left w:val="nil"/>
              <w:bottom w:val="nil"/>
              <w:right w:val="nil"/>
            </w:tcBorders>
            <w:shd w:val="clear" w:color="auto" w:fill="auto"/>
            <w:noWrap/>
            <w:vAlign w:val="bottom"/>
            <w:hideMark/>
          </w:tcPr>
          <w:p w14:paraId="46385F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BB97B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5C7B42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8619135" w14:textId="77777777" w:rsidTr="00010102">
        <w:trPr>
          <w:trHeight w:val="255"/>
        </w:trPr>
        <w:tc>
          <w:tcPr>
            <w:tcW w:w="1786" w:type="dxa"/>
            <w:tcBorders>
              <w:top w:val="nil"/>
              <w:left w:val="nil"/>
              <w:bottom w:val="nil"/>
              <w:right w:val="nil"/>
            </w:tcBorders>
            <w:shd w:val="clear" w:color="auto" w:fill="auto"/>
            <w:noWrap/>
            <w:vAlign w:val="bottom"/>
            <w:hideMark/>
          </w:tcPr>
          <w:p w14:paraId="1B19F9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IGSF8</w:t>
            </w:r>
          </w:p>
        </w:tc>
        <w:tc>
          <w:tcPr>
            <w:tcW w:w="2625" w:type="dxa"/>
            <w:tcBorders>
              <w:top w:val="nil"/>
              <w:left w:val="nil"/>
              <w:bottom w:val="nil"/>
              <w:right w:val="nil"/>
            </w:tcBorders>
            <w:shd w:val="clear" w:color="auto" w:fill="auto"/>
            <w:noWrap/>
            <w:vAlign w:val="bottom"/>
            <w:hideMark/>
          </w:tcPr>
          <w:p w14:paraId="4E837C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ENSXMAG00000017842</w:t>
            </w:r>
          </w:p>
        </w:tc>
        <w:tc>
          <w:tcPr>
            <w:tcW w:w="989" w:type="dxa"/>
            <w:tcBorders>
              <w:top w:val="nil"/>
              <w:left w:val="nil"/>
              <w:bottom w:val="nil"/>
              <w:right w:val="nil"/>
            </w:tcBorders>
            <w:shd w:val="clear" w:color="auto" w:fill="auto"/>
            <w:noWrap/>
            <w:vAlign w:val="bottom"/>
            <w:hideMark/>
          </w:tcPr>
          <w:p w14:paraId="2552F9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B2C19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c>
          <w:tcPr>
            <w:tcW w:w="1170" w:type="dxa"/>
            <w:tcBorders>
              <w:top w:val="nil"/>
              <w:left w:val="nil"/>
              <w:bottom w:val="nil"/>
              <w:right w:val="nil"/>
            </w:tcBorders>
            <w:shd w:val="clear" w:color="auto" w:fill="auto"/>
            <w:noWrap/>
            <w:vAlign w:val="bottom"/>
            <w:hideMark/>
          </w:tcPr>
          <w:p w14:paraId="65D21A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7D8D4C1" w14:textId="77777777" w:rsidTr="00010102">
        <w:trPr>
          <w:trHeight w:val="255"/>
        </w:trPr>
        <w:tc>
          <w:tcPr>
            <w:tcW w:w="1786" w:type="dxa"/>
            <w:tcBorders>
              <w:top w:val="nil"/>
              <w:left w:val="nil"/>
              <w:bottom w:val="nil"/>
              <w:right w:val="nil"/>
            </w:tcBorders>
            <w:shd w:val="clear" w:color="auto" w:fill="auto"/>
            <w:noWrap/>
            <w:vAlign w:val="bottom"/>
            <w:hideMark/>
          </w:tcPr>
          <w:p w14:paraId="620C74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IKBIP</w:t>
            </w:r>
          </w:p>
        </w:tc>
        <w:tc>
          <w:tcPr>
            <w:tcW w:w="2625" w:type="dxa"/>
            <w:tcBorders>
              <w:top w:val="nil"/>
              <w:left w:val="nil"/>
              <w:bottom w:val="nil"/>
              <w:right w:val="nil"/>
            </w:tcBorders>
            <w:shd w:val="clear" w:color="auto" w:fill="auto"/>
            <w:noWrap/>
            <w:vAlign w:val="bottom"/>
            <w:hideMark/>
          </w:tcPr>
          <w:p w14:paraId="12DB28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ENSXMAG00000001321</w:t>
            </w:r>
          </w:p>
        </w:tc>
        <w:tc>
          <w:tcPr>
            <w:tcW w:w="989" w:type="dxa"/>
            <w:tcBorders>
              <w:top w:val="nil"/>
              <w:left w:val="nil"/>
              <w:bottom w:val="nil"/>
              <w:right w:val="nil"/>
            </w:tcBorders>
            <w:shd w:val="clear" w:color="auto" w:fill="auto"/>
            <w:noWrap/>
            <w:vAlign w:val="bottom"/>
            <w:hideMark/>
          </w:tcPr>
          <w:p w14:paraId="7CB64B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86AFA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c>
          <w:tcPr>
            <w:tcW w:w="1170" w:type="dxa"/>
            <w:tcBorders>
              <w:top w:val="nil"/>
              <w:left w:val="nil"/>
              <w:bottom w:val="nil"/>
              <w:right w:val="nil"/>
            </w:tcBorders>
            <w:shd w:val="clear" w:color="auto" w:fill="auto"/>
            <w:noWrap/>
            <w:vAlign w:val="bottom"/>
            <w:hideMark/>
          </w:tcPr>
          <w:p w14:paraId="3B0AC9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0.033</w:t>
            </w:r>
          </w:p>
        </w:tc>
      </w:tr>
      <w:tr w:rsidR="00010102" w:rsidRPr="00A92CA8" w14:paraId="611C1380" w14:textId="77777777" w:rsidTr="00010102">
        <w:trPr>
          <w:trHeight w:val="255"/>
        </w:trPr>
        <w:tc>
          <w:tcPr>
            <w:tcW w:w="1786" w:type="dxa"/>
            <w:tcBorders>
              <w:top w:val="nil"/>
              <w:left w:val="nil"/>
              <w:bottom w:val="nil"/>
              <w:right w:val="nil"/>
            </w:tcBorders>
            <w:shd w:val="clear" w:color="auto" w:fill="auto"/>
            <w:noWrap/>
            <w:vAlign w:val="bottom"/>
            <w:hideMark/>
          </w:tcPr>
          <w:p w14:paraId="4466C4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IL17C</w:t>
            </w:r>
          </w:p>
        </w:tc>
        <w:tc>
          <w:tcPr>
            <w:tcW w:w="2625" w:type="dxa"/>
            <w:tcBorders>
              <w:top w:val="nil"/>
              <w:left w:val="nil"/>
              <w:bottom w:val="nil"/>
              <w:right w:val="nil"/>
            </w:tcBorders>
            <w:shd w:val="clear" w:color="auto" w:fill="auto"/>
            <w:noWrap/>
            <w:vAlign w:val="bottom"/>
            <w:hideMark/>
          </w:tcPr>
          <w:p w14:paraId="359810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ENSXMAG00000006238</w:t>
            </w:r>
          </w:p>
        </w:tc>
        <w:tc>
          <w:tcPr>
            <w:tcW w:w="989" w:type="dxa"/>
            <w:tcBorders>
              <w:top w:val="nil"/>
              <w:left w:val="nil"/>
              <w:bottom w:val="nil"/>
              <w:right w:val="nil"/>
            </w:tcBorders>
            <w:shd w:val="clear" w:color="auto" w:fill="auto"/>
            <w:noWrap/>
            <w:vAlign w:val="bottom"/>
            <w:hideMark/>
          </w:tcPr>
          <w:p w14:paraId="25B3B7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A802F5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2A64E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28CD352F" w14:textId="77777777" w:rsidTr="00010102">
        <w:trPr>
          <w:trHeight w:val="255"/>
        </w:trPr>
        <w:tc>
          <w:tcPr>
            <w:tcW w:w="1786" w:type="dxa"/>
            <w:tcBorders>
              <w:top w:val="nil"/>
              <w:left w:val="nil"/>
              <w:bottom w:val="nil"/>
              <w:right w:val="nil"/>
            </w:tcBorders>
            <w:shd w:val="clear" w:color="auto" w:fill="auto"/>
            <w:noWrap/>
            <w:vAlign w:val="bottom"/>
            <w:hideMark/>
          </w:tcPr>
          <w:p w14:paraId="0D24F6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IL17RE</w:t>
            </w:r>
          </w:p>
        </w:tc>
        <w:tc>
          <w:tcPr>
            <w:tcW w:w="2625" w:type="dxa"/>
            <w:tcBorders>
              <w:top w:val="nil"/>
              <w:left w:val="nil"/>
              <w:bottom w:val="nil"/>
              <w:right w:val="nil"/>
            </w:tcBorders>
            <w:shd w:val="clear" w:color="auto" w:fill="auto"/>
            <w:noWrap/>
            <w:vAlign w:val="bottom"/>
            <w:hideMark/>
          </w:tcPr>
          <w:p w14:paraId="5E04428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ENSXMAG00000015725</w:t>
            </w:r>
          </w:p>
        </w:tc>
        <w:tc>
          <w:tcPr>
            <w:tcW w:w="989" w:type="dxa"/>
            <w:tcBorders>
              <w:top w:val="nil"/>
              <w:left w:val="nil"/>
              <w:bottom w:val="nil"/>
              <w:right w:val="nil"/>
            </w:tcBorders>
            <w:shd w:val="clear" w:color="auto" w:fill="auto"/>
            <w:noWrap/>
            <w:vAlign w:val="bottom"/>
            <w:hideMark/>
          </w:tcPr>
          <w:p w14:paraId="647857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7B762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515444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2099841" w14:textId="77777777" w:rsidTr="00010102">
        <w:trPr>
          <w:trHeight w:val="255"/>
        </w:trPr>
        <w:tc>
          <w:tcPr>
            <w:tcW w:w="1786" w:type="dxa"/>
            <w:tcBorders>
              <w:top w:val="nil"/>
              <w:left w:val="nil"/>
              <w:bottom w:val="nil"/>
              <w:right w:val="nil"/>
            </w:tcBorders>
            <w:shd w:val="clear" w:color="auto" w:fill="auto"/>
            <w:noWrap/>
            <w:vAlign w:val="bottom"/>
            <w:hideMark/>
          </w:tcPr>
          <w:p w14:paraId="637E25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IL1RAP</w:t>
            </w:r>
          </w:p>
        </w:tc>
        <w:tc>
          <w:tcPr>
            <w:tcW w:w="2625" w:type="dxa"/>
            <w:tcBorders>
              <w:top w:val="nil"/>
              <w:left w:val="nil"/>
              <w:bottom w:val="nil"/>
              <w:right w:val="nil"/>
            </w:tcBorders>
            <w:shd w:val="clear" w:color="auto" w:fill="auto"/>
            <w:noWrap/>
            <w:vAlign w:val="bottom"/>
            <w:hideMark/>
          </w:tcPr>
          <w:p w14:paraId="7972F45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ENSXMAG00000014781</w:t>
            </w:r>
          </w:p>
        </w:tc>
        <w:tc>
          <w:tcPr>
            <w:tcW w:w="989" w:type="dxa"/>
            <w:tcBorders>
              <w:top w:val="nil"/>
              <w:left w:val="nil"/>
              <w:bottom w:val="nil"/>
              <w:right w:val="nil"/>
            </w:tcBorders>
            <w:shd w:val="clear" w:color="auto" w:fill="auto"/>
            <w:noWrap/>
            <w:vAlign w:val="bottom"/>
            <w:hideMark/>
          </w:tcPr>
          <w:p w14:paraId="4A14022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CA338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0.041</w:t>
            </w:r>
          </w:p>
        </w:tc>
        <w:tc>
          <w:tcPr>
            <w:tcW w:w="1170" w:type="dxa"/>
            <w:tcBorders>
              <w:top w:val="nil"/>
              <w:left w:val="nil"/>
              <w:bottom w:val="nil"/>
              <w:right w:val="nil"/>
            </w:tcBorders>
            <w:shd w:val="clear" w:color="auto" w:fill="auto"/>
            <w:noWrap/>
            <w:vAlign w:val="bottom"/>
            <w:hideMark/>
          </w:tcPr>
          <w:p w14:paraId="1CAE33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9B1C166" w14:textId="77777777" w:rsidTr="00010102">
        <w:trPr>
          <w:trHeight w:val="255"/>
        </w:trPr>
        <w:tc>
          <w:tcPr>
            <w:tcW w:w="1786" w:type="dxa"/>
            <w:tcBorders>
              <w:top w:val="nil"/>
              <w:left w:val="nil"/>
              <w:bottom w:val="nil"/>
              <w:right w:val="nil"/>
            </w:tcBorders>
            <w:shd w:val="clear" w:color="auto" w:fill="auto"/>
            <w:noWrap/>
            <w:vAlign w:val="bottom"/>
            <w:hideMark/>
          </w:tcPr>
          <w:p w14:paraId="2522DB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IL20RA</w:t>
            </w:r>
          </w:p>
        </w:tc>
        <w:tc>
          <w:tcPr>
            <w:tcW w:w="2625" w:type="dxa"/>
            <w:tcBorders>
              <w:top w:val="nil"/>
              <w:left w:val="nil"/>
              <w:bottom w:val="nil"/>
              <w:right w:val="nil"/>
            </w:tcBorders>
            <w:shd w:val="clear" w:color="auto" w:fill="auto"/>
            <w:noWrap/>
            <w:vAlign w:val="bottom"/>
            <w:hideMark/>
          </w:tcPr>
          <w:p w14:paraId="453AF2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ENSXMAG00000007111</w:t>
            </w:r>
          </w:p>
        </w:tc>
        <w:tc>
          <w:tcPr>
            <w:tcW w:w="989" w:type="dxa"/>
            <w:tcBorders>
              <w:top w:val="nil"/>
              <w:left w:val="nil"/>
              <w:bottom w:val="nil"/>
              <w:right w:val="nil"/>
            </w:tcBorders>
            <w:shd w:val="clear" w:color="auto" w:fill="auto"/>
            <w:noWrap/>
            <w:vAlign w:val="bottom"/>
            <w:hideMark/>
          </w:tcPr>
          <w:p w14:paraId="018030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DBE78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F19BE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3050831B" w14:textId="77777777" w:rsidTr="00010102">
        <w:trPr>
          <w:trHeight w:val="255"/>
        </w:trPr>
        <w:tc>
          <w:tcPr>
            <w:tcW w:w="1786" w:type="dxa"/>
            <w:tcBorders>
              <w:top w:val="nil"/>
              <w:left w:val="nil"/>
              <w:bottom w:val="nil"/>
              <w:right w:val="nil"/>
            </w:tcBorders>
            <w:shd w:val="clear" w:color="auto" w:fill="auto"/>
            <w:noWrap/>
            <w:vAlign w:val="bottom"/>
            <w:hideMark/>
          </w:tcPr>
          <w:p w14:paraId="53551E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ILVBL</w:t>
            </w:r>
          </w:p>
        </w:tc>
        <w:tc>
          <w:tcPr>
            <w:tcW w:w="2625" w:type="dxa"/>
            <w:tcBorders>
              <w:top w:val="nil"/>
              <w:left w:val="nil"/>
              <w:bottom w:val="nil"/>
              <w:right w:val="nil"/>
            </w:tcBorders>
            <w:shd w:val="clear" w:color="auto" w:fill="auto"/>
            <w:noWrap/>
            <w:vAlign w:val="bottom"/>
            <w:hideMark/>
          </w:tcPr>
          <w:p w14:paraId="038A7F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ENSXMAG00000001360</w:t>
            </w:r>
          </w:p>
        </w:tc>
        <w:tc>
          <w:tcPr>
            <w:tcW w:w="989" w:type="dxa"/>
            <w:tcBorders>
              <w:top w:val="nil"/>
              <w:left w:val="nil"/>
              <w:bottom w:val="nil"/>
              <w:right w:val="nil"/>
            </w:tcBorders>
            <w:shd w:val="clear" w:color="auto" w:fill="auto"/>
            <w:noWrap/>
            <w:vAlign w:val="bottom"/>
            <w:hideMark/>
          </w:tcPr>
          <w:p w14:paraId="7337F5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4BEE9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6B0EC2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r>
      <w:tr w:rsidR="00010102" w:rsidRPr="00A92CA8" w14:paraId="0625B7E1" w14:textId="77777777" w:rsidTr="00010102">
        <w:trPr>
          <w:trHeight w:val="255"/>
        </w:trPr>
        <w:tc>
          <w:tcPr>
            <w:tcW w:w="1786" w:type="dxa"/>
            <w:tcBorders>
              <w:top w:val="nil"/>
              <w:left w:val="nil"/>
              <w:bottom w:val="nil"/>
              <w:right w:val="nil"/>
            </w:tcBorders>
            <w:shd w:val="clear" w:color="auto" w:fill="auto"/>
            <w:noWrap/>
            <w:vAlign w:val="bottom"/>
            <w:hideMark/>
          </w:tcPr>
          <w:p w14:paraId="1BC265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IMP4</w:t>
            </w:r>
          </w:p>
        </w:tc>
        <w:tc>
          <w:tcPr>
            <w:tcW w:w="2625" w:type="dxa"/>
            <w:tcBorders>
              <w:top w:val="nil"/>
              <w:left w:val="nil"/>
              <w:bottom w:val="nil"/>
              <w:right w:val="nil"/>
            </w:tcBorders>
            <w:shd w:val="clear" w:color="auto" w:fill="auto"/>
            <w:noWrap/>
            <w:vAlign w:val="bottom"/>
            <w:hideMark/>
          </w:tcPr>
          <w:p w14:paraId="0BB3E6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ENSXMAG00000004915</w:t>
            </w:r>
          </w:p>
        </w:tc>
        <w:tc>
          <w:tcPr>
            <w:tcW w:w="989" w:type="dxa"/>
            <w:tcBorders>
              <w:top w:val="nil"/>
              <w:left w:val="nil"/>
              <w:bottom w:val="nil"/>
              <w:right w:val="nil"/>
            </w:tcBorders>
            <w:shd w:val="clear" w:color="auto" w:fill="auto"/>
            <w:noWrap/>
            <w:vAlign w:val="bottom"/>
            <w:hideMark/>
          </w:tcPr>
          <w:p w14:paraId="0F97EB5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22B9B9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6DFC611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r>
      <w:tr w:rsidR="00010102" w:rsidRPr="00A92CA8" w14:paraId="02D4D494" w14:textId="77777777" w:rsidTr="00010102">
        <w:trPr>
          <w:trHeight w:val="255"/>
        </w:trPr>
        <w:tc>
          <w:tcPr>
            <w:tcW w:w="1786" w:type="dxa"/>
            <w:tcBorders>
              <w:top w:val="nil"/>
              <w:left w:val="nil"/>
              <w:bottom w:val="nil"/>
              <w:right w:val="nil"/>
            </w:tcBorders>
            <w:shd w:val="clear" w:color="auto" w:fill="auto"/>
            <w:noWrap/>
            <w:vAlign w:val="bottom"/>
            <w:hideMark/>
          </w:tcPr>
          <w:p w14:paraId="700BE4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INPP5F</w:t>
            </w:r>
          </w:p>
        </w:tc>
        <w:tc>
          <w:tcPr>
            <w:tcW w:w="2625" w:type="dxa"/>
            <w:tcBorders>
              <w:top w:val="nil"/>
              <w:left w:val="nil"/>
              <w:bottom w:val="nil"/>
              <w:right w:val="nil"/>
            </w:tcBorders>
            <w:shd w:val="clear" w:color="auto" w:fill="auto"/>
            <w:noWrap/>
            <w:vAlign w:val="bottom"/>
            <w:hideMark/>
          </w:tcPr>
          <w:p w14:paraId="1346A0C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ENSXMAG00000007830</w:t>
            </w:r>
          </w:p>
        </w:tc>
        <w:tc>
          <w:tcPr>
            <w:tcW w:w="989" w:type="dxa"/>
            <w:tcBorders>
              <w:top w:val="nil"/>
              <w:left w:val="nil"/>
              <w:bottom w:val="nil"/>
              <w:right w:val="nil"/>
            </w:tcBorders>
            <w:shd w:val="clear" w:color="auto" w:fill="auto"/>
            <w:noWrap/>
            <w:vAlign w:val="bottom"/>
            <w:hideMark/>
          </w:tcPr>
          <w:p w14:paraId="1791FB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676ED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c>
          <w:tcPr>
            <w:tcW w:w="1170" w:type="dxa"/>
            <w:tcBorders>
              <w:top w:val="nil"/>
              <w:left w:val="nil"/>
              <w:bottom w:val="nil"/>
              <w:right w:val="nil"/>
            </w:tcBorders>
            <w:shd w:val="clear" w:color="auto" w:fill="auto"/>
            <w:noWrap/>
            <w:vAlign w:val="bottom"/>
            <w:hideMark/>
          </w:tcPr>
          <w:p w14:paraId="2B8405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5899E609" w14:textId="77777777" w:rsidTr="00010102">
        <w:trPr>
          <w:trHeight w:val="255"/>
        </w:trPr>
        <w:tc>
          <w:tcPr>
            <w:tcW w:w="1786" w:type="dxa"/>
            <w:tcBorders>
              <w:top w:val="nil"/>
              <w:left w:val="nil"/>
              <w:bottom w:val="nil"/>
              <w:right w:val="nil"/>
            </w:tcBorders>
            <w:shd w:val="clear" w:color="auto" w:fill="auto"/>
            <w:noWrap/>
            <w:vAlign w:val="bottom"/>
            <w:hideMark/>
          </w:tcPr>
          <w:p w14:paraId="39EBDE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IPMK</w:t>
            </w:r>
          </w:p>
        </w:tc>
        <w:tc>
          <w:tcPr>
            <w:tcW w:w="2625" w:type="dxa"/>
            <w:tcBorders>
              <w:top w:val="nil"/>
              <w:left w:val="nil"/>
              <w:bottom w:val="nil"/>
              <w:right w:val="nil"/>
            </w:tcBorders>
            <w:shd w:val="clear" w:color="auto" w:fill="auto"/>
            <w:noWrap/>
            <w:vAlign w:val="bottom"/>
            <w:hideMark/>
          </w:tcPr>
          <w:p w14:paraId="28C9589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ENSXMAG00000014549</w:t>
            </w:r>
          </w:p>
        </w:tc>
        <w:tc>
          <w:tcPr>
            <w:tcW w:w="989" w:type="dxa"/>
            <w:tcBorders>
              <w:top w:val="nil"/>
              <w:left w:val="nil"/>
              <w:bottom w:val="nil"/>
              <w:right w:val="nil"/>
            </w:tcBorders>
            <w:shd w:val="clear" w:color="auto" w:fill="auto"/>
            <w:noWrap/>
            <w:vAlign w:val="bottom"/>
            <w:hideMark/>
          </w:tcPr>
          <w:p w14:paraId="4F5801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E320C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10D5C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5F471A7" w14:textId="77777777" w:rsidTr="00010102">
        <w:trPr>
          <w:trHeight w:val="255"/>
        </w:trPr>
        <w:tc>
          <w:tcPr>
            <w:tcW w:w="1786" w:type="dxa"/>
            <w:tcBorders>
              <w:top w:val="nil"/>
              <w:left w:val="nil"/>
              <w:bottom w:val="nil"/>
              <w:right w:val="nil"/>
            </w:tcBorders>
            <w:shd w:val="clear" w:color="auto" w:fill="auto"/>
            <w:noWrap/>
            <w:vAlign w:val="bottom"/>
            <w:hideMark/>
          </w:tcPr>
          <w:p w14:paraId="231AC3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IPO4</w:t>
            </w:r>
          </w:p>
        </w:tc>
        <w:tc>
          <w:tcPr>
            <w:tcW w:w="2625" w:type="dxa"/>
            <w:tcBorders>
              <w:top w:val="nil"/>
              <w:left w:val="nil"/>
              <w:bottom w:val="nil"/>
              <w:right w:val="nil"/>
            </w:tcBorders>
            <w:shd w:val="clear" w:color="auto" w:fill="auto"/>
            <w:noWrap/>
            <w:vAlign w:val="bottom"/>
            <w:hideMark/>
          </w:tcPr>
          <w:p w14:paraId="54D3BC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ENSXMAG00000006041</w:t>
            </w:r>
          </w:p>
        </w:tc>
        <w:tc>
          <w:tcPr>
            <w:tcW w:w="989" w:type="dxa"/>
            <w:tcBorders>
              <w:top w:val="nil"/>
              <w:left w:val="nil"/>
              <w:bottom w:val="nil"/>
              <w:right w:val="nil"/>
            </w:tcBorders>
            <w:shd w:val="clear" w:color="auto" w:fill="auto"/>
            <w:noWrap/>
            <w:vAlign w:val="bottom"/>
            <w:hideMark/>
          </w:tcPr>
          <w:p w14:paraId="59EC52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A13D8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465BAC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0261CE74" w14:textId="77777777" w:rsidTr="00010102">
        <w:trPr>
          <w:trHeight w:val="255"/>
        </w:trPr>
        <w:tc>
          <w:tcPr>
            <w:tcW w:w="1786" w:type="dxa"/>
            <w:tcBorders>
              <w:top w:val="nil"/>
              <w:left w:val="nil"/>
              <w:bottom w:val="nil"/>
              <w:right w:val="nil"/>
            </w:tcBorders>
            <w:shd w:val="clear" w:color="auto" w:fill="auto"/>
            <w:noWrap/>
            <w:vAlign w:val="bottom"/>
            <w:hideMark/>
          </w:tcPr>
          <w:p w14:paraId="4DB8E9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IPO5</w:t>
            </w:r>
          </w:p>
        </w:tc>
        <w:tc>
          <w:tcPr>
            <w:tcW w:w="2625" w:type="dxa"/>
            <w:tcBorders>
              <w:top w:val="nil"/>
              <w:left w:val="nil"/>
              <w:bottom w:val="nil"/>
              <w:right w:val="nil"/>
            </w:tcBorders>
            <w:shd w:val="clear" w:color="auto" w:fill="auto"/>
            <w:noWrap/>
            <w:vAlign w:val="bottom"/>
            <w:hideMark/>
          </w:tcPr>
          <w:p w14:paraId="49DE4D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ENSXMAG00000004307</w:t>
            </w:r>
          </w:p>
        </w:tc>
        <w:tc>
          <w:tcPr>
            <w:tcW w:w="989" w:type="dxa"/>
            <w:tcBorders>
              <w:top w:val="nil"/>
              <w:left w:val="nil"/>
              <w:bottom w:val="nil"/>
              <w:right w:val="nil"/>
            </w:tcBorders>
            <w:shd w:val="clear" w:color="auto" w:fill="auto"/>
            <w:noWrap/>
            <w:vAlign w:val="bottom"/>
            <w:hideMark/>
          </w:tcPr>
          <w:p w14:paraId="703D41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91833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08F3E9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D701005" w14:textId="77777777" w:rsidTr="00010102">
        <w:trPr>
          <w:trHeight w:val="255"/>
        </w:trPr>
        <w:tc>
          <w:tcPr>
            <w:tcW w:w="1786" w:type="dxa"/>
            <w:tcBorders>
              <w:top w:val="nil"/>
              <w:left w:val="nil"/>
              <w:bottom w:val="nil"/>
              <w:right w:val="nil"/>
            </w:tcBorders>
            <w:shd w:val="clear" w:color="auto" w:fill="auto"/>
            <w:noWrap/>
            <w:vAlign w:val="bottom"/>
            <w:hideMark/>
          </w:tcPr>
          <w:p w14:paraId="7D39DB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IPO7</w:t>
            </w:r>
          </w:p>
        </w:tc>
        <w:tc>
          <w:tcPr>
            <w:tcW w:w="2625" w:type="dxa"/>
            <w:tcBorders>
              <w:top w:val="nil"/>
              <w:left w:val="nil"/>
              <w:bottom w:val="nil"/>
              <w:right w:val="nil"/>
            </w:tcBorders>
            <w:shd w:val="clear" w:color="auto" w:fill="auto"/>
            <w:noWrap/>
            <w:vAlign w:val="bottom"/>
            <w:hideMark/>
          </w:tcPr>
          <w:p w14:paraId="2F9B5A6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ENSXMAG00000009410</w:t>
            </w:r>
          </w:p>
        </w:tc>
        <w:tc>
          <w:tcPr>
            <w:tcW w:w="989" w:type="dxa"/>
            <w:tcBorders>
              <w:top w:val="nil"/>
              <w:left w:val="nil"/>
              <w:bottom w:val="nil"/>
              <w:right w:val="nil"/>
            </w:tcBorders>
            <w:shd w:val="clear" w:color="auto" w:fill="auto"/>
            <w:noWrap/>
            <w:vAlign w:val="bottom"/>
            <w:hideMark/>
          </w:tcPr>
          <w:p w14:paraId="75E7B2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4C6219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5002FB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r>
      <w:tr w:rsidR="00010102" w:rsidRPr="00A92CA8" w14:paraId="1D83A0A9" w14:textId="77777777" w:rsidTr="00010102">
        <w:trPr>
          <w:trHeight w:val="255"/>
        </w:trPr>
        <w:tc>
          <w:tcPr>
            <w:tcW w:w="1786" w:type="dxa"/>
            <w:tcBorders>
              <w:top w:val="nil"/>
              <w:left w:val="nil"/>
              <w:bottom w:val="nil"/>
              <w:right w:val="nil"/>
            </w:tcBorders>
            <w:shd w:val="clear" w:color="auto" w:fill="auto"/>
            <w:noWrap/>
            <w:vAlign w:val="bottom"/>
            <w:hideMark/>
          </w:tcPr>
          <w:p w14:paraId="6F234F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IPPK</w:t>
            </w:r>
          </w:p>
        </w:tc>
        <w:tc>
          <w:tcPr>
            <w:tcW w:w="2625" w:type="dxa"/>
            <w:tcBorders>
              <w:top w:val="nil"/>
              <w:left w:val="nil"/>
              <w:bottom w:val="nil"/>
              <w:right w:val="nil"/>
            </w:tcBorders>
            <w:shd w:val="clear" w:color="auto" w:fill="auto"/>
            <w:noWrap/>
            <w:vAlign w:val="bottom"/>
            <w:hideMark/>
          </w:tcPr>
          <w:p w14:paraId="389F91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ENSXMAG00000004787</w:t>
            </w:r>
          </w:p>
        </w:tc>
        <w:tc>
          <w:tcPr>
            <w:tcW w:w="989" w:type="dxa"/>
            <w:tcBorders>
              <w:top w:val="nil"/>
              <w:left w:val="nil"/>
              <w:bottom w:val="nil"/>
              <w:right w:val="nil"/>
            </w:tcBorders>
            <w:shd w:val="clear" w:color="auto" w:fill="auto"/>
            <w:noWrap/>
            <w:vAlign w:val="bottom"/>
            <w:hideMark/>
          </w:tcPr>
          <w:p w14:paraId="5C9D1C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25AA41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A5658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76431E51" w14:textId="77777777" w:rsidTr="00010102">
        <w:trPr>
          <w:trHeight w:val="255"/>
        </w:trPr>
        <w:tc>
          <w:tcPr>
            <w:tcW w:w="1786" w:type="dxa"/>
            <w:tcBorders>
              <w:top w:val="nil"/>
              <w:left w:val="nil"/>
              <w:bottom w:val="nil"/>
              <w:right w:val="nil"/>
            </w:tcBorders>
            <w:shd w:val="clear" w:color="auto" w:fill="auto"/>
            <w:noWrap/>
            <w:vAlign w:val="bottom"/>
            <w:hideMark/>
          </w:tcPr>
          <w:p w14:paraId="5DB722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IRF7</w:t>
            </w:r>
          </w:p>
        </w:tc>
        <w:tc>
          <w:tcPr>
            <w:tcW w:w="2625" w:type="dxa"/>
            <w:tcBorders>
              <w:top w:val="nil"/>
              <w:left w:val="nil"/>
              <w:bottom w:val="nil"/>
              <w:right w:val="nil"/>
            </w:tcBorders>
            <w:shd w:val="clear" w:color="auto" w:fill="auto"/>
            <w:noWrap/>
            <w:vAlign w:val="bottom"/>
            <w:hideMark/>
          </w:tcPr>
          <w:p w14:paraId="55C5916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ENSXMAG00000015063</w:t>
            </w:r>
          </w:p>
        </w:tc>
        <w:tc>
          <w:tcPr>
            <w:tcW w:w="989" w:type="dxa"/>
            <w:tcBorders>
              <w:top w:val="nil"/>
              <w:left w:val="nil"/>
              <w:bottom w:val="nil"/>
              <w:right w:val="nil"/>
            </w:tcBorders>
            <w:shd w:val="clear" w:color="auto" w:fill="auto"/>
            <w:noWrap/>
            <w:vAlign w:val="bottom"/>
            <w:hideMark/>
          </w:tcPr>
          <w:p w14:paraId="176832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36BEB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E3304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r>
      <w:tr w:rsidR="00010102" w:rsidRPr="00A92CA8" w14:paraId="3B184153" w14:textId="77777777" w:rsidTr="00010102">
        <w:trPr>
          <w:trHeight w:val="255"/>
        </w:trPr>
        <w:tc>
          <w:tcPr>
            <w:tcW w:w="1786" w:type="dxa"/>
            <w:tcBorders>
              <w:top w:val="nil"/>
              <w:left w:val="nil"/>
              <w:bottom w:val="nil"/>
              <w:right w:val="nil"/>
            </w:tcBorders>
            <w:shd w:val="clear" w:color="auto" w:fill="auto"/>
            <w:noWrap/>
            <w:vAlign w:val="bottom"/>
            <w:hideMark/>
          </w:tcPr>
          <w:p w14:paraId="07EEFBF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IRS4</w:t>
            </w:r>
          </w:p>
        </w:tc>
        <w:tc>
          <w:tcPr>
            <w:tcW w:w="2625" w:type="dxa"/>
            <w:tcBorders>
              <w:top w:val="nil"/>
              <w:left w:val="nil"/>
              <w:bottom w:val="nil"/>
              <w:right w:val="nil"/>
            </w:tcBorders>
            <w:shd w:val="clear" w:color="auto" w:fill="auto"/>
            <w:noWrap/>
            <w:vAlign w:val="bottom"/>
            <w:hideMark/>
          </w:tcPr>
          <w:p w14:paraId="76460E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ENSXMAG00000014720</w:t>
            </w:r>
          </w:p>
        </w:tc>
        <w:tc>
          <w:tcPr>
            <w:tcW w:w="989" w:type="dxa"/>
            <w:tcBorders>
              <w:top w:val="nil"/>
              <w:left w:val="nil"/>
              <w:bottom w:val="nil"/>
              <w:right w:val="nil"/>
            </w:tcBorders>
            <w:shd w:val="clear" w:color="auto" w:fill="auto"/>
            <w:noWrap/>
            <w:vAlign w:val="bottom"/>
            <w:hideMark/>
          </w:tcPr>
          <w:p w14:paraId="78B191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F1698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c>
          <w:tcPr>
            <w:tcW w:w="1170" w:type="dxa"/>
            <w:tcBorders>
              <w:top w:val="nil"/>
              <w:left w:val="nil"/>
              <w:bottom w:val="nil"/>
              <w:right w:val="nil"/>
            </w:tcBorders>
            <w:shd w:val="clear" w:color="auto" w:fill="auto"/>
            <w:noWrap/>
            <w:vAlign w:val="bottom"/>
            <w:hideMark/>
          </w:tcPr>
          <w:p w14:paraId="30EE25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251D1A92" w14:textId="77777777" w:rsidTr="00010102">
        <w:trPr>
          <w:trHeight w:val="255"/>
        </w:trPr>
        <w:tc>
          <w:tcPr>
            <w:tcW w:w="1786" w:type="dxa"/>
            <w:tcBorders>
              <w:top w:val="nil"/>
              <w:left w:val="nil"/>
              <w:bottom w:val="nil"/>
              <w:right w:val="nil"/>
            </w:tcBorders>
            <w:shd w:val="clear" w:color="auto" w:fill="auto"/>
            <w:noWrap/>
            <w:vAlign w:val="bottom"/>
            <w:hideMark/>
          </w:tcPr>
          <w:p w14:paraId="2C8ED9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IRX3</w:t>
            </w:r>
          </w:p>
        </w:tc>
        <w:tc>
          <w:tcPr>
            <w:tcW w:w="2625" w:type="dxa"/>
            <w:tcBorders>
              <w:top w:val="nil"/>
              <w:left w:val="nil"/>
              <w:bottom w:val="nil"/>
              <w:right w:val="nil"/>
            </w:tcBorders>
            <w:shd w:val="clear" w:color="auto" w:fill="auto"/>
            <w:noWrap/>
            <w:vAlign w:val="bottom"/>
            <w:hideMark/>
          </w:tcPr>
          <w:p w14:paraId="7F40C6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ENSXMAG00000016177</w:t>
            </w:r>
          </w:p>
        </w:tc>
        <w:tc>
          <w:tcPr>
            <w:tcW w:w="989" w:type="dxa"/>
            <w:tcBorders>
              <w:top w:val="nil"/>
              <w:left w:val="nil"/>
              <w:bottom w:val="nil"/>
              <w:right w:val="nil"/>
            </w:tcBorders>
            <w:shd w:val="clear" w:color="auto" w:fill="auto"/>
            <w:noWrap/>
            <w:vAlign w:val="bottom"/>
            <w:hideMark/>
          </w:tcPr>
          <w:p w14:paraId="731DCFC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B86A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2DC365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3ED6780D" w14:textId="77777777" w:rsidTr="00010102">
        <w:trPr>
          <w:trHeight w:val="255"/>
        </w:trPr>
        <w:tc>
          <w:tcPr>
            <w:tcW w:w="1786" w:type="dxa"/>
            <w:tcBorders>
              <w:top w:val="nil"/>
              <w:left w:val="nil"/>
              <w:bottom w:val="nil"/>
              <w:right w:val="nil"/>
            </w:tcBorders>
            <w:shd w:val="clear" w:color="auto" w:fill="auto"/>
            <w:noWrap/>
            <w:vAlign w:val="bottom"/>
            <w:hideMark/>
          </w:tcPr>
          <w:p w14:paraId="689115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ISCA1</w:t>
            </w:r>
          </w:p>
        </w:tc>
        <w:tc>
          <w:tcPr>
            <w:tcW w:w="2625" w:type="dxa"/>
            <w:tcBorders>
              <w:top w:val="nil"/>
              <w:left w:val="nil"/>
              <w:bottom w:val="nil"/>
              <w:right w:val="nil"/>
            </w:tcBorders>
            <w:shd w:val="clear" w:color="auto" w:fill="auto"/>
            <w:noWrap/>
            <w:vAlign w:val="bottom"/>
            <w:hideMark/>
          </w:tcPr>
          <w:p w14:paraId="20F86D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ENSXMAG00000002782</w:t>
            </w:r>
          </w:p>
        </w:tc>
        <w:tc>
          <w:tcPr>
            <w:tcW w:w="989" w:type="dxa"/>
            <w:tcBorders>
              <w:top w:val="nil"/>
              <w:left w:val="nil"/>
              <w:bottom w:val="nil"/>
              <w:right w:val="nil"/>
            </w:tcBorders>
            <w:shd w:val="clear" w:color="auto" w:fill="auto"/>
            <w:noWrap/>
            <w:vAlign w:val="bottom"/>
            <w:hideMark/>
          </w:tcPr>
          <w:p w14:paraId="758DAC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71CC5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5C3AD2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C40545D" w14:textId="77777777" w:rsidTr="00010102">
        <w:trPr>
          <w:trHeight w:val="255"/>
        </w:trPr>
        <w:tc>
          <w:tcPr>
            <w:tcW w:w="1786" w:type="dxa"/>
            <w:tcBorders>
              <w:top w:val="nil"/>
              <w:left w:val="nil"/>
              <w:bottom w:val="nil"/>
              <w:right w:val="nil"/>
            </w:tcBorders>
            <w:shd w:val="clear" w:color="auto" w:fill="auto"/>
            <w:noWrap/>
            <w:vAlign w:val="bottom"/>
            <w:hideMark/>
          </w:tcPr>
          <w:p w14:paraId="44C85E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ITGA4</w:t>
            </w:r>
          </w:p>
        </w:tc>
        <w:tc>
          <w:tcPr>
            <w:tcW w:w="2625" w:type="dxa"/>
            <w:tcBorders>
              <w:top w:val="nil"/>
              <w:left w:val="nil"/>
              <w:bottom w:val="nil"/>
              <w:right w:val="nil"/>
            </w:tcBorders>
            <w:shd w:val="clear" w:color="auto" w:fill="auto"/>
            <w:noWrap/>
            <w:vAlign w:val="bottom"/>
            <w:hideMark/>
          </w:tcPr>
          <w:p w14:paraId="55CF851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ENSXMAG00000001540</w:t>
            </w:r>
          </w:p>
        </w:tc>
        <w:tc>
          <w:tcPr>
            <w:tcW w:w="989" w:type="dxa"/>
            <w:tcBorders>
              <w:top w:val="nil"/>
              <w:left w:val="nil"/>
              <w:bottom w:val="nil"/>
              <w:right w:val="nil"/>
            </w:tcBorders>
            <w:shd w:val="clear" w:color="auto" w:fill="auto"/>
            <w:noWrap/>
            <w:vAlign w:val="bottom"/>
            <w:hideMark/>
          </w:tcPr>
          <w:p w14:paraId="15323F5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3B4C0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85BFE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19984A4" w14:textId="77777777" w:rsidTr="00010102">
        <w:trPr>
          <w:trHeight w:val="255"/>
        </w:trPr>
        <w:tc>
          <w:tcPr>
            <w:tcW w:w="1786" w:type="dxa"/>
            <w:tcBorders>
              <w:top w:val="nil"/>
              <w:left w:val="nil"/>
              <w:bottom w:val="nil"/>
              <w:right w:val="nil"/>
            </w:tcBorders>
            <w:shd w:val="clear" w:color="auto" w:fill="auto"/>
            <w:noWrap/>
            <w:vAlign w:val="bottom"/>
            <w:hideMark/>
          </w:tcPr>
          <w:p w14:paraId="5AF14D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ITGB4</w:t>
            </w:r>
          </w:p>
        </w:tc>
        <w:tc>
          <w:tcPr>
            <w:tcW w:w="2625" w:type="dxa"/>
            <w:tcBorders>
              <w:top w:val="nil"/>
              <w:left w:val="nil"/>
              <w:bottom w:val="nil"/>
              <w:right w:val="nil"/>
            </w:tcBorders>
            <w:shd w:val="clear" w:color="auto" w:fill="auto"/>
            <w:noWrap/>
            <w:vAlign w:val="bottom"/>
            <w:hideMark/>
          </w:tcPr>
          <w:p w14:paraId="7624C5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ENSXMAG00000012430</w:t>
            </w:r>
          </w:p>
        </w:tc>
        <w:tc>
          <w:tcPr>
            <w:tcW w:w="989" w:type="dxa"/>
            <w:tcBorders>
              <w:top w:val="nil"/>
              <w:left w:val="nil"/>
              <w:bottom w:val="nil"/>
              <w:right w:val="nil"/>
            </w:tcBorders>
            <w:shd w:val="clear" w:color="auto" w:fill="auto"/>
            <w:noWrap/>
            <w:vAlign w:val="bottom"/>
            <w:hideMark/>
          </w:tcPr>
          <w:p w14:paraId="7BC6505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2063E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48C33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0A62FF1" w14:textId="77777777" w:rsidTr="00010102">
        <w:trPr>
          <w:trHeight w:val="255"/>
        </w:trPr>
        <w:tc>
          <w:tcPr>
            <w:tcW w:w="1786" w:type="dxa"/>
            <w:tcBorders>
              <w:top w:val="nil"/>
              <w:left w:val="nil"/>
              <w:bottom w:val="nil"/>
              <w:right w:val="nil"/>
            </w:tcBorders>
            <w:shd w:val="clear" w:color="auto" w:fill="auto"/>
            <w:noWrap/>
            <w:vAlign w:val="bottom"/>
            <w:hideMark/>
          </w:tcPr>
          <w:p w14:paraId="09826C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ITSN1</w:t>
            </w:r>
          </w:p>
        </w:tc>
        <w:tc>
          <w:tcPr>
            <w:tcW w:w="2625" w:type="dxa"/>
            <w:tcBorders>
              <w:top w:val="nil"/>
              <w:left w:val="nil"/>
              <w:bottom w:val="nil"/>
              <w:right w:val="nil"/>
            </w:tcBorders>
            <w:shd w:val="clear" w:color="auto" w:fill="auto"/>
            <w:noWrap/>
            <w:vAlign w:val="bottom"/>
            <w:hideMark/>
          </w:tcPr>
          <w:p w14:paraId="6B9224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ENSXMAG00000013547</w:t>
            </w:r>
          </w:p>
        </w:tc>
        <w:tc>
          <w:tcPr>
            <w:tcW w:w="989" w:type="dxa"/>
            <w:tcBorders>
              <w:top w:val="nil"/>
              <w:left w:val="nil"/>
              <w:bottom w:val="nil"/>
              <w:right w:val="nil"/>
            </w:tcBorders>
            <w:shd w:val="clear" w:color="auto" w:fill="auto"/>
            <w:noWrap/>
            <w:vAlign w:val="bottom"/>
            <w:hideMark/>
          </w:tcPr>
          <w:p w14:paraId="607C7E6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30909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CB6EC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CC89967" w14:textId="77777777" w:rsidTr="00010102">
        <w:trPr>
          <w:trHeight w:val="255"/>
        </w:trPr>
        <w:tc>
          <w:tcPr>
            <w:tcW w:w="1786" w:type="dxa"/>
            <w:tcBorders>
              <w:top w:val="nil"/>
              <w:left w:val="nil"/>
              <w:bottom w:val="nil"/>
              <w:right w:val="nil"/>
            </w:tcBorders>
            <w:shd w:val="clear" w:color="auto" w:fill="auto"/>
            <w:noWrap/>
            <w:vAlign w:val="bottom"/>
            <w:hideMark/>
          </w:tcPr>
          <w:p w14:paraId="0289D3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JAG1</w:t>
            </w:r>
          </w:p>
        </w:tc>
        <w:tc>
          <w:tcPr>
            <w:tcW w:w="2625" w:type="dxa"/>
            <w:tcBorders>
              <w:top w:val="nil"/>
              <w:left w:val="nil"/>
              <w:bottom w:val="nil"/>
              <w:right w:val="nil"/>
            </w:tcBorders>
            <w:shd w:val="clear" w:color="auto" w:fill="auto"/>
            <w:noWrap/>
            <w:vAlign w:val="bottom"/>
            <w:hideMark/>
          </w:tcPr>
          <w:p w14:paraId="7C712F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ENSXMAG00000006308</w:t>
            </w:r>
          </w:p>
        </w:tc>
        <w:tc>
          <w:tcPr>
            <w:tcW w:w="989" w:type="dxa"/>
            <w:tcBorders>
              <w:top w:val="nil"/>
              <w:left w:val="nil"/>
              <w:bottom w:val="nil"/>
              <w:right w:val="nil"/>
            </w:tcBorders>
            <w:shd w:val="clear" w:color="auto" w:fill="auto"/>
            <w:noWrap/>
            <w:vAlign w:val="bottom"/>
            <w:hideMark/>
          </w:tcPr>
          <w:p w14:paraId="1D3AE7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7D72EF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c>
          <w:tcPr>
            <w:tcW w:w="1170" w:type="dxa"/>
            <w:tcBorders>
              <w:top w:val="nil"/>
              <w:left w:val="nil"/>
              <w:bottom w:val="nil"/>
              <w:right w:val="nil"/>
            </w:tcBorders>
            <w:shd w:val="clear" w:color="auto" w:fill="auto"/>
            <w:noWrap/>
            <w:vAlign w:val="bottom"/>
            <w:hideMark/>
          </w:tcPr>
          <w:p w14:paraId="1531A6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D136265" w14:textId="77777777" w:rsidTr="00010102">
        <w:trPr>
          <w:trHeight w:val="255"/>
        </w:trPr>
        <w:tc>
          <w:tcPr>
            <w:tcW w:w="1786" w:type="dxa"/>
            <w:tcBorders>
              <w:top w:val="nil"/>
              <w:left w:val="nil"/>
              <w:bottom w:val="nil"/>
              <w:right w:val="nil"/>
            </w:tcBorders>
            <w:shd w:val="clear" w:color="auto" w:fill="auto"/>
            <w:noWrap/>
            <w:vAlign w:val="bottom"/>
            <w:hideMark/>
          </w:tcPr>
          <w:p w14:paraId="26B1C6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JHDM1D</w:t>
            </w:r>
          </w:p>
        </w:tc>
        <w:tc>
          <w:tcPr>
            <w:tcW w:w="2625" w:type="dxa"/>
            <w:tcBorders>
              <w:top w:val="nil"/>
              <w:left w:val="nil"/>
              <w:bottom w:val="nil"/>
              <w:right w:val="nil"/>
            </w:tcBorders>
            <w:shd w:val="clear" w:color="auto" w:fill="auto"/>
            <w:noWrap/>
            <w:vAlign w:val="bottom"/>
            <w:hideMark/>
          </w:tcPr>
          <w:p w14:paraId="0D24A4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ENSXMAG00000004648</w:t>
            </w:r>
          </w:p>
        </w:tc>
        <w:tc>
          <w:tcPr>
            <w:tcW w:w="989" w:type="dxa"/>
            <w:tcBorders>
              <w:top w:val="nil"/>
              <w:left w:val="nil"/>
              <w:bottom w:val="nil"/>
              <w:right w:val="nil"/>
            </w:tcBorders>
            <w:shd w:val="clear" w:color="auto" w:fill="auto"/>
            <w:noWrap/>
            <w:vAlign w:val="bottom"/>
            <w:hideMark/>
          </w:tcPr>
          <w:p w14:paraId="51B950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D6213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68FFE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7C80C95" w14:textId="77777777" w:rsidTr="00010102">
        <w:trPr>
          <w:trHeight w:val="255"/>
        </w:trPr>
        <w:tc>
          <w:tcPr>
            <w:tcW w:w="1786" w:type="dxa"/>
            <w:tcBorders>
              <w:top w:val="nil"/>
              <w:left w:val="nil"/>
              <w:bottom w:val="nil"/>
              <w:right w:val="nil"/>
            </w:tcBorders>
            <w:shd w:val="clear" w:color="auto" w:fill="auto"/>
            <w:noWrap/>
            <w:vAlign w:val="bottom"/>
            <w:hideMark/>
          </w:tcPr>
          <w:p w14:paraId="0BB26C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JMJD1C</w:t>
            </w:r>
          </w:p>
        </w:tc>
        <w:tc>
          <w:tcPr>
            <w:tcW w:w="2625" w:type="dxa"/>
            <w:tcBorders>
              <w:top w:val="nil"/>
              <w:left w:val="nil"/>
              <w:bottom w:val="nil"/>
              <w:right w:val="nil"/>
            </w:tcBorders>
            <w:shd w:val="clear" w:color="auto" w:fill="auto"/>
            <w:noWrap/>
            <w:vAlign w:val="bottom"/>
            <w:hideMark/>
          </w:tcPr>
          <w:p w14:paraId="56F359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ENSXMAG00000014154</w:t>
            </w:r>
          </w:p>
        </w:tc>
        <w:tc>
          <w:tcPr>
            <w:tcW w:w="989" w:type="dxa"/>
            <w:tcBorders>
              <w:top w:val="nil"/>
              <w:left w:val="nil"/>
              <w:bottom w:val="nil"/>
              <w:right w:val="nil"/>
            </w:tcBorders>
            <w:shd w:val="clear" w:color="auto" w:fill="auto"/>
            <w:noWrap/>
            <w:vAlign w:val="bottom"/>
            <w:hideMark/>
          </w:tcPr>
          <w:p w14:paraId="50CC45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7880A1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8F846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7499461F" w14:textId="77777777" w:rsidTr="00010102">
        <w:trPr>
          <w:trHeight w:val="255"/>
        </w:trPr>
        <w:tc>
          <w:tcPr>
            <w:tcW w:w="1786" w:type="dxa"/>
            <w:tcBorders>
              <w:top w:val="nil"/>
              <w:left w:val="nil"/>
              <w:bottom w:val="nil"/>
              <w:right w:val="nil"/>
            </w:tcBorders>
            <w:shd w:val="clear" w:color="auto" w:fill="auto"/>
            <w:noWrap/>
            <w:vAlign w:val="bottom"/>
            <w:hideMark/>
          </w:tcPr>
          <w:p w14:paraId="5097A4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JUP</w:t>
            </w:r>
          </w:p>
        </w:tc>
        <w:tc>
          <w:tcPr>
            <w:tcW w:w="2625" w:type="dxa"/>
            <w:tcBorders>
              <w:top w:val="nil"/>
              <w:left w:val="nil"/>
              <w:bottom w:val="nil"/>
              <w:right w:val="nil"/>
            </w:tcBorders>
            <w:shd w:val="clear" w:color="auto" w:fill="auto"/>
            <w:noWrap/>
            <w:vAlign w:val="bottom"/>
            <w:hideMark/>
          </w:tcPr>
          <w:p w14:paraId="649133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ENSXMAG00000000209</w:t>
            </w:r>
          </w:p>
        </w:tc>
        <w:tc>
          <w:tcPr>
            <w:tcW w:w="989" w:type="dxa"/>
            <w:tcBorders>
              <w:top w:val="nil"/>
              <w:left w:val="nil"/>
              <w:bottom w:val="nil"/>
              <w:right w:val="nil"/>
            </w:tcBorders>
            <w:shd w:val="clear" w:color="auto" w:fill="auto"/>
            <w:noWrap/>
            <w:vAlign w:val="bottom"/>
            <w:hideMark/>
          </w:tcPr>
          <w:p w14:paraId="315E8F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3B4B9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73202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29E5645C" w14:textId="77777777" w:rsidTr="00010102">
        <w:trPr>
          <w:trHeight w:val="255"/>
        </w:trPr>
        <w:tc>
          <w:tcPr>
            <w:tcW w:w="1786" w:type="dxa"/>
            <w:tcBorders>
              <w:top w:val="nil"/>
              <w:left w:val="nil"/>
              <w:bottom w:val="nil"/>
              <w:right w:val="nil"/>
            </w:tcBorders>
            <w:shd w:val="clear" w:color="auto" w:fill="auto"/>
            <w:noWrap/>
            <w:vAlign w:val="bottom"/>
            <w:hideMark/>
          </w:tcPr>
          <w:p w14:paraId="3723FE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KAT2B</w:t>
            </w:r>
          </w:p>
        </w:tc>
        <w:tc>
          <w:tcPr>
            <w:tcW w:w="2625" w:type="dxa"/>
            <w:tcBorders>
              <w:top w:val="nil"/>
              <w:left w:val="nil"/>
              <w:bottom w:val="nil"/>
              <w:right w:val="nil"/>
            </w:tcBorders>
            <w:shd w:val="clear" w:color="auto" w:fill="auto"/>
            <w:noWrap/>
            <w:vAlign w:val="bottom"/>
            <w:hideMark/>
          </w:tcPr>
          <w:p w14:paraId="7AD852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ENSXMAG00000003253</w:t>
            </w:r>
          </w:p>
        </w:tc>
        <w:tc>
          <w:tcPr>
            <w:tcW w:w="989" w:type="dxa"/>
            <w:tcBorders>
              <w:top w:val="nil"/>
              <w:left w:val="nil"/>
              <w:bottom w:val="nil"/>
              <w:right w:val="nil"/>
            </w:tcBorders>
            <w:shd w:val="clear" w:color="auto" w:fill="auto"/>
            <w:noWrap/>
            <w:vAlign w:val="bottom"/>
            <w:hideMark/>
          </w:tcPr>
          <w:p w14:paraId="57F18D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8C31F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0.035</w:t>
            </w:r>
          </w:p>
        </w:tc>
        <w:tc>
          <w:tcPr>
            <w:tcW w:w="1170" w:type="dxa"/>
            <w:tcBorders>
              <w:top w:val="nil"/>
              <w:left w:val="nil"/>
              <w:bottom w:val="nil"/>
              <w:right w:val="nil"/>
            </w:tcBorders>
            <w:shd w:val="clear" w:color="auto" w:fill="auto"/>
            <w:noWrap/>
            <w:vAlign w:val="bottom"/>
            <w:hideMark/>
          </w:tcPr>
          <w:p w14:paraId="208BAF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731FBEBC" w14:textId="77777777" w:rsidTr="00010102">
        <w:trPr>
          <w:trHeight w:val="255"/>
        </w:trPr>
        <w:tc>
          <w:tcPr>
            <w:tcW w:w="1786" w:type="dxa"/>
            <w:tcBorders>
              <w:top w:val="nil"/>
              <w:left w:val="nil"/>
              <w:bottom w:val="nil"/>
              <w:right w:val="nil"/>
            </w:tcBorders>
            <w:shd w:val="clear" w:color="auto" w:fill="auto"/>
            <w:noWrap/>
            <w:vAlign w:val="bottom"/>
            <w:hideMark/>
          </w:tcPr>
          <w:p w14:paraId="6047D9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KCNQ5</w:t>
            </w:r>
          </w:p>
        </w:tc>
        <w:tc>
          <w:tcPr>
            <w:tcW w:w="2625" w:type="dxa"/>
            <w:tcBorders>
              <w:top w:val="nil"/>
              <w:left w:val="nil"/>
              <w:bottom w:val="nil"/>
              <w:right w:val="nil"/>
            </w:tcBorders>
            <w:shd w:val="clear" w:color="auto" w:fill="auto"/>
            <w:noWrap/>
            <w:vAlign w:val="bottom"/>
            <w:hideMark/>
          </w:tcPr>
          <w:p w14:paraId="3F5F2B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ENSXMAG00000012035</w:t>
            </w:r>
          </w:p>
        </w:tc>
        <w:tc>
          <w:tcPr>
            <w:tcW w:w="989" w:type="dxa"/>
            <w:tcBorders>
              <w:top w:val="nil"/>
              <w:left w:val="nil"/>
              <w:bottom w:val="nil"/>
              <w:right w:val="nil"/>
            </w:tcBorders>
            <w:shd w:val="clear" w:color="auto" w:fill="auto"/>
            <w:noWrap/>
            <w:vAlign w:val="bottom"/>
            <w:hideMark/>
          </w:tcPr>
          <w:p w14:paraId="410675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FD8263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123E17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3CD624C9" w14:textId="77777777" w:rsidTr="00010102">
        <w:trPr>
          <w:trHeight w:val="255"/>
        </w:trPr>
        <w:tc>
          <w:tcPr>
            <w:tcW w:w="1786" w:type="dxa"/>
            <w:tcBorders>
              <w:top w:val="nil"/>
              <w:left w:val="nil"/>
              <w:bottom w:val="nil"/>
              <w:right w:val="nil"/>
            </w:tcBorders>
            <w:shd w:val="clear" w:color="auto" w:fill="auto"/>
            <w:noWrap/>
            <w:vAlign w:val="bottom"/>
            <w:hideMark/>
          </w:tcPr>
          <w:p w14:paraId="23E51F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KCTD3</w:t>
            </w:r>
          </w:p>
        </w:tc>
        <w:tc>
          <w:tcPr>
            <w:tcW w:w="2625" w:type="dxa"/>
            <w:tcBorders>
              <w:top w:val="nil"/>
              <w:left w:val="nil"/>
              <w:bottom w:val="nil"/>
              <w:right w:val="nil"/>
            </w:tcBorders>
            <w:shd w:val="clear" w:color="auto" w:fill="auto"/>
            <w:noWrap/>
            <w:vAlign w:val="bottom"/>
            <w:hideMark/>
          </w:tcPr>
          <w:p w14:paraId="27F7EB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ENSXMAG00000017642</w:t>
            </w:r>
          </w:p>
        </w:tc>
        <w:tc>
          <w:tcPr>
            <w:tcW w:w="989" w:type="dxa"/>
            <w:tcBorders>
              <w:top w:val="nil"/>
              <w:left w:val="nil"/>
              <w:bottom w:val="nil"/>
              <w:right w:val="nil"/>
            </w:tcBorders>
            <w:shd w:val="clear" w:color="auto" w:fill="auto"/>
            <w:noWrap/>
            <w:vAlign w:val="bottom"/>
            <w:hideMark/>
          </w:tcPr>
          <w:p w14:paraId="6D00CC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2BCC89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F67D15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r>
      <w:tr w:rsidR="00010102" w:rsidRPr="00A92CA8" w14:paraId="554EC1AA" w14:textId="77777777" w:rsidTr="00010102">
        <w:trPr>
          <w:trHeight w:val="255"/>
        </w:trPr>
        <w:tc>
          <w:tcPr>
            <w:tcW w:w="1786" w:type="dxa"/>
            <w:tcBorders>
              <w:top w:val="nil"/>
              <w:left w:val="nil"/>
              <w:bottom w:val="nil"/>
              <w:right w:val="nil"/>
            </w:tcBorders>
            <w:shd w:val="clear" w:color="auto" w:fill="auto"/>
            <w:noWrap/>
            <w:vAlign w:val="bottom"/>
            <w:hideMark/>
          </w:tcPr>
          <w:p w14:paraId="7E4DFF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KDELC1</w:t>
            </w:r>
          </w:p>
        </w:tc>
        <w:tc>
          <w:tcPr>
            <w:tcW w:w="2625" w:type="dxa"/>
            <w:tcBorders>
              <w:top w:val="nil"/>
              <w:left w:val="nil"/>
              <w:bottom w:val="nil"/>
              <w:right w:val="nil"/>
            </w:tcBorders>
            <w:shd w:val="clear" w:color="auto" w:fill="auto"/>
            <w:noWrap/>
            <w:vAlign w:val="bottom"/>
            <w:hideMark/>
          </w:tcPr>
          <w:p w14:paraId="114ABC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ENSXMAG00000011560</w:t>
            </w:r>
          </w:p>
        </w:tc>
        <w:tc>
          <w:tcPr>
            <w:tcW w:w="989" w:type="dxa"/>
            <w:tcBorders>
              <w:top w:val="nil"/>
              <w:left w:val="nil"/>
              <w:bottom w:val="nil"/>
              <w:right w:val="nil"/>
            </w:tcBorders>
            <w:shd w:val="clear" w:color="auto" w:fill="auto"/>
            <w:noWrap/>
            <w:vAlign w:val="bottom"/>
            <w:hideMark/>
          </w:tcPr>
          <w:p w14:paraId="7B3C9D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F70B7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22EB7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48D04F1E" w14:textId="77777777" w:rsidTr="00010102">
        <w:trPr>
          <w:trHeight w:val="255"/>
        </w:trPr>
        <w:tc>
          <w:tcPr>
            <w:tcW w:w="1786" w:type="dxa"/>
            <w:tcBorders>
              <w:top w:val="nil"/>
              <w:left w:val="nil"/>
              <w:bottom w:val="nil"/>
              <w:right w:val="nil"/>
            </w:tcBorders>
            <w:shd w:val="clear" w:color="auto" w:fill="auto"/>
            <w:noWrap/>
            <w:vAlign w:val="bottom"/>
            <w:hideMark/>
          </w:tcPr>
          <w:p w14:paraId="496870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KEAP1</w:t>
            </w:r>
          </w:p>
        </w:tc>
        <w:tc>
          <w:tcPr>
            <w:tcW w:w="2625" w:type="dxa"/>
            <w:tcBorders>
              <w:top w:val="nil"/>
              <w:left w:val="nil"/>
              <w:bottom w:val="nil"/>
              <w:right w:val="nil"/>
            </w:tcBorders>
            <w:shd w:val="clear" w:color="auto" w:fill="auto"/>
            <w:noWrap/>
            <w:vAlign w:val="bottom"/>
            <w:hideMark/>
          </w:tcPr>
          <w:p w14:paraId="46AEC68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ENSXMAG00000007183</w:t>
            </w:r>
          </w:p>
        </w:tc>
        <w:tc>
          <w:tcPr>
            <w:tcW w:w="989" w:type="dxa"/>
            <w:tcBorders>
              <w:top w:val="nil"/>
              <w:left w:val="nil"/>
              <w:bottom w:val="nil"/>
              <w:right w:val="nil"/>
            </w:tcBorders>
            <w:shd w:val="clear" w:color="auto" w:fill="auto"/>
            <w:noWrap/>
            <w:vAlign w:val="bottom"/>
            <w:hideMark/>
          </w:tcPr>
          <w:p w14:paraId="3A028E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F22529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2C84A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FB238CF" w14:textId="77777777" w:rsidTr="00010102">
        <w:trPr>
          <w:trHeight w:val="255"/>
        </w:trPr>
        <w:tc>
          <w:tcPr>
            <w:tcW w:w="1786" w:type="dxa"/>
            <w:tcBorders>
              <w:top w:val="nil"/>
              <w:left w:val="nil"/>
              <w:bottom w:val="nil"/>
              <w:right w:val="nil"/>
            </w:tcBorders>
            <w:shd w:val="clear" w:color="auto" w:fill="auto"/>
            <w:noWrap/>
            <w:vAlign w:val="bottom"/>
            <w:hideMark/>
          </w:tcPr>
          <w:p w14:paraId="7A7813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KIAA0196</w:t>
            </w:r>
          </w:p>
        </w:tc>
        <w:tc>
          <w:tcPr>
            <w:tcW w:w="2625" w:type="dxa"/>
            <w:tcBorders>
              <w:top w:val="nil"/>
              <w:left w:val="nil"/>
              <w:bottom w:val="nil"/>
              <w:right w:val="nil"/>
            </w:tcBorders>
            <w:shd w:val="clear" w:color="auto" w:fill="auto"/>
            <w:noWrap/>
            <w:vAlign w:val="bottom"/>
            <w:hideMark/>
          </w:tcPr>
          <w:p w14:paraId="6B83B6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ENSXMAG00000008620</w:t>
            </w:r>
          </w:p>
        </w:tc>
        <w:tc>
          <w:tcPr>
            <w:tcW w:w="989" w:type="dxa"/>
            <w:tcBorders>
              <w:top w:val="nil"/>
              <w:left w:val="nil"/>
              <w:bottom w:val="nil"/>
              <w:right w:val="nil"/>
            </w:tcBorders>
            <w:shd w:val="clear" w:color="auto" w:fill="auto"/>
            <w:noWrap/>
            <w:vAlign w:val="bottom"/>
            <w:hideMark/>
          </w:tcPr>
          <w:p w14:paraId="36FE40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2FE02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c>
          <w:tcPr>
            <w:tcW w:w="1170" w:type="dxa"/>
            <w:tcBorders>
              <w:top w:val="nil"/>
              <w:left w:val="nil"/>
              <w:bottom w:val="nil"/>
              <w:right w:val="nil"/>
            </w:tcBorders>
            <w:shd w:val="clear" w:color="auto" w:fill="auto"/>
            <w:noWrap/>
            <w:vAlign w:val="bottom"/>
            <w:hideMark/>
          </w:tcPr>
          <w:p w14:paraId="75AB824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r>
      <w:tr w:rsidR="00010102" w:rsidRPr="00A92CA8" w14:paraId="3F20E0B1" w14:textId="77777777" w:rsidTr="00010102">
        <w:trPr>
          <w:trHeight w:val="255"/>
        </w:trPr>
        <w:tc>
          <w:tcPr>
            <w:tcW w:w="1786" w:type="dxa"/>
            <w:tcBorders>
              <w:top w:val="nil"/>
              <w:left w:val="nil"/>
              <w:bottom w:val="nil"/>
              <w:right w:val="nil"/>
            </w:tcBorders>
            <w:shd w:val="clear" w:color="auto" w:fill="auto"/>
            <w:noWrap/>
            <w:vAlign w:val="bottom"/>
            <w:hideMark/>
          </w:tcPr>
          <w:p w14:paraId="033A34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KIAA1324</w:t>
            </w:r>
          </w:p>
        </w:tc>
        <w:tc>
          <w:tcPr>
            <w:tcW w:w="2625" w:type="dxa"/>
            <w:tcBorders>
              <w:top w:val="nil"/>
              <w:left w:val="nil"/>
              <w:bottom w:val="nil"/>
              <w:right w:val="nil"/>
            </w:tcBorders>
            <w:shd w:val="clear" w:color="auto" w:fill="auto"/>
            <w:noWrap/>
            <w:vAlign w:val="bottom"/>
            <w:hideMark/>
          </w:tcPr>
          <w:p w14:paraId="6B0250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ENSXMAG00000010362</w:t>
            </w:r>
          </w:p>
        </w:tc>
        <w:tc>
          <w:tcPr>
            <w:tcW w:w="989" w:type="dxa"/>
            <w:tcBorders>
              <w:top w:val="nil"/>
              <w:left w:val="nil"/>
              <w:bottom w:val="nil"/>
              <w:right w:val="nil"/>
            </w:tcBorders>
            <w:shd w:val="clear" w:color="auto" w:fill="auto"/>
            <w:noWrap/>
            <w:vAlign w:val="bottom"/>
            <w:hideMark/>
          </w:tcPr>
          <w:p w14:paraId="52D4E9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D042F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3497D05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r>
      <w:tr w:rsidR="00010102" w:rsidRPr="00A92CA8" w14:paraId="057F9FC9" w14:textId="77777777" w:rsidTr="00010102">
        <w:trPr>
          <w:trHeight w:val="255"/>
        </w:trPr>
        <w:tc>
          <w:tcPr>
            <w:tcW w:w="1786" w:type="dxa"/>
            <w:tcBorders>
              <w:top w:val="nil"/>
              <w:left w:val="nil"/>
              <w:bottom w:val="nil"/>
              <w:right w:val="nil"/>
            </w:tcBorders>
            <w:shd w:val="clear" w:color="auto" w:fill="auto"/>
            <w:noWrap/>
            <w:vAlign w:val="bottom"/>
            <w:hideMark/>
          </w:tcPr>
          <w:p w14:paraId="6B58B1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KIF7</w:t>
            </w:r>
          </w:p>
        </w:tc>
        <w:tc>
          <w:tcPr>
            <w:tcW w:w="2625" w:type="dxa"/>
            <w:tcBorders>
              <w:top w:val="nil"/>
              <w:left w:val="nil"/>
              <w:bottom w:val="nil"/>
              <w:right w:val="nil"/>
            </w:tcBorders>
            <w:shd w:val="clear" w:color="auto" w:fill="auto"/>
            <w:noWrap/>
            <w:vAlign w:val="bottom"/>
            <w:hideMark/>
          </w:tcPr>
          <w:p w14:paraId="449F6F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ENSXMAG00000013974</w:t>
            </w:r>
          </w:p>
        </w:tc>
        <w:tc>
          <w:tcPr>
            <w:tcW w:w="989" w:type="dxa"/>
            <w:tcBorders>
              <w:top w:val="nil"/>
              <w:left w:val="nil"/>
              <w:bottom w:val="nil"/>
              <w:right w:val="nil"/>
            </w:tcBorders>
            <w:shd w:val="clear" w:color="auto" w:fill="auto"/>
            <w:noWrap/>
            <w:vAlign w:val="bottom"/>
            <w:hideMark/>
          </w:tcPr>
          <w:p w14:paraId="339754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F92E4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515A05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3F38A0D" w14:textId="77777777" w:rsidTr="00010102">
        <w:trPr>
          <w:trHeight w:val="255"/>
        </w:trPr>
        <w:tc>
          <w:tcPr>
            <w:tcW w:w="1786" w:type="dxa"/>
            <w:tcBorders>
              <w:top w:val="nil"/>
              <w:left w:val="nil"/>
              <w:bottom w:val="nil"/>
              <w:right w:val="nil"/>
            </w:tcBorders>
            <w:shd w:val="clear" w:color="auto" w:fill="auto"/>
            <w:noWrap/>
            <w:vAlign w:val="bottom"/>
            <w:hideMark/>
          </w:tcPr>
          <w:p w14:paraId="0C2185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KLC1</w:t>
            </w:r>
          </w:p>
        </w:tc>
        <w:tc>
          <w:tcPr>
            <w:tcW w:w="2625" w:type="dxa"/>
            <w:tcBorders>
              <w:top w:val="nil"/>
              <w:left w:val="nil"/>
              <w:bottom w:val="nil"/>
              <w:right w:val="nil"/>
            </w:tcBorders>
            <w:shd w:val="clear" w:color="auto" w:fill="auto"/>
            <w:noWrap/>
            <w:vAlign w:val="bottom"/>
            <w:hideMark/>
          </w:tcPr>
          <w:p w14:paraId="7CF897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ENSXMAG00000018455</w:t>
            </w:r>
          </w:p>
        </w:tc>
        <w:tc>
          <w:tcPr>
            <w:tcW w:w="989" w:type="dxa"/>
            <w:tcBorders>
              <w:top w:val="nil"/>
              <w:left w:val="nil"/>
              <w:bottom w:val="nil"/>
              <w:right w:val="nil"/>
            </w:tcBorders>
            <w:shd w:val="clear" w:color="auto" w:fill="auto"/>
            <w:noWrap/>
            <w:vAlign w:val="bottom"/>
            <w:hideMark/>
          </w:tcPr>
          <w:p w14:paraId="67CFB0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5B872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300F3F1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7B57EFB4" w14:textId="77777777" w:rsidTr="00010102">
        <w:trPr>
          <w:trHeight w:val="255"/>
        </w:trPr>
        <w:tc>
          <w:tcPr>
            <w:tcW w:w="1786" w:type="dxa"/>
            <w:tcBorders>
              <w:top w:val="nil"/>
              <w:left w:val="nil"/>
              <w:bottom w:val="nil"/>
              <w:right w:val="nil"/>
            </w:tcBorders>
            <w:shd w:val="clear" w:color="auto" w:fill="auto"/>
            <w:noWrap/>
            <w:vAlign w:val="bottom"/>
            <w:hideMark/>
          </w:tcPr>
          <w:p w14:paraId="4103FF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KLF12</w:t>
            </w:r>
          </w:p>
        </w:tc>
        <w:tc>
          <w:tcPr>
            <w:tcW w:w="2625" w:type="dxa"/>
            <w:tcBorders>
              <w:top w:val="nil"/>
              <w:left w:val="nil"/>
              <w:bottom w:val="nil"/>
              <w:right w:val="nil"/>
            </w:tcBorders>
            <w:shd w:val="clear" w:color="auto" w:fill="auto"/>
            <w:noWrap/>
            <w:vAlign w:val="bottom"/>
            <w:hideMark/>
          </w:tcPr>
          <w:p w14:paraId="517BDE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ENSXMAG00000011014</w:t>
            </w:r>
          </w:p>
        </w:tc>
        <w:tc>
          <w:tcPr>
            <w:tcW w:w="989" w:type="dxa"/>
            <w:tcBorders>
              <w:top w:val="nil"/>
              <w:left w:val="nil"/>
              <w:bottom w:val="nil"/>
              <w:right w:val="nil"/>
            </w:tcBorders>
            <w:shd w:val="clear" w:color="auto" w:fill="auto"/>
            <w:noWrap/>
            <w:vAlign w:val="bottom"/>
            <w:hideMark/>
          </w:tcPr>
          <w:p w14:paraId="1804B8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82DC3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c>
          <w:tcPr>
            <w:tcW w:w="1170" w:type="dxa"/>
            <w:tcBorders>
              <w:top w:val="nil"/>
              <w:left w:val="nil"/>
              <w:bottom w:val="nil"/>
              <w:right w:val="nil"/>
            </w:tcBorders>
            <w:shd w:val="clear" w:color="auto" w:fill="auto"/>
            <w:noWrap/>
            <w:vAlign w:val="bottom"/>
            <w:hideMark/>
          </w:tcPr>
          <w:p w14:paraId="5EA858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6E7BB86A" w14:textId="77777777" w:rsidTr="00010102">
        <w:trPr>
          <w:trHeight w:val="255"/>
        </w:trPr>
        <w:tc>
          <w:tcPr>
            <w:tcW w:w="1786" w:type="dxa"/>
            <w:tcBorders>
              <w:top w:val="nil"/>
              <w:left w:val="nil"/>
              <w:bottom w:val="nil"/>
              <w:right w:val="nil"/>
            </w:tcBorders>
            <w:shd w:val="clear" w:color="auto" w:fill="auto"/>
            <w:noWrap/>
            <w:vAlign w:val="bottom"/>
            <w:hideMark/>
          </w:tcPr>
          <w:p w14:paraId="7793B7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KLF13</w:t>
            </w:r>
          </w:p>
        </w:tc>
        <w:tc>
          <w:tcPr>
            <w:tcW w:w="2625" w:type="dxa"/>
            <w:tcBorders>
              <w:top w:val="nil"/>
              <w:left w:val="nil"/>
              <w:bottom w:val="nil"/>
              <w:right w:val="nil"/>
            </w:tcBorders>
            <w:shd w:val="clear" w:color="auto" w:fill="auto"/>
            <w:noWrap/>
            <w:vAlign w:val="bottom"/>
            <w:hideMark/>
          </w:tcPr>
          <w:p w14:paraId="790638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ENSXMAG00000003301</w:t>
            </w:r>
          </w:p>
        </w:tc>
        <w:tc>
          <w:tcPr>
            <w:tcW w:w="989" w:type="dxa"/>
            <w:tcBorders>
              <w:top w:val="nil"/>
              <w:left w:val="nil"/>
              <w:bottom w:val="nil"/>
              <w:right w:val="nil"/>
            </w:tcBorders>
            <w:shd w:val="clear" w:color="auto" w:fill="auto"/>
            <w:noWrap/>
            <w:vAlign w:val="bottom"/>
            <w:hideMark/>
          </w:tcPr>
          <w:p w14:paraId="7EB0A8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A37B2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5D16E2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0D62982" w14:textId="77777777" w:rsidTr="00010102">
        <w:trPr>
          <w:trHeight w:val="255"/>
        </w:trPr>
        <w:tc>
          <w:tcPr>
            <w:tcW w:w="1786" w:type="dxa"/>
            <w:tcBorders>
              <w:top w:val="nil"/>
              <w:left w:val="nil"/>
              <w:bottom w:val="nil"/>
              <w:right w:val="nil"/>
            </w:tcBorders>
            <w:shd w:val="clear" w:color="auto" w:fill="auto"/>
            <w:noWrap/>
            <w:vAlign w:val="bottom"/>
            <w:hideMark/>
          </w:tcPr>
          <w:p w14:paraId="1B5EAA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KLF8</w:t>
            </w:r>
          </w:p>
        </w:tc>
        <w:tc>
          <w:tcPr>
            <w:tcW w:w="2625" w:type="dxa"/>
            <w:tcBorders>
              <w:top w:val="nil"/>
              <w:left w:val="nil"/>
              <w:bottom w:val="nil"/>
              <w:right w:val="nil"/>
            </w:tcBorders>
            <w:shd w:val="clear" w:color="auto" w:fill="auto"/>
            <w:noWrap/>
            <w:vAlign w:val="bottom"/>
            <w:hideMark/>
          </w:tcPr>
          <w:p w14:paraId="19AF869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ENSXMAG00000005126</w:t>
            </w:r>
          </w:p>
        </w:tc>
        <w:tc>
          <w:tcPr>
            <w:tcW w:w="989" w:type="dxa"/>
            <w:tcBorders>
              <w:top w:val="nil"/>
              <w:left w:val="nil"/>
              <w:bottom w:val="nil"/>
              <w:right w:val="nil"/>
            </w:tcBorders>
            <w:shd w:val="clear" w:color="auto" w:fill="auto"/>
            <w:noWrap/>
            <w:vAlign w:val="bottom"/>
            <w:hideMark/>
          </w:tcPr>
          <w:p w14:paraId="7DCA8F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EFFEE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c>
          <w:tcPr>
            <w:tcW w:w="1170" w:type="dxa"/>
            <w:tcBorders>
              <w:top w:val="nil"/>
              <w:left w:val="nil"/>
              <w:bottom w:val="nil"/>
              <w:right w:val="nil"/>
            </w:tcBorders>
            <w:shd w:val="clear" w:color="auto" w:fill="auto"/>
            <w:noWrap/>
            <w:vAlign w:val="bottom"/>
            <w:hideMark/>
          </w:tcPr>
          <w:p w14:paraId="1B5B83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0.041</w:t>
            </w:r>
          </w:p>
        </w:tc>
      </w:tr>
      <w:tr w:rsidR="00010102" w:rsidRPr="00A92CA8" w14:paraId="5106F326" w14:textId="77777777" w:rsidTr="00010102">
        <w:trPr>
          <w:trHeight w:val="255"/>
        </w:trPr>
        <w:tc>
          <w:tcPr>
            <w:tcW w:w="1786" w:type="dxa"/>
            <w:tcBorders>
              <w:top w:val="nil"/>
              <w:left w:val="nil"/>
              <w:bottom w:val="nil"/>
              <w:right w:val="nil"/>
            </w:tcBorders>
            <w:shd w:val="clear" w:color="auto" w:fill="auto"/>
            <w:noWrap/>
            <w:vAlign w:val="bottom"/>
            <w:hideMark/>
          </w:tcPr>
          <w:p w14:paraId="53032E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KLF9</w:t>
            </w:r>
          </w:p>
        </w:tc>
        <w:tc>
          <w:tcPr>
            <w:tcW w:w="2625" w:type="dxa"/>
            <w:tcBorders>
              <w:top w:val="nil"/>
              <w:left w:val="nil"/>
              <w:bottom w:val="nil"/>
              <w:right w:val="nil"/>
            </w:tcBorders>
            <w:shd w:val="clear" w:color="auto" w:fill="auto"/>
            <w:noWrap/>
            <w:vAlign w:val="bottom"/>
            <w:hideMark/>
          </w:tcPr>
          <w:p w14:paraId="3C1CC3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ENSXMAG00000001428</w:t>
            </w:r>
          </w:p>
        </w:tc>
        <w:tc>
          <w:tcPr>
            <w:tcW w:w="989" w:type="dxa"/>
            <w:tcBorders>
              <w:top w:val="nil"/>
              <w:left w:val="nil"/>
              <w:bottom w:val="nil"/>
              <w:right w:val="nil"/>
            </w:tcBorders>
            <w:shd w:val="clear" w:color="auto" w:fill="auto"/>
            <w:noWrap/>
            <w:vAlign w:val="bottom"/>
            <w:hideMark/>
          </w:tcPr>
          <w:p w14:paraId="368EFE0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6B566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831FE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128FFF3" w14:textId="77777777" w:rsidTr="00010102">
        <w:trPr>
          <w:trHeight w:val="255"/>
        </w:trPr>
        <w:tc>
          <w:tcPr>
            <w:tcW w:w="1786" w:type="dxa"/>
            <w:tcBorders>
              <w:top w:val="nil"/>
              <w:left w:val="nil"/>
              <w:bottom w:val="nil"/>
              <w:right w:val="nil"/>
            </w:tcBorders>
            <w:shd w:val="clear" w:color="auto" w:fill="auto"/>
            <w:noWrap/>
            <w:vAlign w:val="bottom"/>
            <w:hideMark/>
          </w:tcPr>
          <w:p w14:paraId="12AAEC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KLHL12</w:t>
            </w:r>
          </w:p>
        </w:tc>
        <w:tc>
          <w:tcPr>
            <w:tcW w:w="2625" w:type="dxa"/>
            <w:tcBorders>
              <w:top w:val="nil"/>
              <w:left w:val="nil"/>
              <w:bottom w:val="nil"/>
              <w:right w:val="nil"/>
            </w:tcBorders>
            <w:shd w:val="clear" w:color="auto" w:fill="auto"/>
            <w:noWrap/>
            <w:vAlign w:val="bottom"/>
            <w:hideMark/>
          </w:tcPr>
          <w:p w14:paraId="423129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ENSXMAG00000011484</w:t>
            </w:r>
          </w:p>
        </w:tc>
        <w:tc>
          <w:tcPr>
            <w:tcW w:w="989" w:type="dxa"/>
            <w:tcBorders>
              <w:top w:val="nil"/>
              <w:left w:val="nil"/>
              <w:bottom w:val="nil"/>
              <w:right w:val="nil"/>
            </w:tcBorders>
            <w:shd w:val="clear" w:color="auto" w:fill="auto"/>
            <w:noWrap/>
            <w:vAlign w:val="bottom"/>
            <w:hideMark/>
          </w:tcPr>
          <w:p w14:paraId="731764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36DC5C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0548B3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DA23412" w14:textId="77777777" w:rsidTr="00010102">
        <w:trPr>
          <w:trHeight w:val="255"/>
        </w:trPr>
        <w:tc>
          <w:tcPr>
            <w:tcW w:w="1786" w:type="dxa"/>
            <w:tcBorders>
              <w:top w:val="nil"/>
              <w:left w:val="nil"/>
              <w:bottom w:val="nil"/>
              <w:right w:val="nil"/>
            </w:tcBorders>
            <w:shd w:val="clear" w:color="auto" w:fill="auto"/>
            <w:noWrap/>
            <w:vAlign w:val="bottom"/>
            <w:hideMark/>
          </w:tcPr>
          <w:p w14:paraId="2CEFDE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KLHL9</w:t>
            </w:r>
          </w:p>
        </w:tc>
        <w:tc>
          <w:tcPr>
            <w:tcW w:w="2625" w:type="dxa"/>
            <w:tcBorders>
              <w:top w:val="nil"/>
              <w:left w:val="nil"/>
              <w:bottom w:val="nil"/>
              <w:right w:val="nil"/>
            </w:tcBorders>
            <w:shd w:val="clear" w:color="auto" w:fill="auto"/>
            <w:noWrap/>
            <w:vAlign w:val="bottom"/>
            <w:hideMark/>
          </w:tcPr>
          <w:p w14:paraId="094609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ENSXMAG00000012602</w:t>
            </w:r>
          </w:p>
        </w:tc>
        <w:tc>
          <w:tcPr>
            <w:tcW w:w="989" w:type="dxa"/>
            <w:tcBorders>
              <w:top w:val="nil"/>
              <w:left w:val="nil"/>
              <w:bottom w:val="nil"/>
              <w:right w:val="nil"/>
            </w:tcBorders>
            <w:shd w:val="clear" w:color="auto" w:fill="auto"/>
            <w:noWrap/>
            <w:vAlign w:val="bottom"/>
            <w:hideMark/>
          </w:tcPr>
          <w:p w14:paraId="5EF2A9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E5BB8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c>
          <w:tcPr>
            <w:tcW w:w="1170" w:type="dxa"/>
            <w:tcBorders>
              <w:top w:val="nil"/>
              <w:left w:val="nil"/>
              <w:bottom w:val="nil"/>
              <w:right w:val="nil"/>
            </w:tcBorders>
            <w:shd w:val="clear" w:color="auto" w:fill="auto"/>
            <w:noWrap/>
            <w:vAlign w:val="bottom"/>
            <w:hideMark/>
          </w:tcPr>
          <w:p w14:paraId="3FD085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D8423CA" w14:textId="77777777" w:rsidTr="00010102">
        <w:trPr>
          <w:trHeight w:val="255"/>
        </w:trPr>
        <w:tc>
          <w:tcPr>
            <w:tcW w:w="1786" w:type="dxa"/>
            <w:tcBorders>
              <w:top w:val="nil"/>
              <w:left w:val="nil"/>
              <w:bottom w:val="nil"/>
              <w:right w:val="nil"/>
            </w:tcBorders>
            <w:shd w:val="clear" w:color="auto" w:fill="auto"/>
            <w:noWrap/>
            <w:vAlign w:val="bottom"/>
            <w:hideMark/>
          </w:tcPr>
          <w:p w14:paraId="12B469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KPNA3</w:t>
            </w:r>
          </w:p>
        </w:tc>
        <w:tc>
          <w:tcPr>
            <w:tcW w:w="2625" w:type="dxa"/>
            <w:tcBorders>
              <w:top w:val="nil"/>
              <w:left w:val="nil"/>
              <w:bottom w:val="nil"/>
              <w:right w:val="nil"/>
            </w:tcBorders>
            <w:shd w:val="clear" w:color="auto" w:fill="auto"/>
            <w:noWrap/>
            <w:vAlign w:val="bottom"/>
            <w:hideMark/>
          </w:tcPr>
          <w:p w14:paraId="2E3417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ENSXMAG00000011285</w:t>
            </w:r>
          </w:p>
        </w:tc>
        <w:tc>
          <w:tcPr>
            <w:tcW w:w="989" w:type="dxa"/>
            <w:tcBorders>
              <w:top w:val="nil"/>
              <w:left w:val="nil"/>
              <w:bottom w:val="nil"/>
              <w:right w:val="nil"/>
            </w:tcBorders>
            <w:shd w:val="clear" w:color="auto" w:fill="auto"/>
            <w:noWrap/>
            <w:vAlign w:val="bottom"/>
            <w:hideMark/>
          </w:tcPr>
          <w:p w14:paraId="1F6FB0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AD422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72A517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73BB5EA" w14:textId="77777777" w:rsidTr="00010102">
        <w:trPr>
          <w:trHeight w:val="255"/>
        </w:trPr>
        <w:tc>
          <w:tcPr>
            <w:tcW w:w="1786" w:type="dxa"/>
            <w:tcBorders>
              <w:top w:val="nil"/>
              <w:left w:val="nil"/>
              <w:bottom w:val="nil"/>
              <w:right w:val="nil"/>
            </w:tcBorders>
            <w:shd w:val="clear" w:color="auto" w:fill="auto"/>
            <w:noWrap/>
            <w:vAlign w:val="bottom"/>
            <w:hideMark/>
          </w:tcPr>
          <w:p w14:paraId="215DC2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KPNA6</w:t>
            </w:r>
          </w:p>
        </w:tc>
        <w:tc>
          <w:tcPr>
            <w:tcW w:w="2625" w:type="dxa"/>
            <w:tcBorders>
              <w:top w:val="nil"/>
              <w:left w:val="nil"/>
              <w:bottom w:val="nil"/>
              <w:right w:val="nil"/>
            </w:tcBorders>
            <w:shd w:val="clear" w:color="auto" w:fill="auto"/>
            <w:noWrap/>
            <w:vAlign w:val="bottom"/>
            <w:hideMark/>
          </w:tcPr>
          <w:p w14:paraId="250A7B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ENSXMAG00000000350</w:t>
            </w:r>
          </w:p>
        </w:tc>
        <w:tc>
          <w:tcPr>
            <w:tcW w:w="989" w:type="dxa"/>
            <w:tcBorders>
              <w:top w:val="nil"/>
              <w:left w:val="nil"/>
              <w:bottom w:val="nil"/>
              <w:right w:val="nil"/>
            </w:tcBorders>
            <w:shd w:val="clear" w:color="auto" w:fill="auto"/>
            <w:noWrap/>
            <w:vAlign w:val="bottom"/>
            <w:hideMark/>
          </w:tcPr>
          <w:p w14:paraId="1E3A1C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6711E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2CA8150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0.040</w:t>
            </w:r>
          </w:p>
        </w:tc>
      </w:tr>
      <w:tr w:rsidR="00010102" w:rsidRPr="00A92CA8" w14:paraId="7DE300BB" w14:textId="77777777" w:rsidTr="00010102">
        <w:trPr>
          <w:trHeight w:val="255"/>
        </w:trPr>
        <w:tc>
          <w:tcPr>
            <w:tcW w:w="1786" w:type="dxa"/>
            <w:tcBorders>
              <w:top w:val="nil"/>
              <w:left w:val="nil"/>
              <w:bottom w:val="nil"/>
              <w:right w:val="nil"/>
            </w:tcBorders>
            <w:shd w:val="clear" w:color="auto" w:fill="auto"/>
            <w:noWrap/>
            <w:vAlign w:val="bottom"/>
            <w:hideMark/>
          </w:tcPr>
          <w:p w14:paraId="58BE9B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KREMEN1</w:t>
            </w:r>
          </w:p>
        </w:tc>
        <w:tc>
          <w:tcPr>
            <w:tcW w:w="2625" w:type="dxa"/>
            <w:tcBorders>
              <w:top w:val="nil"/>
              <w:left w:val="nil"/>
              <w:bottom w:val="nil"/>
              <w:right w:val="nil"/>
            </w:tcBorders>
            <w:shd w:val="clear" w:color="auto" w:fill="auto"/>
            <w:noWrap/>
            <w:vAlign w:val="bottom"/>
            <w:hideMark/>
          </w:tcPr>
          <w:p w14:paraId="237210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ENSXMAG00000002678</w:t>
            </w:r>
          </w:p>
        </w:tc>
        <w:tc>
          <w:tcPr>
            <w:tcW w:w="989" w:type="dxa"/>
            <w:tcBorders>
              <w:top w:val="nil"/>
              <w:left w:val="nil"/>
              <w:bottom w:val="nil"/>
              <w:right w:val="nil"/>
            </w:tcBorders>
            <w:shd w:val="clear" w:color="auto" w:fill="auto"/>
            <w:noWrap/>
            <w:vAlign w:val="bottom"/>
            <w:hideMark/>
          </w:tcPr>
          <w:p w14:paraId="69FFFE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CD0B3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D908F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11694B2" w14:textId="77777777" w:rsidTr="00010102">
        <w:trPr>
          <w:trHeight w:val="255"/>
        </w:trPr>
        <w:tc>
          <w:tcPr>
            <w:tcW w:w="1786" w:type="dxa"/>
            <w:tcBorders>
              <w:top w:val="nil"/>
              <w:left w:val="nil"/>
              <w:bottom w:val="nil"/>
              <w:right w:val="nil"/>
            </w:tcBorders>
            <w:shd w:val="clear" w:color="auto" w:fill="auto"/>
            <w:noWrap/>
            <w:vAlign w:val="bottom"/>
            <w:hideMark/>
          </w:tcPr>
          <w:p w14:paraId="089FFF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LACTB2</w:t>
            </w:r>
          </w:p>
        </w:tc>
        <w:tc>
          <w:tcPr>
            <w:tcW w:w="2625" w:type="dxa"/>
            <w:tcBorders>
              <w:top w:val="nil"/>
              <w:left w:val="nil"/>
              <w:bottom w:val="nil"/>
              <w:right w:val="nil"/>
            </w:tcBorders>
            <w:shd w:val="clear" w:color="auto" w:fill="auto"/>
            <w:noWrap/>
            <w:vAlign w:val="bottom"/>
            <w:hideMark/>
          </w:tcPr>
          <w:p w14:paraId="7D21099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ENSXMAG00000006526</w:t>
            </w:r>
          </w:p>
        </w:tc>
        <w:tc>
          <w:tcPr>
            <w:tcW w:w="989" w:type="dxa"/>
            <w:tcBorders>
              <w:top w:val="nil"/>
              <w:left w:val="nil"/>
              <w:bottom w:val="nil"/>
              <w:right w:val="nil"/>
            </w:tcBorders>
            <w:shd w:val="clear" w:color="auto" w:fill="auto"/>
            <w:noWrap/>
            <w:vAlign w:val="bottom"/>
            <w:hideMark/>
          </w:tcPr>
          <w:p w14:paraId="777982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B952AB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0.042</w:t>
            </w:r>
          </w:p>
        </w:tc>
        <w:tc>
          <w:tcPr>
            <w:tcW w:w="1170" w:type="dxa"/>
            <w:tcBorders>
              <w:top w:val="nil"/>
              <w:left w:val="nil"/>
              <w:bottom w:val="nil"/>
              <w:right w:val="nil"/>
            </w:tcBorders>
            <w:shd w:val="clear" w:color="auto" w:fill="auto"/>
            <w:noWrap/>
            <w:vAlign w:val="bottom"/>
            <w:hideMark/>
          </w:tcPr>
          <w:p w14:paraId="74955C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0.043</w:t>
            </w:r>
          </w:p>
        </w:tc>
      </w:tr>
      <w:tr w:rsidR="00010102" w:rsidRPr="00A92CA8" w14:paraId="2C3D7A59" w14:textId="77777777" w:rsidTr="00010102">
        <w:trPr>
          <w:trHeight w:val="255"/>
        </w:trPr>
        <w:tc>
          <w:tcPr>
            <w:tcW w:w="1786" w:type="dxa"/>
            <w:tcBorders>
              <w:top w:val="nil"/>
              <w:left w:val="nil"/>
              <w:bottom w:val="nil"/>
              <w:right w:val="nil"/>
            </w:tcBorders>
            <w:shd w:val="clear" w:color="auto" w:fill="auto"/>
            <w:noWrap/>
            <w:vAlign w:val="bottom"/>
            <w:hideMark/>
          </w:tcPr>
          <w:p w14:paraId="7A53315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LEPR</w:t>
            </w:r>
          </w:p>
        </w:tc>
        <w:tc>
          <w:tcPr>
            <w:tcW w:w="2625" w:type="dxa"/>
            <w:tcBorders>
              <w:top w:val="nil"/>
              <w:left w:val="nil"/>
              <w:bottom w:val="nil"/>
              <w:right w:val="nil"/>
            </w:tcBorders>
            <w:shd w:val="clear" w:color="auto" w:fill="auto"/>
            <w:noWrap/>
            <w:vAlign w:val="bottom"/>
            <w:hideMark/>
          </w:tcPr>
          <w:p w14:paraId="649833F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ENSXMAG00000002246</w:t>
            </w:r>
          </w:p>
        </w:tc>
        <w:tc>
          <w:tcPr>
            <w:tcW w:w="989" w:type="dxa"/>
            <w:tcBorders>
              <w:top w:val="nil"/>
              <w:left w:val="nil"/>
              <w:bottom w:val="nil"/>
              <w:right w:val="nil"/>
            </w:tcBorders>
            <w:shd w:val="clear" w:color="auto" w:fill="auto"/>
            <w:noWrap/>
            <w:vAlign w:val="bottom"/>
            <w:hideMark/>
          </w:tcPr>
          <w:p w14:paraId="3E0F4E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C31F3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36030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7A08D48" w14:textId="77777777" w:rsidTr="00010102">
        <w:trPr>
          <w:trHeight w:val="255"/>
        </w:trPr>
        <w:tc>
          <w:tcPr>
            <w:tcW w:w="1786" w:type="dxa"/>
            <w:tcBorders>
              <w:top w:val="nil"/>
              <w:left w:val="nil"/>
              <w:bottom w:val="nil"/>
              <w:right w:val="nil"/>
            </w:tcBorders>
            <w:shd w:val="clear" w:color="auto" w:fill="auto"/>
            <w:noWrap/>
            <w:vAlign w:val="bottom"/>
            <w:hideMark/>
          </w:tcPr>
          <w:p w14:paraId="4D8B798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LEPREL2</w:t>
            </w:r>
          </w:p>
        </w:tc>
        <w:tc>
          <w:tcPr>
            <w:tcW w:w="2625" w:type="dxa"/>
            <w:tcBorders>
              <w:top w:val="nil"/>
              <w:left w:val="nil"/>
              <w:bottom w:val="nil"/>
              <w:right w:val="nil"/>
            </w:tcBorders>
            <w:shd w:val="clear" w:color="auto" w:fill="auto"/>
            <w:noWrap/>
            <w:vAlign w:val="bottom"/>
            <w:hideMark/>
          </w:tcPr>
          <w:p w14:paraId="7AC312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ENSXMAG00000011089</w:t>
            </w:r>
          </w:p>
        </w:tc>
        <w:tc>
          <w:tcPr>
            <w:tcW w:w="989" w:type="dxa"/>
            <w:tcBorders>
              <w:top w:val="nil"/>
              <w:left w:val="nil"/>
              <w:bottom w:val="nil"/>
              <w:right w:val="nil"/>
            </w:tcBorders>
            <w:shd w:val="clear" w:color="auto" w:fill="auto"/>
            <w:noWrap/>
            <w:vAlign w:val="bottom"/>
            <w:hideMark/>
          </w:tcPr>
          <w:p w14:paraId="28AAABF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6951F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0.023</w:t>
            </w:r>
          </w:p>
        </w:tc>
        <w:tc>
          <w:tcPr>
            <w:tcW w:w="1170" w:type="dxa"/>
            <w:tcBorders>
              <w:top w:val="nil"/>
              <w:left w:val="nil"/>
              <w:bottom w:val="nil"/>
              <w:right w:val="nil"/>
            </w:tcBorders>
            <w:shd w:val="clear" w:color="auto" w:fill="auto"/>
            <w:noWrap/>
            <w:vAlign w:val="bottom"/>
            <w:hideMark/>
          </w:tcPr>
          <w:p w14:paraId="11DE48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0.035</w:t>
            </w:r>
          </w:p>
        </w:tc>
      </w:tr>
      <w:tr w:rsidR="00010102" w:rsidRPr="00A92CA8" w14:paraId="5AF4ABD2" w14:textId="77777777" w:rsidTr="00010102">
        <w:trPr>
          <w:trHeight w:val="255"/>
        </w:trPr>
        <w:tc>
          <w:tcPr>
            <w:tcW w:w="1786" w:type="dxa"/>
            <w:tcBorders>
              <w:top w:val="nil"/>
              <w:left w:val="nil"/>
              <w:bottom w:val="nil"/>
              <w:right w:val="nil"/>
            </w:tcBorders>
            <w:shd w:val="clear" w:color="auto" w:fill="auto"/>
            <w:noWrap/>
            <w:vAlign w:val="bottom"/>
            <w:hideMark/>
          </w:tcPr>
          <w:p w14:paraId="0558CD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LETM1</w:t>
            </w:r>
          </w:p>
        </w:tc>
        <w:tc>
          <w:tcPr>
            <w:tcW w:w="2625" w:type="dxa"/>
            <w:tcBorders>
              <w:top w:val="nil"/>
              <w:left w:val="nil"/>
              <w:bottom w:val="nil"/>
              <w:right w:val="nil"/>
            </w:tcBorders>
            <w:shd w:val="clear" w:color="auto" w:fill="auto"/>
            <w:noWrap/>
            <w:vAlign w:val="bottom"/>
            <w:hideMark/>
          </w:tcPr>
          <w:p w14:paraId="3AC46F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ENSXMAG00000008107</w:t>
            </w:r>
          </w:p>
        </w:tc>
        <w:tc>
          <w:tcPr>
            <w:tcW w:w="989" w:type="dxa"/>
            <w:tcBorders>
              <w:top w:val="nil"/>
              <w:left w:val="nil"/>
              <w:bottom w:val="nil"/>
              <w:right w:val="nil"/>
            </w:tcBorders>
            <w:shd w:val="clear" w:color="auto" w:fill="auto"/>
            <w:noWrap/>
            <w:vAlign w:val="bottom"/>
            <w:hideMark/>
          </w:tcPr>
          <w:p w14:paraId="1CFA0D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FD7A9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c>
          <w:tcPr>
            <w:tcW w:w="1170" w:type="dxa"/>
            <w:tcBorders>
              <w:top w:val="nil"/>
              <w:left w:val="nil"/>
              <w:bottom w:val="nil"/>
              <w:right w:val="nil"/>
            </w:tcBorders>
            <w:shd w:val="clear" w:color="auto" w:fill="auto"/>
            <w:noWrap/>
            <w:vAlign w:val="bottom"/>
            <w:hideMark/>
          </w:tcPr>
          <w:p w14:paraId="4F99D1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r>
      <w:tr w:rsidR="00010102" w:rsidRPr="00A92CA8" w14:paraId="0BE54B78" w14:textId="77777777" w:rsidTr="00010102">
        <w:trPr>
          <w:trHeight w:val="255"/>
        </w:trPr>
        <w:tc>
          <w:tcPr>
            <w:tcW w:w="1786" w:type="dxa"/>
            <w:tcBorders>
              <w:top w:val="nil"/>
              <w:left w:val="nil"/>
              <w:bottom w:val="nil"/>
              <w:right w:val="nil"/>
            </w:tcBorders>
            <w:shd w:val="clear" w:color="auto" w:fill="auto"/>
            <w:noWrap/>
            <w:vAlign w:val="bottom"/>
            <w:hideMark/>
          </w:tcPr>
          <w:p w14:paraId="77706C8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LGR6</w:t>
            </w:r>
          </w:p>
        </w:tc>
        <w:tc>
          <w:tcPr>
            <w:tcW w:w="2625" w:type="dxa"/>
            <w:tcBorders>
              <w:top w:val="nil"/>
              <w:left w:val="nil"/>
              <w:bottom w:val="nil"/>
              <w:right w:val="nil"/>
            </w:tcBorders>
            <w:shd w:val="clear" w:color="auto" w:fill="auto"/>
            <w:noWrap/>
            <w:vAlign w:val="bottom"/>
            <w:hideMark/>
          </w:tcPr>
          <w:p w14:paraId="2F0178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ENSXMAG00000008206</w:t>
            </w:r>
          </w:p>
        </w:tc>
        <w:tc>
          <w:tcPr>
            <w:tcW w:w="989" w:type="dxa"/>
            <w:tcBorders>
              <w:top w:val="nil"/>
              <w:left w:val="nil"/>
              <w:bottom w:val="nil"/>
              <w:right w:val="nil"/>
            </w:tcBorders>
            <w:shd w:val="clear" w:color="auto" w:fill="auto"/>
            <w:noWrap/>
            <w:vAlign w:val="bottom"/>
            <w:hideMark/>
          </w:tcPr>
          <w:p w14:paraId="667A81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4C7FC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07380A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6167BFB" w14:textId="77777777" w:rsidTr="00010102">
        <w:trPr>
          <w:trHeight w:val="255"/>
        </w:trPr>
        <w:tc>
          <w:tcPr>
            <w:tcW w:w="1786" w:type="dxa"/>
            <w:tcBorders>
              <w:top w:val="nil"/>
              <w:left w:val="nil"/>
              <w:bottom w:val="nil"/>
              <w:right w:val="nil"/>
            </w:tcBorders>
            <w:shd w:val="clear" w:color="auto" w:fill="auto"/>
            <w:noWrap/>
            <w:vAlign w:val="bottom"/>
            <w:hideMark/>
          </w:tcPr>
          <w:p w14:paraId="768CF2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LHPP</w:t>
            </w:r>
          </w:p>
        </w:tc>
        <w:tc>
          <w:tcPr>
            <w:tcW w:w="2625" w:type="dxa"/>
            <w:tcBorders>
              <w:top w:val="nil"/>
              <w:left w:val="nil"/>
              <w:bottom w:val="nil"/>
              <w:right w:val="nil"/>
            </w:tcBorders>
            <w:shd w:val="clear" w:color="auto" w:fill="auto"/>
            <w:noWrap/>
            <w:vAlign w:val="bottom"/>
            <w:hideMark/>
          </w:tcPr>
          <w:p w14:paraId="183CB2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ENSXMAG00000016538</w:t>
            </w:r>
          </w:p>
        </w:tc>
        <w:tc>
          <w:tcPr>
            <w:tcW w:w="989" w:type="dxa"/>
            <w:tcBorders>
              <w:top w:val="nil"/>
              <w:left w:val="nil"/>
              <w:bottom w:val="nil"/>
              <w:right w:val="nil"/>
            </w:tcBorders>
            <w:shd w:val="clear" w:color="auto" w:fill="auto"/>
            <w:noWrap/>
            <w:vAlign w:val="bottom"/>
            <w:hideMark/>
          </w:tcPr>
          <w:p w14:paraId="6BA0C0A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10C1D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0.043</w:t>
            </w:r>
          </w:p>
        </w:tc>
        <w:tc>
          <w:tcPr>
            <w:tcW w:w="1170" w:type="dxa"/>
            <w:tcBorders>
              <w:top w:val="nil"/>
              <w:left w:val="nil"/>
              <w:bottom w:val="nil"/>
              <w:right w:val="nil"/>
            </w:tcBorders>
            <w:shd w:val="clear" w:color="auto" w:fill="auto"/>
            <w:noWrap/>
            <w:vAlign w:val="bottom"/>
            <w:hideMark/>
          </w:tcPr>
          <w:p w14:paraId="18DCB4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0.016</w:t>
            </w:r>
          </w:p>
        </w:tc>
      </w:tr>
      <w:tr w:rsidR="00010102" w:rsidRPr="00A92CA8" w14:paraId="1D79B834" w14:textId="77777777" w:rsidTr="00010102">
        <w:trPr>
          <w:trHeight w:val="255"/>
        </w:trPr>
        <w:tc>
          <w:tcPr>
            <w:tcW w:w="1786" w:type="dxa"/>
            <w:tcBorders>
              <w:top w:val="nil"/>
              <w:left w:val="nil"/>
              <w:bottom w:val="nil"/>
              <w:right w:val="nil"/>
            </w:tcBorders>
            <w:shd w:val="clear" w:color="auto" w:fill="auto"/>
            <w:noWrap/>
            <w:vAlign w:val="bottom"/>
            <w:hideMark/>
          </w:tcPr>
          <w:p w14:paraId="079F44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LIMK2</w:t>
            </w:r>
          </w:p>
        </w:tc>
        <w:tc>
          <w:tcPr>
            <w:tcW w:w="2625" w:type="dxa"/>
            <w:tcBorders>
              <w:top w:val="nil"/>
              <w:left w:val="nil"/>
              <w:bottom w:val="nil"/>
              <w:right w:val="nil"/>
            </w:tcBorders>
            <w:shd w:val="clear" w:color="auto" w:fill="auto"/>
            <w:noWrap/>
            <w:vAlign w:val="bottom"/>
            <w:hideMark/>
          </w:tcPr>
          <w:p w14:paraId="041D10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ENSXMAG00000018076</w:t>
            </w:r>
          </w:p>
        </w:tc>
        <w:tc>
          <w:tcPr>
            <w:tcW w:w="989" w:type="dxa"/>
            <w:tcBorders>
              <w:top w:val="nil"/>
              <w:left w:val="nil"/>
              <w:bottom w:val="nil"/>
              <w:right w:val="nil"/>
            </w:tcBorders>
            <w:shd w:val="clear" w:color="auto" w:fill="auto"/>
            <w:noWrap/>
            <w:vAlign w:val="bottom"/>
            <w:hideMark/>
          </w:tcPr>
          <w:p w14:paraId="6A1B6C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9281C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2E7B0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5F4204D" w14:textId="77777777" w:rsidTr="00010102">
        <w:trPr>
          <w:trHeight w:val="255"/>
        </w:trPr>
        <w:tc>
          <w:tcPr>
            <w:tcW w:w="1786" w:type="dxa"/>
            <w:tcBorders>
              <w:top w:val="nil"/>
              <w:left w:val="nil"/>
              <w:bottom w:val="nil"/>
              <w:right w:val="nil"/>
            </w:tcBorders>
            <w:shd w:val="clear" w:color="auto" w:fill="auto"/>
            <w:noWrap/>
            <w:vAlign w:val="bottom"/>
            <w:hideMark/>
          </w:tcPr>
          <w:p w14:paraId="619C5E2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LMTK2</w:t>
            </w:r>
          </w:p>
        </w:tc>
        <w:tc>
          <w:tcPr>
            <w:tcW w:w="2625" w:type="dxa"/>
            <w:tcBorders>
              <w:top w:val="nil"/>
              <w:left w:val="nil"/>
              <w:bottom w:val="nil"/>
              <w:right w:val="nil"/>
            </w:tcBorders>
            <w:shd w:val="clear" w:color="auto" w:fill="auto"/>
            <w:noWrap/>
            <w:vAlign w:val="bottom"/>
            <w:hideMark/>
          </w:tcPr>
          <w:p w14:paraId="46D5185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ENSXMAG00000014669</w:t>
            </w:r>
          </w:p>
        </w:tc>
        <w:tc>
          <w:tcPr>
            <w:tcW w:w="989" w:type="dxa"/>
            <w:tcBorders>
              <w:top w:val="nil"/>
              <w:left w:val="nil"/>
              <w:bottom w:val="nil"/>
              <w:right w:val="nil"/>
            </w:tcBorders>
            <w:shd w:val="clear" w:color="auto" w:fill="auto"/>
            <w:noWrap/>
            <w:vAlign w:val="bottom"/>
            <w:hideMark/>
          </w:tcPr>
          <w:p w14:paraId="7814C7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02EF0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c>
          <w:tcPr>
            <w:tcW w:w="1170" w:type="dxa"/>
            <w:tcBorders>
              <w:top w:val="nil"/>
              <w:left w:val="nil"/>
              <w:bottom w:val="nil"/>
              <w:right w:val="nil"/>
            </w:tcBorders>
            <w:shd w:val="clear" w:color="auto" w:fill="auto"/>
            <w:noWrap/>
            <w:vAlign w:val="bottom"/>
            <w:hideMark/>
          </w:tcPr>
          <w:p w14:paraId="33CE21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r>
      <w:tr w:rsidR="00010102" w:rsidRPr="00A92CA8" w14:paraId="138ABB35" w14:textId="77777777" w:rsidTr="00010102">
        <w:trPr>
          <w:trHeight w:val="255"/>
        </w:trPr>
        <w:tc>
          <w:tcPr>
            <w:tcW w:w="1786" w:type="dxa"/>
            <w:tcBorders>
              <w:top w:val="nil"/>
              <w:left w:val="nil"/>
              <w:bottom w:val="nil"/>
              <w:right w:val="nil"/>
            </w:tcBorders>
            <w:shd w:val="clear" w:color="auto" w:fill="auto"/>
            <w:noWrap/>
            <w:vAlign w:val="bottom"/>
            <w:hideMark/>
          </w:tcPr>
          <w:p w14:paraId="0187E77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LPL</w:t>
            </w:r>
          </w:p>
        </w:tc>
        <w:tc>
          <w:tcPr>
            <w:tcW w:w="2625" w:type="dxa"/>
            <w:tcBorders>
              <w:top w:val="nil"/>
              <w:left w:val="nil"/>
              <w:bottom w:val="nil"/>
              <w:right w:val="nil"/>
            </w:tcBorders>
            <w:shd w:val="clear" w:color="auto" w:fill="auto"/>
            <w:noWrap/>
            <w:vAlign w:val="bottom"/>
            <w:hideMark/>
          </w:tcPr>
          <w:p w14:paraId="55C885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ENSXMAG00000003404</w:t>
            </w:r>
          </w:p>
        </w:tc>
        <w:tc>
          <w:tcPr>
            <w:tcW w:w="989" w:type="dxa"/>
            <w:tcBorders>
              <w:top w:val="nil"/>
              <w:left w:val="nil"/>
              <w:bottom w:val="nil"/>
              <w:right w:val="nil"/>
            </w:tcBorders>
            <w:shd w:val="clear" w:color="auto" w:fill="auto"/>
            <w:noWrap/>
            <w:vAlign w:val="bottom"/>
            <w:hideMark/>
          </w:tcPr>
          <w:p w14:paraId="08A7C0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6916D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3421E6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472E756D" w14:textId="77777777" w:rsidTr="00010102">
        <w:trPr>
          <w:trHeight w:val="255"/>
        </w:trPr>
        <w:tc>
          <w:tcPr>
            <w:tcW w:w="1786" w:type="dxa"/>
            <w:tcBorders>
              <w:top w:val="nil"/>
              <w:left w:val="nil"/>
              <w:bottom w:val="nil"/>
              <w:right w:val="nil"/>
            </w:tcBorders>
            <w:shd w:val="clear" w:color="auto" w:fill="auto"/>
            <w:noWrap/>
            <w:vAlign w:val="bottom"/>
            <w:hideMark/>
          </w:tcPr>
          <w:p w14:paraId="4C3C9C3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LRCH3</w:t>
            </w:r>
          </w:p>
        </w:tc>
        <w:tc>
          <w:tcPr>
            <w:tcW w:w="2625" w:type="dxa"/>
            <w:tcBorders>
              <w:top w:val="nil"/>
              <w:left w:val="nil"/>
              <w:bottom w:val="nil"/>
              <w:right w:val="nil"/>
            </w:tcBorders>
            <w:shd w:val="clear" w:color="auto" w:fill="auto"/>
            <w:noWrap/>
            <w:vAlign w:val="bottom"/>
            <w:hideMark/>
          </w:tcPr>
          <w:p w14:paraId="4C410F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ENSXMAG00000014055</w:t>
            </w:r>
          </w:p>
        </w:tc>
        <w:tc>
          <w:tcPr>
            <w:tcW w:w="989" w:type="dxa"/>
            <w:tcBorders>
              <w:top w:val="nil"/>
              <w:left w:val="nil"/>
              <w:bottom w:val="nil"/>
              <w:right w:val="nil"/>
            </w:tcBorders>
            <w:shd w:val="clear" w:color="auto" w:fill="auto"/>
            <w:noWrap/>
            <w:vAlign w:val="bottom"/>
            <w:hideMark/>
          </w:tcPr>
          <w:p w14:paraId="770F575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2969D2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071838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3CDA3027" w14:textId="77777777" w:rsidTr="00010102">
        <w:trPr>
          <w:trHeight w:val="255"/>
        </w:trPr>
        <w:tc>
          <w:tcPr>
            <w:tcW w:w="1786" w:type="dxa"/>
            <w:tcBorders>
              <w:top w:val="nil"/>
              <w:left w:val="nil"/>
              <w:bottom w:val="nil"/>
              <w:right w:val="nil"/>
            </w:tcBorders>
            <w:shd w:val="clear" w:color="auto" w:fill="auto"/>
            <w:noWrap/>
            <w:vAlign w:val="bottom"/>
            <w:hideMark/>
          </w:tcPr>
          <w:p w14:paraId="5C5BA0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LRIG3</w:t>
            </w:r>
          </w:p>
        </w:tc>
        <w:tc>
          <w:tcPr>
            <w:tcW w:w="2625" w:type="dxa"/>
            <w:tcBorders>
              <w:top w:val="nil"/>
              <w:left w:val="nil"/>
              <w:bottom w:val="nil"/>
              <w:right w:val="nil"/>
            </w:tcBorders>
            <w:shd w:val="clear" w:color="auto" w:fill="auto"/>
            <w:noWrap/>
            <w:vAlign w:val="bottom"/>
            <w:hideMark/>
          </w:tcPr>
          <w:p w14:paraId="4236A5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ENSXMAG00000010178</w:t>
            </w:r>
          </w:p>
        </w:tc>
        <w:tc>
          <w:tcPr>
            <w:tcW w:w="989" w:type="dxa"/>
            <w:tcBorders>
              <w:top w:val="nil"/>
              <w:left w:val="nil"/>
              <w:bottom w:val="nil"/>
              <w:right w:val="nil"/>
            </w:tcBorders>
            <w:shd w:val="clear" w:color="auto" w:fill="auto"/>
            <w:noWrap/>
            <w:vAlign w:val="bottom"/>
            <w:hideMark/>
          </w:tcPr>
          <w:p w14:paraId="456EBB8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41E039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4E7D6D6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5AC515D" w14:textId="77777777" w:rsidTr="00010102">
        <w:trPr>
          <w:trHeight w:val="255"/>
        </w:trPr>
        <w:tc>
          <w:tcPr>
            <w:tcW w:w="1786" w:type="dxa"/>
            <w:tcBorders>
              <w:top w:val="nil"/>
              <w:left w:val="nil"/>
              <w:bottom w:val="nil"/>
              <w:right w:val="nil"/>
            </w:tcBorders>
            <w:shd w:val="clear" w:color="auto" w:fill="auto"/>
            <w:noWrap/>
            <w:vAlign w:val="bottom"/>
            <w:hideMark/>
          </w:tcPr>
          <w:p w14:paraId="1976230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LRR1</w:t>
            </w:r>
          </w:p>
        </w:tc>
        <w:tc>
          <w:tcPr>
            <w:tcW w:w="2625" w:type="dxa"/>
            <w:tcBorders>
              <w:top w:val="nil"/>
              <w:left w:val="nil"/>
              <w:bottom w:val="nil"/>
              <w:right w:val="nil"/>
            </w:tcBorders>
            <w:shd w:val="clear" w:color="auto" w:fill="auto"/>
            <w:noWrap/>
            <w:vAlign w:val="bottom"/>
            <w:hideMark/>
          </w:tcPr>
          <w:p w14:paraId="642BB6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ENSXMAG00000010950</w:t>
            </w:r>
          </w:p>
        </w:tc>
        <w:tc>
          <w:tcPr>
            <w:tcW w:w="989" w:type="dxa"/>
            <w:tcBorders>
              <w:top w:val="nil"/>
              <w:left w:val="nil"/>
              <w:bottom w:val="nil"/>
              <w:right w:val="nil"/>
            </w:tcBorders>
            <w:shd w:val="clear" w:color="auto" w:fill="auto"/>
            <w:noWrap/>
            <w:vAlign w:val="bottom"/>
            <w:hideMark/>
          </w:tcPr>
          <w:p w14:paraId="7C0884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DDFD8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F80A7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9F62049" w14:textId="77777777" w:rsidTr="00010102">
        <w:trPr>
          <w:trHeight w:val="255"/>
        </w:trPr>
        <w:tc>
          <w:tcPr>
            <w:tcW w:w="1786" w:type="dxa"/>
            <w:tcBorders>
              <w:top w:val="nil"/>
              <w:left w:val="nil"/>
              <w:bottom w:val="nil"/>
              <w:right w:val="nil"/>
            </w:tcBorders>
            <w:shd w:val="clear" w:color="auto" w:fill="auto"/>
            <w:noWrap/>
            <w:vAlign w:val="bottom"/>
            <w:hideMark/>
          </w:tcPr>
          <w:p w14:paraId="7EBA30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LRRC1</w:t>
            </w:r>
          </w:p>
        </w:tc>
        <w:tc>
          <w:tcPr>
            <w:tcW w:w="2625" w:type="dxa"/>
            <w:tcBorders>
              <w:top w:val="nil"/>
              <w:left w:val="nil"/>
              <w:bottom w:val="nil"/>
              <w:right w:val="nil"/>
            </w:tcBorders>
            <w:shd w:val="clear" w:color="auto" w:fill="auto"/>
            <w:noWrap/>
            <w:vAlign w:val="bottom"/>
            <w:hideMark/>
          </w:tcPr>
          <w:p w14:paraId="47DA14C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ENSXMAG00000010214</w:t>
            </w:r>
          </w:p>
        </w:tc>
        <w:tc>
          <w:tcPr>
            <w:tcW w:w="989" w:type="dxa"/>
            <w:tcBorders>
              <w:top w:val="nil"/>
              <w:left w:val="nil"/>
              <w:bottom w:val="nil"/>
              <w:right w:val="nil"/>
            </w:tcBorders>
            <w:shd w:val="clear" w:color="auto" w:fill="auto"/>
            <w:noWrap/>
            <w:vAlign w:val="bottom"/>
            <w:hideMark/>
          </w:tcPr>
          <w:p w14:paraId="145C67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8098B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1342ED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C0563E4" w14:textId="77777777" w:rsidTr="00010102">
        <w:trPr>
          <w:trHeight w:val="255"/>
        </w:trPr>
        <w:tc>
          <w:tcPr>
            <w:tcW w:w="1786" w:type="dxa"/>
            <w:tcBorders>
              <w:top w:val="nil"/>
              <w:left w:val="nil"/>
              <w:bottom w:val="nil"/>
              <w:right w:val="nil"/>
            </w:tcBorders>
            <w:shd w:val="clear" w:color="auto" w:fill="auto"/>
            <w:noWrap/>
            <w:vAlign w:val="bottom"/>
            <w:hideMark/>
          </w:tcPr>
          <w:p w14:paraId="624168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LRRC45</w:t>
            </w:r>
          </w:p>
        </w:tc>
        <w:tc>
          <w:tcPr>
            <w:tcW w:w="2625" w:type="dxa"/>
            <w:tcBorders>
              <w:top w:val="nil"/>
              <w:left w:val="nil"/>
              <w:bottom w:val="nil"/>
              <w:right w:val="nil"/>
            </w:tcBorders>
            <w:shd w:val="clear" w:color="auto" w:fill="auto"/>
            <w:noWrap/>
            <w:vAlign w:val="bottom"/>
            <w:hideMark/>
          </w:tcPr>
          <w:p w14:paraId="0243E0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ENSXMAG00000014712</w:t>
            </w:r>
          </w:p>
        </w:tc>
        <w:tc>
          <w:tcPr>
            <w:tcW w:w="989" w:type="dxa"/>
            <w:tcBorders>
              <w:top w:val="nil"/>
              <w:left w:val="nil"/>
              <w:bottom w:val="nil"/>
              <w:right w:val="nil"/>
            </w:tcBorders>
            <w:shd w:val="clear" w:color="auto" w:fill="auto"/>
            <w:noWrap/>
            <w:vAlign w:val="bottom"/>
            <w:hideMark/>
          </w:tcPr>
          <w:p w14:paraId="011A92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36EC9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0.032</w:t>
            </w:r>
          </w:p>
        </w:tc>
        <w:tc>
          <w:tcPr>
            <w:tcW w:w="1170" w:type="dxa"/>
            <w:tcBorders>
              <w:top w:val="nil"/>
              <w:left w:val="nil"/>
              <w:bottom w:val="nil"/>
              <w:right w:val="nil"/>
            </w:tcBorders>
            <w:shd w:val="clear" w:color="auto" w:fill="auto"/>
            <w:noWrap/>
            <w:vAlign w:val="bottom"/>
            <w:hideMark/>
          </w:tcPr>
          <w:p w14:paraId="7C2E01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354AEB1E" w14:textId="77777777" w:rsidTr="00010102">
        <w:trPr>
          <w:trHeight w:val="255"/>
        </w:trPr>
        <w:tc>
          <w:tcPr>
            <w:tcW w:w="1786" w:type="dxa"/>
            <w:tcBorders>
              <w:top w:val="nil"/>
              <w:left w:val="nil"/>
              <w:bottom w:val="nil"/>
              <w:right w:val="nil"/>
            </w:tcBorders>
            <w:shd w:val="clear" w:color="auto" w:fill="auto"/>
            <w:noWrap/>
            <w:vAlign w:val="bottom"/>
            <w:hideMark/>
          </w:tcPr>
          <w:p w14:paraId="45D5C62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LRRC58</w:t>
            </w:r>
          </w:p>
        </w:tc>
        <w:tc>
          <w:tcPr>
            <w:tcW w:w="2625" w:type="dxa"/>
            <w:tcBorders>
              <w:top w:val="nil"/>
              <w:left w:val="nil"/>
              <w:bottom w:val="nil"/>
              <w:right w:val="nil"/>
            </w:tcBorders>
            <w:shd w:val="clear" w:color="auto" w:fill="auto"/>
            <w:noWrap/>
            <w:vAlign w:val="bottom"/>
            <w:hideMark/>
          </w:tcPr>
          <w:p w14:paraId="35203D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ENSXMAG00000004050</w:t>
            </w:r>
          </w:p>
        </w:tc>
        <w:tc>
          <w:tcPr>
            <w:tcW w:w="989" w:type="dxa"/>
            <w:tcBorders>
              <w:top w:val="nil"/>
              <w:left w:val="nil"/>
              <w:bottom w:val="nil"/>
              <w:right w:val="nil"/>
            </w:tcBorders>
            <w:shd w:val="clear" w:color="auto" w:fill="auto"/>
            <w:noWrap/>
            <w:vAlign w:val="bottom"/>
            <w:hideMark/>
          </w:tcPr>
          <w:p w14:paraId="30D60F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F120D2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c>
          <w:tcPr>
            <w:tcW w:w="1170" w:type="dxa"/>
            <w:tcBorders>
              <w:top w:val="nil"/>
              <w:left w:val="nil"/>
              <w:bottom w:val="nil"/>
              <w:right w:val="nil"/>
            </w:tcBorders>
            <w:shd w:val="clear" w:color="auto" w:fill="auto"/>
            <w:noWrap/>
            <w:vAlign w:val="bottom"/>
            <w:hideMark/>
          </w:tcPr>
          <w:p w14:paraId="128FE4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2490516E" w14:textId="77777777" w:rsidTr="00010102">
        <w:trPr>
          <w:trHeight w:val="255"/>
        </w:trPr>
        <w:tc>
          <w:tcPr>
            <w:tcW w:w="1786" w:type="dxa"/>
            <w:tcBorders>
              <w:top w:val="nil"/>
              <w:left w:val="nil"/>
              <w:bottom w:val="nil"/>
              <w:right w:val="nil"/>
            </w:tcBorders>
            <w:shd w:val="clear" w:color="auto" w:fill="auto"/>
            <w:noWrap/>
            <w:vAlign w:val="bottom"/>
            <w:hideMark/>
          </w:tcPr>
          <w:p w14:paraId="162A9DA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LRRCC1</w:t>
            </w:r>
          </w:p>
        </w:tc>
        <w:tc>
          <w:tcPr>
            <w:tcW w:w="2625" w:type="dxa"/>
            <w:tcBorders>
              <w:top w:val="nil"/>
              <w:left w:val="nil"/>
              <w:bottom w:val="nil"/>
              <w:right w:val="nil"/>
            </w:tcBorders>
            <w:shd w:val="clear" w:color="auto" w:fill="auto"/>
            <w:noWrap/>
            <w:vAlign w:val="bottom"/>
            <w:hideMark/>
          </w:tcPr>
          <w:p w14:paraId="7BEF4C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ENSXMAG00000007622</w:t>
            </w:r>
          </w:p>
        </w:tc>
        <w:tc>
          <w:tcPr>
            <w:tcW w:w="989" w:type="dxa"/>
            <w:tcBorders>
              <w:top w:val="nil"/>
              <w:left w:val="nil"/>
              <w:bottom w:val="nil"/>
              <w:right w:val="nil"/>
            </w:tcBorders>
            <w:shd w:val="clear" w:color="auto" w:fill="auto"/>
            <w:noWrap/>
            <w:vAlign w:val="bottom"/>
            <w:hideMark/>
          </w:tcPr>
          <w:p w14:paraId="2650675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59873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749F767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0.033</w:t>
            </w:r>
          </w:p>
        </w:tc>
      </w:tr>
      <w:tr w:rsidR="00010102" w:rsidRPr="00A92CA8" w14:paraId="5510A0DA" w14:textId="77777777" w:rsidTr="00010102">
        <w:trPr>
          <w:trHeight w:val="255"/>
        </w:trPr>
        <w:tc>
          <w:tcPr>
            <w:tcW w:w="1786" w:type="dxa"/>
            <w:tcBorders>
              <w:top w:val="nil"/>
              <w:left w:val="nil"/>
              <w:bottom w:val="nil"/>
              <w:right w:val="nil"/>
            </w:tcBorders>
            <w:shd w:val="clear" w:color="auto" w:fill="auto"/>
            <w:noWrap/>
            <w:vAlign w:val="bottom"/>
            <w:hideMark/>
          </w:tcPr>
          <w:p w14:paraId="4F90A4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LSM12</w:t>
            </w:r>
          </w:p>
        </w:tc>
        <w:tc>
          <w:tcPr>
            <w:tcW w:w="2625" w:type="dxa"/>
            <w:tcBorders>
              <w:top w:val="nil"/>
              <w:left w:val="nil"/>
              <w:bottom w:val="nil"/>
              <w:right w:val="nil"/>
            </w:tcBorders>
            <w:shd w:val="clear" w:color="auto" w:fill="auto"/>
            <w:noWrap/>
            <w:vAlign w:val="bottom"/>
            <w:hideMark/>
          </w:tcPr>
          <w:p w14:paraId="7AF938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ENSXMAG00000017589</w:t>
            </w:r>
          </w:p>
        </w:tc>
        <w:tc>
          <w:tcPr>
            <w:tcW w:w="989" w:type="dxa"/>
            <w:tcBorders>
              <w:top w:val="nil"/>
              <w:left w:val="nil"/>
              <w:bottom w:val="nil"/>
              <w:right w:val="nil"/>
            </w:tcBorders>
            <w:shd w:val="clear" w:color="auto" w:fill="auto"/>
            <w:noWrap/>
            <w:vAlign w:val="bottom"/>
            <w:hideMark/>
          </w:tcPr>
          <w:p w14:paraId="460915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5885E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c>
          <w:tcPr>
            <w:tcW w:w="1170" w:type="dxa"/>
            <w:tcBorders>
              <w:top w:val="nil"/>
              <w:left w:val="nil"/>
              <w:bottom w:val="nil"/>
              <w:right w:val="nil"/>
            </w:tcBorders>
            <w:shd w:val="clear" w:color="auto" w:fill="auto"/>
            <w:noWrap/>
            <w:vAlign w:val="bottom"/>
            <w:hideMark/>
          </w:tcPr>
          <w:p w14:paraId="3BAF746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0.027</w:t>
            </w:r>
          </w:p>
        </w:tc>
      </w:tr>
      <w:tr w:rsidR="00010102" w:rsidRPr="00A92CA8" w14:paraId="6CC2FE9B" w14:textId="77777777" w:rsidTr="00010102">
        <w:trPr>
          <w:trHeight w:val="255"/>
        </w:trPr>
        <w:tc>
          <w:tcPr>
            <w:tcW w:w="1786" w:type="dxa"/>
            <w:tcBorders>
              <w:top w:val="nil"/>
              <w:left w:val="nil"/>
              <w:bottom w:val="nil"/>
              <w:right w:val="nil"/>
            </w:tcBorders>
            <w:shd w:val="clear" w:color="auto" w:fill="auto"/>
            <w:noWrap/>
            <w:vAlign w:val="bottom"/>
            <w:hideMark/>
          </w:tcPr>
          <w:p w14:paraId="79F7AF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LSR</w:t>
            </w:r>
          </w:p>
        </w:tc>
        <w:tc>
          <w:tcPr>
            <w:tcW w:w="2625" w:type="dxa"/>
            <w:tcBorders>
              <w:top w:val="nil"/>
              <w:left w:val="nil"/>
              <w:bottom w:val="nil"/>
              <w:right w:val="nil"/>
            </w:tcBorders>
            <w:shd w:val="clear" w:color="auto" w:fill="auto"/>
            <w:noWrap/>
            <w:vAlign w:val="bottom"/>
            <w:hideMark/>
          </w:tcPr>
          <w:p w14:paraId="2E12A9F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ENSXMAG00000006612</w:t>
            </w:r>
          </w:p>
        </w:tc>
        <w:tc>
          <w:tcPr>
            <w:tcW w:w="989" w:type="dxa"/>
            <w:tcBorders>
              <w:top w:val="nil"/>
              <w:left w:val="nil"/>
              <w:bottom w:val="nil"/>
              <w:right w:val="nil"/>
            </w:tcBorders>
            <w:shd w:val="clear" w:color="auto" w:fill="auto"/>
            <w:noWrap/>
            <w:vAlign w:val="bottom"/>
            <w:hideMark/>
          </w:tcPr>
          <w:p w14:paraId="1D0F44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DCFE8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5C2404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75F6EB1E" w14:textId="77777777" w:rsidTr="00010102">
        <w:trPr>
          <w:trHeight w:val="255"/>
        </w:trPr>
        <w:tc>
          <w:tcPr>
            <w:tcW w:w="1786" w:type="dxa"/>
            <w:tcBorders>
              <w:top w:val="nil"/>
              <w:left w:val="nil"/>
              <w:bottom w:val="nil"/>
              <w:right w:val="nil"/>
            </w:tcBorders>
            <w:shd w:val="clear" w:color="auto" w:fill="auto"/>
            <w:noWrap/>
            <w:vAlign w:val="bottom"/>
            <w:hideMark/>
          </w:tcPr>
          <w:p w14:paraId="0FAE82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MACC1</w:t>
            </w:r>
          </w:p>
        </w:tc>
        <w:tc>
          <w:tcPr>
            <w:tcW w:w="2625" w:type="dxa"/>
            <w:tcBorders>
              <w:top w:val="nil"/>
              <w:left w:val="nil"/>
              <w:bottom w:val="nil"/>
              <w:right w:val="nil"/>
            </w:tcBorders>
            <w:shd w:val="clear" w:color="auto" w:fill="auto"/>
            <w:noWrap/>
            <w:vAlign w:val="bottom"/>
            <w:hideMark/>
          </w:tcPr>
          <w:p w14:paraId="34DE0F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ENSXMAG00000010861</w:t>
            </w:r>
          </w:p>
        </w:tc>
        <w:tc>
          <w:tcPr>
            <w:tcW w:w="989" w:type="dxa"/>
            <w:tcBorders>
              <w:top w:val="nil"/>
              <w:left w:val="nil"/>
              <w:bottom w:val="nil"/>
              <w:right w:val="nil"/>
            </w:tcBorders>
            <w:shd w:val="clear" w:color="auto" w:fill="auto"/>
            <w:noWrap/>
            <w:vAlign w:val="bottom"/>
            <w:hideMark/>
          </w:tcPr>
          <w:p w14:paraId="4601BD1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BBFA0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1172A3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6C7E8DE" w14:textId="77777777" w:rsidTr="00010102">
        <w:trPr>
          <w:trHeight w:val="255"/>
        </w:trPr>
        <w:tc>
          <w:tcPr>
            <w:tcW w:w="1786" w:type="dxa"/>
            <w:tcBorders>
              <w:top w:val="nil"/>
              <w:left w:val="nil"/>
              <w:bottom w:val="nil"/>
              <w:right w:val="nil"/>
            </w:tcBorders>
            <w:shd w:val="clear" w:color="auto" w:fill="auto"/>
            <w:noWrap/>
            <w:vAlign w:val="bottom"/>
            <w:hideMark/>
          </w:tcPr>
          <w:p w14:paraId="1CA6CF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MAP3K19</w:t>
            </w:r>
          </w:p>
        </w:tc>
        <w:tc>
          <w:tcPr>
            <w:tcW w:w="2625" w:type="dxa"/>
            <w:tcBorders>
              <w:top w:val="nil"/>
              <w:left w:val="nil"/>
              <w:bottom w:val="nil"/>
              <w:right w:val="nil"/>
            </w:tcBorders>
            <w:shd w:val="clear" w:color="auto" w:fill="auto"/>
            <w:noWrap/>
            <w:vAlign w:val="bottom"/>
            <w:hideMark/>
          </w:tcPr>
          <w:p w14:paraId="467896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ENSXMAG00000002035</w:t>
            </w:r>
          </w:p>
        </w:tc>
        <w:tc>
          <w:tcPr>
            <w:tcW w:w="989" w:type="dxa"/>
            <w:tcBorders>
              <w:top w:val="nil"/>
              <w:left w:val="nil"/>
              <w:bottom w:val="nil"/>
              <w:right w:val="nil"/>
            </w:tcBorders>
            <w:shd w:val="clear" w:color="auto" w:fill="auto"/>
            <w:noWrap/>
            <w:vAlign w:val="bottom"/>
            <w:hideMark/>
          </w:tcPr>
          <w:p w14:paraId="1B280C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A663E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F825A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7FF6C95D" w14:textId="77777777" w:rsidTr="00010102">
        <w:trPr>
          <w:trHeight w:val="255"/>
        </w:trPr>
        <w:tc>
          <w:tcPr>
            <w:tcW w:w="1786" w:type="dxa"/>
            <w:tcBorders>
              <w:top w:val="nil"/>
              <w:left w:val="nil"/>
              <w:bottom w:val="nil"/>
              <w:right w:val="nil"/>
            </w:tcBorders>
            <w:shd w:val="clear" w:color="auto" w:fill="auto"/>
            <w:noWrap/>
            <w:vAlign w:val="bottom"/>
            <w:hideMark/>
          </w:tcPr>
          <w:p w14:paraId="6E3D80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MAP3K4</w:t>
            </w:r>
          </w:p>
        </w:tc>
        <w:tc>
          <w:tcPr>
            <w:tcW w:w="2625" w:type="dxa"/>
            <w:tcBorders>
              <w:top w:val="nil"/>
              <w:left w:val="nil"/>
              <w:bottom w:val="nil"/>
              <w:right w:val="nil"/>
            </w:tcBorders>
            <w:shd w:val="clear" w:color="auto" w:fill="auto"/>
            <w:noWrap/>
            <w:vAlign w:val="bottom"/>
            <w:hideMark/>
          </w:tcPr>
          <w:p w14:paraId="48856D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ENSXMAG00000009609</w:t>
            </w:r>
          </w:p>
        </w:tc>
        <w:tc>
          <w:tcPr>
            <w:tcW w:w="989" w:type="dxa"/>
            <w:tcBorders>
              <w:top w:val="nil"/>
              <w:left w:val="nil"/>
              <w:bottom w:val="nil"/>
              <w:right w:val="nil"/>
            </w:tcBorders>
            <w:shd w:val="clear" w:color="auto" w:fill="auto"/>
            <w:noWrap/>
            <w:vAlign w:val="bottom"/>
            <w:hideMark/>
          </w:tcPr>
          <w:p w14:paraId="41CBC7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1B075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0.019</w:t>
            </w:r>
          </w:p>
        </w:tc>
        <w:tc>
          <w:tcPr>
            <w:tcW w:w="1170" w:type="dxa"/>
            <w:tcBorders>
              <w:top w:val="nil"/>
              <w:left w:val="nil"/>
              <w:bottom w:val="nil"/>
              <w:right w:val="nil"/>
            </w:tcBorders>
            <w:shd w:val="clear" w:color="auto" w:fill="auto"/>
            <w:noWrap/>
            <w:vAlign w:val="bottom"/>
            <w:hideMark/>
          </w:tcPr>
          <w:p w14:paraId="298C21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9CFE6F2" w14:textId="77777777" w:rsidTr="00010102">
        <w:trPr>
          <w:trHeight w:val="255"/>
        </w:trPr>
        <w:tc>
          <w:tcPr>
            <w:tcW w:w="1786" w:type="dxa"/>
            <w:tcBorders>
              <w:top w:val="nil"/>
              <w:left w:val="nil"/>
              <w:bottom w:val="nil"/>
              <w:right w:val="nil"/>
            </w:tcBorders>
            <w:shd w:val="clear" w:color="auto" w:fill="auto"/>
            <w:noWrap/>
            <w:vAlign w:val="bottom"/>
            <w:hideMark/>
          </w:tcPr>
          <w:p w14:paraId="3997EB1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MAPK7</w:t>
            </w:r>
          </w:p>
        </w:tc>
        <w:tc>
          <w:tcPr>
            <w:tcW w:w="2625" w:type="dxa"/>
            <w:tcBorders>
              <w:top w:val="nil"/>
              <w:left w:val="nil"/>
              <w:bottom w:val="nil"/>
              <w:right w:val="nil"/>
            </w:tcBorders>
            <w:shd w:val="clear" w:color="auto" w:fill="auto"/>
            <w:noWrap/>
            <w:vAlign w:val="bottom"/>
            <w:hideMark/>
          </w:tcPr>
          <w:p w14:paraId="1422F0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ENSXMAG00000013778</w:t>
            </w:r>
          </w:p>
        </w:tc>
        <w:tc>
          <w:tcPr>
            <w:tcW w:w="989" w:type="dxa"/>
            <w:tcBorders>
              <w:top w:val="nil"/>
              <w:left w:val="nil"/>
              <w:bottom w:val="nil"/>
              <w:right w:val="nil"/>
            </w:tcBorders>
            <w:shd w:val="clear" w:color="auto" w:fill="auto"/>
            <w:noWrap/>
            <w:vAlign w:val="bottom"/>
            <w:hideMark/>
          </w:tcPr>
          <w:p w14:paraId="1B79F6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0FEBBA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37725F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r>
      <w:tr w:rsidR="00010102" w:rsidRPr="00A92CA8" w14:paraId="087AEE40" w14:textId="77777777" w:rsidTr="00010102">
        <w:trPr>
          <w:trHeight w:val="255"/>
        </w:trPr>
        <w:tc>
          <w:tcPr>
            <w:tcW w:w="1786" w:type="dxa"/>
            <w:tcBorders>
              <w:top w:val="nil"/>
              <w:left w:val="nil"/>
              <w:bottom w:val="nil"/>
              <w:right w:val="nil"/>
            </w:tcBorders>
            <w:shd w:val="clear" w:color="auto" w:fill="auto"/>
            <w:noWrap/>
            <w:vAlign w:val="bottom"/>
            <w:hideMark/>
          </w:tcPr>
          <w:p w14:paraId="77DBB37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MAPRE1</w:t>
            </w:r>
          </w:p>
        </w:tc>
        <w:tc>
          <w:tcPr>
            <w:tcW w:w="2625" w:type="dxa"/>
            <w:tcBorders>
              <w:top w:val="nil"/>
              <w:left w:val="nil"/>
              <w:bottom w:val="nil"/>
              <w:right w:val="nil"/>
            </w:tcBorders>
            <w:shd w:val="clear" w:color="auto" w:fill="auto"/>
            <w:noWrap/>
            <w:vAlign w:val="bottom"/>
            <w:hideMark/>
          </w:tcPr>
          <w:p w14:paraId="4280EF7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ENSXMAG00000009094</w:t>
            </w:r>
          </w:p>
        </w:tc>
        <w:tc>
          <w:tcPr>
            <w:tcW w:w="989" w:type="dxa"/>
            <w:tcBorders>
              <w:top w:val="nil"/>
              <w:left w:val="nil"/>
              <w:bottom w:val="nil"/>
              <w:right w:val="nil"/>
            </w:tcBorders>
            <w:shd w:val="clear" w:color="auto" w:fill="auto"/>
            <w:noWrap/>
            <w:vAlign w:val="bottom"/>
            <w:hideMark/>
          </w:tcPr>
          <w:p w14:paraId="676F7F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B7083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c>
          <w:tcPr>
            <w:tcW w:w="1170" w:type="dxa"/>
            <w:tcBorders>
              <w:top w:val="nil"/>
              <w:left w:val="nil"/>
              <w:bottom w:val="nil"/>
              <w:right w:val="nil"/>
            </w:tcBorders>
            <w:shd w:val="clear" w:color="auto" w:fill="auto"/>
            <w:noWrap/>
            <w:vAlign w:val="bottom"/>
            <w:hideMark/>
          </w:tcPr>
          <w:p w14:paraId="66633F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38712D66" w14:textId="77777777" w:rsidTr="00010102">
        <w:trPr>
          <w:trHeight w:val="255"/>
        </w:trPr>
        <w:tc>
          <w:tcPr>
            <w:tcW w:w="1786" w:type="dxa"/>
            <w:tcBorders>
              <w:top w:val="nil"/>
              <w:left w:val="nil"/>
              <w:bottom w:val="nil"/>
              <w:right w:val="nil"/>
            </w:tcBorders>
            <w:shd w:val="clear" w:color="auto" w:fill="auto"/>
            <w:noWrap/>
            <w:vAlign w:val="bottom"/>
            <w:hideMark/>
          </w:tcPr>
          <w:p w14:paraId="6F12C5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MARK2</w:t>
            </w:r>
          </w:p>
        </w:tc>
        <w:tc>
          <w:tcPr>
            <w:tcW w:w="2625" w:type="dxa"/>
            <w:tcBorders>
              <w:top w:val="nil"/>
              <w:left w:val="nil"/>
              <w:bottom w:val="nil"/>
              <w:right w:val="nil"/>
            </w:tcBorders>
            <w:shd w:val="clear" w:color="auto" w:fill="auto"/>
            <w:noWrap/>
            <w:vAlign w:val="bottom"/>
            <w:hideMark/>
          </w:tcPr>
          <w:p w14:paraId="3E2AA93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ENSXMAG00000008732</w:t>
            </w:r>
          </w:p>
        </w:tc>
        <w:tc>
          <w:tcPr>
            <w:tcW w:w="989" w:type="dxa"/>
            <w:tcBorders>
              <w:top w:val="nil"/>
              <w:left w:val="nil"/>
              <w:bottom w:val="nil"/>
              <w:right w:val="nil"/>
            </w:tcBorders>
            <w:shd w:val="clear" w:color="auto" w:fill="auto"/>
            <w:noWrap/>
            <w:vAlign w:val="bottom"/>
            <w:hideMark/>
          </w:tcPr>
          <w:p w14:paraId="05AAD6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5E5BBC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5962A5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r>
      <w:tr w:rsidR="00010102" w:rsidRPr="00A92CA8" w14:paraId="60700DFA" w14:textId="77777777" w:rsidTr="00010102">
        <w:trPr>
          <w:trHeight w:val="255"/>
        </w:trPr>
        <w:tc>
          <w:tcPr>
            <w:tcW w:w="1786" w:type="dxa"/>
            <w:tcBorders>
              <w:top w:val="nil"/>
              <w:left w:val="nil"/>
              <w:bottom w:val="nil"/>
              <w:right w:val="nil"/>
            </w:tcBorders>
            <w:shd w:val="clear" w:color="auto" w:fill="auto"/>
            <w:noWrap/>
            <w:vAlign w:val="bottom"/>
            <w:hideMark/>
          </w:tcPr>
          <w:p w14:paraId="68E783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MARS</w:t>
            </w:r>
          </w:p>
        </w:tc>
        <w:tc>
          <w:tcPr>
            <w:tcW w:w="2625" w:type="dxa"/>
            <w:tcBorders>
              <w:top w:val="nil"/>
              <w:left w:val="nil"/>
              <w:bottom w:val="nil"/>
              <w:right w:val="nil"/>
            </w:tcBorders>
            <w:shd w:val="clear" w:color="auto" w:fill="auto"/>
            <w:noWrap/>
            <w:vAlign w:val="bottom"/>
            <w:hideMark/>
          </w:tcPr>
          <w:p w14:paraId="14BF43E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ENSXMAG00000017920</w:t>
            </w:r>
          </w:p>
        </w:tc>
        <w:tc>
          <w:tcPr>
            <w:tcW w:w="989" w:type="dxa"/>
            <w:tcBorders>
              <w:top w:val="nil"/>
              <w:left w:val="nil"/>
              <w:bottom w:val="nil"/>
              <w:right w:val="nil"/>
            </w:tcBorders>
            <w:shd w:val="clear" w:color="auto" w:fill="auto"/>
            <w:noWrap/>
            <w:vAlign w:val="bottom"/>
            <w:hideMark/>
          </w:tcPr>
          <w:p w14:paraId="089C90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96E64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0.020</w:t>
            </w:r>
          </w:p>
        </w:tc>
        <w:tc>
          <w:tcPr>
            <w:tcW w:w="1170" w:type="dxa"/>
            <w:tcBorders>
              <w:top w:val="nil"/>
              <w:left w:val="nil"/>
              <w:bottom w:val="nil"/>
              <w:right w:val="nil"/>
            </w:tcBorders>
            <w:shd w:val="clear" w:color="auto" w:fill="auto"/>
            <w:noWrap/>
            <w:vAlign w:val="bottom"/>
            <w:hideMark/>
          </w:tcPr>
          <w:p w14:paraId="1B24738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6B2B78DE" w14:textId="77777777" w:rsidTr="00010102">
        <w:trPr>
          <w:trHeight w:val="255"/>
        </w:trPr>
        <w:tc>
          <w:tcPr>
            <w:tcW w:w="1786" w:type="dxa"/>
            <w:tcBorders>
              <w:top w:val="nil"/>
              <w:left w:val="nil"/>
              <w:bottom w:val="nil"/>
              <w:right w:val="nil"/>
            </w:tcBorders>
            <w:shd w:val="clear" w:color="auto" w:fill="auto"/>
            <w:noWrap/>
            <w:vAlign w:val="bottom"/>
            <w:hideMark/>
          </w:tcPr>
          <w:p w14:paraId="45D522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MBD3L2</w:t>
            </w:r>
          </w:p>
        </w:tc>
        <w:tc>
          <w:tcPr>
            <w:tcW w:w="2625" w:type="dxa"/>
            <w:tcBorders>
              <w:top w:val="nil"/>
              <w:left w:val="nil"/>
              <w:bottom w:val="nil"/>
              <w:right w:val="nil"/>
            </w:tcBorders>
            <w:shd w:val="clear" w:color="auto" w:fill="auto"/>
            <w:noWrap/>
            <w:vAlign w:val="bottom"/>
            <w:hideMark/>
          </w:tcPr>
          <w:p w14:paraId="1C8C5F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ENSXMAG00000003932</w:t>
            </w:r>
          </w:p>
        </w:tc>
        <w:tc>
          <w:tcPr>
            <w:tcW w:w="989" w:type="dxa"/>
            <w:tcBorders>
              <w:top w:val="nil"/>
              <w:left w:val="nil"/>
              <w:bottom w:val="nil"/>
              <w:right w:val="nil"/>
            </w:tcBorders>
            <w:shd w:val="clear" w:color="auto" w:fill="auto"/>
            <w:noWrap/>
            <w:vAlign w:val="bottom"/>
            <w:hideMark/>
          </w:tcPr>
          <w:p w14:paraId="504329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BA7E6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c>
          <w:tcPr>
            <w:tcW w:w="1170" w:type="dxa"/>
            <w:tcBorders>
              <w:top w:val="nil"/>
              <w:left w:val="nil"/>
              <w:bottom w:val="nil"/>
              <w:right w:val="nil"/>
            </w:tcBorders>
            <w:shd w:val="clear" w:color="auto" w:fill="auto"/>
            <w:noWrap/>
            <w:vAlign w:val="bottom"/>
            <w:hideMark/>
          </w:tcPr>
          <w:p w14:paraId="33374A5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63522BA" w14:textId="77777777" w:rsidTr="00010102">
        <w:trPr>
          <w:trHeight w:val="255"/>
        </w:trPr>
        <w:tc>
          <w:tcPr>
            <w:tcW w:w="1786" w:type="dxa"/>
            <w:tcBorders>
              <w:top w:val="nil"/>
              <w:left w:val="nil"/>
              <w:bottom w:val="nil"/>
              <w:right w:val="nil"/>
            </w:tcBorders>
            <w:shd w:val="clear" w:color="auto" w:fill="auto"/>
            <w:noWrap/>
            <w:vAlign w:val="bottom"/>
            <w:hideMark/>
          </w:tcPr>
          <w:p w14:paraId="7DC8BC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MBD4</w:t>
            </w:r>
          </w:p>
        </w:tc>
        <w:tc>
          <w:tcPr>
            <w:tcW w:w="2625" w:type="dxa"/>
            <w:tcBorders>
              <w:top w:val="nil"/>
              <w:left w:val="nil"/>
              <w:bottom w:val="nil"/>
              <w:right w:val="nil"/>
            </w:tcBorders>
            <w:shd w:val="clear" w:color="auto" w:fill="auto"/>
            <w:noWrap/>
            <w:vAlign w:val="bottom"/>
            <w:hideMark/>
          </w:tcPr>
          <w:p w14:paraId="18EB01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ENSXMAG00000017444</w:t>
            </w:r>
          </w:p>
        </w:tc>
        <w:tc>
          <w:tcPr>
            <w:tcW w:w="989" w:type="dxa"/>
            <w:tcBorders>
              <w:top w:val="nil"/>
              <w:left w:val="nil"/>
              <w:bottom w:val="nil"/>
              <w:right w:val="nil"/>
            </w:tcBorders>
            <w:shd w:val="clear" w:color="auto" w:fill="auto"/>
            <w:noWrap/>
            <w:vAlign w:val="bottom"/>
            <w:hideMark/>
          </w:tcPr>
          <w:p w14:paraId="0A96F7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CA873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c>
          <w:tcPr>
            <w:tcW w:w="1170" w:type="dxa"/>
            <w:tcBorders>
              <w:top w:val="nil"/>
              <w:left w:val="nil"/>
              <w:bottom w:val="nil"/>
              <w:right w:val="nil"/>
            </w:tcBorders>
            <w:shd w:val="clear" w:color="auto" w:fill="auto"/>
            <w:noWrap/>
            <w:vAlign w:val="bottom"/>
            <w:hideMark/>
          </w:tcPr>
          <w:p w14:paraId="4564C7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0.036</w:t>
            </w:r>
          </w:p>
        </w:tc>
      </w:tr>
      <w:tr w:rsidR="00010102" w:rsidRPr="00A92CA8" w14:paraId="51A3CCBA" w14:textId="77777777" w:rsidTr="00010102">
        <w:trPr>
          <w:trHeight w:val="255"/>
        </w:trPr>
        <w:tc>
          <w:tcPr>
            <w:tcW w:w="1786" w:type="dxa"/>
            <w:tcBorders>
              <w:top w:val="nil"/>
              <w:left w:val="nil"/>
              <w:bottom w:val="nil"/>
              <w:right w:val="nil"/>
            </w:tcBorders>
            <w:shd w:val="clear" w:color="auto" w:fill="auto"/>
            <w:noWrap/>
            <w:vAlign w:val="bottom"/>
            <w:hideMark/>
          </w:tcPr>
          <w:p w14:paraId="7F820D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MBOAT1</w:t>
            </w:r>
          </w:p>
        </w:tc>
        <w:tc>
          <w:tcPr>
            <w:tcW w:w="2625" w:type="dxa"/>
            <w:tcBorders>
              <w:top w:val="nil"/>
              <w:left w:val="nil"/>
              <w:bottom w:val="nil"/>
              <w:right w:val="nil"/>
            </w:tcBorders>
            <w:shd w:val="clear" w:color="auto" w:fill="auto"/>
            <w:noWrap/>
            <w:vAlign w:val="bottom"/>
            <w:hideMark/>
          </w:tcPr>
          <w:p w14:paraId="3B54FE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ENSXMAG00000009682</w:t>
            </w:r>
          </w:p>
        </w:tc>
        <w:tc>
          <w:tcPr>
            <w:tcW w:w="989" w:type="dxa"/>
            <w:tcBorders>
              <w:top w:val="nil"/>
              <w:left w:val="nil"/>
              <w:bottom w:val="nil"/>
              <w:right w:val="nil"/>
            </w:tcBorders>
            <w:shd w:val="clear" w:color="auto" w:fill="auto"/>
            <w:noWrap/>
            <w:vAlign w:val="bottom"/>
            <w:hideMark/>
          </w:tcPr>
          <w:p w14:paraId="46B9DF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3CA94F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DC24A2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E74515D" w14:textId="77777777" w:rsidTr="00010102">
        <w:trPr>
          <w:trHeight w:val="255"/>
        </w:trPr>
        <w:tc>
          <w:tcPr>
            <w:tcW w:w="1786" w:type="dxa"/>
            <w:tcBorders>
              <w:top w:val="nil"/>
              <w:left w:val="nil"/>
              <w:bottom w:val="nil"/>
              <w:right w:val="nil"/>
            </w:tcBorders>
            <w:shd w:val="clear" w:color="auto" w:fill="auto"/>
            <w:noWrap/>
            <w:vAlign w:val="bottom"/>
            <w:hideMark/>
          </w:tcPr>
          <w:p w14:paraId="13F1E0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MDC1</w:t>
            </w:r>
          </w:p>
        </w:tc>
        <w:tc>
          <w:tcPr>
            <w:tcW w:w="2625" w:type="dxa"/>
            <w:tcBorders>
              <w:top w:val="nil"/>
              <w:left w:val="nil"/>
              <w:bottom w:val="nil"/>
              <w:right w:val="nil"/>
            </w:tcBorders>
            <w:shd w:val="clear" w:color="auto" w:fill="auto"/>
            <w:noWrap/>
            <w:vAlign w:val="bottom"/>
            <w:hideMark/>
          </w:tcPr>
          <w:p w14:paraId="413E5BA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ENSXMAG00000010974</w:t>
            </w:r>
          </w:p>
        </w:tc>
        <w:tc>
          <w:tcPr>
            <w:tcW w:w="989" w:type="dxa"/>
            <w:tcBorders>
              <w:top w:val="nil"/>
              <w:left w:val="nil"/>
              <w:bottom w:val="nil"/>
              <w:right w:val="nil"/>
            </w:tcBorders>
            <w:shd w:val="clear" w:color="auto" w:fill="auto"/>
            <w:noWrap/>
            <w:vAlign w:val="bottom"/>
            <w:hideMark/>
          </w:tcPr>
          <w:p w14:paraId="104FD9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249CCA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c>
          <w:tcPr>
            <w:tcW w:w="1170" w:type="dxa"/>
            <w:tcBorders>
              <w:top w:val="nil"/>
              <w:left w:val="nil"/>
              <w:bottom w:val="nil"/>
              <w:right w:val="nil"/>
            </w:tcBorders>
            <w:shd w:val="clear" w:color="auto" w:fill="auto"/>
            <w:noWrap/>
            <w:vAlign w:val="bottom"/>
            <w:hideMark/>
          </w:tcPr>
          <w:p w14:paraId="443D4B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26A9C0DA" w14:textId="77777777" w:rsidTr="00010102">
        <w:trPr>
          <w:trHeight w:val="255"/>
        </w:trPr>
        <w:tc>
          <w:tcPr>
            <w:tcW w:w="1786" w:type="dxa"/>
            <w:tcBorders>
              <w:top w:val="nil"/>
              <w:left w:val="nil"/>
              <w:bottom w:val="nil"/>
              <w:right w:val="nil"/>
            </w:tcBorders>
            <w:shd w:val="clear" w:color="auto" w:fill="auto"/>
            <w:noWrap/>
            <w:vAlign w:val="bottom"/>
            <w:hideMark/>
          </w:tcPr>
          <w:p w14:paraId="4F6246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MEIS2</w:t>
            </w:r>
          </w:p>
        </w:tc>
        <w:tc>
          <w:tcPr>
            <w:tcW w:w="2625" w:type="dxa"/>
            <w:tcBorders>
              <w:top w:val="nil"/>
              <w:left w:val="nil"/>
              <w:bottom w:val="nil"/>
              <w:right w:val="nil"/>
            </w:tcBorders>
            <w:shd w:val="clear" w:color="auto" w:fill="auto"/>
            <w:noWrap/>
            <w:vAlign w:val="bottom"/>
            <w:hideMark/>
          </w:tcPr>
          <w:p w14:paraId="08320EB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ENSXMAG00000009557</w:t>
            </w:r>
          </w:p>
        </w:tc>
        <w:tc>
          <w:tcPr>
            <w:tcW w:w="989" w:type="dxa"/>
            <w:tcBorders>
              <w:top w:val="nil"/>
              <w:left w:val="nil"/>
              <w:bottom w:val="nil"/>
              <w:right w:val="nil"/>
            </w:tcBorders>
            <w:shd w:val="clear" w:color="auto" w:fill="auto"/>
            <w:noWrap/>
            <w:vAlign w:val="bottom"/>
            <w:hideMark/>
          </w:tcPr>
          <w:p w14:paraId="036B4D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685813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ABA43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2F85261C" w14:textId="77777777" w:rsidTr="00010102">
        <w:trPr>
          <w:trHeight w:val="255"/>
        </w:trPr>
        <w:tc>
          <w:tcPr>
            <w:tcW w:w="1786" w:type="dxa"/>
            <w:tcBorders>
              <w:top w:val="nil"/>
              <w:left w:val="nil"/>
              <w:bottom w:val="nil"/>
              <w:right w:val="nil"/>
            </w:tcBorders>
            <w:shd w:val="clear" w:color="auto" w:fill="auto"/>
            <w:noWrap/>
            <w:vAlign w:val="bottom"/>
            <w:hideMark/>
          </w:tcPr>
          <w:p w14:paraId="595841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MEX3D</w:t>
            </w:r>
          </w:p>
        </w:tc>
        <w:tc>
          <w:tcPr>
            <w:tcW w:w="2625" w:type="dxa"/>
            <w:tcBorders>
              <w:top w:val="nil"/>
              <w:left w:val="nil"/>
              <w:bottom w:val="nil"/>
              <w:right w:val="nil"/>
            </w:tcBorders>
            <w:shd w:val="clear" w:color="auto" w:fill="auto"/>
            <w:noWrap/>
            <w:vAlign w:val="bottom"/>
            <w:hideMark/>
          </w:tcPr>
          <w:p w14:paraId="29CAA2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ENSXMAG00000019311</w:t>
            </w:r>
          </w:p>
        </w:tc>
        <w:tc>
          <w:tcPr>
            <w:tcW w:w="989" w:type="dxa"/>
            <w:tcBorders>
              <w:top w:val="nil"/>
              <w:left w:val="nil"/>
              <w:bottom w:val="nil"/>
              <w:right w:val="nil"/>
            </w:tcBorders>
            <w:shd w:val="clear" w:color="auto" w:fill="auto"/>
            <w:noWrap/>
            <w:vAlign w:val="bottom"/>
            <w:hideMark/>
          </w:tcPr>
          <w:p w14:paraId="5DCA4D8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50CA27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0C062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0829F579" w14:textId="77777777" w:rsidTr="00010102">
        <w:trPr>
          <w:trHeight w:val="255"/>
        </w:trPr>
        <w:tc>
          <w:tcPr>
            <w:tcW w:w="1786" w:type="dxa"/>
            <w:tcBorders>
              <w:top w:val="nil"/>
              <w:left w:val="nil"/>
              <w:bottom w:val="nil"/>
              <w:right w:val="nil"/>
            </w:tcBorders>
            <w:shd w:val="clear" w:color="auto" w:fill="auto"/>
            <w:noWrap/>
            <w:vAlign w:val="bottom"/>
            <w:hideMark/>
          </w:tcPr>
          <w:p w14:paraId="2213CE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MFSD12</w:t>
            </w:r>
          </w:p>
        </w:tc>
        <w:tc>
          <w:tcPr>
            <w:tcW w:w="2625" w:type="dxa"/>
            <w:tcBorders>
              <w:top w:val="nil"/>
              <w:left w:val="nil"/>
              <w:bottom w:val="nil"/>
              <w:right w:val="nil"/>
            </w:tcBorders>
            <w:shd w:val="clear" w:color="auto" w:fill="auto"/>
            <w:noWrap/>
            <w:vAlign w:val="bottom"/>
            <w:hideMark/>
          </w:tcPr>
          <w:p w14:paraId="6CDC2B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ENSXMAG00000018868</w:t>
            </w:r>
          </w:p>
        </w:tc>
        <w:tc>
          <w:tcPr>
            <w:tcW w:w="989" w:type="dxa"/>
            <w:tcBorders>
              <w:top w:val="nil"/>
              <w:left w:val="nil"/>
              <w:bottom w:val="nil"/>
              <w:right w:val="nil"/>
            </w:tcBorders>
            <w:shd w:val="clear" w:color="auto" w:fill="auto"/>
            <w:noWrap/>
            <w:vAlign w:val="bottom"/>
            <w:hideMark/>
          </w:tcPr>
          <w:p w14:paraId="556CFF6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18EA5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c>
          <w:tcPr>
            <w:tcW w:w="1170" w:type="dxa"/>
            <w:tcBorders>
              <w:top w:val="nil"/>
              <w:left w:val="nil"/>
              <w:bottom w:val="nil"/>
              <w:right w:val="nil"/>
            </w:tcBorders>
            <w:shd w:val="clear" w:color="auto" w:fill="auto"/>
            <w:noWrap/>
            <w:vAlign w:val="bottom"/>
            <w:hideMark/>
          </w:tcPr>
          <w:p w14:paraId="687C6B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r>
      <w:tr w:rsidR="00010102" w:rsidRPr="00A92CA8" w14:paraId="7C1B3FF8" w14:textId="77777777" w:rsidTr="00010102">
        <w:trPr>
          <w:trHeight w:val="255"/>
        </w:trPr>
        <w:tc>
          <w:tcPr>
            <w:tcW w:w="1786" w:type="dxa"/>
            <w:tcBorders>
              <w:top w:val="nil"/>
              <w:left w:val="nil"/>
              <w:bottom w:val="nil"/>
              <w:right w:val="nil"/>
            </w:tcBorders>
            <w:shd w:val="clear" w:color="auto" w:fill="auto"/>
            <w:noWrap/>
            <w:vAlign w:val="bottom"/>
            <w:hideMark/>
          </w:tcPr>
          <w:p w14:paraId="4CBAEA4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MFSD6</w:t>
            </w:r>
          </w:p>
        </w:tc>
        <w:tc>
          <w:tcPr>
            <w:tcW w:w="2625" w:type="dxa"/>
            <w:tcBorders>
              <w:top w:val="nil"/>
              <w:left w:val="nil"/>
              <w:bottom w:val="nil"/>
              <w:right w:val="nil"/>
            </w:tcBorders>
            <w:shd w:val="clear" w:color="auto" w:fill="auto"/>
            <w:noWrap/>
            <w:vAlign w:val="bottom"/>
            <w:hideMark/>
          </w:tcPr>
          <w:p w14:paraId="39BAEFB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ENSXMAG00000010414</w:t>
            </w:r>
          </w:p>
        </w:tc>
        <w:tc>
          <w:tcPr>
            <w:tcW w:w="989" w:type="dxa"/>
            <w:tcBorders>
              <w:top w:val="nil"/>
              <w:left w:val="nil"/>
              <w:bottom w:val="nil"/>
              <w:right w:val="nil"/>
            </w:tcBorders>
            <w:shd w:val="clear" w:color="auto" w:fill="auto"/>
            <w:noWrap/>
            <w:vAlign w:val="bottom"/>
            <w:hideMark/>
          </w:tcPr>
          <w:p w14:paraId="538B7A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8D629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B02F91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5570DFE" w14:textId="77777777" w:rsidTr="00010102">
        <w:trPr>
          <w:trHeight w:val="255"/>
        </w:trPr>
        <w:tc>
          <w:tcPr>
            <w:tcW w:w="1786" w:type="dxa"/>
            <w:tcBorders>
              <w:top w:val="nil"/>
              <w:left w:val="nil"/>
              <w:bottom w:val="nil"/>
              <w:right w:val="nil"/>
            </w:tcBorders>
            <w:shd w:val="clear" w:color="auto" w:fill="auto"/>
            <w:noWrap/>
            <w:vAlign w:val="bottom"/>
            <w:hideMark/>
          </w:tcPr>
          <w:p w14:paraId="3C7212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MFSD6L</w:t>
            </w:r>
          </w:p>
        </w:tc>
        <w:tc>
          <w:tcPr>
            <w:tcW w:w="2625" w:type="dxa"/>
            <w:tcBorders>
              <w:top w:val="nil"/>
              <w:left w:val="nil"/>
              <w:bottom w:val="nil"/>
              <w:right w:val="nil"/>
            </w:tcBorders>
            <w:shd w:val="clear" w:color="auto" w:fill="auto"/>
            <w:noWrap/>
            <w:vAlign w:val="bottom"/>
            <w:hideMark/>
          </w:tcPr>
          <w:p w14:paraId="7F2A06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ENSXMAG00000020358</w:t>
            </w:r>
          </w:p>
        </w:tc>
        <w:tc>
          <w:tcPr>
            <w:tcW w:w="989" w:type="dxa"/>
            <w:tcBorders>
              <w:top w:val="nil"/>
              <w:left w:val="nil"/>
              <w:bottom w:val="nil"/>
              <w:right w:val="nil"/>
            </w:tcBorders>
            <w:shd w:val="clear" w:color="auto" w:fill="auto"/>
            <w:noWrap/>
            <w:vAlign w:val="bottom"/>
            <w:hideMark/>
          </w:tcPr>
          <w:p w14:paraId="0A3FE8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0C36EC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747E1E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3B0426D7" w14:textId="77777777" w:rsidTr="00010102">
        <w:trPr>
          <w:trHeight w:val="255"/>
        </w:trPr>
        <w:tc>
          <w:tcPr>
            <w:tcW w:w="1786" w:type="dxa"/>
            <w:tcBorders>
              <w:top w:val="nil"/>
              <w:left w:val="nil"/>
              <w:bottom w:val="nil"/>
              <w:right w:val="nil"/>
            </w:tcBorders>
            <w:shd w:val="clear" w:color="auto" w:fill="auto"/>
            <w:noWrap/>
            <w:vAlign w:val="bottom"/>
            <w:hideMark/>
          </w:tcPr>
          <w:p w14:paraId="17C084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MFSD9</w:t>
            </w:r>
          </w:p>
        </w:tc>
        <w:tc>
          <w:tcPr>
            <w:tcW w:w="2625" w:type="dxa"/>
            <w:tcBorders>
              <w:top w:val="nil"/>
              <w:left w:val="nil"/>
              <w:bottom w:val="nil"/>
              <w:right w:val="nil"/>
            </w:tcBorders>
            <w:shd w:val="clear" w:color="auto" w:fill="auto"/>
            <w:noWrap/>
            <w:vAlign w:val="bottom"/>
            <w:hideMark/>
          </w:tcPr>
          <w:p w14:paraId="4FAF55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ENSXMAG00000011576</w:t>
            </w:r>
          </w:p>
        </w:tc>
        <w:tc>
          <w:tcPr>
            <w:tcW w:w="989" w:type="dxa"/>
            <w:tcBorders>
              <w:top w:val="nil"/>
              <w:left w:val="nil"/>
              <w:bottom w:val="nil"/>
              <w:right w:val="nil"/>
            </w:tcBorders>
            <w:shd w:val="clear" w:color="auto" w:fill="auto"/>
            <w:noWrap/>
            <w:vAlign w:val="bottom"/>
            <w:hideMark/>
          </w:tcPr>
          <w:p w14:paraId="1478180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E3EE0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2D44949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10146BB" w14:textId="77777777" w:rsidTr="00010102">
        <w:trPr>
          <w:trHeight w:val="255"/>
        </w:trPr>
        <w:tc>
          <w:tcPr>
            <w:tcW w:w="1786" w:type="dxa"/>
            <w:tcBorders>
              <w:top w:val="nil"/>
              <w:left w:val="nil"/>
              <w:bottom w:val="nil"/>
              <w:right w:val="nil"/>
            </w:tcBorders>
            <w:shd w:val="clear" w:color="auto" w:fill="auto"/>
            <w:noWrap/>
            <w:vAlign w:val="bottom"/>
            <w:hideMark/>
          </w:tcPr>
          <w:p w14:paraId="2952C75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MGLL</w:t>
            </w:r>
          </w:p>
        </w:tc>
        <w:tc>
          <w:tcPr>
            <w:tcW w:w="2625" w:type="dxa"/>
            <w:tcBorders>
              <w:top w:val="nil"/>
              <w:left w:val="nil"/>
              <w:bottom w:val="nil"/>
              <w:right w:val="nil"/>
            </w:tcBorders>
            <w:shd w:val="clear" w:color="auto" w:fill="auto"/>
            <w:noWrap/>
            <w:vAlign w:val="bottom"/>
            <w:hideMark/>
          </w:tcPr>
          <w:p w14:paraId="67B743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ENSXMAG00000009052</w:t>
            </w:r>
          </w:p>
        </w:tc>
        <w:tc>
          <w:tcPr>
            <w:tcW w:w="989" w:type="dxa"/>
            <w:tcBorders>
              <w:top w:val="nil"/>
              <w:left w:val="nil"/>
              <w:bottom w:val="nil"/>
              <w:right w:val="nil"/>
            </w:tcBorders>
            <w:shd w:val="clear" w:color="auto" w:fill="auto"/>
            <w:noWrap/>
            <w:vAlign w:val="bottom"/>
            <w:hideMark/>
          </w:tcPr>
          <w:p w14:paraId="7C925FB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66FE8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0.050</w:t>
            </w:r>
          </w:p>
        </w:tc>
        <w:tc>
          <w:tcPr>
            <w:tcW w:w="1170" w:type="dxa"/>
            <w:tcBorders>
              <w:top w:val="nil"/>
              <w:left w:val="nil"/>
              <w:bottom w:val="nil"/>
              <w:right w:val="nil"/>
            </w:tcBorders>
            <w:shd w:val="clear" w:color="auto" w:fill="auto"/>
            <w:noWrap/>
            <w:vAlign w:val="bottom"/>
            <w:hideMark/>
          </w:tcPr>
          <w:p w14:paraId="5E4390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r>
      <w:tr w:rsidR="00010102" w:rsidRPr="00A92CA8" w14:paraId="1776D744" w14:textId="77777777" w:rsidTr="00010102">
        <w:trPr>
          <w:trHeight w:val="255"/>
        </w:trPr>
        <w:tc>
          <w:tcPr>
            <w:tcW w:w="1786" w:type="dxa"/>
            <w:tcBorders>
              <w:top w:val="nil"/>
              <w:left w:val="nil"/>
              <w:bottom w:val="nil"/>
              <w:right w:val="nil"/>
            </w:tcBorders>
            <w:shd w:val="clear" w:color="auto" w:fill="auto"/>
            <w:noWrap/>
            <w:vAlign w:val="bottom"/>
            <w:hideMark/>
          </w:tcPr>
          <w:p w14:paraId="090354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MGST1</w:t>
            </w:r>
          </w:p>
        </w:tc>
        <w:tc>
          <w:tcPr>
            <w:tcW w:w="2625" w:type="dxa"/>
            <w:tcBorders>
              <w:top w:val="nil"/>
              <w:left w:val="nil"/>
              <w:bottom w:val="nil"/>
              <w:right w:val="nil"/>
            </w:tcBorders>
            <w:shd w:val="clear" w:color="auto" w:fill="auto"/>
            <w:noWrap/>
            <w:vAlign w:val="bottom"/>
            <w:hideMark/>
          </w:tcPr>
          <w:p w14:paraId="5FC2AB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ENSXMAG00000015719</w:t>
            </w:r>
          </w:p>
        </w:tc>
        <w:tc>
          <w:tcPr>
            <w:tcW w:w="989" w:type="dxa"/>
            <w:tcBorders>
              <w:top w:val="nil"/>
              <w:left w:val="nil"/>
              <w:bottom w:val="nil"/>
              <w:right w:val="nil"/>
            </w:tcBorders>
            <w:shd w:val="clear" w:color="auto" w:fill="auto"/>
            <w:noWrap/>
            <w:vAlign w:val="bottom"/>
            <w:hideMark/>
          </w:tcPr>
          <w:p w14:paraId="4A395D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5D561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3619D11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F3F9E24" w14:textId="77777777" w:rsidTr="00010102">
        <w:trPr>
          <w:trHeight w:val="255"/>
        </w:trPr>
        <w:tc>
          <w:tcPr>
            <w:tcW w:w="1786" w:type="dxa"/>
            <w:tcBorders>
              <w:top w:val="nil"/>
              <w:left w:val="nil"/>
              <w:bottom w:val="nil"/>
              <w:right w:val="nil"/>
            </w:tcBorders>
            <w:shd w:val="clear" w:color="auto" w:fill="auto"/>
            <w:noWrap/>
            <w:vAlign w:val="bottom"/>
            <w:hideMark/>
          </w:tcPr>
          <w:p w14:paraId="452D0DD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MIDN</w:t>
            </w:r>
          </w:p>
        </w:tc>
        <w:tc>
          <w:tcPr>
            <w:tcW w:w="2625" w:type="dxa"/>
            <w:tcBorders>
              <w:top w:val="nil"/>
              <w:left w:val="nil"/>
              <w:bottom w:val="nil"/>
              <w:right w:val="nil"/>
            </w:tcBorders>
            <w:shd w:val="clear" w:color="auto" w:fill="auto"/>
            <w:noWrap/>
            <w:vAlign w:val="bottom"/>
            <w:hideMark/>
          </w:tcPr>
          <w:p w14:paraId="6C79C0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ENSXMAG00000012420</w:t>
            </w:r>
          </w:p>
        </w:tc>
        <w:tc>
          <w:tcPr>
            <w:tcW w:w="989" w:type="dxa"/>
            <w:tcBorders>
              <w:top w:val="nil"/>
              <w:left w:val="nil"/>
              <w:bottom w:val="nil"/>
              <w:right w:val="nil"/>
            </w:tcBorders>
            <w:shd w:val="clear" w:color="auto" w:fill="auto"/>
            <w:noWrap/>
            <w:vAlign w:val="bottom"/>
            <w:hideMark/>
          </w:tcPr>
          <w:p w14:paraId="15C8F09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8C18F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4A3E9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A8365ED" w14:textId="77777777" w:rsidTr="00010102">
        <w:trPr>
          <w:trHeight w:val="255"/>
        </w:trPr>
        <w:tc>
          <w:tcPr>
            <w:tcW w:w="1786" w:type="dxa"/>
            <w:tcBorders>
              <w:top w:val="nil"/>
              <w:left w:val="nil"/>
              <w:bottom w:val="nil"/>
              <w:right w:val="nil"/>
            </w:tcBorders>
            <w:shd w:val="clear" w:color="auto" w:fill="auto"/>
            <w:noWrap/>
            <w:vAlign w:val="bottom"/>
            <w:hideMark/>
          </w:tcPr>
          <w:p w14:paraId="76A2C2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MKNK2</w:t>
            </w:r>
          </w:p>
        </w:tc>
        <w:tc>
          <w:tcPr>
            <w:tcW w:w="2625" w:type="dxa"/>
            <w:tcBorders>
              <w:top w:val="nil"/>
              <w:left w:val="nil"/>
              <w:bottom w:val="nil"/>
              <w:right w:val="nil"/>
            </w:tcBorders>
            <w:shd w:val="clear" w:color="auto" w:fill="auto"/>
            <w:noWrap/>
            <w:vAlign w:val="bottom"/>
            <w:hideMark/>
          </w:tcPr>
          <w:p w14:paraId="5D018A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ENSXMAG00000002666</w:t>
            </w:r>
          </w:p>
        </w:tc>
        <w:tc>
          <w:tcPr>
            <w:tcW w:w="989" w:type="dxa"/>
            <w:tcBorders>
              <w:top w:val="nil"/>
              <w:left w:val="nil"/>
              <w:bottom w:val="nil"/>
              <w:right w:val="nil"/>
            </w:tcBorders>
            <w:shd w:val="clear" w:color="auto" w:fill="auto"/>
            <w:noWrap/>
            <w:vAlign w:val="bottom"/>
            <w:hideMark/>
          </w:tcPr>
          <w:p w14:paraId="1F3003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0013F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1ADF7B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9957C43" w14:textId="77777777" w:rsidTr="00010102">
        <w:trPr>
          <w:trHeight w:val="255"/>
        </w:trPr>
        <w:tc>
          <w:tcPr>
            <w:tcW w:w="1786" w:type="dxa"/>
            <w:tcBorders>
              <w:top w:val="nil"/>
              <w:left w:val="nil"/>
              <w:bottom w:val="nil"/>
              <w:right w:val="nil"/>
            </w:tcBorders>
            <w:shd w:val="clear" w:color="auto" w:fill="auto"/>
            <w:noWrap/>
            <w:vAlign w:val="bottom"/>
            <w:hideMark/>
          </w:tcPr>
          <w:p w14:paraId="6DE9EC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MLEC</w:t>
            </w:r>
          </w:p>
        </w:tc>
        <w:tc>
          <w:tcPr>
            <w:tcW w:w="2625" w:type="dxa"/>
            <w:tcBorders>
              <w:top w:val="nil"/>
              <w:left w:val="nil"/>
              <w:bottom w:val="nil"/>
              <w:right w:val="nil"/>
            </w:tcBorders>
            <w:shd w:val="clear" w:color="auto" w:fill="auto"/>
            <w:noWrap/>
            <w:vAlign w:val="bottom"/>
            <w:hideMark/>
          </w:tcPr>
          <w:p w14:paraId="422D19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ENSXMAG00000002971</w:t>
            </w:r>
          </w:p>
        </w:tc>
        <w:tc>
          <w:tcPr>
            <w:tcW w:w="989" w:type="dxa"/>
            <w:tcBorders>
              <w:top w:val="nil"/>
              <w:left w:val="nil"/>
              <w:bottom w:val="nil"/>
              <w:right w:val="nil"/>
            </w:tcBorders>
            <w:shd w:val="clear" w:color="auto" w:fill="auto"/>
            <w:noWrap/>
            <w:vAlign w:val="bottom"/>
            <w:hideMark/>
          </w:tcPr>
          <w:p w14:paraId="5744D9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751E9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C7A44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0688C52" w14:textId="77777777" w:rsidTr="00010102">
        <w:trPr>
          <w:trHeight w:val="255"/>
        </w:trPr>
        <w:tc>
          <w:tcPr>
            <w:tcW w:w="1786" w:type="dxa"/>
            <w:tcBorders>
              <w:top w:val="nil"/>
              <w:left w:val="nil"/>
              <w:bottom w:val="nil"/>
              <w:right w:val="nil"/>
            </w:tcBorders>
            <w:shd w:val="clear" w:color="auto" w:fill="auto"/>
            <w:noWrap/>
            <w:vAlign w:val="bottom"/>
            <w:hideMark/>
          </w:tcPr>
          <w:p w14:paraId="66CCE5F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MORC3</w:t>
            </w:r>
          </w:p>
        </w:tc>
        <w:tc>
          <w:tcPr>
            <w:tcW w:w="2625" w:type="dxa"/>
            <w:tcBorders>
              <w:top w:val="nil"/>
              <w:left w:val="nil"/>
              <w:bottom w:val="nil"/>
              <w:right w:val="nil"/>
            </w:tcBorders>
            <w:shd w:val="clear" w:color="auto" w:fill="auto"/>
            <w:noWrap/>
            <w:vAlign w:val="bottom"/>
            <w:hideMark/>
          </w:tcPr>
          <w:p w14:paraId="5D9FF7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ENSXMAG00000004110</w:t>
            </w:r>
          </w:p>
        </w:tc>
        <w:tc>
          <w:tcPr>
            <w:tcW w:w="989" w:type="dxa"/>
            <w:tcBorders>
              <w:top w:val="nil"/>
              <w:left w:val="nil"/>
              <w:bottom w:val="nil"/>
              <w:right w:val="nil"/>
            </w:tcBorders>
            <w:shd w:val="clear" w:color="auto" w:fill="auto"/>
            <w:noWrap/>
            <w:vAlign w:val="bottom"/>
            <w:hideMark/>
          </w:tcPr>
          <w:p w14:paraId="5CF8D5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13140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c>
          <w:tcPr>
            <w:tcW w:w="1170" w:type="dxa"/>
            <w:tcBorders>
              <w:top w:val="nil"/>
              <w:left w:val="nil"/>
              <w:bottom w:val="nil"/>
              <w:right w:val="nil"/>
            </w:tcBorders>
            <w:shd w:val="clear" w:color="auto" w:fill="auto"/>
            <w:noWrap/>
            <w:vAlign w:val="bottom"/>
            <w:hideMark/>
          </w:tcPr>
          <w:p w14:paraId="69947C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396D07C8" w14:textId="77777777" w:rsidTr="00010102">
        <w:trPr>
          <w:trHeight w:val="255"/>
        </w:trPr>
        <w:tc>
          <w:tcPr>
            <w:tcW w:w="1786" w:type="dxa"/>
            <w:tcBorders>
              <w:top w:val="nil"/>
              <w:left w:val="nil"/>
              <w:bottom w:val="nil"/>
              <w:right w:val="nil"/>
            </w:tcBorders>
            <w:shd w:val="clear" w:color="auto" w:fill="auto"/>
            <w:noWrap/>
            <w:vAlign w:val="bottom"/>
            <w:hideMark/>
          </w:tcPr>
          <w:p w14:paraId="45DBC7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MPV17L2</w:t>
            </w:r>
          </w:p>
        </w:tc>
        <w:tc>
          <w:tcPr>
            <w:tcW w:w="2625" w:type="dxa"/>
            <w:tcBorders>
              <w:top w:val="nil"/>
              <w:left w:val="nil"/>
              <w:bottom w:val="nil"/>
              <w:right w:val="nil"/>
            </w:tcBorders>
            <w:shd w:val="clear" w:color="auto" w:fill="auto"/>
            <w:noWrap/>
            <w:vAlign w:val="bottom"/>
            <w:hideMark/>
          </w:tcPr>
          <w:p w14:paraId="1B8A35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ENSXMAG00000002525</w:t>
            </w:r>
          </w:p>
        </w:tc>
        <w:tc>
          <w:tcPr>
            <w:tcW w:w="989" w:type="dxa"/>
            <w:tcBorders>
              <w:top w:val="nil"/>
              <w:left w:val="nil"/>
              <w:bottom w:val="nil"/>
              <w:right w:val="nil"/>
            </w:tcBorders>
            <w:shd w:val="clear" w:color="auto" w:fill="auto"/>
            <w:noWrap/>
            <w:vAlign w:val="bottom"/>
            <w:hideMark/>
          </w:tcPr>
          <w:p w14:paraId="20389B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6A831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6D8599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7678D37" w14:textId="77777777" w:rsidTr="00010102">
        <w:trPr>
          <w:trHeight w:val="255"/>
        </w:trPr>
        <w:tc>
          <w:tcPr>
            <w:tcW w:w="1786" w:type="dxa"/>
            <w:tcBorders>
              <w:top w:val="nil"/>
              <w:left w:val="nil"/>
              <w:bottom w:val="nil"/>
              <w:right w:val="nil"/>
            </w:tcBorders>
            <w:shd w:val="clear" w:color="auto" w:fill="auto"/>
            <w:noWrap/>
            <w:vAlign w:val="bottom"/>
            <w:hideMark/>
          </w:tcPr>
          <w:p w14:paraId="26D062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MSX1</w:t>
            </w:r>
          </w:p>
        </w:tc>
        <w:tc>
          <w:tcPr>
            <w:tcW w:w="2625" w:type="dxa"/>
            <w:tcBorders>
              <w:top w:val="nil"/>
              <w:left w:val="nil"/>
              <w:bottom w:val="nil"/>
              <w:right w:val="nil"/>
            </w:tcBorders>
            <w:shd w:val="clear" w:color="auto" w:fill="auto"/>
            <w:noWrap/>
            <w:vAlign w:val="bottom"/>
            <w:hideMark/>
          </w:tcPr>
          <w:p w14:paraId="23631A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ENSXMAG00000018444</w:t>
            </w:r>
          </w:p>
        </w:tc>
        <w:tc>
          <w:tcPr>
            <w:tcW w:w="989" w:type="dxa"/>
            <w:tcBorders>
              <w:top w:val="nil"/>
              <w:left w:val="nil"/>
              <w:bottom w:val="nil"/>
              <w:right w:val="nil"/>
            </w:tcBorders>
            <w:shd w:val="clear" w:color="auto" w:fill="auto"/>
            <w:noWrap/>
            <w:vAlign w:val="bottom"/>
            <w:hideMark/>
          </w:tcPr>
          <w:p w14:paraId="2BE9D92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53C94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c>
          <w:tcPr>
            <w:tcW w:w="1170" w:type="dxa"/>
            <w:tcBorders>
              <w:top w:val="nil"/>
              <w:left w:val="nil"/>
              <w:bottom w:val="nil"/>
              <w:right w:val="nil"/>
            </w:tcBorders>
            <w:shd w:val="clear" w:color="auto" w:fill="auto"/>
            <w:noWrap/>
            <w:vAlign w:val="bottom"/>
            <w:hideMark/>
          </w:tcPr>
          <w:p w14:paraId="4027F1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53D978BE" w14:textId="77777777" w:rsidTr="00010102">
        <w:trPr>
          <w:trHeight w:val="255"/>
        </w:trPr>
        <w:tc>
          <w:tcPr>
            <w:tcW w:w="1786" w:type="dxa"/>
            <w:tcBorders>
              <w:top w:val="nil"/>
              <w:left w:val="nil"/>
              <w:bottom w:val="nil"/>
              <w:right w:val="nil"/>
            </w:tcBorders>
            <w:shd w:val="clear" w:color="auto" w:fill="auto"/>
            <w:noWrap/>
            <w:vAlign w:val="bottom"/>
            <w:hideMark/>
          </w:tcPr>
          <w:p w14:paraId="3AA164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MTHFR</w:t>
            </w:r>
          </w:p>
        </w:tc>
        <w:tc>
          <w:tcPr>
            <w:tcW w:w="2625" w:type="dxa"/>
            <w:tcBorders>
              <w:top w:val="nil"/>
              <w:left w:val="nil"/>
              <w:bottom w:val="nil"/>
              <w:right w:val="nil"/>
            </w:tcBorders>
            <w:shd w:val="clear" w:color="auto" w:fill="auto"/>
            <w:noWrap/>
            <w:vAlign w:val="bottom"/>
            <w:hideMark/>
          </w:tcPr>
          <w:p w14:paraId="5C8BF8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ENSXMAG00000012737</w:t>
            </w:r>
          </w:p>
        </w:tc>
        <w:tc>
          <w:tcPr>
            <w:tcW w:w="989" w:type="dxa"/>
            <w:tcBorders>
              <w:top w:val="nil"/>
              <w:left w:val="nil"/>
              <w:bottom w:val="nil"/>
              <w:right w:val="nil"/>
            </w:tcBorders>
            <w:shd w:val="clear" w:color="auto" w:fill="auto"/>
            <w:noWrap/>
            <w:vAlign w:val="bottom"/>
            <w:hideMark/>
          </w:tcPr>
          <w:p w14:paraId="00CCC3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A76B4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0.023</w:t>
            </w:r>
          </w:p>
        </w:tc>
        <w:tc>
          <w:tcPr>
            <w:tcW w:w="1170" w:type="dxa"/>
            <w:tcBorders>
              <w:top w:val="nil"/>
              <w:left w:val="nil"/>
              <w:bottom w:val="nil"/>
              <w:right w:val="nil"/>
            </w:tcBorders>
            <w:shd w:val="clear" w:color="auto" w:fill="auto"/>
            <w:noWrap/>
            <w:vAlign w:val="bottom"/>
            <w:hideMark/>
          </w:tcPr>
          <w:p w14:paraId="46E4D55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0.025</w:t>
            </w:r>
          </w:p>
        </w:tc>
      </w:tr>
      <w:tr w:rsidR="00010102" w:rsidRPr="00A92CA8" w14:paraId="6178230F" w14:textId="77777777" w:rsidTr="00010102">
        <w:trPr>
          <w:trHeight w:val="255"/>
        </w:trPr>
        <w:tc>
          <w:tcPr>
            <w:tcW w:w="1786" w:type="dxa"/>
            <w:tcBorders>
              <w:top w:val="nil"/>
              <w:left w:val="nil"/>
              <w:bottom w:val="nil"/>
              <w:right w:val="nil"/>
            </w:tcBorders>
            <w:shd w:val="clear" w:color="auto" w:fill="auto"/>
            <w:noWrap/>
            <w:vAlign w:val="bottom"/>
            <w:hideMark/>
          </w:tcPr>
          <w:p w14:paraId="58FA00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MXD1</w:t>
            </w:r>
          </w:p>
        </w:tc>
        <w:tc>
          <w:tcPr>
            <w:tcW w:w="2625" w:type="dxa"/>
            <w:tcBorders>
              <w:top w:val="nil"/>
              <w:left w:val="nil"/>
              <w:bottom w:val="nil"/>
              <w:right w:val="nil"/>
            </w:tcBorders>
            <w:shd w:val="clear" w:color="auto" w:fill="auto"/>
            <w:noWrap/>
            <w:vAlign w:val="bottom"/>
            <w:hideMark/>
          </w:tcPr>
          <w:p w14:paraId="09FE2C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ENSXMAG00000004566</w:t>
            </w:r>
          </w:p>
        </w:tc>
        <w:tc>
          <w:tcPr>
            <w:tcW w:w="989" w:type="dxa"/>
            <w:tcBorders>
              <w:top w:val="nil"/>
              <w:left w:val="nil"/>
              <w:bottom w:val="nil"/>
              <w:right w:val="nil"/>
            </w:tcBorders>
            <w:shd w:val="clear" w:color="auto" w:fill="auto"/>
            <w:noWrap/>
            <w:vAlign w:val="bottom"/>
            <w:hideMark/>
          </w:tcPr>
          <w:p w14:paraId="76ED4F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90A455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A1277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39AB5B2D" w14:textId="77777777" w:rsidTr="00010102">
        <w:trPr>
          <w:trHeight w:val="255"/>
        </w:trPr>
        <w:tc>
          <w:tcPr>
            <w:tcW w:w="1786" w:type="dxa"/>
            <w:tcBorders>
              <w:top w:val="nil"/>
              <w:left w:val="nil"/>
              <w:bottom w:val="nil"/>
              <w:right w:val="nil"/>
            </w:tcBorders>
            <w:shd w:val="clear" w:color="auto" w:fill="auto"/>
            <w:noWrap/>
            <w:vAlign w:val="bottom"/>
            <w:hideMark/>
          </w:tcPr>
          <w:p w14:paraId="58E5DE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MYCN</w:t>
            </w:r>
          </w:p>
        </w:tc>
        <w:tc>
          <w:tcPr>
            <w:tcW w:w="2625" w:type="dxa"/>
            <w:tcBorders>
              <w:top w:val="nil"/>
              <w:left w:val="nil"/>
              <w:bottom w:val="nil"/>
              <w:right w:val="nil"/>
            </w:tcBorders>
            <w:shd w:val="clear" w:color="auto" w:fill="auto"/>
            <w:noWrap/>
            <w:vAlign w:val="bottom"/>
            <w:hideMark/>
          </w:tcPr>
          <w:p w14:paraId="05A7DF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ENSXMAG00000003386</w:t>
            </w:r>
          </w:p>
        </w:tc>
        <w:tc>
          <w:tcPr>
            <w:tcW w:w="989" w:type="dxa"/>
            <w:tcBorders>
              <w:top w:val="nil"/>
              <w:left w:val="nil"/>
              <w:bottom w:val="nil"/>
              <w:right w:val="nil"/>
            </w:tcBorders>
            <w:shd w:val="clear" w:color="auto" w:fill="auto"/>
            <w:noWrap/>
            <w:vAlign w:val="bottom"/>
            <w:hideMark/>
          </w:tcPr>
          <w:p w14:paraId="142ACB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8CF84C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5C2605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r>
      <w:tr w:rsidR="00010102" w:rsidRPr="00A92CA8" w14:paraId="733A0E3A" w14:textId="77777777" w:rsidTr="00010102">
        <w:trPr>
          <w:trHeight w:val="255"/>
        </w:trPr>
        <w:tc>
          <w:tcPr>
            <w:tcW w:w="1786" w:type="dxa"/>
            <w:tcBorders>
              <w:top w:val="nil"/>
              <w:left w:val="nil"/>
              <w:bottom w:val="nil"/>
              <w:right w:val="nil"/>
            </w:tcBorders>
            <w:shd w:val="clear" w:color="auto" w:fill="auto"/>
            <w:noWrap/>
            <w:vAlign w:val="bottom"/>
            <w:hideMark/>
          </w:tcPr>
          <w:p w14:paraId="7DD59DB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MYH14</w:t>
            </w:r>
          </w:p>
        </w:tc>
        <w:tc>
          <w:tcPr>
            <w:tcW w:w="2625" w:type="dxa"/>
            <w:tcBorders>
              <w:top w:val="nil"/>
              <w:left w:val="nil"/>
              <w:bottom w:val="nil"/>
              <w:right w:val="nil"/>
            </w:tcBorders>
            <w:shd w:val="clear" w:color="auto" w:fill="auto"/>
            <w:noWrap/>
            <w:vAlign w:val="bottom"/>
            <w:hideMark/>
          </w:tcPr>
          <w:p w14:paraId="07117E6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ENSXMAG00000012405</w:t>
            </w:r>
          </w:p>
        </w:tc>
        <w:tc>
          <w:tcPr>
            <w:tcW w:w="989" w:type="dxa"/>
            <w:tcBorders>
              <w:top w:val="nil"/>
              <w:left w:val="nil"/>
              <w:bottom w:val="nil"/>
              <w:right w:val="nil"/>
            </w:tcBorders>
            <w:shd w:val="clear" w:color="auto" w:fill="auto"/>
            <w:noWrap/>
            <w:vAlign w:val="bottom"/>
            <w:hideMark/>
          </w:tcPr>
          <w:p w14:paraId="452B23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2F785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CDC1C6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DD1B277" w14:textId="77777777" w:rsidTr="00010102">
        <w:trPr>
          <w:trHeight w:val="255"/>
        </w:trPr>
        <w:tc>
          <w:tcPr>
            <w:tcW w:w="1786" w:type="dxa"/>
            <w:tcBorders>
              <w:top w:val="nil"/>
              <w:left w:val="nil"/>
              <w:bottom w:val="nil"/>
              <w:right w:val="nil"/>
            </w:tcBorders>
            <w:shd w:val="clear" w:color="auto" w:fill="auto"/>
            <w:noWrap/>
            <w:vAlign w:val="bottom"/>
            <w:hideMark/>
          </w:tcPr>
          <w:p w14:paraId="1540C8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MYO1E</w:t>
            </w:r>
          </w:p>
        </w:tc>
        <w:tc>
          <w:tcPr>
            <w:tcW w:w="2625" w:type="dxa"/>
            <w:tcBorders>
              <w:top w:val="nil"/>
              <w:left w:val="nil"/>
              <w:bottom w:val="nil"/>
              <w:right w:val="nil"/>
            </w:tcBorders>
            <w:shd w:val="clear" w:color="auto" w:fill="auto"/>
            <w:noWrap/>
            <w:vAlign w:val="bottom"/>
            <w:hideMark/>
          </w:tcPr>
          <w:p w14:paraId="7157981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ENSXMAG00000006657</w:t>
            </w:r>
          </w:p>
        </w:tc>
        <w:tc>
          <w:tcPr>
            <w:tcW w:w="989" w:type="dxa"/>
            <w:tcBorders>
              <w:top w:val="nil"/>
              <w:left w:val="nil"/>
              <w:bottom w:val="nil"/>
              <w:right w:val="nil"/>
            </w:tcBorders>
            <w:shd w:val="clear" w:color="auto" w:fill="auto"/>
            <w:noWrap/>
            <w:vAlign w:val="bottom"/>
            <w:hideMark/>
          </w:tcPr>
          <w:p w14:paraId="48732E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5DD3D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383AE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6C9FAC25" w14:textId="77777777" w:rsidTr="00010102">
        <w:trPr>
          <w:trHeight w:val="255"/>
        </w:trPr>
        <w:tc>
          <w:tcPr>
            <w:tcW w:w="1786" w:type="dxa"/>
            <w:tcBorders>
              <w:top w:val="nil"/>
              <w:left w:val="nil"/>
              <w:bottom w:val="nil"/>
              <w:right w:val="nil"/>
            </w:tcBorders>
            <w:shd w:val="clear" w:color="auto" w:fill="auto"/>
            <w:noWrap/>
            <w:vAlign w:val="bottom"/>
            <w:hideMark/>
          </w:tcPr>
          <w:p w14:paraId="30B843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MYO5B</w:t>
            </w:r>
          </w:p>
        </w:tc>
        <w:tc>
          <w:tcPr>
            <w:tcW w:w="2625" w:type="dxa"/>
            <w:tcBorders>
              <w:top w:val="nil"/>
              <w:left w:val="nil"/>
              <w:bottom w:val="nil"/>
              <w:right w:val="nil"/>
            </w:tcBorders>
            <w:shd w:val="clear" w:color="auto" w:fill="auto"/>
            <w:noWrap/>
            <w:vAlign w:val="bottom"/>
            <w:hideMark/>
          </w:tcPr>
          <w:p w14:paraId="28105D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ENSXMAG00000013502</w:t>
            </w:r>
          </w:p>
        </w:tc>
        <w:tc>
          <w:tcPr>
            <w:tcW w:w="989" w:type="dxa"/>
            <w:tcBorders>
              <w:top w:val="nil"/>
              <w:left w:val="nil"/>
              <w:bottom w:val="nil"/>
              <w:right w:val="nil"/>
            </w:tcBorders>
            <w:shd w:val="clear" w:color="auto" w:fill="auto"/>
            <w:noWrap/>
            <w:vAlign w:val="bottom"/>
            <w:hideMark/>
          </w:tcPr>
          <w:p w14:paraId="16EBB6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BD65F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A1D2E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3200F2E8" w14:textId="77777777" w:rsidTr="00010102">
        <w:trPr>
          <w:trHeight w:val="255"/>
        </w:trPr>
        <w:tc>
          <w:tcPr>
            <w:tcW w:w="1786" w:type="dxa"/>
            <w:tcBorders>
              <w:top w:val="nil"/>
              <w:left w:val="nil"/>
              <w:bottom w:val="nil"/>
              <w:right w:val="nil"/>
            </w:tcBorders>
            <w:shd w:val="clear" w:color="auto" w:fill="auto"/>
            <w:noWrap/>
            <w:vAlign w:val="bottom"/>
            <w:hideMark/>
          </w:tcPr>
          <w:p w14:paraId="449BEF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MYSM1</w:t>
            </w:r>
          </w:p>
        </w:tc>
        <w:tc>
          <w:tcPr>
            <w:tcW w:w="2625" w:type="dxa"/>
            <w:tcBorders>
              <w:top w:val="nil"/>
              <w:left w:val="nil"/>
              <w:bottom w:val="nil"/>
              <w:right w:val="nil"/>
            </w:tcBorders>
            <w:shd w:val="clear" w:color="auto" w:fill="auto"/>
            <w:noWrap/>
            <w:vAlign w:val="bottom"/>
            <w:hideMark/>
          </w:tcPr>
          <w:p w14:paraId="2D37E0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ENSXMAG00000011201</w:t>
            </w:r>
          </w:p>
        </w:tc>
        <w:tc>
          <w:tcPr>
            <w:tcW w:w="989" w:type="dxa"/>
            <w:tcBorders>
              <w:top w:val="nil"/>
              <w:left w:val="nil"/>
              <w:bottom w:val="nil"/>
              <w:right w:val="nil"/>
            </w:tcBorders>
            <w:shd w:val="clear" w:color="auto" w:fill="auto"/>
            <w:noWrap/>
            <w:vAlign w:val="bottom"/>
            <w:hideMark/>
          </w:tcPr>
          <w:p w14:paraId="53B7AF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8DC4B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0.046</w:t>
            </w:r>
          </w:p>
        </w:tc>
        <w:tc>
          <w:tcPr>
            <w:tcW w:w="1170" w:type="dxa"/>
            <w:tcBorders>
              <w:top w:val="nil"/>
              <w:left w:val="nil"/>
              <w:bottom w:val="nil"/>
              <w:right w:val="nil"/>
            </w:tcBorders>
            <w:shd w:val="clear" w:color="auto" w:fill="auto"/>
            <w:noWrap/>
            <w:vAlign w:val="bottom"/>
            <w:hideMark/>
          </w:tcPr>
          <w:p w14:paraId="465124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r>
      <w:tr w:rsidR="00010102" w:rsidRPr="00A92CA8" w14:paraId="35F61319" w14:textId="77777777" w:rsidTr="00010102">
        <w:trPr>
          <w:trHeight w:val="255"/>
        </w:trPr>
        <w:tc>
          <w:tcPr>
            <w:tcW w:w="1786" w:type="dxa"/>
            <w:tcBorders>
              <w:top w:val="nil"/>
              <w:left w:val="nil"/>
              <w:bottom w:val="nil"/>
              <w:right w:val="nil"/>
            </w:tcBorders>
            <w:shd w:val="clear" w:color="auto" w:fill="auto"/>
            <w:noWrap/>
            <w:vAlign w:val="bottom"/>
            <w:hideMark/>
          </w:tcPr>
          <w:p w14:paraId="69736A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MYZAP</w:t>
            </w:r>
          </w:p>
        </w:tc>
        <w:tc>
          <w:tcPr>
            <w:tcW w:w="2625" w:type="dxa"/>
            <w:tcBorders>
              <w:top w:val="nil"/>
              <w:left w:val="nil"/>
              <w:bottom w:val="nil"/>
              <w:right w:val="nil"/>
            </w:tcBorders>
            <w:shd w:val="clear" w:color="auto" w:fill="auto"/>
            <w:noWrap/>
            <w:vAlign w:val="bottom"/>
            <w:hideMark/>
          </w:tcPr>
          <w:p w14:paraId="0BDBB1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ENSXMAG00000014372</w:t>
            </w:r>
          </w:p>
        </w:tc>
        <w:tc>
          <w:tcPr>
            <w:tcW w:w="989" w:type="dxa"/>
            <w:tcBorders>
              <w:top w:val="nil"/>
              <w:left w:val="nil"/>
              <w:bottom w:val="nil"/>
              <w:right w:val="nil"/>
            </w:tcBorders>
            <w:shd w:val="clear" w:color="auto" w:fill="auto"/>
            <w:noWrap/>
            <w:vAlign w:val="bottom"/>
            <w:hideMark/>
          </w:tcPr>
          <w:p w14:paraId="062B68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A5E3D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C63A67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7AA60C69" w14:textId="77777777" w:rsidTr="00010102">
        <w:trPr>
          <w:trHeight w:val="255"/>
        </w:trPr>
        <w:tc>
          <w:tcPr>
            <w:tcW w:w="1786" w:type="dxa"/>
            <w:tcBorders>
              <w:top w:val="nil"/>
              <w:left w:val="nil"/>
              <w:bottom w:val="nil"/>
              <w:right w:val="nil"/>
            </w:tcBorders>
            <w:shd w:val="clear" w:color="auto" w:fill="auto"/>
            <w:noWrap/>
            <w:vAlign w:val="bottom"/>
            <w:hideMark/>
          </w:tcPr>
          <w:p w14:paraId="3C47873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NAA25</w:t>
            </w:r>
          </w:p>
        </w:tc>
        <w:tc>
          <w:tcPr>
            <w:tcW w:w="2625" w:type="dxa"/>
            <w:tcBorders>
              <w:top w:val="nil"/>
              <w:left w:val="nil"/>
              <w:bottom w:val="nil"/>
              <w:right w:val="nil"/>
            </w:tcBorders>
            <w:shd w:val="clear" w:color="auto" w:fill="auto"/>
            <w:noWrap/>
            <w:vAlign w:val="bottom"/>
            <w:hideMark/>
          </w:tcPr>
          <w:p w14:paraId="1F1A25D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ENSXMAG00000005930</w:t>
            </w:r>
          </w:p>
        </w:tc>
        <w:tc>
          <w:tcPr>
            <w:tcW w:w="989" w:type="dxa"/>
            <w:tcBorders>
              <w:top w:val="nil"/>
              <w:left w:val="nil"/>
              <w:bottom w:val="nil"/>
              <w:right w:val="nil"/>
            </w:tcBorders>
            <w:shd w:val="clear" w:color="auto" w:fill="auto"/>
            <w:noWrap/>
            <w:vAlign w:val="bottom"/>
            <w:hideMark/>
          </w:tcPr>
          <w:p w14:paraId="492B58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EF17E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c>
          <w:tcPr>
            <w:tcW w:w="1170" w:type="dxa"/>
            <w:tcBorders>
              <w:top w:val="nil"/>
              <w:left w:val="nil"/>
              <w:bottom w:val="nil"/>
              <w:right w:val="nil"/>
            </w:tcBorders>
            <w:shd w:val="clear" w:color="auto" w:fill="auto"/>
            <w:noWrap/>
            <w:vAlign w:val="bottom"/>
            <w:hideMark/>
          </w:tcPr>
          <w:p w14:paraId="319D4D2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0.038</w:t>
            </w:r>
          </w:p>
        </w:tc>
      </w:tr>
      <w:tr w:rsidR="00010102" w:rsidRPr="00A92CA8" w14:paraId="43A0B2EB" w14:textId="77777777" w:rsidTr="00010102">
        <w:trPr>
          <w:trHeight w:val="255"/>
        </w:trPr>
        <w:tc>
          <w:tcPr>
            <w:tcW w:w="1786" w:type="dxa"/>
            <w:tcBorders>
              <w:top w:val="nil"/>
              <w:left w:val="nil"/>
              <w:bottom w:val="nil"/>
              <w:right w:val="nil"/>
            </w:tcBorders>
            <w:shd w:val="clear" w:color="auto" w:fill="auto"/>
            <w:noWrap/>
            <w:vAlign w:val="bottom"/>
            <w:hideMark/>
          </w:tcPr>
          <w:p w14:paraId="4F3715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NAA30</w:t>
            </w:r>
          </w:p>
        </w:tc>
        <w:tc>
          <w:tcPr>
            <w:tcW w:w="2625" w:type="dxa"/>
            <w:tcBorders>
              <w:top w:val="nil"/>
              <w:left w:val="nil"/>
              <w:bottom w:val="nil"/>
              <w:right w:val="nil"/>
            </w:tcBorders>
            <w:shd w:val="clear" w:color="auto" w:fill="auto"/>
            <w:noWrap/>
            <w:vAlign w:val="bottom"/>
            <w:hideMark/>
          </w:tcPr>
          <w:p w14:paraId="0F3805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ENSXMAG00000008386</w:t>
            </w:r>
          </w:p>
        </w:tc>
        <w:tc>
          <w:tcPr>
            <w:tcW w:w="989" w:type="dxa"/>
            <w:tcBorders>
              <w:top w:val="nil"/>
              <w:left w:val="nil"/>
              <w:bottom w:val="nil"/>
              <w:right w:val="nil"/>
            </w:tcBorders>
            <w:shd w:val="clear" w:color="auto" w:fill="auto"/>
            <w:noWrap/>
            <w:vAlign w:val="bottom"/>
            <w:hideMark/>
          </w:tcPr>
          <w:p w14:paraId="733629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FF538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7D9120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0.032</w:t>
            </w:r>
          </w:p>
        </w:tc>
      </w:tr>
      <w:tr w:rsidR="00010102" w:rsidRPr="00A92CA8" w14:paraId="79117F46" w14:textId="77777777" w:rsidTr="00010102">
        <w:trPr>
          <w:trHeight w:val="255"/>
        </w:trPr>
        <w:tc>
          <w:tcPr>
            <w:tcW w:w="1786" w:type="dxa"/>
            <w:tcBorders>
              <w:top w:val="nil"/>
              <w:left w:val="nil"/>
              <w:bottom w:val="nil"/>
              <w:right w:val="nil"/>
            </w:tcBorders>
            <w:shd w:val="clear" w:color="auto" w:fill="auto"/>
            <w:noWrap/>
            <w:vAlign w:val="bottom"/>
            <w:hideMark/>
          </w:tcPr>
          <w:p w14:paraId="06FCC2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NCLN</w:t>
            </w:r>
          </w:p>
        </w:tc>
        <w:tc>
          <w:tcPr>
            <w:tcW w:w="2625" w:type="dxa"/>
            <w:tcBorders>
              <w:top w:val="nil"/>
              <w:left w:val="nil"/>
              <w:bottom w:val="nil"/>
              <w:right w:val="nil"/>
            </w:tcBorders>
            <w:shd w:val="clear" w:color="auto" w:fill="auto"/>
            <w:noWrap/>
            <w:vAlign w:val="bottom"/>
            <w:hideMark/>
          </w:tcPr>
          <w:p w14:paraId="29B50C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ENSXMAG00000018708</w:t>
            </w:r>
          </w:p>
        </w:tc>
        <w:tc>
          <w:tcPr>
            <w:tcW w:w="989" w:type="dxa"/>
            <w:tcBorders>
              <w:top w:val="nil"/>
              <w:left w:val="nil"/>
              <w:bottom w:val="nil"/>
              <w:right w:val="nil"/>
            </w:tcBorders>
            <w:shd w:val="clear" w:color="auto" w:fill="auto"/>
            <w:noWrap/>
            <w:vAlign w:val="bottom"/>
            <w:hideMark/>
          </w:tcPr>
          <w:p w14:paraId="219F49F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6E686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4CAF4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C2FA022" w14:textId="77777777" w:rsidTr="00010102">
        <w:trPr>
          <w:trHeight w:val="255"/>
        </w:trPr>
        <w:tc>
          <w:tcPr>
            <w:tcW w:w="1786" w:type="dxa"/>
            <w:tcBorders>
              <w:top w:val="nil"/>
              <w:left w:val="nil"/>
              <w:bottom w:val="nil"/>
              <w:right w:val="nil"/>
            </w:tcBorders>
            <w:shd w:val="clear" w:color="auto" w:fill="auto"/>
            <w:noWrap/>
            <w:vAlign w:val="bottom"/>
            <w:hideMark/>
          </w:tcPr>
          <w:p w14:paraId="2F4C9E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NEDD4</w:t>
            </w:r>
          </w:p>
        </w:tc>
        <w:tc>
          <w:tcPr>
            <w:tcW w:w="2625" w:type="dxa"/>
            <w:tcBorders>
              <w:top w:val="nil"/>
              <w:left w:val="nil"/>
              <w:bottom w:val="nil"/>
              <w:right w:val="nil"/>
            </w:tcBorders>
            <w:shd w:val="clear" w:color="auto" w:fill="auto"/>
            <w:noWrap/>
            <w:vAlign w:val="bottom"/>
            <w:hideMark/>
          </w:tcPr>
          <w:p w14:paraId="29791B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ENSXMAG00000011211</w:t>
            </w:r>
          </w:p>
        </w:tc>
        <w:tc>
          <w:tcPr>
            <w:tcW w:w="989" w:type="dxa"/>
            <w:tcBorders>
              <w:top w:val="nil"/>
              <w:left w:val="nil"/>
              <w:bottom w:val="nil"/>
              <w:right w:val="nil"/>
            </w:tcBorders>
            <w:shd w:val="clear" w:color="auto" w:fill="auto"/>
            <w:noWrap/>
            <w:vAlign w:val="bottom"/>
            <w:hideMark/>
          </w:tcPr>
          <w:p w14:paraId="2620C2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1D5BA1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F5147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02BE29F" w14:textId="77777777" w:rsidTr="00010102">
        <w:trPr>
          <w:trHeight w:val="255"/>
        </w:trPr>
        <w:tc>
          <w:tcPr>
            <w:tcW w:w="1786" w:type="dxa"/>
            <w:tcBorders>
              <w:top w:val="nil"/>
              <w:left w:val="nil"/>
              <w:bottom w:val="nil"/>
              <w:right w:val="nil"/>
            </w:tcBorders>
            <w:shd w:val="clear" w:color="auto" w:fill="auto"/>
            <w:noWrap/>
            <w:vAlign w:val="bottom"/>
            <w:hideMark/>
          </w:tcPr>
          <w:p w14:paraId="0A1F148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NEIL1</w:t>
            </w:r>
          </w:p>
        </w:tc>
        <w:tc>
          <w:tcPr>
            <w:tcW w:w="2625" w:type="dxa"/>
            <w:tcBorders>
              <w:top w:val="nil"/>
              <w:left w:val="nil"/>
              <w:bottom w:val="nil"/>
              <w:right w:val="nil"/>
            </w:tcBorders>
            <w:shd w:val="clear" w:color="auto" w:fill="auto"/>
            <w:noWrap/>
            <w:vAlign w:val="bottom"/>
            <w:hideMark/>
          </w:tcPr>
          <w:p w14:paraId="6562CF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ENSXMAG00000015912</w:t>
            </w:r>
          </w:p>
        </w:tc>
        <w:tc>
          <w:tcPr>
            <w:tcW w:w="989" w:type="dxa"/>
            <w:tcBorders>
              <w:top w:val="nil"/>
              <w:left w:val="nil"/>
              <w:bottom w:val="nil"/>
              <w:right w:val="nil"/>
            </w:tcBorders>
            <w:shd w:val="clear" w:color="auto" w:fill="auto"/>
            <w:noWrap/>
            <w:vAlign w:val="bottom"/>
            <w:hideMark/>
          </w:tcPr>
          <w:p w14:paraId="1ABDD4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F9F94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81DF4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43F2094" w14:textId="77777777" w:rsidTr="00010102">
        <w:trPr>
          <w:trHeight w:val="255"/>
        </w:trPr>
        <w:tc>
          <w:tcPr>
            <w:tcW w:w="1786" w:type="dxa"/>
            <w:tcBorders>
              <w:top w:val="nil"/>
              <w:left w:val="nil"/>
              <w:bottom w:val="nil"/>
              <w:right w:val="nil"/>
            </w:tcBorders>
            <w:shd w:val="clear" w:color="auto" w:fill="auto"/>
            <w:noWrap/>
            <w:vAlign w:val="bottom"/>
            <w:hideMark/>
          </w:tcPr>
          <w:p w14:paraId="4EA1A38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NEK1</w:t>
            </w:r>
          </w:p>
        </w:tc>
        <w:tc>
          <w:tcPr>
            <w:tcW w:w="2625" w:type="dxa"/>
            <w:tcBorders>
              <w:top w:val="nil"/>
              <w:left w:val="nil"/>
              <w:bottom w:val="nil"/>
              <w:right w:val="nil"/>
            </w:tcBorders>
            <w:shd w:val="clear" w:color="auto" w:fill="auto"/>
            <w:noWrap/>
            <w:vAlign w:val="bottom"/>
            <w:hideMark/>
          </w:tcPr>
          <w:p w14:paraId="2A0C8E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ENSXMAG00000011778</w:t>
            </w:r>
          </w:p>
        </w:tc>
        <w:tc>
          <w:tcPr>
            <w:tcW w:w="989" w:type="dxa"/>
            <w:tcBorders>
              <w:top w:val="nil"/>
              <w:left w:val="nil"/>
              <w:bottom w:val="nil"/>
              <w:right w:val="nil"/>
            </w:tcBorders>
            <w:shd w:val="clear" w:color="auto" w:fill="auto"/>
            <w:noWrap/>
            <w:vAlign w:val="bottom"/>
            <w:hideMark/>
          </w:tcPr>
          <w:p w14:paraId="3ED001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CD1C0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c>
          <w:tcPr>
            <w:tcW w:w="1170" w:type="dxa"/>
            <w:tcBorders>
              <w:top w:val="nil"/>
              <w:left w:val="nil"/>
              <w:bottom w:val="nil"/>
              <w:right w:val="nil"/>
            </w:tcBorders>
            <w:shd w:val="clear" w:color="auto" w:fill="auto"/>
            <w:noWrap/>
            <w:vAlign w:val="bottom"/>
            <w:hideMark/>
          </w:tcPr>
          <w:p w14:paraId="25C290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0.044</w:t>
            </w:r>
          </w:p>
        </w:tc>
      </w:tr>
      <w:tr w:rsidR="00010102" w:rsidRPr="00A92CA8" w14:paraId="6E45C134" w14:textId="77777777" w:rsidTr="00010102">
        <w:trPr>
          <w:trHeight w:val="255"/>
        </w:trPr>
        <w:tc>
          <w:tcPr>
            <w:tcW w:w="1786" w:type="dxa"/>
            <w:tcBorders>
              <w:top w:val="nil"/>
              <w:left w:val="nil"/>
              <w:bottom w:val="nil"/>
              <w:right w:val="nil"/>
            </w:tcBorders>
            <w:shd w:val="clear" w:color="auto" w:fill="auto"/>
            <w:noWrap/>
            <w:vAlign w:val="bottom"/>
            <w:hideMark/>
          </w:tcPr>
          <w:p w14:paraId="74D19BF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NFE2L3</w:t>
            </w:r>
          </w:p>
        </w:tc>
        <w:tc>
          <w:tcPr>
            <w:tcW w:w="2625" w:type="dxa"/>
            <w:tcBorders>
              <w:top w:val="nil"/>
              <w:left w:val="nil"/>
              <w:bottom w:val="nil"/>
              <w:right w:val="nil"/>
            </w:tcBorders>
            <w:shd w:val="clear" w:color="auto" w:fill="auto"/>
            <w:noWrap/>
            <w:vAlign w:val="bottom"/>
            <w:hideMark/>
          </w:tcPr>
          <w:p w14:paraId="285A2B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ENSXMAG00000001015</w:t>
            </w:r>
          </w:p>
        </w:tc>
        <w:tc>
          <w:tcPr>
            <w:tcW w:w="989" w:type="dxa"/>
            <w:tcBorders>
              <w:top w:val="nil"/>
              <w:left w:val="nil"/>
              <w:bottom w:val="nil"/>
              <w:right w:val="nil"/>
            </w:tcBorders>
            <w:shd w:val="clear" w:color="auto" w:fill="auto"/>
            <w:noWrap/>
            <w:vAlign w:val="bottom"/>
            <w:hideMark/>
          </w:tcPr>
          <w:p w14:paraId="263177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2C5EA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DB184F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2DA856D" w14:textId="77777777" w:rsidTr="00010102">
        <w:trPr>
          <w:trHeight w:val="255"/>
        </w:trPr>
        <w:tc>
          <w:tcPr>
            <w:tcW w:w="1786" w:type="dxa"/>
            <w:tcBorders>
              <w:top w:val="nil"/>
              <w:left w:val="nil"/>
              <w:bottom w:val="nil"/>
              <w:right w:val="nil"/>
            </w:tcBorders>
            <w:shd w:val="clear" w:color="auto" w:fill="auto"/>
            <w:noWrap/>
            <w:vAlign w:val="bottom"/>
            <w:hideMark/>
          </w:tcPr>
          <w:p w14:paraId="0511D5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NIPA2</w:t>
            </w:r>
          </w:p>
        </w:tc>
        <w:tc>
          <w:tcPr>
            <w:tcW w:w="2625" w:type="dxa"/>
            <w:tcBorders>
              <w:top w:val="nil"/>
              <w:left w:val="nil"/>
              <w:bottom w:val="nil"/>
              <w:right w:val="nil"/>
            </w:tcBorders>
            <w:shd w:val="clear" w:color="auto" w:fill="auto"/>
            <w:noWrap/>
            <w:vAlign w:val="bottom"/>
            <w:hideMark/>
          </w:tcPr>
          <w:p w14:paraId="184452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ENSXMAG00000016124</w:t>
            </w:r>
          </w:p>
        </w:tc>
        <w:tc>
          <w:tcPr>
            <w:tcW w:w="989" w:type="dxa"/>
            <w:tcBorders>
              <w:top w:val="nil"/>
              <w:left w:val="nil"/>
              <w:bottom w:val="nil"/>
              <w:right w:val="nil"/>
            </w:tcBorders>
            <w:shd w:val="clear" w:color="auto" w:fill="auto"/>
            <w:noWrap/>
            <w:vAlign w:val="bottom"/>
            <w:hideMark/>
          </w:tcPr>
          <w:p w14:paraId="100B724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22B7C7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9537C7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DE4C151" w14:textId="77777777" w:rsidTr="00010102">
        <w:trPr>
          <w:trHeight w:val="255"/>
        </w:trPr>
        <w:tc>
          <w:tcPr>
            <w:tcW w:w="1786" w:type="dxa"/>
            <w:tcBorders>
              <w:top w:val="nil"/>
              <w:left w:val="nil"/>
              <w:bottom w:val="nil"/>
              <w:right w:val="nil"/>
            </w:tcBorders>
            <w:shd w:val="clear" w:color="auto" w:fill="auto"/>
            <w:noWrap/>
            <w:vAlign w:val="bottom"/>
            <w:hideMark/>
          </w:tcPr>
          <w:p w14:paraId="643D4F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NIPAL3</w:t>
            </w:r>
          </w:p>
        </w:tc>
        <w:tc>
          <w:tcPr>
            <w:tcW w:w="2625" w:type="dxa"/>
            <w:tcBorders>
              <w:top w:val="nil"/>
              <w:left w:val="nil"/>
              <w:bottom w:val="nil"/>
              <w:right w:val="nil"/>
            </w:tcBorders>
            <w:shd w:val="clear" w:color="auto" w:fill="auto"/>
            <w:noWrap/>
            <w:vAlign w:val="bottom"/>
            <w:hideMark/>
          </w:tcPr>
          <w:p w14:paraId="1F2E6E2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ENSXMAG00000007686</w:t>
            </w:r>
          </w:p>
        </w:tc>
        <w:tc>
          <w:tcPr>
            <w:tcW w:w="989" w:type="dxa"/>
            <w:tcBorders>
              <w:top w:val="nil"/>
              <w:left w:val="nil"/>
              <w:bottom w:val="nil"/>
              <w:right w:val="nil"/>
            </w:tcBorders>
            <w:shd w:val="clear" w:color="auto" w:fill="auto"/>
            <w:noWrap/>
            <w:vAlign w:val="bottom"/>
            <w:hideMark/>
          </w:tcPr>
          <w:p w14:paraId="53450BA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ADD3A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341613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1E7DDF4" w14:textId="77777777" w:rsidTr="00010102">
        <w:trPr>
          <w:trHeight w:val="255"/>
        </w:trPr>
        <w:tc>
          <w:tcPr>
            <w:tcW w:w="1786" w:type="dxa"/>
            <w:tcBorders>
              <w:top w:val="nil"/>
              <w:left w:val="nil"/>
              <w:bottom w:val="nil"/>
              <w:right w:val="nil"/>
            </w:tcBorders>
            <w:shd w:val="clear" w:color="auto" w:fill="auto"/>
            <w:noWrap/>
            <w:vAlign w:val="bottom"/>
            <w:hideMark/>
          </w:tcPr>
          <w:p w14:paraId="5BD92F1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NKRF</w:t>
            </w:r>
          </w:p>
        </w:tc>
        <w:tc>
          <w:tcPr>
            <w:tcW w:w="2625" w:type="dxa"/>
            <w:tcBorders>
              <w:top w:val="nil"/>
              <w:left w:val="nil"/>
              <w:bottom w:val="nil"/>
              <w:right w:val="nil"/>
            </w:tcBorders>
            <w:shd w:val="clear" w:color="auto" w:fill="auto"/>
            <w:noWrap/>
            <w:vAlign w:val="bottom"/>
            <w:hideMark/>
          </w:tcPr>
          <w:p w14:paraId="35F090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ENSXMAG00000013716</w:t>
            </w:r>
          </w:p>
        </w:tc>
        <w:tc>
          <w:tcPr>
            <w:tcW w:w="989" w:type="dxa"/>
            <w:tcBorders>
              <w:top w:val="nil"/>
              <w:left w:val="nil"/>
              <w:bottom w:val="nil"/>
              <w:right w:val="nil"/>
            </w:tcBorders>
            <w:shd w:val="clear" w:color="auto" w:fill="auto"/>
            <w:noWrap/>
            <w:vAlign w:val="bottom"/>
            <w:hideMark/>
          </w:tcPr>
          <w:p w14:paraId="68E15D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8DAF7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0.020</w:t>
            </w:r>
          </w:p>
        </w:tc>
        <w:tc>
          <w:tcPr>
            <w:tcW w:w="1170" w:type="dxa"/>
            <w:tcBorders>
              <w:top w:val="nil"/>
              <w:left w:val="nil"/>
              <w:bottom w:val="nil"/>
              <w:right w:val="nil"/>
            </w:tcBorders>
            <w:shd w:val="clear" w:color="auto" w:fill="auto"/>
            <w:noWrap/>
            <w:vAlign w:val="bottom"/>
            <w:hideMark/>
          </w:tcPr>
          <w:p w14:paraId="734DFCC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r>
      <w:tr w:rsidR="00010102" w:rsidRPr="00A92CA8" w14:paraId="7354A344" w14:textId="77777777" w:rsidTr="00010102">
        <w:trPr>
          <w:trHeight w:val="255"/>
        </w:trPr>
        <w:tc>
          <w:tcPr>
            <w:tcW w:w="1786" w:type="dxa"/>
            <w:tcBorders>
              <w:top w:val="nil"/>
              <w:left w:val="nil"/>
              <w:bottom w:val="nil"/>
              <w:right w:val="nil"/>
            </w:tcBorders>
            <w:shd w:val="clear" w:color="auto" w:fill="auto"/>
            <w:noWrap/>
            <w:vAlign w:val="bottom"/>
            <w:hideMark/>
          </w:tcPr>
          <w:p w14:paraId="073A83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NOD1</w:t>
            </w:r>
          </w:p>
        </w:tc>
        <w:tc>
          <w:tcPr>
            <w:tcW w:w="2625" w:type="dxa"/>
            <w:tcBorders>
              <w:top w:val="nil"/>
              <w:left w:val="nil"/>
              <w:bottom w:val="nil"/>
              <w:right w:val="nil"/>
            </w:tcBorders>
            <w:shd w:val="clear" w:color="auto" w:fill="auto"/>
            <w:noWrap/>
            <w:vAlign w:val="bottom"/>
            <w:hideMark/>
          </w:tcPr>
          <w:p w14:paraId="6AE019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ENSXMAG00000001359</w:t>
            </w:r>
          </w:p>
        </w:tc>
        <w:tc>
          <w:tcPr>
            <w:tcW w:w="989" w:type="dxa"/>
            <w:tcBorders>
              <w:top w:val="nil"/>
              <w:left w:val="nil"/>
              <w:bottom w:val="nil"/>
              <w:right w:val="nil"/>
            </w:tcBorders>
            <w:shd w:val="clear" w:color="auto" w:fill="auto"/>
            <w:noWrap/>
            <w:vAlign w:val="bottom"/>
            <w:hideMark/>
          </w:tcPr>
          <w:p w14:paraId="324334F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75494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62C324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r>
      <w:tr w:rsidR="00010102" w:rsidRPr="00A92CA8" w14:paraId="77C0C3E1" w14:textId="77777777" w:rsidTr="00010102">
        <w:trPr>
          <w:trHeight w:val="255"/>
        </w:trPr>
        <w:tc>
          <w:tcPr>
            <w:tcW w:w="1786" w:type="dxa"/>
            <w:tcBorders>
              <w:top w:val="nil"/>
              <w:left w:val="nil"/>
              <w:bottom w:val="nil"/>
              <w:right w:val="nil"/>
            </w:tcBorders>
            <w:shd w:val="clear" w:color="auto" w:fill="auto"/>
            <w:noWrap/>
            <w:vAlign w:val="bottom"/>
            <w:hideMark/>
          </w:tcPr>
          <w:p w14:paraId="11086D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NOS1</w:t>
            </w:r>
          </w:p>
        </w:tc>
        <w:tc>
          <w:tcPr>
            <w:tcW w:w="2625" w:type="dxa"/>
            <w:tcBorders>
              <w:top w:val="nil"/>
              <w:left w:val="nil"/>
              <w:bottom w:val="nil"/>
              <w:right w:val="nil"/>
            </w:tcBorders>
            <w:shd w:val="clear" w:color="auto" w:fill="auto"/>
            <w:noWrap/>
            <w:vAlign w:val="bottom"/>
            <w:hideMark/>
          </w:tcPr>
          <w:p w14:paraId="0B5317E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ENSXMAG00000002504</w:t>
            </w:r>
          </w:p>
        </w:tc>
        <w:tc>
          <w:tcPr>
            <w:tcW w:w="989" w:type="dxa"/>
            <w:tcBorders>
              <w:top w:val="nil"/>
              <w:left w:val="nil"/>
              <w:bottom w:val="nil"/>
              <w:right w:val="nil"/>
            </w:tcBorders>
            <w:shd w:val="clear" w:color="auto" w:fill="auto"/>
            <w:noWrap/>
            <w:vAlign w:val="bottom"/>
            <w:hideMark/>
          </w:tcPr>
          <w:p w14:paraId="0DC988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77395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833D6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D1AA9B3" w14:textId="77777777" w:rsidTr="00010102">
        <w:trPr>
          <w:trHeight w:val="255"/>
        </w:trPr>
        <w:tc>
          <w:tcPr>
            <w:tcW w:w="1786" w:type="dxa"/>
            <w:tcBorders>
              <w:top w:val="nil"/>
              <w:left w:val="nil"/>
              <w:bottom w:val="nil"/>
              <w:right w:val="nil"/>
            </w:tcBorders>
            <w:shd w:val="clear" w:color="auto" w:fill="auto"/>
            <w:noWrap/>
            <w:vAlign w:val="bottom"/>
            <w:hideMark/>
          </w:tcPr>
          <w:p w14:paraId="39277EC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NOXO1</w:t>
            </w:r>
          </w:p>
        </w:tc>
        <w:tc>
          <w:tcPr>
            <w:tcW w:w="2625" w:type="dxa"/>
            <w:tcBorders>
              <w:top w:val="nil"/>
              <w:left w:val="nil"/>
              <w:bottom w:val="nil"/>
              <w:right w:val="nil"/>
            </w:tcBorders>
            <w:shd w:val="clear" w:color="auto" w:fill="auto"/>
            <w:noWrap/>
            <w:vAlign w:val="bottom"/>
            <w:hideMark/>
          </w:tcPr>
          <w:p w14:paraId="3B36A1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ENSXMAG00000007295</w:t>
            </w:r>
          </w:p>
        </w:tc>
        <w:tc>
          <w:tcPr>
            <w:tcW w:w="989" w:type="dxa"/>
            <w:tcBorders>
              <w:top w:val="nil"/>
              <w:left w:val="nil"/>
              <w:bottom w:val="nil"/>
              <w:right w:val="nil"/>
            </w:tcBorders>
            <w:shd w:val="clear" w:color="auto" w:fill="auto"/>
            <w:noWrap/>
            <w:vAlign w:val="bottom"/>
            <w:hideMark/>
          </w:tcPr>
          <w:p w14:paraId="39D43C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E250C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c>
          <w:tcPr>
            <w:tcW w:w="1170" w:type="dxa"/>
            <w:tcBorders>
              <w:top w:val="nil"/>
              <w:left w:val="nil"/>
              <w:bottom w:val="nil"/>
              <w:right w:val="nil"/>
            </w:tcBorders>
            <w:shd w:val="clear" w:color="auto" w:fill="auto"/>
            <w:noWrap/>
            <w:vAlign w:val="bottom"/>
            <w:hideMark/>
          </w:tcPr>
          <w:p w14:paraId="0E5990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r>
      <w:tr w:rsidR="00010102" w:rsidRPr="00A92CA8" w14:paraId="6EB20BCE" w14:textId="77777777" w:rsidTr="00010102">
        <w:trPr>
          <w:trHeight w:val="255"/>
        </w:trPr>
        <w:tc>
          <w:tcPr>
            <w:tcW w:w="1786" w:type="dxa"/>
            <w:tcBorders>
              <w:top w:val="nil"/>
              <w:left w:val="nil"/>
              <w:bottom w:val="nil"/>
              <w:right w:val="nil"/>
            </w:tcBorders>
            <w:shd w:val="clear" w:color="auto" w:fill="auto"/>
            <w:noWrap/>
            <w:vAlign w:val="bottom"/>
            <w:hideMark/>
          </w:tcPr>
          <w:p w14:paraId="22ECEF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NPC1</w:t>
            </w:r>
          </w:p>
        </w:tc>
        <w:tc>
          <w:tcPr>
            <w:tcW w:w="2625" w:type="dxa"/>
            <w:tcBorders>
              <w:top w:val="nil"/>
              <w:left w:val="nil"/>
              <w:bottom w:val="nil"/>
              <w:right w:val="nil"/>
            </w:tcBorders>
            <w:shd w:val="clear" w:color="auto" w:fill="auto"/>
            <w:noWrap/>
            <w:vAlign w:val="bottom"/>
            <w:hideMark/>
          </w:tcPr>
          <w:p w14:paraId="76A61E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ENSXMAG00000016426</w:t>
            </w:r>
          </w:p>
        </w:tc>
        <w:tc>
          <w:tcPr>
            <w:tcW w:w="989" w:type="dxa"/>
            <w:tcBorders>
              <w:top w:val="nil"/>
              <w:left w:val="nil"/>
              <w:bottom w:val="nil"/>
              <w:right w:val="nil"/>
            </w:tcBorders>
            <w:shd w:val="clear" w:color="auto" w:fill="auto"/>
            <w:noWrap/>
            <w:vAlign w:val="bottom"/>
            <w:hideMark/>
          </w:tcPr>
          <w:p w14:paraId="5DFDCA9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C51977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12C61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BBC8238" w14:textId="77777777" w:rsidTr="00010102">
        <w:trPr>
          <w:trHeight w:val="255"/>
        </w:trPr>
        <w:tc>
          <w:tcPr>
            <w:tcW w:w="1786" w:type="dxa"/>
            <w:tcBorders>
              <w:top w:val="nil"/>
              <w:left w:val="nil"/>
              <w:bottom w:val="nil"/>
              <w:right w:val="nil"/>
            </w:tcBorders>
            <w:shd w:val="clear" w:color="auto" w:fill="auto"/>
            <w:noWrap/>
            <w:vAlign w:val="bottom"/>
            <w:hideMark/>
          </w:tcPr>
          <w:p w14:paraId="3F7BDF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NR1I2</w:t>
            </w:r>
          </w:p>
        </w:tc>
        <w:tc>
          <w:tcPr>
            <w:tcW w:w="2625" w:type="dxa"/>
            <w:tcBorders>
              <w:top w:val="nil"/>
              <w:left w:val="nil"/>
              <w:bottom w:val="nil"/>
              <w:right w:val="nil"/>
            </w:tcBorders>
            <w:shd w:val="clear" w:color="auto" w:fill="auto"/>
            <w:noWrap/>
            <w:vAlign w:val="bottom"/>
            <w:hideMark/>
          </w:tcPr>
          <w:p w14:paraId="0E3895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ENSXMAG00000003990</w:t>
            </w:r>
          </w:p>
        </w:tc>
        <w:tc>
          <w:tcPr>
            <w:tcW w:w="989" w:type="dxa"/>
            <w:tcBorders>
              <w:top w:val="nil"/>
              <w:left w:val="nil"/>
              <w:bottom w:val="nil"/>
              <w:right w:val="nil"/>
            </w:tcBorders>
            <w:shd w:val="clear" w:color="auto" w:fill="auto"/>
            <w:noWrap/>
            <w:vAlign w:val="bottom"/>
            <w:hideMark/>
          </w:tcPr>
          <w:p w14:paraId="2BB8E0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E8529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0.038</w:t>
            </w:r>
          </w:p>
        </w:tc>
        <w:tc>
          <w:tcPr>
            <w:tcW w:w="1170" w:type="dxa"/>
            <w:tcBorders>
              <w:top w:val="nil"/>
              <w:left w:val="nil"/>
              <w:bottom w:val="nil"/>
              <w:right w:val="nil"/>
            </w:tcBorders>
            <w:shd w:val="clear" w:color="auto" w:fill="auto"/>
            <w:noWrap/>
            <w:vAlign w:val="bottom"/>
            <w:hideMark/>
          </w:tcPr>
          <w:p w14:paraId="059337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1B97065C" w14:textId="77777777" w:rsidTr="00010102">
        <w:trPr>
          <w:trHeight w:val="255"/>
        </w:trPr>
        <w:tc>
          <w:tcPr>
            <w:tcW w:w="1786" w:type="dxa"/>
            <w:tcBorders>
              <w:top w:val="nil"/>
              <w:left w:val="nil"/>
              <w:bottom w:val="nil"/>
              <w:right w:val="nil"/>
            </w:tcBorders>
            <w:shd w:val="clear" w:color="auto" w:fill="auto"/>
            <w:noWrap/>
            <w:vAlign w:val="bottom"/>
            <w:hideMark/>
          </w:tcPr>
          <w:p w14:paraId="09DC9F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NT5C</w:t>
            </w:r>
          </w:p>
        </w:tc>
        <w:tc>
          <w:tcPr>
            <w:tcW w:w="2625" w:type="dxa"/>
            <w:tcBorders>
              <w:top w:val="nil"/>
              <w:left w:val="nil"/>
              <w:bottom w:val="nil"/>
              <w:right w:val="nil"/>
            </w:tcBorders>
            <w:shd w:val="clear" w:color="auto" w:fill="auto"/>
            <w:noWrap/>
            <w:vAlign w:val="bottom"/>
            <w:hideMark/>
          </w:tcPr>
          <w:p w14:paraId="6FF1D03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ENSXMAG00000002512</w:t>
            </w:r>
          </w:p>
        </w:tc>
        <w:tc>
          <w:tcPr>
            <w:tcW w:w="989" w:type="dxa"/>
            <w:tcBorders>
              <w:top w:val="nil"/>
              <w:left w:val="nil"/>
              <w:bottom w:val="nil"/>
              <w:right w:val="nil"/>
            </w:tcBorders>
            <w:shd w:val="clear" w:color="auto" w:fill="auto"/>
            <w:noWrap/>
            <w:vAlign w:val="bottom"/>
            <w:hideMark/>
          </w:tcPr>
          <w:p w14:paraId="2ACE00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BF47C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c>
          <w:tcPr>
            <w:tcW w:w="1170" w:type="dxa"/>
            <w:tcBorders>
              <w:top w:val="nil"/>
              <w:left w:val="nil"/>
              <w:bottom w:val="nil"/>
              <w:right w:val="nil"/>
            </w:tcBorders>
            <w:shd w:val="clear" w:color="auto" w:fill="auto"/>
            <w:noWrap/>
            <w:vAlign w:val="bottom"/>
            <w:hideMark/>
          </w:tcPr>
          <w:p w14:paraId="2D4A6F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0.044</w:t>
            </w:r>
          </w:p>
        </w:tc>
      </w:tr>
      <w:tr w:rsidR="00010102" w:rsidRPr="00A92CA8" w14:paraId="6B23A838" w14:textId="77777777" w:rsidTr="00010102">
        <w:trPr>
          <w:trHeight w:val="255"/>
        </w:trPr>
        <w:tc>
          <w:tcPr>
            <w:tcW w:w="1786" w:type="dxa"/>
            <w:tcBorders>
              <w:top w:val="nil"/>
              <w:left w:val="nil"/>
              <w:bottom w:val="nil"/>
              <w:right w:val="nil"/>
            </w:tcBorders>
            <w:shd w:val="clear" w:color="auto" w:fill="auto"/>
            <w:noWrap/>
            <w:vAlign w:val="bottom"/>
            <w:hideMark/>
          </w:tcPr>
          <w:p w14:paraId="0BDBAD1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NT5DC2</w:t>
            </w:r>
          </w:p>
        </w:tc>
        <w:tc>
          <w:tcPr>
            <w:tcW w:w="2625" w:type="dxa"/>
            <w:tcBorders>
              <w:top w:val="nil"/>
              <w:left w:val="nil"/>
              <w:bottom w:val="nil"/>
              <w:right w:val="nil"/>
            </w:tcBorders>
            <w:shd w:val="clear" w:color="auto" w:fill="auto"/>
            <w:noWrap/>
            <w:vAlign w:val="bottom"/>
            <w:hideMark/>
          </w:tcPr>
          <w:p w14:paraId="058B677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ENSXMAG00000016109</w:t>
            </w:r>
          </w:p>
        </w:tc>
        <w:tc>
          <w:tcPr>
            <w:tcW w:w="989" w:type="dxa"/>
            <w:tcBorders>
              <w:top w:val="nil"/>
              <w:left w:val="nil"/>
              <w:bottom w:val="nil"/>
              <w:right w:val="nil"/>
            </w:tcBorders>
            <w:shd w:val="clear" w:color="auto" w:fill="auto"/>
            <w:noWrap/>
            <w:vAlign w:val="bottom"/>
            <w:hideMark/>
          </w:tcPr>
          <w:p w14:paraId="500D884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23257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065C42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3825D88" w14:textId="77777777" w:rsidTr="00010102">
        <w:trPr>
          <w:trHeight w:val="255"/>
        </w:trPr>
        <w:tc>
          <w:tcPr>
            <w:tcW w:w="1786" w:type="dxa"/>
            <w:tcBorders>
              <w:top w:val="nil"/>
              <w:left w:val="nil"/>
              <w:bottom w:val="nil"/>
              <w:right w:val="nil"/>
            </w:tcBorders>
            <w:shd w:val="clear" w:color="auto" w:fill="auto"/>
            <w:noWrap/>
            <w:vAlign w:val="bottom"/>
            <w:hideMark/>
          </w:tcPr>
          <w:p w14:paraId="51F95D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NTHL1</w:t>
            </w:r>
          </w:p>
        </w:tc>
        <w:tc>
          <w:tcPr>
            <w:tcW w:w="2625" w:type="dxa"/>
            <w:tcBorders>
              <w:top w:val="nil"/>
              <w:left w:val="nil"/>
              <w:bottom w:val="nil"/>
              <w:right w:val="nil"/>
            </w:tcBorders>
            <w:shd w:val="clear" w:color="auto" w:fill="auto"/>
            <w:noWrap/>
            <w:vAlign w:val="bottom"/>
            <w:hideMark/>
          </w:tcPr>
          <w:p w14:paraId="6678C33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ENSXMAG00000012778</w:t>
            </w:r>
          </w:p>
        </w:tc>
        <w:tc>
          <w:tcPr>
            <w:tcW w:w="989" w:type="dxa"/>
            <w:tcBorders>
              <w:top w:val="nil"/>
              <w:left w:val="nil"/>
              <w:bottom w:val="nil"/>
              <w:right w:val="nil"/>
            </w:tcBorders>
            <w:shd w:val="clear" w:color="auto" w:fill="auto"/>
            <w:noWrap/>
            <w:vAlign w:val="bottom"/>
            <w:hideMark/>
          </w:tcPr>
          <w:p w14:paraId="41E516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CAE54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16EE6AC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0.026</w:t>
            </w:r>
          </w:p>
        </w:tc>
      </w:tr>
      <w:tr w:rsidR="00010102" w:rsidRPr="00A92CA8" w14:paraId="771E7B8E" w14:textId="77777777" w:rsidTr="00010102">
        <w:trPr>
          <w:trHeight w:val="255"/>
        </w:trPr>
        <w:tc>
          <w:tcPr>
            <w:tcW w:w="1786" w:type="dxa"/>
            <w:tcBorders>
              <w:top w:val="nil"/>
              <w:left w:val="nil"/>
              <w:bottom w:val="nil"/>
              <w:right w:val="nil"/>
            </w:tcBorders>
            <w:shd w:val="clear" w:color="auto" w:fill="auto"/>
            <w:noWrap/>
            <w:vAlign w:val="bottom"/>
            <w:hideMark/>
          </w:tcPr>
          <w:p w14:paraId="4B4B08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NUFIP2</w:t>
            </w:r>
          </w:p>
        </w:tc>
        <w:tc>
          <w:tcPr>
            <w:tcW w:w="2625" w:type="dxa"/>
            <w:tcBorders>
              <w:top w:val="nil"/>
              <w:left w:val="nil"/>
              <w:bottom w:val="nil"/>
              <w:right w:val="nil"/>
            </w:tcBorders>
            <w:shd w:val="clear" w:color="auto" w:fill="auto"/>
            <w:noWrap/>
            <w:vAlign w:val="bottom"/>
            <w:hideMark/>
          </w:tcPr>
          <w:p w14:paraId="18814FF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ENSXMAG00000012404</w:t>
            </w:r>
          </w:p>
        </w:tc>
        <w:tc>
          <w:tcPr>
            <w:tcW w:w="989" w:type="dxa"/>
            <w:tcBorders>
              <w:top w:val="nil"/>
              <w:left w:val="nil"/>
              <w:bottom w:val="nil"/>
              <w:right w:val="nil"/>
            </w:tcBorders>
            <w:shd w:val="clear" w:color="auto" w:fill="auto"/>
            <w:noWrap/>
            <w:vAlign w:val="bottom"/>
            <w:hideMark/>
          </w:tcPr>
          <w:p w14:paraId="33E57DC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61683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28B306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505120A3" w14:textId="77777777" w:rsidTr="00010102">
        <w:trPr>
          <w:trHeight w:val="255"/>
        </w:trPr>
        <w:tc>
          <w:tcPr>
            <w:tcW w:w="1786" w:type="dxa"/>
            <w:tcBorders>
              <w:top w:val="nil"/>
              <w:left w:val="nil"/>
              <w:bottom w:val="nil"/>
              <w:right w:val="nil"/>
            </w:tcBorders>
            <w:shd w:val="clear" w:color="auto" w:fill="auto"/>
            <w:noWrap/>
            <w:vAlign w:val="bottom"/>
            <w:hideMark/>
          </w:tcPr>
          <w:p w14:paraId="6776EA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NUMB</w:t>
            </w:r>
          </w:p>
        </w:tc>
        <w:tc>
          <w:tcPr>
            <w:tcW w:w="2625" w:type="dxa"/>
            <w:tcBorders>
              <w:top w:val="nil"/>
              <w:left w:val="nil"/>
              <w:bottom w:val="nil"/>
              <w:right w:val="nil"/>
            </w:tcBorders>
            <w:shd w:val="clear" w:color="auto" w:fill="auto"/>
            <w:noWrap/>
            <w:vAlign w:val="bottom"/>
            <w:hideMark/>
          </w:tcPr>
          <w:p w14:paraId="58066A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ENSXMAG00000003561</w:t>
            </w:r>
          </w:p>
        </w:tc>
        <w:tc>
          <w:tcPr>
            <w:tcW w:w="989" w:type="dxa"/>
            <w:tcBorders>
              <w:top w:val="nil"/>
              <w:left w:val="nil"/>
              <w:bottom w:val="nil"/>
              <w:right w:val="nil"/>
            </w:tcBorders>
            <w:shd w:val="clear" w:color="auto" w:fill="auto"/>
            <w:noWrap/>
            <w:vAlign w:val="bottom"/>
            <w:hideMark/>
          </w:tcPr>
          <w:p w14:paraId="09365FB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6038B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11290F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87B1090" w14:textId="77777777" w:rsidTr="00010102">
        <w:trPr>
          <w:trHeight w:val="255"/>
        </w:trPr>
        <w:tc>
          <w:tcPr>
            <w:tcW w:w="1786" w:type="dxa"/>
            <w:tcBorders>
              <w:top w:val="nil"/>
              <w:left w:val="nil"/>
              <w:bottom w:val="nil"/>
              <w:right w:val="nil"/>
            </w:tcBorders>
            <w:shd w:val="clear" w:color="auto" w:fill="auto"/>
            <w:noWrap/>
            <w:vAlign w:val="bottom"/>
            <w:hideMark/>
          </w:tcPr>
          <w:p w14:paraId="535DE8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NUP153</w:t>
            </w:r>
          </w:p>
        </w:tc>
        <w:tc>
          <w:tcPr>
            <w:tcW w:w="2625" w:type="dxa"/>
            <w:tcBorders>
              <w:top w:val="nil"/>
              <w:left w:val="nil"/>
              <w:bottom w:val="nil"/>
              <w:right w:val="nil"/>
            </w:tcBorders>
            <w:shd w:val="clear" w:color="auto" w:fill="auto"/>
            <w:noWrap/>
            <w:vAlign w:val="bottom"/>
            <w:hideMark/>
          </w:tcPr>
          <w:p w14:paraId="54A0F3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ENSXMAG00000003437</w:t>
            </w:r>
          </w:p>
        </w:tc>
        <w:tc>
          <w:tcPr>
            <w:tcW w:w="989" w:type="dxa"/>
            <w:tcBorders>
              <w:top w:val="nil"/>
              <w:left w:val="nil"/>
              <w:bottom w:val="nil"/>
              <w:right w:val="nil"/>
            </w:tcBorders>
            <w:shd w:val="clear" w:color="auto" w:fill="auto"/>
            <w:noWrap/>
            <w:vAlign w:val="bottom"/>
            <w:hideMark/>
          </w:tcPr>
          <w:p w14:paraId="3DB681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D8861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142131A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5279E622" w14:textId="77777777" w:rsidTr="00010102">
        <w:trPr>
          <w:trHeight w:val="255"/>
        </w:trPr>
        <w:tc>
          <w:tcPr>
            <w:tcW w:w="1786" w:type="dxa"/>
            <w:tcBorders>
              <w:top w:val="nil"/>
              <w:left w:val="nil"/>
              <w:bottom w:val="nil"/>
              <w:right w:val="nil"/>
            </w:tcBorders>
            <w:shd w:val="clear" w:color="auto" w:fill="auto"/>
            <w:noWrap/>
            <w:vAlign w:val="bottom"/>
            <w:hideMark/>
          </w:tcPr>
          <w:p w14:paraId="04373A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OAF</w:t>
            </w:r>
          </w:p>
        </w:tc>
        <w:tc>
          <w:tcPr>
            <w:tcW w:w="2625" w:type="dxa"/>
            <w:tcBorders>
              <w:top w:val="nil"/>
              <w:left w:val="nil"/>
              <w:bottom w:val="nil"/>
              <w:right w:val="nil"/>
            </w:tcBorders>
            <w:shd w:val="clear" w:color="auto" w:fill="auto"/>
            <w:noWrap/>
            <w:vAlign w:val="bottom"/>
            <w:hideMark/>
          </w:tcPr>
          <w:p w14:paraId="55DC95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ENSXMAG00000008884</w:t>
            </w:r>
          </w:p>
        </w:tc>
        <w:tc>
          <w:tcPr>
            <w:tcW w:w="989" w:type="dxa"/>
            <w:tcBorders>
              <w:top w:val="nil"/>
              <w:left w:val="nil"/>
              <w:bottom w:val="nil"/>
              <w:right w:val="nil"/>
            </w:tcBorders>
            <w:shd w:val="clear" w:color="auto" w:fill="auto"/>
            <w:noWrap/>
            <w:vAlign w:val="bottom"/>
            <w:hideMark/>
          </w:tcPr>
          <w:p w14:paraId="0A5C5B3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42371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2ECB90A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91ABB4A" w14:textId="77777777" w:rsidTr="00010102">
        <w:trPr>
          <w:trHeight w:val="255"/>
        </w:trPr>
        <w:tc>
          <w:tcPr>
            <w:tcW w:w="1786" w:type="dxa"/>
            <w:tcBorders>
              <w:top w:val="nil"/>
              <w:left w:val="nil"/>
              <w:bottom w:val="nil"/>
              <w:right w:val="nil"/>
            </w:tcBorders>
            <w:shd w:val="clear" w:color="auto" w:fill="auto"/>
            <w:noWrap/>
            <w:vAlign w:val="bottom"/>
            <w:hideMark/>
          </w:tcPr>
          <w:p w14:paraId="297E83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ODC1</w:t>
            </w:r>
          </w:p>
        </w:tc>
        <w:tc>
          <w:tcPr>
            <w:tcW w:w="2625" w:type="dxa"/>
            <w:tcBorders>
              <w:top w:val="nil"/>
              <w:left w:val="nil"/>
              <w:bottom w:val="nil"/>
              <w:right w:val="nil"/>
            </w:tcBorders>
            <w:shd w:val="clear" w:color="auto" w:fill="auto"/>
            <w:noWrap/>
            <w:vAlign w:val="bottom"/>
            <w:hideMark/>
          </w:tcPr>
          <w:p w14:paraId="758443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ENSXMAG00000018490</w:t>
            </w:r>
          </w:p>
        </w:tc>
        <w:tc>
          <w:tcPr>
            <w:tcW w:w="989" w:type="dxa"/>
            <w:tcBorders>
              <w:top w:val="nil"/>
              <w:left w:val="nil"/>
              <w:bottom w:val="nil"/>
              <w:right w:val="nil"/>
            </w:tcBorders>
            <w:shd w:val="clear" w:color="auto" w:fill="auto"/>
            <w:noWrap/>
            <w:vAlign w:val="bottom"/>
            <w:hideMark/>
          </w:tcPr>
          <w:p w14:paraId="6E2E29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C007D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9D2DA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1B1C34F" w14:textId="77777777" w:rsidTr="00010102">
        <w:trPr>
          <w:trHeight w:val="255"/>
        </w:trPr>
        <w:tc>
          <w:tcPr>
            <w:tcW w:w="1786" w:type="dxa"/>
            <w:tcBorders>
              <w:top w:val="nil"/>
              <w:left w:val="nil"/>
              <w:bottom w:val="nil"/>
              <w:right w:val="nil"/>
            </w:tcBorders>
            <w:shd w:val="clear" w:color="auto" w:fill="auto"/>
            <w:noWrap/>
            <w:vAlign w:val="bottom"/>
            <w:hideMark/>
          </w:tcPr>
          <w:p w14:paraId="418FED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OFD1</w:t>
            </w:r>
          </w:p>
        </w:tc>
        <w:tc>
          <w:tcPr>
            <w:tcW w:w="2625" w:type="dxa"/>
            <w:tcBorders>
              <w:top w:val="nil"/>
              <w:left w:val="nil"/>
              <w:bottom w:val="nil"/>
              <w:right w:val="nil"/>
            </w:tcBorders>
            <w:shd w:val="clear" w:color="auto" w:fill="auto"/>
            <w:noWrap/>
            <w:vAlign w:val="bottom"/>
            <w:hideMark/>
          </w:tcPr>
          <w:p w14:paraId="499496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ENSXMAG00000004394</w:t>
            </w:r>
          </w:p>
        </w:tc>
        <w:tc>
          <w:tcPr>
            <w:tcW w:w="989" w:type="dxa"/>
            <w:tcBorders>
              <w:top w:val="nil"/>
              <w:left w:val="nil"/>
              <w:bottom w:val="nil"/>
              <w:right w:val="nil"/>
            </w:tcBorders>
            <w:shd w:val="clear" w:color="auto" w:fill="auto"/>
            <w:noWrap/>
            <w:vAlign w:val="bottom"/>
            <w:hideMark/>
          </w:tcPr>
          <w:p w14:paraId="64537C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1CD77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c>
          <w:tcPr>
            <w:tcW w:w="1170" w:type="dxa"/>
            <w:tcBorders>
              <w:top w:val="nil"/>
              <w:left w:val="nil"/>
              <w:bottom w:val="nil"/>
              <w:right w:val="nil"/>
            </w:tcBorders>
            <w:shd w:val="clear" w:color="auto" w:fill="auto"/>
            <w:noWrap/>
            <w:vAlign w:val="bottom"/>
            <w:hideMark/>
          </w:tcPr>
          <w:p w14:paraId="726758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02FE26C5" w14:textId="77777777" w:rsidTr="00010102">
        <w:trPr>
          <w:trHeight w:val="255"/>
        </w:trPr>
        <w:tc>
          <w:tcPr>
            <w:tcW w:w="1786" w:type="dxa"/>
            <w:tcBorders>
              <w:top w:val="nil"/>
              <w:left w:val="nil"/>
              <w:bottom w:val="nil"/>
              <w:right w:val="nil"/>
            </w:tcBorders>
            <w:shd w:val="clear" w:color="auto" w:fill="auto"/>
            <w:noWrap/>
            <w:vAlign w:val="bottom"/>
            <w:hideMark/>
          </w:tcPr>
          <w:p w14:paraId="1B9E4D6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OSR1</w:t>
            </w:r>
          </w:p>
        </w:tc>
        <w:tc>
          <w:tcPr>
            <w:tcW w:w="2625" w:type="dxa"/>
            <w:tcBorders>
              <w:top w:val="nil"/>
              <w:left w:val="nil"/>
              <w:bottom w:val="nil"/>
              <w:right w:val="nil"/>
            </w:tcBorders>
            <w:shd w:val="clear" w:color="auto" w:fill="auto"/>
            <w:noWrap/>
            <w:vAlign w:val="bottom"/>
            <w:hideMark/>
          </w:tcPr>
          <w:p w14:paraId="230BEF2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ENSXMAG00000015661</w:t>
            </w:r>
          </w:p>
        </w:tc>
        <w:tc>
          <w:tcPr>
            <w:tcW w:w="989" w:type="dxa"/>
            <w:tcBorders>
              <w:top w:val="nil"/>
              <w:left w:val="nil"/>
              <w:bottom w:val="nil"/>
              <w:right w:val="nil"/>
            </w:tcBorders>
            <w:shd w:val="clear" w:color="auto" w:fill="auto"/>
            <w:noWrap/>
            <w:vAlign w:val="bottom"/>
            <w:hideMark/>
          </w:tcPr>
          <w:p w14:paraId="1BE2F6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D070C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26DA2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E926E9A" w14:textId="77777777" w:rsidTr="00010102">
        <w:trPr>
          <w:trHeight w:val="255"/>
        </w:trPr>
        <w:tc>
          <w:tcPr>
            <w:tcW w:w="1786" w:type="dxa"/>
            <w:tcBorders>
              <w:top w:val="nil"/>
              <w:left w:val="nil"/>
              <w:bottom w:val="nil"/>
              <w:right w:val="nil"/>
            </w:tcBorders>
            <w:shd w:val="clear" w:color="auto" w:fill="auto"/>
            <w:noWrap/>
            <w:vAlign w:val="bottom"/>
            <w:hideMark/>
          </w:tcPr>
          <w:p w14:paraId="6B21F2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OSTC</w:t>
            </w:r>
          </w:p>
        </w:tc>
        <w:tc>
          <w:tcPr>
            <w:tcW w:w="2625" w:type="dxa"/>
            <w:tcBorders>
              <w:top w:val="nil"/>
              <w:left w:val="nil"/>
              <w:bottom w:val="nil"/>
              <w:right w:val="nil"/>
            </w:tcBorders>
            <w:shd w:val="clear" w:color="auto" w:fill="auto"/>
            <w:noWrap/>
            <w:vAlign w:val="bottom"/>
            <w:hideMark/>
          </w:tcPr>
          <w:p w14:paraId="106FC5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ENSXMAG00000015007</w:t>
            </w:r>
          </w:p>
        </w:tc>
        <w:tc>
          <w:tcPr>
            <w:tcW w:w="989" w:type="dxa"/>
            <w:tcBorders>
              <w:top w:val="nil"/>
              <w:left w:val="nil"/>
              <w:bottom w:val="nil"/>
              <w:right w:val="nil"/>
            </w:tcBorders>
            <w:shd w:val="clear" w:color="auto" w:fill="auto"/>
            <w:noWrap/>
            <w:vAlign w:val="bottom"/>
            <w:hideMark/>
          </w:tcPr>
          <w:p w14:paraId="2AF705E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1AB28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7E4029D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B8653EB" w14:textId="77777777" w:rsidTr="00010102">
        <w:trPr>
          <w:trHeight w:val="255"/>
        </w:trPr>
        <w:tc>
          <w:tcPr>
            <w:tcW w:w="1786" w:type="dxa"/>
            <w:tcBorders>
              <w:top w:val="nil"/>
              <w:left w:val="nil"/>
              <w:bottom w:val="nil"/>
              <w:right w:val="nil"/>
            </w:tcBorders>
            <w:shd w:val="clear" w:color="auto" w:fill="auto"/>
            <w:noWrap/>
            <w:vAlign w:val="bottom"/>
            <w:hideMark/>
          </w:tcPr>
          <w:p w14:paraId="52AA05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P2RY6</w:t>
            </w:r>
          </w:p>
        </w:tc>
        <w:tc>
          <w:tcPr>
            <w:tcW w:w="2625" w:type="dxa"/>
            <w:tcBorders>
              <w:top w:val="nil"/>
              <w:left w:val="nil"/>
              <w:bottom w:val="nil"/>
              <w:right w:val="nil"/>
            </w:tcBorders>
            <w:shd w:val="clear" w:color="auto" w:fill="auto"/>
            <w:noWrap/>
            <w:vAlign w:val="bottom"/>
            <w:hideMark/>
          </w:tcPr>
          <w:p w14:paraId="5F90AE5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ENSXMAG00000018087</w:t>
            </w:r>
          </w:p>
        </w:tc>
        <w:tc>
          <w:tcPr>
            <w:tcW w:w="989" w:type="dxa"/>
            <w:tcBorders>
              <w:top w:val="nil"/>
              <w:left w:val="nil"/>
              <w:bottom w:val="nil"/>
              <w:right w:val="nil"/>
            </w:tcBorders>
            <w:shd w:val="clear" w:color="auto" w:fill="auto"/>
            <w:noWrap/>
            <w:vAlign w:val="bottom"/>
            <w:hideMark/>
          </w:tcPr>
          <w:p w14:paraId="4C7D52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EC03A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2F8EFC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0.042</w:t>
            </w:r>
          </w:p>
        </w:tc>
      </w:tr>
      <w:tr w:rsidR="00010102" w:rsidRPr="00A92CA8" w14:paraId="1EF17C47" w14:textId="77777777" w:rsidTr="00010102">
        <w:trPr>
          <w:trHeight w:val="255"/>
        </w:trPr>
        <w:tc>
          <w:tcPr>
            <w:tcW w:w="1786" w:type="dxa"/>
            <w:tcBorders>
              <w:top w:val="nil"/>
              <w:left w:val="nil"/>
              <w:bottom w:val="nil"/>
              <w:right w:val="nil"/>
            </w:tcBorders>
            <w:shd w:val="clear" w:color="auto" w:fill="auto"/>
            <w:noWrap/>
            <w:vAlign w:val="bottom"/>
            <w:hideMark/>
          </w:tcPr>
          <w:p w14:paraId="0B4E1E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PACS1</w:t>
            </w:r>
          </w:p>
        </w:tc>
        <w:tc>
          <w:tcPr>
            <w:tcW w:w="2625" w:type="dxa"/>
            <w:tcBorders>
              <w:top w:val="nil"/>
              <w:left w:val="nil"/>
              <w:bottom w:val="nil"/>
              <w:right w:val="nil"/>
            </w:tcBorders>
            <w:shd w:val="clear" w:color="auto" w:fill="auto"/>
            <w:noWrap/>
            <w:vAlign w:val="bottom"/>
            <w:hideMark/>
          </w:tcPr>
          <w:p w14:paraId="4EEF8D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ENSXMAG00000008449</w:t>
            </w:r>
          </w:p>
        </w:tc>
        <w:tc>
          <w:tcPr>
            <w:tcW w:w="989" w:type="dxa"/>
            <w:tcBorders>
              <w:top w:val="nil"/>
              <w:left w:val="nil"/>
              <w:bottom w:val="nil"/>
              <w:right w:val="nil"/>
            </w:tcBorders>
            <w:shd w:val="clear" w:color="auto" w:fill="auto"/>
            <w:noWrap/>
            <w:vAlign w:val="bottom"/>
            <w:hideMark/>
          </w:tcPr>
          <w:p w14:paraId="5723D8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5486E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c>
          <w:tcPr>
            <w:tcW w:w="1170" w:type="dxa"/>
            <w:tcBorders>
              <w:top w:val="nil"/>
              <w:left w:val="nil"/>
              <w:bottom w:val="nil"/>
              <w:right w:val="nil"/>
            </w:tcBorders>
            <w:shd w:val="clear" w:color="auto" w:fill="auto"/>
            <w:noWrap/>
            <w:vAlign w:val="bottom"/>
            <w:hideMark/>
          </w:tcPr>
          <w:p w14:paraId="16CBAE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r>
      <w:tr w:rsidR="00010102" w:rsidRPr="00A92CA8" w14:paraId="7F64BEB2" w14:textId="77777777" w:rsidTr="00010102">
        <w:trPr>
          <w:trHeight w:val="255"/>
        </w:trPr>
        <w:tc>
          <w:tcPr>
            <w:tcW w:w="1786" w:type="dxa"/>
            <w:tcBorders>
              <w:top w:val="nil"/>
              <w:left w:val="nil"/>
              <w:bottom w:val="nil"/>
              <w:right w:val="nil"/>
            </w:tcBorders>
            <w:shd w:val="clear" w:color="auto" w:fill="auto"/>
            <w:noWrap/>
            <w:vAlign w:val="bottom"/>
            <w:hideMark/>
          </w:tcPr>
          <w:p w14:paraId="313970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PAQR5</w:t>
            </w:r>
          </w:p>
        </w:tc>
        <w:tc>
          <w:tcPr>
            <w:tcW w:w="2625" w:type="dxa"/>
            <w:tcBorders>
              <w:top w:val="nil"/>
              <w:left w:val="nil"/>
              <w:bottom w:val="nil"/>
              <w:right w:val="nil"/>
            </w:tcBorders>
            <w:shd w:val="clear" w:color="auto" w:fill="auto"/>
            <w:noWrap/>
            <w:vAlign w:val="bottom"/>
            <w:hideMark/>
          </w:tcPr>
          <w:p w14:paraId="039369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ENSXMAG00000000461</w:t>
            </w:r>
          </w:p>
        </w:tc>
        <w:tc>
          <w:tcPr>
            <w:tcW w:w="989" w:type="dxa"/>
            <w:tcBorders>
              <w:top w:val="nil"/>
              <w:left w:val="nil"/>
              <w:bottom w:val="nil"/>
              <w:right w:val="nil"/>
            </w:tcBorders>
            <w:shd w:val="clear" w:color="auto" w:fill="auto"/>
            <w:noWrap/>
            <w:vAlign w:val="bottom"/>
            <w:hideMark/>
          </w:tcPr>
          <w:p w14:paraId="493DFE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A4B47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4F0A7D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F595653" w14:textId="77777777" w:rsidTr="00010102">
        <w:trPr>
          <w:trHeight w:val="255"/>
        </w:trPr>
        <w:tc>
          <w:tcPr>
            <w:tcW w:w="1786" w:type="dxa"/>
            <w:tcBorders>
              <w:top w:val="nil"/>
              <w:left w:val="nil"/>
              <w:bottom w:val="nil"/>
              <w:right w:val="nil"/>
            </w:tcBorders>
            <w:shd w:val="clear" w:color="auto" w:fill="auto"/>
            <w:noWrap/>
            <w:vAlign w:val="bottom"/>
            <w:hideMark/>
          </w:tcPr>
          <w:p w14:paraId="56F4A4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PARD6A</w:t>
            </w:r>
          </w:p>
        </w:tc>
        <w:tc>
          <w:tcPr>
            <w:tcW w:w="2625" w:type="dxa"/>
            <w:tcBorders>
              <w:top w:val="nil"/>
              <w:left w:val="nil"/>
              <w:bottom w:val="nil"/>
              <w:right w:val="nil"/>
            </w:tcBorders>
            <w:shd w:val="clear" w:color="auto" w:fill="auto"/>
            <w:noWrap/>
            <w:vAlign w:val="bottom"/>
            <w:hideMark/>
          </w:tcPr>
          <w:p w14:paraId="025F78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ENSXMAG00000016111</w:t>
            </w:r>
          </w:p>
        </w:tc>
        <w:tc>
          <w:tcPr>
            <w:tcW w:w="989" w:type="dxa"/>
            <w:tcBorders>
              <w:top w:val="nil"/>
              <w:left w:val="nil"/>
              <w:bottom w:val="nil"/>
              <w:right w:val="nil"/>
            </w:tcBorders>
            <w:shd w:val="clear" w:color="auto" w:fill="auto"/>
            <w:noWrap/>
            <w:vAlign w:val="bottom"/>
            <w:hideMark/>
          </w:tcPr>
          <w:p w14:paraId="23AE75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6E1C76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EAB5E9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7F00D007" w14:textId="77777777" w:rsidTr="00010102">
        <w:trPr>
          <w:trHeight w:val="255"/>
        </w:trPr>
        <w:tc>
          <w:tcPr>
            <w:tcW w:w="1786" w:type="dxa"/>
            <w:tcBorders>
              <w:top w:val="nil"/>
              <w:left w:val="nil"/>
              <w:bottom w:val="nil"/>
              <w:right w:val="nil"/>
            </w:tcBorders>
            <w:shd w:val="clear" w:color="auto" w:fill="auto"/>
            <w:noWrap/>
            <w:vAlign w:val="bottom"/>
            <w:hideMark/>
          </w:tcPr>
          <w:p w14:paraId="415164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PCGF2</w:t>
            </w:r>
          </w:p>
        </w:tc>
        <w:tc>
          <w:tcPr>
            <w:tcW w:w="2625" w:type="dxa"/>
            <w:tcBorders>
              <w:top w:val="nil"/>
              <w:left w:val="nil"/>
              <w:bottom w:val="nil"/>
              <w:right w:val="nil"/>
            </w:tcBorders>
            <w:shd w:val="clear" w:color="auto" w:fill="auto"/>
            <w:noWrap/>
            <w:vAlign w:val="bottom"/>
            <w:hideMark/>
          </w:tcPr>
          <w:p w14:paraId="6A96C9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ENSXMAG00000018149</w:t>
            </w:r>
          </w:p>
        </w:tc>
        <w:tc>
          <w:tcPr>
            <w:tcW w:w="989" w:type="dxa"/>
            <w:tcBorders>
              <w:top w:val="nil"/>
              <w:left w:val="nil"/>
              <w:bottom w:val="nil"/>
              <w:right w:val="nil"/>
            </w:tcBorders>
            <w:shd w:val="clear" w:color="auto" w:fill="auto"/>
            <w:noWrap/>
            <w:vAlign w:val="bottom"/>
            <w:hideMark/>
          </w:tcPr>
          <w:p w14:paraId="35C0DA9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28E647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c>
          <w:tcPr>
            <w:tcW w:w="1170" w:type="dxa"/>
            <w:tcBorders>
              <w:top w:val="nil"/>
              <w:left w:val="nil"/>
              <w:bottom w:val="nil"/>
              <w:right w:val="nil"/>
            </w:tcBorders>
            <w:shd w:val="clear" w:color="auto" w:fill="auto"/>
            <w:noWrap/>
            <w:vAlign w:val="bottom"/>
            <w:hideMark/>
          </w:tcPr>
          <w:p w14:paraId="6BB0F7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5493558A" w14:textId="77777777" w:rsidTr="00010102">
        <w:trPr>
          <w:trHeight w:val="255"/>
        </w:trPr>
        <w:tc>
          <w:tcPr>
            <w:tcW w:w="1786" w:type="dxa"/>
            <w:tcBorders>
              <w:top w:val="nil"/>
              <w:left w:val="nil"/>
              <w:bottom w:val="nil"/>
              <w:right w:val="nil"/>
            </w:tcBorders>
            <w:shd w:val="clear" w:color="auto" w:fill="auto"/>
            <w:noWrap/>
            <w:vAlign w:val="bottom"/>
            <w:hideMark/>
          </w:tcPr>
          <w:p w14:paraId="5D39A7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PCK1</w:t>
            </w:r>
          </w:p>
        </w:tc>
        <w:tc>
          <w:tcPr>
            <w:tcW w:w="2625" w:type="dxa"/>
            <w:tcBorders>
              <w:top w:val="nil"/>
              <w:left w:val="nil"/>
              <w:bottom w:val="nil"/>
              <w:right w:val="nil"/>
            </w:tcBorders>
            <w:shd w:val="clear" w:color="auto" w:fill="auto"/>
            <w:noWrap/>
            <w:vAlign w:val="bottom"/>
            <w:hideMark/>
          </w:tcPr>
          <w:p w14:paraId="07E2CA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ENSXMAG00000010445</w:t>
            </w:r>
          </w:p>
        </w:tc>
        <w:tc>
          <w:tcPr>
            <w:tcW w:w="989" w:type="dxa"/>
            <w:tcBorders>
              <w:top w:val="nil"/>
              <w:left w:val="nil"/>
              <w:bottom w:val="nil"/>
              <w:right w:val="nil"/>
            </w:tcBorders>
            <w:shd w:val="clear" w:color="auto" w:fill="auto"/>
            <w:noWrap/>
            <w:vAlign w:val="bottom"/>
            <w:hideMark/>
          </w:tcPr>
          <w:p w14:paraId="2275E5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FFBAA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4D543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5A05D127" w14:textId="77777777" w:rsidTr="00010102">
        <w:trPr>
          <w:trHeight w:val="255"/>
        </w:trPr>
        <w:tc>
          <w:tcPr>
            <w:tcW w:w="1786" w:type="dxa"/>
            <w:tcBorders>
              <w:top w:val="nil"/>
              <w:left w:val="nil"/>
              <w:bottom w:val="nil"/>
              <w:right w:val="nil"/>
            </w:tcBorders>
            <w:shd w:val="clear" w:color="auto" w:fill="auto"/>
            <w:noWrap/>
            <w:vAlign w:val="bottom"/>
            <w:hideMark/>
          </w:tcPr>
          <w:p w14:paraId="334560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PDCD4</w:t>
            </w:r>
          </w:p>
        </w:tc>
        <w:tc>
          <w:tcPr>
            <w:tcW w:w="2625" w:type="dxa"/>
            <w:tcBorders>
              <w:top w:val="nil"/>
              <w:left w:val="nil"/>
              <w:bottom w:val="nil"/>
              <w:right w:val="nil"/>
            </w:tcBorders>
            <w:shd w:val="clear" w:color="auto" w:fill="auto"/>
            <w:noWrap/>
            <w:vAlign w:val="bottom"/>
            <w:hideMark/>
          </w:tcPr>
          <w:p w14:paraId="078E59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ENSXMAG00000006928</w:t>
            </w:r>
          </w:p>
        </w:tc>
        <w:tc>
          <w:tcPr>
            <w:tcW w:w="989" w:type="dxa"/>
            <w:tcBorders>
              <w:top w:val="nil"/>
              <w:left w:val="nil"/>
              <w:bottom w:val="nil"/>
              <w:right w:val="nil"/>
            </w:tcBorders>
            <w:shd w:val="clear" w:color="auto" w:fill="auto"/>
            <w:noWrap/>
            <w:vAlign w:val="bottom"/>
            <w:hideMark/>
          </w:tcPr>
          <w:p w14:paraId="7AF93B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67DC9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629A719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r>
      <w:tr w:rsidR="00010102" w:rsidRPr="00A92CA8" w14:paraId="7F674FC6" w14:textId="77777777" w:rsidTr="00010102">
        <w:trPr>
          <w:trHeight w:val="255"/>
        </w:trPr>
        <w:tc>
          <w:tcPr>
            <w:tcW w:w="1786" w:type="dxa"/>
            <w:tcBorders>
              <w:top w:val="nil"/>
              <w:left w:val="nil"/>
              <w:bottom w:val="nil"/>
              <w:right w:val="nil"/>
            </w:tcBorders>
            <w:shd w:val="clear" w:color="auto" w:fill="auto"/>
            <w:noWrap/>
            <w:vAlign w:val="bottom"/>
            <w:hideMark/>
          </w:tcPr>
          <w:p w14:paraId="2C35B0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PDE4D</w:t>
            </w:r>
          </w:p>
        </w:tc>
        <w:tc>
          <w:tcPr>
            <w:tcW w:w="2625" w:type="dxa"/>
            <w:tcBorders>
              <w:top w:val="nil"/>
              <w:left w:val="nil"/>
              <w:bottom w:val="nil"/>
              <w:right w:val="nil"/>
            </w:tcBorders>
            <w:shd w:val="clear" w:color="auto" w:fill="auto"/>
            <w:noWrap/>
            <w:vAlign w:val="bottom"/>
            <w:hideMark/>
          </w:tcPr>
          <w:p w14:paraId="22C842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ENSXMAG00000015552</w:t>
            </w:r>
          </w:p>
        </w:tc>
        <w:tc>
          <w:tcPr>
            <w:tcW w:w="989" w:type="dxa"/>
            <w:tcBorders>
              <w:top w:val="nil"/>
              <w:left w:val="nil"/>
              <w:bottom w:val="nil"/>
              <w:right w:val="nil"/>
            </w:tcBorders>
            <w:shd w:val="clear" w:color="auto" w:fill="auto"/>
            <w:noWrap/>
            <w:vAlign w:val="bottom"/>
            <w:hideMark/>
          </w:tcPr>
          <w:p w14:paraId="77BA7DA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872D67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c>
          <w:tcPr>
            <w:tcW w:w="1170" w:type="dxa"/>
            <w:tcBorders>
              <w:top w:val="nil"/>
              <w:left w:val="nil"/>
              <w:bottom w:val="nil"/>
              <w:right w:val="nil"/>
            </w:tcBorders>
            <w:shd w:val="clear" w:color="auto" w:fill="auto"/>
            <w:noWrap/>
            <w:vAlign w:val="bottom"/>
            <w:hideMark/>
          </w:tcPr>
          <w:p w14:paraId="789B78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r>
      <w:tr w:rsidR="00010102" w:rsidRPr="00A92CA8" w14:paraId="132B28B3" w14:textId="77777777" w:rsidTr="00010102">
        <w:trPr>
          <w:trHeight w:val="255"/>
        </w:trPr>
        <w:tc>
          <w:tcPr>
            <w:tcW w:w="1786" w:type="dxa"/>
            <w:tcBorders>
              <w:top w:val="nil"/>
              <w:left w:val="nil"/>
              <w:bottom w:val="nil"/>
              <w:right w:val="nil"/>
            </w:tcBorders>
            <w:shd w:val="clear" w:color="auto" w:fill="auto"/>
            <w:noWrap/>
            <w:vAlign w:val="bottom"/>
            <w:hideMark/>
          </w:tcPr>
          <w:p w14:paraId="396C54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PDE8A</w:t>
            </w:r>
          </w:p>
        </w:tc>
        <w:tc>
          <w:tcPr>
            <w:tcW w:w="2625" w:type="dxa"/>
            <w:tcBorders>
              <w:top w:val="nil"/>
              <w:left w:val="nil"/>
              <w:bottom w:val="nil"/>
              <w:right w:val="nil"/>
            </w:tcBorders>
            <w:shd w:val="clear" w:color="auto" w:fill="auto"/>
            <w:noWrap/>
            <w:vAlign w:val="bottom"/>
            <w:hideMark/>
          </w:tcPr>
          <w:p w14:paraId="0BE100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ENSXMAG00000002082</w:t>
            </w:r>
          </w:p>
        </w:tc>
        <w:tc>
          <w:tcPr>
            <w:tcW w:w="989" w:type="dxa"/>
            <w:tcBorders>
              <w:top w:val="nil"/>
              <w:left w:val="nil"/>
              <w:bottom w:val="nil"/>
              <w:right w:val="nil"/>
            </w:tcBorders>
            <w:shd w:val="clear" w:color="auto" w:fill="auto"/>
            <w:noWrap/>
            <w:vAlign w:val="bottom"/>
            <w:hideMark/>
          </w:tcPr>
          <w:p w14:paraId="51D3009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6CBB32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0.020</w:t>
            </w:r>
          </w:p>
        </w:tc>
        <w:tc>
          <w:tcPr>
            <w:tcW w:w="1170" w:type="dxa"/>
            <w:tcBorders>
              <w:top w:val="nil"/>
              <w:left w:val="nil"/>
              <w:bottom w:val="nil"/>
              <w:right w:val="nil"/>
            </w:tcBorders>
            <w:shd w:val="clear" w:color="auto" w:fill="auto"/>
            <w:noWrap/>
            <w:vAlign w:val="bottom"/>
            <w:hideMark/>
          </w:tcPr>
          <w:p w14:paraId="6FA475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0.040</w:t>
            </w:r>
          </w:p>
        </w:tc>
      </w:tr>
      <w:tr w:rsidR="00010102" w:rsidRPr="00A92CA8" w14:paraId="090032B5" w14:textId="77777777" w:rsidTr="00010102">
        <w:trPr>
          <w:trHeight w:val="255"/>
        </w:trPr>
        <w:tc>
          <w:tcPr>
            <w:tcW w:w="1786" w:type="dxa"/>
            <w:tcBorders>
              <w:top w:val="nil"/>
              <w:left w:val="nil"/>
              <w:bottom w:val="nil"/>
              <w:right w:val="nil"/>
            </w:tcBorders>
            <w:shd w:val="clear" w:color="auto" w:fill="auto"/>
            <w:noWrap/>
            <w:vAlign w:val="bottom"/>
            <w:hideMark/>
          </w:tcPr>
          <w:p w14:paraId="79C51E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PDGFC</w:t>
            </w:r>
          </w:p>
        </w:tc>
        <w:tc>
          <w:tcPr>
            <w:tcW w:w="2625" w:type="dxa"/>
            <w:tcBorders>
              <w:top w:val="nil"/>
              <w:left w:val="nil"/>
              <w:bottom w:val="nil"/>
              <w:right w:val="nil"/>
            </w:tcBorders>
            <w:shd w:val="clear" w:color="auto" w:fill="auto"/>
            <w:noWrap/>
            <w:vAlign w:val="bottom"/>
            <w:hideMark/>
          </w:tcPr>
          <w:p w14:paraId="1A3720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ENSXMAG00000002233</w:t>
            </w:r>
          </w:p>
        </w:tc>
        <w:tc>
          <w:tcPr>
            <w:tcW w:w="989" w:type="dxa"/>
            <w:tcBorders>
              <w:top w:val="nil"/>
              <w:left w:val="nil"/>
              <w:bottom w:val="nil"/>
              <w:right w:val="nil"/>
            </w:tcBorders>
            <w:shd w:val="clear" w:color="auto" w:fill="auto"/>
            <w:noWrap/>
            <w:vAlign w:val="bottom"/>
            <w:hideMark/>
          </w:tcPr>
          <w:p w14:paraId="4FEA85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317B7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6FED98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49F8A789" w14:textId="77777777" w:rsidTr="00010102">
        <w:trPr>
          <w:trHeight w:val="255"/>
        </w:trPr>
        <w:tc>
          <w:tcPr>
            <w:tcW w:w="1786" w:type="dxa"/>
            <w:tcBorders>
              <w:top w:val="nil"/>
              <w:left w:val="nil"/>
              <w:bottom w:val="nil"/>
              <w:right w:val="nil"/>
            </w:tcBorders>
            <w:shd w:val="clear" w:color="auto" w:fill="auto"/>
            <w:noWrap/>
            <w:vAlign w:val="bottom"/>
            <w:hideMark/>
          </w:tcPr>
          <w:p w14:paraId="67A5F2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PDK2</w:t>
            </w:r>
          </w:p>
        </w:tc>
        <w:tc>
          <w:tcPr>
            <w:tcW w:w="2625" w:type="dxa"/>
            <w:tcBorders>
              <w:top w:val="nil"/>
              <w:left w:val="nil"/>
              <w:bottom w:val="nil"/>
              <w:right w:val="nil"/>
            </w:tcBorders>
            <w:shd w:val="clear" w:color="auto" w:fill="auto"/>
            <w:noWrap/>
            <w:vAlign w:val="bottom"/>
            <w:hideMark/>
          </w:tcPr>
          <w:p w14:paraId="6463E3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ENSXMAG00000014954</w:t>
            </w:r>
          </w:p>
        </w:tc>
        <w:tc>
          <w:tcPr>
            <w:tcW w:w="989" w:type="dxa"/>
            <w:tcBorders>
              <w:top w:val="nil"/>
              <w:left w:val="nil"/>
              <w:bottom w:val="nil"/>
              <w:right w:val="nil"/>
            </w:tcBorders>
            <w:shd w:val="clear" w:color="auto" w:fill="auto"/>
            <w:noWrap/>
            <w:vAlign w:val="bottom"/>
            <w:hideMark/>
          </w:tcPr>
          <w:p w14:paraId="672CDA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EBF09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1E6AF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205C82B" w14:textId="77777777" w:rsidTr="00010102">
        <w:trPr>
          <w:trHeight w:val="255"/>
        </w:trPr>
        <w:tc>
          <w:tcPr>
            <w:tcW w:w="1786" w:type="dxa"/>
            <w:tcBorders>
              <w:top w:val="nil"/>
              <w:left w:val="nil"/>
              <w:bottom w:val="nil"/>
              <w:right w:val="nil"/>
            </w:tcBorders>
            <w:shd w:val="clear" w:color="auto" w:fill="auto"/>
            <w:noWrap/>
            <w:vAlign w:val="bottom"/>
            <w:hideMark/>
          </w:tcPr>
          <w:p w14:paraId="63401D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PDK3</w:t>
            </w:r>
          </w:p>
        </w:tc>
        <w:tc>
          <w:tcPr>
            <w:tcW w:w="2625" w:type="dxa"/>
            <w:tcBorders>
              <w:top w:val="nil"/>
              <w:left w:val="nil"/>
              <w:bottom w:val="nil"/>
              <w:right w:val="nil"/>
            </w:tcBorders>
            <w:shd w:val="clear" w:color="auto" w:fill="auto"/>
            <w:noWrap/>
            <w:vAlign w:val="bottom"/>
            <w:hideMark/>
          </w:tcPr>
          <w:p w14:paraId="2DBFF0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ENSXMAG00000019098</w:t>
            </w:r>
          </w:p>
        </w:tc>
        <w:tc>
          <w:tcPr>
            <w:tcW w:w="989" w:type="dxa"/>
            <w:tcBorders>
              <w:top w:val="nil"/>
              <w:left w:val="nil"/>
              <w:bottom w:val="nil"/>
              <w:right w:val="nil"/>
            </w:tcBorders>
            <w:shd w:val="clear" w:color="auto" w:fill="auto"/>
            <w:noWrap/>
            <w:vAlign w:val="bottom"/>
            <w:hideMark/>
          </w:tcPr>
          <w:p w14:paraId="3787EE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4D2C8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55712E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0.026</w:t>
            </w:r>
          </w:p>
        </w:tc>
      </w:tr>
      <w:tr w:rsidR="00010102" w:rsidRPr="00A92CA8" w14:paraId="42065521" w14:textId="77777777" w:rsidTr="00010102">
        <w:trPr>
          <w:trHeight w:val="255"/>
        </w:trPr>
        <w:tc>
          <w:tcPr>
            <w:tcW w:w="1786" w:type="dxa"/>
            <w:tcBorders>
              <w:top w:val="nil"/>
              <w:left w:val="nil"/>
              <w:bottom w:val="nil"/>
              <w:right w:val="nil"/>
            </w:tcBorders>
            <w:shd w:val="clear" w:color="auto" w:fill="auto"/>
            <w:noWrap/>
            <w:vAlign w:val="bottom"/>
            <w:hideMark/>
          </w:tcPr>
          <w:p w14:paraId="62DD06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PDP1</w:t>
            </w:r>
          </w:p>
        </w:tc>
        <w:tc>
          <w:tcPr>
            <w:tcW w:w="2625" w:type="dxa"/>
            <w:tcBorders>
              <w:top w:val="nil"/>
              <w:left w:val="nil"/>
              <w:bottom w:val="nil"/>
              <w:right w:val="nil"/>
            </w:tcBorders>
            <w:shd w:val="clear" w:color="auto" w:fill="auto"/>
            <w:noWrap/>
            <w:vAlign w:val="bottom"/>
            <w:hideMark/>
          </w:tcPr>
          <w:p w14:paraId="5451C6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ENSXMAG00000013155</w:t>
            </w:r>
          </w:p>
        </w:tc>
        <w:tc>
          <w:tcPr>
            <w:tcW w:w="989" w:type="dxa"/>
            <w:tcBorders>
              <w:top w:val="nil"/>
              <w:left w:val="nil"/>
              <w:bottom w:val="nil"/>
              <w:right w:val="nil"/>
            </w:tcBorders>
            <w:shd w:val="clear" w:color="auto" w:fill="auto"/>
            <w:noWrap/>
            <w:vAlign w:val="bottom"/>
            <w:hideMark/>
          </w:tcPr>
          <w:p w14:paraId="60410C6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A84E4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73AB3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D22A388" w14:textId="77777777" w:rsidTr="00010102">
        <w:trPr>
          <w:trHeight w:val="255"/>
        </w:trPr>
        <w:tc>
          <w:tcPr>
            <w:tcW w:w="1786" w:type="dxa"/>
            <w:tcBorders>
              <w:top w:val="nil"/>
              <w:left w:val="nil"/>
              <w:bottom w:val="nil"/>
              <w:right w:val="nil"/>
            </w:tcBorders>
            <w:shd w:val="clear" w:color="auto" w:fill="auto"/>
            <w:noWrap/>
            <w:vAlign w:val="bottom"/>
            <w:hideMark/>
          </w:tcPr>
          <w:p w14:paraId="07FC9B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PDPK1</w:t>
            </w:r>
          </w:p>
        </w:tc>
        <w:tc>
          <w:tcPr>
            <w:tcW w:w="2625" w:type="dxa"/>
            <w:tcBorders>
              <w:top w:val="nil"/>
              <w:left w:val="nil"/>
              <w:bottom w:val="nil"/>
              <w:right w:val="nil"/>
            </w:tcBorders>
            <w:shd w:val="clear" w:color="auto" w:fill="auto"/>
            <w:noWrap/>
            <w:vAlign w:val="bottom"/>
            <w:hideMark/>
          </w:tcPr>
          <w:p w14:paraId="00F84FC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ENSXMAG00000018875</w:t>
            </w:r>
          </w:p>
        </w:tc>
        <w:tc>
          <w:tcPr>
            <w:tcW w:w="989" w:type="dxa"/>
            <w:tcBorders>
              <w:top w:val="nil"/>
              <w:left w:val="nil"/>
              <w:bottom w:val="nil"/>
              <w:right w:val="nil"/>
            </w:tcBorders>
            <w:shd w:val="clear" w:color="auto" w:fill="auto"/>
            <w:noWrap/>
            <w:vAlign w:val="bottom"/>
            <w:hideMark/>
          </w:tcPr>
          <w:p w14:paraId="5119B1E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1CBBE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6049753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04B3A216" w14:textId="77777777" w:rsidTr="00010102">
        <w:trPr>
          <w:trHeight w:val="255"/>
        </w:trPr>
        <w:tc>
          <w:tcPr>
            <w:tcW w:w="1786" w:type="dxa"/>
            <w:tcBorders>
              <w:top w:val="nil"/>
              <w:left w:val="nil"/>
              <w:bottom w:val="nil"/>
              <w:right w:val="nil"/>
            </w:tcBorders>
            <w:shd w:val="clear" w:color="auto" w:fill="auto"/>
            <w:noWrap/>
            <w:vAlign w:val="bottom"/>
            <w:hideMark/>
          </w:tcPr>
          <w:p w14:paraId="34E88F7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PDS5B</w:t>
            </w:r>
          </w:p>
        </w:tc>
        <w:tc>
          <w:tcPr>
            <w:tcW w:w="2625" w:type="dxa"/>
            <w:tcBorders>
              <w:top w:val="nil"/>
              <w:left w:val="nil"/>
              <w:bottom w:val="nil"/>
              <w:right w:val="nil"/>
            </w:tcBorders>
            <w:shd w:val="clear" w:color="auto" w:fill="auto"/>
            <w:noWrap/>
            <w:vAlign w:val="bottom"/>
            <w:hideMark/>
          </w:tcPr>
          <w:p w14:paraId="58D4BA3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ENSXMAG00000008480</w:t>
            </w:r>
          </w:p>
        </w:tc>
        <w:tc>
          <w:tcPr>
            <w:tcW w:w="989" w:type="dxa"/>
            <w:tcBorders>
              <w:top w:val="nil"/>
              <w:left w:val="nil"/>
              <w:bottom w:val="nil"/>
              <w:right w:val="nil"/>
            </w:tcBorders>
            <w:shd w:val="clear" w:color="auto" w:fill="auto"/>
            <w:noWrap/>
            <w:vAlign w:val="bottom"/>
            <w:hideMark/>
          </w:tcPr>
          <w:p w14:paraId="73F7F4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A6E47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43C557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24CE503" w14:textId="77777777" w:rsidTr="00010102">
        <w:trPr>
          <w:trHeight w:val="255"/>
        </w:trPr>
        <w:tc>
          <w:tcPr>
            <w:tcW w:w="1786" w:type="dxa"/>
            <w:tcBorders>
              <w:top w:val="nil"/>
              <w:left w:val="nil"/>
              <w:bottom w:val="nil"/>
              <w:right w:val="nil"/>
            </w:tcBorders>
            <w:shd w:val="clear" w:color="auto" w:fill="auto"/>
            <w:noWrap/>
            <w:vAlign w:val="bottom"/>
            <w:hideMark/>
          </w:tcPr>
          <w:p w14:paraId="7A5DC9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PDZD11</w:t>
            </w:r>
          </w:p>
        </w:tc>
        <w:tc>
          <w:tcPr>
            <w:tcW w:w="2625" w:type="dxa"/>
            <w:tcBorders>
              <w:top w:val="nil"/>
              <w:left w:val="nil"/>
              <w:bottom w:val="nil"/>
              <w:right w:val="nil"/>
            </w:tcBorders>
            <w:shd w:val="clear" w:color="auto" w:fill="auto"/>
            <w:noWrap/>
            <w:vAlign w:val="bottom"/>
            <w:hideMark/>
          </w:tcPr>
          <w:p w14:paraId="7B057D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ENSXMAG00000013263</w:t>
            </w:r>
          </w:p>
        </w:tc>
        <w:tc>
          <w:tcPr>
            <w:tcW w:w="989" w:type="dxa"/>
            <w:tcBorders>
              <w:top w:val="nil"/>
              <w:left w:val="nil"/>
              <w:bottom w:val="nil"/>
              <w:right w:val="nil"/>
            </w:tcBorders>
            <w:shd w:val="clear" w:color="auto" w:fill="auto"/>
            <w:noWrap/>
            <w:vAlign w:val="bottom"/>
            <w:hideMark/>
          </w:tcPr>
          <w:p w14:paraId="1CBD5F7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8052F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A00F8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52D1599" w14:textId="77777777" w:rsidTr="00010102">
        <w:trPr>
          <w:trHeight w:val="255"/>
        </w:trPr>
        <w:tc>
          <w:tcPr>
            <w:tcW w:w="1786" w:type="dxa"/>
            <w:tcBorders>
              <w:top w:val="nil"/>
              <w:left w:val="nil"/>
              <w:bottom w:val="nil"/>
              <w:right w:val="nil"/>
            </w:tcBorders>
            <w:shd w:val="clear" w:color="auto" w:fill="auto"/>
            <w:noWrap/>
            <w:vAlign w:val="bottom"/>
            <w:hideMark/>
          </w:tcPr>
          <w:p w14:paraId="1AFA74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PEX1</w:t>
            </w:r>
          </w:p>
        </w:tc>
        <w:tc>
          <w:tcPr>
            <w:tcW w:w="2625" w:type="dxa"/>
            <w:tcBorders>
              <w:top w:val="nil"/>
              <w:left w:val="nil"/>
              <w:bottom w:val="nil"/>
              <w:right w:val="nil"/>
            </w:tcBorders>
            <w:shd w:val="clear" w:color="auto" w:fill="auto"/>
            <w:noWrap/>
            <w:vAlign w:val="bottom"/>
            <w:hideMark/>
          </w:tcPr>
          <w:p w14:paraId="154556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ENSXMAG00000002844</w:t>
            </w:r>
          </w:p>
        </w:tc>
        <w:tc>
          <w:tcPr>
            <w:tcW w:w="989" w:type="dxa"/>
            <w:tcBorders>
              <w:top w:val="nil"/>
              <w:left w:val="nil"/>
              <w:bottom w:val="nil"/>
              <w:right w:val="nil"/>
            </w:tcBorders>
            <w:shd w:val="clear" w:color="auto" w:fill="auto"/>
            <w:noWrap/>
            <w:vAlign w:val="bottom"/>
            <w:hideMark/>
          </w:tcPr>
          <w:p w14:paraId="2003F3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29096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c>
          <w:tcPr>
            <w:tcW w:w="1170" w:type="dxa"/>
            <w:tcBorders>
              <w:top w:val="nil"/>
              <w:left w:val="nil"/>
              <w:bottom w:val="nil"/>
              <w:right w:val="nil"/>
            </w:tcBorders>
            <w:shd w:val="clear" w:color="auto" w:fill="auto"/>
            <w:noWrap/>
            <w:vAlign w:val="bottom"/>
            <w:hideMark/>
          </w:tcPr>
          <w:p w14:paraId="0FF1AAA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368FC464" w14:textId="77777777" w:rsidTr="00010102">
        <w:trPr>
          <w:trHeight w:val="255"/>
        </w:trPr>
        <w:tc>
          <w:tcPr>
            <w:tcW w:w="1786" w:type="dxa"/>
            <w:tcBorders>
              <w:top w:val="nil"/>
              <w:left w:val="nil"/>
              <w:bottom w:val="nil"/>
              <w:right w:val="nil"/>
            </w:tcBorders>
            <w:shd w:val="clear" w:color="auto" w:fill="auto"/>
            <w:noWrap/>
            <w:vAlign w:val="bottom"/>
            <w:hideMark/>
          </w:tcPr>
          <w:p w14:paraId="6DA260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PEX5</w:t>
            </w:r>
          </w:p>
        </w:tc>
        <w:tc>
          <w:tcPr>
            <w:tcW w:w="2625" w:type="dxa"/>
            <w:tcBorders>
              <w:top w:val="nil"/>
              <w:left w:val="nil"/>
              <w:bottom w:val="nil"/>
              <w:right w:val="nil"/>
            </w:tcBorders>
            <w:shd w:val="clear" w:color="auto" w:fill="auto"/>
            <w:noWrap/>
            <w:vAlign w:val="bottom"/>
            <w:hideMark/>
          </w:tcPr>
          <w:p w14:paraId="095377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ENSXMAG00000011133</w:t>
            </w:r>
          </w:p>
        </w:tc>
        <w:tc>
          <w:tcPr>
            <w:tcW w:w="989" w:type="dxa"/>
            <w:tcBorders>
              <w:top w:val="nil"/>
              <w:left w:val="nil"/>
              <w:bottom w:val="nil"/>
              <w:right w:val="nil"/>
            </w:tcBorders>
            <w:shd w:val="clear" w:color="auto" w:fill="auto"/>
            <w:noWrap/>
            <w:vAlign w:val="bottom"/>
            <w:hideMark/>
          </w:tcPr>
          <w:p w14:paraId="62092FA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5765F7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c>
          <w:tcPr>
            <w:tcW w:w="1170" w:type="dxa"/>
            <w:tcBorders>
              <w:top w:val="nil"/>
              <w:left w:val="nil"/>
              <w:bottom w:val="nil"/>
              <w:right w:val="nil"/>
            </w:tcBorders>
            <w:shd w:val="clear" w:color="auto" w:fill="auto"/>
            <w:noWrap/>
            <w:vAlign w:val="bottom"/>
            <w:hideMark/>
          </w:tcPr>
          <w:p w14:paraId="7939B9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0C96A1AB" w14:textId="77777777" w:rsidTr="00010102">
        <w:trPr>
          <w:trHeight w:val="255"/>
        </w:trPr>
        <w:tc>
          <w:tcPr>
            <w:tcW w:w="1786" w:type="dxa"/>
            <w:tcBorders>
              <w:top w:val="nil"/>
              <w:left w:val="nil"/>
              <w:bottom w:val="nil"/>
              <w:right w:val="nil"/>
            </w:tcBorders>
            <w:shd w:val="clear" w:color="auto" w:fill="auto"/>
            <w:noWrap/>
            <w:vAlign w:val="bottom"/>
            <w:hideMark/>
          </w:tcPr>
          <w:p w14:paraId="446E01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PFAS</w:t>
            </w:r>
          </w:p>
        </w:tc>
        <w:tc>
          <w:tcPr>
            <w:tcW w:w="2625" w:type="dxa"/>
            <w:tcBorders>
              <w:top w:val="nil"/>
              <w:left w:val="nil"/>
              <w:bottom w:val="nil"/>
              <w:right w:val="nil"/>
            </w:tcBorders>
            <w:shd w:val="clear" w:color="auto" w:fill="auto"/>
            <w:noWrap/>
            <w:vAlign w:val="bottom"/>
            <w:hideMark/>
          </w:tcPr>
          <w:p w14:paraId="4B3B74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ENSXMAG00000011539</w:t>
            </w:r>
          </w:p>
        </w:tc>
        <w:tc>
          <w:tcPr>
            <w:tcW w:w="989" w:type="dxa"/>
            <w:tcBorders>
              <w:top w:val="nil"/>
              <w:left w:val="nil"/>
              <w:bottom w:val="nil"/>
              <w:right w:val="nil"/>
            </w:tcBorders>
            <w:shd w:val="clear" w:color="auto" w:fill="auto"/>
            <w:noWrap/>
            <w:vAlign w:val="bottom"/>
            <w:hideMark/>
          </w:tcPr>
          <w:p w14:paraId="42E94C5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B21AE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c>
          <w:tcPr>
            <w:tcW w:w="1170" w:type="dxa"/>
            <w:tcBorders>
              <w:top w:val="nil"/>
              <w:left w:val="nil"/>
              <w:bottom w:val="nil"/>
              <w:right w:val="nil"/>
            </w:tcBorders>
            <w:shd w:val="clear" w:color="auto" w:fill="auto"/>
            <w:noWrap/>
            <w:vAlign w:val="bottom"/>
            <w:hideMark/>
          </w:tcPr>
          <w:p w14:paraId="264052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0.038</w:t>
            </w:r>
          </w:p>
        </w:tc>
      </w:tr>
      <w:tr w:rsidR="00010102" w:rsidRPr="00A92CA8" w14:paraId="4D00F3C3" w14:textId="77777777" w:rsidTr="00010102">
        <w:trPr>
          <w:trHeight w:val="255"/>
        </w:trPr>
        <w:tc>
          <w:tcPr>
            <w:tcW w:w="1786" w:type="dxa"/>
            <w:tcBorders>
              <w:top w:val="nil"/>
              <w:left w:val="nil"/>
              <w:bottom w:val="nil"/>
              <w:right w:val="nil"/>
            </w:tcBorders>
            <w:shd w:val="clear" w:color="auto" w:fill="auto"/>
            <w:noWrap/>
            <w:vAlign w:val="bottom"/>
            <w:hideMark/>
          </w:tcPr>
          <w:p w14:paraId="09C4E4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PGBD4</w:t>
            </w:r>
          </w:p>
        </w:tc>
        <w:tc>
          <w:tcPr>
            <w:tcW w:w="2625" w:type="dxa"/>
            <w:tcBorders>
              <w:top w:val="nil"/>
              <w:left w:val="nil"/>
              <w:bottom w:val="nil"/>
              <w:right w:val="nil"/>
            </w:tcBorders>
            <w:shd w:val="clear" w:color="auto" w:fill="auto"/>
            <w:noWrap/>
            <w:vAlign w:val="bottom"/>
            <w:hideMark/>
          </w:tcPr>
          <w:p w14:paraId="617FEC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ENSXMAG00000020313</w:t>
            </w:r>
          </w:p>
        </w:tc>
        <w:tc>
          <w:tcPr>
            <w:tcW w:w="989" w:type="dxa"/>
            <w:tcBorders>
              <w:top w:val="nil"/>
              <w:left w:val="nil"/>
              <w:bottom w:val="nil"/>
              <w:right w:val="nil"/>
            </w:tcBorders>
            <w:shd w:val="clear" w:color="auto" w:fill="auto"/>
            <w:noWrap/>
            <w:vAlign w:val="bottom"/>
            <w:hideMark/>
          </w:tcPr>
          <w:p w14:paraId="03AE50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1632C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0.041</w:t>
            </w:r>
          </w:p>
        </w:tc>
        <w:tc>
          <w:tcPr>
            <w:tcW w:w="1170" w:type="dxa"/>
            <w:tcBorders>
              <w:top w:val="nil"/>
              <w:left w:val="nil"/>
              <w:bottom w:val="nil"/>
              <w:right w:val="nil"/>
            </w:tcBorders>
            <w:shd w:val="clear" w:color="auto" w:fill="auto"/>
            <w:noWrap/>
            <w:vAlign w:val="bottom"/>
            <w:hideMark/>
          </w:tcPr>
          <w:p w14:paraId="64AFF2C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35F9C2DC" w14:textId="77777777" w:rsidTr="00010102">
        <w:trPr>
          <w:trHeight w:val="255"/>
        </w:trPr>
        <w:tc>
          <w:tcPr>
            <w:tcW w:w="1786" w:type="dxa"/>
            <w:tcBorders>
              <w:top w:val="nil"/>
              <w:left w:val="nil"/>
              <w:bottom w:val="nil"/>
              <w:right w:val="nil"/>
            </w:tcBorders>
            <w:shd w:val="clear" w:color="auto" w:fill="auto"/>
            <w:noWrap/>
            <w:vAlign w:val="bottom"/>
            <w:hideMark/>
          </w:tcPr>
          <w:p w14:paraId="389460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PGP</w:t>
            </w:r>
          </w:p>
        </w:tc>
        <w:tc>
          <w:tcPr>
            <w:tcW w:w="2625" w:type="dxa"/>
            <w:tcBorders>
              <w:top w:val="nil"/>
              <w:left w:val="nil"/>
              <w:bottom w:val="nil"/>
              <w:right w:val="nil"/>
            </w:tcBorders>
            <w:shd w:val="clear" w:color="auto" w:fill="auto"/>
            <w:noWrap/>
            <w:vAlign w:val="bottom"/>
            <w:hideMark/>
          </w:tcPr>
          <w:p w14:paraId="2F3E2E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ENSXMAG00000011747</w:t>
            </w:r>
          </w:p>
        </w:tc>
        <w:tc>
          <w:tcPr>
            <w:tcW w:w="989" w:type="dxa"/>
            <w:tcBorders>
              <w:top w:val="nil"/>
              <w:left w:val="nil"/>
              <w:bottom w:val="nil"/>
              <w:right w:val="nil"/>
            </w:tcBorders>
            <w:shd w:val="clear" w:color="auto" w:fill="auto"/>
            <w:noWrap/>
            <w:vAlign w:val="bottom"/>
            <w:hideMark/>
          </w:tcPr>
          <w:p w14:paraId="7F8AD2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BC87D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c>
          <w:tcPr>
            <w:tcW w:w="1170" w:type="dxa"/>
            <w:tcBorders>
              <w:top w:val="nil"/>
              <w:left w:val="nil"/>
              <w:bottom w:val="nil"/>
              <w:right w:val="nil"/>
            </w:tcBorders>
            <w:shd w:val="clear" w:color="auto" w:fill="auto"/>
            <w:noWrap/>
            <w:vAlign w:val="bottom"/>
            <w:hideMark/>
          </w:tcPr>
          <w:p w14:paraId="259090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51EC76C" w14:textId="77777777" w:rsidTr="00010102">
        <w:trPr>
          <w:trHeight w:val="255"/>
        </w:trPr>
        <w:tc>
          <w:tcPr>
            <w:tcW w:w="1786" w:type="dxa"/>
            <w:tcBorders>
              <w:top w:val="nil"/>
              <w:left w:val="nil"/>
              <w:bottom w:val="nil"/>
              <w:right w:val="nil"/>
            </w:tcBorders>
            <w:shd w:val="clear" w:color="auto" w:fill="auto"/>
            <w:noWrap/>
            <w:vAlign w:val="bottom"/>
            <w:hideMark/>
          </w:tcPr>
          <w:p w14:paraId="49B537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PHKG2</w:t>
            </w:r>
          </w:p>
        </w:tc>
        <w:tc>
          <w:tcPr>
            <w:tcW w:w="2625" w:type="dxa"/>
            <w:tcBorders>
              <w:top w:val="nil"/>
              <w:left w:val="nil"/>
              <w:bottom w:val="nil"/>
              <w:right w:val="nil"/>
            </w:tcBorders>
            <w:shd w:val="clear" w:color="auto" w:fill="auto"/>
            <w:noWrap/>
            <w:vAlign w:val="bottom"/>
            <w:hideMark/>
          </w:tcPr>
          <w:p w14:paraId="482BAB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ENSXMAG00000018776</w:t>
            </w:r>
          </w:p>
        </w:tc>
        <w:tc>
          <w:tcPr>
            <w:tcW w:w="989" w:type="dxa"/>
            <w:tcBorders>
              <w:top w:val="nil"/>
              <w:left w:val="nil"/>
              <w:bottom w:val="nil"/>
              <w:right w:val="nil"/>
            </w:tcBorders>
            <w:shd w:val="clear" w:color="auto" w:fill="auto"/>
            <w:noWrap/>
            <w:vAlign w:val="bottom"/>
            <w:hideMark/>
          </w:tcPr>
          <w:p w14:paraId="4E6EF9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255B8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D92D5B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6357B09" w14:textId="77777777" w:rsidTr="00010102">
        <w:trPr>
          <w:trHeight w:val="255"/>
        </w:trPr>
        <w:tc>
          <w:tcPr>
            <w:tcW w:w="1786" w:type="dxa"/>
            <w:tcBorders>
              <w:top w:val="nil"/>
              <w:left w:val="nil"/>
              <w:bottom w:val="nil"/>
              <w:right w:val="nil"/>
            </w:tcBorders>
            <w:shd w:val="clear" w:color="auto" w:fill="auto"/>
            <w:noWrap/>
            <w:vAlign w:val="bottom"/>
            <w:hideMark/>
          </w:tcPr>
          <w:p w14:paraId="08D535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PHYHD1</w:t>
            </w:r>
          </w:p>
        </w:tc>
        <w:tc>
          <w:tcPr>
            <w:tcW w:w="2625" w:type="dxa"/>
            <w:tcBorders>
              <w:top w:val="nil"/>
              <w:left w:val="nil"/>
              <w:bottom w:val="nil"/>
              <w:right w:val="nil"/>
            </w:tcBorders>
            <w:shd w:val="clear" w:color="auto" w:fill="auto"/>
            <w:noWrap/>
            <w:vAlign w:val="bottom"/>
            <w:hideMark/>
          </w:tcPr>
          <w:p w14:paraId="7666E3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ENSXMAG00000005677</w:t>
            </w:r>
          </w:p>
        </w:tc>
        <w:tc>
          <w:tcPr>
            <w:tcW w:w="989" w:type="dxa"/>
            <w:tcBorders>
              <w:top w:val="nil"/>
              <w:left w:val="nil"/>
              <w:bottom w:val="nil"/>
              <w:right w:val="nil"/>
            </w:tcBorders>
            <w:shd w:val="clear" w:color="auto" w:fill="auto"/>
            <w:noWrap/>
            <w:vAlign w:val="bottom"/>
            <w:hideMark/>
          </w:tcPr>
          <w:p w14:paraId="64402B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CDEA48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5459DB0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71493A2D" w14:textId="77777777" w:rsidTr="00010102">
        <w:trPr>
          <w:trHeight w:val="255"/>
        </w:trPr>
        <w:tc>
          <w:tcPr>
            <w:tcW w:w="1786" w:type="dxa"/>
            <w:tcBorders>
              <w:top w:val="nil"/>
              <w:left w:val="nil"/>
              <w:bottom w:val="nil"/>
              <w:right w:val="nil"/>
            </w:tcBorders>
            <w:shd w:val="clear" w:color="auto" w:fill="auto"/>
            <w:noWrap/>
            <w:vAlign w:val="bottom"/>
            <w:hideMark/>
          </w:tcPr>
          <w:p w14:paraId="1CBDBEA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PIAS4</w:t>
            </w:r>
          </w:p>
        </w:tc>
        <w:tc>
          <w:tcPr>
            <w:tcW w:w="2625" w:type="dxa"/>
            <w:tcBorders>
              <w:top w:val="nil"/>
              <w:left w:val="nil"/>
              <w:bottom w:val="nil"/>
              <w:right w:val="nil"/>
            </w:tcBorders>
            <w:shd w:val="clear" w:color="auto" w:fill="auto"/>
            <w:noWrap/>
            <w:vAlign w:val="bottom"/>
            <w:hideMark/>
          </w:tcPr>
          <w:p w14:paraId="36487B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ENSXMAG00000012759</w:t>
            </w:r>
          </w:p>
        </w:tc>
        <w:tc>
          <w:tcPr>
            <w:tcW w:w="989" w:type="dxa"/>
            <w:tcBorders>
              <w:top w:val="nil"/>
              <w:left w:val="nil"/>
              <w:bottom w:val="nil"/>
              <w:right w:val="nil"/>
            </w:tcBorders>
            <w:shd w:val="clear" w:color="auto" w:fill="auto"/>
            <w:noWrap/>
            <w:vAlign w:val="bottom"/>
            <w:hideMark/>
          </w:tcPr>
          <w:p w14:paraId="15A41A9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39C56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c>
          <w:tcPr>
            <w:tcW w:w="1170" w:type="dxa"/>
            <w:tcBorders>
              <w:top w:val="nil"/>
              <w:left w:val="nil"/>
              <w:bottom w:val="nil"/>
              <w:right w:val="nil"/>
            </w:tcBorders>
            <w:shd w:val="clear" w:color="auto" w:fill="auto"/>
            <w:noWrap/>
            <w:vAlign w:val="bottom"/>
            <w:hideMark/>
          </w:tcPr>
          <w:p w14:paraId="2FA53E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0.020</w:t>
            </w:r>
          </w:p>
        </w:tc>
      </w:tr>
      <w:tr w:rsidR="00010102" w:rsidRPr="00A92CA8" w14:paraId="2AA95655" w14:textId="77777777" w:rsidTr="00010102">
        <w:trPr>
          <w:trHeight w:val="255"/>
        </w:trPr>
        <w:tc>
          <w:tcPr>
            <w:tcW w:w="1786" w:type="dxa"/>
            <w:tcBorders>
              <w:top w:val="nil"/>
              <w:left w:val="nil"/>
              <w:bottom w:val="nil"/>
              <w:right w:val="nil"/>
            </w:tcBorders>
            <w:shd w:val="clear" w:color="auto" w:fill="auto"/>
            <w:noWrap/>
            <w:vAlign w:val="bottom"/>
            <w:hideMark/>
          </w:tcPr>
          <w:p w14:paraId="2149D3E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PIGO</w:t>
            </w:r>
          </w:p>
        </w:tc>
        <w:tc>
          <w:tcPr>
            <w:tcW w:w="2625" w:type="dxa"/>
            <w:tcBorders>
              <w:top w:val="nil"/>
              <w:left w:val="nil"/>
              <w:bottom w:val="nil"/>
              <w:right w:val="nil"/>
            </w:tcBorders>
            <w:shd w:val="clear" w:color="auto" w:fill="auto"/>
            <w:noWrap/>
            <w:vAlign w:val="bottom"/>
            <w:hideMark/>
          </w:tcPr>
          <w:p w14:paraId="2853DD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ENSXMAG00000004993</w:t>
            </w:r>
          </w:p>
        </w:tc>
        <w:tc>
          <w:tcPr>
            <w:tcW w:w="989" w:type="dxa"/>
            <w:tcBorders>
              <w:top w:val="nil"/>
              <w:left w:val="nil"/>
              <w:bottom w:val="nil"/>
              <w:right w:val="nil"/>
            </w:tcBorders>
            <w:shd w:val="clear" w:color="auto" w:fill="auto"/>
            <w:noWrap/>
            <w:vAlign w:val="bottom"/>
            <w:hideMark/>
          </w:tcPr>
          <w:p w14:paraId="345501A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C2D8F7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c>
          <w:tcPr>
            <w:tcW w:w="1170" w:type="dxa"/>
            <w:tcBorders>
              <w:top w:val="nil"/>
              <w:left w:val="nil"/>
              <w:bottom w:val="nil"/>
              <w:right w:val="nil"/>
            </w:tcBorders>
            <w:shd w:val="clear" w:color="auto" w:fill="auto"/>
            <w:noWrap/>
            <w:vAlign w:val="bottom"/>
            <w:hideMark/>
          </w:tcPr>
          <w:p w14:paraId="3AE628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r>
      <w:tr w:rsidR="00010102" w:rsidRPr="00A92CA8" w14:paraId="2F944103" w14:textId="77777777" w:rsidTr="00010102">
        <w:trPr>
          <w:trHeight w:val="255"/>
        </w:trPr>
        <w:tc>
          <w:tcPr>
            <w:tcW w:w="1786" w:type="dxa"/>
            <w:tcBorders>
              <w:top w:val="nil"/>
              <w:left w:val="nil"/>
              <w:bottom w:val="nil"/>
              <w:right w:val="nil"/>
            </w:tcBorders>
            <w:shd w:val="clear" w:color="auto" w:fill="auto"/>
            <w:noWrap/>
            <w:vAlign w:val="bottom"/>
            <w:hideMark/>
          </w:tcPr>
          <w:p w14:paraId="3D61BCF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PIM1</w:t>
            </w:r>
          </w:p>
        </w:tc>
        <w:tc>
          <w:tcPr>
            <w:tcW w:w="2625" w:type="dxa"/>
            <w:tcBorders>
              <w:top w:val="nil"/>
              <w:left w:val="nil"/>
              <w:bottom w:val="nil"/>
              <w:right w:val="nil"/>
            </w:tcBorders>
            <w:shd w:val="clear" w:color="auto" w:fill="auto"/>
            <w:noWrap/>
            <w:vAlign w:val="bottom"/>
            <w:hideMark/>
          </w:tcPr>
          <w:p w14:paraId="699B318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ENSXMAG00000016388</w:t>
            </w:r>
          </w:p>
        </w:tc>
        <w:tc>
          <w:tcPr>
            <w:tcW w:w="989" w:type="dxa"/>
            <w:tcBorders>
              <w:top w:val="nil"/>
              <w:left w:val="nil"/>
              <w:bottom w:val="nil"/>
              <w:right w:val="nil"/>
            </w:tcBorders>
            <w:shd w:val="clear" w:color="auto" w:fill="auto"/>
            <w:noWrap/>
            <w:vAlign w:val="bottom"/>
            <w:hideMark/>
          </w:tcPr>
          <w:p w14:paraId="01C74A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56ED2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179E50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79237DD" w14:textId="77777777" w:rsidTr="00010102">
        <w:trPr>
          <w:trHeight w:val="255"/>
        </w:trPr>
        <w:tc>
          <w:tcPr>
            <w:tcW w:w="1786" w:type="dxa"/>
            <w:tcBorders>
              <w:top w:val="nil"/>
              <w:left w:val="nil"/>
              <w:bottom w:val="nil"/>
              <w:right w:val="nil"/>
            </w:tcBorders>
            <w:shd w:val="clear" w:color="auto" w:fill="auto"/>
            <w:noWrap/>
            <w:vAlign w:val="bottom"/>
            <w:hideMark/>
          </w:tcPr>
          <w:p w14:paraId="658ED5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PITPNB</w:t>
            </w:r>
          </w:p>
        </w:tc>
        <w:tc>
          <w:tcPr>
            <w:tcW w:w="2625" w:type="dxa"/>
            <w:tcBorders>
              <w:top w:val="nil"/>
              <w:left w:val="nil"/>
              <w:bottom w:val="nil"/>
              <w:right w:val="nil"/>
            </w:tcBorders>
            <w:shd w:val="clear" w:color="auto" w:fill="auto"/>
            <w:noWrap/>
            <w:vAlign w:val="bottom"/>
            <w:hideMark/>
          </w:tcPr>
          <w:p w14:paraId="33A344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ENSXMAG00000001916</w:t>
            </w:r>
          </w:p>
        </w:tc>
        <w:tc>
          <w:tcPr>
            <w:tcW w:w="989" w:type="dxa"/>
            <w:tcBorders>
              <w:top w:val="nil"/>
              <w:left w:val="nil"/>
              <w:bottom w:val="nil"/>
              <w:right w:val="nil"/>
            </w:tcBorders>
            <w:shd w:val="clear" w:color="auto" w:fill="auto"/>
            <w:noWrap/>
            <w:vAlign w:val="bottom"/>
            <w:hideMark/>
          </w:tcPr>
          <w:p w14:paraId="19806C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ECE861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3FB37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506C69C" w14:textId="77777777" w:rsidTr="00010102">
        <w:trPr>
          <w:trHeight w:val="255"/>
        </w:trPr>
        <w:tc>
          <w:tcPr>
            <w:tcW w:w="1786" w:type="dxa"/>
            <w:tcBorders>
              <w:top w:val="nil"/>
              <w:left w:val="nil"/>
              <w:bottom w:val="nil"/>
              <w:right w:val="nil"/>
            </w:tcBorders>
            <w:shd w:val="clear" w:color="auto" w:fill="auto"/>
            <w:noWrap/>
            <w:vAlign w:val="bottom"/>
            <w:hideMark/>
          </w:tcPr>
          <w:p w14:paraId="1F75F6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PITX1</w:t>
            </w:r>
          </w:p>
        </w:tc>
        <w:tc>
          <w:tcPr>
            <w:tcW w:w="2625" w:type="dxa"/>
            <w:tcBorders>
              <w:top w:val="nil"/>
              <w:left w:val="nil"/>
              <w:bottom w:val="nil"/>
              <w:right w:val="nil"/>
            </w:tcBorders>
            <w:shd w:val="clear" w:color="auto" w:fill="auto"/>
            <w:noWrap/>
            <w:vAlign w:val="bottom"/>
            <w:hideMark/>
          </w:tcPr>
          <w:p w14:paraId="0B787EB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ENSXMAG00000008331</w:t>
            </w:r>
          </w:p>
        </w:tc>
        <w:tc>
          <w:tcPr>
            <w:tcW w:w="989" w:type="dxa"/>
            <w:tcBorders>
              <w:top w:val="nil"/>
              <w:left w:val="nil"/>
              <w:bottom w:val="nil"/>
              <w:right w:val="nil"/>
            </w:tcBorders>
            <w:shd w:val="clear" w:color="auto" w:fill="auto"/>
            <w:noWrap/>
            <w:vAlign w:val="bottom"/>
            <w:hideMark/>
          </w:tcPr>
          <w:p w14:paraId="28A2DA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A9D73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575D8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0.043</w:t>
            </w:r>
          </w:p>
        </w:tc>
      </w:tr>
      <w:tr w:rsidR="00010102" w:rsidRPr="00A92CA8" w14:paraId="52D7BF9E" w14:textId="77777777" w:rsidTr="00010102">
        <w:trPr>
          <w:trHeight w:val="255"/>
        </w:trPr>
        <w:tc>
          <w:tcPr>
            <w:tcW w:w="1786" w:type="dxa"/>
            <w:tcBorders>
              <w:top w:val="nil"/>
              <w:left w:val="nil"/>
              <w:bottom w:val="nil"/>
              <w:right w:val="nil"/>
            </w:tcBorders>
            <w:shd w:val="clear" w:color="auto" w:fill="auto"/>
            <w:noWrap/>
            <w:vAlign w:val="bottom"/>
            <w:hideMark/>
          </w:tcPr>
          <w:p w14:paraId="0FFE0D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PLCB4</w:t>
            </w:r>
          </w:p>
        </w:tc>
        <w:tc>
          <w:tcPr>
            <w:tcW w:w="2625" w:type="dxa"/>
            <w:tcBorders>
              <w:top w:val="nil"/>
              <w:left w:val="nil"/>
              <w:bottom w:val="nil"/>
              <w:right w:val="nil"/>
            </w:tcBorders>
            <w:shd w:val="clear" w:color="auto" w:fill="auto"/>
            <w:noWrap/>
            <w:vAlign w:val="bottom"/>
            <w:hideMark/>
          </w:tcPr>
          <w:p w14:paraId="20460AB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ENSXMAG00000008481</w:t>
            </w:r>
          </w:p>
        </w:tc>
        <w:tc>
          <w:tcPr>
            <w:tcW w:w="989" w:type="dxa"/>
            <w:tcBorders>
              <w:top w:val="nil"/>
              <w:left w:val="nil"/>
              <w:bottom w:val="nil"/>
              <w:right w:val="nil"/>
            </w:tcBorders>
            <w:shd w:val="clear" w:color="auto" w:fill="auto"/>
            <w:noWrap/>
            <w:vAlign w:val="bottom"/>
            <w:hideMark/>
          </w:tcPr>
          <w:p w14:paraId="3A1644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35C63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c>
          <w:tcPr>
            <w:tcW w:w="1170" w:type="dxa"/>
            <w:tcBorders>
              <w:top w:val="nil"/>
              <w:left w:val="nil"/>
              <w:bottom w:val="nil"/>
              <w:right w:val="nil"/>
            </w:tcBorders>
            <w:shd w:val="clear" w:color="auto" w:fill="auto"/>
            <w:noWrap/>
            <w:vAlign w:val="bottom"/>
            <w:hideMark/>
          </w:tcPr>
          <w:p w14:paraId="0A6B56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0525C3B9" w14:textId="77777777" w:rsidTr="00010102">
        <w:trPr>
          <w:trHeight w:val="255"/>
        </w:trPr>
        <w:tc>
          <w:tcPr>
            <w:tcW w:w="1786" w:type="dxa"/>
            <w:tcBorders>
              <w:top w:val="nil"/>
              <w:left w:val="nil"/>
              <w:bottom w:val="nil"/>
              <w:right w:val="nil"/>
            </w:tcBorders>
            <w:shd w:val="clear" w:color="auto" w:fill="auto"/>
            <w:noWrap/>
            <w:vAlign w:val="bottom"/>
            <w:hideMark/>
          </w:tcPr>
          <w:p w14:paraId="39DEF45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PLCG1</w:t>
            </w:r>
          </w:p>
        </w:tc>
        <w:tc>
          <w:tcPr>
            <w:tcW w:w="2625" w:type="dxa"/>
            <w:tcBorders>
              <w:top w:val="nil"/>
              <w:left w:val="nil"/>
              <w:bottom w:val="nil"/>
              <w:right w:val="nil"/>
            </w:tcBorders>
            <w:shd w:val="clear" w:color="auto" w:fill="auto"/>
            <w:noWrap/>
            <w:vAlign w:val="bottom"/>
            <w:hideMark/>
          </w:tcPr>
          <w:p w14:paraId="3951066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ENSXMAG00000015379</w:t>
            </w:r>
          </w:p>
        </w:tc>
        <w:tc>
          <w:tcPr>
            <w:tcW w:w="989" w:type="dxa"/>
            <w:tcBorders>
              <w:top w:val="nil"/>
              <w:left w:val="nil"/>
              <w:bottom w:val="nil"/>
              <w:right w:val="nil"/>
            </w:tcBorders>
            <w:shd w:val="clear" w:color="auto" w:fill="auto"/>
            <w:noWrap/>
            <w:vAlign w:val="bottom"/>
            <w:hideMark/>
          </w:tcPr>
          <w:p w14:paraId="746E57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80CC22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C81A8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69C2B3EB" w14:textId="77777777" w:rsidTr="00010102">
        <w:trPr>
          <w:trHeight w:val="255"/>
        </w:trPr>
        <w:tc>
          <w:tcPr>
            <w:tcW w:w="1786" w:type="dxa"/>
            <w:tcBorders>
              <w:top w:val="nil"/>
              <w:left w:val="nil"/>
              <w:bottom w:val="nil"/>
              <w:right w:val="nil"/>
            </w:tcBorders>
            <w:shd w:val="clear" w:color="auto" w:fill="auto"/>
            <w:noWrap/>
            <w:vAlign w:val="bottom"/>
            <w:hideMark/>
          </w:tcPr>
          <w:p w14:paraId="14D236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PLEKHG7</w:t>
            </w:r>
          </w:p>
        </w:tc>
        <w:tc>
          <w:tcPr>
            <w:tcW w:w="2625" w:type="dxa"/>
            <w:tcBorders>
              <w:top w:val="nil"/>
              <w:left w:val="nil"/>
              <w:bottom w:val="nil"/>
              <w:right w:val="nil"/>
            </w:tcBorders>
            <w:shd w:val="clear" w:color="auto" w:fill="auto"/>
            <w:noWrap/>
            <w:vAlign w:val="bottom"/>
            <w:hideMark/>
          </w:tcPr>
          <w:p w14:paraId="5F92B8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ENSXMAG00000001345</w:t>
            </w:r>
          </w:p>
        </w:tc>
        <w:tc>
          <w:tcPr>
            <w:tcW w:w="989" w:type="dxa"/>
            <w:tcBorders>
              <w:top w:val="nil"/>
              <w:left w:val="nil"/>
              <w:bottom w:val="nil"/>
              <w:right w:val="nil"/>
            </w:tcBorders>
            <w:shd w:val="clear" w:color="auto" w:fill="auto"/>
            <w:noWrap/>
            <w:vAlign w:val="bottom"/>
            <w:hideMark/>
          </w:tcPr>
          <w:p w14:paraId="1AB292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FB903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7C9F4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C1712E1" w14:textId="77777777" w:rsidTr="00010102">
        <w:trPr>
          <w:trHeight w:val="255"/>
        </w:trPr>
        <w:tc>
          <w:tcPr>
            <w:tcW w:w="1786" w:type="dxa"/>
            <w:tcBorders>
              <w:top w:val="nil"/>
              <w:left w:val="nil"/>
              <w:bottom w:val="nil"/>
              <w:right w:val="nil"/>
            </w:tcBorders>
            <w:shd w:val="clear" w:color="auto" w:fill="auto"/>
            <w:noWrap/>
            <w:vAlign w:val="bottom"/>
            <w:hideMark/>
          </w:tcPr>
          <w:p w14:paraId="6D7D3A1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PLIN4</w:t>
            </w:r>
          </w:p>
        </w:tc>
        <w:tc>
          <w:tcPr>
            <w:tcW w:w="2625" w:type="dxa"/>
            <w:tcBorders>
              <w:top w:val="nil"/>
              <w:left w:val="nil"/>
              <w:bottom w:val="nil"/>
              <w:right w:val="nil"/>
            </w:tcBorders>
            <w:shd w:val="clear" w:color="auto" w:fill="auto"/>
            <w:noWrap/>
            <w:vAlign w:val="bottom"/>
            <w:hideMark/>
          </w:tcPr>
          <w:p w14:paraId="7829E6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ENSXMAG00000013240</w:t>
            </w:r>
          </w:p>
        </w:tc>
        <w:tc>
          <w:tcPr>
            <w:tcW w:w="989" w:type="dxa"/>
            <w:tcBorders>
              <w:top w:val="nil"/>
              <w:left w:val="nil"/>
              <w:bottom w:val="nil"/>
              <w:right w:val="nil"/>
            </w:tcBorders>
            <w:shd w:val="clear" w:color="auto" w:fill="auto"/>
            <w:noWrap/>
            <w:vAlign w:val="bottom"/>
            <w:hideMark/>
          </w:tcPr>
          <w:p w14:paraId="7A8964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3CE40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A7EC3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r>
      <w:tr w:rsidR="00010102" w:rsidRPr="00A92CA8" w14:paraId="45BCB43B" w14:textId="77777777" w:rsidTr="00010102">
        <w:trPr>
          <w:trHeight w:val="255"/>
        </w:trPr>
        <w:tc>
          <w:tcPr>
            <w:tcW w:w="1786" w:type="dxa"/>
            <w:tcBorders>
              <w:top w:val="nil"/>
              <w:left w:val="nil"/>
              <w:bottom w:val="nil"/>
              <w:right w:val="nil"/>
            </w:tcBorders>
            <w:shd w:val="clear" w:color="auto" w:fill="auto"/>
            <w:noWrap/>
            <w:vAlign w:val="bottom"/>
            <w:hideMark/>
          </w:tcPr>
          <w:p w14:paraId="6C3BF42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PLSCR3</w:t>
            </w:r>
          </w:p>
        </w:tc>
        <w:tc>
          <w:tcPr>
            <w:tcW w:w="2625" w:type="dxa"/>
            <w:tcBorders>
              <w:top w:val="nil"/>
              <w:left w:val="nil"/>
              <w:bottom w:val="nil"/>
              <w:right w:val="nil"/>
            </w:tcBorders>
            <w:shd w:val="clear" w:color="auto" w:fill="auto"/>
            <w:noWrap/>
            <w:vAlign w:val="bottom"/>
            <w:hideMark/>
          </w:tcPr>
          <w:p w14:paraId="5312D2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ENSXMAG00000015802</w:t>
            </w:r>
          </w:p>
        </w:tc>
        <w:tc>
          <w:tcPr>
            <w:tcW w:w="989" w:type="dxa"/>
            <w:tcBorders>
              <w:top w:val="nil"/>
              <w:left w:val="nil"/>
              <w:bottom w:val="nil"/>
              <w:right w:val="nil"/>
            </w:tcBorders>
            <w:shd w:val="clear" w:color="auto" w:fill="auto"/>
            <w:noWrap/>
            <w:vAlign w:val="bottom"/>
            <w:hideMark/>
          </w:tcPr>
          <w:p w14:paraId="1420E5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D149A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0.032</w:t>
            </w:r>
          </w:p>
        </w:tc>
        <w:tc>
          <w:tcPr>
            <w:tcW w:w="1170" w:type="dxa"/>
            <w:tcBorders>
              <w:top w:val="nil"/>
              <w:left w:val="nil"/>
              <w:bottom w:val="nil"/>
              <w:right w:val="nil"/>
            </w:tcBorders>
            <w:shd w:val="clear" w:color="auto" w:fill="auto"/>
            <w:noWrap/>
            <w:vAlign w:val="bottom"/>
            <w:hideMark/>
          </w:tcPr>
          <w:p w14:paraId="2A84DA7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0.033</w:t>
            </w:r>
          </w:p>
        </w:tc>
      </w:tr>
      <w:tr w:rsidR="00010102" w:rsidRPr="00A92CA8" w14:paraId="34BD9744" w14:textId="77777777" w:rsidTr="00010102">
        <w:trPr>
          <w:trHeight w:val="255"/>
        </w:trPr>
        <w:tc>
          <w:tcPr>
            <w:tcW w:w="1786" w:type="dxa"/>
            <w:tcBorders>
              <w:top w:val="nil"/>
              <w:left w:val="nil"/>
              <w:bottom w:val="nil"/>
              <w:right w:val="nil"/>
            </w:tcBorders>
            <w:shd w:val="clear" w:color="auto" w:fill="auto"/>
            <w:noWrap/>
            <w:vAlign w:val="bottom"/>
            <w:hideMark/>
          </w:tcPr>
          <w:p w14:paraId="735B28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PMM1</w:t>
            </w:r>
          </w:p>
        </w:tc>
        <w:tc>
          <w:tcPr>
            <w:tcW w:w="2625" w:type="dxa"/>
            <w:tcBorders>
              <w:top w:val="nil"/>
              <w:left w:val="nil"/>
              <w:bottom w:val="nil"/>
              <w:right w:val="nil"/>
            </w:tcBorders>
            <w:shd w:val="clear" w:color="auto" w:fill="auto"/>
            <w:noWrap/>
            <w:vAlign w:val="bottom"/>
            <w:hideMark/>
          </w:tcPr>
          <w:p w14:paraId="0B2BCEF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ENSXMAG00000006944</w:t>
            </w:r>
          </w:p>
        </w:tc>
        <w:tc>
          <w:tcPr>
            <w:tcW w:w="989" w:type="dxa"/>
            <w:tcBorders>
              <w:top w:val="nil"/>
              <w:left w:val="nil"/>
              <w:bottom w:val="nil"/>
              <w:right w:val="nil"/>
            </w:tcBorders>
            <w:shd w:val="clear" w:color="auto" w:fill="auto"/>
            <w:noWrap/>
            <w:vAlign w:val="bottom"/>
            <w:hideMark/>
          </w:tcPr>
          <w:p w14:paraId="2AB0D2F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C9B49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C64091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10D9A2B8" w14:textId="77777777" w:rsidTr="00010102">
        <w:trPr>
          <w:trHeight w:val="255"/>
        </w:trPr>
        <w:tc>
          <w:tcPr>
            <w:tcW w:w="1786" w:type="dxa"/>
            <w:tcBorders>
              <w:top w:val="nil"/>
              <w:left w:val="nil"/>
              <w:bottom w:val="nil"/>
              <w:right w:val="nil"/>
            </w:tcBorders>
            <w:shd w:val="clear" w:color="auto" w:fill="auto"/>
            <w:noWrap/>
            <w:vAlign w:val="bottom"/>
            <w:hideMark/>
          </w:tcPr>
          <w:p w14:paraId="6860D2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PNKP</w:t>
            </w:r>
          </w:p>
        </w:tc>
        <w:tc>
          <w:tcPr>
            <w:tcW w:w="2625" w:type="dxa"/>
            <w:tcBorders>
              <w:top w:val="nil"/>
              <w:left w:val="nil"/>
              <w:bottom w:val="nil"/>
              <w:right w:val="nil"/>
            </w:tcBorders>
            <w:shd w:val="clear" w:color="auto" w:fill="auto"/>
            <w:noWrap/>
            <w:vAlign w:val="bottom"/>
            <w:hideMark/>
          </w:tcPr>
          <w:p w14:paraId="6572F8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ENSXMAG00000002791</w:t>
            </w:r>
          </w:p>
        </w:tc>
        <w:tc>
          <w:tcPr>
            <w:tcW w:w="989" w:type="dxa"/>
            <w:tcBorders>
              <w:top w:val="nil"/>
              <w:left w:val="nil"/>
              <w:bottom w:val="nil"/>
              <w:right w:val="nil"/>
            </w:tcBorders>
            <w:shd w:val="clear" w:color="auto" w:fill="auto"/>
            <w:noWrap/>
            <w:vAlign w:val="bottom"/>
            <w:hideMark/>
          </w:tcPr>
          <w:p w14:paraId="06AB82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CA71B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31D343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52561060" w14:textId="77777777" w:rsidTr="00010102">
        <w:trPr>
          <w:trHeight w:val="255"/>
        </w:trPr>
        <w:tc>
          <w:tcPr>
            <w:tcW w:w="1786" w:type="dxa"/>
            <w:tcBorders>
              <w:top w:val="nil"/>
              <w:left w:val="nil"/>
              <w:bottom w:val="nil"/>
              <w:right w:val="nil"/>
            </w:tcBorders>
            <w:shd w:val="clear" w:color="auto" w:fill="auto"/>
            <w:noWrap/>
            <w:vAlign w:val="bottom"/>
            <w:hideMark/>
          </w:tcPr>
          <w:p w14:paraId="08441B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PNPLA2</w:t>
            </w:r>
          </w:p>
        </w:tc>
        <w:tc>
          <w:tcPr>
            <w:tcW w:w="2625" w:type="dxa"/>
            <w:tcBorders>
              <w:top w:val="nil"/>
              <w:left w:val="nil"/>
              <w:bottom w:val="nil"/>
              <w:right w:val="nil"/>
            </w:tcBorders>
            <w:shd w:val="clear" w:color="auto" w:fill="auto"/>
            <w:noWrap/>
            <w:vAlign w:val="bottom"/>
            <w:hideMark/>
          </w:tcPr>
          <w:p w14:paraId="37D264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ENSXMAG00000003849</w:t>
            </w:r>
          </w:p>
        </w:tc>
        <w:tc>
          <w:tcPr>
            <w:tcW w:w="989" w:type="dxa"/>
            <w:tcBorders>
              <w:top w:val="nil"/>
              <w:left w:val="nil"/>
              <w:bottom w:val="nil"/>
              <w:right w:val="nil"/>
            </w:tcBorders>
            <w:shd w:val="clear" w:color="auto" w:fill="auto"/>
            <w:noWrap/>
            <w:vAlign w:val="bottom"/>
            <w:hideMark/>
          </w:tcPr>
          <w:p w14:paraId="1D61EC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0C64F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62D9A3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B004A50" w14:textId="77777777" w:rsidTr="00010102">
        <w:trPr>
          <w:trHeight w:val="255"/>
        </w:trPr>
        <w:tc>
          <w:tcPr>
            <w:tcW w:w="1786" w:type="dxa"/>
            <w:tcBorders>
              <w:top w:val="nil"/>
              <w:left w:val="nil"/>
              <w:bottom w:val="nil"/>
              <w:right w:val="nil"/>
            </w:tcBorders>
            <w:shd w:val="clear" w:color="auto" w:fill="auto"/>
            <w:noWrap/>
            <w:vAlign w:val="bottom"/>
            <w:hideMark/>
          </w:tcPr>
          <w:p w14:paraId="4ABF05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POLG</w:t>
            </w:r>
          </w:p>
        </w:tc>
        <w:tc>
          <w:tcPr>
            <w:tcW w:w="2625" w:type="dxa"/>
            <w:tcBorders>
              <w:top w:val="nil"/>
              <w:left w:val="nil"/>
              <w:bottom w:val="nil"/>
              <w:right w:val="nil"/>
            </w:tcBorders>
            <w:shd w:val="clear" w:color="auto" w:fill="auto"/>
            <w:noWrap/>
            <w:vAlign w:val="bottom"/>
            <w:hideMark/>
          </w:tcPr>
          <w:p w14:paraId="1D4686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ENSXMAG00000000917</w:t>
            </w:r>
          </w:p>
        </w:tc>
        <w:tc>
          <w:tcPr>
            <w:tcW w:w="989" w:type="dxa"/>
            <w:tcBorders>
              <w:top w:val="nil"/>
              <w:left w:val="nil"/>
              <w:bottom w:val="nil"/>
              <w:right w:val="nil"/>
            </w:tcBorders>
            <w:shd w:val="clear" w:color="auto" w:fill="auto"/>
            <w:noWrap/>
            <w:vAlign w:val="bottom"/>
            <w:hideMark/>
          </w:tcPr>
          <w:p w14:paraId="35A057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35AAF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291B65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588F31DC" w14:textId="77777777" w:rsidTr="00010102">
        <w:trPr>
          <w:trHeight w:val="255"/>
        </w:trPr>
        <w:tc>
          <w:tcPr>
            <w:tcW w:w="1786" w:type="dxa"/>
            <w:tcBorders>
              <w:top w:val="nil"/>
              <w:left w:val="nil"/>
              <w:bottom w:val="nil"/>
              <w:right w:val="nil"/>
            </w:tcBorders>
            <w:shd w:val="clear" w:color="auto" w:fill="auto"/>
            <w:noWrap/>
            <w:vAlign w:val="bottom"/>
            <w:hideMark/>
          </w:tcPr>
          <w:p w14:paraId="752FA7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POLR2A</w:t>
            </w:r>
          </w:p>
        </w:tc>
        <w:tc>
          <w:tcPr>
            <w:tcW w:w="2625" w:type="dxa"/>
            <w:tcBorders>
              <w:top w:val="nil"/>
              <w:left w:val="nil"/>
              <w:bottom w:val="nil"/>
              <w:right w:val="nil"/>
            </w:tcBorders>
            <w:shd w:val="clear" w:color="auto" w:fill="auto"/>
            <w:noWrap/>
            <w:vAlign w:val="bottom"/>
            <w:hideMark/>
          </w:tcPr>
          <w:p w14:paraId="403785B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ENSXMAG00000015687</w:t>
            </w:r>
          </w:p>
        </w:tc>
        <w:tc>
          <w:tcPr>
            <w:tcW w:w="989" w:type="dxa"/>
            <w:tcBorders>
              <w:top w:val="nil"/>
              <w:left w:val="nil"/>
              <w:bottom w:val="nil"/>
              <w:right w:val="nil"/>
            </w:tcBorders>
            <w:shd w:val="clear" w:color="auto" w:fill="auto"/>
            <w:noWrap/>
            <w:vAlign w:val="bottom"/>
            <w:hideMark/>
          </w:tcPr>
          <w:p w14:paraId="2D11E4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28330B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1DF199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0.027</w:t>
            </w:r>
          </w:p>
        </w:tc>
      </w:tr>
      <w:tr w:rsidR="00010102" w:rsidRPr="00A92CA8" w14:paraId="37618B1B" w14:textId="77777777" w:rsidTr="00010102">
        <w:trPr>
          <w:trHeight w:val="255"/>
        </w:trPr>
        <w:tc>
          <w:tcPr>
            <w:tcW w:w="1786" w:type="dxa"/>
            <w:tcBorders>
              <w:top w:val="nil"/>
              <w:left w:val="nil"/>
              <w:bottom w:val="nil"/>
              <w:right w:val="nil"/>
            </w:tcBorders>
            <w:shd w:val="clear" w:color="auto" w:fill="auto"/>
            <w:noWrap/>
            <w:vAlign w:val="bottom"/>
            <w:hideMark/>
          </w:tcPr>
          <w:p w14:paraId="0878BA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POLR3B</w:t>
            </w:r>
          </w:p>
        </w:tc>
        <w:tc>
          <w:tcPr>
            <w:tcW w:w="2625" w:type="dxa"/>
            <w:tcBorders>
              <w:top w:val="nil"/>
              <w:left w:val="nil"/>
              <w:bottom w:val="nil"/>
              <w:right w:val="nil"/>
            </w:tcBorders>
            <w:shd w:val="clear" w:color="auto" w:fill="auto"/>
            <w:noWrap/>
            <w:vAlign w:val="bottom"/>
            <w:hideMark/>
          </w:tcPr>
          <w:p w14:paraId="1A8B81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ENSXMAG00000001568</w:t>
            </w:r>
          </w:p>
        </w:tc>
        <w:tc>
          <w:tcPr>
            <w:tcW w:w="989" w:type="dxa"/>
            <w:tcBorders>
              <w:top w:val="nil"/>
              <w:left w:val="nil"/>
              <w:bottom w:val="nil"/>
              <w:right w:val="nil"/>
            </w:tcBorders>
            <w:shd w:val="clear" w:color="auto" w:fill="auto"/>
            <w:noWrap/>
            <w:vAlign w:val="bottom"/>
            <w:hideMark/>
          </w:tcPr>
          <w:p w14:paraId="74E78E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26457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0E824A1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0E55EAA9" w14:textId="77777777" w:rsidTr="00010102">
        <w:trPr>
          <w:trHeight w:val="255"/>
        </w:trPr>
        <w:tc>
          <w:tcPr>
            <w:tcW w:w="1786" w:type="dxa"/>
            <w:tcBorders>
              <w:top w:val="nil"/>
              <w:left w:val="nil"/>
              <w:bottom w:val="nil"/>
              <w:right w:val="nil"/>
            </w:tcBorders>
            <w:shd w:val="clear" w:color="auto" w:fill="auto"/>
            <w:noWrap/>
            <w:vAlign w:val="bottom"/>
            <w:hideMark/>
          </w:tcPr>
          <w:p w14:paraId="342265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POLR3C</w:t>
            </w:r>
          </w:p>
        </w:tc>
        <w:tc>
          <w:tcPr>
            <w:tcW w:w="2625" w:type="dxa"/>
            <w:tcBorders>
              <w:top w:val="nil"/>
              <w:left w:val="nil"/>
              <w:bottom w:val="nil"/>
              <w:right w:val="nil"/>
            </w:tcBorders>
            <w:shd w:val="clear" w:color="auto" w:fill="auto"/>
            <w:noWrap/>
            <w:vAlign w:val="bottom"/>
            <w:hideMark/>
          </w:tcPr>
          <w:p w14:paraId="269BA48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ENSXMAG00000016215</w:t>
            </w:r>
          </w:p>
        </w:tc>
        <w:tc>
          <w:tcPr>
            <w:tcW w:w="989" w:type="dxa"/>
            <w:tcBorders>
              <w:top w:val="nil"/>
              <w:left w:val="nil"/>
              <w:bottom w:val="nil"/>
              <w:right w:val="nil"/>
            </w:tcBorders>
            <w:shd w:val="clear" w:color="auto" w:fill="auto"/>
            <w:noWrap/>
            <w:vAlign w:val="bottom"/>
            <w:hideMark/>
          </w:tcPr>
          <w:p w14:paraId="3C04AE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A94551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c>
          <w:tcPr>
            <w:tcW w:w="1170" w:type="dxa"/>
            <w:tcBorders>
              <w:top w:val="nil"/>
              <w:left w:val="nil"/>
              <w:bottom w:val="nil"/>
              <w:right w:val="nil"/>
            </w:tcBorders>
            <w:shd w:val="clear" w:color="auto" w:fill="auto"/>
            <w:noWrap/>
            <w:vAlign w:val="bottom"/>
            <w:hideMark/>
          </w:tcPr>
          <w:p w14:paraId="479085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r>
      <w:tr w:rsidR="00010102" w:rsidRPr="00A92CA8" w14:paraId="0C928FD6" w14:textId="77777777" w:rsidTr="00010102">
        <w:trPr>
          <w:trHeight w:val="255"/>
        </w:trPr>
        <w:tc>
          <w:tcPr>
            <w:tcW w:w="1786" w:type="dxa"/>
            <w:tcBorders>
              <w:top w:val="nil"/>
              <w:left w:val="nil"/>
              <w:bottom w:val="nil"/>
              <w:right w:val="nil"/>
            </w:tcBorders>
            <w:shd w:val="clear" w:color="auto" w:fill="auto"/>
            <w:noWrap/>
            <w:vAlign w:val="bottom"/>
            <w:hideMark/>
          </w:tcPr>
          <w:p w14:paraId="1117FE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POLRMT</w:t>
            </w:r>
          </w:p>
        </w:tc>
        <w:tc>
          <w:tcPr>
            <w:tcW w:w="2625" w:type="dxa"/>
            <w:tcBorders>
              <w:top w:val="nil"/>
              <w:left w:val="nil"/>
              <w:bottom w:val="nil"/>
              <w:right w:val="nil"/>
            </w:tcBorders>
            <w:shd w:val="clear" w:color="auto" w:fill="auto"/>
            <w:noWrap/>
            <w:vAlign w:val="bottom"/>
            <w:hideMark/>
          </w:tcPr>
          <w:p w14:paraId="607E17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ENSXMAG00000012464</w:t>
            </w:r>
          </w:p>
        </w:tc>
        <w:tc>
          <w:tcPr>
            <w:tcW w:w="989" w:type="dxa"/>
            <w:tcBorders>
              <w:top w:val="nil"/>
              <w:left w:val="nil"/>
              <w:bottom w:val="nil"/>
              <w:right w:val="nil"/>
            </w:tcBorders>
            <w:shd w:val="clear" w:color="auto" w:fill="auto"/>
            <w:noWrap/>
            <w:vAlign w:val="bottom"/>
            <w:hideMark/>
          </w:tcPr>
          <w:p w14:paraId="604C00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EBFD2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c>
          <w:tcPr>
            <w:tcW w:w="1170" w:type="dxa"/>
            <w:tcBorders>
              <w:top w:val="nil"/>
              <w:left w:val="nil"/>
              <w:bottom w:val="nil"/>
              <w:right w:val="nil"/>
            </w:tcBorders>
            <w:shd w:val="clear" w:color="auto" w:fill="auto"/>
            <w:noWrap/>
            <w:vAlign w:val="bottom"/>
            <w:hideMark/>
          </w:tcPr>
          <w:p w14:paraId="000CF7F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43252B62" w14:textId="77777777" w:rsidTr="00010102">
        <w:trPr>
          <w:trHeight w:val="255"/>
        </w:trPr>
        <w:tc>
          <w:tcPr>
            <w:tcW w:w="1786" w:type="dxa"/>
            <w:tcBorders>
              <w:top w:val="nil"/>
              <w:left w:val="nil"/>
              <w:bottom w:val="nil"/>
              <w:right w:val="nil"/>
            </w:tcBorders>
            <w:shd w:val="clear" w:color="auto" w:fill="auto"/>
            <w:noWrap/>
            <w:vAlign w:val="bottom"/>
            <w:hideMark/>
          </w:tcPr>
          <w:p w14:paraId="6DA4BF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PPARGC1B</w:t>
            </w:r>
          </w:p>
        </w:tc>
        <w:tc>
          <w:tcPr>
            <w:tcW w:w="2625" w:type="dxa"/>
            <w:tcBorders>
              <w:top w:val="nil"/>
              <w:left w:val="nil"/>
              <w:bottom w:val="nil"/>
              <w:right w:val="nil"/>
            </w:tcBorders>
            <w:shd w:val="clear" w:color="auto" w:fill="auto"/>
            <w:noWrap/>
            <w:vAlign w:val="bottom"/>
            <w:hideMark/>
          </w:tcPr>
          <w:p w14:paraId="64642E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ENSXMAG00000019179</w:t>
            </w:r>
          </w:p>
        </w:tc>
        <w:tc>
          <w:tcPr>
            <w:tcW w:w="989" w:type="dxa"/>
            <w:tcBorders>
              <w:top w:val="nil"/>
              <w:left w:val="nil"/>
              <w:bottom w:val="nil"/>
              <w:right w:val="nil"/>
            </w:tcBorders>
            <w:shd w:val="clear" w:color="auto" w:fill="auto"/>
            <w:noWrap/>
            <w:vAlign w:val="bottom"/>
            <w:hideMark/>
          </w:tcPr>
          <w:p w14:paraId="725304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5D2C3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0.014</w:t>
            </w:r>
          </w:p>
        </w:tc>
        <w:tc>
          <w:tcPr>
            <w:tcW w:w="1170" w:type="dxa"/>
            <w:tcBorders>
              <w:top w:val="nil"/>
              <w:left w:val="nil"/>
              <w:bottom w:val="nil"/>
              <w:right w:val="nil"/>
            </w:tcBorders>
            <w:shd w:val="clear" w:color="auto" w:fill="auto"/>
            <w:noWrap/>
            <w:vAlign w:val="bottom"/>
            <w:hideMark/>
          </w:tcPr>
          <w:p w14:paraId="31B335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2CA7054" w14:textId="77777777" w:rsidTr="00010102">
        <w:trPr>
          <w:trHeight w:val="255"/>
        </w:trPr>
        <w:tc>
          <w:tcPr>
            <w:tcW w:w="1786" w:type="dxa"/>
            <w:tcBorders>
              <w:top w:val="nil"/>
              <w:left w:val="nil"/>
              <w:bottom w:val="nil"/>
              <w:right w:val="nil"/>
            </w:tcBorders>
            <w:shd w:val="clear" w:color="auto" w:fill="auto"/>
            <w:noWrap/>
            <w:vAlign w:val="bottom"/>
            <w:hideMark/>
          </w:tcPr>
          <w:p w14:paraId="03FE23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PPL</w:t>
            </w:r>
          </w:p>
        </w:tc>
        <w:tc>
          <w:tcPr>
            <w:tcW w:w="2625" w:type="dxa"/>
            <w:tcBorders>
              <w:top w:val="nil"/>
              <w:left w:val="nil"/>
              <w:bottom w:val="nil"/>
              <w:right w:val="nil"/>
            </w:tcBorders>
            <w:shd w:val="clear" w:color="auto" w:fill="auto"/>
            <w:noWrap/>
            <w:vAlign w:val="bottom"/>
            <w:hideMark/>
          </w:tcPr>
          <w:p w14:paraId="47B2F09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ENSXMAG00000014943</w:t>
            </w:r>
          </w:p>
        </w:tc>
        <w:tc>
          <w:tcPr>
            <w:tcW w:w="989" w:type="dxa"/>
            <w:tcBorders>
              <w:top w:val="nil"/>
              <w:left w:val="nil"/>
              <w:bottom w:val="nil"/>
              <w:right w:val="nil"/>
            </w:tcBorders>
            <w:shd w:val="clear" w:color="auto" w:fill="auto"/>
            <w:noWrap/>
            <w:vAlign w:val="bottom"/>
            <w:hideMark/>
          </w:tcPr>
          <w:p w14:paraId="36C57F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1B0317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F6578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9DCA13C" w14:textId="77777777" w:rsidTr="00010102">
        <w:trPr>
          <w:trHeight w:val="255"/>
        </w:trPr>
        <w:tc>
          <w:tcPr>
            <w:tcW w:w="1786" w:type="dxa"/>
            <w:tcBorders>
              <w:top w:val="nil"/>
              <w:left w:val="nil"/>
              <w:bottom w:val="nil"/>
              <w:right w:val="nil"/>
            </w:tcBorders>
            <w:shd w:val="clear" w:color="auto" w:fill="auto"/>
            <w:noWrap/>
            <w:vAlign w:val="bottom"/>
            <w:hideMark/>
          </w:tcPr>
          <w:p w14:paraId="4B4401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PPP2R2D</w:t>
            </w:r>
          </w:p>
        </w:tc>
        <w:tc>
          <w:tcPr>
            <w:tcW w:w="2625" w:type="dxa"/>
            <w:tcBorders>
              <w:top w:val="nil"/>
              <w:left w:val="nil"/>
              <w:bottom w:val="nil"/>
              <w:right w:val="nil"/>
            </w:tcBorders>
            <w:shd w:val="clear" w:color="auto" w:fill="auto"/>
            <w:noWrap/>
            <w:vAlign w:val="bottom"/>
            <w:hideMark/>
          </w:tcPr>
          <w:p w14:paraId="0B0B09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ENSXMAG00000012743</w:t>
            </w:r>
          </w:p>
        </w:tc>
        <w:tc>
          <w:tcPr>
            <w:tcW w:w="989" w:type="dxa"/>
            <w:tcBorders>
              <w:top w:val="nil"/>
              <w:left w:val="nil"/>
              <w:bottom w:val="nil"/>
              <w:right w:val="nil"/>
            </w:tcBorders>
            <w:shd w:val="clear" w:color="auto" w:fill="auto"/>
            <w:noWrap/>
            <w:vAlign w:val="bottom"/>
            <w:hideMark/>
          </w:tcPr>
          <w:p w14:paraId="416E33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BC2C30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39C1C6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0.019</w:t>
            </w:r>
          </w:p>
        </w:tc>
      </w:tr>
      <w:tr w:rsidR="00010102" w:rsidRPr="00A92CA8" w14:paraId="5B6585C6" w14:textId="77777777" w:rsidTr="00010102">
        <w:trPr>
          <w:trHeight w:val="255"/>
        </w:trPr>
        <w:tc>
          <w:tcPr>
            <w:tcW w:w="1786" w:type="dxa"/>
            <w:tcBorders>
              <w:top w:val="nil"/>
              <w:left w:val="nil"/>
              <w:bottom w:val="nil"/>
              <w:right w:val="nil"/>
            </w:tcBorders>
            <w:shd w:val="clear" w:color="auto" w:fill="auto"/>
            <w:noWrap/>
            <w:vAlign w:val="bottom"/>
            <w:hideMark/>
          </w:tcPr>
          <w:p w14:paraId="002262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PPP4C</w:t>
            </w:r>
          </w:p>
        </w:tc>
        <w:tc>
          <w:tcPr>
            <w:tcW w:w="2625" w:type="dxa"/>
            <w:tcBorders>
              <w:top w:val="nil"/>
              <w:left w:val="nil"/>
              <w:bottom w:val="nil"/>
              <w:right w:val="nil"/>
            </w:tcBorders>
            <w:shd w:val="clear" w:color="auto" w:fill="auto"/>
            <w:noWrap/>
            <w:vAlign w:val="bottom"/>
            <w:hideMark/>
          </w:tcPr>
          <w:p w14:paraId="4226AB1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ENSXMAG00000002510</w:t>
            </w:r>
          </w:p>
        </w:tc>
        <w:tc>
          <w:tcPr>
            <w:tcW w:w="989" w:type="dxa"/>
            <w:tcBorders>
              <w:top w:val="nil"/>
              <w:left w:val="nil"/>
              <w:bottom w:val="nil"/>
              <w:right w:val="nil"/>
            </w:tcBorders>
            <w:shd w:val="clear" w:color="auto" w:fill="auto"/>
            <w:noWrap/>
            <w:vAlign w:val="bottom"/>
            <w:hideMark/>
          </w:tcPr>
          <w:p w14:paraId="607E73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E2AEE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000BAF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D2280A6" w14:textId="77777777" w:rsidTr="00010102">
        <w:trPr>
          <w:trHeight w:val="255"/>
        </w:trPr>
        <w:tc>
          <w:tcPr>
            <w:tcW w:w="1786" w:type="dxa"/>
            <w:tcBorders>
              <w:top w:val="nil"/>
              <w:left w:val="nil"/>
              <w:bottom w:val="nil"/>
              <w:right w:val="nil"/>
            </w:tcBorders>
            <w:shd w:val="clear" w:color="auto" w:fill="auto"/>
            <w:noWrap/>
            <w:vAlign w:val="bottom"/>
            <w:hideMark/>
          </w:tcPr>
          <w:p w14:paraId="60C9DF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PRDM15</w:t>
            </w:r>
          </w:p>
        </w:tc>
        <w:tc>
          <w:tcPr>
            <w:tcW w:w="2625" w:type="dxa"/>
            <w:tcBorders>
              <w:top w:val="nil"/>
              <w:left w:val="nil"/>
              <w:bottom w:val="nil"/>
              <w:right w:val="nil"/>
            </w:tcBorders>
            <w:shd w:val="clear" w:color="auto" w:fill="auto"/>
            <w:noWrap/>
            <w:vAlign w:val="bottom"/>
            <w:hideMark/>
          </w:tcPr>
          <w:p w14:paraId="3B8BB4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ENSXMAG00000013849</w:t>
            </w:r>
          </w:p>
        </w:tc>
        <w:tc>
          <w:tcPr>
            <w:tcW w:w="989" w:type="dxa"/>
            <w:tcBorders>
              <w:top w:val="nil"/>
              <w:left w:val="nil"/>
              <w:bottom w:val="nil"/>
              <w:right w:val="nil"/>
            </w:tcBorders>
            <w:shd w:val="clear" w:color="auto" w:fill="auto"/>
            <w:noWrap/>
            <w:vAlign w:val="bottom"/>
            <w:hideMark/>
          </w:tcPr>
          <w:p w14:paraId="798558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B9EA4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c>
          <w:tcPr>
            <w:tcW w:w="1170" w:type="dxa"/>
            <w:tcBorders>
              <w:top w:val="nil"/>
              <w:left w:val="nil"/>
              <w:bottom w:val="nil"/>
              <w:right w:val="nil"/>
            </w:tcBorders>
            <w:shd w:val="clear" w:color="auto" w:fill="auto"/>
            <w:noWrap/>
            <w:vAlign w:val="bottom"/>
            <w:hideMark/>
          </w:tcPr>
          <w:p w14:paraId="6027ACF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14E21F98" w14:textId="77777777" w:rsidTr="00010102">
        <w:trPr>
          <w:trHeight w:val="255"/>
        </w:trPr>
        <w:tc>
          <w:tcPr>
            <w:tcW w:w="1786" w:type="dxa"/>
            <w:tcBorders>
              <w:top w:val="nil"/>
              <w:left w:val="nil"/>
              <w:bottom w:val="nil"/>
              <w:right w:val="nil"/>
            </w:tcBorders>
            <w:shd w:val="clear" w:color="auto" w:fill="auto"/>
            <w:noWrap/>
            <w:vAlign w:val="bottom"/>
            <w:hideMark/>
          </w:tcPr>
          <w:p w14:paraId="5FAE5E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PRKAA1</w:t>
            </w:r>
          </w:p>
        </w:tc>
        <w:tc>
          <w:tcPr>
            <w:tcW w:w="2625" w:type="dxa"/>
            <w:tcBorders>
              <w:top w:val="nil"/>
              <w:left w:val="nil"/>
              <w:bottom w:val="nil"/>
              <w:right w:val="nil"/>
            </w:tcBorders>
            <w:shd w:val="clear" w:color="auto" w:fill="auto"/>
            <w:noWrap/>
            <w:vAlign w:val="bottom"/>
            <w:hideMark/>
          </w:tcPr>
          <w:p w14:paraId="3F5D31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ENSXMAG00000016837</w:t>
            </w:r>
          </w:p>
        </w:tc>
        <w:tc>
          <w:tcPr>
            <w:tcW w:w="989" w:type="dxa"/>
            <w:tcBorders>
              <w:top w:val="nil"/>
              <w:left w:val="nil"/>
              <w:bottom w:val="nil"/>
              <w:right w:val="nil"/>
            </w:tcBorders>
            <w:shd w:val="clear" w:color="auto" w:fill="auto"/>
            <w:noWrap/>
            <w:vAlign w:val="bottom"/>
            <w:hideMark/>
          </w:tcPr>
          <w:p w14:paraId="7531F0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7DD11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16F6CB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r>
      <w:tr w:rsidR="00010102" w:rsidRPr="00A92CA8" w14:paraId="1BC527EB" w14:textId="77777777" w:rsidTr="00010102">
        <w:trPr>
          <w:trHeight w:val="255"/>
        </w:trPr>
        <w:tc>
          <w:tcPr>
            <w:tcW w:w="1786" w:type="dxa"/>
            <w:tcBorders>
              <w:top w:val="nil"/>
              <w:left w:val="nil"/>
              <w:bottom w:val="nil"/>
              <w:right w:val="nil"/>
            </w:tcBorders>
            <w:shd w:val="clear" w:color="auto" w:fill="auto"/>
            <w:noWrap/>
            <w:vAlign w:val="bottom"/>
            <w:hideMark/>
          </w:tcPr>
          <w:p w14:paraId="41E2BC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PRMT5</w:t>
            </w:r>
          </w:p>
        </w:tc>
        <w:tc>
          <w:tcPr>
            <w:tcW w:w="2625" w:type="dxa"/>
            <w:tcBorders>
              <w:top w:val="nil"/>
              <w:left w:val="nil"/>
              <w:bottom w:val="nil"/>
              <w:right w:val="nil"/>
            </w:tcBorders>
            <w:shd w:val="clear" w:color="auto" w:fill="auto"/>
            <w:noWrap/>
            <w:vAlign w:val="bottom"/>
            <w:hideMark/>
          </w:tcPr>
          <w:p w14:paraId="3271A8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ENSXMAG00000000469</w:t>
            </w:r>
          </w:p>
        </w:tc>
        <w:tc>
          <w:tcPr>
            <w:tcW w:w="989" w:type="dxa"/>
            <w:tcBorders>
              <w:top w:val="nil"/>
              <w:left w:val="nil"/>
              <w:bottom w:val="nil"/>
              <w:right w:val="nil"/>
            </w:tcBorders>
            <w:shd w:val="clear" w:color="auto" w:fill="auto"/>
            <w:noWrap/>
            <w:vAlign w:val="bottom"/>
            <w:hideMark/>
          </w:tcPr>
          <w:p w14:paraId="4D68F0F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DF03D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479B2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4DA8446" w14:textId="77777777" w:rsidTr="00010102">
        <w:trPr>
          <w:trHeight w:val="255"/>
        </w:trPr>
        <w:tc>
          <w:tcPr>
            <w:tcW w:w="1786" w:type="dxa"/>
            <w:tcBorders>
              <w:top w:val="nil"/>
              <w:left w:val="nil"/>
              <w:bottom w:val="nil"/>
              <w:right w:val="nil"/>
            </w:tcBorders>
            <w:shd w:val="clear" w:color="auto" w:fill="auto"/>
            <w:noWrap/>
            <w:vAlign w:val="bottom"/>
            <w:hideMark/>
          </w:tcPr>
          <w:p w14:paraId="75992C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PRPF4B</w:t>
            </w:r>
          </w:p>
        </w:tc>
        <w:tc>
          <w:tcPr>
            <w:tcW w:w="2625" w:type="dxa"/>
            <w:tcBorders>
              <w:top w:val="nil"/>
              <w:left w:val="nil"/>
              <w:bottom w:val="nil"/>
              <w:right w:val="nil"/>
            </w:tcBorders>
            <w:shd w:val="clear" w:color="auto" w:fill="auto"/>
            <w:noWrap/>
            <w:vAlign w:val="bottom"/>
            <w:hideMark/>
          </w:tcPr>
          <w:p w14:paraId="10578F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ENSXMAG00000001762</w:t>
            </w:r>
          </w:p>
        </w:tc>
        <w:tc>
          <w:tcPr>
            <w:tcW w:w="989" w:type="dxa"/>
            <w:tcBorders>
              <w:top w:val="nil"/>
              <w:left w:val="nil"/>
              <w:bottom w:val="nil"/>
              <w:right w:val="nil"/>
            </w:tcBorders>
            <w:shd w:val="clear" w:color="auto" w:fill="auto"/>
            <w:noWrap/>
            <w:vAlign w:val="bottom"/>
            <w:hideMark/>
          </w:tcPr>
          <w:p w14:paraId="0A397B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A4F0E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c>
          <w:tcPr>
            <w:tcW w:w="1170" w:type="dxa"/>
            <w:tcBorders>
              <w:top w:val="nil"/>
              <w:left w:val="nil"/>
              <w:bottom w:val="nil"/>
              <w:right w:val="nil"/>
            </w:tcBorders>
            <w:shd w:val="clear" w:color="auto" w:fill="auto"/>
            <w:noWrap/>
            <w:vAlign w:val="bottom"/>
            <w:hideMark/>
          </w:tcPr>
          <w:p w14:paraId="25FAE2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782EDA47" w14:textId="77777777" w:rsidTr="00010102">
        <w:trPr>
          <w:trHeight w:val="255"/>
        </w:trPr>
        <w:tc>
          <w:tcPr>
            <w:tcW w:w="1786" w:type="dxa"/>
            <w:tcBorders>
              <w:top w:val="nil"/>
              <w:left w:val="nil"/>
              <w:bottom w:val="nil"/>
              <w:right w:val="nil"/>
            </w:tcBorders>
            <w:shd w:val="clear" w:color="auto" w:fill="auto"/>
            <w:noWrap/>
            <w:vAlign w:val="bottom"/>
            <w:hideMark/>
          </w:tcPr>
          <w:p w14:paraId="6E1129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PRRG4</w:t>
            </w:r>
          </w:p>
        </w:tc>
        <w:tc>
          <w:tcPr>
            <w:tcW w:w="2625" w:type="dxa"/>
            <w:tcBorders>
              <w:top w:val="nil"/>
              <w:left w:val="nil"/>
              <w:bottom w:val="nil"/>
              <w:right w:val="nil"/>
            </w:tcBorders>
            <w:shd w:val="clear" w:color="auto" w:fill="auto"/>
            <w:noWrap/>
            <w:vAlign w:val="bottom"/>
            <w:hideMark/>
          </w:tcPr>
          <w:p w14:paraId="2379A1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ENSXMAG00000014189</w:t>
            </w:r>
          </w:p>
        </w:tc>
        <w:tc>
          <w:tcPr>
            <w:tcW w:w="989" w:type="dxa"/>
            <w:tcBorders>
              <w:top w:val="nil"/>
              <w:left w:val="nil"/>
              <w:bottom w:val="nil"/>
              <w:right w:val="nil"/>
            </w:tcBorders>
            <w:shd w:val="clear" w:color="auto" w:fill="auto"/>
            <w:noWrap/>
            <w:vAlign w:val="bottom"/>
            <w:hideMark/>
          </w:tcPr>
          <w:p w14:paraId="0C3C48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FAA00D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0.026</w:t>
            </w:r>
          </w:p>
        </w:tc>
        <w:tc>
          <w:tcPr>
            <w:tcW w:w="1170" w:type="dxa"/>
            <w:tcBorders>
              <w:top w:val="nil"/>
              <w:left w:val="nil"/>
              <w:bottom w:val="nil"/>
              <w:right w:val="nil"/>
            </w:tcBorders>
            <w:shd w:val="clear" w:color="auto" w:fill="auto"/>
            <w:noWrap/>
            <w:vAlign w:val="bottom"/>
            <w:hideMark/>
          </w:tcPr>
          <w:p w14:paraId="37EF73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EE48E4B" w14:textId="77777777" w:rsidTr="00010102">
        <w:trPr>
          <w:trHeight w:val="255"/>
        </w:trPr>
        <w:tc>
          <w:tcPr>
            <w:tcW w:w="1786" w:type="dxa"/>
            <w:tcBorders>
              <w:top w:val="nil"/>
              <w:left w:val="nil"/>
              <w:bottom w:val="nil"/>
              <w:right w:val="nil"/>
            </w:tcBorders>
            <w:shd w:val="clear" w:color="auto" w:fill="auto"/>
            <w:noWrap/>
            <w:vAlign w:val="bottom"/>
            <w:hideMark/>
          </w:tcPr>
          <w:p w14:paraId="3878BB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PRSS12</w:t>
            </w:r>
          </w:p>
        </w:tc>
        <w:tc>
          <w:tcPr>
            <w:tcW w:w="2625" w:type="dxa"/>
            <w:tcBorders>
              <w:top w:val="nil"/>
              <w:left w:val="nil"/>
              <w:bottom w:val="nil"/>
              <w:right w:val="nil"/>
            </w:tcBorders>
            <w:shd w:val="clear" w:color="auto" w:fill="auto"/>
            <w:noWrap/>
            <w:vAlign w:val="bottom"/>
            <w:hideMark/>
          </w:tcPr>
          <w:p w14:paraId="0AB9F73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ENSXMAG00000017835</w:t>
            </w:r>
          </w:p>
        </w:tc>
        <w:tc>
          <w:tcPr>
            <w:tcW w:w="989" w:type="dxa"/>
            <w:tcBorders>
              <w:top w:val="nil"/>
              <w:left w:val="nil"/>
              <w:bottom w:val="nil"/>
              <w:right w:val="nil"/>
            </w:tcBorders>
            <w:shd w:val="clear" w:color="auto" w:fill="auto"/>
            <w:noWrap/>
            <w:vAlign w:val="bottom"/>
            <w:hideMark/>
          </w:tcPr>
          <w:p w14:paraId="1B4DFD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A1269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c>
          <w:tcPr>
            <w:tcW w:w="1170" w:type="dxa"/>
            <w:tcBorders>
              <w:top w:val="nil"/>
              <w:left w:val="nil"/>
              <w:bottom w:val="nil"/>
              <w:right w:val="nil"/>
            </w:tcBorders>
            <w:shd w:val="clear" w:color="auto" w:fill="auto"/>
            <w:noWrap/>
            <w:vAlign w:val="bottom"/>
            <w:hideMark/>
          </w:tcPr>
          <w:p w14:paraId="4F69F4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r>
      <w:tr w:rsidR="00010102" w:rsidRPr="00A92CA8" w14:paraId="31813A94" w14:textId="77777777" w:rsidTr="00010102">
        <w:trPr>
          <w:trHeight w:val="255"/>
        </w:trPr>
        <w:tc>
          <w:tcPr>
            <w:tcW w:w="1786" w:type="dxa"/>
            <w:tcBorders>
              <w:top w:val="nil"/>
              <w:left w:val="nil"/>
              <w:bottom w:val="nil"/>
              <w:right w:val="nil"/>
            </w:tcBorders>
            <w:shd w:val="clear" w:color="auto" w:fill="auto"/>
            <w:noWrap/>
            <w:vAlign w:val="bottom"/>
            <w:hideMark/>
          </w:tcPr>
          <w:p w14:paraId="1133A75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PTDSS2</w:t>
            </w:r>
          </w:p>
        </w:tc>
        <w:tc>
          <w:tcPr>
            <w:tcW w:w="2625" w:type="dxa"/>
            <w:tcBorders>
              <w:top w:val="nil"/>
              <w:left w:val="nil"/>
              <w:bottom w:val="nil"/>
              <w:right w:val="nil"/>
            </w:tcBorders>
            <w:shd w:val="clear" w:color="auto" w:fill="auto"/>
            <w:noWrap/>
            <w:vAlign w:val="bottom"/>
            <w:hideMark/>
          </w:tcPr>
          <w:p w14:paraId="05A6A0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ENSXMAG00000000545</w:t>
            </w:r>
          </w:p>
        </w:tc>
        <w:tc>
          <w:tcPr>
            <w:tcW w:w="989" w:type="dxa"/>
            <w:tcBorders>
              <w:top w:val="nil"/>
              <w:left w:val="nil"/>
              <w:bottom w:val="nil"/>
              <w:right w:val="nil"/>
            </w:tcBorders>
            <w:shd w:val="clear" w:color="auto" w:fill="auto"/>
            <w:noWrap/>
            <w:vAlign w:val="bottom"/>
            <w:hideMark/>
          </w:tcPr>
          <w:p w14:paraId="646CD79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E96AD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587B0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5A1641A" w14:textId="77777777" w:rsidTr="00010102">
        <w:trPr>
          <w:trHeight w:val="255"/>
        </w:trPr>
        <w:tc>
          <w:tcPr>
            <w:tcW w:w="1786" w:type="dxa"/>
            <w:tcBorders>
              <w:top w:val="nil"/>
              <w:left w:val="nil"/>
              <w:bottom w:val="nil"/>
              <w:right w:val="nil"/>
            </w:tcBorders>
            <w:shd w:val="clear" w:color="auto" w:fill="auto"/>
            <w:noWrap/>
            <w:vAlign w:val="bottom"/>
            <w:hideMark/>
          </w:tcPr>
          <w:p w14:paraId="45B103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PTGES</w:t>
            </w:r>
          </w:p>
        </w:tc>
        <w:tc>
          <w:tcPr>
            <w:tcW w:w="2625" w:type="dxa"/>
            <w:tcBorders>
              <w:top w:val="nil"/>
              <w:left w:val="nil"/>
              <w:bottom w:val="nil"/>
              <w:right w:val="nil"/>
            </w:tcBorders>
            <w:shd w:val="clear" w:color="auto" w:fill="auto"/>
            <w:noWrap/>
            <w:vAlign w:val="bottom"/>
            <w:hideMark/>
          </w:tcPr>
          <w:p w14:paraId="32E027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ENSXMAG00000005893</w:t>
            </w:r>
          </w:p>
        </w:tc>
        <w:tc>
          <w:tcPr>
            <w:tcW w:w="989" w:type="dxa"/>
            <w:tcBorders>
              <w:top w:val="nil"/>
              <w:left w:val="nil"/>
              <w:bottom w:val="nil"/>
              <w:right w:val="nil"/>
            </w:tcBorders>
            <w:shd w:val="clear" w:color="auto" w:fill="auto"/>
            <w:noWrap/>
            <w:vAlign w:val="bottom"/>
            <w:hideMark/>
          </w:tcPr>
          <w:p w14:paraId="5C4A10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07467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0.046</w:t>
            </w:r>
          </w:p>
        </w:tc>
        <w:tc>
          <w:tcPr>
            <w:tcW w:w="1170" w:type="dxa"/>
            <w:tcBorders>
              <w:top w:val="nil"/>
              <w:left w:val="nil"/>
              <w:bottom w:val="nil"/>
              <w:right w:val="nil"/>
            </w:tcBorders>
            <w:shd w:val="clear" w:color="auto" w:fill="auto"/>
            <w:noWrap/>
            <w:vAlign w:val="bottom"/>
            <w:hideMark/>
          </w:tcPr>
          <w:p w14:paraId="2CBF65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r>
      <w:tr w:rsidR="00010102" w:rsidRPr="00A92CA8" w14:paraId="31D3E329" w14:textId="77777777" w:rsidTr="00010102">
        <w:trPr>
          <w:trHeight w:val="255"/>
        </w:trPr>
        <w:tc>
          <w:tcPr>
            <w:tcW w:w="1786" w:type="dxa"/>
            <w:tcBorders>
              <w:top w:val="nil"/>
              <w:left w:val="nil"/>
              <w:bottom w:val="nil"/>
              <w:right w:val="nil"/>
            </w:tcBorders>
            <w:shd w:val="clear" w:color="auto" w:fill="auto"/>
            <w:noWrap/>
            <w:vAlign w:val="bottom"/>
            <w:hideMark/>
          </w:tcPr>
          <w:p w14:paraId="5B8A0A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PTGFRN</w:t>
            </w:r>
          </w:p>
        </w:tc>
        <w:tc>
          <w:tcPr>
            <w:tcW w:w="2625" w:type="dxa"/>
            <w:tcBorders>
              <w:top w:val="nil"/>
              <w:left w:val="nil"/>
              <w:bottom w:val="nil"/>
              <w:right w:val="nil"/>
            </w:tcBorders>
            <w:shd w:val="clear" w:color="auto" w:fill="auto"/>
            <w:noWrap/>
            <w:vAlign w:val="bottom"/>
            <w:hideMark/>
          </w:tcPr>
          <w:p w14:paraId="59CDD7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ENSXMAG00000004148</w:t>
            </w:r>
          </w:p>
        </w:tc>
        <w:tc>
          <w:tcPr>
            <w:tcW w:w="989" w:type="dxa"/>
            <w:tcBorders>
              <w:top w:val="nil"/>
              <w:left w:val="nil"/>
              <w:bottom w:val="nil"/>
              <w:right w:val="nil"/>
            </w:tcBorders>
            <w:shd w:val="clear" w:color="auto" w:fill="auto"/>
            <w:noWrap/>
            <w:vAlign w:val="bottom"/>
            <w:hideMark/>
          </w:tcPr>
          <w:p w14:paraId="48DCD8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B6C3D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2715B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99E530D" w14:textId="77777777" w:rsidTr="00010102">
        <w:trPr>
          <w:trHeight w:val="255"/>
        </w:trPr>
        <w:tc>
          <w:tcPr>
            <w:tcW w:w="1786" w:type="dxa"/>
            <w:tcBorders>
              <w:top w:val="nil"/>
              <w:left w:val="nil"/>
              <w:bottom w:val="nil"/>
              <w:right w:val="nil"/>
            </w:tcBorders>
            <w:shd w:val="clear" w:color="auto" w:fill="auto"/>
            <w:noWrap/>
            <w:vAlign w:val="bottom"/>
            <w:hideMark/>
          </w:tcPr>
          <w:p w14:paraId="28BE68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PTK6</w:t>
            </w:r>
          </w:p>
        </w:tc>
        <w:tc>
          <w:tcPr>
            <w:tcW w:w="2625" w:type="dxa"/>
            <w:tcBorders>
              <w:top w:val="nil"/>
              <w:left w:val="nil"/>
              <w:bottom w:val="nil"/>
              <w:right w:val="nil"/>
            </w:tcBorders>
            <w:shd w:val="clear" w:color="auto" w:fill="auto"/>
            <w:noWrap/>
            <w:vAlign w:val="bottom"/>
            <w:hideMark/>
          </w:tcPr>
          <w:p w14:paraId="2BCBF5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ENSXMAG00000009161</w:t>
            </w:r>
          </w:p>
        </w:tc>
        <w:tc>
          <w:tcPr>
            <w:tcW w:w="989" w:type="dxa"/>
            <w:tcBorders>
              <w:top w:val="nil"/>
              <w:left w:val="nil"/>
              <w:bottom w:val="nil"/>
              <w:right w:val="nil"/>
            </w:tcBorders>
            <w:shd w:val="clear" w:color="auto" w:fill="auto"/>
            <w:noWrap/>
            <w:vAlign w:val="bottom"/>
            <w:hideMark/>
          </w:tcPr>
          <w:p w14:paraId="4A860E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3DAD5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D41351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0.035</w:t>
            </w:r>
          </w:p>
        </w:tc>
      </w:tr>
      <w:tr w:rsidR="00010102" w:rsidRPr="00A92CA8" w14:paraId="5B1AFA6B" w14:textId="77777777" w:rsidTr="00010102">
        <w:trPr>
          <w:trHeight w:val="255"/>
        </w:trPr>
        <w:tc>
          <w:tcPr>
            <w:tcW w:w="1786" w:type="dxa"/>
            <w:tcBorders>
              <w:top w:val="nil"/>
              <w:left w:val="nil"/>
              <w:bottom w:val="nil"/>
              <w:right w:val="nil"/>
            </w:tcBorders>
            <w:shd w:val="clear" w:color="auto" w:fill="auto"/>
            <w:noWrap/>
            <w:vAlign w:val="bottom"/>
            <w:hideMark/>
          </w:tcPr>
          <w:p w14:paraId="29E4ED3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PTPN21</w:t>
            </w:r>
          </w:p>
        </w:tc>
        <w:tc>
          <w:tcPr>
            <w:tcW w:w="2625" w:type="dxa"/>
            <w:tcBorders>
              <w:top w:val="nil"/>
              <w:left w:val="nil"/>
              <w:bottom w:val="nil"/>
              <w:right w:val="nil"/>
            </w:tcBorders>
            <w:shd w:val="clear" w:color="auto" w:fill="auto"/>
            <w:noWrap/>
            <w:vAlign w:val="bottom"/>
            <w:hideMark/>
          </w:tcPr>
          <w:p w14:paraId="4E6C57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ENSXMAG00000010368</w:t>
            </w:r>
          </w:p>
        </w:tc>
        <w:tc>
          <w:tcPr>
            <w:tcW w:w="989" w:type="dxa"/>
            <w:tcBorders>
              <w:top w:val="nil"/>
              <w:left w:val="nil"/>
              <w:bottom w:val="nil"/>
              <w:right w:val="nil"/>
            </w:tcBorders>
            <w:shd w:val="clear" w:color="auto" w:fill="auto"/>
            <w:noWrap/>
            <w:vAlign w:val="bottom"/>
            <w:hideMark/>
          </w:tcPr>
          <w:p w14:paraId="2D77F0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D47DC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8D694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F8B3A7C" w14:textId="77777777" w:rsidTr="00010102">
        <w:trPr>
          <w:trHeight w:val="255"/>
        </w:trPr>
        <w:tc>
          <w:tcPr>
            <w:tcW w:w="1786" w:type="dxa"/>
            <w:tcBorders>
              <w:top w:val="nil"/>
              <w:left w:val="nil"/>
              <w:bottom w:val="nil"/>
              <w:right w:val="nil"/>
            </w:tcBorders>
            <w:shd w:val="clear" w:color="auto" w:fill="auto"/>
            <w:noWrap/>
            <w:vAlign w:val="bottom"/>
            <w:hideMark/>
          </w:tcPr>
          <w:p w14:paraId="3505C3F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PTPRJ</w:t>
            </w:r>
          </w:p>
        </w:tc>
        <w:tc>
          <w:tcPr>
            <w:tcW w:w="2625" w:type="dxa"/>
            <w:tcBorders>
              <w:top w:val="nil"/>
              <w:left w:val="nil"/>
              <w:bottom w:val="nil"/>
              <w:right w:val="nil"/>
            </w:tcBorders>
            <w:shd w:val="clear" w:color="auto" w:fill="auto"/>
            <w:noWrap/>
            <w:vAlign w:val="bottom"/>
            <w:hideMark/>
          </w:tcPr>
          <w:p w14:paraId="393CE16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ENSXMAG00000018596</w:t>
            </w:r>
          </w:p>
        </w:tc>
        <w:tc>
          <w:tcPr>
            <w:tcW w:w="989" w:type="dxa"/>
            <w:tcBorders>
              <w:top w:val="nil"/>
              <w:left w:val="nil"/>
              <w:bottom w:val="nil"/>
              <w:right w:val="nil"/>
            </w:tcBorders>
            <w:shd w:val="clear" w:color="auto" w:fill="auto"/>
            <w:noWrap/>
            <w:vAlign w:val="bottom"/>
            <w:hideMark/>
          </w:tcPr>
          <w:p w14:paraId="6FA02F7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F49DC8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7F9DB08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0.026</w:t>
            </w:r>
          </w:p>
        </w:tc>
      </w:tr>
      <w:tr w:rsidR="00010102" w:rsidRPr="00A92CA8" w14:paraId="2F9B83D9" w14:textId="77777777" w:rsidTr="00010102">
        <w:trPr>
          <w:trHeight w:val="255"/>
        </w:trPr>
        <w:tc>
          <w:tcPr>
            <w:tcW w:w="1786" w:type="dxa"/>
            <w:tcBorders>
              <w:top w:val="nil"/>
              <w:left w:val="nil"/>
              <w:bottom w:val="nil"/>
              <w:right w:val="nil"/>
            </w:tcBorders>
            <w:shd w:val="clear" w:color="auto" w:fill="auto"/>
            <w:noWrap/>
            <w:vAlign w:val="bottom"/>
            <w:hideMark/>
          </w:tcPr>
          <w:p w14:paraId="7B4F8D7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PTPRQ</w:t>
            </w:r>
          </w:p>
        </w:tc>
        <w:tc>
          <w:tcPr>
            <w:tcW w:w="2625" w:type="dxa"/>
            <w:tcBorders>
              <w:top w:val="nil"/>
              <w:left w:val="nil"/>
              <w:bottom w:val="nil"/>
              <w:right w:val="nil"/>
            </w:tcBorders>
            <w:shd w:val="clear" w:color="auto" w:fill="auto"/>
            <w:noWrap/>
            <w:vAlign w:val="bottom"/>
            <w:hideMark/>
          </w:tcPr>
          <w:p w14:paraId="35F340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ENSXMAG00000003867</w:t>
            </w:r>
          </w:p>
        </w:tc>
        <w:tc>
          <w:tcPr>
            <w:tcW w:w="989" w:type="dxa"/>
            <w:tcBorders>
              <w:top w:val="nil"/>
              <w:left w:val="nil"/>
              <w:bottom w:val="nil"/>
              <w:right w:val="nil"/>
            </w:tcBorders>
            <w:shd w:val="clear" w:color="auto" w:fill="auto"/>
            <w:noWrap/>
            <w:vAlign w:val="bottom"/>
            <w:hideMark/>
          </w:tcPr>
          <w:p w14:paraId="4FFAD3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49F79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c>
          <w:tcPr>
            <w:tcW w:w="1170" w:type="dxa"/>
            <w:tcBorders>
              <w:top w:val="nil"/>
              <w:left w:val="nil"/>
              <w:bottom w:val="nil"/>
              <w:right w:val="nil"/>
            </w:tcBorders>
            <w:shd w:val="clear" w:color="auto" w:fill="auto"/>
            <w:noWrap/>
            <w:vAlign w:val="bottom"/>
            <w:hideMark/>
          </w:tcPr>
          <w:p w14:paraId="551206C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r>
      <w:tr w:rsidR="00010102" w:rsidRPr="00A92CA8" w14:paraId="1008B3E5" w14:textId="77777777" w:rsidTr="00010102">
        <w:trPr>
          <w:trHeight w:val="255"/>
        </w:trPr>
        <w:tc>
          <w:tcPr>
            <w:tcW w:w="1786" w:type="dxa"/>
            <w:tcBorders>
              <w:top w:val="nil"/>
              <w:left w:val="nil"/>
              <w:bottom w:val="nil"/>
              <w:right w:val="nil"/>
            </w:tcBorders>
            <w:shd w:val="clear" w:color="auto" w:fill="auto"/>
            <w:noWrap/>
            <w:vAlign w:val="bottom"/>
            <w:hideMark/>
          </w:tcPr>
          <w:p w14:paraId="7C1DD71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QTRT1</w:t>
            </w:r>
          </w:p>
        </w:tc>
        <w:tc>
          <w:tcPr>
            <w:tcW w:w="2625" w:type="dxa"/>
            <w:tcBorders>
              <w:top w:val="nil"/>
              <w:left w:val="nil"/>
              <w:bottom w:val="nil"/>
              <w:right w:val="nil"/>
            </w:tcBorders>
            <w:shd w:val="clear" w:color="auto" w:fill="auto"/>
            <w:noWrap/>
            <w:vAlign w:val="bottom"/>
            <w:hideMark/>
          </w:tcPr>
          <w:p w14:paraId="1FD1CD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ENSXMAG00000013159</w:t>
            </w:r>
          </w:p>
        </w:tc>
        <w:tc>
          <w:tcPr>
            <w:tcW w:w="989" w:type="dxa"/>
            <w:tcBorders>
              <w:top w:val="nil"/>
              <w:left w:val="nil"/>
              <w:bottom w:val="nil"/>
              <w:right w:val="nil"/>
            </w:tcBorders>
            <w:shd w:val="clear" w:color="auto" w:fill="auto"/>
            <w:noWrap/>
            <w:vAlign w:val="bottom"/>
            <w:hideMark/>
          </w:tcPr>
          <w:p w14:paraId="4ED5A9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5DB54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c>
          <w:tcPr>
            <w:tcW w:w="1170" w:type="dxa"/>
            <w:tcBorders>
              <w:top w:val="nil"/>
              <w:left w:val="nil"/>
              <w:bottom w:val="nil"/>
              <w:right w:val="nil"/>
            </w:tcBorders>
            <w:shd w:val="clear" w:color="auto" w:fill="auto"/>
            <w:noWrap/>
            <w:vAlign w:val="bottom"/>
            <w:hideMark/>
          </w:tcPr>
          <w:p w14:paraId="7A57A9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2D5B5BC7" w14:textId="77777777" w:rsidTr="00010102">
        <w:trPr>
          <w:trHeight w:val="255"/>
        </w:trPr>
        <w:tc>
          <w:tcPr>
            <w:tcW w:w="1786" w:type="dxa"/>
            <w:tcBorders>
              <w:top w:val="nil"/>
              <w:left w:val="nil"/>
              <w:bottom w:val="nil"/>
              <w:right w:val="nil"/>
            </w:tcBorders>
            <w:shd w:val="clear" w:color="auto" w:fill="auto"/>
            <w:noWrap/>
            <w:vAlign w:val="bottom"/>
            <w:hideMark/>
          </w:tcPr>
          <w:p w14:paraId="38EA15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R3HDM2</w:t>
            </w:r>
          </w:p>
        </w:tc>
        <w:tc>
          <w:tcPr>
            <w:tcW w:w="2625" w:type="dxa"/>
            <w:tcBorders>
              <w:top w:val="nil"/>
              <w:left w:val="nil"/>
              <w:bottom w:val="nil"/>
              <w:right w:val="nil"/>
            </w:tcBorders>
            <w:shd w:val="clear" w:color="auto" w:fill="auto"/>
            <w:noWrap/>
            <w:vAlign w:val="bottom"/>
            <w:hideMark/>
          </w:tcPr>
          <w:p w14:paraId="074F9F7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ENSXMAG00000017978</w:t>
            </w:r>
          </w:p>
        </w:tc>
        <w:tc>
          <w:tcPr>
            <w:tcW w:w="989" w:type="dxa"/>
            <w:tcBorders>
              <w:top w:val="nil"/>
              <w:left w:val="nil"/>
              <w:bottom w:val="nil"/>
              <w:right w:val="nil"/>
            </w:tcBorders>
            <w:shd w:val="clear" w:color="auto" w:fill="auto"/>
            <w:noWrap/>
            <w:vAlign w:val="bottom"/>
            <w:hideMark/>
          </w:tcPr>
          <w:p w14:paraId="14A5627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7C009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c>
          <w:tcPr>
            <w:tcW w:w="1170" w:type="dxa"/>
            <w:tcBorders>
              <w:top w:val="nil"/>
              <w:left w:val="nil"/>
              <w:bottom w:val="nil"/>
              <w:right w:val="nil"/>
            </w:tcBorders>
            <w:shd w:val="clear" w:color="auto" w:fill="auto"/>
            <w:noWrap/>
            <w:vAlign w:val="bottom"/>
            <w:hideMark/>
          </w:tcPr>
          <w:p w14:paraId="0D2A5D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52519494" w14:textId="77777777" w:rsidTr="00010102">
        <w:trPr>
          <w:trHeight w:val="255"/>
        </w:trPr>
        <w:tc>
          <w:tcPr>
            <w:tcW w:w="1786" w:type="dxa"/>
            <w:tcBorders>
              <w:top w:val="nil"/>
              <w:left w:val="nil"/>
              <w:bottom w:val="nil"/>
              <w:right w:val="nil"/>
            </w:tcBorders>
            <w:shd w:val="clear" w:color="auto" w:fill="auto"/>
            <w:noWrap/>
            <w:vAlign w:val="bottom"/>
            <w:hideMark/>
          </w:tcPr>
          <w:p w14:paraId="24DCB0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RANBP2</w:t>
            </w:r>
          </w:p>
        </w:tc>
        <w:tc>
          <w:tcPr>
            <w:tcW w:w="2625" w:type="dxa"/>
            <w:tcBorders>
              <w:top w:val="nil"/>
              <w:left w:val="nil"/>
              <w:bottom w:val="nil"/>
              <w:right w:val="nil"/>
            </w:tcBorders>
            <w:shd w:val="clear" w:color="auto" w:fill="auto"/>
            <w:noWrap/>
            <w:vAlign w:val="bottom"/>
            <w:hideMark/>
          </w:tcPr>
          <w:p w14:paraId="41716B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ENSXMAG00000003519</w:t>
            </w:r>
          </w:p>
        </w:tc>
        <w:tc>
          <w:tcPr>
            <w:tcW w:w="989" w:type="dxa"/>
            <w:tcBorders>
              <w:top w:val="nil"/>
              <w:left w:val="nil"/>
              <w:bottom w:val="nil"/>
              <w:right w:val="nil"/>
            </w:tcBorders>
            <w:shd w:val="clear" w:color="auto" w:fill="auto"/>
            <w:noWrap/>
            <w:vAlign w:val="bottom"/>
            <w:hideMark/>
          </w:tcPr>
          <w:p w14:paraId="3727AB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7F996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D1DFB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85236BD" w14:textId="77777777" w:rsidTr="00010102">
        <w:trPr>
          <w:trHeight w:val="255"/>
        </w:trPr>
        <w:tc>
          <w:tcPr>
            <w:tcW w:w="1786" w:type="dxa"/>
            <w:tcBorders>
              <w:top w:val="nil"/>
              <w:left w:val="nil"/>
              <w:bottom w:val="nil"/>
              <w:right w:val="nil"/>
            </w:tcBorders>
            <w:shd w:val="clear" w:color="auto" w:fill="auto"/>
            <w:noWrap/>
            <w:vAlign w:val="bottom"/>
            <w:hideMark/>
          </w:tcPr>
          <w:p w14:paraId="1EBDD8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RAPGEFL1</w:t>
            </w:r>
          </w:p>
        </w:tc>
        <w:tc>
          <w:tcPr>
            <w:tcW w:w="2625" w:type="dxa"/>
            <w:tcBorders>
              <w:top w:val="nil"/>
              <w:left w:val="nil"/>
              <w:bottom w:val="nil"/>
              <w:right w:val="nil"/>
            </w:tcBorders>
            <w:shd w:val="clear" w:color="auto" w:fill="auto"/>
            <w:noWrap/>
            <w:vAlign w:val="bottom"/>
            <w:hideMark/>
          </w:tcPr>
          <w:p w14:paraId="743873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ENSXMAG00000012565</w:t>
            </w:r>
          </w:p>
        </w:tc>
        <w:tc>
          <w:tcPr>
            <w:tcW w:w="989" w:type="dxa"/>
            <w:tcBorders>
              <w:top w:val="nil"/>
              <w:left w:val="nil"/>
              <w:bottom w:val="nil"/>
              <w:right w:val="nil"/>
            </w:tcBorders>
            <w:shd w:val="clear" w:color="auto" w:fill="auto"/>
            <w:noWrap/>
            <w:vAlign w:val="bottom"/>
            <w:hideMark/>
          </w:tcPr>
          <w:p w14:paraId="34C579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6C411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AEB84C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0E444EE" w14:textId="77777777" w:rsidTr="00010102">
        <w:trPr>
          <w:trHeight w:val="255"/>
        </w:trPr>
        <w:tc>
          <w:tcPr>
            <w:tcW w:w="1786" w:type="dxa"/>
            <w:tcBorders>
              <w:top w:val="nil"/>
              <w:left w:val="nil"/>
              <w:bottom w:val="nil"/>
              <w:right w:val="nil"/>
            </w:tcBorders>
            <w:shd w:val="clear" w:color="auto" w:fill="auto"/>
            <w:noWrap/>
            <w:vAlign w:val="bottom"/>
            <w:hideMark/>
          </w:tcPr>
          <w:p w14:paraId="450AC6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RASSF9</w:t>
            </w:r>
          </w:p>
        </w:tc>
        <w:tc>
          <w:tcPr>
            <w:tcW w:w="2625" w:type="dxa"/>
            <w:tcBorders>
              <w:top w:val="nil"/>
              <w:left w:val="nil"/>
              <w:bottom w:val="nil"/>
              <w:right w:val="nil"/>
            </w:tcBorders>
            <w:shd w:val="clear" w:color="auto" w:fill="auto"/>
            <w:noWrap/>
            <w:vAlign w:val="bottom"/>
            <w:hideMark/>
          </w:tcPr>
          <w:p w14:paraId="4960A9A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ENSXMAG00000002858</w:t>
            </w:r>
          </w:p>
        </w:tc>
        <w:tc>
          <w:tcPr>
            <w:tcW w:w="989" w:type="dxa"/>
            <w:tcBorders>
              <w:top w:val="nil"/>
              <w:left w:val="nil"/>
              <w:bottom w:val="nil"/>
              <w:right w:val="nil"/>
            </w:tcBorders>
            <w:shd w:val="clear" w:color="auto" w:fill="auto"/>
            <w:noWrap/>
            <w:vAlign w:val="bottom"/>
            <w:hideMark/>
          </w:tcPr>
          <w:p w14:paraId="1C5A0DB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5CD045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652C55C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D160B51" w14:textId="77777777" w:rsidTr="00010102">
        <w:trPr>
          <w:trHeight w:val="255"/>
        </w:trPr>
        <w:tc>
          <w:tcPr>
            <w:tcW w:w="1786" w:type="dxa"/>
            <w:tcBorders>
              <w:top w:val="nil"/>
              <w:left w:val="nil"/>
              <w:bottom w:val="nil"/>
              <w:right w:val="nil"/>
            </w:tcBorders>
            <w:shd w:val="clear" w:color="auto" w:fill="auto"/>
            <w:noWrap/>
            <w:vAlign w:val="bottom"/>
            <w:hideMark/>
          </w:tcPr>
          <w:p w14:paraId="003545C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REEP3</w:t>
            </w:r>
          </w:p>
        </w:tc>
        <w:tc>
          <w:tcPr>
            <w:tcW w:w="2625" w:type="dxa"/>
            <w:tcBorders>
              <w:top w:val="nil"/>
              <w:left w:val="nil"/>
              <w:bottom w:val="nil"/>
              <w:right w:val="nil"/>
            </w:tcBorders>
            <w:shd w:val="clear" w:color="auto" w:fill="auto"/>
            <w:noWrap/>
            <w:vAlign w:val="bottom"/>
            <w:hideMark/>
          </w:tcPr>
          <w:p w14:paraId="16C31C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ENSXMAG00000014205</w:t>
            </w:r>
          </w:p>
        </w:tc>
        <w:tc>
          <w:tcPr>
            <w:tcW w:w="989" w:type="dxa"/>
            <w:tcBorders>
              <w:top w:val="nil"/>
              <w:left w:val="nil"/>
              <w:bottom w:val="nil"/>
              <w:right w:val="nil"/>
            </w:tcBorders>
            <w:shd w:val="clear" w:color="auto" w:fill="auto"/>
            <w:noWrap/>
            <w:vAlign w:val="bottom"/>
            <w:hideMark/>
          </w:tcPr>
          <w:p w14:paraId="5626EE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E9959D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C192E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65645ED" w14:textId="77777777" w:rsidTr="00010102">
        <w:trPr>
          <w:trHeight w:val="255"/>
        </w:trPr>
        <w:tc>
          <w:tcPr>
            <w:tcW w:w="1786" w:type="dxa"/>
            <w:tcBorders>
              <w:top w:val="nil"/>
              <w:left w:val="nil"/>
              <w:bottom w:val="nil"/>
              <w:right w:val="nil"/>
            </w:tcBorders>
            <w:shd w:val="clear" w:color="auto" w:fill="auto"/>
            <w:noWrap/>
            <w:vAlign w:val="bottom"/>
            <w:hideMark/>
          </w:tcPr>
          <w:p w14:paraId="51BD23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REG1A</w:t>
            </w:r>
          </w:p>
        </w:tc>
        <w:tc>
          <w:tcPr>
            <w:tcW w:w="2625" w:type="dxa"/>
            <w:tcBorders>
              <w:top w:val="nil"/>
              <w:left w:val="nil"/>
              <w:bottom w:val="nil"/>
              <w:right w:val="nil"/>
            </w:tcBorders>
            <w:shd w:val="clear" w:color="auto" w:fill="auto"/>
            <w:noWrap/>
            <w:vAlign w:val="bottom"/>
            <w:hideMark/>
          </w:tcPr>
          <w:p w14:paraId="60144A2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ENSXMAG00000008221</w:t>
            </w:r>
          </w:p>
        </w:tc>
        <w:tc>
          <w:tcPr>
            <w:tcW w:w="989" w:type="dxa"/>
            <w:tcBorders>
              <w:top w:val="nil"/>
              <w:left w:val="nil"/>
              <w:bottom w:val="nil"/>
              <w:right w:val="nil"/>
            </w:tcBorders>
            <w:shd w:val="clear" w:color="auto" w:fill="auto"/>
            <w:noWrap/>
            <w:vAlign w:val="bottom"/>
            <w:hideMark/>
          </w:tcPr>
          <w:p w14:paraId="056E18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BAB1D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1EA621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363725B4" w14:textId="77777777" w:rsidTr="00010102">
        <w:trPr>
          <w:trHeight w:val="255"/>
        </w:trPr>
        <w:tc>
          <w:tcPr>
            <w:tcW w:w="1786" w:type="dxa"/>
            <w:tcBorders>
              <w:top w:val="nil"/>
              <w:left w:val="nil"/>
              <w:bottom w:val="nil"/>
              <w:right w:val="nil"/>
            </w:tcBorders>
            <w:shd w:val="clear" w:color="auto" w:fill="auto"/>
            <w:noWrap/>
            <w:vAlign w:val="bottom"/>
            <w:hideMark/>
          </w:tcPr>
          <w:p w14:paraId="16C57F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RELA</w:t>
            </w:r>
          </w:p>
        </w:tc>
        <w:tc>
          <w:tcPr>
            <w:tcW w:w="2625" w:type="dxa"/>
            <w:tcBorders>
              <w:top w:val="nil"/>
              <w:left w:val="nil"/>
              <w:bottom w:val="nil"/>
              <w:right w:val="nil"/>
            </w:tcBorders>
            <w:shd w:val="clear" w:color="auto" w:fill="auto"/>
            <w:noWrap/>
            <w:vAlign w:val="bottom"/>
            <w:hideMark/>
          </w:tcPr>
          <w:p w14:paraId="31B342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ENSXMAG00000011436</w:t>
            </w:r>
          </w:p>
        </w:tc>
        <w:tc>
          <w:tcPr>
            <w:tcW w:w="989" w:type="dxa"/>
            <w:tcBorders>
              <w:top w:val="nil"/>
              <w:left w:val="nil"/>
              <w:bottom w:val="nil"/>
              <w:right w:val="nil"/>
            </w:tcBorders>
            <w:shd w:val="clear" w:color="auto" w:fill="auto"/>
            <w:noWrap/>
            <w:vAlign w:val="bottom"/>
            <w:hideMark/>
          </w:tcPr>
          <w:p w14:paraId="450C6D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8CC82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8BEAE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2084CB9" w14:textId="77777777" w:rsidTr="00010102">
        <w:trPr>
          <w:trHeight w:val="255"/>
        </w:trPr>
        <w:tc>
          <w:tcPr>
            <w:tcW w:w="1786" w:type="dxa"/>
            <w:tcBorders>
              <w:top w:val="nil"/>
              <w:left w:val="nil"/>
              <w:bottom w:val="nil"/>
              <w:right w:val="nil"/>
            </w:tcBorders>
            <w:shd w:val="clear" w:color="auto" w:fill="auto"/>
            <w:noWrap/>
            <w:vAlign w:val="bottom"/>
            <w:hideMark/>
          </w:tcPr>
          <w:p w14:paraId="7CAE3F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RER1</w:t>
            </w:r>
          </w:p>
        </w:tc>
        <w:tc>
          <w:tcPr>
            <w:tcW w:w="2625" w:type="dxa"/>
            <w:tcBorders>
              <w:top w:val="nil"/>
              <w:left w:val="nil"/>
              <w:bottom w:val="nil"/>
              <w:right w:val="nil"/>
            </w:tcBorders>
            <w:shd w:val="clear" w:color="auto" w:fill="auto"/>
            <w:noWrap/>
            <w:vAlign w:val="bottom"/>
            <w:hideMark/>
          </w:tcPr>
          <w:p w14:paraId="43C745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ENSXMAG00000017376</w:t>
            </w:r>
          </w:p>
        </w:tc>
        <w:tc>
          <w:tcPr>
            <w:tcW w:w="989" w:type="dxa"/>
            <w:tcBorders>
              <w:top w:val="nil"/>
              <w:left w:val="nil"/>
              <w:bottom w:val="nil"/>
              <w:right w:val="nil"/>
            </w:tcBorders>
            <w:shd w:val="clear" w:color="auto" w:fill="auto"/>
            <w:noWrap/>
            <w:vAlign w:val="bottom"/>
            <w:hideMark/>
          </w:tcPr>
          <w:p w14:paraId="4EB89F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BBECB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c>
          <w:tcPr>
            <w:tcW w:w="1170" w:type="dxa"/>
            <w:tcBorders>
              <w:top w:val="nil"/>
              <w:left w:val="nil"/>
              <w:bottom w:val="nil"/>
              <w:right w:val="nil"/>
            </w:tcBorders>
            <w:shd w:val="clear" w:color="auto" w:fill="auto"/>
            <w:noWrap/>
            <w:vAlign w:val="bottom"/>
            <w:hideMark/>
          </w:tcPr>
          <w:p w14:paraId="019F298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0.023</w:t>
            </w:r>
          </w:p>
        </w:tc>
      </w:tr>
      <w:tr w:rsidR="00010102" w:rsidRPr="00A92CA8" w14:paraId="41F321D2" w14:textId="77777777" w:rsidTr="00010102">
        <w:trPr>
          <w:trHeight w:val="255"/>
        </w:trPr>
        <w:tc>
          <w:tcPr>
            <w:tcW w:w="1786" w:type="dxa"/>
            <w:tcBorders>
              <w:top w:val="nil"/>
              <w:left w:val="nil"/>
              <w:bottom w:val="nil"/>
              <w:right w:val="nil"/>
            </w:tcBorders>
            <w:shd w:val="clear" w:color="auto" w:fill="auto"/>
            <w:noWrap/>
            <w:vAlign w:val="bottom"/>
            <w:hideMark/>
          </w:tcPr>
          <w:p w14:paraId="23742F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REXO1L10P</w:t>
            </w:r>
          </w:p>
        </w:tc>
        <w:tc>
          <w:tcPr>
            <w:tcW w:w="2625" w:type="dxa"/>
            <w:tcBorders>
              <w:top w:val="nil"/>
              <w:left w:val="nil"/>
              <w:bottom w:val="nil"/>
              <w:right w:val="nil"/>
            </w:tcBorders>
            <w:shd w:val="clear" w:color="auto" w:fill="auto"/>
            <w:noWrap/>
            <w:vAlign w:val="bottom"/>
            <w:hideMark/>
          </w:tcPr>
          <w:p w14:paraId="3B54BB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ENSXMAG00000002681</w:t>
            </w:r>
          </w:p>
        </w:tc>
        <w:tc>
          <w:tcPr>
            <w:tcW w:w="989" w:type="dxa"/>
            <w:tcBorders>
              <w:top w:val="nil"/>
              <w:left w:val="nil"/>
              <w:bottom w:val="nil"/>
              <w:right w:val="nil"/>
            </w:tcBorders>
            <w:shd w:val="clear" w:color="auto" w:fill="auto"/>
            <w:noWrap/>
            <w:vAlign w:val="bottom"/>
            <w:hideMark/>
          </w:tcPr>
          <w:p w14:paraId="3CA874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58F51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c>
          <w:tcPr>
            <w:tcW w:w="1170" w:type="dxa"/>
            <w:tcBorders>
              <w:top w:val="nil"/>
              <w:left w:val="nil"/>
              <w:bottom w:val="nil"/>
              <w:right w:val="nil"/>
            </w:tcBorders>
            <w:shd w:val="clear" w:color="auto" w:fill="auto"/>
            <w:noWrap/>
            <w:vAlign w:val="bottom"/>
            <w:hideMark/>
          </w:tcPr>
          <w:p w14:paraId="063F35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4EC78090" w14:textId="77777777" w:rsidTr="00010102">
        <w:trPr>
          <w:trHeight w:val="255"/>
        </w:trPr>
        <w:tc>
          <w:tcPr>
            <w:tcW w:w="1786" w:type="dxa"/>
            <w:tcBorders>
              <w:top w:val="nil"/>
              <w:left w:val="nil"/>
              <w:bottom w:val="nil"/>
              <w:right w:val="nil"/>
            </w:tcBorders>
            <w:shd w:val="clear" w:color="auto" w:fill="auto"/>
            <w:noWrap/>
            <w:vAlign w:val="bottom"/>
            <w:hideMark/>
          </w:tcPr>
          <w:p w14:paraId="27655E5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RFC1</w:t>
            </w:r>
          </w:p>
        </w:tc>
        <w:tc>
          <w:tcPr>
            <w:tcW w:w="2625" w:type="dxa"/>
            <w:tcBorders>
              <w:top w:val="nil"/>
              <w:left w:val="nil"/>
              <w:bottom w:val="nil"/>
              <w:right w:val="nil"/>
            </w:tcBorders>
            <w:shd w:val="clear" w:color="auto" w:fill="auto"/>
            <w:noWrap/>
            <w:vAlign w:val="bottom"/>
            <w:hideMark/>
          </w:tcPr>
          <w:p w14:paraId="76E0FC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ENSXMAG00000009566</w:t>
            </w:r>
          </w:p>
        </w:tc>
        <w:tc>
          <w:tcPr>
            <w:tcW w:w="989" w:type="dxa"/>
            <w:tcBorders>
              <w:top w:val="nil"/>
              <w:left w:val="nil"/>
              <w:bottom w:val="nil"/>
              <w:right w:val="nil"/>
            </w:tcBorders>
            <w:shd w:val="clear" w:color="auto" w:fill="auto"/>
            <w:noWrap/>
            <w:vAlign w:val="bottom"/>
            <w:hideMark/>
          </w:tcPr>
          <w:p w14:paraId="304002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2B028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5B0AF7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2FB0F888" w14:textId="77777777" w:rsidTr="00010102">
        <w:trPr>
          <w:trHeight w:val="255"/>
        </w:trPr>
        <w:tc>
          <w:tcPr>
            <w:tcW w:w="1786" w:type="dxa"/>
            <w:tcBorders>
              <w:top w:val="nil"/>
              <w:left w:val="nil"/>
              <w:bottom w:val="nil"/>
              <w:right w:val="nil"/>
            </w:tcBorders>
            <w:shd w:val="clear" w:color="auto" w:fill="auto"/>
            <w:noWrap/>
            <w:vAlign w:val="bottom"/>
            <w:hideMark/>
          </w:tcPr>
          <w:p w14:paraId="569BF1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RGS3</w:t>
            </w:r>
          </w:p>
        </w:tc>
        <w:tc>
          <w:tcPr>
            <w:tcW w:w="2625" w:type="dxa"/>
            <w:tcBorders>
              <w:top w:val="nil"/>
              <w:left w:val="nil"/>
              <w:bottom w:val="nil"/>
              <w:right w:val="nil"/>
            </w:tcBorders>
            <w:shd w:val="clear" w:color="auto" w:fill="auto"/>
            <w:noWrap/>
            <w:vAlign w:val="bottom"/>
            <w:hideMark/>
          </w:tcPr>
          <w:p w14:paraId="3798F9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ENSXMAG00000005690</w:t>
            </w:r>
          </w:p>
        </w:tc>
        <w:tc>
          <w:tcPr>
            <w:tcW w:w="989" w:type="dxa"/>
            <w:tcBorders>
              <w:top w:val="nil"/>
              <w:left w:val="nil"/>
              <w:bottom w:val="nil"/>
              <w:right w:val="nil"/>
            </w:tcBorders>
            <w:shd w:val="clear" w:color="auto" w:fill="auto"/>
            <w:noWrap/>
            <w:vAlign w:val="bottom"/>
            <w:hideMark/>
          </w:tcPr>
          <w:p w14:paraId="02A899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907B4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c>
          <w:tcPr>
            <w:tcW w:w="1170" w:type="dxa"/>
            <w:tcBorders>
              <w:top w:val="nil"/>
              <w:left w:val="nil"/>
              <w:bottom w:val="nil"/>
              <w:right w:val="nil"/>
            </w:tcBorders>
            <w:shd w:val="clear" w:color="auto" w:fill="auto"/>
            <w:noWrap/>
            <w:vAlign w:val="bottom"/>
            <w:hideMark/>
          </w:tcPr>
          <w:p w14:paraId="579CA69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0.035</w:t>
            </w:r>
          </w:p>
        </w:tc>
      </w:tr>
      <w:tr w:rsidR="00010102" w:rsidRPr="00A92CA8" w14:paraId="5CAA6C3F" w14:textId="77777777" w:rsidTr="00010102">
        <w:trPr>
          <w:trHeight w:val="255"/>
        </w:trPr>
        <w:tc>
          <w:tcPr>
            <w:tcW w:w="1786" w:type="dxa"/>
            <w:tcBorders>
              <w:top w:val="nil"/>
              <w:left w:val="nil"/>
              <w:bottom w:val="nil"/>
              <w:right w:val="nil"/>
            </w:tcBorders>
            <w:shd w:val="clear" w:color="auto" w:fill="auto"/>
            <w:noWrap/>
            <w:vAlign w:val="bottom"/>
            <w:hideMark/>
          </w:tcPr>
          <w:p w14:paraId="333B39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RHBDF2</w:t>
            </w:r>
          </w:p>
        </w:tc>
        <w:tc>
          <w:tcPr>
            <w:tcW w:w="2625" w:type="dxa"/>
            <w:tcBorders>
              <w:top w:val="nil"/>
              <w:left w:val="nil"/>
              <w:bottom w:val="nil"/>
              <w:right w:val="nil"/>
            </w:tcBorders>
            <w:shd w:val="clear" w:color="auto" w:fill="auto"/>
            <w:noWrap/>
            <w:vAlign w:val="bottom"/>
            <w:hideMark/>
          </w:tcPr>
          <w:p w14:paraId="0229D5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ENSXMAG00000006018</w:t>
            </w:r>
          </w:p>
        </w:tc>
        <w:tc>
          <w:tcPr>
            <w:tcW w:w="989" w:type="dxa"/>
            <w:tcBorders>
              <w:top w:val="nil"/>
              <w:left w:val="nil"/>
              <w:bottom w:val="nil"/>
              <w:right w:val="nil"/>
            </w:tcBorders>
            <w:shd w:val="clear" w:color="auto" w:fill="auto"/>
            <w:noWrap/>
            <w:vAlign w:val="bottom"/>
            <w:hideMark/>
          </w:tcPr>
          <w:p w14:paraId="19E79D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58A2F4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1455A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07F3BF5" w14:textId="77777777" w:rsidTr="00010102">
        <w:trPr>
          <w:trHeight w:val="255"/>
        </w:trPr>
        <w:tc>
          <w:tcPr>
            <w:tcW w:w="1786" w:type="dxa"/>
            <w:tcBorders>
              <w:top w:val="nil"/>
              <w:left w:val="nil"/>
              <w:bottom w:val="nil"/>
              <w:right w:val="nil"/>
            </w:tcBorders>
            <w:shd w:val="clear" w:color="auto" w:fill="auto"/>
            <w:noWrap/>
            <w:vAlign w:val="bottom"/>
            <w:hideMark/>
          </w:tcPr>
          <w:p w14:paraId="1107A1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RILP</w:t>
            </w:r>
          </w:p>
        </w:tc>
        <w:tc>
          <w:tcPr>
            <w:tcW w:w="2625" w:type="dxa"/>
            <w:tcBorders>
              <w:top w:val="nil"/>
              <w:left w:val="nil"/>
              <w:bottom w:val="nil"/>
              <w:right w:val="nil"/>
            </w:tcBorders>
            <w:shd w:val="clear" w:color="auto" w:fill="auto"/>
            <w:noWrap/>
            <w:vAlign w:val="bottom"/>
            <w:hideMark/>
          </w:tcPr>
          <w:p w14:paraId="6CD05C4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ENSXMAG00000008504</w:t>
            </w:r>
          </w:p>
        </w:tc>
        <w:tc>
          <w:tcPr>
            <w:tcW w:w="989" w:type="dxa"/>
            <w:tcBorders>
              <w:top w:val="nil"/>
              <w:left w:val="nil"/>
              <w:bottom w:val="nil"/>
              <w:right w:val="nil"/>
            </w:tcBorders>
            <w:shd w:val="clear" w:color="auto" w:fill="auto"/>
            <w:noWrap/>
            <w:vAlign w:val="bottom"/>
            <w:hideMark/>
          </w:tcPr>
          <w:p w14:paraId="1070F1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7FBEF5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771AF6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5EA39DC6" w14:textId="77777777" w:rsidTr="00010102">
        <w:trPr>
          <w:trHeight w:val="255"/>
        </w:trPr>
        <w:tc>
          <w:tcPr>
            <w:tcW w:w="1786" w:type="dxa"/>
            <w:tcBorders>
              <w:top w:val="nil"/>
              <w:left w:val="nil"/>
              <w:bottom w:val="nil"/>
              <w:right w:val="nil"/>
            </w:tcBorders>
            <w:shd w:val="clear" w:color="auto" w:fill="auto"/>
            <w:noWrap/>
            <w:vAlign w:val="bottom"/>
            <w:hideMark/>
          </w:tcPr>
          <w:p w14:paraId="0C2C14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RIPK2</w:t>
            </w:r>
          </w:p>
        </w:tc>
        <w:tc>
          <w:tcPr>
            <w:tcW w:w="2625" w:type="dxa"/>
            <w:tcBorders>
              <w:top w:val="nil"/>
              <w:left w:val="nil"/>
              <w:bottom w:val="nil"/>
              <w:right w:val="nil"/>
            </w:tcBorders>
            <w:shd w:val="clear" w:color="auto" w:fill="auto"/>
            <w:noWrap/>
            <w:vAlign w:val="bottom"/>
            <w:hideMark/>
          </w:tcPr>
          <w:p w14:paraId="1227AE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ENSXMAG00000004540</w:t>
            </w:r>
          </w:p>
        </w:tc>
        <w:tc>
          <w:tcPr>
            <w:tcW w:w="989" w:type="dxa"/>
            <w:tcBorders>
              <w:top w:val="nil"/>
              <w:left w:val="nil"/>
              <w:bottom w:val="nil"/>
              <w:right w:val="nil"/>
            </w:tcBorders>
            <w:shd w:val="clear" w:color="auto" w:fill="auto"/>
            <w:noWrap/>
            <w:vAlign w:val="bottom"/>
            <w:hideMark/>
          </w:tcPr>
          <w:p w14:paraId="176EB6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D69B3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c>
          <w:tcPr>
            <w:tcW w:w="1170" w:type="dxa"/>
            <w:tcBorders>
              <w:top w:val="nil"/>
              <w:left w:val="nil"/>
              <w:bottom w:val="nil"/>
              <w:right w:val="nil"/>
            </w:tcBorders>
            <w:shd w:val="clear" w:color="auto" w:fill="auto"/>
            <w:noWrap/>
            <w:vAlign w:val="bottom"/>
            <w:hideMark/>
          </w:tcPr>
          <w:p w14:paraId="2B1BA5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0.035</w:t>
            </w:r>
          </w:p>
        </w:tc>
      </w:tr>
      <w:tr w:rsidR="00010102" w:rsidRPr="00A92CA8" w14:paraId="4C630638" w14:textId="77777777" w:rsidTr="00010102">
        <w:trPr>
          <w:trHeight w:val="255"/>
        </w:trPr>
        <w:tc>
          <w:tcPr>
            <w:tcW w:w="1786" w:type="dxa"/>
            <w:tcBorders>
              <w:top w:val="nil"/>
              <w:left w:val="nil"/>
              <w:bottom w:val="nil"/>
              <w:right w:val="nil"/>
            </w:tcBorders>
            <w:shd w:val="clear" w:color="auto" w:fill="auto"/>
            <w:noWrap/>
            <w:vAlign w:val="bottom"/>
            <w:hideMark/>
          </w:tcPr>
          <w:p w14:paraId="45E8AF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RNF111</w:t>
            </w:r>
          </w:p>
        </w:tc>
        <w:tc>
          <w:tcPr>
            <w:tcW w:w="2625" w:type="dxa"/>
            <w:tcBorders>
              <w:top w:val="nil"/>
              <w:left w:val="nil"/>
              <w:bottom w:val="nil"/>
              <w:right w:val="nil"/>
            </w:tcBorders>
            <w:shd w:val="clear" w:color="auto" w:fill="auto"/>
            <w:noWrap/>
            <w:vAlign w:val="bottom"/>
            <w:hideMark/>
          </w:tcPr>
          <w:p w14:paraId="0AA4F4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ENSXMAG00000014476</w:t>
            </w:r>
          </w:p>
        </w:tc>
        <w:tc>
          <w:tcPr>
            <w:tcW w:w="989" w:type="dxa"/>
            <w:tcBorders>
              <w:top w:val="nil"/>
              <w:left w:val="nil"/>
              <w:bottom w:val="nil"/>
              <w:right w:val="nil"/>
            </w:tcBorders>
            <w:shd w:val="clear" w:color="auto" w:fill="auto"/>
            <w:noWrap/>
            <w:vAlign w:val="bottom"/>
            <w:hideMark/>
          </w:tcPr>
          <w:p w14:paraId="754842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03226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4EF29C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0.033</w:t>
            </w:r>
          </w:p>
        </w:tc>
      </w:tr>
      <w:tr w:rsidR="00010102" w:rsidRPr="00A92CA8" w14:paraId="0B087FCB" w14:textId="77777777" w:rsidTr="00010102">
        <w:trPr>
          <w:trHeight w:val="255"/>
        </w:trPr>
        <w:tc>
          <w:tcPr>
            <w:tcW w:w="1786" w:type="dxa"/>
            <w:tcBorders>
              <w:top w:val="nil"/>
              <w:left w:val="nil"/>
              <w:bottom w:val="nil"/>
              <w:right w:val="nil"/>
            </w:tcBorders>
            <w:shd w:val="clear" w:color="auto" w:fill="auto"/>
            <w:noWrap/>
            <w:vAlign w:val="bottom"/>
            <w:hideMark/>
          </w:tcPr>
          <w:p w14:paraId="0DF280C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RNF13</w:t>
            </w:r>
          </w:p>
        </w:tc>
        <w:tc>
          <w:tcPr>
            <w:tcW w:w="2625" w:type="dxa"/>
            <w:tcBorders>
              <w:top w:val="nil"/>
              <w:left w:val="nil"/>
              <w:bottom w:val="nil"/>
              <w:right w:val="nil"/>
            </w:tcBorders>
            <w:shd w:val="clear" w:color="auto" w:fill="auto"/>
            <w:noWrap/>
            <w:vAlign w:val="bottom"/>
            <w:hideMark/>
          </w:tcPr>
          <w:p w14:paraId="2B4395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ENSXMAG00000005738</w:t>
            </w:r>
          </w:p>
        </w:tc>
        <w:tc>
          <w:tcPr>
            <w:tcW w:w="989" w:type="dxa"/>
            <w:tcBorders>
              <w:top w:val="nil"/>
              <w:left w:val="nil"/>
              <w:bottom w:val="nil"/>
              <w:right w:val="nil"/>
            </w:tcBorders>
            <w:shd w:val="clear" w:color="auto" w:fill="auto"/>
            <w:noWrap/>
            <w:vAlign w:val="bottom"/>
            <w:hideMark/>
          </w:tcPr>
          <w:p w14:paraId="5ABEF0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A25384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30ECE4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0F7A1D65" w14:textId="77777777" w:rsidTr="00010102">
        <w:trPr>
          <w:trHeight w:val="255"/>
        </w:trPr>
        <w:tc>
          <w:tcPr>
            <w:tcW w:w="1786" w:type="dxa"/>
            <w:tcBorders>
              <w:top w:val="nil"/>
              <w:left w:val="nil"/>
              <w:bottom w:val="nil"/>
              <w:right w:val="nil"/>
            </w:tcBorders>
            <w:shd w:val="clear" w:color="auto" w:fill="auto"/>
            <w:noWrap/>
            <w:vAlign w:val="bottom"/>
            <w:hideMark/>
          </w:tcPr>
          <w:p w14:paraId="601B33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RNPEPL1</w:t>
            </w:r>
          </w:p>
        </w:tc>
        <w:tc>
          <w:tcPr>
            <w:tcW w:w="2625" w:type="dxa"/>
            <w:tcBorders>
              <w:top w:val="nil"/>
              <w:left w:val="nil"/>
              <w:bottom w:val="nil"/>
              <w:right w:val="nil"/>
            </w:tcBorders>
            <w:shd w:val="clear" w:color="auto" w:fill="auto"/>
            <w:noWrap/>
            <w:vAlign w:val="bottom"/>
            <w:hideMark/>
          </w:tcPr>
          <w:p w14:paraId="0E8C50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ENSXMAG00000014126</w:t>
            </w:r>
          </w:p>
        </w:tc>
        <w:tc>
          <w:tcPr>
            <w:tcW w:w="989" w:type="dxa"/>
            <w:tcBorders>
              <w:top w:val="nil"/>
              <w:left w:val="nil"/>
              <w:bottom w:val="nil"/>
              <w:right w:val="nil"/>
            </w:tcBorders>
            <w:shd w:val="clear" w:color="auto" w:fill="auto"/>
            <w:noWrap/>
            <w:vAlign w:val="bottom"/>
            <w:hideMark/>
          </w:tcPr>
          <w:p w14:paraId="37EA50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31AB6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2D2E3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6981A74" w14:textId="77777777" w:rsidTr="00010102">
        <w:trPr>
          <w:trHeight w:val="255"/>
        </w:trPr>
        <w:tc>
          <w:tcPr>
            <w:tcW w:w="1786" w:type="dxa"/>
            <w:tcBorders>
              <w:top w:val="nil"/>
              <w:left w:val="nil"/>
              <w:bottom w:val="nil"/>
              <w:right w:val="nil"/>
            </w:tcBorders>
            <w:shd w:val="clear" w:color="auto" w:fill="auto"/>
            <w:noWrap/>
            <w:vAlign w:val="bottom"/>
            <w:hideMark/>
          </w:tcPr>
          <w:p w14:paraId="5AC6711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RPRD1A</w:t>
            </w:r>
          </w:p>
        </w:tc>
        <w:tc>
          <w:tcPr>
            <w:tcW w:w="2625" w:type="dxa"/>
            <w:tcBorders>
              <w:top w:val="nil"/>
              <w:left w:val="nil"/>
              <w:bottom w:val="nil"/>
              <w:right w:val="nil"/>
            </w:tcBorders>
            <w:shd w:val="clear" w:color="auto" w:fill="auto"/>
            <w:noWrap/>
            <w:vAlign w:val="bottom"/>
            <w:hideMark/>
          </w:tcPr>
          <w:p w14:paraId="09ECC7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ENSXMAG00000003172</w:t>
            </w:r>
          </w:p>
        </w:tc>
        <w:tc>
          <w:tcPr>
            <w:tcW w:w="989" w:type="dxa"/>
            <w:tcBorders>
              <w:top w:val="nil"/>
              <w:left w:val="nil"/>
              <w:bottom w:val="nil"/>
              <w:right w:val="nil"/>
            </w:tcBorders>
            <w:shd w:val="clear" w:color="auto" w:fill="auto"/>
            <w:noWrap/>
            <w:vAlign w:val="bottom"/>
            <w:hideMark/>
          </w:tcPr>
          <w:p w14:paraId="5BA9E0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F168FE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c>
          <w:tcPr>
            <w:tcW w:w="1170" w:type="dxa"/>
            <w:tcBorders>
              <w:top w:val="nil"/>
              <w:left w:val="nil"/>
              <w:bottom w:val="nil"/>
              <w:right w:val="nil"/>
            </w:tcBorders>
            <w:shd w:val="clear" w:color="auto" w:fill="auto"/>
            <w:noWrap/>
            <w:vAlign w:val="bottom"/>
            <w:hideMark/>
          </w:tcPr>
          <w:p w14:paraId="3F9B5E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7207A043" w14:textId="77777777" w:rsidTr="00010102">
        <w:trPr>
          <w:trHeight w:val="255"/>
        </w:trPr>
        <w:tc>
          <w:tcPr>
            <w:tcW w:w="1786" w:type="dxa"/>
            <w:tcBorders>
              <w:top w:val="nil"/>
              <w:left w:val="nil"/>
              <w:bottom w:val="nil"/>
              <w:right w:val="nil"/>
            </w:tcBorders>
            <w:shd w:val="clear" w:color="auto" w:fill="auto"/>
            <w:noWrap/>
            <w:vAlign w:val="bottom"/>
            <w:hideMark/>
          </w:tcPr>
          <w:p w14:paraId="543BA8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RPS6KB2</w:t>
            </w:r>
          </w:p>
        </w:tc>
        <w:tc>
          <w:tcPr>
            <w:tcW w:w="2625" w:type="dxa"/>
            <w:tcBorders>
              <w:top w:val="nil"/>
              <w:left w:val="nil"/>
              <w:bottom w:val="nil"/>
              <w:right w:val="nil"/>
            </w:tcBorders>
            <w:shd w:val="clear" w:color="auto" w:fill="auto"/>
            <w:noWrap/>
            <w:vAlign w:val="bottom"/>
            <w:hideMark/>
          </w:tcPr>
          <w:p w14:paraId="0FB6B18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ENSXMAG00000004706</w:t>
            </w:r>
          </w:p>
        </w:tc>
        <w:tc>
          <w:tcPr>
            <w:tcW w:w="989" w:type="dxa"/>
            <w:tcBorders>
              <w:top w:val="nil"/>
              <w:left w:val="nil"/>
              <w:bottom w:val="nil"/>
              <w:right w:val="nil"/>
            </w:tcBorders>
            <w:shd w:val="clear" w:color="auto" w:fill="auto"/>
            <w:noWrap/>
            <w:vAlign w:val="bottom"/>
            <w:hideMark/>
          </w:tcPr>
          <w:p w14:paraId="6EC670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DC93A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3BCE3D0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7671DB1F" w14:textId="77777777" w:rsidTr="00010102">
        <w:trPr>
          <w:trHeight w:val="255"/>
        </w:trPr>
        <w:tc>
          <w:tcPr>
            <w:tcW w:w="1786" w:type="dxa"/>
            <w:tcBorders>
              <w:top w:val="nil"/>
              <w:left w:val="nil"/>
              <w:bottom w:val="nil"/>
              <w:right w:val="nil"/>
            </w:tcBorders>
            <w:shd w:val="clear" w:color="auto" w:fill="auto"/>
            <w:noWrap/>
            <w:vAlign w:val="bottom"/>
            <w:hideMark/>
          </w:tcPr>
          <w:p w14:paraId="299C14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RPS6KC1</w:t>
            </w:r>
          </w:p>
        </w:tc>
        <w:tc>
          <w:tcPr>
            <w:tcW w:w="2625" w:type="dxa"/>
            <w:tcBorders>
              <w:top w:val="nil"/>
              <w:left w:val="nil"/>
              <w:bottom w:val="nil"/>
              <w:right w:val="nil"/>
            </w:tcBorders>
            <w:shd w:val="clear" w:color="auto" w:fill="auto"/>
            <w:noWrap/>
            <w:vAlign w:val="bottom"/>
            <w:hideMark/>
          </w:tcPr>
          <w:p w14:paraId="63BA8F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ENSXMAG00000003715</w:t>
            </w:r>
          </w:p>
        </w:tc>
        <w:tc>
          <w:tcPr>
            <w:tcW w:w="989" w:type="dxa"/>
            <w:tcBorders>
              <w:top w:val="nil"/>
              <w:left w:val="nil"/>
              <w:bottom w:val="nil"/>
              <w:right w:val="nil"/>
            </w:tcBorders>
            <w:shd w:val="clear" w:color="auto" w:fill="auto"/>
            <w:noWrap/>
            <w:vAlign w:val="bottom"/>
            <w:hideMark/>
          </w:tcPr>
          <w:p w14:paraId="070E5B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CE0156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BA0E4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3273CF4D" w14:textId="77777777" w:rsidTr="00010102">
        <w:trPr>
          <w:trHeight w:val="255"/>
        </w:trPr>
        <w:tc>
          <w:tcPr>
            <w:tcW w:w="1786" w:type="dxa"/>
            <w:tcBorders>
              <w:top w:val="nil"/>
              <w:left w:val="nil"/>
              <w:bottom w:val="nil"/>
              <w:right w:val="nil"/>
            </w:tcBorders>
            <w:shd w:val="clear" w:color="auto" w:fill="auto"/>
            <w:noWrap/>
            <w:vAlign w:val="bottom"/>
            <w:hideMark/>
          </w:tcPr>
          <w:p w14:paraId="08F0346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RRAD</w:t>
            </w:r>
          </w:p>
        </w:tc>
        <w:tc>
          <w:tcPr>
            <w:tcW w:w="2625" w:type="dxa"/>
            <w:tcBorders>
              <w:top w:val="nil"/>
              <w:left w:val="nil"/>
              <w:bottom w:val="nil"/>
              <w:right w:val="nil"/>
            </w:tcBorders>
            <w:shd w:val="clear" w:color="auto" w:fill="auto"/>
            <w:noWrap/>
            <w:vAlign w:val="bottom"/>
            <w:hideMark/>
          </w:tcPr>
          <w:p w14:paraId="0216AB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ENSXMAG00000019054</w:t>
            </w:r>
          </w:p>
        </w:tc>
        <w:tc>
          <w:tcPr>
            <w:tcW w:w="989" w:type="dxa"/>
            <w:tcBorders>
              <w:top w:val="nil"/>
              <w:left w:val="nil"/>
              <w:bottom w:val="nil"/>
              <w:right w:val="nil"/>
            </w:tcBorders>
            <w:shd w:val="clear" w:color="auto" w:fill="auto"/>
            <w:noWrap/>
            <w:vAlign w:val="bottom"/>
            <w:hideMark/>
          </w:tcPr>
          <w:p w14:paraId="3AB1EF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730BD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3E2E4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r>
      <w:tr w:rsidR="00010102" w:rsidRPr="00A92CA8" w14:paraId="74E34DA2" w14:textId="77777777" w:rsidTr="00010102">
        <w:trPr>
          <w:trHeight w:val="255"/>
        </w:trPr>
        <w:tc>
          <w:tcPr>
            <w:tcW w:w="1786" w:type="dxa"/>
            <w:tcBorders>
              <w:top w:val="nil"/>
              <w:left w:val="nil"/>
              <w:bottom w:val="nil"/>
              <w:right w:val="nil"/>
            </w:tcBorders>
            <w:shd w:val="clear" w:color="auto" w:fill="auto"/>
            <w:noWrap/>
            <w:vAlign w:val="bottom"/>
            <w:hideMark/>
          </w:tcPr>
          <w:p w14:paraId="1FE499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RRP12</w:t>
            </w:r>
          </w:p>
        </w:tc>
        <w:tc>
          <w:tcPr>
            <w:tcW w:w="2625" w:type="dxa"/>
            <w:tcBorders>
              <w:top w:val="nil"/>
              <w:left w:val="nil"/>
              <w:bottom w:val="nil"/>
              <w:right w:val="nil"/>
            </w:tcBorders>
            <w:shd w:val="clear" w:color="auto" w:fill="auto"/>
            <w:noWrap/>
            <w:vAlign w:val="bottom"/>
            <w:hideMark/>
          </w:tcPr>
          <w:p w14:paraId="1FF335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ENSXMAG00000013498</w:t>
            </w:r>
          </w:p>
        </w:tc>
        <w:tc>
          <w:tcPr>
            <w:tcW w:w="989" w:type="dxa"/>
            <w:tcBorders>
              <w:top w:val="nil"/>
              <w:left w:val="nil"/>
              <w:bottom w:val="nil"/>
              <w:right w:val="nil"/>
            </w:tcBorders>
            <w:shd w:val="clear" w:color="auto" w:fill="auto"/>
            <w:noWrap/>
            <w:vAlign w:val="bottom"/>
            <w:hideMark/>
          </w:tcPr>
          <w:p w14:paraId="5063E5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36BD6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c>
          <w:tcPr>
            <w:tcW w:w="1170" w:type="dxa"/>
            <w:tcBorders>
              <w:top w:val="nil"/>
              <w:left w:val="nil"/>
              <w:bottom w:val="nil"/>
              <w:right w:val="nil"/>
            </w:tcBorders>
            <w:shd w:val="clear" w:color="auto" w:fill="auto"/>
            <w:noWrap/>
            <w:vAlign w:val="bottom"/>
            <w:hideMark/>
          </w:tcPr>
          <w:p w14:paraId="7B0474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0.025</w:t>
            </w:r>
          </w:p>
        </w:tc>
      </w:tr>
      <w:tr w:rsidR="00010102" w:rsidRPr="00A92CA8" w14:paraId="48E69DFA" w14:textId="77777777" w:rsidTr="00010102">
        <w:trPr>
          <w:trHeight w:val="255"/>
        </w:trPr>
        <w:tc>
          <w:tcPr>
            <w:tcW w:w="1786" w:type="dxa"/>
            <w:tcBorders>
              <w:top w:val="nil"/>
              <w:left w:val="nil"/>
              <w:bottom w:val="nil"/>
              <w:right w:val="nil"/>
            </w:tcBorders>
            <w:shd w:val="clear" w:color="auto" w:fill="auto"/>
            <w:noWrap/>
            <w:vAlign w:val="bottom"/>
            <w:hideMark/>
          </w:tcPr>
          <w:p w14:paraId="4F2649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RSL1D1</w:t>
            </w:r>
          </w:p>
        </w:tc>
        <w:tc>
          <w:tcPr>
            <w:tcW w:w="2625" w:type="dxa"/>
            <w:tcBorders>
              <w:top w:val="nil"/>
              <w:left w:val="nil"/>
              <w:bottom w:val="nil"/>
              <w:right w:val="nil"/>
            </w:tcBorders>
            <w:shd w:val="clear" w:color="auto" w:fill="auto"/>
            <w:noWrap/>
            <w:vAlign w:val="bottom"/>
            <w:hideMark/>
          </w:tcPr>
          <w:p w14:paraId="0ACD1B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ENSXMAG00000012616</w:t>
            </w:r>
          </w:p>
        </w:tc>
        <w:tc>
          <w:tcPr>
            <w:tcW w:w="989" w:type="dxa"/>
            <w:tcBorders>
              <w:top w:val="nil"/>
              <w:left w:val="nil"/>
              <w:bottom w:val="nil"/>
              <w:right w:val="nil"/>
            </w:tcBorders>
            <w:shd w:val="clear" w:color="auto" w:fill="auto"/>
            <w:noWrap/>
            <w:vAlign w:val="bottom"/>
            <w:hideMark/>
          </w:tcPr>
          <w:p w14:paraId="799DB09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18D6E1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19C580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7A9D635F" w14:textId="77777777" w:rsidTr="00010102">
        <w:trPr>
          <w:trHeight w:val="255"/>
        </w:trPr>
        <w:tc>
          <w:tcPr>
            <w:tcW w:w="1786" w:type="dxa"/>
            <w:tcBorders>
              <w:top w:val="nil"/>
              <w:left w:val="nil"/>
              <w:bottom w:val="nil"/>
              <w:right w:val="nil"/>
            </w:tcBorders>
            <w:shd w:val="clear" w:color="auto" w:fill="auto"/>
            <w:noWrap/>
            <w:vAlign w:val="bottom"/>
            <w:hideMark/>
          </w:tcPr>
          <w:p w14:paraId="524768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SAR1B</w:t>
            </w:r>
          </w:p>
        </w:tc>
        <w:tc>
          <w:tcPr>
            <w:tcW w:w="2625" w:type="dxa"/>
            <w:tcBorders>
              <w:top w:val="nil"/>
              <w:left w:val="nil"/>
              <w:bottom w:val="nil"/>
              <w:right w:val="nil"/>
            </w:tcBorders>
            <w:shd w:val="clear" w:color="auto" w:fill="auto"/>
            <w:noWrap/>
            <w:vAlign w:val="bottom"/>
            <w:hideMark/>
          </w:tcPr>
          <w:p w14:paraId="1891DF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ENSXMAG00000008294</w:t>
            </w:r>
          </w:p>
        </w:tc>
        <w:tc>
          <w:tcPr>
            <w:tcW w:w="989" w:type="dxa"/>
            <w:tcBorders>
              <w:top w:val="nil"/>
              <w:left w:val="nil"/>
              <w:bottom w:val="nil"/>
              <w:right w:val="nil"/>
            </w:tcBorders>
            <w:shd w:val="clear" w:color="auto" w:fill="auto"/>
            <w:noWrap/>
            <w:vAlign w:val="bottom"/>
            <w:hideMark/>
          </w:tcPr>
          <w:p w14:paraId="2F3F19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2B8ED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0.027</w:t>
            </w:r>
          </w:p>
        </w:tc>
        <w:tc>
          <w:tcPr>
            <w:tcW w:w="1170" w:type="dxa"/>
            <w:tcBorders>
              <w:top w:val="nil"/>
              <w:left w:val="nil"/>
              <w:bottom w:val="nil"/>
              <w:right w:val="nil"/>
            </w:tcBorders>
            <w:shd w:val="clear" w:color="auto" w:fill="auto"/>
            <w:noWrap/>
            <w:vAlign w:val="bottom"/>
            <w:hideMark/>
          </w:tcPr>
          <w:p w14:paraId="2B731F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r>
      <w:tr w:rsidR="00010102" w:rsidRPr="00A92CA8" w14:paraId="2D01241F" w14:textId="77777777" w:rsidTr="00010102">
        <w:trPr>
          <w:trHeight w:val="255"/>
        </w:trPr>
        <w:tc>
          <w:tcPr>
            <w:tcW w:w="1786" w:type="dxa"/>
            <w:tcBorders>
              <w:top w:val="nil"/>
              <w:left w:val="nil"/>
              <w:bottom w:val="nil"/>
              <w:right w:val="nil"/>
            </w:tcBorders>
            <w:shd w:val="clear" w:color="auto" w:fill="auto"/>
            <w:noWrap/>
            <w:vAlign w:val="bottom"/>
            <w:hideMark/>
          </w:tcPr>
          <w:p w14:paraId="02FA39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SART3</w:t>
            </w:r>
          </w:p>
        </w:tc>
        <w:tc>
          <w:tcPr>
            <w:tcW w:w="2625" w:type="dxa"/>
            <w:tcBorders>
              <w:top w:val="nil"/>
              <w:left w:val="nil"/>
              <w:bottom w:val="nil"/>
              <w:right w:val="nil"/>
            </w:tcBorders>
            <w:shd w:val="clear" w:color="auto" w:fill="auto"/>
            <w:noWrap/>
            <w:vAlign w:val="bottom"/>
            <w:hideMark/>
          </w:tcPr>
          <w:p w14:paraId="54737B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ENSXMAG00000018160</w:t>
            </w:r>
          </w:p>
        </w:tc>
        <w:tc>
          <w:tcPr>
            <w:tcW w:w="989" w:type="dxa"/>
            <w:tcBorders>
              <w:top w:val="nil"/>
              <w:left w:val="nil"/>
              <w:bottom w:val="nil"/>
              <w:right w:val="nil"/>
            </w:tcBorders>
            <w:shd w:val="clear" w:color="auto" w:fill="auto"/>
            <w:noWrap/>
            <w:vAlign w:val="bottom"/>
            <w:hideMark/>
          </w:tcPr>
          <w:p w14:paraId="6D5BBE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3A1E6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c>
          <w:tcPr>
            <w:tcW w:w="1170" w:type="dxa"/>
            <w:tcBorders>
              <w:top w:val="nil"/>
              <w:left w:val="nil"/>
              <w:bottom w:val="nil"/>
              <w:right w:val="nil"/>
            </w:tcBorders>
            <w:shd w:val="clear" w:color="auto" w:fill="auto"/>
            <w:noWrap/>
            <w:vAlign w:val="bottom"/>
            <w:hideMark/>
          </w:tcPr>
          <w:p w14:paraId="2504320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r>
      <w:tr w:rsidR="00010102" w:rsidRPr="00A92CA8" w14:paraId="03587A39" w14:textId="77777777" w:rsidTr="00010102">
        <w:trPr>
          <w:trHeight w:val="255"/>
        </w:trPr>
        <w:tc>
          <w:tcPr>
            <w:tcW w:w="1786" w:type="dxa"/>
            <w:tcBorders>
              <w:top w:val="nil"/>
              <w:left w:val="nil"/>
              <w:bottom w:val="nil"/>
              <w:right w:val="nil"/>
            </w:tcBorders>
            <w:shd w:val="clear" w:color="auto" w:fill="auto"/>
            <w:noWrap/>
            <w:vAlign w:val="bottom"/>
            <w:hideMark/>
          </w:tcPr>
          <w:p w14:paraId="1FD375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SBNO2</w:t>
            </w:r>
          </w:p>
        </w:tc>
        <w:tc>
          <w:tcPr>
            <w:tcW w:w="2625" w:type="dxa"/>
            <w:tcBorders>
              <w:top w:val="nil"/>
              <w:left w:val="nil"/>
              <w:bottom w:val="nil"/>
              <w:right w:val="nil"/>
            </w:tcBorders>
            <w:shd w:val="clear" w:color="auto" w:fill="auto"/>
            <w:noWrap/>
            <w:vAlign w:val="bottom"/>
            <w:hideMark/>
          </w:tcPr>
          <w:p w14:paraId="0E49F1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ENSXMAG00000012091</w:t>
            </w:r>
          </w:p>
        </w:tc>
        <w:tc>
          <w:tcPr>
            <w:tcW w:w="989" w:type="dxa"/>
            <w:tcBorders>
              <w:top w:val="nil"/>
              <w:left w:val="nil"/>
              <w:bottom w:val="nil"/>
              <w:right w:val="nil"/>
            </w:tcBorders>
            <w:shd w:val="clear" w:color="auto" w:fill="auto"/>
            <w:noWrap/>
            <w:vAlign w:val="bottom"/>
            <w:hideMark/>
          </w:tcPr>
          <w:p w14:paraId="45C107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9510A9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5510DF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7941919" w14:textId="77777777" w:rsidTr="00010102">
        <w:trPr>
          <w:trHeight w:val="255"/>
        </w:trPr>
        <w:tc>
          <w:tcPr>
            <w:tcW w:w="1786" w:type="dxa"/>
            <w:tcBorders>
              <w:top w:val="nil"/>
              <w:left w:val="nil"/>
              <w:bottom w:val="nil"/>
              <w:right w:val="nil"/>
            </w:tcBorders>
            <w:shd w:val="clear" w:color="auto" w:fill="auto"/>
            <w:noWrap/>
            <w:vAlign w:val="bottom"/>
            <w:hideMark/>
          </w:tcPr>
          <w:p w14:paraId="745588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SCAP</w:t>
            </w:r>
          </w:p>
        </w:tc>
        <w:tc>
          <w:tcPr>
            <w:tcW w:w="2625" w:type="dxa"/>
            <w:tcBorders>
              <w:top w:val="nil"/>
              <w:left w:val="nil"/>
              <w:bottom w:val="nil"/>
              <w:right w:val="nil"/>
            </w:tcBorders>
            <w:shd w:val="clear" w:color="auto" w:fill="auto"/>
            <w:noWrap/>
            <w:vAlign w:val="bottom"/>
            <w:hideMark/>
          </w:tcPr>
          <w:p w14:paraId="10611A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ENSXMAG00000019115</w:t>
            </w:r>
          </w:p>
        </w:tc>
        <w:tc>
          <w:tcPr>
            <w:tcW w:w="989" w:type="dxa"/>
            <w:tcBorders>
              <w:top w:val="nil"/>
              <w:left w:val="nil"/>
              <w:bottom w:val="nil"/>
              <w:right w:val="nil"/>
            </w:tcBorders>
            <w:shd w:val="clear" w:color="auto" w:fill="auto"/>
            <w:noWrap/>
            <w:vAlign w:val="bottom"/>
            <w:hideMark/>
          </w:tcPr>
          <w:p w14:paraId="7831DA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B895F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021B11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r>
      <w:tr w:rsidR="00010102" w:rsidRPr="00A92CA8" w14:paraId="280CE5CA" w14:textId="77777777" w:rsidTr="00010102">
        <w:trPr>
          <w:trHeight w:val="255"/>
        </w:trPr>
        <w:tc>
          <w:tcPr>
            <w:tcW w:w="1786" w:type="dxa"/>
            <w:tcBorders>
              <w:top w:val="nil"/>
              <w:left w:val="nil"/>
              <w:bottom w:val="nil"/>
              <w:right w:val="nil"/>
            </w:tcBorders>
            <w:shd w:val="clear" w:color="auto" w:fill="auto"/>
            <w:noWrap/>
            <w:vAlign w:val="bottom"/>
            <w:hideMark/>
          </w:tcPr>
          <w:p w14:paraId="4793A8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SCEL</w:t>
            </w:r>
          </w:p>
        </w:tc>
        <w:tc>
          <w:tcPr>
            <w:tcW w:w="2625" w:type="dxa"/>
            <w:tcBorders>
              <w:top w:val="nil"/>
              <w:left w:val="nil"/>
              <w:bottom w:val="nil"/>
              <w:right w:val="nil"/>
            </w:tcBorders>
            <w:shd w:val="clear" w:color="auto" w:fill="auto"/>
            <w:noWrap/>
            <w:vAlign w:val="bottom"/>
            <w:hideMark/>
          </w:tcPr>
          <w:p w14:paraId="06A3D2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ENSXMAG00000011150</w:t>
            </w:r>
          </w:p>
        </w:tc>
        <w:tc>
          <w:tcPr>
            <w:tcW w:w="989" w:type="dxa"/>
            <w:tcBorders>
              <w:top w:val="nil"/>
              <w:left w:val="nil"/>
              <w:bottom w:val="nil"/>
              <w:right w:val="nil"/>
            </w:tcBorders>
            <w:shd w:val="clear" w:color="auto" w:fill="auto"/>
            <w:noWrap/>
            <w:vAlign w:val="bottom"/>
            <w:hideMark/>
          </w:tcPr>
          <w:p w14:paraId="55CF13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43391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95DA1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D7273B7" w14:textId="77777777" w:rsidTr="00010102">
        <w:trPr>
          <w:trHeight w:val="255"/>
        </w:trPr>
        <w:tc>
          <w:tcPr>
            <w:tcW w:w="1786" w:type="dxa"/>
            <w:tcBorders>
              <w:top w:val="nil"/>
              <w:left w:val="nil"/>
              <w:bottom w:val="nil"/>
              <w:right w:val="nil"/>
            </w:tcBorders>
            <w:shd w:val="clear" w:color="auto" w:fill="auto"/>
            <w:noWrap/>
            <w:vAlign w:val="bottom"/>
            <w:hideMark/>
          </w:tcPr>
          <w:p w14:paraId="11D838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SCXA</w:t>
            </w:r>
          </w:p>
        </w:tc>
        <w:tc>
          <w:tcPr>
            <w:tcW w:w="2625" w:type="dxa"/>
            <w:tcBorders>
              <w:top w:val="nil"/>
              <w:left w:val="nil"/>
              <w:bottom w:val="nil"/>
              <w:right w:val="nil"/>
            </w:tcBorders>
            <w:shd w:val="clear" w:color="auto" w:fill="auto"/>
            <w:noWrap/>
            <w:vAlign w:val="bottom"/>
            <w:hideMark/>
          </w:tcPr>
          <w:p w14:paraId="2EF295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ENSXMAG00000008863</w:t>
            </w:r>
          </w:p>
        </w:tc>
        <w:tc>
          <w:tcPr>
            <w:tcW w:w="989" w:type="dxa"/>
            <w:tcBorders>
              <w:top w:val="nil"/>
              <w:left w:val="nil"/>
              <w:bottom w:val="nil"/>
              <w:right w:val="nil"/>
            </w:tcBorders>
            <w:shd w:val="clear" w:color="auto" w:fill="auto"/>
            <w:noWrap/>
            <w:vAlign w:val="bottom"/>
            <w:hideMark/>
          </w:tcPr>
          <w:p w14:paraId="2B6841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AA13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0.043</w:t>
            </w:r>
          </w:p>
        </w:tc>
        <w:tc>
          <w:tcPr>
            <w:tcW w:w="1170" w:type="dxa"/>
            <w:tcBorders>
              <w:top w:val="nil"/>
              <w:left w:val="nil"/>
              <w:bottom w:val="nil"/>
              <w:right w:val="nil"/>
            </w:tcBorders>
            <w:shd w:val="clear" w:color="auto" w:fill="auto"/>
            <w:noWrap/>
            <w:vAlign w:val="bottom"/>
            <w:hideMark/>
          </w:tcPr>
          <w:p w14:paraId="6CC786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r>
      <w:tr w:rsidR="00010102" w:rsidRPr="00A92CA8" w14:paraId="0B07012D" w14:textId="77777777" w:rsidTr="00010102">
        <w:trPr>
          <w:trHeight w:val="255"/>
        </w:trPr>
        <w:tc>
          <w:tcPr>
            <w:tcW w:w="1786" w:type="dxa"/>
            <w:tcBorders>
              <w:top w:val="nil"/>
              <w:left w:val="nil"/>
              <w:bottom w:val="nil"/>
              <w:right w:val="nil"/>
            </w:tcBorders>
            <w:shd w:val="clear" w:color="auto" w:fill="auto"/>
            <w:noWrap/>
            <w:vAlign w:val="bottom"/>
            <w:hideMark/>
          </w:tcPr>
          <w:p w14:paraId="6ACDFC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SCYL2</w:t>
            </w:r>
          </w:p>
        </w:tc>
        <w:tc>
          <w:tcPr>
            <w:tcW w:w="2625" w:type="dxa"/>
            <w:tcBorders>
              <w:top w:val="nil"/>
              <w:left w:val="nil"/>
              <w:bottom w:val="nil"/>
              <w:right w:val="nil"/>
            </w:tcBorders>
            <w:shd w:val="clear" w:color="auto" w:fill="auto"/>
            <w:noWrap/>
            <w:vAlign w:val="bottom"/>
            <w:hideMark/>
          </w:tcPr>
          <w:p w14:paraId="7B5DF1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ENSXMAG00000018567</w:t>
            </w:r>
          </w:p>
        </w:tc>
        <w:tc>
          <w:tcPr>
            <w:tcW w:w="989" w:type="dxa"/>
            <w:tcBorders>
              <w:top w:val="nil"/>
              <w:left w:val="nil"/>
              <w:bottom w:val="nil"/>
              <w:right w:val="nil"/>
            </w:tcBorders>
            <w:shd w:val="clear" w:color="auto" w:fill="auto"/>
            <w:noWrap/>
            <w:vAlign w:val="bottom"/>
            <w:hideMark/>
          </w:tcPr>
          <w:p w14:paraId="5E03E4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67120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c>
          <w:tcPr>
            <w:tcW w:w="1170" w:type="dxa"/>
            <w:tcBorders>
              <w:top w:val="nil"/>
              <w:left w:val="nil"/>
              <w:bottom w:val="nil"/>
              <w:right w:val="nil"/>
            </w:tcBorders>
            <w:shd w:val="clear" w:color="auto" w:fill="auto"/>
            <w:noWrap/>
            <w:vAlign w:val="bottom"/>
            <w:hideMark/>
          </w:tcPr>
          <w:p w14:paraId="4CFC6D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r>
      <w:tr w:rsidR="00010102" w:rsidRPr="00A92CA8" w14:paraId="66A6EDC0" w14:textId="77777777" w:rsidTr="00010102">
        <w:trPr>
          <w:trHeight w:val="255"/>
        </w:trPr>
        <w:tc>
          <w:tcPr>
            <w:tcW w:w="1786" w:type="dxa"/>
            <w:tcBorders>
              <w:top w:val="nil"/>
              <w:left w:val="nil"/>
              <w:bottom w:val="nil"/>
              <w:right w:val="nil"/>
            </w:tcBorders>
            <w:shd w:val="clear" w:color="auto" w:fill="auto"/>
            <w:noWrap/>
            <w:vAlign w:val="bottom"/>
            <w:hideMark/>
          </w:tcPr>
          <w:p w14:paraId="26C4D1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SDR42E2</w:t>
            </w:r>
          </w:p>
        </w:tc>
        <w:tc>
          <w:tcPr>
            <w:tcW w:w="2625" w:type="dxa"/>
            <w:tcBorders>
              <w:top w:val="nil"/>
              <w:left w:val="nil"/>
              <w:bottom w:val="nil"/>
              <w:right w:val="nil"/>
            </w:tcBorders>
            <w:shd w:val="clear" w:color="auto" w:fill="auto"/>
            <w:noWrap/>
            <w:vAlign w:val="bottom"/>
            <w:hideMark/>
          </w:tcPr>
          <w:p w14:paraId="67A9A1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ENSXMAG00000000979</w:t>
            </w:r>
          </w:p>
        </w:tc>
        <w:tc>
          <w:tcPr>
            <w:tcW w:w="989" w:type="dxa"/>
            <w:tcBorders>
              <w:top w:val="nil"/>
              <w:left w:val="nil"/>
              <w:bottom w:val="nil"/>
              <w:right w:val="nil"/>
            </w:tcBorders>
            <w:shd w:val="clear" w:color="auto" w:fill="auto"/>
            <w:noWrap/>
            <w:vAlign w:val="bottom"/>
            <w:hideMark/>
          </w:tcPr>
          <w:p w14:paraId="71A7057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F8AB53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0.046</w:t>
            </w:r>
          </w:p>
        </w:tc>
        <w:tc>
          <w:tcPr>
            <w:tcW w:w="1170" w:type="dxa"/>
            <w:tcBorders>
              <w:top w:val="nil"/>
              <w:left w:val="nil"/>
              <w:bottom w:val="nil"/>
              <w:right w:val="nil"/>
            </w:tcBorders>
            <w:shd w:val="clear" w:color="auto" w:fill="auto"/>
            <w:noWrap/>
            <w:vAlign w:val="bottom"/>
            <w:hideMark/>
          </w:tcPr>
          <w:p w14:paraId="77572E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r>
      <w:tr w:rsidR="00010102" w:rsidRPr="00A92CA8" w14:paraId="0024DE83" w14:textId="77777777" w:rsidTr="00010102">
        <w:trPr>
          <w:trHeight w:val="255"/>
        </w:trPr>
        <w:tc>
          <w:tcPr>
            <w:tcW w:w="1786" w:type="dxa"/>
            <w:tcBorders>
              <w:top w:val="nil"/>
              <w:left w:val="nil"/>
              <w:bottom w:val="nil"/>
              <w:right w:val="nil"/>
            </w:tcBorders>
            <w:shd w:val="clear" w:color="auto" w:fill="auto"/>
            <w:noWrap/>
            <w:vAlign w:val="bottom"/>
            <w:hideMark/>
          </w:tcPr>
          <w:p w14:paraId="2CFBDA7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SEC23B</w:t>
            </w:r>
          </w:p>
        </w:tc>
        <w:tc>
          <w:tcPr>
            <w:tcW w:w="2625" w:type="dxa"/>
            <w:tcBorders>
              <w:top w:val="nil"/>
              <w:left w:val="nil"/>
              <w:bottom w:val="nil"/>
              <w:right w:val="nil"/>
            </w:tcBorders>
            <w:shd w:val="clear" w:color="auto" w:fill="auto"/>
            <w:noWrap/>
            <w:vAlign w:val="bottom"/>
            <w:hideMark/>
          </w:tcPr>
          <w:p w14:paraId="54F890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ENSXMAG00000004757</w:t>
            </w:r>
          </w:p>
        </w:tc>
        <w:tc>
          <w:tcPr>
            <w:tcW w:w="989" w:type="dxa"/>
            <w:tcBorders>
              <w:top w:val="nil"/>
              <w:left w:val="nil"/>
              <w:bottom w:val="nil"/>
              <w:right w:val="nil"/>
            </w:tcBorders>
            <w:shd w:val="clear" w:color="auto" w:fill="auto"/>
            <w:noWrap/>
            <w:vAlign w:val="bottom"/>
            <w:hideMark/>
          </w:tcPr>
          <w:p w14:paraId="5EBBED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A806A3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B7705C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0.023</w:t>
            </w:r>
          </w:p>
        </w:tc>
      </w:tr>
      <w:tr w:rsidR="00010102" w:rsidRPr="00A92CA8" w14:paraId="66750096" w14:textId="77777777" w:rsidTr="00010102">
        <w:trPr>
          <w:trHeight w:val="255"/>
        </w:trPr>
        <w:tc>
          <w:tcPr>
            <w:tcW w:w="1786" w:type="dxa"/>
            <w:tcBorders>
              <w:top w:val="nil"/>
              <w:left w:val="nil"/>
              <w:bottom w:val="nil"/>
              <w:right w:val="nil"/>
            </w:tcBorders>
            <w:shd w:val="clear" w:color="auto" w:fill="auto"/>
            <w:noWrap/>
            <w:vAlign w:val="bottom"/>
            <w:hideMark/>
          </w:tcPr>
          <w:p w14:paraId="217904C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SEC24A</w:t>
            </w:r>
          </w:p>
        </w:tc>
        <w:tc>
          <w:tcPr>
            <w:tcW w:w="2625" w:type="dxa"/>
            <w:tcBorders>
              <w:top w:val="nil"/>
              <w:left w:val="nil"/>
              <w:bottom w:val="nil"/>
              <w:right w:val="nil"/>
            </w:tcBorders>
            <w:shd w:val="clear" w:color="auto" w:fill="auto"/>
            <w:noWrap/>
            <w:vAlign w:val="bottom"/>
            <w:hideMark/>
          </w:tcPr>
          <w:p w14:paraId="3ABA3C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ENSXMAG00000008298</w:t>
            </w:r>
          </w:p>
        </w:tc>
        <w:tc>
          <w:tcPr>
            <w:tcW w:w="989" w:type="dxa"/>
            <w:tcBorders>
              <w:top w:val="nil"/>
              <w:left w:val="nil"/>
              <w:bottom w:val="nil"/>
              <w:right w:val="nil"/>
            </w:tcBorders>
            <w:shd w:val="clear" w:color="auto" w:fill="auto"/>
            <w:noWrap/>
            <w:vAlign w:val="bottom"/>
            <w:hideMark/>
          </w:tcPr>
          <w:p w14:paraId="159E0E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B9B0C7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3639E78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212C367D" w14:textId="77777777" w:rsidTr="00010102">
        <w:trPr>
          <w:trHeight w:val="255"/>
        </w:trPr>
        <w:tc>
          <w:tcPr>
            <w:tcW w:w="1786" w:type="dxa"/>
            <w:tcBorders>
              <w:top w:val="nil"/>
              <w:left w:val="nil"/>
              <w:bottom w:val="nil"/>
              <w:right w:val="nil"/>
            </w:tcBorders>
            <w:shd w:val="clear" w:color="auto" w:fill="auto"/>
            <w:noWrap/>
            <w:vAlign w:val="bottom"/>
            <w:hideMark/>
          </w:tcPr>
          <w:p w14:paraId="31A457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SEC24C</w:t>
            </w:r>
          </w:p>
        </w:tc>
        <w:tc>
          <w:tcPr>
            <w:tcW w:w="2625" w:type="dxa"/>
            <w:tcBorders>
              <w:top w:val="nil"/>
              <w:left w:val="nil"/>
              <w:bottom w:val="nil"/>
              <w:right w:val="nil"/>
            </w:tcBorders>
            <w:shd w:val="clear" w:color="auto" w:fill="auto"/>
            <w:noWrap/>
            <w:vAlign w:val="bottom"/>
            <w:hideMark/>
          </w:tcPr>
          <w:p w14:paraId="08C56C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ENSXMAG00000015879</w:t>
            </w:r>
          </w:p>
        </w:tc>
        <w:tc>
          <w:tcPr>
            <w:tcW w:w="989" w:type="dxa"/>
            <w:tcBorders>
              <w:top w:val="nil"/>
              <w:left w:val="nil"/>
              <w:bottom w:val="nil"/>
              <w:right w:val="nil"/>
            </w:tcBorders>
            <w:shd w:val="clear" w:color="auto" w:fill="auto"/>
            <w:noWrap/>
            <w:vAlign w:val="bottom"/>
            <w:hideMark/>
          </w:tcPr>
          <w:p w14:paraId="18E921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2BE62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1CD136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6D448DE9" w14:textId="77777777" w:rsidTr="00010102">
        <w:trPr>
          <w:trHeight w:val="255"/>
        </w:trPr>
        <w:tc>
          <w:tcPr>
            <w:tcW w:w="1786" w:type="dxa"/>
            <w:tcBorders>
              <w:top w:val="nil"/>
              <w:left w:val="nil"/>
              <w:bottom w:val="nil"/>
              <w:right w:val="nil"/>
            </w:tcBorders>
            <w:shd w:val="clear" w:color="auto" w:fill="auto"/>
            <w:noWrap/>
            <w:vAlign w:val="bottom"/>
            <w:hideMark/>
          </w:tcPr>
          <w:p w14:paraId="38331B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SESN1</w:t>
            </w:r>
          </w:p>
        </w:tc>
        <w:tc>
          <w:tcPr>
            <w:tcW w:w="2625" w:type="dxa"/>
            <w:tcBorders>
              <w:top w:val="nil"/>
              <w:left w:val="nil"/>
              <w:bottom w:val="nil"/>
              <w:right w:val="nil"/>
            </w:tcBorders>
            <w:shd w:val="clear" w:color="auto" w:fill="auto"/>
            <w:noWrap/>
            <w:vAlign w:val="bottom"/>
            <w:hideMark/>
          </w:tcPr>
          <w:p w14:paraId="1BB2B8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ENSXMAG00000003264</w:t>
            </w:r>
          </w:p>
        </w:tc>
        <w:tc>
          <w:tcPr>
            <w:tcW w:w="989" w:type="dxa"/>
            <w:tcBorders>
              <w:top w:val="nil"/>
              <w:left w:val="nil"/>
              <w:bottom w:val="nil"/>
              <w:right w:val="nil"/>
            </w:tcBorders>
            <w:shd w:val="clear" w:color="auto" w:fill="auto"/>
            <w:noWrap/>
            <w:vAlign w:val="bottom"/>
            <w:hideMark/>
          </w:tcPr>
          <w:p w14:paraId="326CEAC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777EB9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c>
          <w:tcPr>
            <w:tcW w:w="1170" w:type="dxa"/>
            <w:tcBorders>
              <w:top w:val="nil"/>
              <w:left w:val="nil"/>
              <w:bottom w:val="nil"/>
              <w:right w:val="nil"/>
            </w:tcBorders>
            <w:shd w:val="clear" w:color="auto" w:fill="auto"/>
            <w:noWrap/>
            <w:vAlign w:val="bottom"/>
            <w:hideMark/>
          </w:tcPr>
          <w:p w14:paraId="6E9535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EF17495" w14:textId="77777777" w:rsidTr="00010102">
        <w:trPr>
          <w:trHeight w:val="255"/>
        </w:trPr>
        <w:tc>
          <w:tcPr>
            <w:tcW w:w="1786" w:type="dxa"/>
            <w:tcBorders>
              <w:top w:val="nil"/>
              <w:left w:val="nil"/>
              <w:bottom w:val="nil"/>
              <w:right w:val="nil"/>
            </w:tcBorders>
            <w:shd w:val="clear" w:color="auto" w:fill="auto"/>
            <w:noWrap/>
            <w:vAlign w:val="bottom"/>
            <w:hideMark/>
          </w:tcPr>
          <w:p w14:paraId="7A0518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SETDB1</w:t>
            </w:r>
          </w:p>
        </w:tc>
        <w:tc>
          <w:tcPr>
            <w:tcW w:w="2625" w:type="dxa"/>
            <w:tcBorders>
              <w:top w:val="nil"/>
              <w:left w:val="nil"/>
              <w:bottom w:val="nil"/>
              <w:right w:val="nil"/>
            </w:tcBorders>
            <w:shd w:val="clear" w:color="auto" w:fill="auto"/>
            <w:noWrap/>
            <w:vAlign w:val="bottom"/>
            <w:hideMark/>
          </w:tcPr>
          <w:p w14:paraId="308DE0F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ENSXMAG00000016600</w:t>
            </w:r>
          </w:p>
        </w:tc>
        <w:tc>
          <w:tcPr>
            <w:tcW w:w="989" w:type="dxa"/>
            <w:tcBorders>
              <w:top w:val="nil"/>
              <w:left w:val="nil"/>
              <w:bottom w:val="nil"/>
              <w:right w:val="nil"/>
            </w:tcBorders>
            <w:shd w:val="clear" w:color="auto" w:fill="auto"/>
            <w:noWrap/>
            <w:vAlign w:val="bottom"/>
            <w:hideMark/>
          </w:tcPr>
          <w:p w14:paraId="4DFCBB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3B5C2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1EE76A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56E694DC" w14:textId="77777777" w:rsidTr="00010102">
        <w:trPr>
          <w:trHeight w:val="255"/>
        </w:trPr>
        <w:tc>
          <w:tcPr>
            <w:tcW w:w="1786" w:type="dxa"/>
            <w:tcBorders>
              <w:top w:val="nil"/>
              <w:left w:val="nil"/>
              <w:bottom w:val="nil"/>
              <w:right w:val="nil"/>
            </w:tcBorders>
            <w:shd w:val="clear" w:color="auto" w:fill="auto"/>
            <w:noWrap/>
            <w:vAlign w:val="bottom"/>
            <w:hideMark/>
          </w:tcPr>
          <w:p w14:paraId="00123B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SFXN3</w:t>
            </w:r>
          </w:p>
        </w:tc>
        <w:tc>
          <w:tcPr>
            <w:tcW w:w="2625" w:type="dxa"/>
            <w:tcBorders>
              <w:top w:val="nil"/>
              <w:left w:val="nil"/>
              <w:bottom w:val="nil"/>
              <w:right w:val="nil"/>
            </w:tcBorders>
            <w:shd w:val="clear" w:color="auto" w:fill="auto"/>
            <w:noWrap/>
            <w:vAlign w:val="bottom"/>
            <w:hideMark/>
          </w:tcPr>
          <w:p w14:paraId="567E2F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ENSXMAG00000002825</w:t>
            </w:r>
          </w:p>
        </w:tc>
        <w:tc>
          <w:tcPr>
            <w:tcW w:w="989" w:type="dxa"/>
            <w:tcBorders>
              <w:top w:val="nil"/>
              <w:left w:val="nil"/>
              <w:bottom w:val="nil"/>
              <w:right w:val="nil"/>
            </w:tcBorders>
            <w:shd w:val="clear" w:color="auto" w:fill="auto"/>
            <w:noWrap/>
            <w:vAlign w:val="bottom"/>
            <w:hideMark/>
          </w:tcPr>
          <w:p w14:paraId="41F87F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54056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4031F09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290E16E7" w14:textId="77777777" w:rsidTr="00010102">
        <w:trPr>
          <w:trHeight w:val="255"/>
        </w:trPr>
        <w:tc>
          <w:tcPr>
            <w:tcW w:w="1786" w:type="dxa"/>
            <w:tcBorders>
              <w:top w:val="nil"/>
              <w:left w:val="nil"/>
              <w:bottom w:val="nil"/>
              <w:right w:val="nil"/>
            </w:tcBorders>
            <w:shd w:val="clear" w:color="auto" w:fill="auto"/>
            <w:noWrap/>
            <w:vAlign w:val="bottom"/>
            <w:hideMark/>
          </w:tcPr>
          <w:p w14:paraId="66E99F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SH3RF1</w:t>
            </w:r>
          </w:p>
        </w:tc>
        <w:tc>
          <w:tcPr>
            <w:tcW w:w="2625" w:type="dxa"/>
            <w:tcBorders>
              <w:top w:val="nil"/>
              <w:left w:val="nil"/>
              <w:bottom w:val="nil"/>
              <w:right w:val="nil"/>
            </w:tcBorders>
            <w:shd w:val="clear" w:color="auto" w:fill="auto"/>
            <w:noWrap/>
            <w:vAlign w:val="bottom"/>
            <w:hideMark/>
          </w:tcPr>
          <w:p w14:paraId="2BA73A0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ENSXMAG00000014129</w:t>
            </w:r>
          </w:p>
        </w:tc>
        <w:tc>
          <w:tcPr>
            <w:tcW w:w="989" w:type="dxa"/>
            <w:tcBorders>
              <w:top w:val="nil"/>
              <w:left w:val="nil"/>
              <w:bottom w:val="nil"/>
              <w:right w:val="nil"/>
            </w:tcBorders>
            <w:shd w:val="clear" w:color="auto" w:fill="auto"/>
            <w:noWrap/>
            <w:vAlign w:val="bottom"/>
            <w:hideMark/>
          </w:tcPr>
          <w:p w14:paraId="496AF1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6B4CBC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c>
          <w:tcPr>
            <w:tcW w:w="1170" w:type="dxa"/>
            <w:tcBorders>
              <w:top w:val="nil"/>
              <w:left w:val="nil"/>
              <w:bottom w:val="nil"/>
              <w:right w:val="nil"/>
            </w:tcBorders>
            <w:shd w:val="clear" w:color="auto" w:fill="auto"/>
            <w:noWrap/>
            <w:vAlign w:val="bottom"/>
            <w:hideMark/>
          </w:tcPr>
          <w:p w14:paraId="00FA9A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1DEF671" w14:textId="77777777" w:rsidTr="00010102">
        <w:trPr>
          <w:trHeight w:val="255"/>
        </w:trPr>
        <w:tc>
          <w:tcPr>
            <w:tcW w:w="1786" w:type="dxa"/>
            <w:tcBorders>
              <w:top w:val="nil"/>
              <w:left w:val="nil"/>
              <w:bottom w:val="nil"/>
              <w:right w:val="nil"/>
            </w:tcBorders>
            <w:shd w:val="clear" w:color="auto" w:fill="auto"/>
            <w:noWrap/>
            <w:vAlign w:val="bottom"/>
            <w:hideMark/>
          </w:tcPr>
          <w:p w14:paraId="1C916D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SH3YL1</w:t>
            </w:r>
          </w:p>
        </w:tc>
        <w:tc>
          <w:tcPr>
            <w:tcW w:w="2625" w:type="dxa"/>
            <w:tcBorders>
              <w:top w:val="nil"/>
              <w:left w:val="nil"/>
              <w:bottom w:val="nil"/>
              <w:right w:val="nil"/>
            </w:tcBorders>
            <w:shd w:val="clear" w:color="auto" w:fill="auto"/>
            <w:noWrap/>
            <w:vAlign w:val="bottom"/>
            <w:hideMark/>
          </w:tcPr>
          <w:p w14:paraId="1214DF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ENSXMAG00000001042</w:t>
            </w:r>
          </w:p>
        </w:tc>
        <w:tc>
          <w:tcPr>
            <w:tcW w:w="989" w:type="dxa"/>
            <w:tcBorders>
              <w:top w:val="nil"/>
              <w:left w:val="nil"/>
              <w:bottom w:val="nil"/>
              <w:right w:val="nil"/>
            </w:tcBorders>
            <w:shd w:val="clear" w:color="auto" w:fill="auto"/>
            <w:noWrap/>
            <w:vAlign w:val="bottom"/>
            <w:hideMark/>
          </w:tcPr>
          <w:p w14:paraId="45CFE6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3DA8F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02B7D7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0.048</w:t>
            </w:r>
          </w:p>
        </w:tc>
      </w:tr>
      <w:tr w:rsidR="00010102" w:rsidRPr="00A92CA8" w14:paraId="23F1D22B" w14:textId="77777777" w:rsidTr="00010102">
        <w:trPr>
          <w:trHeight w:val="255"/>
        </w:trPr>
        <w:tc>
          <w:tcPr>
            <w:tcW w:w="1786" w:type="dxa"/>
            <w:tcBorders>
              <w:top w:val="nil"/>
              <w:left w:val="nil"/>
              <w:bottom w:val="nil"/>
              <w:right w:val="nil"/>
            </w:tcBorders>
            <w:shd w:val="clear" w:color="auto" w:fill="auto"/>
            <w:noWrap/>
            <w:vAlign w:val="bottom"/>
            <w:hideMark/>
          </w:tcPr>
          <w:p w14:paraId="41A1298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SHC1</w:t>
            </w:r>
          </w:p>
        </w:tc>
        <w:tc>
          <w:tcPr>
            <w:tcW w:w="2625" w:type="dxa"/>
            <w:tcBorders>
              <w:top w:val="nil"/>
              <w:left w:val="nil"/>
              <w:bottom w:val="nil"/>
              <w:right w:val="nil"/>
            </w:tcBorders>
            <w:shd w:val="clear" w:color="auto" w:fill="auto"/>
            <w:noWrap/>
            <w:vAlign w:val="bottom"/>
            <w:hideMark/>
          </w:tcPr>
          <w:p w14:paraId="5EC27C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ENSXMAG00000007234</w:t>
            </w:r>
          </w:p>
        </w:tc>
        <w:tc>
          <w:tcPr>
            <w:tcW w:w="989" w:type="dxa"/>
            <w:tcBorders>
              <w:top w:val="nil"/>
              <w:left w:val="nil"/>
              <w:bottom w:val="nil"/>
              <w:right w:val="nil"/>
            </w:tcBorders>
            <w:shd w:val="clear" w:color="auto" w:fill="auto"/>
            <w:noWrap/>
            <w:vAlign w:val="bottom"/>
            <w:hideMark/>
          </w:tcPr>
          <w:p w14:paraId="66415C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481119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168C6B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1B57972" w14:textId="77777777" w:rsidTr="00010102">
        <w:trPr>
          <w:trHeight w:val="255"/>
        </w:trPr>
        <w:tc>
          <w:tcPr>
            <w:tcW w:w="1786" w:type="dxa"/>
            <w:tcBorders>
              <w:top w:val="nil"/>
              <w:left w:val="nil"/>
              <w:bottom w:val="nil"/>
              <w:right w:val="nil"/>
            </w:tcBorders>
            <w:shd w:val="clear" w:color="auto" w:fill="auto"/>
            <w:noWrap/>
            <w:vAlign w:val="bottom"/>
            <w:hideMark/>
          </w:tcPr>
          <w:p w14:paraId="0F1876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SIK1</w:t>
            </w:r>
          </w:p>
        </w:tc>
        <w:tc>
          <w:tcPr>
            <w:tcW w:w="2625" w:type="dxa"/>
            <w:tcBorders>
              <w:top w:val="nil"/>
              <w:left w:val="nil"/>
              <w:bottom w:val="nil"/>
              <w:right w:val="nil"/>
            </w:tcBorders>
            <w:shd w:val="clear" w:color="auto" w:fill="auto"/>
            <w:noWrap/>
            <w:vAlign w:val="bottom"/>
            <w:hideMark/>
          </w:tcPr>
          <w:p w14:paraId="387637B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ENSXMAG00000012114</w:t>
            </w:r>
          </w:p>
        </w:tc>
        <w:tc>
          <w:tcPr>
            <w:tcW w:w="989" w:type="dxa"/>
            <w:tcBorders>
              <w:top w:val="nil"/>
              <w:left w:val="nil"/>
              <w:bottom w:val="nil"/>
              <w:right w:val="nil"/>
            </w:tcBorders>
            <w:shd w:val="clear" w:color="auto" w:fill="auto"/>
            <w:noWrap/>
            <w:vAlign w:val="bottom"/>
            <w:hideMark/>
          </w:tcPr>
          <w:p w14:paraId="2A44B4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8C711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8084E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4C6C566" w14:textId="77777777" w:rsidTr="00010102">
        <w:trPr>
          <w:trHeight w:val="255"/>
        </w:trPr>
        <w:tc>
          <w:tcPr>
            <w:tcW w:w="1786" w:type="dxa"/>
            <w:tcBorders>
              <w:top w:val="nil"/>
              <w:left w:val="nil"/>
              <w:bottom w:val="nil"/>
              <w:right w:val="nil"/>
            </w:tcBorders>
            <w:shd w:val="clear" w:color="auto" w:fill="auto"/>
            <w:noWrap/>
            <w:vAlign w:val="bottom"/>
            <w:hideMark/>
          </w:tcPr>
          <w:p w14:paraId="5A0100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SIK2</w:t>
            </w:r>
          </w:p>
        </w:tc>
        <w:tc>
          <w:tcPr>
            <w:tcW w:w="2625" w:type="dxa"/>
            <w:tcBorders>
              <w:top w:val="nil"/>
              <w:left w:val="nil"/>
              <w:bottom w:val="nil"/>
              <w:right w:val="nil"/>
            </w:tcBorders>
            <w:shd w:val="clear" w:color="auto" w:fill="auto"/>
            <w:noWrap/>
            <w:vAlign w:val="bottom"/>
            <w:hideMark/>
          </w:tcPr>
          <w:p w14:paraId="736EB3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ENSXMAG00000003840</w:t>
            </w:r>
          </w:p>
        </w:tc>
        <w:tc>
          <w:tcPr>
            <w:tcW w:w="989" w:type="dxa"/>
            <w:tcBorders>
              <w:top w:val="nil"/>
              <w:left w:val="nil"/>
              <w:bottom w:val="nil"/>
              <w:right w:val="nil"/>
            </w:tcBorders>
            <w:shd w:val="clear" w:color="auto" w:fill="auto"/>
            <w:noWrap/>
            <w:vAlign w:val="bottom"/>
            <w:hideMark/>
          </w:tcPr>
          <w:p w14:paraId="78DF801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1426E5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C8FD4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46E8F4C" w14:textId="77777777" w:rsidTr="00010102">
        <w:trPr>
          <w:trHeight w:val="255"/>
        </w:trPr>
        <w:tc>
          <w:tcPr>
            <w:tcW w:w="1786" w:type="dxa"/>
            <w:tcBorders>
              <w:top w:val="nil"/>
              <w:left w:val="nil"/>
              <w:bottom w:val="nil"/>
              <w:right w:val="nil"/>
            </w:tcBorders>
            <w:shd w:val="clear" w:color="auto" w:fill="auto"/>
            <w:noWrap/>
            <w:vAlign w:val="bottom"/>
            <w:hideMark/>
          </w:tcPr>
          <w:p w14:paraId="288FA9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SIK3</w:t>
            </w:r>
          </w:p>
        </w:tc>
        <w:tc>
          <w:tcPr>
            <w:tcW w:w="2625" w:type="dxa"/>
            <w:tcBorders>
              <w:top w:val="nil"/>
              <w:left w:val="nil"/>
              <w:bottom w:val="nil"/>
              <w:right w:val="nil"/>
            </w:tcBorders>
            <w:shd w:val="clear" w:color="auto" w:fill="auto"/>
            <w:noWrap/>
            <w:vAlign w:val="bottom"/>
            <w:hideMark/>
          </w:tcPr>
          <w:p w14:paraId="2A5CFC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ENSXMAG00000002893</w:t>
            </w:r>
          </w:p>
        </w:tc>
        <w:tc>
          <w:tcPr>
            <w:tcW w:w="989" w:type="dxa"/>
            <w:tcBorders>
              <w:top w:val="nil"/>
              <w:left w:val="nil"/>
              <w:bottom w:val="nil"/>
              <w:right w:val="nil"/>
            </w:tcBorders>
            <w:shd w:val="clear" w:color="auto" w:fill="auto"/>
            <w:noWrap/>
            <w:vAlign w:val="bottom"/>
            <w:hideMark/>
          </w:tcPr>
          <w:p w14:paraId="4C45203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2F12A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48EFD9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F243F90" w14:textId="77777777" w:rsidTr="00010102">
        <w:trPr>
          <w:trHeight w:val="255"/>
        </w:trPr>
        <w:tc>
          <w:tcPr>
            <w:tcW w:w="1786" w:type="dxa"/>
            <w:tcBorders>
              <w:top w:val="nil"/>
              <w:left w:val="nil"/>
              <w:bottom w:val="nil"/>
              <w:right w:val="nil"/>
            </w:tcBorders>
            <w:shd w:val="clear" w:color="auto" w:fill="auto"/>
            <w:noWrap/>
            <w:vAlign w:val="bottom"/>
            <w:hideMark/>
          </w:tcPr>
          <w:p w14:paraId="107C13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SIX2</w:t>
            </w:r>
          </w:p>
        </w:tc>
        <w:tc>
          <w:tcPr>
            <w:tcW w:w="2625" w:type="dxa"/>
            <w:tcBorders>
              <w:top w:val="nil"/>
              <w:left w:val="nil"/>
              <w:bottom w:val="nil"/>
              <w:right w:val="nil"/>
            </w:tcBorders>
            <w:shd w:val="clear" w:color="auto" w:fill="auto"/>
            <w:noWrap/>
            <w:vAlign w:val="bottom"/>
            <w:hideMark/>
          </w:tcPr>
          <w:p w14:paraId="030BAF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ENSXMAG00000016855</w:t>
            </w:r>
          </w:p>
        </w:tc>
        <w:tc>
          <w:tcPr>
            <w:tcW w:w="989" w:type="dxa"/>
            <w:tcBorders>
              <w:top w:val="nil"/>
              <w:left w:val="nil"/>
              <w:bottom w:val="nil"/>
              <w:right w:val="nil"/>
            </w:tcBorders>
            <w:shd w:val="clear" w:color="auto" w:fill="auto"/>
            <w:noWrap/>
            <w:vAlign w:val="bottom"/>
            <w:hideMark/>
          </w:tcPr>
          <w:p w14:paraId="7249A82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EC4B7F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0.046</w:t>
            </w:r>
          </w:p>
        </w:tc>
        <w:tc>
          <w:tcPr>
            <w:tcW w:w="1170" w:type="dxa"/>
            <w:tcBorders>
              <w:top w:val="nil"/>
              <w:left w:val="nil"/>
              <w:bottom w:val="nil"/>
              <w:right w:val="nil"/>
            </w:tcBorders>
            <w:shd w:val="clear" w:color="auto" w:fill="auto"/>
            <w:noWrap/>
            <w:vAlign w:val="bottom"/>
            <w:hideMark/>
          </w:tcPr>
          <w:p w14:paraId="2BD32AF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5A773F75" w14:textId="77777777" w:rsidTr="00010102">
        <w:trPr>
          <w:trHeight w:val="255"/>
        </w:trPr>
        <w:tc>
          <w:tcPr>
            <w:tcW w:w="1786" w:type="dxa"/>
            <w:tcBorders>
              <w:top w:val="nil"/>
              <w:left w:val="nil"/>
              <w:bottom w:val="nil"/>
              <w:right w:val="nil"/>
            </w:tcBorders>
            <w:shd w:val="clear" w:color="auto" w:fill="auto"/>
            <w:noWrap/>
            <w:vAlign w:val="bottom"/>
            <w:hideMark/>
          </w:tcPr>
          <w:p w14:paraId="0CA75E7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SLC12A6</w:t>
            </w:r>
          </w:p>
        </w:tc>
        <w:tc>
          <w:tcPr>
            <w:tcW w:w="2625" w:type="dxa"/>
            <w:tcBorders>
              <w:top w:val="nil"/>
              <w:left w:val="nil"/>
              <w:bottom w:val="nil"/>
              <w:right w:val="nil"/>
            </w:tcBorders>
            <w:shd w:val="clear" w:color="auto" w:fill="auto"/>
            <w:noWrap/>
            <w:vAlign w:val="bottom"/>
            <w:hideMark/>
          </w:tcPr>
          <w:p w14:paraId="0BE0BF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ENSXMAG00000001221</w:t>
            </w:r>
          </w:p>
        </w:tc>
        <w:tc>
          <w:tcPr>
            <w:tcW w:w="989" w:type="dxa"/>
            <w:tcBorders>
              <w:top w:val="nil"/>
              <w:left w:val="nil"/>
              <w:bottom w:val="nil"/>
              <w:right w:val="nil"/>
            </w:tcBorders>
            <w:shd w:val="clear" w:color="auto" w:fill="auto"/>
            <w:noWrap/>
            <w:vAlign w:val="bottom"/>
            <w:hideMark/>
          </w:tcPr>
          <w:p w14:paraId="482BB00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F0D0D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2CA00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2CA0D76" w14:textId="77777777" w:rsidTr="00010102">
        <w:trPr>
          <w:trHeight w:val="255"/>
        </w:trPr>
        <w:tc>
          <w:tcPr>
            <w:tcW w:w="1786" w:type="dxa"/>
            <w:tcBorders>
              <w:top w:val="nil"/>
              <w:left w:val="nil"/>
              <w:bottom w:val="nil"/>
              <w:right w:val="nil"/>
            </w:tcBorders>
            <w:shd w:val="clear" w:color="auto" w:fill="auto"/>
            <w:noWrap/>
            <w:vAlign w:val="bottom"/>
            <w:hideMark/>
          </w:tcPr>
          <w:p w14:paraId="2BCA40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SLC16A4</w:t>
            </w:r>
          </w:p>
        </w:tc>
        <w:tc>
          <w:tcPr>
            <w:tcW w:w="2625" w:type="dxa"/>
            <w:tcBorders>
              <w:top w:val="nil"/>
              <w:left w:val="nil"/>
              <w:bottom w:val="nil"/>
              <w:right w:val="nil"/>
            </w:tcBorders>
            <w:shd w:val="clear" w:color="auto" w:fill="auto"/>
            <w:noWrap/>
            <w:vAlign w:val="bottom"/>
            <w:hideMark/>
          </w:tcPr>
          <w:p w14:paraId="091B1A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ENSXMAG00000010114</w:t>
            </w:r>
          </w:p>
        </w:tc>
        <w:tc>
          <w:tcPr>
            <w:tcW w:w="989" w:type="dxa"/>
            <w:tcBorders>
              <w:top w:val="nil"/>
              <w:left w:val="nil"/>
              <w:bottom w:val="nil"/>
              <w:right w:val="nil"/>
            </w:tcBorders>
            <w:shd w:val="clear" w:color="auto" w:fill="auto"/>
            <w:noWrap/>
            <w:vAlign w:val="bottom"/>
            <w:hideMark/>
          </w:tcPr>
          <w:p w14:paraId="6FE47D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BC1495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31277BE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2528CC4" w14:textId="77777777" w:rsidTr="00010102">
        <w:trPr>
          <w:trHeight w:val="255"/>
        </w:trPr>
        <w:tc>
          <w:tcPr>
            <w:tcW w:w="1786" w:type="dxa"/>
            <w:tcBorders>
              <w:top w:val="nil"/>
              <w:left w:val="nil"/>
              <w:bottom w:val="nil"/>
              <w:right w:val="nil"/>
            </w:tcBorders>
            <w:shd w:val="clear" w:color="auto" w:fill="auto"/>
            <w:noWrap/>
            <w:vAlign w:val="bottom"/>
            <w:hideMark/>
          </w:tcPr>
          <w:p w14:paraId="2C7343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SLC16A7</w:t>
            </w:r>
          </w:p>
        </w:tc>
        <w:tc>
          <w:tcPr>
            <w:tcW w:w="2625" w:type="dxa"/>
            <w:tcBorders>
              <w:top w:val="nil"/>
              <w:left w:val="nil"/>
              <w:bottom w:val="nil"/>
              <w:right w:val="nil"/>
            </w:tcBorders>
            <w:shd w:val="clear" w:color="auto" w:fill="auto"/>
            <w:noWrap/>
            <w:vAlign w:val="bottom"/>
            <w:hideMark/>
          </w:tcPr>
          <w:p w14:paraId="5D02CA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ENSXMAG00000010168</w:t>
            </w:r>
          </w:p>
        </w:tc>
        <w:tc>
          <w:tcPr>
            <w:tcW w:w="989" w:type="dxa"/>
            <w:tcBorders>
              <w:top w:val="nil"/>
              <w:left w:val="nil"/>
              <w:bottom w:val="nil"/>
              <w:right w:val="nil"/>
            </w:tcBorders>
            <w:shd w:val="clear" w:color="auto" w:fill="auto"/>
            <w:noWrap/>
            <w:vAlign w:val="bottom"/>
            <w:hideMark/>
          </w:tcPr>
          <w:p w14:paraId="4F212D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6E352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9D6038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7C521982" w14:textId="77777777" w:rsidTr="00010102">
        <w:trPr>
          <w:trHeight w:val="255"/>
        </w:trPr>
        <w:tc>
          <w:tcPr>
            <w:tcW w:w="1786" w:type="dxa"/>
            <w:tcBorders>
              <w:top w:val="nil"/>
              <w:left w:val="nil"/>
              <w:bottom w:val="nil"/>
              <w:right w:val="nil"/>
            </w:tcBorders>
            <w:shd w:val="clear" w:color="auto" w:fill="auto"/>
            <w:noWrap/>
            <w:vAlign w:val="bottom"/>
            <w:hideMark/>
          </w:tcPr>
          <w:p w14:paraId="73EF07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SLC17A3</w:t>
            </w:r>
          </w:p>
        </w:tc>
        <w:tc>
          <w:tcPr>
            <w:tcW w:w="2625" w:type="dxa"/>
            <w:tcBorders>
              <w:top w:val="nil"/>
              <w:left w:val="nil"/>
              <w:bottom w:val="nil"/>
              <w:right w:val="nil"/>
            </w:tcBorders>
            <w:shd w:val="clear" w:color="auto" w:fill="auto"/>
            <w:noWrap/>
            <w:vAlign w:val="bottom"/>
            <w:hideMark/>
          </w:tcPr>
          <w:p w14:paraId="3401AF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ENSXMAG00000016257</w:t>
            </w:r>
          </w:p>
        </w:tc>
        <w:tc>
          <w:tcPr>
            <w:tcW w:w="989" w:type="dxa"/>
            <w:tcBorders>
              <w:top w:val="nil"/>
              <w:left w:val="nil"/>
              <w:bottom w:val="nil"/>
              <w:right w:val="nil"/>
            </w:tcBorders>
            <w:shd w:val="clear" w:color="auto" w:fill="auto"/>
            <w:noWrap/>
            <w:vAlign w:val="bottom"/>
            <w:hideMark/>
          </w:tcPr>
          <w:p w14:paraId="3FC7BD5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CB7980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c>
          <w:tcPr>
            <w:tcW w:w="1170" w:type="dxa"/>
            <w:tcBorders>
              <w:top w:val="nil"/>
              <w:left w:val="nil"/>
              <w:bottom w:val="nil"/>
              <w:right w:val="nil"/>
            </w:tcBorders>
            <w:shd w:val="clear" w:color="auto" w:fill="auto"/>
            <w:noWrap/>
            <w:vAlign w:val="bottom"/>
            <w:hideMark/>
          </w:tcPr>
          <w:p w14:paraId="5A514F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0C3C7B25" w14:textId="77777777" w:rsidTr="00010102">
        <w:trPr>
          <w:trHeight w:val="255"/>
        </w:trPr>
        <w:tc>
          <w:tcPr>
            <w:tcW w:w="1786" w:type="dxa"/>
            <w:tcBorders>
              <w:top w:val="nil"/>
              <w:left w:val="nil"/>
              <w:bottom w:val="nil"/>
              <w:right w:val="nil"/>
            </w:tcBorders>
            <w:shd w:val="clear" w:color="auto" w:fill="auto"/>
            <w:noWrap/>
            <w:vAlign w:val="bottom"/>
            <w:hideMark/>
          </w:tcPr>
          <w:p w14:paraId="74A979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SLC23A2</w:t>
            </w:r>
          </w:p>
        </w:tc>
        <w:tc>
          <w:tcPr>
            <w:tcW w:w="2625" w:type="dxa"/>
            <w:tcBorders>
              <w:top w:val="nil"/>
              <w:left w:val="nil"/>
              <w:bottom w:val="nil"/>
              <w:right w:val="nil"/>
            </w:tcBorders>
            <w:shd w:val="clear" w:color="auto" w:fill="auto"/>
            <w:noWrap/>
            <w:vAlign w:val="bottom"/>
            <w:hideMark/>
          </w:tcPr>
          <w:p w14:paraId="2498A5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ENSXMAG00000014856</w:t>
            </w:r>
          </w:p>
        </w:tc>
        <w:tc>
          <w:tcPr>
            <w:tcW w:w="989" w:type="dxa"/>
            <w:tcBorders>
              <w:top w:val="nil"/>
              <w:left w:val="nil"/>
              <w:bottom w:val="nil"/>
              <w:right w:val="nil"/>
            </w:tcBorders>
            <w:shd w:val="clear" w:color="auto" w:fill="auto"/>
            <w:noWrap/>
            <w:vAlign w:val="bottom"/>
            <w:hideMark/>
          </w:tcPr>
          <w:p w14:paraId="0F1F855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74A6E8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0D8040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0.016</w:t>
            </w:r>
          </w:p>
        </w:tc>
      </w:tr>
      <w:tr w:rsidR="00010102" w:rsidRPr="00A92CA8" w14:paraId="6BDA400D" w14:textId="77777777" w:rsidTr="00010102">
        <w:trPr>
          <w:trHeight w:val="255"/>
        </w:trPr>
        <w:tc>
          <w:tcPr>
            <w:tcW w:w="1786" w:type="dxa"/>
            <w:tcBorders>
              <w:top w:val="nil"/>
              <w:left w:val="nil"/>
              <w:bottom w:val="nil"/>
              <w:right w:val="nil"/>
            </w:tcBorders>
            <w:shd w:val="clear" w:color="auto" w:fill="auto"/>
            <w:noWrap/>
            <w:vAlign w:val="bottom"/>
            <w:hideMark/>
          </w:tcPr>
          <w:p w14:paraId="074CEA5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SLC25A22</w:t>
            </w:r>
          </w:p>
        </w:tc>
        <w:tc>
          <w:tcPr>
            <w:tcW w:w="2625" w:type="dxa"/>
            <w:tcBorders>
              <w:top w:val="nil"/>
              <w:left w:val="nil"/>
              <w:bottom w:val="nil"/>
              <w:right w:val="nil"/>
            </w:tcBorders>
            <w:shd w:val="clear" w:color="auto" w:fill="auto"/>
            <w:noWrap/>
            <w:vAlign w:val="bottom"/>
            <w:hideMark/>
          </w:tcPr>
          <w:p w14:paraId="2CC628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ENSXMAG00000003828</w:t>
            </w:r>
          </w:p>
        </w:tc>
        <w:tc>
          <w:tcPr>
            <w:tcW w:w="989" w:type="dxa"/>
            <w:tcBorders>
              <w:top w:val="nil"/>
              <w:left w:val="nil"/>
              <w:bottom w:val="nil"/>
              <w:right w:val="nil"/>
            </w:tcBorders>
            <w:shd w:val="clear" w:color="auto" w:fill="auto"/>
            <w:noWrap/>
            <w:vAlign w:val="bottom"/>
            <w:hideMark/>
          </w:tcPr>
          <w:p w14:paraId="4902FE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2EF6F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c>
          <w:tcPr>
            <w:tcW w:w="1170" w:type="dxa"/>
            <w:tcBorders>
              <w:top w:val="nil"/>
              <w:left w:val="nil"/>
              <w:bottom w:val="nil"/>
              <w:right w:val="nil"/>
            </w:tcBorders>
            <w:shd w:val="clear" w:color="auto" w:fill="auto"/>
            <w:noWrap/>
            <w:vAlign w:val="bottom"/>
            <w:hideMark/>
          </w:tcPr>
          <w:p w14:paraId="0693B6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0DE8F75" w14:textId="77777777" w:rsidTr="00010102">
        <w:trPr>
          <w:trHeight w:val="255"/>
        </w:trPr>
        <w:tc>
          <w:tcPr>
            <w:tcW w:w="1786" w:type="dxa"/>
            <w:tcBorders>
              <w:top w:val="nil"/>
              <w:left w:val="nil"/>
              <w:bottom w:val="nil"/>
              <w:right w:val="nil"/>
            </w:tcBorders>
            <w:shd w:val="clear" w:color="auto" w:fill="auto"/>
            <w:noWrap/>
            <w:vAlign w:val="bottom"/>
            <w:hideMark/>
          </w:tcPr>
          <w:p w14:paraId="2ED82C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SLC25A30</w:t>
            </w:r>
          </w:p>
        </w:tc>
        <w:tc>
          <w:tcPr>
            <w:tcW w:w="2625" w:type="dxa"/>
            <w:tcBorders>
              <w:top w:val="nil"/>
              <w:left w:val="nil"/>
              <w:bottom w:val="nil"/>
              <w:right w:val="nil"/>
            </w:tcBorders>
            <w:shd w:val="clear" w:color="auto" w:fill="auto"/>
            <w:noWrap/>
            <w:vAlign w:val="bottom"/>
            <w:hideMark/>
          </w:tcPr>
          <w:p w14:paraId="363ACA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ENSXMAG00000011434</w:t>
            </w:r>
          </w:p>
        </w:tc>
        <w:tc>
          <w:tcPr>
            <w:tcW w:w="989" w:type="dxa"/>
            <w:tcBorders>
              <w:top w:val="nil"/>
              <w:left w:val="nil"/>
              <w:bottom w:val="nil"/>
              <w:right w:val="nil"/>
            </w:tcBorders>
            <w:shd w:val="clear" w:color="auto" w:fill="auto"/>
            <w:noWrap/>
            <w:vAlign w:val="bottom"/>
            <w:hideMark/>
          </w:tcPr>
          <w:p w14:paraId="087576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D5B1B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B3A91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C57C399" w14:textId="77777777" w:rsidTr="00010102">
        <w:trPr>
          <w:trHeight w:val="255"/>
        </w:trPr>
        <w:tc>
          <w:tcPr>
            <w:tcW w:w="1786" w:type="dxa"/>
            <w:tcBorders>
              <w:top w:val="nil"/>
              <w:left w:val="nil"/>
              <w:bottom w:val="nil"/>
              <w:right w:val="nil"/>
            </w:tcBorders>
            <w:shd w:val="clear" w:color="auto" w:fill="auto"/>
            <w:noWrap/>
            <w:vAlign w:val="bottom"/>
            <w:hideMark/>
          </w:tcPr>
          <w:p w14:paraId="153247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SLC25A35</w:t>
            </w:r>
          </w:p>
        </w:tc>
        <w:tc>
          <w:tcPr>
            <w:tcW w:w="2625" w:type="dxa"/>
            <w:tcBorders>
              <w:top w:val="nil"/>
              <w:left w:val="nil"/>
              <w:bottom w:val="nil"/>
              <w:right w:val="nil"/>
            </w:tcBorders>
            <w:shd w:val="clear" w:color="auto" w:fill="auto"/>
            <w:noWrap/>
            <w:vAlign w:val="bottom"/>
            <w:hideMark/>
          </w:tcPr>
          <w:p w14:paraId="44F2DA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ENSXMAG00000012090</w:t>
            </w:r>
          </w:p>
        </w:tc>
        <w:tc>
          <w:tcPr>
            <w:tcW w:w="989" w:type="dxa"/>
            <w:tcBorders>
              <w:top w:val="nil"/>
              <w:left w:val="nil"/>
              <w:bottom w:val="nil"/>
              <w:right w:val="nil"/>
            </w:tcBorders>
            <w:shd w:val="clear" w:color="auto" w:fill="auto"/>
            <w:noWrap/>
            <w:vAlign w:val="bottom"/>
            <w:hideMark/>
          </w:tcPr>
          <w:p w14:paraId="33ADD4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ED0513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c>
          <w:tcPr>
            <w:tcW w:w="1170" w:type="dxa"/>
            <w:tcBorders>
              <w:top w:val="nil"/>
              <w:left w:val="nil"/>
              <w:bottom w:val="nil"/>
              <w:right w:val="nil"/>
            </w:tcBorders>
            <w:shd w:val="clear" w:color="auto" w:fill="auto"/>
            <w:noWrap/>
            <w:vAlign w:val="bottom"/>
            <w:hideMark/>
          </w:tcPr>
          <w:p w14:paraId="08C86F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r>
      <w:tr w:rsidR="00010102" w:rsidRPr="00A92CA8" w14:paraId="2B8E5003" w14:textId="77777777" w:rsidTr="00010102">
        <w:trPr>
          <w:trHeight w:val="255"/>
        </w:trPr>
        <w:tc>
          <w:tcPr>
            <w:tcW w:w="1786" w:type="dxa"/>
            <w:tcBorders>
              <w:top w:val="nil"/>
              <w:left w:val="nil"/>
              <w:bottom w:val="nil"/>
              <w:right w:val="nil"/>
            </w:tcBorders>
            <w:shd w:val="clear" w:color="auto" w:fill="auto"/>
            <w:noWrap/>
            <w:vAlign w:val="bottom"/>
            <w:hideMark/>
          </w:tcPr>
          <w:p w14:paraId="1DF7819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SLC25A37</w:t>
            </w:r>
          </w:p>
        </w:tc>
        <w:tc>
          <w:tcPr>
            <w:tcW w:w="2625" w:type="dxa"/>
            <w:tcBorders>
              <w:top w:val="nil"/>
              <w:left w:val="nil"/>
              <w:bottom w:val="nil"/>
              <w:right w:val="nil"/>
            </w:tcBorders>
            <w:shd w:val="clear" w:color="auto" w:fill="auto"/>
            <w:noWrap/>
            <w:vAlign w:val="bottom"/>
            <w:hideMark/>
          </w:tcPr>
          <w:p w14:paraId="3B32B8B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ENSXMAG00000001218</w:t>
            </w:r>
          </w:p>
        </w:tc>
        <w:tc>
          <w:tcPr>
            <w:tcW w:w="989" w:type="dxa"/>
            <w:tcBorders>
              <w:top w:val="nil"/>
              <w:left w:val="nil"/>
              <w:bottom w:val="nil"/>
              <w:right w:val="nil"/>
            </w:tcBorders>
            <w:shd w:val="clear" w:color="auto" w:fill="auto"/>
            <w:noWrap/>
            <w:vAlign w:val="bottom"/>
            <w:hideMark/>
          </w:tcPr>
          <w:p w14:paraId="23E46B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D0715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0.013</w:t>
            </w:r>
          </w:p>
        </w:tc>
        <w:tc>
          <w:tcPr>
            <w:tcW w:w="1170" w:type="dxa"/>
            <w:tcBorders>
              <w:top w:val="nil"/>
              <w:left w:val="nil"/>
              <w:bottom w:val="nil"/>
              <w:right w:val="nil"/>
            </w:tcBorders>
            <w:shd w:val="clear" w:color="auto" w:fill="auto"/>
            <w:noWrap/>
            <w:vAlign w:val="bottom"/>
            <w:hideMark/>
          </w:tcPr>
          <w:p w14:paraId="63D633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410071D0" w14:textId="77777777" w:rsidTr="00010102">
        <w:trPr>
          <w:trHeight w:val="255"/>
        </w:trPr>
        <w:tc>
          <w:tcPr>
            <w:tcW w:w="1786" w:type="dxa"/>
            <w:tcBorders>
              <w:top w:val="nil"/>
              <w:left w:val="nil"/>
              <w:bottom w:val="nil"/>
              <w:right w:val="nil"/>
            </w:tcBorders>
            <w:shd w:val="clear" w:color="auto" w:fill="auto"/>
            <w:noWrap/>
            <w:vAlign w:val="bottom"/>
            <w:hideMark/>
          </w:tcPr>
          <w:p w14:paraId="0DA045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SLC25A42</w:t>
            </w:r>
          </w:p>
        </w:tc>
        <w:tc>
          <w:tcPr>
            <w:tcW w:w="2625" w:type="dxa"/>
            <w:tcBorders>
              <w:top w:val="nil"/>
              <w:left w:val="nil"/>
              <w:bottom w:val="nil"/>
              <w:right w:val="nil"/>
            </w:tcBorders>
            <w:shd w:val="clear" w:color="auto" w:fill="auto"/>
            <w:noWrap/>
            <w:vAlign w:val="bottom"/>
            <w:hideMark/>
          </w:tcPr>
          <w:p w14:paraId="589070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ENSXMAG00000019341</w:t>
            </w:r>
          </w:p>
        </w:tc>
        <w:tc>
          <w:tcPr>
            <w:tcW w:w="989" w:type="dxa"/>
            <w:tcBorders>
              <w:top w:val="nil"/>
              <w:left w:val="nil"/>
              <w:bottom w:val="nil"/>
              <w:right w:val="nil"/>
            </w:tcBorders>
            <w:shd w:val="clear" w:color="auto" w:fill="auto"/>
            <w:noWrap/>
            <w:vAlign w:val="bottom"/>
            <w:hideMark/>
          </w:tcPr>
          <w:p w14:paraId="3846EE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42C4C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27AED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788142D4" w14:textId="77777777" w:rsidTr="00010102">
        <w:trPr>
          <w:trHeight w:val="255"/>
        </w:trPr>
        <w:tc>
          <w:tcPr>
            <w:tcW w:w="1786" w:type="dxa"/>
            <w:tcBorders>
              <w:top w:val="nil"/>
              <w:left w:val="nil"/>
              <w:bottom w:val="nil"/>
              <w:right w:val="nil"/>
            </w:tcBorders>
            <w:shd w:val="clear" w:color="auto" w:fill="auto"/>
            <w:noWrap/>
            <w:vAlign w:val="bottom"/>
            <w:hideMark/>
          </w:tcPr>
          <w:p w14:paraId="491B0A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SLC27A4</w:t>
            </w:r>
          </w:p>
        </w:tc>
        <w:tc>
          <w:tcPr>
            <w:tcW w:w="2625" w:type="dxa"/>
            <w:tcBorders>
              <w:top w:val="nil"/>
              <w:left w:val="nil"/>
              <w:bottom w:val="nil"/>
              <w:right w:val="nil"/>
            </w:tcBorders>
            <w:shd w:val="clear" w:color="auto" w:fill="auto"/>
            <w:noWrap/>
            <w:vAlign w:val="bottom"/>
            <w:hideMark/>
          </w:tcPr>
          <w:p w14:paraId="2D7B8F2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ENSXMAG00000001495</w:t>
            </w:r>
          </w:p>
        </w:tc>
        <w:tc>
          <w:tcPr>
            <w:tcW w:w="989" w:type="dxa"/>
            <w:tcBorders>
              <w:top w:val="nil"/>
              <w:left w:val="nil"/>
              <w:bottom w:val="nil"/>
              <w:right w:val="nil"/>
            </w:tcBorders>
            <w:shd w:val="clear" w:color="auto" w:fill="auto"/>
            <w:noWrap/>
            <w:vAlign w:val="bottom"/>
            <w:hideMark/>
          </w:tcPr>
          <w:p w14:paraId="782FBC1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A4F679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344FB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33234A4C" w14:textId="77777777" w:rsidTr="00010102">
        <w:trPr>
          <w:trHeight w:val="255"/>
        </w:trPr>
        <w:tc>
          <w:tcPr>
            <w:tcW w:w="1786" w:type="dxa"/>
            <w:tcBorders>
              <w:top w:val="nil"/>
              <w:left w:val="nil"/>
              <w:bottom w:val="nil"/>
              <w:right w:val="nil"/>
            </w:tcBorders>
            <w:shd w:val="clear" w:color="auto" w:fill="auto"/>
            <w:noWrap/>
            <w:vAlign w:val="bottom"/>
            <w:hideMark/>
          </w:tcPr>
          <w:p w14:paraId="11EDC4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SLC30A1</w:t>
            </w:r>
          </w:p>
        </w:tc>
        <w:tc>
          <w:tcPr>
            <w:tcW w:w="2625" w:type="dxa"/>
            <w:tcBorders>
              <w:top w:val="nil"/>
              <w:left w:val="nil"/>
              <w:bottom w:val="nil"/>
              <w:right w:val="nil"/>
            </w:tcBorders>
            <w:shd w:val="clear" w:color="auto" w:fill="auto"/>
            <w:noWrap/>
            <w:vAlign w:val="bottom"/>
            <w:hideMark/>
          </w:tcPr>
          <w:p w14:paraId="69A24F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ENSXMAG00000017578</w:t>
            </w:r>
          </w:p>
        </w:tc>
        <w:tc>
          <w:tcPr>
            <w:tcW w:w="989" w:type="dxa"/>
            <w:tcBorders>
              <w:top w:val="nil"/>
              <w:left w:val="nil"/>
              <w:bottom w:val="nil"/>
              <w:right w:val="nil"/>
            </w:tcBorders>
            <w:shd w:val="clear" w:color="auto" w:fill="auto"/>
            <w:noWrap/>
            <w:vAlign w:val="bottom"/>
            <w:hideMark/>
          </w:tcPr>
          <w:p w14:paraId="12D183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AB350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C2784E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5D73306" w14:textId="77777777" w:rsidTr="00010102">
        <w:trPr>
          <w:trHeight w:val="255"/>
        </w:trPr>
        <w:tc>
          <w:tcPr>
            <w:tcW w:w="1786" w:type="dxa"/>
            <w:tcBorders>
              <w:top w:val="nil"/>
              <w:left w:val="nil"/>
              <w:bottom w:val="nil"/>
              <w:right w:val="nil"/>
            </w:tcBorders>
            <w:shd w:val="clear" w:color="auto" w:fill="auto"/>
            <w:noWrap/>
            <w:vAlign w:val="bottom"/>
            <w:hideMark/>
          </w:tcPr>
          <w:p w14:paraId="6BE603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SLC35E1</w:t>
            </w:r>
          </w:p>
        </w:tc>
        <w:tc>
          <w:tcPr>
            <w:tcW w:w="2625" w:type="dxa"/>
            <w:tcBorders>
              <w:top w:val="nil"/>
              <w:left w:val="nil"/>
              <w:bottom w:val="nil"/>
              <w:right w:val="nil"/>
            </w:tcBorders>
            <w:shd w:val="clear" w:color="auto" w:fill="auto"/>
            <w:noWrap/>
            <w:vAlign w:val="bottom"/>
            <w:hideMark/>
          </w:tcPr>
          <w:p w14:paraId="720FE1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ENSXMAG00000002620</w:t>
            </w:r>
          </w:p>
        </w:tc>
        <w:tc>
          <w:tcPr>
            <w:tcW w:w="989" w:type="dxa"/>
            <w:tcBorders>
              <w:top w:val="nil"/>
              <w:left w:val="nil"/>
              <w:bottom w:val="nil"/>
              <w:right w:val="nil"/>
            </w:tcBorders>
            <w:shd w:val="clear" w:color="auto" w:fill="auto"/>
            <w:noWrap/>
            <w:vAlign w:val="bottom"/>
            <w:hideMark/>
          </w:tcPr>
          <w:p w14:paraId="664960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80ED3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BE5B1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D90AE35" w14:textId="77777777" w:rsidTr="00010102">
        <w:trPr>
          <w:trHeight w:val="255"/>
        </w:trPr>
        <w:tc>
          <w:tcPr>
            <w:tcW w:w="1786" w:type="dxa"/>
            <w:tcBorders>
              <w:top w:val="nil"/>
              <w:left w:val="nil"/>
              <w:bottom w:val="nil"/>
              <w:right w:val="nil"/>
            </w:tcBorders>
            <w:shd w:val="clear" w:color="auto" w:fill="auto"/>
            <w:noWrap/>
            <w:vAlign w:val="bottom"/>
            <w:hideMark/>
          </w:tcPr>
          <w:p w14:paraId="7BCD37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SLC38A9</w:t>
            </w:r>
          </w:p>
        </w:tc>
        <w:tc>
          <w:tcPr>
            <w:tcW w:w="2625" w:type="dxa"/>
            <w:tcBorders>
              <w:top w:val="nil"/>
              <w:left w:val="nil"/>
              <w:bottom w:val="nil"/>
              <w:right w:val="nil"/>
            </w:tcBorders>
            <w:shd w:val="clear" w:color="auto" w:fill="auto"/>
            <w:noWrap/>
            <w:vAlign w:val="bottom"/>
            <w:hideMark/>
          </w:tcPr>
          <w:p w14:paraId="0AD757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ENSXMAG00000007655</w:t>
            </w:r>
          </w:p>
        </w:tc>
        <w:tc>
          <w:tcPr>
            <w:tcW w:w="989" w:type="dxa"/>
            <w:tcBorders>
              <w:top w:val="nil"/>
              <w:left w:val="nil"/>
              <w:bottom w:val="nil"/>
              <w:right w:val="nil"/>
            </w:tcBorders>
            <w:shd w:val="clear" w:color="auto" w:fill="auto"/>
            <w:noWrap/>
            <w:vAlign w:val="bottom"/>
            <w:hideMark/>
          </w:tcPr>
          <w:p w14:paraId="023B618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B188C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37D691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439D9B63" w14:textId="77777777" w:rsidTr="00010102">
        <w:trPr>
          <w:trHeight w:val="255"/>
        </w:trPr>
        <w:tc>
          <w:tcPr>
            <w:tcW w:w="1786" w:type="dxa"/>
            <w:tcBorders>
              <w:top w:val="nil"/>
              <w:left w:val="nil"/>
              <w:bottom w:val="nil"/>
              <w:right w:val="nil"/>
            </w:tcBorders>
            <w:shd w:val="clear" w:color="auto" w:fill="auto"/>
            <w:noWrap/>
            <w:vAlign w:val="bottom"/>
            <w:hideMark/>
          </w:tcPr>
          <w:p w14:paraId="7277F7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SLC44A4</w:t>
            </w:r>
          </w:p>
        </w:tc>
        <w:tc>
          <w:tcPr>
            <w:tcW w:w="2625" w:type="dxa"/>
            <w:tcBorders>
              <w:top w:val="nil"/>
              <w:left w:val="nil"/>
              <w:bottom w:val="nil"/>
              <w:right w:val="nil"/>
            </w:tcBorders>
            <w:shd w:val="clear" w:color="auto" w:fill="auto"/>
            <w:noWrap/>
            <w:vAlign w:val="bottom"/>
            <w:hideMark/>
          </w:tcPr>
          <w:p w14:paraId="7F5BF8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ENSXMAG00000014065</w:t>
            </w:r>
          </w:p>
        </w:tc>
        <w:tc>
          <w:tcPr>
            <w:tcW w:w="989" w:type="dxa"/>
            <w:tcBorders>
              <w:top w:val="nil"/>
              <w:left w:val="nil"/>
              <w:bottom w:val="nil"/>
              <w:right w:val="nil"/>
            </w:tcBorders>
            <w:shd w:val="clear" w:color="auto" w:fill="auto"/>
            <w:noWrap/>
            <w:vAlign w:val="bottom"/>
            <w:hideMark/>
          </w:tcPr>
          <w:p w14:paraId="0648C4E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0B676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2FA9E7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r>
      <w:tr w:rsidR="00010102" w:rsidRPr="00A92CA8" w14:paraId="361B9C09" w14:textId="77777777" w:rsidTr="00010102">
        <w:trPr>
          <w:trHeight w:val="255"/>
        </w:trPr>
        <w:tc>
          <w:tcPr>
            <w:tcW w:w="1786" w:type="dxa"/>
            <w:tcBorders>
              <w:top w:val="nil"/>
              <w:left w:val="nil"/>
              <w:bottom w:val="nil"/>
              <w:right w:val="nil"/>
            </w:tcBorders>
            <w:shd w:val="clear" w:color="auto" w:fill="auto"/>
            <w:noWrap/>
            <w:vAlign w:val="bottom"/>
            <w:hideMark/>
          </w:tcPr>
          <w:p w14:paraId="105EF73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SLC45A3</w:t>
            </w:r>
          </w:p>
        </w:tc>
        <w:tc>
          <w:tcPr>
            <w:tcW w:w="2625" w:type="dxa"/>
            <w:tcBorders>
              <w:top w:val="nil"/>
              <w:left w:val="nil"/>
              <w:bottom w:val="nil"/>
              <w:right w:val="nil"/>
            </w:tcBorders>
            <w:shd w:val="clear" w:color="auto" w:fill="auto"/>
            <w:noWrap/>
            <w:vAlign w:val="bottom"/>
            <w:hideMark/>
          </w:tcPr>
          <w:p w14:paraId="263FA3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ENSXMAG00000016517</w:t>
            </w:r>
          </w:p>
        </w:tc>
        <w:tc>
          <w:tcPr>
            <w:tcW w:w="989" w:type="dxa"/>
            <w:tcBorders>
              <w:top w:val="nil"/>
              <w:left w:val="nil"/>
              <w:bottom w:val="nil"/>
              <w:right w:val="nil"/>
            </w:tcBorders>
            <w:shd w:val="clear" w:color="auto" w:fill="auto"/>
            <w:noWrap/>
            <w:vAlign w:val="bottom"/>
            <w:hideMark/>
          </w:tcPr>
          <w:p w14:paraId="7272EB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DC781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9B23E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1136900" w14:textId="77777777" w:rsidTr="00010102">
        <w:trPr>
          <w:trHeight w:val="255"/>
        </w:trPr>
        <w:tc>
          <w:tcPr>
            <w:tcW w:w="1786" w:type="dxa"/>
            <w:tcBorders>
              <w:top w:val="nil"/>
              <w:left w:val="nil"/>
              <w:bottom w:val="nil"/>
              <w:right w:val="nil"/>
            </w:tcBorders>
            <w:shd w:val="clear" w:color="auto" w:fill="auto"/>
            <w:noWrap/>
            <w:vAlign w:val="bottom"/>
            <w:hideMark/>
          </w:tcPr>
          <w:p w14:paraId="5C3DE4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SLC6A8</w:t>
            </w:r>
          </w:p>
        </w:tc>
        <w:tc>
          <w:tcPr>
            <w:tcW w:w="2625" w:type="dxa"/>
            <w:tcBorders>
              <w:top w:val="nil"/>
              <w:left w:val="nil"/>
              <w:bottom w:val="nil"/>
              <w:right w:val="nil"/>
            </w:tcBorders>
            <w:shd w:val="clear" w:color="auto" w:fill="auto"/>
            <w:noWrap/>
            <w:vAlign w:val="bottom"/>
            <w:hideMark/>
          </w:tcPr>
          <w:p w14:paraId="4D79BD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ENSXMAG00000013815</w:t>
            </w:r>
          </w:p>
        </w:tc>
        <w:tc>
          <w:tcPr>
            <w:tcW w:w="989" w:type="dxa"/>
            <w:tcBorders>
              <w:top w:val="nil"/>
              <w:left w:val="nil"/>
              <w:bottom w:val="nil"/>
              <w:right w:val="nil"/>
            </w:tcBorders>
            <w:shd w:val="clear" w:color="auto" w:fill="auto"/>
            <w:noWrap/>
            <w:vAlign w:val="bottom"/>
            <w:hideMark/>
          </w:tcPr>
          <w:p w14:paraId="525F01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1D3A6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F99F9D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F8D67F4" w14:textId="77777777" w:rsidTr="00010102">
        <w:trPr>
          <w:trHeight w:val="255"/>
        </w:trPr>
        <w:tc>
          <w:tcPr>
            <w:tcW w:w="1786" w:type="dxa"/>
            <w:tcBorders>
              <w:top w:val="nil"/>
              <w:left w:val="nil"/>
              <w:bottom w:val="nil"/>
              <w:right w:val="nil"/>
            </w:tcBorders>
            <w:shd w:val="clear" w:color="auto" w:fill="auto"/>
            <w:noWrap/>
            <w:vAlign w:val="bottom"/>
            <w:hideMark/>
          </w:tcPr>
          <w:p w14:paraId="40B01D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SLC7A11</w:t>
            </w:r>
          </w:p>
        </w:tc>
        <w:tc>
          <w:tcPr>
            <w:tcW w:w="2625" w:type="dxa"/>
            <w:tcBorders>
              <w:top w:val="nil"/>
              <w:left w:val="nil"/>
              <w:bottom w:val="nil"/>
              <w:right w:val="nil"/>
            </w:tcBorders>
            <w:shd w:val="clear" w:color="auto" w:fill="auto"/>
            <w:noWrap/>
            <w:vAlign w:val="bottom"/>
            <w:hideMark/>
          </w:tcPr>
          <w:p w14:paraId="3F651B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ENSXMAG00000010874</w:t>
            </w:r>
          </w:p>
        </w:tc>
        <w:tc>
          <w:tcPr>
            <w:tcW w:w="989" w:type="dxa"/>
            <w:tcBorders>
              <w:top w:val="nil"/>
              <w:left w:val="nil"/>
              <w:bottom w:val="nil"/>
              <w:right w:val="nil"/>
            </w:tcBorders>
            <w:shd w:val="clear" w:color="auto" w:fill="auto"/>
            <w:noWrap/>
            <w:vAlign w:val="bottom"/>
            <w:hideMark/>
          </w:tcPr>
          <w:p w14:paraId="24CA221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98A00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c>
          <w:tcPr>
            <w:tcW w:w="1170" w:type="dxa"/>
            <w:tcBorders>
              <w:top w:val="nil"/>
              <w:left w:val="nil"/>
              <w:bottom w:val="nil"/>
              <w:right w:val="nil"/>
            </w:tcBorders>
            <w:shd w:val="clear" w:color="auto" w:fill="auto"/>
            <w:noWrap/>
            <w:vAlign w:val="bottom"/>
            <w:hideMark/>
          </w:tcPr>
          <w:p w14:paraId="3E431BC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0998706" w14:textId="77777777" w:rsidTr="00010102">
        <w:trPr>
          <w:trHeight w:val="255"/>
        </w:trPr>
        <w:tc>
          <w:tcPr>
            <w:tcW w:w="1786" w:type="dxa"/>
            <w:tcBorders>
              <w:top w:val="nil"/>
              <w:left w:val="nil"/>
              <w:bottom w:val="nil"/>
              <w:right w:val="nil"/>
            </w:tcBorders>
            <w:shd w:val="clear" w:color="auto" w:fill="auto"/>
            <w:noWrap/>
            <w:vAlign w:val="bottom"/>
            <w:hideMark/>
          </w:tcPr>
          <w:p w14:paraId="5ED9BA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SLC7A3</w:t>
            </w:r>
          </w:p>
        </w:tc>
        <w:tc>
          <w:tcPr>
            <w:tcW w:w="2625" w:type="dxa"/>
            <w:tcBorders>
              <w:top w:val="nil"/>
              <w:left w:val="nil"/>
              <w:bottom w:val="nil"/>
              <w:right w:val="nil"/>
            </w:tcBorders>
            <w:shd w:val="clear" w:color="auto" w:fill="auto"/>
            <w:noWrap/>
            <w:vAlign w:val="bottom"/>
            <w:hideMark/>
          </w:tcPr>
          <w:p w14:paraId="61C6708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ENSXMAG00000000319</w:t>
            </w:r>
          </w:p>
        </w:tc>
        <w:tc>
          <w:tcPr>
            <w:tcW w:w="989" w:type="dxa"/>
            <w:tcBorders>
              <w:top w:val="nil"/>
              <w:left w:val="nil"/>
              <w:bottom w:val="nil"/>
              <w:right w:val="nil"/>
            </w:tcBorders>
            <w:shd w:val="clear" w:color="auto" w:fill="auto"/>
            <w:noWrap/>
            <w:vAlign w:val="bottom"/>
            <w:hideMark/>
          </w:tcPr>
          <w:p w14:paraId="14D8FF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3C924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69D03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C14EE53" w14:textId="77777777" w:rsidTr="00010102">
        <w:trPr>
          <w:trHeight w:val="255"/>
        </w:trPr>
        <w:tc>
          <w:tcPr>
            <w:tcW w:w="1786" w:type="dxa"/>
            <w:tcBorders>
              <w:top w:val="nil"/>
              <w:left w:val="nil"/>
              <w:bottom w:val="nil"/>
              <w:right w:val="nil"/>
            </w:tcBorders>
            <w:shd w:val="clear" w:color="auto" w:fill="auto"/>
            <w:noWrap/>
            <w:vAlign w:val="bottom"/>
            <w:hideMark/>
          </w:tcPr>
          <w:p w14:paraId="5CDDD8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SLC7A5</w:t>
            </w:r>
          </w:p>
        </w:tc>
        <w:tc>
          <w:tcPr>
            <w:tcW w:w="2625" w:type="dxa"/>
            <w:tcBorders>
              <w:top w:val="nil"/>
              <w:left w:val="nil"/>
              <w:bottom w:val="nil"/>
              <w:right w:val="nil"/>
            </w:tcBorders>
            <w:shd w:val="clear" w:color="auto" w:fill="auto"/>
            <w:noWrap/>
            <w:vAlign w:val="bottom"/>
            <w:hideMark/>
          </w:tcPr>
          <w:p w14:paraId="45D6189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ENSXMAG00000016047</w:t>
            </w:r>
          </w:p>
        </w:tc>
        <w:tc>
          <w:tcPr>
            <w:tcW w:w="989" w:type="dxa"/>
            <w:tcBorders>
              <w:top w:val="nil"/>
              <w:left w:val="nil"/>
              <w:bottom w:val="nil"/>
              <w:right w:val="nil"/>
            </w:tcBorders>
            <w:shd w:val="clear" w:color="auto" w:fill="auto"/>
            <w:noWrap/>
            <w:vAlign w:val="bottom"/>
            <w:hideMark/>
          </w:tcPr>
          <w:p w14:paraId="41792A9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06310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371B4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8823DC5" w14:textId="77777777" w:rsidTr="00010102">
        <w:trPr>
          <w:trHeight w:val="255"/>
        </w:trPr>
        <w:tc>
          <w:tcPr>
            <w:tcW w:w="1786" w:type="dxa"/>
            <w:tcBorders>
              <w:top w:val="nil"/>
              <w:left w:val="nil"/>
              <w:bottom w:val="nil"/>
              <w:right w:val="nil"/>
            </w:tcBorders>
            <w:shd w:val="clear" w:color="auto" w:fill="auto"/>
            <w:noWrap/>
            <w:vAlign w:val="bottom"/>
            <w:hideMark/>
          </w:tcPr>
          <w:p w14:paraId="5A07C8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SLC7A8</w:t>
            </w:r>
          </w:p>
        </w:tc>
        <w:tc>
          <w:tcPr>
            <w:tcW w:w="2625" w:type="dxa"/>
            <w:tcBorders>
              <w:top w:val="nil"/>
              <w:left w:val="nil"/>
              <w:bottom w:val="nil"/>
              <w:right w:val="nil"/>
            </w:tcBorders>
            <w:shd w:val="clear" w:color="auto" w:fill="auto"/>
            <w:noWrap/>
            <w:vAlign w:val="bottom"/>
            <w:hideMark/>
          </w:tcPr>
          <w:p w14:paraId="779C56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ENSXMAG00000001695</w:t>
            </w:r>
          </w:p>
        </w:tc>
        <w:tc>
          <w:tcPr>
            <w:tcW w:w="989" w:type="dxa"/>
            <w:tcBorders>
              <w:top w:val="nil"/>
              <w:left w:val="nil"/>
              <w:bottom w:val="nil"/>
              <w:right w:val="nil"/>
            </w:tcBorders>
            <w:shd w:val="clear" w:color="auto" w:fill="auto"/>
            <w:noWrap/>
            <w:vAlign w:val="bottom"/>
            <w:hideMark/>
          </w:tcPr>
          <w:p w14:paraId="43B2BB2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AC332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D64A1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58EDD22F" w14:textId="77777777" w:rsidTr="00010102">
        <w:trPr>
          <w:trHeight w:val="255"/>
        </w:trPr>
        <w:tc>
          <w:tcPr>
            <w:tcW w:w="1786" w:type="dxa"/>
            <w:tcBorders>
              <w:top w:val="nil"/>
              <w:left w:val="nil"/>
              <w:bottom w:val="nil"/>
              <w:right w:val="nil"/>
            </w:tcBorders>
            <w:shd w:val="clear" w:color="auto" w:fill="auto"/>
            <w:noWrap/>
            <w:vAlign w:val="bottom"/>
            <w:hideMark/>
          </w:tcPr>
          <w:p w14:paraId="4788794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SMAD7</w:t>
            </w:r>
          </w:p>
        </w:tc>
        <w:tc>
          <w:tcPr>
            <w:tcW w:w="2625" w:type="dxa"/>
            <w:tcBorders>
              <w:top w:val="nil"/>
              <w:left w:val="nil"/>
              <w:bottom w:val="nil"/>
              <w:right w:val="nil"/>
            </w:tcBorders>
            <w:shd w:val="clear" w:color="auto" w:fill="auto"/>
            <w:noWrap/>
            <w:vAlign w:val="bottom"/>
            <w:hideMark/>
          </w:tcPr>
          <w:p w14:paraId="59A1299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ENSXMAG00000004239</w:t>
            </w:r>
          </w:p>
        </w:tc>
        <w:tc>
          <w:tcPr>
            <w:tcW w:w="989" w:type="dxa"/>
            <w:tcBorders>
              <w:top w:val="nil"/>
              <w:left w:val="nil"/>
              <w:bottom w:val="nil"/>
              <w:right w:val="nil"/>
            </w:tcBorders>
            <w:shd w:val="clear" w:color="auto" w:fill="auto"/>
            <w:noWrap/>
            <w:vAlign w:val="bottom"/>
            <w:hideMark/>
          </w:tcPr>
          <w:p w14:paraId="16C4E0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9E9DCA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3BC393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5F91822F" w14:textId="77777777" w:rsidTr="00010102">
        <w:trPr>
          <w:trHeight w:val="255"/>
        </w:trPr>
        <w:tc>
          <w:tcPr>
            <w:tcW w:w="1786" w:type="dxa"/>
            <w:tcBorders>
              <w:top w:val="nil"/>
              <w:left w:val="nil"/>
              <w:bottom w:val="nil"/>
              <w:right w:val="nil"/>
            </w:tcBorders>
            <w:shd w:val="clear" w:color="auto" w:fill="auto"/>
            <w:noWrap/>
            <w:vAlign w:val="bottom"/>
            <w:hideMark/>
          </w:tcPr>
          <w:p w14:paraId="36A53B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SMARCA5</w:t>
            </w:r>
          </w:p>
        </w:tc>
        <w:tc>
          <w:tcPr>
            <w:tcW w:w="2625" w:type="dxa"/>
            <w:tcBorders>
              <w:top w:val="nil"/>
              <w:left w:val="nil"/>
              <w:bottom w:val="nil"/>
              <w:right w:val="nil"/>
            </w:tcBorders>
            <w:shd w:val="clear" w:color="auto" w:fill="auto"/>
            <w:noWrap/>
            <w:vAlign w:val="bottom"/>
            <w:hideMark/>
          </w:tcPr>
          <w:p w14:paraId="7BDD037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ENSXMAG00000009678</w:t>
            </w:r>
          </w:p>
        </w:tc>
        <w:tc>
          <w:tcPr>
            <w:tcW w:w="989" w:type="dxa"/>
            <w:tcBorders>
              <w:top w:val="nil"/>
              <w:left w:val="nil"/>
              <w:bottom w:val="nil"/>
              <w:right w:val="nil"/>
            </w:tcBorders>
            <w:shd w:val="clear" w:color="auto" w:fill="auto"/>
            <w:noWrap/>
            <w:vAlign w:val="bottom"/>
            <w:hideMark/>
          </w:tcPr>
          <w:p w14:paraId="68DAFAA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3CF57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c>
          <w:tcPr>
            <w:tcW w:w="1170" w:type="dxa"/>
            <w:tcBorders>
              <w:top w:val="nil"/>
              <w:left w:val="nil"/>
              <w:bottom w:val="nil"/>
              <w:right w:val="nil"/>
            </w:tcBorders>
            <w:shd w:val="clear" w:color="auto" w:fill="auto"/>
            <w:noWrap/>
            <w:vAlign w:val="bottom"/>
            <w:hideMark/>
          </w:tcPr>
          <w:p w14:paraId="345C9A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4935A734" w14:textId="77777777" w:rsidTr="00010102">
        <w:trPr>
          <w:trHeight w:val="255"/>
        </w:trPr>
        <w:tc>
          <w:tcPr>
            <w:tcW w:w="1786" w:type="dxa"/>
            <w:tcBorders>
              <w:top w:val="nil"/>
              <w:left w:val="nil"/>
              <w:bottom w:val="nil"/>
              <w:right w:val="nil"/>
            </w:tcBorders>
            <w:shd w:val="clear" w:color="auto" w:fill="auto"/>
            <w:noWrap/>
            <w:vAlign w:val="bottom"/>
            <w:hideMark/>
          </w:tcPr>
          <w:p w14:paraId="6C3C26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SMC4</w:t>
            </w:r>
          </w:p>
        </w:tc>
        <w:tc>
          <w:tcPr>
            <w:tcW w:w="2625" w:type="dxa"/>
            <w:tcBorders>
              <w:top w:val="nil"/>
              <w:left w:val="nil"/>
              <w:bottom w:val="nil"/>
              <w:right w:val="nil"/>
            </w:tcBorders>
            <w:shd w:val="clear" w:color="auto" w:fill="auto"/>
            <w:noWrap/>
            <w:vAlign w:val="bottom"/>
            <w:hideMark/>
          </w:tcPr>
          <w:p w14:paraId="5AA2DB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ENSXMAG00000018289</w:t>
            </w:r>
          </w:p>
        </w:tc>
        <w:tc>
          <w:tcPr>
            <w:tcW w:w="989" w:type="dxa"/>
            <w:tcBorders>
              <w:top w:val="nil"/>
              <w:left w:val="nil"/>
              <w:bottom w:val="nil"/>
              <w:right w:val="nil"/>
            </w:tcBorders>
            <w:shd w:val="clear" w:color="auto" w:fill="auto"/>
            <w:noWrap/>
            <w:vAlign w:val="bottom"/>
            <w:hideMark/>
          </w:tcPr>
          <w:p w14:paraId="34C62F6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215CAE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0.014</w:t>
            </w:r>
          </w:p>
        </w:tc>
        <w:tc>
          <w:tcPr>
            <w:tcW w:w="1170" w:type="dxa"/>
            <w:tcBorders>
              <w:top w:val="nil"/>
              <w:left w:val="nil"/>
              <w:bottom w:val="nil"/>
              <w:right w:val="nil"/>
            </w:tcBorders>
            <w:shd w:val="clear" w:color="auto" w:fill="auto"/>
            <w:noWrap/>
            <w:vAlign w:val="bottom"/>
            <w:hideMark/>
          </w:tcPr>
          <w:p w14:paraId="0916C2A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0.043</w:t>
            </w:r>
          </w:p>
        </w:tc>
      </w:tr>
      <w:tr w:rsidR="00010102" w:rsidRPr="00A92CA8" w14:paraId="143D4D54" w14:textId="77777777" w:rsidTr="00010102">
        <w:trPr>
          <w:trHeight w:val="255"/>
        </w:trPr>
        <w:tc>
          <w:tcPr>
            <w:tcW w:w="1786" w:type="dxa"/>
            <w:tcBorders>
              <w:top w:val="nil"/>
              <w:left w:val="nil"/>
              <w:bottom w:val="nil"/>
              <w:right w:val="nil"/>
            </w:tcBorders>
            <w:shd w:val="clear" w:color="auto" w:fill="auto"/>
            <w:noWrap/>
            <w:vAlign w:val="bottom"/>
            <w:hideMark/>
          </w:tcPr>
          <w:p w14:paraId="2A5C546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SMC6</w:t>
            </w:r>
          </w:p>
        </w:tc>
        <w:tc>
          <w:tcPr>
            <w:tcW w:w="2625" w:type="dxa"/>
            <w:tcBorders>
              <w:top w:val="nil"/>
              <w:left w:val="nil"/>
              <w:bottom w:val="nil"/>
              <w:right w:val="nil"/>
            </w:tcBorders>
            <w:shd w:val="clear" w:color="auto" w:fill="auto"/>
            <w:noWrap/>
            <w:vAlign w:val="bottom"/>
            <w:hideMark/>
          </w:tcPr>
          <w:p w14:paraId="331DC2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ENSXMAG00000015209</w:t>
            </w:r>
          </w:p>
        </w:tc>
        <w:tc>
          <w:tcPr>
            <w:tcW w:w="989" w:type="dxa"/>
            <w:tcBorders>
              <w:top w:val="nil"/>
              <w:left w:val="nil"/>
              <w:bottom w:val="nil"/>
              <w:right w:val="nil"/>
            </w:tcBorders>
            <w:shd w:val="clear" w:color="auto" w:fill="auto"/>
            <w:noWrap/>
            <w:vAlign w:val="bottom"/>
            <w:hideMark/>
          </w:tcPr>
          <w:p w14:paraId="17BEDA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FE14E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c>
          <w:tcPr>
            <w:tcW w:w="1170" w:type="dxa"/>
            <w:tcBorders>
              <w:top w:val="nil"/>
              <w:left w:val="nil"/>
              <w:bottom w:val="nil"/>
              <w:right w:val="nil"/>
            </w:tcBorders>
            <w:shd w:val="clear" w:color="auto" w:fill="auto"/>
            <w:noWrap/>
            <w:vAlign w:val="bottom"/>
            <w:hideMark/>
          </w:tcPr>
          <w:p w14:paraId="5199CC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r>
      <w:tr w:rsidR="00010102" w:rsidRPr="00A92CA8" w14:paraId="2370BC0D" w14:textId="77777777" w:rsidTr="00010102">
        <w:trPr>
          <w:trHeight w:val="255"/>
        </w:trPr>
        <w:tc>
          <w:tcPr>
            <w:tcW w:w="1786" w:type="dxa"/>
            <w:tcBorders>
              <w:top w:val="nil"/>
              <w:left w:val="nil"/>
              <w:bottom w:val="nil"/>
              <w:right w:val="nil"/>
            </w:tcBorders>
            <w:shd w:val="clear" w:color="auto" w:fill="auto"/>
            <w:noWrap/>
            <w:vAlign w:val="bottom"/>
            <w:hideMark/>
          </w:tcPr>
          <w:p w14:paraId="0ECC4B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SMOX</w:t>
            </w:r>
          </w:p>
        </w:tc>
        <w:tc>
          <w:tcPr>
            <w:tcW w:w="2625" w:type="dxa"/>
            <w:tcBorders>
              <w:top w:val="nil"/>
              <w:left w:val="nil"/>
              <w:bottom w:val="nil"/>
              <w:right w:val="nil"/>
            </w:tcBorders>
            <w:shd w:val="clear" w:color="auto" w:fill="auto"/>
            <w:noWrap/>
            <w:vAlign w:val="bottom"/>
            <w:hideMark/>
          </w:tcPr>
          <w:p w14:paraId="4E694D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ENSXMAG00000005505</w:t>
            </w:r>
          </w:p>
        </w:tc>
        <w:tc>
          <w:tcPr>
            <w:tcW w:w="989" w:type="dxa"/>
            <w:tcBorders>
              <w:top w:val="nil"/>
              <w:left w:val="nil"/>
              <w:bottom w:val="nil"/>
              <w:right w:val="nil"/>
            </w:tcBorders>
            <w:shd w:val="clear" w:color="auto" w:fill="auto"/>
            <w:noWrap/>
            <w:vAlign w:val="bottom"/>
            <w:hideMark/>
          </w:tcPr>
          <w:p w14:paraId="38E158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80CD0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EA60D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C25345D" w14:textId="77777777" w:rsidTr="00010102">
        <w:trPr>
          <w:trHeight w:val="255"/>
        </w:trPr>
        <w:tc>
          <w:tcPr>
            <w:tcW w:w="1786" w:type="dxa"/>
            <w:tcBorders>
              <w:top w:val="nil"/>
              <w:left w:val="nil"/>
              <w:bottom w:val="nil"/>
              <w:right w:val="nil"/>
            </w:tcBorders>
            <w:shd w:val="clear" w:color="auto" w:fill="auto"/>
            <w:noWrap/>
            <w:vAlign w:val="bottom"/>
            <w:hideMark/>
          </w:tcPr>
          <w:p w14:paraId="36EB03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SMURF1</w:t>
            </w:r>
          </w:p>
        </w:tc>
        <w:tc>
          <w:tcPr>
            <w:tcW w:w="2625" w:type="dxa"/>
            <w:tcBorders>
              <w:top w:val="nil"/>
              <w:left w:val="nil"/>
              <w:bottom w:val="nil"/>
              <w:right w:val="nil"/>
            </w:tcBorders>
            <w:shd w:val="clear" w:color="auto" w:fill="auto"/>
            <w:noWrap/>
            <w:vAlign w:val="bottom"/>
            <w:hideMark/>
          </w:tcPr>
          <w:p w14:paraId="70FB01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ENSXMAG00000001013</w:t>
            </w:r>
          </w:p>
        </w:tc>
        <w:tc>
          <w:tcPr>
            <w:tcW w:w="989" w:type="dxa"/>
            <w:tcBorders>
              <w:top w:val="nil"/>
              <w:left w:val="nil"/>
              <w:bottom w:val="nil"/>
              <w:right w:val="nil"/>
            </w:tcBorders>
            <w:shd w:val="clear" w:color="auto" w:fill="auto"/>
            <w:noWrap/>
            <w:vAlign w:val="bottom"/>
            <w:hideMark/>
          </w:tcPr>
          <w:p w14:paraId="688628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DC61E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47E4B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80B56CE" w14:textId="77777777" w:rsidTr="00010102">
        <w:trPr>
          <w:trHeight w:val="255"/>
        </w:trPr>
        <w:tc>
          <w:tcPr>
            <w:tcW w:w="1786" w:type="dxa"/>
            <w:tcBorders>
              <w:top w:val="nil"/>
              <w:left w:val="nil"/>
              <w:bottom w:val="nil"/>
              <w:right w:val="nil"/>
            </w:tcBorders>
            <w:shd w:val="clear" w:color="auto" w:fill="auto"/>
            <w:noWrap/>
            <w:vAlign w:val="bottom"/>
            <w:hideMark/>
          </w:tcPr>
          <w:p w14:paraId="6A56D3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SNRK</w:t>
            </w:r>
          </w:p>
        </w:tc>
        <w:tc>
          <w:tcPr>
            <w:tcW w:w="2625" w:type="dxa"/>
            <w:tcBorders>
              <w:top w:val="nil"/>
              <w:left w:val="nil"/>
              <w:bottom w:val="nil"/>
              <w:right w:val="nil"/>
            </w:tcBorders>
            <w:shd w:val="clear" w:color="auto" w:fill="auto"/>
            <w:noWrap/>
            <w:vAlign w:val="bottom"/>
            <w:hideMark/>
          </w:tcPr>
          <w:p w14:paraId="1FF583E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ENSXMAG00000002760</w:t>
            </w:r>
          </w:p>
        </w:tc>
        <w:tc>
          <w:tcPr>
            <w:tcW w:w="989" w:type="dxa"/>
            <w:tcBorders>
              <w:top w:val="nil"/>
              <w:left w:val="nil"/>
              <w:bottom w:val="nil"/>
              <w:right w:val="nil"/>
            </w:tcBorders>
            <w:shd w:val="clear" w:color="auto" w:fill="auto"/>
            <w:noWrap/>
            <w:vAlign w:val="bottom"/>
            <w:hideMark/>
          </w:tcPr>
          <w:p w14:paraId="28D1CE3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3E209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0.039</w:t>
            </w:r>
          </w:p>
        </w:tc>
        <w:tc>
          <w:tcPr>
            <w:tcW w:w="1170" w:type="dxa"/>
            <w:tcBorders>
              <w:top w:val="nil"/>
              <w:left w:val="nil"/>
              <w:bottom w:val="nil"/>
              <w:right w:val="nil"/>
            </w:tcBorders>
            <w:shd w:val="clear" w:color="auto" w:fill="auto"/>
            <w:noWrap/>
            <w:vAlign w:val="bottom"/>
            <w:hideMark/>
          </w:tcPr>
          <w:p w14:paraId="6193395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10A0414" w14:textId="77777777" w:rsidTr="00010102">
        <w:trPr>
          <w:trHeight w:val="255"/>
        </w:trPr>
        <w:tc>
          <w:tcPr>
            <w:tcW w:w="1786" w:type="dxa"/>
            <w:tcBorders>
              <w:top w:val="nil"/>
              <w:left w:val="nil"/>
              <w:bottom w:val="nil"/>
              <w:right w:val="nil"/>
            </w:tcBorders>
            <w:shd w:val="clear" w:color="auto" w:fill="auto"/>
            <w:noWrap/>
            <w:vAlign w:val="bottom"/>
            <w:hideMark/>
          </w:tcPr>
          <w:p w14:paraId="160E10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SOCS5</w:t>
            </w:r>
          </w:p>
        </w:tc>
        <w:tc>
          <w:tcPr>
            <w:tcW w:w="2625" w:type="dxa"/>
            <w:tcBorders>
              <w:top w:val="nil"/>
              <w:left w:val="nil"/>
              <w:bottom w:val="nil"/>
              <w:right w:val="nil"/>
            </w:tcBorders>
            <w:shd w:val="clear" w:color="auto" w:fill="auto"/>
            <w:noWrap/>
            <w:vAlign w:val="bottom"/>
            <w:hideMark/>
          </w:tcPr>
          <w:p w14:paraId="349710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ENSXMAG00000019827</w:t>
            </w:r>
          </w:p>
        </w:tc>
        <w:tc>
          <w:tcPr>
            <w:tcW w:w="989" w:type="dxa"/>
            <w:tcBorders>
              <w:top w:val="nil"/>
              <w:left w:val="nil"/>
              <w:bottom w:val="nil"/>
              <w:right w:val="nil"/>
            </w:tcBorders>
            <w:shd w:val="clear" w:color="auto" w:fill="auto"/>
            <w:noWrap/>
            <w:vAlign w:val="bottom"/>
            <w:hideMark/>
          </w:tcPr>
          <w:p w14:paraId="2253D4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500AA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c>
          <w:tcPr>
            <w:tcW w:w="1170" w:type="dxa"/>
            <w:tcBorders>
              <w:top w:val="nil"/>
              <w:left w:val="nil"/>
              <w:bottom w:val="nil"/>
              <w:right w:val="nil"/>
            </w:tcBorders>
            <w:shd w:val="clear" w:color="auto" w:fill="auto"/>
            <w:noWrap/>
            <w:vAlign w:val="bottom"/>
            <w:hideMark/>
          </w:tcPr>
          <w:p w14:paraId="059ADC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0.016</w:t>
            </w:r>
          </w:p>
        </w:tc>
      </w:tr>
      <w:tr w:rsidR="00010102" w:rsidRPr="00A92CA8" w14:paraId="388E150D" w14:textId="77777777" w:rsidTr="00010102">
        <w:trPr>
          <w:trHeight w:val="255"/>
        </w:trPr>
        <w:tc>
          <w:tcPr>
            <w:tcW w:w="1786" w:type="dxa"/>
            <w:tcBorders>
              <w:top w:val="nil"/>
              <w:left w:val="nil"/>
              <w:bottom w:val="nil"/>
              <w:right w:val="nil"/>
            </w:tcBorders>
            <w:shd w:val="clear" w:color="auto" w:fill="auto"/>
            <w:noWrap/>
            <w:vAlign w:val="bottom"/>
            <w:hideMark/>
          </w:tcPr>
          <w:p w14:paraId="184B24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SOLH</w:t>
            </w:r>
          </w:p>
        </w:tc>
        <w:tc>
          <w:tcPr>
            <w:tcW w:w="2625" w:type="dxa"/>
            <w:tcBorders>
              <w:top w:val="nil"/>
              <w:left w:val="nil"/>
              <w:bottom w:val="nil"/>
              <w:right w:val="nil"/>
            </w:tcBorders>
            <w:shd w:val="clear" w:color="auto" w:fill="auto"/>
            <w:noWrap/>
            <w:vAlign w:val="bottom"/>
            <w:hideMark/>
          </w:tcPr>
          <w:p w14:paraId="15B57D3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ENSXMAG00000019044</w:t>
            </w:r>
          </w:p>
        </w:tc>
        <w:tc>
          <w:tcPr>
            <w:tcW w:w="989" w:type="dxa"/>
            <w:tcBorders>
              <w:top w:val="nil"/>
              <w:left w:val="nil"/>
              <w:bottom w:val="nil"/>
              <w:right w:val="nil"/>
            </w:tcBorders>
            <w:shd w:val="clear" w:color="auto" w:fill="auto"/>
            <w:noWrap/>
            <w:vAlign w:val="bottom"/>
            <w:hideMark/>
          </w:tcPr>
          <w:p w14:paraId="6E91C3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91476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107EF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0AC75A2" w14:textId="77777777" w:rsidTr="00010102">
        <w:trPr>
          <w:trHeight w:val="255"/>
        </w:trPr>
        <w:tc>
          <w:tcPr>
            <w:tcW w:w="1786" w:type="dxa"/>
            <w:tcBorders>
              <w:top w:val="nil"/>
              <w:left w:val="nil"/>
              <w:bottom w:val="nil"/>
              <w:right w:val="nil"/>
            </w:tcBorders>
            <w:shd w:val="clear" w:color="auto" w:fill="auto"/>
            <w:noWrap/>
            <w:vAlign w:val="bottom"/>
            <w:hideMark/>
          </w:tcPr>
          <w:p w14:paraId="3DCA55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SORBS3</w:t>
            </w:r>
          </w:p>
        </w:tc>
        <w:tc>
          <w:tcPr>
            <w:tcW w:w="2625" w:type="dxa"/>
            <w:tcBorders>
              <w:top w:val="nil"/>
              <w:left w:val="nil"/>
              <w:bottom w:val="nil"/>
              <w:right w:val="nil"/>
            </w:tcBorders>
            <w:shd w:val="clear" w:color="auto" w:fill="auto"/>
            <w:noWrap/>
            <w:vAlign w:val="bottom"/>
            <w:hideMark/>
          </w:tcPr>
          <w:p w14:paraId="1636A8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ENSXMAG00000001865</w:t>
            </w:r>
          </w:p>
        </w:tc>
        <w:tc>
          <w:tcPr>
            <w:tcW w:w="989" w:type="dxa"/>
            <w:tcBorders>
              <w:top w:val="nil"/>
              <w:left w:val="nil"/>
              <w:bottom w:val="nil"/>
              <w:right w:val="nil"/>
            </w:tcBorders>
            <w:shd w:val="clear" w:color="auto" w:fill="auto"/>
            <w:noWrap/>
            <w:vAlign w:val="bottom"/>
            <w:hideMark/>
          </w:tcPr>
          <w:p w14:paraId="49F9DE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1D45DB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1B1C1D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2B96E5E" w14:textId="77777777" w:rsidTr="00010102">
        <w:trPr>
          <w:trHeight w:val="255"/>
        </w:trPr>
        <w:tc>
          <w:tcPr>
            <w:tcW w:w="1786" w:type="dxa"/>
            <w:tcBorders>
              <w:top w:val="nil"/>
              <w:left w:val="nil"/>
              <w:bottom w:val="nil"/>
              <w:right w:val="nil"/>
            </w:tcBorders>
            <w:shd w:val="clear" w:color="auto" w:fill="auto"/>
            <w:noWrap/>
            <w:vAlign w:val="bottom"/>
            <w:hideMark/>
          </w:tcPr>
          <w:p w14:paraId="132989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SOX2</w:t>
            </w:r>
          </w:p>
        </w:tc>
        <w:tc>
          <w:tcPr>
            <w:tcW w:w="2625" w:type="dxa"/>
            <w:tcBorders>
              <w:top w:val="nil"/>
              <w:left w:val="nil"/>
              <w:bottom w:val="nil"/>
              <w:right w:val="nil"/>
            </w:tcBorders>
            <w:shd w:val="clear" w:color="auto" w:fill="auto"/>
            <w:noWrap/>
            <w:vAlign w:val="bottom"/>
            <w:hideMark/>
          </w:tcPr>
          <w:p w14:paraId="3B83BF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ENSXMAG00000020128</w:t>
            </w:r>
          </w:p>
        </w:tc>
        <w:tc>
          <w:tcPr>
            <w:tcW w:w="989" w:type="dxa"/>
            <w:tcBorders>
              <w:top w:val="nil"/>
              <w:left w:val="nil"/>
              <w:bottom w:val="nil"/>
              <w:right w:val="nil"/>
            </w:tcBorders>
            <w:shd w:val="clear" w:color="auto" w:fill="auto"/>
            <w:noWrap/>
            <w:vAlign w:val="bottom"/>
            <w:hideMark/>
          </w:tcPr>
          <w:p w14:paraId="4848557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A0489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B2D44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24F3780" w14:textId="77777777" w:rsidTr="00010102">
        <w:trPr>
          <w:trHeight w:val="255"/>
        </w:trPr>
        <w:tc>
          <w:tcPr>
            <w:tcW w:w="1786" w:type="dxa"/>
            <w:tcBorders>
              <w:top w:val="nil"/>
              <w:left w:val="nil"/>
              <w:bottom w:val="nil"/>
              <w:right w:val="nil"/>
            </w:tcBorders>
            <w:shd w:val="clear" w:color="auto" w:fill="auto"/>
            <w:noWrap/>
            <w:vAlign w:val="bottom"/>
            <w:hideMark/>
          </w:tcPr>
          <w:p w14:paraId="2ECBF0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SOX3</w:t>
            </w:r>
          </w:p>
        </w:tc>
        <w:tc>
          <w:tcPr>
            <w:tcW w:w="2625" w:type="dxa"/>
            <w:tcBorders>
              <w:top w:val="nil"/>
              <w:left w:val="nil"/>
              <w:bottom w:val="nil"/>
              <w:right w:val="nil"/>
            </w:tcBorders>
            <w:shd w:val="clear" w:color="auto" w:fill="auto"/>
            <w:noWrap/>
            <w:vAlign w:val="bottom"/>
            <w:hideMark/>
          </w:tcPr>
          <w:p w14:paraId="60C9DA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ENSXMAG00000019515</w:t>
            </w:r>
          </w:p>
        </w:tc>
        <w:tc>
          <w:tcPr>
            <w:tcW w:w="989" w:type="dxa"/>
            <w:tcBorders>
              <w:top w:val="nil"/>
              <w:left w:val="nil"/>
              <w:bottom w:val="nil"/>
              <w:right w:val="nil"/>
            </w:tcBorders>
            <w:shd w:val="clear" w:color="auto" w:fill="auto"/>
            <w:noWrap/>
            <w:vAlign w:val="bottom"/>
            <w:hideMark/>
          </w:tcPr>
          <w:p w14:paraId="3AE32A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7E7FD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9E647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3CA29E64" w14:textId="77777777" w:rsidTr="00010102">
        <w:trPr>
          <w:trHeight w:val="255"/>
        </w:trPr>
        <w:tc>
          <w:tcPr>
            <w:tcW w:w="1786" w:type="dxa"/>
            <w:tcBorders>
              <w:top w:val="nil"/>
              <w:left w:val="nil"/>
              <w:bottom w:val="nil"/>
              <w:right w:val="nil"/>
            </w:tcBorders>
            <w:shd w:val="clear" w:color="auto" w:fill="auto"/>
            <w:noWrap/>
            <w:vAlign w:val="bottom"/>
            <w:hideMark/>
          </w:tcPr>
          <w:p w14:paraId="641122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SPATA2</w:t>
            </w:r>
          </w:p>
        </w:tc>
        <w:tc>
          <w:tcPr>
            <w:tcW w:w="2625" w:type="dxa"/>
            <w:tcBorders>
              <w:top w:val="nil"/>
              <w:left w:val="nil"/>
              <w:bottom w:val="nil"/>
              <w:right w:val="nil"/>
            </w:tcBorders>
            <w:shd w:val="clear" w:color="auto" w:fill="auto"/>
            <w:noWrap/>
            <w:vAlign w:val="bottom"/>
            <w:hideMark/>
          </w:tcPr>
          <w:p w14:paraId="0076FB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ENSXMAG00000015528</w:t>
            </w:r>
          </w:p>
        </w:tc>
        <w:tc>
          <w:tcPr>
            <w:tcW w:w="989" w:type="dxa"/>
            <w:tcBorders>
              <w:top w:val="nil"/>
              <w:left w:val="nil"/>
              <w:bottom w:val="nil"/>
              <w:right w:val="nil"/>
            </w:tcBorders>
            <w:shd w:val="clear" w:color="auto" w:fill="auto"/>
            <w:noWrap/>
            <w:vAlign w:val="bottom"/>
            <w:hideMark/>
          </w:tcPr>
          <w:p w14:paraId="6FA5D4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7E5E3C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95F6B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466EBE6" w14:textId="77777777" w:rsidTr="00010102">
        <w:trPr>
          <w:trHeight w:val="255"/>
        </w:trPr>
        <w:tc>
          <w:tcPr>
            <w:tcW w:w="1786" w:type="dxa"/>
            <w:tcBorders>
              <w:top w:val="nil"/>
              <w:left w:val="nil"/>
              <w:bottom w:val="nil"/>
              <w:right w:val="nil"/>
            </w:tcBorders>
            <w:shd w:val="clear" w:color="auto" w:fill="auto"/>
            <w:noWrap/>
            <w:vAlign w:val="bottom"/>
            <w:hideMark/>
          </w:tcPr>
          <w:p w14:paraId="45A32C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SPDEF</w:t>
            </w:r>
          </w:p>
        </w:tc>
        <w:tc>
          <w:tcPr>
            <w:tcW w:w="2625" w:type="dxa"/>
            <w:tcBorders>
              <w:top w:val="nil"/>
              <w:left w:val="nil"/>
              <w:bottom w:val="nil"/>
              <w:right w:val="nil"/>
            </w:tcBorders>
            <w:shd w:val="clear" w:color="auto" w:fill="auto"/>
            <w:noWrap/>
            <w:vAlign w:val="bottom"/>
            <w:hideMark/>
          </w:tcPr>
          <w:p w14:paraId="1FFDA9A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ENSXMAG00000017942</w:t>
            </w:r>
          </w:p>
        </w:tc>
        <w:tc>
          <w:tcPr>
            <w:tcW w:w="989" w:type="dxa"/>
            <w:tcBorders>
              <w:top w:val="nil"/>
              <w:left w:val="nil"/>
              <w:bottom w:val="nil"/>
              <w:right w:val="nil"/>
            </w:tcBorders>
            <w:shd w:val="clear" w:color="auto" w:fill="auto"/>
            <w:noWrap/>
            <w:vAlign w:val="bottom"/>
            <w:hideMark/>
          </w:tcPr>
          <w:p w14:paraId="616327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40017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02821B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r>
      <w:tr w:rsidR="00010102" w:rsidRPr="00A92CA8" w14:paraId="63FF801F" w14:textId="77777777" w:rsidTr="00010102">
        <w:trPr>
          <w:trHeight w:val="255"/>
        </w:trPr>
        <w:tc>
          <w:tcPr>
            <w:tcW w:w="1786" w:type="dxa"/>
            <w:tcBorders>
              <w:top w:val="nil"/>
              <w:left w:val="nil"/>
              <w:bottom w:val="nil"/>
              <w:right w:val="nil"/>
            </w:tcBorders>
            <w:shd w:val="clear" w:color="auto" w:fill="auto"/>
            <w:noWrap/>
            <w:vAlign w:val="bottom"/>
            <w:hideMark/>
          </w:tcPr>
          <w:p w14:paraId="0B74B8F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SPECC1</w:t>
            </w:r>
          </w:p>
        </w:tc>
        <w:tc>
          <w:tcPr>
            <w:tcW w:w="2625" w:type="dxa"/>
            <w:tcBorders>
              <w:top w:val="nil"/>
              <w:left w:val="nil"/>
              <w:bottom w:val="nil"/>
              <w:right w:val="nil"/>
            </w:tcBorders>
            <w:shd w:val="clear" w:color="auto" w:fill="auto"/>
            <w:noWrap/>
            <w:vAlign w:val="bottom"/>
            <w:hideMark/>
          </w:tcPr>
          <w:p w14:paraId="17E7AC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ENSXMAG00000005351</w:t>
            </w:r>
          </w:p>
        </w:tc>
        <w:tc>
          <w:tcPr>
            <w:tcW w:w="989" w:type="dxa"/>
            <w:tcBorders>
              <w:top w:val="nil"/>
              <w:left w:val="nil"/>
              <w:bottom w:val="nil"/>
              <w:right w:val="nil"/>
            </w:tcBorders>
            <w:shd w:val="clear" w:color="auto" w:fill="auto"/>
            <w:noWrap/>
            <w:vAlign w:val="bottom"/>
            <w:hideMark/>
          </w:tcPr>
          <w:p w14:paraId="2DD63D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EEF49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c>
          <w:tcPr>
            <w:tcW w:w="1170" w:type="dxa"/>
            <w:tcBorders>
              <w:top w:val="nil"/>
              <w:left w:val="nil"/>
              <w:bottom w:val="nil"/>
              <w:right w:val="nil"/>
            </w:tcBorders>
            <w:shd w:val="clear" w:color="auto" w:fill="auto"/>
            <w:noWrap/>
            <w:vAlign w:val="bottom"/>
            <w:hideMark/>
          </w:tcPr>
          <w:p w14:paraId="0CD50A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0.044</w:t>
            </w:r>
          </w:p>
        </w:tc>
      </w:tr>
      <w:tr w:rsidR="00010102" w:rsidRPr="00A92CA8" w14:paraId="46E20B01" w14:textId="77777777" w:rsidTr="00010102">
        <w:trPr>
          <w:trHeight w:val="255"/>
        </w:trPr>
        <w:tc>
          <w:tcPr>
            <w:tcW w:w="1786" w:type="dxa"/>
            <w:tcBorders>
              <w:top w:val="nil"/>
              <w:left w:val="nil"/>
              <w:bottom w:val="nil"/>
              <w:right w:val="nil"/>
            </w:tcBorders>
            <w:shd w:val="clear" w:color="auto" w:fill="auto"/>
            <w:noWrap/>
            <w:vAlign w:val="bottom"/>
            <w:hideMark/>
          </w:tcPr>
          <w:p w14:paraId="5BE31F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SPRY4</w:t>
            </w:r>
          </w:p>
        </w:tc>
        <w:tc>
          <w:tcPr>
            <w:tcW w:w="2625" w:type="dxa"/>
            <w:tcBorders>
              <w:top w:val="nil"/>
              <w:left w:val="nil"/>
              <w:bottom w:val="nil"/>
              <w:right w:val="nil"/>
            </w:tcBorders>
            <w:shd w:val="clear" w:color="auto" w:fill="auto"/>
            <w:noWrap/>
            <w:vAlign w:val="bottom"/>
            <w:hideMark/>
          </w:tcPr>
          <w:p w14:paraId="334F415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ENSXMAG00000001556</w:t>
            </w:r>
          </w:p>
        </w:tc>
        <w:tc>
          <w:tcPr>
            <w:tcW w:w="989" w:type="dxa"/>
            <w:tcBorders>
              <w:top w:val="nil"/>
              <w:left w:val="nil"/>
              <w:bottom w:val="nil"/>
              <w:right w:val="nil"/>
            </w:tcBorders>
            <w:shd w:val="clear" w:color="auto" w:fill="auto"/>
            <w:noWrap/>
            <w:vAlign w:val="bottom"/>
            <w:hideMark/>
          </w:tcPr>
          <w:p w14:paraId="028AA0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B3410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375B5B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631A1D0" w14:textId="77777777" w:rsidTr="00010102">
        <w:trPr>
          <w:trHeight w:val="255"/>
        </w:trPr>
        <w:tc>
          <w:tcPr>
            <w:tcW w:w="1786" w:type="dxa"/>
            <w:tcBorders>
              <w:top w:val="nil"/>
              <w:left w:val="nil"/>
              <w:bottom w:val="nil"/>
              <w:right w:val="nil"/>
            </w:tcBorders>
            <w:shd w:val="clear" w:color="auto" w:fill="auto"/>
            <w:noWrap/>
            <w:vAlign w:val="bottom"/>
            <w:hideMark/>
          </w:tcPr>
          <w:p w14:paraId="68CD0D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SRMS</w:t>
            </w:r>
          </w:p>
        </w:tc>
        <w:tc>
          <w:tcPr>
            <w:tcW w:w="2625" w:type="dxa"/>
            <w:tcBorders>
              <w:top w:val="nil"/>
              <w:left w:val="nil"/>
              <w:bottom w:val="nil"/>
              <w:right w:val="nil"/>
            </w:tcBorders>
            <w:shd w:val="clear" w:color="auto" w:fill="auto"/>
            <w:noWrap/>
            <w:vAlign w:val="bottom"/>
            <w:hideMark/>
          </w:tcPr>
          <w:p w14:paraId="1D9AA6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ENSXMAG00000009154</w:t>
            </w:r>
          </w:p>
        </w:tc>
        <w:tc>
          <w:tcPr>
            <w:tcW w:w="989" w:type="dxa"/>
            <w:tcBorders>
              <w:top w:val="nil"/>
              <w:left w:val="nil"/>
              <w:bottom w:val="nil"/>
              <w:right w:val="nil"/>
            </w:tcBorders>
            <w:shd w:val="clear" w:color="auto" w:fill="auto"/>
            <w:noWrap/>
            <w:vAlign w:val="bottom"/>
            <w:hideMark/>
          </w:tcPr>
          <w:p w14:paraId="50E7634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7D83F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E0378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r>
      <w:tr w:rsidR="00010102" w:rsidRPr="00A92CA8" w14:paraId="4FEA53DE" w14:textId="77777777" w:rsidTr="00010102">
        <w:trPr>
          <w:trHeight w:val="255"/>
        </w:trPr>
        <w:tc>
          <w:tcPr>
            <w:tcW w:w="1786" w:type="dxa"/>
            <w:tcBorders>
              <w:top w:val="nil"/>
              <w:left w:val="nil"/>
              <w:bottom w:val="nil"/>
              <w:right w:val="nil"/>
            </w:tcBorders>
            <w:shd w:val="clear" w:color="auto" w:fill="auto"/>
            <w:noWrap/>
            <w:vAlign w:val="bottom"/>
            <w:hideMark/>
          </w:tcPr>
          <w:p w14:paraId="391952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SRP68</w:t>
            </w:r>
          </w:p>
        </w:tc>
        <w:tc>
          <w:tcPr>
            <w:tcW w:w="2625" w:type="dxa"/>
            <w:tcBorders>
              <w:top w:val="nil"/>
              <w:left w:val="nil"/>
              <w:bottom w:val="nil"/>
              <w:right w:val="nil"/>
            </w:tcBorders>
            <w:shd w:val="clear" w:color="auto" w:fill="auto"/>
            <w:noWrap/>
            <w:vAlign w:val="bottom"/>
            <w:hideMark/>
          </w:tcPr>
          <w:p w14:paraId="1B828D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ENSXMAG00000006101</w:t>
            </w:r>
          </w:p>
        </w:tc>
        <w:tc>
          <w:tcPr>
            <w:tcW w:w="989" w:type="dxa"/>
            <w:tcBorders>
              <w:top w:val="nil"/>
              <w:left w:val="nil"/>
              <w:bottom w:val="nil"/>
              <w:right w:val="nil"/>
            </w:tcBorders>
            <w:shd w:val="clear" w:color="auto" w:fill="auto"/>
            <w:noWrap/>
            <w:vAlign w:val="bottom"/>
            <w:hideMark/>
          </w:tcPr>
          <w:p w14:paraId="7A7F14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8425E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252678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54E68CEA" w14:textId="77777777" w:rsidTr="00010102">
        <w:trPr>
          <w:trHeight w:val="255"/>
        </w:trPr>
        <w:tc>
          <w:tcPr>
            <w:tcW w:w="1786" w:type="dxa"/>
            <w:tcBorders>
              <w:top w:val="nil"/>
              <w:left w:val="nil"/>
              <w:bottom w:val="nil"/>
              <w:right w:val="nil"/>
            </w:tcBorders>
            <w:shd w:val="clear" w:color="auto" w:fill="auto"/>
            <w:noWrap/>
            <w:vAlign w:val="bottom"/>
            <w:hideMark/>
          </w:tcPr>
          <w:p w14:paraId="6BA045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SRPK2</w:t>
            </w:r>
          </w:p>
        </w:tc>
        <w:tc>
          <w:tcPr>
            <w:tcW w:w="2625" w:type="dxa"/>
            <w:tcBorders>
              <w:top w:val="nil"/>
              <w:left w:val="nil"/>
              <w:bottom w:val="nil"/>
              <w:right w:val="nil"/>
            </w:tcBorders>
            <w:shd w:val="clear" w:color="auto" w:fill="auto"/>
            <w:noWrap/>
            <w:vAlign w:val="bottom"/>
            <w:hideMark/>
          </w:tcPr>
          <w:p w14:paraId="7E93BE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ENSXMAG00000012620</w:t>
            </w:r>
          </w:p>
        </w:tc>
        <w:tc>
          <w:tcPr>
            <w:tcW w:w="989" w:type="dxa"/>
            <w:tcBorders>
              <w:top w:val="nil"/>
              <w:left w:val="nil"/>
              <w:bottom w:val="nil"/>
              <w:right w:val="nil"/>
            </w:tcBorders>
            <w:shd w:val="clear" w:color="auto" w:fill="auto"/>
            <w:noWrap/>
            <w:vAlign w:val="bottom"/>
            <w:hideMark/>
          </w:tcPr>
          <w:p w14:paraId="04F4FB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555CEC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07EAC7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6CBA7685" w14:textId="77777777" w:rsidTr="00010102">
        <w:trPr>
          <w:trHeight w:val="255"/>
        </w:trPr>
        <w:tc>
          <w:tcPr>
            <w:tcW w:w="1786" w:type="dxa"/>
            <w:tcBorders>
              <w:top w:val="nil"/>
              <w:left w:val="nil"/>
              <w:bottom w:val="nil"/>
              <w:right w:val="nil"/>
            </w:tcBorders>
            <w:shd w:val="clear" w:color="auto" w:fill="auto"/>
            <w:noWrap/>
            <w:vAlign w:val="bottom"/>
            <w:hideMark/>
          </w:tcPr>
          <w:p w14:paraId="2BB8C8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SRPR</w:t>
            </w:r>
          </w:p>
        </w:tc>
        <w:tc>
          <w:tcPr>
            <w:tcW w:w="2625" w:type="dxa"/>
            <w:tcBorders>
              <w:top w:val="nil"/>
              <w:left w:val="nil"/>
              <w:bottom w:val="nil"/>
              <w:right w:val="nil"/>
            </w:tcBorders>
            <w:shd w:val="clear" w:color="auto" w:fill="auto"/>
            <w:noWrap/>
            <w:vAlign w:val="bottom"/>
            <w:hideMark/>
          </w:tcPr>
          <w:p w14:paraId="6AFEE1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ENSXMAG00000001315</w:t>
            </w:r>
          </w:p>
        </w:tc>
        <w:tc>
          <w:tcPr>
            <w:tcW w:w="989" w:type="dxa"/>
            <w:tcBorders>
              <w:top w:val="nil"/>
              <w:left w:val="nil"/>
              <w:bottom w:val="nil"/>
              <w:right w:val="nil"/>
            </w:tcBorders>
            <w:shd w:val="clear" w:color="auto" w:fill="auto"/>
            <w:noWrap/>
            <w:vAlign w:val="bottom"/>
            <w:hideMark/>
          </w:tcPr>
          <w:p w14:paraId="4F0B0D4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60A1B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7CC6AB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44F509DD" w14:textId="77777777" w:rsidTr="00010102">
        <w:trPr>
          <w:trHeight w:val="255"/>
        </w:trPr>
        <w:tc>
          <w:tcPr>
            <w:tcW w:w="1786" w:type="dxa"/>
            <w:tcBorders>
              <w:top w:val="nil"/>
              <w:left w:val="nil"/>
              <w:bottom w:val="nil"/>
              <w:right w:val="nil"/>
            </w:tcBorders>
            <w:shd w:val="clear" w:color="auto" w:fill="auto"/>
            <w:noWrap/>
            <w:vAlign w:val="bottom"/>
            <w:hideMark/>
          </w:tcPr>
          <w:p w14:paraId="4861C7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SRPX2</w:t>
            </w:r>
          </w:p>
        </w:tc>
        <w:tc>
          <w:tcPr>
            <w:tcW w:w="2625" w:type="dxa"/>
            <w:tcBorders>
              <w:top w:val="nil"/>
              <w:left w:val="nil"/>
              <w:bottom w:val="nil"/>
              <w:right w:val="nil"/>
            </w:tcBorders>
            <w:shd w:val="clear" w:color="auto" w:fill="auto"/>
            <w:noWrap/>
            <w:vAlign w:val="bottom"/>
            <w:hideMark/>
          </w:tcPr>
          <w:p w14:paraId="6A2C64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ENSXMAG00000013538</w:t>
            </w:r>
          </w:p>
        </w:tc>
        <w:tc>
          <w:tcPr>
            <w:tcW w:w="989" w:type="dxa"/>
            <w:tcBorders>
              <w:top w:val="nil"/>
              <w:left w:val="nil"/>
              <w:bottom w:val="nil"/>
              <w:right w:val="nil"/>
            </w:tcBorders>
            <w:shd w:val="clear" w:color="auto" w:fill="auto"/>
            <w:noWrap/>
            <w:vAlign w:val="bottom"/>
            <w:hideMark/>
          </w:tcPr>
          <w:p w14:paraId="442611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37E3E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0.040</w:t>
            </w:r>
          </w:p>
        </w:tc>
        <w:tc>
          <w:tcPr>
            <w:tcW w:w="1170" w:type="dxa"/>
            <w:tcBorders>
              <w:top w:val="nil"/>
              <w:left w:val="nil"/>
              <w:bottom w:val="nil"/>
              <w:right w:val="nil"/>
            </w:tcBorders>
            <w:shd w:val="clear" w:color="auto" w:fill="auto"/>
            <w:noWrap/>
            <w:vAlign w:val="bottom"/>
            <w:hideMark/>
          </w:tcPr>
          <w:p w14:paraId="1D28E56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49D890F3" w14:textId="77777777" w:rsidTr="00010102">
        <w:trPr>
          <w:trHeight w:val="255"/>
        </w:trPr>
        <w:tc>
          <w:tcPr>
            <w:tcW w:w="1786" w:type="dxa"/>
            <w:tcBorders>
              <w:top w:val="nil"/>
              <w:left w:val="nil"/>
              <w:bottom w:val="nil"/>
              <w:right w:val="nil"/>
            </w:tcBorders>
            <w:shd w:val="clear" w:color="auto" w:fill="auto"/>
            <w:noWrap/>
            <w:vAlign w:val="bottom"/>
            <w:hideMark/>
          </w:tcPr>
          <w:p w14:paraId="078849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ST6GAL2</w:t>
            </w:r>
          </w:p>
        </w:tc>
        <w:tc>
          <w:tcPr>
            <w:tcW w:w="2625" w:type="dxa"/>
            <w:tcBorders>
              <w:top w:val="nil"/>
              <w:left w:val="nil"/>
              <w:bottom w:val="nil"/>
              <w:right w:val="nil"/>
            </w:tcBorders>
            <w:shd w:val="clear" w:color="auto" w:fill="auto"/>
            <w:noWrap/>
            <w:vAlign w:val="bottom"/>
            <w:hideMark/>
          </w:tcPr>
          <w:p w14:paraId="127DD0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ENSXMAG00000011642</w:t>
            </w:r>
          </w:p>
        </w:tc>
        <w:tc>
          <w:tcPr>
            <w:tcW w:w="989" w:type="dxa"/>
            <w:tcBorders>
              <w:top w:val="nil"/>
              <w:left w:val="nil"/>
              <w:bottom w:val="nil"/>
              <w:right w:val="nil"/>
            </w:tcBorders>
            <w:shd w:val="clear" w:color="auto" w:fill="auto"/>
            <w:noWrap/>
            <w:vAlign w:val="bottom"/>
            <w:hideMark/>
          </w:tcPr>
          <w:p w14:paraId="7FBC3E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3BFBF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1E1294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49D14209" w14:textId="77777777" w:rsidTr="00010102">
        <w:trPr>
          <w:trHeight w:val="255"/>
        </w:trPr>
        <w:tc>
          <w:tcPr>
            <w:tcW w:w="1786" w:type="dxa"/>
            <w:tcBorders>
              <w:top w:val="nil"/>
              <w:left w:val="nil"/>
              <w:bottom w:val="nil"/>
              <w:right w:val="nil"/>
            </w:tcBorders>
            <w:shd w:val="clear" w:color="auto" w:fill="auto"/>
            <w:noWrap/>
            <w:vAlign w:val="bottom"/>
            <w:hideMark/>
          </w:tcPr>
          <w:p w14:paraId="143DA3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STK35</w:t>
            </w:r>
          </w:p>
        </w:tc>
        <w:tc>
          <w:tcPr>
            <w:tcW w:w="2625" w:type="dxa"/>
            <w:tcBorders>
              <w:top w:val="nil"/>
              <w:left w:val="nil"/>
              <w:bottom w:val="nil"/>
              <w:right w:val="nil"/>
            </w:tcBorders>
            <w:shd w:val="clear" w:color="auto" w:fill="auto"/>
            <w:noWrap/>
            <w:vAlign w:val="bottom"/>
            <w:hideMark/>
          </w:tcPr>
          <w:p w14:paraId="1BC699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ENSXMAG00000012847</w:t>
            </w:r>
          </w:p>
        </w:tc>
        <w:tc>
          <w:tcPr>
            <w:tcW w:w="989" w:type="dxa"/>
            <w:tcBorders>
              <w:top w:val="nil"/>
              <w:left w:val="nil"/>
              <w:bottom w:val="nil"/>
              <w:right w:val="nil"/>
            </w:tcBorders>
            <w:shd w:val="clear" w:color="auto" w:fill="auto"/>
            <w:noWrap/>
            <w:vAlign w:val="bottom"/>
            <w:hideMark/>
          </w:tcPr>
          <w:p w14:paraId="2CF345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BB8AA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683D0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3E4ABD6" w14:textId="77777777" w:rsidTr="00010102">
        <w:trPr>
          <w:trHeight w:val="255"/>
        </w:trPr>
        <w:tc>
          <w:tcPr>
            <w:tcW w:w="1786" w:type="dxa"/>
            <w:tcBorders>
              <w:top w:val="nil"/>
              <w:left w:val="nil"/>
              <w:bottom w:val="nil"/>
              <w:right w:val="nil"/>
            </w:tcBorders>
            <w:shd w:val="clear" w:color="auto" w:fill="auto"/>
            <w:noWrap/>
            <w:vAlign w:val="bottom"/>
            <w:hideMark/>
          </w:tcPr>
          <w:p w14:paraId="7BDF3FC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STK39</w:t>
            </w:r>
          </w:p>
        </w:tc>
        <w:tc>
          <w:tcPr>
            <w:tcW w:w="2625" w:type="dxa"/>
            <w:tcBorders>
              <w:top w:val="nil"/>
              <w:left w:val="nil"/>
              <w:bottom w:val="nil"/>
              <w:right w:val="nil"/>
            </w:tcBorders>
            <w:shd w:val="clear" w:color="auto" w:fill="auto"/>
            <w:noWrap/>
            <w:vAlign w:val="bottom"/>
            <w:hideMark/>
          </w:tcPr>
          <w:p w14:paraId="3E9E1C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ENSXMAG00000011767</w:t>
            </w:r>
          </w:p>
        </w:tc>
        <w:tc>
          <w:tcPr>
            <w:tcW w:w="989" w:type="dxa"/>
            <w:tcBorders>
              <w:top w:val="nil"/>
              <w:left w:val="nil"/>
              <w:bottom w:val="nil"/>
              <w:right w:val="nil"/>
            </w:tcBorders>
            <w:shd w:val="clear" w:color="auto" w:fill="auto"/>
            <w:noWrap/>
            <w:vAlign w:val="bottom"/>
            <w:hideMark/>
          </w:tcPr>
          <w:p w14:paraId="52BDA2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017DF8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3EE64B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0119D0E1" w14:textId="77777777" w:rsidTr="00010102">
        <w:trPr>
          <w:trHeight w:val="255"/>
        </w:trPr>
        <w:tc>
          <w:tcPr>
            <w:tcW w:w="1786" w:type="dxa"/>
            <w:tcBorders>
              <w:top w:val="nil"/>
              <w:left w:val="nil"/>
              <w:bottom w:val="nil"/>
              <w:right w:val="nil"/>
            </w:tcBorders>
            <w:shd w:val="clear" w:color="auto" w:fill="auto"/>
            <w:noWrap/>
            <w:vAlign w:val="bottom"/>
            <w:hideMark/>
          </w:tcPr>
          <w:p w14:paraId="16A0EDD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STK40</w:t>
            </w:r>
          </w:p>
        </w:tc>
        <w:tc>
          <w:tcPr>
            <w:tcW w:w="2625" w:type="dxa"/>
            <w:tcBorders>
              <w:top w:val="nil"/>
              <w:left w:val="nil"/>
              <w:bottom w:val="nil"/>
              <w:right w:val="nil"/>
            </w:tcBorders>
            <w:shd w:val="clear" w:color="auto" w:fill="auto"/>
            <w:noWrap/>
            <w:vAlign w:val="bottom"/>
            <w:hideMark/>
          </w:tcPr>
          <w:p w14:paraId="36CFF9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ENSXMAG00000014777</w:t>
            </w:r>
          </w:p>
        </w:tc>
        <w:tc>
          <w:tcPr>
            <w:tcW w:w="989" w:type="dxa"/>
            <w:tcBorders>
              <w:top w:val="nil"/>
              <w:left w:val="nil"/>
              <w:bottom w:val="nil"/>
              <w:right w:val="nil"/>
            </w:tcBorders>
            <w:shd w:val="clear" w:color="auto" w:fill="auto"/>
            <w:noWrap/>
            <w:vAlign w:val="bottom"/>
            <w:hideMark/>
          </w:tcPr>
          <w:p w14:paraId="63A206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ED8AA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8ECD7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DBD0F15" w14:textId="77777777" w:rsidTr="00010102">
        <w:trPr>
          <w:trHeight w:val="255"/>
        </w:trPr>
        <w:tc>
          <w:tcPr>
            <w:tcW w:w="1786" w:type="dxa"/>
            <w:tcBorders>
              <w:top w:val="nil"/>
              <w:left w:val="nil"/>
              <w:bottom w:val="nil"/>
              <w:right w:val="nil"/>
            </w:tcBorders>
            <w:shd w:val="clear" w:color="auto" w:fill="auto"/>
            <w:noWrap/>
            <w:vAlign w:val="bottom"/>
            <w:hideMark/>
          </w:tcPr>
          <w:p w14:paraId="566EE5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SWI5</w:t>
            </w:r>
          </w:p>
        </w:tc>
        <w:tc>
          <w:tcPr>
            <w:tcW w:w="2625" w:type="dxa"/>
            <w:tcBorders>
              <w:top w:val="nil"/>
              <w:left w:val="nil"/>
              <w:bottom w:val="nil"/>
              <w:right w:val="nil"/>
            </w:tcBorders>
            <w:shd w:val="clear" w:color="auto" w:fill="auto"/>
            <w:noWrap/>
            <w:vAlign w:val="bottom"/>
            <w:hideMark/>
          </w:tcPr>
          <w:p w14:paraId="7766A42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ENSXMAG00000001550</w:t>
            </w:r>
          </w:p>
        </w:tc>
        <w:tc>
          <w:tcPr>
            <w:tcW w:w="989" w:type="dxa"/>
            <w:tcBorders>
              <w:top w:val="nil"/>
              <w:left w:val="nil"/>
              <w:bottom w:val="nil"/>
              <w:right w:val="nil"/>
            </w:tcBorders>
            <w:shd w:val="clear" w:color="auto" w:fill="auto"/>
            <w:noWrap/>
            <w:vAlign w:val="bottom"/>
            <w:hideMark/>
          </w:tcPr>
          <w:p w14:paraId="37B47D3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2350D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0.026</w:t>
            </w:r>
          </w:p>
        </w:tc>
        <w:tc>
          <w:tcPr>
            <w:tcW w:w="1170" w:type="dxa"/>
            <w:tcBorders>
              <w:top w:val="nil"/>
              <w:left w:val="nil"/>
              <w:bottom w:val="nil"/>
              <w:right w:val="nil"/>
            </w:tcBorders>
            <w:shd w:val="clear" w:color="auto" w:fill="auto"/>
            <w:noWrap/>
            <w:vAlign w:val="bottom"/>
            <w:hideMark/>
          </w:tcPr>
          <w:p w14:paraId="6843D7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r>
      <w:tr w:rsidR="00010102" w:rsidRPr="00A92CA8" w14:paraId="1C135E08" w14:textId="77777777" w:rsidTr="00010102">
        <w:trPr>
          <w:trHeight w:val="255"/>
        </w:trPr>
        <w:tc>
          <w:tcPr>
            <w:tcW w:w="1786" w:type="dxa"/>
            <w:tcBorders>
              <w:top w:val="nil"/>
              <w:left w:val="nil"/>
              <w:bottom w:val="nil"/>
              <w:right w:val="nil"/>
            </w:tcBorders>
            <w:shd w:val="clear" w:color="auto" w:fill="auto"/>
            <w:noWrap/>
            <w:vAlign w:val="bottom"/>
            <w:hideMark/>
          </w:tcPr>
          <w:p w14:paraId="28F84B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SYTL3</w:t>
            </w:r>
          </w:p>
        </w:tc>
        <w:tc>
          <w:tcPr>
            <w:tcW w:w="2625" w:type="dxa"/>
            <w:tcBorders>
              <w:top w:val="nil"/>
              <w:left w:val="nil"/>
              <w:bottom w:val="nil"/>
              <w:right w:val="nil"/>
            </w:tcBorders>
            <w:shd w:val="clear" w:color="auto" w:fill="auto"/>
            <w:noWrap/>
            <w:vAlign w:val="bottom"/>
            <w:hideMark/>
          </w:tcPr>
          <w:p w14:paraId="586CDAE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ENSXMAG00000017431</w:t>
            </w:r>
          </w:p>
        </w:tc>
        <w:tc>
          <w:tcPr>
            <w:tcW w:w="989" w:type="dxa"/>
            <w:tcBorders>
              <w:top w:val="nil"/>
              <w:left w:val="nil"/>
              <w:bottom w:val="nil"/>
              <w:right w:val="nil"/>
            </w:tcBorders>
            <w:shd w:val="clear" w:color="auto" w:fill="auto"/>
            <w:noWrap/>
            <w:vAlign w:val="bottom"/>
            <w:hideMark/>
          </w:tcPr>
          <w:p w14:paraId="6316B0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8755D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9A00C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r>
      <w:tr w:rsidR="00010102" w:rsidRPr="00A92CA8" w14:paraId="0382E5EB" w14:textId="77777777" w:rsidTr="00010102">
        <w:trPr>
          <w:trHeight w:val="255"/>
        </w:trPr>
        <w:tc>
          <w:tcPr>
            <w:tcW w:w="1786" w:type="dxa"/>
            <w:tcBorders>
              <w:top w:val="nil"/>
              <w:left w:val="nil"/>
              <w:bottom w:val="nil"/>
              <w:right w:val="nil"/>
            </w:tcBorders>
            <w:shd w:val="clear" w:color="auto" w:fill="auto"/>
            <w:noWrap/>
            <w:vAlign w:val="bottom"/>
            <w:hideMark/>
          </w:tcPr>
          <w:p w14:paraId="2E0B25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TAS1R3</w:t>
            </w:r>
          </w:p>
        </w:tc>
        <w:tc>
          <w:tcPr>
            <w:tcW w:w="2625" w:type="dxa"/>
            <w:tcBorders>
              <w:top w:val="nil"/>
              <w:left w:val="nil"/>
              <w:bottom w:val="nil"/>
              <w:right w:val="nil"/>
            </w:tcBorders>
            <w:shd w:val="clear" w:color="auto" w:fill="auto"/>
            <w:noWrap/>
            <w:vAlign w:val="bottom"/>
            <w:hideMark/>
          </w:tcPr>
          <w:p w14:paraId="7C9E527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ENSXMAG00000018681</w:t>
            </w:r>
          </w:p>
        </w:tc>
        <w:tc>
          <w:tcPr>
            <w:tcW w:w="989" w:type="dxa"/>
            <w:tcBorders>
              <w:top w:val="nil"/>
              <w:left w:val="nil"/>
              <w:bottom w:val="nil"/>
              <w:right w:val="nil"/>
            </w:tcBorders>
            <w:shd w:val="clear" w:color="auto" w:fill="auto"/>
            <w:noWrap/>
            <w:vAlign w:val="bottom"/>
            <w:hideMark/>
          </w:tcPr>
          <w:p w14:paraId="60CE89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E82BC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88B4F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90127D6" w14:textId="77777777" w:rsidTr="00010102">
        <w:trPr>
          <w:trHeight w:val="255"/>
        </w:trPr>
        <w:tc>
          <w:tcPr>
            <w:tcW w:w="1786" w:type="dxa"/>
            <w:tcBorders>
              <w:top w:val="nil"/>
              <w:left w:val="nil"/>
              <w:bottom w:val="nil"/>
              <w:right w:val="nil"/>
            </w:tcBorders>
            <w:shd w:val="clear" w:color="auto" w:fill="auto"/>
            <w:noWrap/>
            <w:vAlign w:val="bottom"/>
            <w:hideMark/>
          </w:tcPr>
          <w:p w14:paraId="4FBB10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TAT</w:t>
            </w:r>
          </w:p>
        </w:tc>
        <w:tc>
          <w:tcPr>
            <w:tcW w:w="2625" w:type="dxa"/>
            <w:tcBorders>
              <w:top w:val="nil"/>
              <w:left w:val="nil"/>
              <w:bottom w:val="nil"/>
              <w:right w:val="nil"/>
            </w:tcBorders>
            <w:shd w:val="clear" w:color="auto" w:fill="auto"/>
            <w:noWrap/>
            <w:vAlign w:val="bottom"/>
            <w:hideMark/>
          </w:tcPr>
          <w:p w14:paraId="567BD8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ENSXMAG00000009040</w:t>
            </w:r>
          </w:p>
        </w:tc>
        <w:tc>
          <w:tcPr>
            <w:tcW w:w="989" w:type="dxa"/>
            <w:tcBorders>
              <w:top w:val="nil"/>
              <w:left w:val="nil"/>
              <w:bottom w:val="nil"/>
              <w:right w:val="nil"/>
            </w:tcBorders>
            <w:shd w:val="clear" w:color="auto" w:fill="auto"/>
            <w:noWrap/>
            <w:vAlign w:val="bottom"/>
            <w:hideMark/>
          </w:tcPr>
          <w:p w14:paraId="6837FD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706A0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644CFF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r>
      <w:tr w:rsidR="00010102" w:rsidRPr="00A92CA8" w14:paraId="7CC5D070" w14:textId="77777777" w:rsidTr="00010102">
        <w:trPr>
          <w:trHeight w:val="255"/>
        </w:trPr>
        <w:tc>
          <w:tcPr>
            <w:tcW w:w="1786" w:type="dxa"/>
            <w:tcBorders>
              <w:top w:val="nil"/>
              <w:left w:val="nil"/>
              <w:bottom w:val="nil"/>
              <w:right w:val="nil"/>
            </w:tcBorders>
            <w:shd w:val="clear" w:color="auto" w:fill="auto"/>
            <w:noWrap/>
            <w:vAlign w:val="bottom"/>
            <w:hideMark/>
          </w:tcPr>
          <w:p w14:paraId="3C6239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TBC1D14</w:t>
            </w:r>
          </w:p>
        </w:tc>
        <w:tc>
          <w:tcPr>
            <w:tcW w:w="2625" w:type="dxa"/>
            <w:tcBorders>
              <w:top w:val="nil"/>
              <w:left w:val="nil"/>
              <w:bottom w:val="nil"/>
              <w:right w:val="nil"/>
            </w:tcBorders>
            <w:shd w:val="clear" w:color="auto" w:fill="auto"/>
            <w:noWrap/>
            <w:vAlign w:val="bottom"/>
            <w:hideMark/>
          </w:tcPr>
          <w:p w14:paraId="1F41C7A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ENSXMAG00000011398</w:t>
            </w:r>
          </w:p>
        </w:tc>
        <w:tc>
          <w:tcPr>
            <w:tcW w:w="989" w:type="dxa"/>
            <w:tcBorders>
              <w:top w:val="nil"/>
              <w:left w:val="nil"/>
              <w:bottom w:val="nil"/>
              <w:right w:val="nil"/>
            </w:tcBorders>
            <w:shd w:val="clear" w:color="auto" w:fill="auto"/>
            <w:noWrap/>
            <w:vAlign w:val="bottom"/>
            <w:hideMark/>
          </w:tcPr>
          <w:p w14:paraId="3995A0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C28C2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2C5E3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r>
      <w:tr w:rsidR="00010102" w:rsidRPr="00A92CA8" w14:paraId="197DE812" w14:textId="77777777" w:rsidTr="00010102">
        <w:trPr>
          <w:trHeight w:val="255"/>
        </w:trPr>
        <w:tc>
          <w:tcPr>
            <w:tcW w:w="1786" w:type="dxa"/>
            <w:tcBorders>
              <w:top w:val="nil"/>
              <w:left w:val="nil"/>
              <w:bottom w:val="nil"/>
              <w:right w:val="nil"/>
            </w:tcBorders>
            <w:shd w:val="clear" w:color="auto" w:fill="auto"/>
            <w:noWrap/>
            <w:vAlign w:val="bottom"/>
            <w:hideMark/>
          </w:tcPr>
          <w:p w14:paraId="4BDA549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TBC1D17</w:t>
            </w:r>
          </w:p>
        </w:tc>
        <w:tc>
          <w:tcPr>
            <w:tcW w:w="2625" w:type="dxa"/>
            <w:tcBorders>
              <w:top w:val="nil"/>
              <w:left w:val="nil"/>
              <w:bottom w:val="nil"/>
              <w:right w:val="nil"/>
            </w:tcBorders>
            <w:shd w:val="clear" w:color="auto" w:fill="auto"/>
            <w:noWrap/>
            <w:vAlign w:val="bottom"/>
            <w:hideMark/>
          </w:tcPr>
          <w:p w14:paraId="11ED32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ENSXMAG00000010584</w:t>
            </w:r>
          </w:p>
        </w:tc>
        <w:tc>
          <w:tcPr>
            <w:tcW w:w="989" w:type="dxa"/>
            <w:tcBorders>
              <w:top w:val="nil"/>
              <w:left w:val="nil"/>
              <w:bottom w:val="nil"/>
              <w:right w:val="nil"/>
            </w:tcBorders>
            <w:shd w:val="clear" w:color="auto" w:fill="auto"/>
            <w:noWrap/>
            <w:vAlign w:val="bottom"/>
            <w:hideMark/>
          </w:tcPr>
          <w:p w14:paraId="53C8704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B88A2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0.030</w:t>
            </w:r>
          </w:p>
        </w:tc>
        <w:tc>
          <w:tcPr>
            <w:tcW w:w="1170" w:type="dxa"/>
            <w:tcBorders>
              <w:top w:val="nil"/>
              <w:left w:val="nil"/>
              <w:bottom w:val="nil"/>
              <w:right w:val="nil"/>
            </w:tcBorders>
            <w:shd w:val="clear" w:color="auto" w:fill="auto"/>
            <w:noWrap/>
            <w:vAlign w:val="bottom"/>
            <w:hideMark/>
          </w:tcPr>
          <w:p w14:paraId="53DB274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280E131D" w14:textId="77777777" w:rsidTr="00010102">
        <w:trPr>
          <w:trHeight w:val="255"/>
        </w:trPr>
        <w:tc>
          <w:tcPr>
            <w:tcW w:w="1786" w:type="dxa"/>
            <w:tcBorders>
              <w:top w:val="nil"/>
              <w:left w:val="nil"/>
              <w:bottom w:val="nil"/>
              <w:right w:val="nil"/>
            </w:tcBorders>
            <w:shd w:val="clear" w:color="auto" w:fill="auto"/>
            <w:noWrap/>
            <w:vAlign w:val="bottom"/>
            <w:hideMark/>
          </w:tcPr>
          <w:p w14:paraId="0E3CAC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TCEA3</w:t>
            </w:r>
          </w:p>
        </w:tc>
        <w:tc>
          <w:tcPr>
            <w:tcW w:w="2625" w:type="dxa"/>
            <w:tcBorders>
              <w:top w:val="nil"/>
              <w:left w:val="nil"/>
              <w:bottom w:val="nil"/>
              <w:right w:val="nil"/>
            </w:tcBorders>
            <w:shd w:val="clear" w:color="auto" w:fill="auto"/>
            <w:noWrap/>
            <w:vAlign w:val="bottom"/>
            <w:hideMark/>
          </w:tcPr>
          <w:p w14:paraId="48C183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ENSXMAG00000010685</w:t>
            </w:r>
          </w:p>
        </w:tc>
        <w:tc>
          <w:tcPr>
            <w:tcW w:w="989" w:type="dxa"/>
            <w:tcBorders>
              <w:top w:val="nil"/>
              <w:left w:val="nil"/>
              <w:bottom w:val="nil"/>
              <w:right w:val="nil"/>
            </w:tcBorders>
            <w:shd w:val="clear" w:color="auto" w:fill="auto"/>
            <w:noWrap/>
            <w:vAlign w:val="bottom"/>
            <w:hideMark/>
          </w:tcPr>
          <w:p w14:paraId="42CDED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1230E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8F55D6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A168251" w14:textId="77777777" w:rsidTr="00010102">
        <w:trPr>
          <w:trHeight w:val="255"/>
        </w:trPr>
        <w:tc>
          <w:tcPr>
            <w:tcW w:w="1786" w:type="dxa"/>
            <w:tcBorders>
              <w:top w:val="nil"/>
              <w:left w:val="nil"/>
              <w:bottom w:val="nil"/>
              <w:right w:val="nil"/>
            </w:tcBorders>
            <w:shd w:val="clear" w:color="auto" w:fill="auto"/>
            <w:noWrap/>
            <w:vAlign w:val="bottom"/>
            <w:hideMark/>
          </w:tcPr>
          <w:p w14:paraId="3F00045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TCF7L2</w:t>
            </w:r>
          </w:p>
        </w:tc>
        <w:tc>
          <w:tcPr>
            <w:tcW w:w="2625" w:type="dxa"/>
            <w:tcBorders>
              <w:top w:val="nil"/>
              <w:left w:val="nil"/>
              <w:bottom w:val="nil"/>
              <w:right w:val="nil"/>
            </w:tcBorders>
            <w:shd w:val="clear" w:color="auto" w:fill="auto"/>
            <w:noWrap/>
            <w:vAlign w:val="bottom"/>
            <w:hideMark/>
          </w:tcPr>
          <w:p w14:paraId="7EB28D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ENSXMAG00000014710</w:t>
            </w:r>
          </w:p>
        </w:tc>
        <w:tc>
          <w:tcPr>
            <w:tcW w:w="989" w:type="dxa"/>
            <w:tcBorders>
              <w:top w:val="nil"/>
              <w:left w:val="nil"/>
              <w:bottom w:val="nil"/>
              <w:right w:val="nil"/>
            </w:tcBorders>
            <w:shd w:val="clear" w:color="auto" w:fill="auto"/>
            <w:noWrap/>
            <w:vAlign w:val="bottom"/>
            <w:hideMark/>
          </w:tcPr>
          <w:p w14:paraId="22FA1D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05CB1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F123F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09CBEC97" w14:textId="77777777" w:rsidTr="00010102">
        <w:trPr>
          <w:trHeight w:val="255"/>
        </w:trPr>
        <w:tc>
          <w:tcPr>
            <w:tcW w:w="1786" w:type="dxa"/>
            <w:tcBorders>
              <w:top w:val="nil"/>
              <w:left w:val="nil"/>
              <w:bottom w:val="nil"/>
              <w:right w:val="nil"/>
            </w:tcBorders>
            <w:shd w:val="clear" w:color="auto" w:fill="auto"/>
            <w:noWrap/>
            <w:vAlign w:val="bottom"/>
            <w:hideMark/>
          </w:tcPr>
          <w:p w14:paraId="7C9256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TCOF1</w:t>
            </w:r>
          </w:p>
        </w:tc>
        <w:tc>
          <w:tcPr>
            <w:tcW w:w="2625" w:type="dxa"/>
            <w:tcBorders>
              <w:top w:val="nil"/>
              <w:left w:val="nil"/>
              <w:bottom w:val="nil"/>
              <w:right w:val="nil"/>
            </w:tcBorders>
            <w:shd w:val="clear" w:color="auto" w:fill="auto"/>
            <w:noWrap/>
            <w:vAlign w:val="bottom"/>
            <w:hideMark/>
          </w:tcPr>
          <w:p w14:paraId="151EE6A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ENSXMAG00000005588</w:t>
            </w:r>
          </w:p>
        </w:tc>
        <w:tc>
          <w:tcPr>
            <w:tcW w:w="989" w:type="dxa"/>
            <w:tcBorders>
              <w:top w:val="nil"/>
              <w:left w:val="nil"/>
              <w:bottom w:val="nil"/>
              <w:right w:val="nil"/>
            </w:tcBorders>
            <w:shd w:val="clear" w:color="auto" w:fill="auto"/>
            <w:noWrap/>
            <w:vAlign w:val="bottom"/>
            <w:hideMark/>
          </w:tcPr>
          <w:p w14:paraId="5D841D1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05CD59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747A103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69E6AC13" w14:textId="77777777" w:rsidTr="00010102">
        <w:trPr>
          <w:trHeight w:val="255"/>
        </w:trPr>
        <w:tc>
          <w:tcPr>
            <w:tcW w:w="1786" w:type="dxa"/>
            <w:tcBorders>
              <w:top w:val="nil"/>
              <w:left w:val="nil"/>
              <w:bottom w:val="nil"/>
              <w:right w:val="nil"/>
            </w:tcBorders>
            <w:shd w:val="clear" w:color="auto" w:fill="auto"/>
            <w:noWrap/>
            <w:vAlign w:val="bottom"/>
            <w:hideMark/>
          </w:tcPr>
          <w:p w14:paraId="6F4006B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TDP1</w:t>
            </w:r>
          </w:p>
        </w:tc>
        <w:tc>
          <w:tcPr>
            <w:tcW w:w="2625" w:type="dxa"/>
            <w:tcBorders>
              <w:top w:val="nil"/>
              <w:left w:val="nil"/>
              <w:bottom w:val="nil"/>
              <w:right w:val="nil"/>
            </w:tcBorders>
            <w:shd w:val="clear" w:color="auto" w:fill="auto"/>
            <w:noWrap/>
            <w:vAlign w:val="bottom"/>
            <w:hideMark/>
          </w:tcPr>
          <w:p w14:paraId="064F6F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ENSXMAG00000011680</w:t>
            </w:r>
          </w:p>
        </w:tc>
        <w:tc>
          <w:tcPr>
            <w:tcW w:w="989" w:type="dxa"/>
            <w:tcBorders>
              <w:top w:val="nil"/>
              <w:left w:val="nil"/>
              <w:bottom w:val="nil"/>
              <w:right w:val="nil"/>
            </w:tcBorders>
            <w:shd w:val="clear" w:color="auto" w:fill="auto"/>
            <w:noWrap/>
            <w:vAlign w:val="bottom"/>
            <w:hideMark/>
          </w:tcPr>
          <w:p w14:paraId="30662EC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B1C9B0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c>
          <w:tcPr>
            <w:tcW w:w="1170" w:type="dxa"/>
            <w:tcBorders>
              <w:top w:val="nil"/>
              <w:left w:val="nil"/>
              <w:bottom w:val="nil"/>
              <w:right w:val="nil"/>
            </w:tcBorders>
            <w:shd w:val="clear" w:color="auto" w:fill="auto"/>
            <w:noWrap/>
            <w:vAlign w:val="bottom"/>
            <w:hideMark/>
          </w:tcPr>
          <w:p w14:paraId="7374FB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65F71EF9" w14:textId="77777777" w:rsidTr="00010102">
        <w:trPr>
          <w:trHeight w:val="255"/>
        </w:trPr>
        <w:tc>
          <w:tcPr>
            <w:tcW w:w="1786" w:type="dxa"/>
            <w:tcBorders>
              <w:top w:val="nil"/>
              <w:left w:val="nil"/>
              <w:bottom w:val="nil"/>
              <w:right w:val="nil"/>
            </w:tcBorders>
            <w:shd w:val="clear" w:color="auto" w:fill="auto"/>
            <w:noWrap/>
            <w:vAlign w:val="bottom"/>
            <w:hideMark/>
          </w:tcPr>
          <w:p w14:paraId="51644B8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TET2</w:t>
            </w:r>
          </w:p>
        </w:tc>
        <w:tc>
          <w:tcPr>
            <w:tcW w:w="2625" w:type="dxa"/>
            <w:tcBorders>
              <w:top w:val="nil"/>
              <w:left w:val="nil"/>
              <w:bottom w:val="nil"/>
              <w:right w:val="nil"/>
            </w:tcBorders>
            <w:shd w:val="clear" w:color="auto" w:fill="auto"/>
            <w:noWrap/>
            <w:vAlign w:val="bottom"/>
            <w:hideMark/>
          </w:tcPr>
          <w:p w14:paraId="0FB1CF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ENSXMAG00000005438</w:t>
            </w:r>
          </w:p>
        </w:tc>
        <w:tc>
          <w:tcPr>
            <w:tcW w:w="989" w:type="dxa"/>
            <w:tcBorders>
              <w:top w:val="nil"/>
              <w:left w:val="nil"/>
              <w:bottom w:val="nil"/>
              <w:right w:val="nil"/>
            </w:tcBorders>
            <w:shd w:val="clear" w:color="auto" w:fill="auto"/>
            <w:noWrap/>
            <w:vAlign w:val="bottom"/>
            <w:hideMark/>
          </w:tcPr>
          <w:p w14:paraId="33605C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2B8E32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c>
          <w:tcPr>
            <w:tcW w:w="1170" w:type="dxa"/>
            <w:tcBorders>
              <w:top w:val="nil"/>
              <w:left w:val="nil"/>
              <w:bottom w:val="nil"/>
              <w:right w:val="nil"/>
            </w:tcBorders>
            <w:shd w:val="clear" w:color="auto" w:fill="auto"/>
            <w:noWrap/>
            <w:vAlign w:val="bottom"/>
            <w:hideMark/>
          </w:tcPr>
          <w:p w14:paraId="59EFF78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6FFD8862" w14:textId="77777777" w:rsidTr="00010102">
        <w:trPr>
          <w:trHeight w:val="255"/>
        </w:trPr>
        <w:tc>
          <w:tcPr>
            <w:tcW w:w="1786" w:type="dxa"/>
            <w:tcBorders>
              <w:top w:val="nil"/>
              <w:left w:val="nil"/>
              <w:bottom w:val="nil"/>
              <w:right w:val="nil"/>
            </w:tcBorders>
            <w:shd w:val="clear" w:color="auto" w:fill="auto"/>
            <w:noWrap/>
            <w:vAlign w:val="bottom"/>
            <w:hideMark/>
          </w:tcPr>
          <w:p w14:paraId="546C34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TFAP2A</w:t>
            </w:r>
          </w:p>
        </w:tc>
        <w:tc>
          <w:tcPr>
            <w:tcW w:w="2625" w:type="dxa"/>
            <w:tcBorders>
              <w:top w:val="nil"/>
              <w:left w:val="nil"/>
              <w:bottom w:val="nil"/>
              <w:right w:val="nil"/>
            </w:tcBorders>
            <w:shd w:val="clear" w:color="auto" w:fill="auto"/>
            <w:noWrap/>
            <w:vAlign w:val="bottom"/>
            <w:hideMark/>
          </w:tcPr>
          <w:p w14:paraId="5618077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ENSXMAG00000012878</w:t>
            </w:r>
          </w:p>
        </w:tc>
        <w:tc>
          <w:tcPr>
            <w:tcW w:w="989" w:type="dxa"/>
            <w:tcBorders>
              <w:top w:val="nil"/>
              <w:left w:val="nil"/>
              <w:bottom w:val="nil"/>
              <w:right w:val="nil"/>
            </w:tcBorders>
            <w:shd w:val="clear" w:color="auto" w:fill="auto"/>
            <w:noWrap/>
            <w:vAlign w:val="bottom"/>
            <w:hideMark/>
          </w:tcPr>
          <w:p w14:paraId="72E32C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026AE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36EE53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9E3E969" w14:textId="77777777" w:rsidTr="00010102">
        <w:trPr>
          <w:trHeight w:val="255"/>
        </w:trPr>
        <w:tc>
          <w:tcPr>
            <w:tcW w:w="1786" w:type="dxa"/>
            <w:tcBorders>
              <w:top w:val="nil"/>
              <w:left w:val="nil"/>
              <w:bottom w:val="nil"/>
              <w:right w:val="nil"/>
            </w:tcBorders>
            <w:shd w:val="clear" w:color="auto" w:fill="auto"/>
            <w:noWrap/>
            <w:vAlign w:val="bottom"/>
            <w:hideMark/>
          </w:tcPr>
          <w:p w14:paraId="6C65FD4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TFB2M</w:t>
            </w:r>
          </w:p>
        </w:tc>
        <w:tc>
          <w:tcPr>
            <w:tcW w:w="2625" w:type="dxa"/>
            <w:tcBorders>
              <w:top w:val="nil"/>
              <w:left w:val="nil"/>
              <w:bottom w:val="nil"/>
              <w:right w:val="nil"/>
            </w:tcBorders>
            <w:shd w:val="clear" w:color="auto" w:fill="auto"/>
            <w:noWrap/>
            <w:vAlign w:val="bottom"/>
            <w:hideMark/>
          </w:tcPr>
          <w:p w14:paraId="1FB279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ENSXMAG00000017710</w:t>
            </w:r>
          </w:p>
        </w:tc>
        <w:tc>
          <w:tcPr>
            <w:tcW w:w="989" w:type="dxa"/>
            <w:tcBorders>
              <w:top w:val="nil"/>
              <w:left w:val="nil"/>
              <w:bottom w:val="nil"/>
              <w:right w:val="nil"/>
            </w:tcBorders>
            <w:shd w:val="clear" w:color="auto" w:fill="auto"/>
            <w:noWrap/>
            <w:vAlign w:val="bottom"/>
            <w:hideMark/>
          </w:tcPr>
          <w:p w14:paraId="1CE6C64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C5104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2B2A89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5E6BE14B" w14:textId="77777777" w:rsidTr="00010102">
        <w:trPr>
          <w:trHeight w:val="255"/>
        </w:trPr>
        <w:tc>
          <w:tcPr>
            <w:tcW w:w="1786" w:type="dxa"/>
            <w:tcBorders>
              <w:top w:val="nil"/>
              <w:left w:val="nil"/>
              <w:bottom w:val="nil"/>
              <w:right w:val="nil"/>
            </w:tcBorders>
            <w:shd w:val="clear" w:color="auto" w:fill="auto"/>
            <w:noWrap/>
            <w:vAlign w:val="bottom"/>
            <w:hideMark/>
          </w:tcPr>
          <w:p w14:paraId="577E1EF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TGIF2-C20ORF24</w:t>
            </w:r>
          </w:p>
        </w:tc>
        <w:tc>
          <w:tcPr>
            <w:tcW w:w="2625" w:type="dxa"/>
            <w:tcBorders>
              <w:top w:val="nil"/>
              <w:left w:val="nil"/>
              <w:bottom w:val="nil"/>
              <w:right w:val="nil"/>
            </w:tcBorders>
            <w:shd w:val="clear" w:color="auto" w:fill="auto"/>
            <w:noWrap/>
            <w:vAlign w:val="bottom"/>
            <w:hideMark/>
          </w:tcPr>
          <w:p w14:paraId="1C7697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ENSXMAG00000010500</w:t>
            </w:r>
          </w:p>
        </w:tc>
        <w:tc>
          <w:tcPr>
            <w:tcW w:w="989" w:type="dxa"/>
            <w:tcBorders>
              <w:top w:val="nil"/>
              <w:left w:val="nil"/>
              <w:bottom w:val="nil"/>
              <w:right w:val="nil"/>
            </w:tcBorders>
            <w:shd w:val="clear" w:color="auto" w:fill="auto"/>
            <w:noWrap/>
            <w:vAlign w:val="bottom"/>
            <w:hideMark/>
          </w:tcPr>
          <w:p w14:paraId="0CA235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5F016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6A336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588A185" w14:textId="77777777" w:rsidTr="00010102">
        <w:trPr>
          <w:trHeight w:val="255"/>
        </w:trPr>
        <w:tc>
          <w:tcPr>
            <w:tcW w:w="1786" w:type="dxa"/>
            <w:tcBorders>
              <w:top w:val="nil"/>
              <w:left w:val="nil"/>
              <w:bottom w:val="nil"/>
              <w:right w:val="nil"/>
            </w:tcBorders>
            <w:shd w:val="clear" w:color="auto" w:fill="auto"/>
            <w:noWrap/>
            <w:vAlign w:val="bottom"/>
            <w:hideMark/>
          </w:tcPr>
          <w:p w14:paraId="6BAED1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TICAM1</w:t>
            </w:r>
          </w:p>
        </w:tc>
        <w:tc>
          <w:tcPr>
            <w:tcW w:w="2625" w:type="dxa"/>
            <w:tcBorders>
              <w:top w:val="nil"/>
              <w:left w:val="nil"/>
              <w:bottom w:val="nil"/>
              <w:right w:val="nil"/>
            </w:tcBorders>
            <w:shd w:val="clear" w:color="auto" w:fill="auto"/>
            <w:noWrap/>
            <w:vAlign w:val="bottom"/>
            <w:hideMark/>
          </w:tcPr>
          <w:p w14:paraId="2C9826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ENSXMAG00000008608</w:t>
            </w:r>
          </w:p>
        </w:tc>
        <w:tc>
          <w:tcPr>
            <w:tcW w:w="989" w:type="dxa"/>
            <w:tcBorders>
              <w:top w:val="nil"/>
              <w:left w:val="nil"/>
              <w:bottom w:val="nil"/>
              <w:right w:val="nil"/>
            </w:tcBorders>
            <w:shd w:val="clear" w:color="auto" w:fill="auto"/>
            <w:noWrap/>
            <w:vAlign w:val="bottom"/>
            <w:hideMark/>
          </w:tcPr>
          <w:p w14:paraId="6416C4A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883C7A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528F7B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0.027</w:t>
            </w:r>
          </w:p>
        </w:tc>
      </w:tr>
      <w:tr w:rsidR="00010102" w:rsidRPr="00A92CA8" w14:paraId="1CA0A0CB" w14:textId="77777777" w:rsidTr="00010102">
        <w:trPr>
          <w:trHeight w:val="255"/>
        </w:trPr>
        <w:tc>
          <w:tcPr>
            <w:tcW w:w="1786" w:type="dxa"/>
            <w:tcBorders>
              <w:top w:val="nil"/>
              <w:left w:val="nil"/>
              <w:bottom w:val="nil"/>
              <w:right w:val="nil"/>
            </w:tcBorders>
            <w:shd w:val="clear" w:color="auto" w:fill="auto"/>
            <w:noWrap/>
            <w:vAlign w:val="bottom"/>
            <w:hideMark/>
          </w:tcPr>
          <w:p w14:paraId="45A946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TIMM17A</w:t>
            </w:r>
          </w:p>
        </w:tc>
        <w:tc>
          <w:tcPr>
            <w:tcW w:w="2625" w:type="dxa"/>
            <w:tcBorders>
              <w:top w:val="nil"/>
              <w:left w:val="nil"/>
              <w:bottom w:val="nil"/>
              <w:right w:val="nil"/>
            </w:tcBorders>
            <w:shd w:val="clear" w:color="auto" w:fill="auto"/>
            <w:noWrap/>
            <w:vAlign w:val="bottom"/>
            <w:hideMark/>
          </w:tcPr>
          <w:p w14:paraId="0A13DE1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ENSXMAG00000005996</w:t>
            </w:r>
          </w:p>
        </w:tc>
        <w:tc>
          <w:tcPr>
            <w:tcW w:w="989" w:type="dxa"/>
            <w:tcBorders>
              <w:top w:val="nil"/>
              <w:left w:val="nil"/>
              <w:bottom w:val="nil"/>
              <w:right w:val="nil"/>
            </w:tcBorders>
            <w:shd w:val="clear" w:color="auto" w:fill="auto"/>
            <w:noWrap/>
            <w:vAlign w:val="bottom"/>
            <w:hideMark/>
          </w:tcPr>
          <w:p w14:paraId="373C4E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FA25A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26D0D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756E9BF" w14:textId="77777777" w:rsidTr="00010102">
        <w:trPr>
          <w:trHeight w:val="255"/>
        </w:trPr>
        <w:tc>
          <w:tcPr>
            <w:tcW w:w="1786" w:type="dxa"/>
            <w:tcBorders>
              <w:top w:val="nil"/>
              <w:left w:val="nil"/>
              <w:bottom w:val="nil"/>
              <w:right w:val="nil"/>
            </w:tcBorders>
            <w:shd w:val="clear" w:color="auto" w:fill="auto"/>
            <w:noWrap/>
            <w:vAlign w:val="bottom"/>
            <w:hideMark/>
          </w:tcPr>
          <w:p w14:paraId="59454C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TINAGL1</w:t>
            </w:r>
          </w:p>
        </w:tc>
        <w:tc>
          <w:tcPr>
            <w:tcW w:w="2625" w:type="dxa"/>
            <w:tcBorders>
              <w:top w:val="nil"/>
              <w:left w:val="nil"/>
              <w:bottom w:val="nil"/>
              <w:right w:val="nil"/>
            </w:tcBorders>
            <w:shd w:val="clear" w:color="auto" w:fill="auto"/>
            <w:noWrap/>
            <w:vAlign w:val="bottom"/>
            <w:hideMark/>
          </w:tcPr>
          <w:p w14:paraId="52A267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ENSXMAG00000003194</w:t>
            </w:r>
          </w:p>
        </w:tc>
        <w:tc>
          <w:tcPr>
            <w:tcW w:w="989" w:type="dxa"/>
            <w:tcBorders>
              <w:top w:val="nil"/>
              <w:left w:val="nil"/>
              <w:bottom w:val="nil"/>
              <w:right w:val="nil"/>
            </w:tcBorders>
            <w:shd w:val="clear" w:color="auto" w:fill="auto"/>
            <w:noWrap/>
            <w:vAlign w:val="bottom"/>
            <w:hideMark/>
          </w:tcPr>
          <w:p w14:paraId="3B768DB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E28049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045F86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DFA91BC" w14:textId="77777777" w:rsidTr="00010102">
        <w:trPr>
          <w:trHeight w:val="255"/>
        </w:trPr>
        <w:tc>
          <w:tcPr>
            <w:tcW w:w="1786" w:type="dxa"/>
            <w:tcBorders>
              <w:top w:val="nil"/>
              <w:left w:val="nil"/>
              <w:bottom w:val="nil"/>
              <w:right w:val="nil"/>
            </w:tcBorders>
            <w:shd w:val="clear" w:color="auto" w:fill="auto"/>
            <w:noWrap/>
            <w:vAlign w:val="bottom"/>
            <w:hideMark/>
          </w:tcPr>
          <w:p w14:paraId="6C5220E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TJP2</w:t>
            </w:r>
          </w:p>
        </w:tc>
        <w:tc>
          <w:tcPr>
            <w:tcW w:w="2625" w:type="dxa"/>
            <w:tcBorders>
              <w:top w:val="nil"/>
              <w:left w:val="nil"/>
              <w:bottom w:val="nil"/>
              <w:right w:val="nil"/>
            </w:tcBorders>
            <w:shd w:val="clear" w:color="auto" w:fill="auto"/>
            <w:noWrap/>
            <w:vAlign w:val="bottom"/>
            <w:hideMark/>
          </w:tcPr>
          <w:p w14:paraId="25C5E41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ENSXMAG00000005032</w:t>
            </w:r>
          </w:p>
        </w:tc>
        <w:tc>
          <w:tcPr>
            <w:tcW w:w="989" w:type="dxa"/>
            <w:tcBorders>
              <w:top w:val="nil"/>
              <w:left w:val="nil"/>
              <w:bottom w:val="nil"/>
              <w:right w:val="nil"/>
            </w:tcBorders>
            <w:shd w:val="clear" w:color="auto" w:fill="auto"/>
            <w:noWrap/>
            <w:vAlign w:val="bottom"/>
            <w:hideMark/>
          </w:tcPr>
          <w:p w14:paraId="33CBFE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3F429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38F36F1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0.016</w:t>
            </w:r>
          </w:p>
        </w:tc>
      </w:tr>
      <w:tr w:rsidR="00010102" w:rsidRPr="00A92CA8" w14:paraId="1B88BF7A" w14:textId="77777777" w:rsidTr="00010102">
        <w:trPr>
          <w:trHeight w:val="255"/>
        </w:trPr>
        <w:tc>
          <w:tcPr>
            <w:tcW w:w="1786" w:type="dxa"/>
            <w:tcBorders>
              <w:top w:val="nil"/>
              <w:left w:val="nil"/>
              <w:bottom w:val="nil"/>
              <w:right w:val="nil"/>
            </w:tcBorders>
            <w:shd w:val="clear" w:color="auto" w:fill="auto"/>
            <w:noWrap/>
            <w:vAlign w:val="bottom"/>
            <w:hideMark/>
          </w:tcPr>
          <w:p w14:paraId="40B5D0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TLCD1</w:t>
            </w:r>
          </w:p>
        </w:tc>
        <w:tc>
          <w:tcPr>
            <w:tcW w:w="2625" w:type="dxa"/>
            <w:tcBorders>
              <w:top w:val="nil"/>
              <w:left w:val="nil"/>
              <w:bottom w:val="nil"/>
              <w:right w:val="nil"/>
            </w:tcBorders>
            <w:shd w:val="clear" w:color="auto" w:fill="auto"/>
            <w:noWrap/>
            <w:vAlign w:val="bottom"/>
            <w:hideMark/>
          </w:tcPr>
          <w:p w14:paraId="1A01654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ENSXMAG00000011894</w:t>
            </w:r>
          </w:p>
        </w:tc>
        <w:tc>
          <w:tcPr>
            <w:tcW w:w="989" w:type="dxa"/>
            <w:tcBorders>
              <w:top w:val="nil"/>
              <w:left w:val="nil"/>
              <w:bottom w:val="nil"/>
              <w:right w:val="nil"/>
            </w:tcBorders>
            <w:shd w:val="clear" w:color="auto" w:fill="auto"/>
            <w:noWrap/>
            <w:vAlign w:val="bottom"/>
            <w:hideMark/>
          </w:tcPr>
          <w:p w14:paraId="429767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5760BD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CB15E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230B8AA" w14:textId="77777777" w:rsidTr="00010102">
        <w:trPr>
          <w:trHeight w:val="255"/>
        </w:trPr>
        <w:tc>
          <w:tcPr>
            <w:tcW w:w="1786" w:type="dxa"/>
            <w:tcBorders>
              <w:top w:val="nil"/>
              <w:left w:val="nil"/>
              <w:bottom w:val="nil"/>
              <w:right w:val="nil"/>
            </w:tcBorders>
            <w:shd w:val="clear" w:color="auto" w:fill="auto"/>
            <w:noWrap/>
            <w:vAlign w:val="bottom"/>
            <w:hideMark/>
          </w:tcPr>
          <w:p w14:paraId="682675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TLCD2</w:t>
            </w:r>
          </w:p>
        </w:tc>
        <w:tc>
          <w:tcPr>
            <w:tcW w:w="2625" w:type="dxa"/>
            <w:tcBorders>
              <w:top w:val="nil"/>
              <w:left w:val="nil"/>
              <w:bottom w:val="nil"/>
              <w:right w:val="nil"/>
            </w:tcBorders>
            <w:shd w:val="clear" w:color="auto" w:fill="auto"/>
            <w:noWrap/>
            <w:vAlign w:val="bottom"/>
            <w:hideMark/>
          </w:tcPr>
          <w:p w14:paraId="267682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ENSXMAG00000008589</w:t>
            </w:r>
          </w:p>
        </w:tc>
        <w:tc>
          <w:tcPr>
            <w:tcW w:w="989" w:type="dxa"/>
            <w:tcBorders>
              <w:top w:val="nil"/>
              <w:left w:val="nil"/>
              <w:bottom w:val="nil"/>
              <w:right w:val="nil"/>
            </w:tcBorders>
            <w:shd w:val="clear" w:color="auto" w:fill="auto"/>
            <w:noWrap/>
            <w:vAlign w:val="bottom"/>
            <w:hideMark/>
          </w:tcPr>
          <w:p w14:paraId="2B7CEB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27363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4FAAB0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9EF761E" w14:textId="77777777" w:rsidTr="00010102">
        <w:trPr>
          <w:trHeight w:val="255"/>
        </w:trPr>
        <w:tc>
          <w:tcPr>
            <w:tcW w:w="1786" w:type="dxa"/>
            <w:tcBorders>
              <w:top w:val="nil"/>
              <w:left w:val="nil"/>
              <w:bottom w:val="nil"/>
              <w:right w:val="nil"/>
            </w:tcBorders>
            <w:shd w:val="clear" w:color="auto" w:fill="auto"/>
            <w:noWrap/>
            <w:vAlign w:val="bottom"/>
            <w:hideMark/>
          </w:tcPr>
          <w:p w14:paraId="022938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TLE1</w:t>
            </w:r>
          </w:p>
        </w:tc>
        <w:tc>
          <w:tcPr>
            <w:tcW w:w="2625" w:type="dxa"/>
            <w:tcBorders>
              <w:top w:val="nil"/>
              <w:left w:val="nil"/>
              <w:bottom w:val="nil"/>
              <w:right w:val="nil"/>
            </w:tcBorders>
            <w:shd w:val="clear" w:color="auto" w:fill="auto"/>
            <w:noWrap/>
            <w:vAlign w:val="bottom"/>
            <w:hideMark/>
          </w:tcPr>
          <w:p w14:paraId="027167A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ENSXMAG00000015157</w:t>
            </w:r>
          </w:p>
        </w:tc>
        <w:tc>
          <w:tcPr>
            <w:tcW w:w="989" w:type="dxa"/>
            <w:tcBorders>
              <w:top w:val="nil"/>
              <w:left w:val="nil"/>
              <w:bottom w:val="nil"/>
              <w:right w:val="nil"/>
            </w:tcBorders>
            <w:shd w:val="clear" w:color="auto" w:fill="auto"/>
            <w:noWrap/>
            <w:vAlign w:val="bottom"/>
            <w:hideMark/>
          </w:tcPr>
          <w:p w14:paraId="53A11FD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75088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c>
          <w:tcPr>
            <w:tcW w:w="1170" w:type="dxa"/>
            <w:tcBorders>
              <w:top w:val="nil"/>
              <w:left w:val="nil"/>
              <w:bottom w:val="nil"/>
              <w:right w:val="nil"/>
            </w:tcBorders>
            <w:shd w:val="clear" w:color="auto" w:fill="auto"/>
            <w:noWrap/>
            <w:vAlign w:val="bottom"/>
            <w:hideMark/>
          </w:tcPr>
          <w:p w14:paraId="1780F9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B091390" w14:textId="77777777" w:rsidTr="00010102">
        <w:trPr>
          <w:trHeight w:val="255"/>
        </w:trPr>
        <w:tc>
          <w:tcPr>
            <w:tcW w:w="1786" w:type="dxa"/>
            <w:tcBorders>
              <w:top w:val="nil"/>
              <w:left w:val="nil"/>
              <w:bottom w:val="nil"/>
              <w:right w:val="nil"/>
            </w:tcBorders>
            <w:shd w:val="clear" w:color="auto" w:fill="auto"/>
            <w:noWrap/>
            <w:vAlign w:val="bottom"/>
            <w:hideMark/>
          </w:tcPr>
          <w:p w14:paraId="02932A9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TMED10</w:t>
            </w:r>
          </w:p>
        </w:tc>
        <w:tc>
          <w:tcPr>
            <w:tcW w:w="2625" w:type="dxa"/>
            <w:tcBorders>
              <w:top w:val="nil"/>
              <w:left w:val="nil"/>
              <w:bottom w:val="nil"/>
              <w:right w:val="nil"/>
            </w:tcBorders>
            <w:shd w:val="clear" w:color="auto" w:fill="auto"/>
            <w:noWrap/>
            <w:vAlign w:val="bottom"/>
            <w:hideMark/>
          </w:tcPr>
          <w:p w14:paraId="62D617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ENSXMAG00000004020</w:t>
            </w:r>
          </w:p>
        </w:tc>
        <w:tc>
          <w:tcPr>
            <w:tcW w:w="989" w:type="dxa"/>
            <w:tcBorders>
              <w:top w:val="nil"/>
              <w:left w:val="nil"/>
              <w:bottom w:val="nil"/>
              <w:right w:val="nil"/>
            </w:tcBorders>
            <w:shd w:val="clear" w:color="auto" w:fill="auto"/>
            <w:noWrap/>
            <w:vAlign w:val="bottom"/>
            <w:hideMark/>
          </w:tcPr>
          <w:p w14:paraId="4A480D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94D4B7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3554388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0.017</w:t>
            </w:r>
          </w:p>
        </w:tc>
      </w:tr>
      <w:tr w:rsidR="00010102" w:rsidRPr="00A92CA8" w14:paraId="764340F0" w14:textId="77777777" w:rsidTr="00010102">
        <w:trPr>
          <w:trHeight w:val="255"/>
        </w:trPr>
        <w:tc>
          <w:tcPr>
            <w:tcW w:w="1786" w:type="dxa"/>
            <w:tcBorders>
              <w:top w:val="nil"/>
              <w:left w:val="nil"/>
              <w:bottom w:val="nil"/>
              <w:right w:val="nil"/>
            </w:tcBorders>
            <w:shd w:val="clear" w:color="auto" w:fill="auto"/>
            <w:noWrap/>
            <w:vAlign w:val="bottom"/>
            <w:hideMark/>
          </w:tcPr>
          <w:p w14:paraId="264085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TMEM159</w:t>
            </w:r>
          </w:p>
        </w:tc>
        <w:tc>
          <w:tcPr>
            <w:tcW w:w="2625" w:type="dxa"/>
            <w:tcBorders>
              <w:top w:val="nil"/>
              <w:left w:val="nil"/>
              <w:bottom w:val="nil"/>
              <w:right w:val="nil"/>
            </w:tcBorders>
            <w:shd w:val="clear" w:color="auto" w:fill="auto"/>
            <w:noWrap/>
            <w:vAlign w:val="bottom"/>
            <w:hideMark/>
          </w:tcPr>
          <w:p w14:paraId="145ED6C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ENSXMAG00000000939</w:t>
            </w:r>
          </w:p>
        </w:tc>
        <w:tc>
          <w:tcPr>
            <w:tcW w:w="989" w:type="dxa"/>
            <w:tcBorders>
              <w:top w:val="nil"/>
              <w:left w:val="nil"/>
              <w:bottom w:val="nil"/>
              <w:right w:val="nil"/>
            </w:tcBorders>
            <w:shd w:val="clear" w:color="auto" w:fill="auto"/>
            <w:noWrap/>
            <w:vAlign w:val="bottom"/>
            <w:hideMark/>
          </w:tcPr>
          <w:p w14:paraId="15633A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AB7252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7F18D22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0.025</w:t>
            </w:r>
          </w:p>
        </w:tc>
      </w:tr>
      <w:tr w:rsidR="00010102" w:rsidRPr="00A92CA8" w14:paraId="4D7C28F7" w14:textId="77777777" w:rsidTr="00010102">
        <w:trPr>
          <w:trHeight w:val="255"/>
        </w:trPr>
        <w:tc>
          <w:tcPr>
            <w:tcW w:w="1786" w:type="dxa"/>
            <w:tcBorders>
              <w:top w:val="nil"/>
              <w:left w:val="nil"/>
              <w:bottom w:val="nil"/>
              <w:right w:val="nil"/>
            </w:tcBorders>
            <w:shd w:val="clear" w:color="auto" w:fill="auto"/>
            <w:noWrap/>
            <w:vAlign w:val="bottom"/>
            <w:hideMark/>
          </w:tcPr>
          <w:p w14:paraId="0D1F33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TMEM38B</w:t>
            </w:r>
          </w:p>
        </w:tc>
        <w:tc>
          <w:tcPr>
            <w:tcW w:w="2625" w:type="dxa"/>
            <w:tcBorders>
              <w:top w:val="nil"/>
              <w:left w:val="nil"/>
              <w:bottom w:val="nil"/>
              <w:right w:val="nil"/>
            </w:tcBorders>
            <w:shd w:val="clear" w:color="auto" w:fill="auto"/>
            <w:noWrap/>
            <w:vAlign w:val="bottom"/>
            <w:hideMark/>
          </w:tcPr>
          <w:p w14:paraId="01074FC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ENSXMAG00000011387</w:t>
            </w:r>
          </w:p>
        </w:tc>
        <w:tc>
          <w:tcPr>
            <w:tcW w:w="989" w:type="dxa"/>
            <w:tcBorders>
              <w:top w:val="nil"/>
              <w:left w:val="nil"/>
              <w:bottom w:val="nil"/>
              <w:right w:val="nil"/>
            </w:tcBorders>
            <w:shd w:val="clear" w:color="auto" w:fill="auto"/>
            <w:noWrap/>
            <w:vAlign w:val="bottom"/>
            <w:hideMark/>
          </w:tcPr>
          <w:p w14:paraId="108D3B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5418FE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0.019</w:t>
            </w:r>
          </w:p>
        </w:tc>
        <w:tc>
          <w:tcPr>
            <w:tcW w:w="1170" w:type="dxa"/>
            <w:tcBorders>
              <w:top w:val="nil"/>
              <w:left w:val="nil"/>
              <w:bottom w:val="nil"/>
              <w:right w:val="nil"/>
            </w:tcBorders>
            <w:shd w:val="clear" w:color="auto" w:fill="auto"/>
            <w:noWrap/>
            <w:vAlign w:val="bottom"/>
            <w:hideMark/>
          </w:tcPr>
          <w:p w14:paraId="0F3A5F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r>
      <w:tr w:rsidR="00010102" w:rsidRPr="00A92CA8" w14:paraId="26F39953" w14:textId="77777777" w:rsidTr="00010102">
        <w:trPr>
          <w:trHeight w:val="255"/>
        </w:trPr>
        <w:tc>
          <w:tcPr>
            <w:tcW w:w="1786" w:type="dxa"/>
            <w:tcBorders>
              <w:top w:val="nil"/>
              <w:left w:val="nil"/>
              <w:bottom w:val="nil"/>
              <w:right w:val="nil"/>
            </w:tcBorders>
            <w:shd w:val="clear" w:color="auto" w:fill="auto"/>
            <w:noWrap/>
            <w:vAlign w:val="bottom"/>
            <w:hideMark/>
          </w:tcPr>
          <w:p w14:paraId="2F3C6A1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TMEM41B</w:t>
            </w:r>
          </w:p>
        </w:tc>
        <w:tc>
          <w:tcPr>
            <w:tcW w:w="2625" w:type="dxa"/>
            <w:tcBorders>
              <w:top w:val="nil"/>
              <w:left w:val="nil"/>
              <w:bottom w:val="nil"/>
              <w:right w:val="nil"/>
            </w:tcBorders>
            <w:shd w:val="clear" w:color="auto" w:fill="auto"/>
            <w:noWrap/>
            <w:vAlign w:val="bottom"/>
            <w:hideMark/>
          </w:tcPr>
          <w:p w14:paraId="3BBF4B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ENSXMAG00000009444</w:t>
            </w:r>
          </w:p>
        </w:tc>
        <w:tc>
          <w:tcPr>
            <w:tcW w:w="989" w:type="dxa"/>
            <w:tcBorders>
              <w:top w:val="nil"/>
              <w:left w:val="nil"/>
              <w:bottom w:val="nil"/>
              <w:right w:val="nil"/>
            </w:tcBorders>
            <w:shd w:val="clear" w:color="auto" w:fill="auto"/>
            <w:noWrap/>
            <w:vAlign w:val="bottom"/>
            <w:hideMark/>
          </w:tcPr>
          <w:p w14:paraId="34CDAC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17106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81DB69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2AD62A4" w14:textId="77777777" w:rsidTr="00010102">
        <w:trPr>
          <w:trHeight w:val="255"/>
        </w:trPr>
        <w:tc>
          <w:tcPr>
            <w:tcW w:w="1786" w:type="dxa"/>
            <w:tcBorders>
              <w:top w:val="nil"/>
              <w:left w:val="nil"/>
              <w:bottom w:val="nil"/>
              <w:right w:val="nil"/>
            </w:tcBorders>
            <w:shd w:val="clear" w:color="auto" w:fill="auto"/>
            <w:noWrap/>
            <w:vAlign w:val="bottom"/>
            <w:hideMark/>
          </w:tcPr>
          <w:p w14:paraId="6A4DDB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TMOD1</w:t>
            </w:r>
          </w:p>
        </w:tc>
        <w:tc>
          <w:tcPr>
            <w:tcW w:w="2625" w:type="dxa"/>
            <w:tcBorders>
              <w:top w:val="nil"/>
              <w:left w:val="nil"/>
              <w:bottom w:val="nil"/>
              <w:right w:val="nil"/>
            </w:tcBorders>
            <w:shd w:val="clear" w:color="auto" w:fill="auto"/>
            <w:noWrap/>
            <w:vAlign w:val="bottom"/>
            <w:hideMark/>
          </w:tcPr>
          <w:p w14:paraId="47E68E2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ENSXMAG00000006094</w:t>
            </w:r>
          </w:p>
        </w:tc>
        <w:tc>
          <w:tcPr>
            <w:tcW w:w="989" w:type="dxa"/>
            <w:tcBorders>
              <w:top w:val="nil"/>
              <w:left w:val="nil"/>
              <w:bottom w:val="nil"/>
              <w:right w:val="nil"/>
            </w:tcBorders>
            <w:shd w:val="clear" w:color="auto" w:fill="auto"/>
            <w:noWrap/>
            <w:vAlign w:val="bottom"/>
            <w:hideMark/>
          </w:tcPr>
          <w:p w14:paraId="72E84D8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4F3FC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F372C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r>
      <w:tr w:rsidR="00010102" w:rsidRPr="00A92CA8" w14:paraId="43431E62" w14:textId="77777777" w:rsidTr="00010102">
        <w:trPr>
          <w:trHeight w:val="255"/>
        </w:trPr>
        <w:tc>
          <w:tcPr>
            <w:tcW w:w="1786" w:type="dxa"/>
            <w:tcBorders>
              <w:top w:val="nil"/>
              <w:left w:val="nil"/>
              <w:bottom w:val="nil"/>
              <w:right w:val="nil"/>
            </w:tcBorders>
            <w:shd w:val="clear" w:color="auto" w:fill="auto"/>
            <w:noWrap/>
            <w:vAlign w:val="bottom"/>
            <w:hideMark/>
          </w:tcPr>
          <w:p w14:paraId="00AE27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TMTC4</w:t>
            </w:r>
          </w:p>
        </w:tc>
        <w:tc>
          <w:tcPr>
            <w:tcW w:w="2625" w:type="dxa"/>
            <w:tcBorders>
              <w:top w:val="nil"/>
              <w:left w:val="nil"/>
              <w:bottom w:val="nil"/>
              <w:right w:val="nil"/>
            </w:tcBorders>
            <w:shd w:val="clear" w:color="auto" w:fill="auto"/>
            <w:noWrap/>
            <w:vAlign w:val="bottom"/>
            <w:hideMark/>
          </w:tcPr>
          <w:p w14:paraId="34336E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ENSXMAG00000013374</w:t>
            </w:r>
          </w:p>
        </w:tc>
        <w:tc>
          <w:tcPr>
            <w:tcW w:w="989" w:type="dxa"/>
            <w:tcBorders>
              <w:top w:val="nil"/>
              <w:left w:val="nil"/>
              <w:bottom w:val="nil"/>
              <w:right w:val="nil"/>
            </w:tcBorders>
            <w:shd w:val="clear" w:color="auto" w:fill="auto"/>
            <w:noWrap/>
            <w:vAlign w:val="bottom"/>
            <w:hideMark/>
          </w:tcPr>
          <w:p w14:paraId="34101BB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905254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573B71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6BA4968" w14:textId="77777777" w:rsidTr="00010102">
        <w:trPr>
          <w:trHeight w:val="255"/>
        </w:trPr>
        <w:tc>
          <w:tcPr>
            <w:tcW w:w="1786" w:type="dxa"/>
            <w:tcBorders>
              <w:top w:val="nil"/>
              <w:left w:val="nil"/>
              <w:bottom w:val="nil"/>
              <w:right w:val="nil"/>
            </w:tcBorders>
            <w:shd w:val="clear" w:color="auto" w:fill="auto"/>
            <w:noWrap/>
            <w:vAlign w:val="bottom"/>
            <w:hideMark/>
          </w:tcPr>
          <w:p w14:paraId="00F15E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TNFAIP3</w:t>
            </w:r>
          </w:p>
        </w:tc>
        <w:tc>
          <w:tcPr>
            <w:tcW w:w="2625" w:type="dxa"/>
            <w:tcBorders>
              <w:top w:val="nil"/>
              <w:left w:val="nil"/>
              <w:bottom w:val="nil"/>
              <w:right w:val="nil"/>
            </w:tcBorders>
            <w:shd w:val="clear" w:color="auto" w:fill="auto"/>
            <w:noWrap/>
            <w:vAlign w:val="bottom"/>
            <w:hideMark/>
          </w:tcPr>
          <w:p w14:paraId="46B7F17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ENSXMAG00000018214</w:t>
            </w:r>
          </w:p>
        </w:tc>
        <w:tc>
          <w:tcPr>
            <w:tcW w:w="989" w:type="dxa"/>
            <w:tcBorders>
              <w:top w:val="nil"/>
              <w:left w:val="nil"/>
              <w:bottom w:val="nil"/>
              <w:right w:val="nil"/>
            </w:tcBorders>
            <w:shd w:val="clear" w:color="auto" w:fill="auto"/>
            <w:noWrap/>
            <w:vAlign w:val="bottom"/>
            <w:hideMark/>
          </w:tcPr>
          <w:p w14:paraId="19B756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987ADA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0.046</w:t>
            </w:r>
          </w:p>
        </w:tc>
        <w:tc>
          <w:tcPr>
            <w:tcW w:w="1170" w:type="dxa"/>
            <w:tcBorders>
              <w:top w:val="nil"/>
              <w:left w:val="nil"/>
              <w:bottom w:val="nil"/>
              <w:right w:val="nil"/>
            </w:tcBorders>
            <w:shd w:val="clear" w:color="auto" w:fill="auto"/>
            <w:noWrap/>
            <w:vAlign w:val="bottom"/>
            <w:hideMark/>
          </w:tcPr>
          <w:p w14:paraId="551D0E4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0.044</w:t>
            </w:r>
          </w:p>
        </w:tc>
      </w:tr>
      <w:tr w:rsidR="00010102" w:rsidRPr="00A92CA8" w14:paraId="19B509C8" w14:textId="77777777" w:rsidTr="00010102">
        <w:trPr>
          <w:trHeight w:val="255"/>
        </w:trPr>
        <w:tc>
          <w:tcPr>
            <w:tcW w:w="1786" w:type="dxa"/>
            <w:tcBorders>
              <w:top w:val="nil"/>
              <w:left w:val="nil"/>
              <w:bottom w:val="nil"/>
              <w:right w:val="nil"/>
            </w:tcBorders>
            <w:shd w:val="clear" w:color="auto" w:fill="auto"/>
            <w:noWrap/>
            <w:vAlign w:val="bottom"/>
            <w:hideMark/>
          </w:tcPr>
          <w:p w14:paraId="439F05C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TNFRSF19</w:t>
            </w:r>
          </w:p>
        </w:tc>
        <w:tc>
          <w:tcPr>
            <w:tcW w:w="2625" w:type="dxa"/>
            <w:tcBorders>
              <w:top w:val="nil"/>
              <w:left w:val="nil"/>
              <w:bottom w:val="nil"/>
              <w:right w:val="nil"/>
            </w:tcBorders>
            <w:shd w:val="clear" w:color="auto" w:fill="auto"/>
            <w:noWrap/>
            <w:vAlign w:val="bottom"/>
            <w:hideMark/>
          </w:tcPr>
          <w:p w14:paraId="46AD8B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ENSXMAG00000001169</w:t>
            </w:r>
          </w:p>
        </w:tc>
        <w:tc>
          <w:tcPr>
            <w:tcW w:w="989" w:type="dxa"/>
            <w:tcBorders>
              <w:top w:val="nil"/>
              <w:left w:val="nil"/>
              <w:bottom w:val="nil"/>
              <w:right w:val="nil"/>
            </w:tcBorders>
            <w:shd w:val="clear" w:color="auto" w:fill="auto"/>
            <w:noWrap/>
            <w:vAlign w:val="bottom"/>
            <w:hideMark/>
          </w:tcPr>
          <w:p w14:paraId="0AD9B9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DB4F92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2C6A5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7F54F45" w14:textId="77777777" w:rsidTr="00010102">
        <w:trPr>
          <w:trHeight w:val="255"/>
        </w:trPr>
        <w:tc>
          <w:tcPr>
            <w:tcW w:w="1786" w:type="dxa"/>
            <w:tcBorders>
              <w:top w:val="nil"/>
              <w:left w:val="nil"/>
              <w:bottom w:val="nil"/>
              <w:right w:val="nil"/>
            </w:tcBorders>
            <w:shd w:val="clear" w:color="auto" w:fill="auto"/>
            <w:noWrap/>
            <w:vAlign w:val="bottom"/>
            <w:hideMark/>
          </w:tcPr>
          <w:p w14:paraId="5144FF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TNFSF11</w:t>
            </w:r>
          </w:p>
        </w:tc>
        <w:tc>
          <w:tcPr>
            <w:tcW w:w="2625" w:type="dxa"/>
            <w:tcBorders>
              <w:top w:val="nil"/>
              <w:left w:val="nil"/>
              <w:bottom w:val="nil"/>
              <w:right w:val="nil"/>
            </w:tcBorders>
            <w:shd w:val="clear" w:color="auto" w:fill="auto"/>
            <w:noWrap/>
            <w:vAlign w:val="bottom"/>
            <w:hideMark/>
          </w:tcPr>
          <w:p w14:paraId="5EFD15D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ENSXMAG00000000329</w:t>
            </w:r>
          </w:p>
        </w:tc>
        <w:tc>
          <w:tcPr>
            <w:tcW w:w="989" w:type="dxa"/>
            <w:tcBorders>
              <w:top w:val="nil"/>
              <w:left w:val="nil"/>
              <w:bottom w:val="nil"/>
              <w:right w:val="nil"/>
            </w:tcBorders>
            <w:shd w:val="clear" w:color="auto" w:fill="auto"/>
            <w:noWrap/>
            <w:vAlign w:val="bottom"/>
            <w:hideMark/>
          </w:tcPr>
          <w:p w14:paraId="2E3BCC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71E139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67E359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r>
      <w:tr w:rsidR="00010102" w:rsidRPr="00A92CA8" w14:paraId="1B55F68F" w14:textId="77777777" w:rsidTr="00010102">
        <w:trPr>
          <w:trHeight w:val="255"/>
        </w:trPr>
        <w:tc>
          <w:tcPr>
            <w:tcW w:w="1786" w:type="dxa"/>
            <w:tcBorders>
              <w:top w:val="nil"/>
              <w:left w:val="nil"/>
              <w:bottom w:val="nil"/>
              <w:right w:val="nil"/>
            </w:tcBorders>
            <w:shd w:val="clear" w:color="auto" w:fill="auto"/>
            <w:noWrap/>
            <w:vAlign w:val="bottom"/>
            <w:hideMark/>
          </w:tcPr>
          <w:p w14:paraId="38EECDB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TOPBP1</w:t>
            </w:r>
          </w:p>
        </w:tc>
        <w:tc>
          <w:tcPr>
            <w:tcW w:w="2625" w:type="dxa"/>
            <w:tcBorders>
              <w:top w:val="nil"/>
              <w:left w:val="nil"/>
              <w:bottom w:val="nil"/>
              <w:right w:val="nil"/>
            </w:tcBorders>
            <w:shd w:val="clear" w:color="auto" w:fill="auto"/>
            <w:noWrap/>
            <w:vAlign w:val="bottom"/>
            <w:hideMark/>
          </w:tcPr>
          <w:p w14:paraId="3C5733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ENSXMAG00000001818</w:t>
            </w:r>
          </w:p>
        </w:tc>
        <w:tc>
          <w:tcPr>
            <w:tcW w:w="989" w:type="dxa"/>
            <w:tcBorders>
              <w:top w:val="nil"/>
              <w:left w:val="nil"/>
              <w:bottom w:val="nil"/>
              <w:right w:val="nil"/>
            </w:tcBorders>
            <w:shd w:val="clear" w:color="auto" w:fill="auto"/>
            <w:noWrap/>
            <w:vAlign w:val="bottom"/>
            <w:hideMark/>
          </w:tcPr>
          <w:p w14:paraId="785556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CE033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4015B1E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08E51600" w14:textId="77777777" w:rsidTr="00010102">
        <w:trPr>
          <w:trHeight w:val="255"/>
        </w:trPr>
        <w:tc>
          <w:tcPr>
            <w:tcW w:w="1786" w:type="dxa"/>
            <w:tcBorders>
              <w:top w:val="nil"/>
              <w:left w:val="nil"/>
              <w:bottom w:val="nil"/>
              <w:right w:val="nil"/>
            </w:tcBorders>
            <w:shd w:val="clear" w:color="auto" w:fill="auto"/>
            <w:noWrap/>
            <w:vAlign w:val="bottom"/>
            <w:hideMark/>
          </w:tcPr>
          <w:p w14:paraId="4BE07C0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TP53INP1</w:t>
            </w:r>
          </w:p>
        </w:tc>
        <w:tc>
          <w:tcPr>
            <w:tcW w:w="2625" w:type="dxa"/>
            <w:tcBorders>
              <w:top w:val="nil"/>
              <w:left w:val="nil"/>
              <w:bottom w:val="nil"/>
              <w:right w:val="nil"/>
            </w:tcBorders>
            <w:shd w:val="clear" w:color="auto" w:fill="auto"/>
            <w:noWrap/>
            <w:vAlign w:val="bottom"/>
            <w:hideMark/>
          </w:tcPr>
          <w:p w14:paraId="7E03F0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ENSXMAG00000013571</w:t>
            </w:r>
          </w:p>
        </w:tc>
        <w:tc>
          <w:tcPr>
            <w:tcW w:w="989" w:type="dxa"/>
            <w:tcBorders>
              <w:top w:val="nil"/>
              <w:left w:val="nil"/>
              <w:bottom w:val="nil"/>
              <w:right w:val="nil"/>
            </w:tcBorders>
            <w:shd w:val="clear" w:color="auto" w:fill="auto"/>
            <w:noWrap/>
            <w:vAlign w:val="bottom"/>
            <w:hideMark/>
          </w:tcPr>
          <w:p w14:paraId="781E755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389C7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17BB56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1852A6C1" w14:textId="77777777" w:rsidTr="00010102">
        <w:trPr>
          <w:trHeight w:val="255"/>
        </w:trPr>
        <w:tc>
          <w:tcPr>
            <w:tcW w:w="1786" w:type="dxa"/>
            <w:tcBorders>
              <w:top w:val="nil"/>
              <w:left w:val="nil"/>
              <w:bottom w:val="nil"/>
              <w:right w:val="nil"/>
            </w:tcBorders>
            <w:shd w:val="clear" w:color="auto" w:fill="auto"/>
            <w:noWrap/>
            <w:vAlign w:val="bottom"/>
            <w:hideMark/>
          </w:tcPr>
          <w:p w14:paraId="5789AC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TP73</w:t>
            </w:r>
          </w:p>
        </w:tc>
        <w:tc>
          <w:tcPr>
            <w:tcW w:w="2625" w:type="dxa"/>
            <w:tcBorders>
              <w:top w:val="nil"/>
              <w:left w:val="nil"/>
              <w:bottom w:val="nil"/>
              <w:right w:val="nil"/>
            </w:tcBorders>
            <w:shd w:val="clear" w:color="auto" w:fill="auto"/>
            <w:noWrap/>
            <w:vAlign w:val="bottom"/>
            <w:hideMark/>
          </w:tcPr>
          <w:p w14:paraId="57B82F0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ENSXMAG00000017360</w:t>
            </w:r>
          </w:p>
        </w:tc>
        <w:tc>
          <w:tcPr>
            <w:tcW w:w="989" w:type="dxa"/>
            <w:tcBorders>
              <w:top w:val="nil"/>
              <w:left w:val="nil"/>
              <w:bottom w:val="nil"/>
              <w:right w:val="nil"/>
            </w:tcBorders>
            <w:shd w:val="clear" w:color="auto" w:fill="auto"/>
            <w:noWrap/>
            <w:vAlign w:val="bottom"/>
            <w:hideMark/>
          </w:tcPr>
          <w:p w14:paraId="4FF052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19796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3F7220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8A0B650" w14:textId="77777777" w:rsidTr="00010102">
        <w:trPr>
          <w:trHeight w:val="255"/>
        </w:trPr>
        <w:tc>
          <w:tcPr>
            <w:tcW w:w="1786" w:type="dxa"/>
            <w:tcBorders>
              <w:top w:val="nil"/>
              <w:left w:val="nil"/>
              <w:bottom w:val="nil"/>
              <w:right w:val="nil"/>
            </w:tcBorders>
            <w:shd w:val="clear" w:color="auto" w:fill="auto"/>
            <w:noWrap/>
            <w:vAlign w:val="bottom"/>
            <w:hideMark/>
          </w:tcPr>
          <w:p w14:paraId="35D3F3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TPP2</w:t>
            </w:r>
          </w:p>
        </w:tc>
        <w:tc>
          <w:tcPr>
            <w:tcW w:w="2625" w:type="dxa"/>
            <w:tcBorders>
              <w:top w:val="nil"/>
              <w:left w:val="nil"/>
              <w:bottom w:val="nil"/>
              <w:right w:val="nil"/>
            </w:tcBorders>
            <w:shd w:val="clear" w:color="auto" w:fill="auto"/>
            <w:noWrap/>
            <w:vAlign w:val="bottom"/>
            <w:hideMark/>
          </w:tcPr>
          <w:p w14:paraId="1F3481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ENSXMAG00000019214</w:t>
            </w:r>
          </w:p>
        </w:tc>
        <w:tc>
          <w:tcPr>
            <w:tcW w:w="989" w:type="dxa"/>
            <w:tcBorders>
              <w:top w:val="nil"/>
              <w:left w:val="nil"/>
              <w:bottom w:val="nil"/>
              <w:right w:val="nil"/>
            </w:tcBorders>
            <w:shd w:val="clear" w:color="auto" w:fill="auto"/>
            <w:noWrap/>
            <w:vAlign w:val="bottom"/>
            <w:hideMark/>
          </w:tcPr>
          <w:p w14:paraId="3C4CAAB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43CE7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F9455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2520588F" w14:textId="77777777" w:rsidTr="00010102">
        <w:trPr>
          <w:trHeight w:val="255"/>
        </w:trPr>
        <w:tc>
          <w:tcPr>
            <w:tcW w:w="1786" w:type="dxa"/>
            <w:tcBorders>
              <w:top w:val="nil"/>
              <w:left w:val="nil"/>
              <w:bottom w:val="nil"/>
              <w:right w:val="nil"/>
            </w:tcBorders>
            <w:shd w:val="clear" w:color="auto" w:fill="auto"/>
            <w:noWrap/>
            <w:vAlign w:val="bottom"/>
            <w:hideMark/>
          </w:tcPr>
          <w:p w14:paraId="587EF8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TRABD</w:t>
            </w:r>
          </w:p>
        </w:tc>
        <w:tc>
          <w:tcPr>
            <w:tcW w:w="2625" w:type="dxa"/>
            <w:tcBorders>
              <w:top w:val="nil"/>
              <w:left w:val="nil"/>
              <w:bottom w:val="nil"/>
              <w:right w:val="nil"/>
            </w:tcBorders>
            <w:shd w:val="clear" w:color="auto" w:fill="auto"/>
            <w:noWrap/>
            <w:vAlign w:val="bottom"/>
            <w:hideMark/>
          </w:tcPr>
          <w:p w14:paraId="1A0A4D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ENSXMAG00000019199</w:t>
            </w:r>
          </w:p>
        </w:tc>
        <w:tc>
          <w:tcPr>
            <w:tcW w:w="989" w:type="dxa"/>
            <w:tcBorders>
              <w:top w:val="nil"/>
              <w:left w:val="nil"/>
              <w:bottom w:val="nil"/>
              <w:right w:val="nil"/>
            </w:tcBorders>
            <w:shd w:val="clear" w:color="auto" w:fill="auto"/>
            <w:noWrap/>
            <w:vAlign w:val="bottom"/>
            <w:hideMark/>
          </w:tcPr>
          <w:p w14:paraId="1851683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617E57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5DC9E34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r>
      <w:tr w:rsidR="00010102" w:rsidRPr="00A92CA8" w14:paraId="49210A55" w14:textId="77777777" w:rsidTr="00010102">
        <w:trPr>
          <w:trHeight w:val="255"/>
        </w:trPr>
        <w:tc>
          <w:tcPr>
            <w:tcW w:w="1786" w:type="dxa"/>
            <w:tcBorders>
              <w:top w:val="nil"/>
              <w:left w:val="nil"/>
              <w:bottom w:val="nil"/>
              <w:right w:val="nil"/>
            </w:tcBorders>
            <w:shd w:val="clear" w:color="auto" w:fill="auto"/>
            <w:noWrap/>
            <w:vAlign w:val="bottom"/>
            <w:hideMark/>
          </w:tcPr>
          <w:p w14:paraId="64F229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TRAM1L1</w:t>
            </w:r>
          </w:p>
        </w:tc>
        <w:tc>
          <w:tcPr>
            <w:tcW w:w="2625" w:type="dxa"/>
            <w:tcBorders>
              <w:top w:val="nil"/>
              <w:left w:val="nil"/>
              <w:bottom w:val="nil"/>
              <w:right w:val="nil"/>
            </w:tcBorders>
            <w:shd w:val="clear" w:color="auto" w:fill="auto"/>
            <w:noWrap/>
            <w:vAlign w:val="bottom"/>
            <w:hideMark/>
          </w:tcPr>
          <w:p w14:paraId="393E9FD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ENSXMAG00000002721</w:t>
            </w:r>
          </w:p>
        </w:tc>
        <w:tc>
          <w:tcPr>
            <w:tcW w:w="989" w:type="dxa"/>
            <w:tcBorders>
              <w:top w:val="nil"/>
              <w:left w:val="nil"/>
              <w:bottom w:val="nil"/>
              <w:right w:val="nil"/>
            </w:tcBorders>
            <w:shd w:val="clear" w:color="auto" w:fill="auto"/>
            <w:noWrap/>
            <w:vAlign w:val="bottom"/>
            <w:hideMark/>
          </w:tcPr>
          <w:p w14:paraId="3285FC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30CF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c>
          <w:tcPr>
            <w:tcW w:w="1170" w:type="dxa"/>
            <w:tcBorders>
              <w:top w:val="nil"/>
              <w:left w:val="nil"/>
              <w:bottom w:val="nil"/>
              <w:right w:val="nil"/>
            </w:tcBorders>
            <w:shd w:val="clear" w:color="auto" w:fill="auto"/>
            <w:noWrap/>
            <w:vAlign w:val="bottom"/>
            <w:hideMark/>
          </w:tcPr>
          <w:p w14:paraId="408F00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r>
      <w:tr w:rsidR="00010102" w:rsidRPr="00A92CA8" w14:paraId="56F7A8FA" w14:textId="77777777" w:rsidTr="00010102">
        <w:trPr>
          <w:trHeight w:val="255"/>
        </w:trPr>
        <w:tc>
          <w:tcPr>
            <w:tcW w:w="1786" w:type="dxa"/>
            <w:tcBorders>
              <w:top w:val="nil"/>
              <w:left w:val="nil"/>
              <w:bottom w:val="nil"/>
              <w:right w:val="nil"/>
            </w:tcBorders>
            <w:shd w:val="clear" w:color="auto" w:fill="auto"/>
            <w:noWrap/>
            <w:vAlign w:val="bottom"/>
            <w:hideMark/>
          </w:tcPr>
          <w:p w14:paraId="139635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TRPM5</w:t>
            </w:r>
          </w:p>
        </w:tc>
        <w:tc>
          <w:tcPr>
            <w:tcW w:w="2625" w:type="dxa"/>
            <w:tcBorders>
              <w:top w:val="nil"/>
              <w:left w:val="nil"/>
              <w:bottom w:val="nil"/>
              <w:right w:val="nil"/>
            </w:tcBorders>
            <w:shd w:val="clear" w:color="auto" w:fill="auto"/>
            <w:noWrap/>
            <w:vAlign w:val="bottom"/>
            <w:hideMark/>
          </w:tcPr>
          <w:p w14:paraId="049D816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ENSXMAG00000011779</w:t>
            </w:r>
          </w:p>
        </w:tc>
        <w:tc>
          <w:tcPr>
            <w:tcW w:w="989" w:type="dxa"/>
            <w:tcBorders>
              <w:top w:val="nil"/>
              <w:left w:val="nil"/>
              <w:bottom w:val="nil"/>
              <w:right w:val="nil"/>
            </w:tcBorders>
            <w:shd w:val="clear" w:color="auto" w:fill="auto"/>
            <w:noWrap/>
            <w:vAlign w:val="bottom"/>
            <w:hideMark/>
          </w:tcPr>
          <w:p w14:paraId="297B35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6C02F7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5EAACE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0.035</w:t>
            </w:r>
          </w:p>
        </w:tc>
      </w:tr>
      <w:tr w:rsidR="00010102" w:rsidRPr="00A92CA8" w14:paraId="7A8F1622" w14:textId="77777777" w:rsidTr="00010102">
        <w:trPr>
          <w:trHeight w:val="255"/>
        </w:trPr>
        <w:tc>
          <w:tcPr>
            <w:tcW w:w="1786" w:type="dxa"/>
            <w:tcBorders>
              <w:top w:val="nil"/>
              <w:left w:val="nil"/>
              <w:bottom w:val="nil"/>
              <w:right w:val="nil"/>
            </w:tcBorders>
            <w:shd w:val="clear" w:color="auto" w:fill="auto"/>
            <w:noWrap/>
            <w:vAlign w:val="bottom"/>
            <w:hideMark/>
          </w:tcPr>
          <w:p w14:paraId="761A6C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TSEN54</w:t>
            </w:r>
          </w:p>
        </w:tc>
        <w:tc>
          <w:tcPr>
            <w:tcW w:w="2625" w:type="dxa"/>
            <w:tcBorders>
              <w:top w:val="nil"/>
              <w:left w:val="nil"/>
              <w:bottom w:val="nil"/>
              <w:right w:val="nil"/>
            </w:tcBorders>
            <w:shd w:val="clear" w:color="auto" w:fill="auto"/>
            <w:noWrap/>
            <w:vAlign w:val="bottom"/>
            <w:hideMark/>
          </w:tcPr>
          <w:p w14:paraId="6EB65B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ENSXMAG00000018818</w:t>
            </w:r>
          </w:p>
        </w:tc>
        <w:tc>
          <w:tcPr>
            <w:tcW w:w="989" w:type="dxa"/>
            <w:tcBorders>
              <w:top w:val="nil"/>
              <w:left w:val="nil"/>
              <w:bottom w:val="nil"/>
              <w:right w:val="nil"/>
            </w:tcBorders>
            <w:shd w:val="clear" w:color="auto" w:fill="auto"/>
            <w:noWrap/>
            <w:vAlign w:val="bottom"/>
            <w:hideMark/>
          </w:tcPr>
          <w:p w14:paraId="64D9E41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610A3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0.022</w:t>
            </w:r>
          </w:p>
        </w:tc>
        <w:tc>
          <w:tcPr>
            <w:tcW w:w="1170" w:type="dxa"/>
            <w:tcBorders>
              <w:top w:val="nil"/>
              <w:left w:val="nil"/>
              <w:bottom w:val="nil"/>
              <w:right w:val="nil"/>
            </w:tcBorders>
            <w:shd w:val="clear" w:color="auto" w:fill="auto"/>
            <w:noWrap/>
            <w:vAlign w:val="bottom"/>
            <w:hideMark/>
          </w:tcPr>
          <w:p w14:paraId="17678CB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r>
      <w:tr w:rsidR="00010102" w:rsidRPr="00A92CA8" w14:paraId="45F378DB" w14:textId="77777777" w:rsidTr="00010102">
        <w:trPr>
          <w:trHeight w:val="255"/>
        </w:trPr>
        <w:tc>
          <w:tcPr>
            <w:tcW w:w="1786" w:type="dxa"/>
            <w:tcBorders>
              <w:top w:val="nil"/>
              <w:left w:val="nil"/>
              <w:bottom w:val="nil"/>
              <w:right w:val="nil"/>
            </w:tcBorders>
            <w:shd w:val="clear" w:color="auto" w:fill="auto"/>
            <w:noWrap/>
            <w:vAlign w:val="bottom"/>
            <w:hideMark/>
          </w:tcPr>
          <w:p w14:paraId="5E5110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TSPAN19</w:t>
            </w:r>
          </w:p>
        </w:tc>
        <w:tc>
          <w:tcPr>
            <w:tcW w:w="2625" w:type="dxa"/>
            <w:tcBorders>
              <w:top w:val="nil"/>
              <w:left w:val="nil"/>
              <w:bottom w:val="nil"/>
              <w:right w:val="nil"/>
            </w:tcBorders>
            <w:shd w:val="clear" w:color="auto" w:fill="auto"/>
            <w:noWrap/>
            <w:vAlign w:val="bottom"/>
            <w:hideMark/>
          </w:tcPr>
          <w:p w14:paraId="66F801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ENSXMAG00000006666</w:t>
            </w:r>
          </w:p>
        </w:tc>
        <w:tc>
          <w:tcPr>
            <w:tcW w:w="989" w:type="dxa"/>
            <w:tcBorders>
              <w:top w:val="nil"/>
              <w:left w:val="nil"/>
              <w:bottom w:val="nil"/>
              <w:right w:val="nil"/>
            </w:tcBorders>
            <w:shd w:val="clear" w:color="auto" w:fill="auto"/>
            <w:noWrap/>
            <w:vAlign w:val="bottom"/>
            <w:hideMark/>
          </w:tcPr>
          <w:p w14:paraId="535D6B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1DEDC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0.042</w:t>
            </w:r>
          </w:p>
        </w:tc>
        <w:tc>
          <w:tcPr>
            <w:tcW w:w="1170" w:type="dxa"/>
            <w:tcBorders>
              <w:top w:val="nil"/>
              <w:left w:val="nil"/>
              <w:bottom w:val="nil"/>
              <w:right w:val="nil"/>
            </w:tcBorders>
            <w:shd w:val="clear" w:color="auto" w:fill="auto"/>
            <w:noWrap/>
            <w:vAlign w:val="bottom"/>
            <w:hideMark/>
          </w:tcPr>
          <w:p w14:paraId="1DB8647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0.014</w:t>
            </w:r>
          </w:p>
        </w:tc>
      </w:tr>
      <w:tr w:rsidR="00010102" w:rsidRPr="00A92CA8" w14:paraId="2ED2E7D0" w14:textId="77777777" w:rsidTr="00010102">
        <w:trPr>
          <w:trHeight w:val="255"/>
        </w:trPr>
        <w:tc>
          <w:tcPr>
            <w:tcW w:w="1786" w:type="dxa"/>
            <w:tcBorders>
              <w:top w:val="nil"/>
              <w:left w:val="nil"/>
              <w:bottom w:val="nil"/>
              <w:right w:val="nil"/>
            </w:tcBorders>
            <w:shd w:val="clear" w:color="auto" w:fill="auto"/>
            <w:noWrap/>
            <w:vAlign w:val="bottom"/>
            <w:hideMark/>
          </w:tcPr>
          <w:p w14:paraId="28704FE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TSPAN33</w:t>
            </w:r>
          </w:p>
        </w:tc>
        <w:tc>
          <w:tcPr>
            <w:tcW w:w="2625" w:type="dxa"/>
            <w:tcBorders>
              <w:top w:val="nil"/>
              <w:left w:val="nil"/>
              <w:bottom w:val="nil"/>
              <w:right w:val="nil"/>
            </w:tcBorders>
            <w:shd w:val="clear" w:color="auto" w:fill="auto"/>
            <w:noWrap/>
            <w:vAlign w:val="bottom"/>
            <w:hideMark/>
          </w:tcPr>
          <w:p w14:paraId="77B67C2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ENSXMAG00000011021</w:t>
            </w:r>
          </w:p>
        </w:tc>
        <w:tc>
          <w:tcPr>
            <w:tcW w:w="989" w:type="dxa"/>
            <w:tcBorders>
              <w:top w:val="nil"/>
              <w:left w:val="nil"/>
              <w:bottom w:val="nil"/>
              <w:right w:val="nil"/>
            </w:tcBorders>
            <w:shd w:val="clear" w:color="auto" w:fill="auto"/>
            <w:noWrap/>
            <w:vAlign w:val="bottom"/>
            <w:hideMark/>
          </w:tcPr>
          <w:p w14:paraId="2EC4D9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0E08E7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c>
          <w:tcPr>
            <w:tcW w:w="1170" w:type="dxa"/>
            <w:tcBorders>
              <w:top w:val="nil"/>
              <w:left w:val="nil"/>
              <w:bottom w:val="nil"/>
              <w:right w:val="nil"/>
            </w:tcBorders>
            <w:shd w:val="clear" w:color="auto" w:fill="auto"/>
            <w:noWrap/>
            <w:vAlign w:val="bottom"/>
            <w:hideMark/>
          </w:tcPr>
          <w:p w14:paraId="51C5DD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0.023</w:t>
            </w:r>
          </w:p>
        </w:tc>
      </w:tr>
      <w:tr w:rsidR="00010102" w:rsidRPr="00A92CA8" w14:paraId="4140DF48" w14:textId="77777777" w:rsidTr="00010102">
        <w:trPr>
          <w:trHeight w:val="255"/>
        </w:trPr>
        <w:tc>
          <w:tcPr>
            <w:tcW w:w="1786" w:type="dxa"/>
            <w:tcBorders>
              <w:top w:val="nil"/>
              <w:left w:val="nil"/>
              <w:bottom w:val="nil"/>
              <w:right w:val="nil"/>
            </w:tcBorders>
            <w:shd w:val="clear" w:color="auto" w:fill="auto"/>
            <w:noWrap/>
            <w:vAlign w:val="bottom"/>
            <w:hideMark/>
          </w:tcPr>
          <w:p w14:paraId="6C13D70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TSPAN8</w:t>
            </w:r>
          </w:p>
        </w:tc>
        <w:tc>
          <w:tcPr>
            <w:tcW w:w="2625" w:type="dxa"/>
            <w:tcBorders>
              <w:top w:val="nil"/>
              <w:left w:val="nil"/>
              <w:bottom w:val="nil"/>
              <w:right w:val="nil"/>
            </w:tcBorders>
            <w:shd w:val="clear" w:color="auto" w:fill="auto"/>
            <w:noWrap/>
            <w:vAlign w:val="bottom"/>
            <w:hideMark/>
          </w:tcPr>
          <w:p w14:paraId="502BFC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ENSXMAG00000006565</w:t>
            </w:r>
          </w:p>
        </w:tc>
        <w:tc>
          <w:tcPr>
            <w:tcW w:w="989" w:type="dxa"/>
            <w:tcBorders>
              <w:top w:val="nil"/>
              <w:left w:val="nil"/>
              <w:bottom w:val="nil"/>
              <w:right w:val="nil"/>
            </w:tcBorders>
            <w:shd w:val="clear" w:color="auto" w:fill="auto"/>
            <w:noWrap/>
            <w:vAlign w:val="bottom"/>
            <w:hideMark/>
          </w:tcPr>
          <w:p w14:paraId="42931F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13B10B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0.031</w:t>
            </w:r>
          </w:p>
        </w:tc>
        <w:tc>
          <w:tcPr>
            <w:tcW w:w="1170" w:type="dxa"/>
            <w:tcBorders>
              <w:top w:val="nil"/>
              <w:left w:val="nil"/>
              <w:bottom w:val="nil"/>
              <w:right w:val="nil"/>
            </w:tcBorders>
            <w:shd w:val="clear" w:color="auto" w:fill="auto"/>
            <w:noWrap/>
            <w:vAlign w:val="bottom"/>
            <w:hideMark/>
          </w:tcPr>
          <w:p w14:paraId="71FE3B9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r>
      <w:tr w:rsidR="00010102" w:rsidRPr="00A92CA8" w14:paraId="2B220F54" w14:textId="77777777" w:rsidTr="00010102">
        <w:trPr>
          <w:trHeight w:val="255"/>
        </w:trPr>
        <w:tc>
          <w:tcPr>
            <w:tcW w:w="1786" w:type="dxa"/>
            <w:tcBorders>
              <w:top w:val="nil"/>
              <w:left w:val="nil"/>
              <w:bottom w:val="nil"/>
              <w:right w:val="nil"/>
            </w:tcBorders>
            <w:shd w:val="clear" w:color="auto" w:fill="auto"/>
            <w:noWrap/>
            <w:vAlign w:val="bottom"/>
            <w:hideMark/>
          </w:tcPr>
          <w:p w14:paraId="70C295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lastRenderedPageBreak/>
              <w:t>TTC22</w:t>
            </w:r>
          </w:p>
        </w:tc>
        <w:tc>
          <w:tcPr>
            <w:tcW w:w="2625" w:type="dxa"/>
            <w:tcBorders>
              <w:top w:val="nil"/>
              <w:left w:val="nil"/>
              <w:bottom w:val="nil"/>
              <w:right w:val="nil"/>
            </w:tcBorders>
            <w:shd w:val="clear" w:color="auto" w:fill="auto"/>
            <w:noWrap/>
            <w:vAlign w:val="bottom"/>
            <w:hideMark/>
          </w:tcPr>
          <w:p w14:paraId="73E6F4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ENSXMAG00000002256</w:t>
            </w:r>
          </w:p>
        </w:tc>
        <w:tc>
          <w:tcPr>
            <w:tcW w:w="989" w:type="dxa"/>
            <w:tcBorders>
              <w:top w:val="nil"/>
              <w:left w:val="nil"/>
              <w:bottom w:val="nil"/>
              <w:right w:val="nil"/>
            </w:tcBorders>
            <w:shd w:val="clear" w:color="auto" w:fill="auto"/>
            <w:noWrap/>
            <w:vAlign w:val="bottom"/>
            <w:hideMark/>
          </w:tcPr>
          <w:p w14:paraId="7E4B50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A4A86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81866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59C22800" w14:textId="77777777" w:rsidTr="00010102">
        <w:trPr>
          <w:trHeight w:val="255"/>
        </w:trPr>
        <w:tc>
          <w:tcPr>
            <w:tcW w:w="1786" w:type="dxa"/>
            <w:tcBorders>
              <w:top w:val="nil"/>
              <w:left w:val="nil"/>
              <w:bottom w:val="nil"/>
              <w:right w:val="nil"/>
            </w:tcBorders>
            <w:shd w:val="clear" w:color="auto" w:fill="auto"/>
            <w:noWrap/>
            <w:vAlign w:val="bottom"/>
            <w:hideMark/>
          </w:tcPr>
          <w:p w14:paraId="54B2CB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TTC39A</w:t>
            </w:r>
          </w:p>
        </w:tc>
        <w:tc>
          <w:tcPr>
            <w:tcW w:w="2625" w:type="dxa"/>
            <w:tcBorders>
              <w:top w:val="nil"/>
              <w:left w:val="nil"/>
              <w:bottom w:val="nil"/>
              <w:right w:val="nil"/>
            </w:tcBorders>
            <w:shd w:val="clear" w:color="auto" w:fill="auto"/>
            <w:noWrap/>
            <w:vAlign w:val="bottom"/>
            <w:hideMark/>
          </w:tcPr>
          <w:p w14:paraId="6A36D4D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ENSXMAG00000003295</w:t>
            </w:r>
          </w:p>
        </w:tc>
        <w:tc>
          <w:tcPr>
            <w:tcW w:w="989" w:type="dxa"/>
            <w:tcBorders>
              <w:top w:val="nil"/>
              <w:left w:val="nil"/>
              <w:bottom w:val="nil"/>
              <w:right w:val="nil"/>
            </w:tcBorders>
            <w:shd w:val="clear" w:color="auto" w:fill="auto"/>
            <w:noWrap/>
            <w:vAlign w:val="bottom"/>
            <w:hideMark/>
          </w:tcPr>
          <w:p w14:paraId="5490B51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E8023E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24EE01A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520B3D9C" w14:textId="77777777" w:rsidTr="00010102">
        <w:trPr>
          <w:trHeight w:val="255"/>
        </w:trPr>
        <w:tc>
          <w:tcPr>
            <w:tcW w:w="1786" w:type="dxa"/>
            <w:tcBorders>
              <w:top w:val="nil"/>
              <w:left w:val="nil"/>
              <w:bottom w:val="nil"/>
              <w:right w:val="nil"/>
            </w:tcBorders>
            <w:shd w:val="clear" w:color="auto" w:fill="auto"/>
            <w:noWrap/>
            <w:vAlign w:val="bottom"/>
            <w:hideMark/>
          </w:tcPr>
          <w:p w14:paraId="08857B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TUBGCP2</w:t>
            </w:r>
          </w:p>
        </w:tc>
        <w:tc>
          <w:tcPr>
            <w:tcW w:w="2625" w:type="dxa"/>
            <w:tcBorders>
              <w:top w:val="nil"/>
              <w:left w:val="nil"/>
              <w:bottom w:val="nil"/>
              <w:right w:val="nil"/>
            </w:tcBorders>
            <w:shd w:val="clear" w:color="auto" w:fill="auto"/>
            <w:noWrap/>
            <w:vAlign w:val="bottom"/>
            <w:hideMark/>
          </w:tcPr>
          <w:p w14:paraId="03CD1B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ENSXMAG00000014666</w:t>
            </w:r>
          </w:p>
        </w:tc>
        <w:tc>
          <w:tcPr>
            <w:tcW w:w="989" w:type="dxa"/>
            <w:tcBorders>
              <w:top w:val="nil"/>
              <w:left w:val="nil"/>
              <w:bottom w:val="nil"/>
              <w:right w:val="nil"/>
            </w:tcBorders>
            <w:shd w:val="clear" w:color="auto" w:fill="auto"/>
            <w:noWrap/>
            <w:vAlign w:val="bottom"/>
            <w:hideMark/>
          </w:tcPr>
          <w:p w14:paraId="6E9E14F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19660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0.050</w:t>
            </w:r>
          </w:p>
        </w:tc>
        <w:tc>
          <w:tcPr>
            <w:tcW w:w="1170" w:type="dxa"/>
            <w:tcBorders>
              <w:top w:val="nil"/>
              <w:left w:val="nil"/>
              <w:bottom w:val="nil"/>
              <w:right w:val="nil"/>
            </w:tcBorders>
            <w:shd w:val="clear" w:color="auto" w:fill="auto"/>
            <w:noWrap/>
            <w:vAlign w:val="bottom"/>
            <w:hideMark/>
          </w:tcPr>
          <w:p w14:paraId="41115C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r>
      <w:tr w:rsidR="00010102" w:rsidRPr="00A92CA8" w14:paraId="5F343707" w14:textId="77777777" w:rsidTr="00010102">
        <w:trPr>
          <w:trHeight w:val="255"/>
        </w:trPr>
        <w:tc>
          <w:tcPr>
            <w:tcW w:w="1786" w:type="dxa"/>
            <w:tcBorders>
              <w:top w:val="nil"/>
              <w:left w:val="nil"/>
              <w:bottom w:val="nil"/>
              <w:right w:val="nil"/>
            </w:tcBorders>
            <w:shd w:val="clear" w:color="auto" w:fill="auto"/>
            <w:noWrap/>
            <w:vAlign w:val="bottom"/>
            <w:hideMark/>
          </w:tcPr>
          <w:p w14:paraId="14477A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TXNRD3</w:t>
            </w:r>
          </w:p>
        </w:tc>
        <w:tc>
          <w:tcPr>
            <w:tcW w:w="2625" w:type="dxa"/>
            <w:tcBorders>
              <w:top w:val="nil"/>
              <w:left w:val="nil"/>
              <w:bottom w:val="nil"/>
              <w:right w:val="nil"/>
            </w:tcBorders>
            <w:shd w:val="clear" w:color="auto" w:fill="auto"/>
            <w:noWrap/>
            <w:vAlign w:val="bottom"/>
            <w:hideMark/>
          </w:tcPr>
          <w:p w14:paraId="1525833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ENSXMAG00000009544</w:t>
            </w:r>
          </w:p>
        </w:tc>
        <w:tc>
          <w:tcPr>
            <w:tcW w:w="989" w:type="dxa"/>
            <w:tcBorders>
              <w:top w:val="nil"/>
              <w:left w:val="nil"/>
              <w:bottom w:val="nil"/>
              <w:right w:val="nil"/>
            </w:tcBorders>
            <w:shd w:val="clear" w:color="auto" w:fill="auto"/>
            <w:noWrap/>
            <w:vAlign w:val="bottom"/>
            <w:hideMark/>
          </w:tcPr>
          <w:p w14:paraId="5B2750B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E50226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334453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B06CC81" w14:textId="77777777" w:rsidTr="00010102">
        <w:trPr>
          <w:trHeight w:val="255"/>
        </w:trPr>
        <w:tc>
          <w:tcPr>
            <w:tcW w:w="1786" w:type="dxa"/>
            <w:tcBorders>
              <w:top w:val="nil"/>
              <w:left w:val="nil"/>
              <w:bottom w:val="nil"/>
              <w:right w:val="nil"/>
            </w:tcBorders>
            <w:shd w:val="clear" w:color="auto" w:fill="auto"/>
            <w:noWrap/>
            <w:vAlign w:val="bottom"/>
            <w:hideMark/>
          </w:tcPr>
          <w:p w14:paraId="712FDE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UBA6</w:t>
            </w:r>
          </w:p>
        </w:tc>
        <w:tc>
          <w:tcPr>
            <w:tcW w:w="2625" w:type="dxa"/>
            <w:tcBorders>
              <w:top w:val="nil"/>
              <w:left w:val="nil"/>
              <w:bottom w:val="nil"/>
              <w:right w:val="nil"/>
            </w:tcBorders>
            <w:shd w:val="clear" w:color="auto" w:fill="auto"/>
            <w:noWrap/>
            <w:vAlign w:val="bottom"/>
            <w:hideMark/>
          </w:tcPr>
          <w:p w14:paraId="547EC2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ENSXMAG00000012548</w:t>
            </w:r>
          </w:p>
        </w:tc>
        <w:tc>
          <w:tcPr>
            <w:tcW w:w="989" w:type="dxa"/>
            <w:tcBorders>
              <w:top w:val="nil"/>
              <w:left w:val="nil"/>
              <w:bottom w:val="nil"/>
              <w:right w:val="nil"/>
            </w:tcBorders>
            <w:shd w:val="clear" w:color="auto" w:fill="auto"/>
            <w:noWrap/>
            <w:vAlign w:val="bottom"/>
            <w:hideMark/>
          </w:tcPr>
          <w:p w14:paraId="1E08F8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41AA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74848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5BDB61E" w14:textId="77777777" w:rsidTr="00010102">
        <w:trPr>
          <w:trHeight w:val="255"/>
        </w:trPr>
        <w:tc>
          <w:tcPr>
            <w:tcW w:w="1786" w:type="dxa"/>
            <w:tcBorders>
              <w:top w:val="nil"/>
              <w:left w:val="nil"/>
              <w:bottom w:val="nil"/>
              <w:right w:val="nil"/>
            </w:tcBorders>
            <w:shd w:val="clear" w:color="auto" w:fill="auto"/>
            <w:noWrap/>
            <w:vAlign w:val="bottom"/>
            <w:hideMark/>
          </w:tcPr>
          <w:p w14:paraId="0EE053F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UBL3</w:t>
            </w:r>
          </w:p>
        </w:tc>
        <w:tc>
          <w:tcPr>
            <w:tcW w:w="2625" w:type="dxa"/>
            <w:tcBorders>
              <w:top w:val="nil"/>
              <w:left w:val="nil"/>
              <w:bottom w:val="nil"/>
              <w:right w:val="nil"/>
            </w:tcBorders>
            <w:shd w:val="clear" w:color="auto" w:fill="auto"/>
            <w:noWrap/>
            <w:vAlign w:val="bottom"/>
            <w:hideMark/>
          </w:tcPr>
          <w:p w14:paraId="4F031D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ENSXMAG00000008399</w:t>
            </w:r>
          </w:p>
        </w:tc>
        <w:tc>
          <w:tcPr>
            <w:tcW w:w="989" w:type="dxa"/>
            <w:tcBorders>
              <w:top w:val="nil"/>
              <w:left w:val="nil"/>
              <w:bottom w:val="nil"/>
              <w:right w:val="nil"/>
            </w:tcBorders>
            <w:shd w:val="clear" w:color="auto" w:fill="auto"/>
            <w:noWrap/>
            <w:vAlign w:val="bottom"/>
            <w:hideMark/>
          </w:tcPr>
          <w:p w14:paraId="457D62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63E2A4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9E8096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654DEDC" w14:textId="77777777" w:rsidTr="00010102">
        <w:trPr>
          <w:trHeight w:val="255"/>
        </w:trPr>
        <w:tc>
          <w:tcPr>
            <w:tcW w:w="1786" w:type="dxa"/>
            <w:tcBorders>
              <w:top w:val="nil"/>
              <w:left w:val="nil"/>
              <w:bottom w:val="nil"/>
              <w:right w:val="nil"/>
            </w:tcBorders>
            <w:shd w:val="clear" w:color="auto" w:fill="auto"/>
            <w:noWrap/>
            <w:vAlign w:val="bottom"/>
            <w:hideMark/>
          </w:tcPr>
          <w:p w14:paraId="3A0086D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UBQLN4</w:t>
            </w:r>
          </w:p>
        </w:tc>
        <w:tc>
          <w:tcPr>
            <w:tcW w:w="2625" w:type="dxa"/>
            <w:tcBorders>
              <w:top w:val="nil"/>
              <w:left w:val="nil"/>
              <w:bottom w:val="nil"/>
              <w:right w:val="nil"/>
            </w:tcBorders>
            <w:shd w:val="clear" w:color="auto" w:fill="auto"/>
            <w:noWrap/>
            <w:vAlign w:val="bottom"/>
            <w:hideMark/>
          </w:tcPr>
          <w:p w14:paraId="414206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ENSXMAG00000003208</w:t>
            </w:r>
          </w:p>
        </w:tc>
        <w:tc>
          <w:tcPr>
            <w:tcW w:w="989" w:type="dxa"/>
            <w:tcBorders>
              <w:top w:val="nil"/>
              <w:left w:val="nil"/>
              <w:bottom w:val="nil"/>
              <w:right w:val="nil"/>
            </w:tcBorders>
            <w:shd w:val="clear" w:color="auto" w:fill="auto"/>
            <w:noWrap/>
            <w:vAlign w:val="bottom"/>
            <w:hideMark/>
          </w:tcPr>
          <w:p w14:paraId="1D013EC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3D190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0.024</w:t>
            </w:r>
          </w:p>
        </w:tc>
        <w:tc>
          <w:tcPr>
            <w:tcW w:w="1170" w:type="dxa"/>
            <w:tcBorders>
              <w:top w:val="nil"/>
              <w:left w:val="nil"/>
              <w:bottom w:val="nil"/>
              <w:right w:val="nil"/>
            </w:tcBorders>
            <w:shd w:val="clear" w:color="auto" w:fill="auto"/>
            <w:noWrap/>
            <w:vAlign w:val="bottom"/>
            <w:hideMark/>
          </w:tcPr>
          <w:p w14:paraId="29B02A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0.023</w:t>
            </w:r>
          </w:p>
        </w:tc>
      </w:tr>
      <w:tr w:rsidR="00010102" w:rsidRPr="00A92CA8" w14:paraId="1AFEF289" w14:textId="77777777" w:rsidTr="00010102">
        <w:trPr>
          <w:trHeight w:val="255"/>
        </w:trPr>
        <w:tc>
          <w:tcPr>
            <w:tcW w:w="1786" w:type="dxa"/>
            <w:tcBorders>
              <w:top w:val="nil"/>
              <w:left w:val="nil"/>
              <w:bottom w:val="nil"/>
              <w:right w:val="nil"/>
            </w:tcBorders>
            <w:shd w:val="clear" w:color="auto" w:fill="auto"/>
            <w:noWrap/>
            <w:vAlign w:val="bottom"/>
            <w:hideMark/>
          </w:tcPr>
          <w:p w14:paraId="60F691E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UEVLD</w:t>
            </w:r>
          </w:p>
        </w:tc>
        <w:tc>
          <w:tcPr>
            <w:tcW w:w="2625" w:type="dxa"/>
            <w:tcBorders>
              <w:top w:val="nil"/>
              <w:left w:val="nil"/>
              <w:bottom w:val="nil"/>
              <w:right w:val="nil"/>
            </w:tcBorders>
            <w:shd w:val="clear" w:color="auto" w:fill="auto"/>
            <w:noWrap/>
            <w:vAlign w:val="bottom"/>
            <w:hideMark/>
          </w:tcPr>
          <w:p w14:paraId="6E48786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ENSXMAG00000015346</w:t>
            </w:r>
          </w:p>
        </w:tc>
        <w:tc>
          <w:tcPr>
            <w:tcW w:w="989" w:type="dxa"/>
            <w:tcBorders>
              <w:top w:val="nil"/>
              <w:left w:val="nil"/>
              <w:bottom w:val="nil"/>
              <w:right w:val="nil"/>
            </w:tcBorders>
            <w:shd w:val="clear" w:color="auto" w:fill="auto"/>
            <w:noWrap/>
            <w:vAlign w:val="bottom"/>
            <w:hideMark/>
          </w:tcPr>
          <w:p w14:paraId="6D3EE7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150415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1EE6E5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73F5BF85" w14:textId="77777777" w:rsidTr="00010102">
        <w:trPr>
          <w:trHeight w:val="255"/>
        </w:trPr>
        <w:tc>
          <w:tcPr>
            <w:tcW w:w="1786" w:type="dxa"/>
            <w:tcBorders>
              <w:top w:val="nil"/>
              <w:left w:val="nil"/>
              <w:bottom w:val="nil"/>
              <w:right w:val="nil"/>
            </w:tcBorders>
            <w:shd w:val="clear" w:color="auto" w:fill="auto"/>
            <w:noWrap/>
            <w:vAlign w:val="bottom"/>
            <w:hideMark/>
          </w:tcPr>
          <w:p w14:paraId="41AB2A7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UPP1</w:t>
            </w:r>
          </w:p>
        </w:tc>
        <w:tc>
          <w:tcPr>
            <w:tcW w:w="2625" w:type="dxa"/>
            <w:tcBorders>
              <w:top w:val="nil"/>
              <w:left w:val="nil"/>
              <w:bottom w:val="nil"/>
              <w:right w:val="nil"/>
            </w:tcBorders>
            <w:shd w:val="clear" w:color="auto" w:fill="auto"/>
            <w:noWrap/>
            <w:vAlign w:val="bottom"/>
            <w:hideMark/>
          </w:tcPr>
          <w:p w14:paraId="5E89EA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ENSXMAG00000014219</w:t>
            </w:r>
          </w:p>
        </w:tc>
        <w:tc>
          <w:tcPr>
            <w:tcW w:w="989" w:type="dxa"/>
            <w:tcBorders>
              <w:top w:val="nil"/>
              <w:left w:val="nil"/>
              <w:bottom w:val="nil"/>
              <w:right w:val="nil"/>
            </w:tcBorders>
            <w:shd w:val="clear" w:color="auto" w:fill="auto"/>
            <w:noWrap/>
            <w:vAlign w:val="bottom"/>
            <w:hideMark/>
          </w:tcPr>
          <w:p w14:paraId="6BF642A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1691C0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864F4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FCDBFBF" w14:textId="77777777" w:rsidTr="00010102">
        <w:trPr>
          <w:trHeight w:val="255"/>
        </w:trPr>
        <w:tc>
          <w:tcPr>
            <w:tcW w:w="1786" w:type="dxa"/>
            <w:tcBorders>
              <w:top w:val="nil"/>
              <w:left w:val="nil"/>
              <w:bottom w:val="nil"/>
              <w:right w:val="nil"/>
            </w:tcBorders>
            <w:shd w:val="clear" w:color="auto" w:fill="auto"/>
            <w:noWrap/>
            <w:vAlign w:val="bottom"/>
            <w:hideMark/>
          </w:tcPr>
          <w:p w14:paraId="35C139F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UROS</w:t>
            </w:r>
          </w:p>
        </w:tc>
        <w:tc>
          <w:tcPr>
            <w:tcW w:w="2625" w:type="dxa"/>
            <w:tcBorders>
              <w:top w:val="nil"/>
              <w:left w:val="nil"/>
              <w:bottom w:val="nil"/>
              <w:right w:val="nil"/>
            </w:tcBorders>
            <w:shd w:val="clear" w:color="auto" w:fill="auto"/>
            <w:noWrap/>
            <w:vAlign w:val="bottom"/>
            <w:hideMark/>
          </w:tcPr>
          <w:p w14:paraId="50DA95A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ENSXMAG00000016520</w:t>
            </w:r>
          </w:p>
        </w:tc>
        <w:tc>
          <w:tcPr>
            <w:tcW w:w="989" w:type="dxa"/>
            <w:tcBorders>
              <w:top w:val="nil"/>
              <w:left w:val="nil"/>
              <w:bottom w:val="nil"/>
              <w:right w:val="nil"/>
            </w:tcBorders>
            <w:shd w:val="clear" w:color="auto" w:fill="auto"/>
            <w:noWrap/>
            <w:vAlign w:val="bottom"/>
            <w:hideMark/>
          </w:tcPr>
          <w:p w14:paraId="6CACBD8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9EEC5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0.044</w:t>
            </w:r>
          </w:p>
        </w:tc>
        <w:tc>
          <w:tcPr>
            <w:tcW w:w="1170" w:type="dxa"/>
            <w:tcBorders>
              <w:top w:val="nil"/>
              <w:left w:val="nil"/>
              <w:bottom w:val="nil"/>
              <w:right w:val="nil"/>
            </w:tcBorders>
            <w:shd w:val="clear" w:color="auto" w:fill="auto"/>
            <w:noWrap/>
            <w:vAlign w:val="bottom"/>
            <w:hideMark/>
          </w:tcPr>
          <w:p w14:paraId="181885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0.033</w:t>
            </w:r>
          </w:p>
        </w:tc>
      </w:tr>
      <w:tr w:rsidR="00010102" w:rsidRPr="00A92CA8" w14:paraId="45F9CA40" w14:textId="77777777" w:rsidTr="00010102">
        <w:trPr>
          <w:trHeight w:val="255"/>
        </w:trPr>
        <w:tc>
          <w:tcPr>
            <w:tcW w:w="1786" w:type="dxa"/>
            <w:tcBorders>
              <w:top w:val="nil"/>
              <w:left w:val="nil"/>
              <w:bottom w:val="nil"/>
              <w:right w:val="nil"/>
            </w:tcBorders>
            <w:shd w:val="clear" w:color="auto" w:fill="auto"/>
            <w:noWrap/>
            <w:vAlign w:val="bottom"/>
            <w:hideMark/>
          </w:tcPr>
          <w:p w14:paraId="13420A8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USP4</w:t>
            </w:r>
          </w:p>
        </w:tc>
        <w:tc>
          <w:tcPr>
            <w:tcW w:w="2625" w:type="dxa"/>
            <w:tcBorders>
              <w:top w:val="nil"/>
              <w:left w:val="nil"/>
              <w:bottom w:val="nil"/>
              <w:right w:val="nil"/>
            </w:tcBorders>
            <w:shd w:val="clear" w:color="auto" w:fill="auto"/>
            <w:noWrap/>
            <w:vAlign w:val="bottom"/>
            <w:hideMark/>
          </w:tcPr>
          <w:p w14:paraId="679ADEE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ENSXMAG00000011719</w:t>
            </w:r>
          </w:p>
        </w:tc>
        <w:tc>
          <w:tcPr>
            <w:tcW w:w="989" w:type="dxa"/>
            <w:tcBorders>
              <w:top w:val="nil"/>
              <w:left w:val="nil"/>
              <w:bottom w:val="nil"/>
              <w:right w:val="nil"/>
            </w:tcBorders>
            <w:shd w:val="clear" w:color="auto" w:fill="auto"/>
            <w:noWrap/>
            <w:vAlign w:val="bottom"/>
            <w:hideMark/>
          </w:tcPr>
          <w:p w14:paraId="3B65C8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AD1DF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088AA4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862BFB7" w14:textId="77777777" w:rsidTr="00010102">
        <w:trPr>
          <w:trHeight w:val="255"/>
        </w:trPr>
        <w:tc>
          <w:tcPr>
            <w:tcW w:w="1786" w:type="dxa"/>
            <w:tcBorders>
              <w:top w:val="nil"/>
              <w:left w:val="nil"/>
              <w:bottom w:val="nil"/>
              <w:right w:val="nil"/>
            </w:tcBorders>
            <w:shd w:val="clear" w:color="auto" w:fill="auto"/>
            <w:noWrap/>
            <w:vAlign w:val="bottom"/>
            <w:hideMark/>
          </w:tcPr>
          <w:p w14:paraId="1AD0CC5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USP44</w:t>
            </w:r>
          </w:p>
        </w:tc>
        <w:tc>
          <w:tcPr>
            <w:tcW w:w="2625" w:type="dxa"/>
            <w:tcBorders>
              <w:top w:val="nil"/>
              <w:left w:val="nil"/>
              <w:bottom w:val="nil"/>
              <w:right w:val="nil"/>
            </w:tcBorders>
            <w:shd w:val="clear" w:color="auto" w:fill="auto"/>
            <w:noWrap/>
            <w:vAlign w:val="bottom"/>
            <w:hideMark/>
          </w:tcPr>
          <w:p w14:paraId="573C36A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ENSXMAG00000015410</w:t>
            </w:r>
          </w:p>
        </w:tc>
        <w:tc>
          <w:tcPr>
            <w:tcW w:w="989" w:type="dxa"/>
            <w:tcBorders>
              <w:top w:val="nil"/>
              <w:left w:val="nil"/>
              <w:bottom w:val="nil"/>
              <w:right w:val="nil"/>
            </w:tcBorders>
            <w:shd w:val="clear" w:color="auto" w:fill="auto"/>
            <w:noWrap/>
            <w:vAlign w:val="bottom"/>
            <w:hideMark/>
          </w:tcPr>
          <w:p w14:paraId="3C0A0AC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84C20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4B932E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r>
      <w:tr w:rsidR="00010102" w:rsidRPr="00A92CA8" w14:paraId="1C3B8420" w14:textId="77777777" w:rsidTr="00010102">
        <w:trPr>
          <w:trHeight w:val="255"/>
        </w:trPr>
        <w:tc>
          <w:tcPr>
            <w:tcW w:w="1786" w:type="dxa"/>
            <w:tcBorders>
              <w:top w:val="nil"/>
              <w:left w:val="nil"/>
              <w:bottom w:val="nil"/>
              <w:right w:val="nil"/>
            </w:tcBorders>
            <w:shd w:val="clear" w:color="auto" w:fill="auto"/>
            <w:noWrap/>
            <w:vAlign w:val="bottom"/>
            <w:hideMark/>
          </w:tcPr>
          <w:p w14:paraId="2F61C79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UST</w:t>
            </w:r>
          </w:p>
        </w:tc>
        <w:tc>
          <w:tcPr>
            <w:tcW w:w="2625" w:type="dxa"/>
            <w:tcBorders>
              <w:top w:val="nil"/>
              <w:left w:val="nil"/>
              <w:bottom w:val="nil"/>
              <w:right w:val="nil"/>
            </w:tcBorders>
            <w:shd w:val="clear" w:color="auto" w:fill="auto"/>
            <w:noWrap/>
            <w:vAlign w:val="bottom"/>
            <w:hideMark/>
          </w:tcPr>
          <w:p w14:paraId="5532CC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ENSXMAG00000007576</w:t>
            </w:r>
          </w:p>
        </w:tc>
        <w:tc>
          <w:tcPr>
            <w:tcW w:w="989" w:type="dxa"/>
            <w:tcBorders>
              <w:top w:val="nil"/>
              <w:left w:val="nil"/>
              <w:bottom w:val="nil"/>
              <w:right w:val="nil"/>
            </w:tcBorders>
            <w:shd w:val="clear" w:color="auto" w:fill="auto"/>
            <w:noWrap/>
            <w:vAlign w:val="bottom"/>
            <w:hideMark/>
          </w:tcPr>
          <w:p w14:paraId="18D124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A622C1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c>
          <w:tcPr>
            <w:tcW w:w="1170" w:type="dxa"/>
            <w:tcBorders>
              <w:top w:val="nil"/>
              <w:left w:val="nil"/>
              <w:bottom w:val="nil"/>
              <w:right w:val="nil"/>
            </w:tcBorders>
            <w:shd w:val="clear" w:color="auto" w:fill="auto"/>
            <w:noWrap/>
            <w:vAlign w:val="bottom"/>
            <w:hideMark/>
          </w:tcPr>
          <w:p w14:paraId="134369B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0.029</w:t>
            </w:r>
          </w:p>
        </w:tc>
      </w:tr>
      <w:tr w:rsidR="00010102" w:rsidRPr="00A92CA8" w14:paraId="72419660" w14:textId="77777777" w:rsidTr="00010102">
        <w:trPr>
          <w:trHeight w:val="255"/>
        </w:trPr>
        <w:tc>
          <w:tcPr>
            <w:tcW w:w="1786" w:type="dxa"/>
            <w:tcBorders>
              <w:top w:val="nil"/>
              <w:left w:val="nil"/>
              <w:bottom w:val="nil"/>
              <w:right w:val="nil"/>
            </w:tcBorders>
            <w:shd w:val="clear" w:color="auto" w:fill="auto"/>
            <w:noWrap/>
            <w:vAlign w:val="bottom"/>
            <w:hideMark/>
          </w:tcPr>
          <w:p w14:paraId="32486F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UTP15</w:t>
            </w:r>
          </w:p>
        </w:tc>
        <w:tc>
          <w:tcPr>
            <w:tcW w:w="2625" w:type="dxa"/>
            <w:tcBorders>
              <w:top w:val="nil"/>
              <w:left w:val="nil"/>
              <w:bottom w:val="nil"/>
              <w:right w:val="nil"/>
            </w:tcBorders>
            <w:shd w:val="clear" w:color="auto" w:fill="auto"/>
            <w:noWrap/>
            <w:vAlign w:val="bottom"/>
            <w:hideMark/>
          </w:tcPr>
          <w:p w14:paraId="1FF0441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ENSXMAG00000014206</w:t>
            </w:r>
          </w:p>
        </w:tc>
        <w:tc>
          <w:tcPr>
            <w:tcW w:w="989" w:type="dxa"/>
            <w:tcBorders>
              <w:top w:val="nil"/>
              <w:left w:val="nil"/>
              <w:bottom w:val="nil"/>
              <w:right w:val="nil"/>
            </w:tcBorders>
            <w:shd w:val="clear" w:color="auto" w:fill="auto"/>
            <w:noWrap/>
            <w:vAlign w:val="bottom"/>
            <w:hideMark/>
          </w:tcPr>
          <w:p w14:paraId="5F70175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A3B61C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032309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4475CDAB" w14:textId="77777777" w:rsidTr="00010102">
        <w:trPr>
          <w:trHeight w:val="255"/>
        </w:trPr>
        <w:tc>
          <w:tcPr>
            <w:tcW w:w="1786" w:type="dxa"/>
            <w:tcBorders>
              <w:top w:val="nil"/>
              <w:left w:val="nil"/>
              <w:bottom w:val="nil"/>
              <w:right w:val="nil"/>
            </w:tcBorders>
            <w:shd w:val="clear" w:color="auto" w:fill="auto"/>
            <w:noWrap/>
            <w:vAlign w:val="bottom"/>
            <w:hideMark/>
          </w:tcPr>
          <w:p w14:paraId="5932DEA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VSIG10</w:t>
            </w:r>
          </w:p>
        </w:tc>
        <w:tc>
          <w:tcPr>
            <w:tcW w:w="2625" w:type="dxa"/>
            <w:tcBorders>
              <w:top w:val="nil"/>
              <w:left w:val="nil"/>
              <w:bottom w:val="nil"/>
              <w:right w:val="nil"/>
            </w:tcBorders>
            <w:shd w:val="clear" w:color="auto" w:fill="auto"/>
            <w:noWrap/>
            <w:vAlign w:val="bottom"/>
            <w:hideMark/>
          </w:tcPr>
          <w:p w14:paraId="0F95A91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ENSXMAG00000002588</w:t>
            </w:r>
          </w:p>
        </w:tc>
        <w:tc>
          <w:tcPr>
            <w:tcW w:w="989" w:type="dxa"/>
            <w:tcBorders>
              <w:top w:val="nil"/>
              <w:left w:val="nil"/>
              <w:bottom w:val="nil"/>
              <w:right w:val="nil"/>
            </w:tcBorders>
            <w:shd w:val="clear" w:color="auto" w:fill="auto"/>
            <w:noWrap/>
            <w:vAlign w:val="bottom"/>
            <w:hideMark/>
          </w:tcPr>
          <w:p w14:paraId="7B84455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C6636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8565E8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2651D6E6" w14:textId="77777777" w:rsidTr="00010102">
        <w:trPr>
          <w:trHeight w:val="255"/>
        </w:trPr>
        <w:tc>
          <w:tcPr>
            <w:tcW w:w="1786" w:type="dxa"/>
            <w:tcBorders>
              <w:top w:val="nil"/>
              <w:left w:val="nil"/>
              <w:bottom w:val="nil"/>
              <w:right w:val="nil"/>
            </w:tcBorders>
            <w:shd w:val="clear" w:color="auto" w:fill="auto"/>
            <w:noWrap/>
            <w:vAlign w:val="bottom"/>
            <w:hideMark/>
          </w:tcPr>
          <w:p w14:paraId="765FE4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WARS</w:t>
            </w:r>
          </w:p>
        </w:tc>
        <w:tc>
          <w:tcPr>
            <w:tcW w:w="2625" w:type="dxa"/>
            <w:tcBorders>
              <w:top w:val="nil"/>
              <w:left w:val="nil"/>
              <w:bottom w:val="nil"/>
              <w:right w:val="nil"/>
            </w:tcBorders>
            <w:shd w:val="clear" w:color="auto" w:fill="auto"/>
            <w:noWrap/>
            <w:vAlign w:val="bottom"/>
            <w:hideMark/>
          </w:tcPr>
          <w:p w14:paraId="57CAF2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ENSXMAG00000007718</w:t>
            </w:r>
          </w:p>
        </w:tc>
        <w:tc>
          <w:tcPr>
            <w:tcW w:w="989" w:type="dxa"/>
            <w:tcBorders>
              <w:top w:val="nil"/>
              <w:left w:val="nil"/>
              <w:bottom w:val="nil"/>
              <w:right w:val="nil"/>
            </w:tcBorders>
            <w:shd w:val="clear" w:color="auto" w:fill="auto"/>
            <w:noWrap/>
            <w:vAlign w:val="bottom"/>
            <w:hideMark/>
          </w:tcPr>
          <w:p w14:paraId="1FB7AF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4CA631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0.009</w:t>
            </w:r>
          </w:p>
        </w:tc>
        <w:tc>
          <w:tcPr>
            <w:tcW w:w="1170" w:type="dxa"/>
            <w:tcBorders>
              <w:top w:val="nil"/>
              <w:left w:val="nil"/>
              <w:bottom w:val="nil"/>
              <w:right w:val="nil"/>
            </w:tcBorders>
            <w:shd w:val="clear" w:color="auto" w:fill="auto"/>
            <w:noWrap/>
            <w:vAlign w:val="bottom"/>
            <w:hideMark/>
          </w:tcPr>
          <w:p w14:paraId="43476D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E55B35B" w14:textId="77777777" w:rsidTr="00010102">
        <w:trPr>
          <w:trHeight w:val="255"/>
        </w:trPr>
        <w:tc>
          <w:tcPr>
            <w:tcW w:w="1786" w:type="dxa"/>
            <w:tcBorders>
              <w:top w:val="nil"/>
              <w:left w:val="nil"/>
              <w:bottom w:val="nil"/>
              <w:right w:val="nil"/>
            </w:tcBorders>
            <w:shd w:val="clear" w:color="auto" w:fill="auto"/>
            <w:noWrap/>
            <w:vAlign w:val="bottom"/>
            <w:hideMark/>
          </w:tcPr>
          <w:p w14:paraId="2CAE04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WDR11</w:t>
            </w:r>
          </w:p>
        </w:tc>
        <w:tc>
          <w:tcPr>
            <w:tcW w:w="2625" w:type="dxa"/>
            <w:tcBorders>
              <w:top w:val="nil"/>
              <w:left w:val="nil"/>
              <w:bottom w:val="nil"/>
              <w:right w:val="nil"/>
            </w:tcBorders>
            <w:shd w:val="clear" w:color="auto" w:fill="auto"/>
            <w:noWrap/>
            <w:vAlign w:val="bottom"/>
            <w:hideMark/>
          </w:tcPr>
          <w:p w14:paraId="2AE7FA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ENSXMAG00000007153</w:t>
            </w:r>
          </w:p>
        </w:tc>
        <w:tc>
          <w:tcPr>
            <w:tcW w:w="989" w:type="dxa"/>
            <w:tcBorders>
              <w:top w:val="nil"/>
              <w:left w:val="nil"/>
              <w:bottom w:val="nil"/>
              <w:right w:val="nil"/>
            </w:tcBorders>
            <w:shd w:val="clear" w:color="auto" w:fill="auto"/>
            <w:noWrap/>
            <w:vAlign w:val="bottom"/>
            <w:hideMark/>
          </w:tcPr>
          <w:p w14:paraId="2081FC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5BB129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c>
          <w:tcPr>
            <w:tcW w:w="1170" w:type="dxa"/>
            <w:tcBorders>
              <w:top w:val="nil"/>
              <w:left w:val="nil"/>
              <w:bottom w:val="nil"/>
              <w:right w:val="nil"/>
            </w:tcBorders>
            <w:shd w:val="clear" w:color="auto" w:fill="auto"/>
            <w:noWrap/>
            <w:vAlign w:val="bottom"/>
            <w:hideMark/>
          </w:tcPr>
          <w:p w14:paraId="64C4008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r>
      <w:tr w:rsidR="00010102" w:rsidRPr="00A92CA8" w14:paraId="40F338FE" w14:textId="77777777" w:rsidTr="00010102">
        <w:trPr>
          <w:trHeight w:val="255"/>
        </w:trPr>
        <w:tc>
          <w:tcPr>
            <w:tcW w:w="1786" w:type="dxa"/>
            <w:tcBorders>
              <w:top w:val="nil"/>
              <w:left w:val="nil"/>
              <w:bottom w:val="nil"/>
              <w:right w:val="nil"/>
            </w:tcBorders>
            <w:shd w:val="clear" w:color="auto" w:fill="auto"/>
            <w:noWrap/>
            <w:vAlign w:val="bottom"/>
            <w:hideMark/>
          </w:tcPr>
          <w:p w14:paraId="48CE824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WNK3</w:t>
            </w:r>
          </w:p>
        </w:tc>
        <w:tc>
          <w:tcPr>
            <w:tcW w:w="2625" w:type="dxa"/>
            <w:tcBorders>
              <w:top w:val="nil"/>
              <w:left w:val="nil"/>
              <w:bottom w:val="nil"/>
              <w:right w:val="nil"/>
            </w:tcBorders>
            <w:shd w:val="clear" w:color="auto" w:fill="auto"/>
            <w:noWrap/>
            <w:vAlign w:val="bottom"/>
            <w:hideMark/>
          </w:tcPr>
          <w:p w14:paraId="3567A31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ENSXMAG00000010810</w:t>
            </w:r>
          </w:p>
        </w:tc>
        <w:tc>
          <w:tcPr>
            <w:tcW w:w="989" w:type="dxa"/>
            <w:tcBorders>
              <w:top w:val="nil"/>
              <w:left w:val="nil"/>
              <w:bottom w:val="nil"/>
              <w:right w:val="nil"/>
            </w:tcBorders>
            <w:shd w:val="clear" w:color="auto" w:fill="auto"/>
            <w:noWrap/>
            <w:vAlign w:val="bottom"/>
            <w:hideMark/>
          </w:tcPr>
          <w:p w14:paraId="63E7D0D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F449AA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5ED055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4FC1189D" w14:textId="77777777" w:rsidTr="00010102">
        <w:trPr>
          <w:trHeight w:val="255"/>
        </w:trPr>
        <w:tc>
          <w:tcPr>
            <w:tcW w:w="1786" w:type="dxa"/>
            <w:tcBorders>
              <w:top w:val="nil"/>
              <w:left w:val="nil"/>
              <w:bottom w:val="nil"/>
              <w:right w:val="nil"/>
            </w:tcBorders>
            <w:shd w:val="clear" w:color="auto" w:fill="auto"/>
            <w:noWrap/>
            <w:vAlign w:val="bottom"/>
            <w:hideMark/>
          </w:tcPr>
          <w:p w14:paraId="4DDE464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WNT10A</w:t>
            </w:r>
          </w:p>
        </w:tc>
        <w:tc>
          <w:tcPr>
            <w:tcW w:w="2625" w:type="dxa"/>
            <w:tcBorders>
              <w:top w:val="nil"/>
              <w:left w:val="nil"/>
              <w:bottom w:val="nil"/>
              <w:right w:val="nil"/>
            </w:tcBorders>
            <w:shd w:val="clear" w:color="auto" w:fill="auto"/>
            <w:noWrap/>
            <w:vAlign w:val="bottom"/>
            <w:hideMark/>
          </w:tcPr>
          <w:p w14:paraId="633C1CF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ENSXMAG00000001801</w:t>
            </w:r>
          </w:p>
        </w:tc>
        <w:tc>
          <w:tcPr>
            <w:tcW w:w="989" w:type="dxa"/>
            <w:tcBorders>
              <w:top w:val="nil"/>
              <w:left w:val="nil"/>
              <w:bottom w:val="nil"/>
              <w:right w:val="nil"/>
            </w:tcBorders>
            <w:shd w:val="clear" w:color="auto" w:fill="auto"/>
            <w:noWrap/>
            <w:vAlign w:val="bottom"/>
            <w:hideMark/>
          </w:tcPr>
          <w:p w14:paraId="143008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1C3B98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CB1100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048EC34" w14:textId="77777777" w:rsidTr="00010102">
        <w:trPr>
          <w:trHeight w:val="255"/>
        </w:trPr>
        <w:tc>
          <w:tcPr>
            <w:tcW w:w="1786" w:type="dxa"/>
            <w:tcBorders>
              <w:top w:val="nil"/>
              <w:left w:val="nil"/>
              <w:bottom w:val="nil"/>
              <w:right w:val="nil"/>
            </w:tcBorders>
            <w:shd w:val="clear" w:color="auto" w:fill="auto"/>
            <w:noWrap/>
            <w:vAlign w:val="bottom"/>
            <w:hideMark/>
          </w:tcPr>
          <w:p w14:paraId="3DDA15B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WNT5A</w:t>
            </w:r>
          </w:p>
        </w:tc>
        <w:tc>
          <w:tcPr>
            <w:tcW w:w="2625" w:type="dxa"/>
            <w:tcBorders>
              <w:top w:val="nil"/>
              <w:left w:val="nil"/>
              <w:bottom w:val="nil"/>
              <w:right w:val="nil"/>
            </w:tcBorders>
            <w:shd w:val="clear" w:color="auto" w:fill="auto"/>
            <w:noWrap/>
            <w:vAlign w:val="bottom"/>
            <w:hideMark/>
          </w:tcPr>
          <w:p w14:paraId="7280607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ENSXMAG00000002614</w:t>
            </w:r>
          </w:p>
        </w:tc>
        <w:tc>
          <w:tcPr>
            <w:tcW w:w="989" w:type="dxa"/>
            <w:tcBorders>
              <w:top w:val="nil"/>
              <w:left w:val="nil"/>
              <w:bottom w:val="nil"/>
              <w:right w:val="nil"/>
            </w:tcBorders>
            <w:shd w:val="clear" w:color="auto" w:fill="auto"/>
            <w:noWrap/>
            <w:vAlign w:val="bottom"/>
            <w:hideMark/>
          </w:tcPr>
          <w:p w14:paraId="4202155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4F98F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550447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60E1A32" w14:textId="77777777" w:rsidTr="00010102">
        <w:trPr>
          <w:trHeight w:val="255"/>
        </w:trPr>
        <w:tc>
          <w:tcPr>
            <w:tcW w:w="1786" w:type="dxa"/>
            <w:tcBorders>
              <w:top w:val="nil"/>
              <w:left w:val="nil"/>
              <w:bottom w:val="nil"/>
              <w:right w:val="nil"/>
            </w:tcBorders>
            <w:shd w:val="clear" w:color="auto" w:fill="auto"/>
            <w:noWrap/>
            <w:vAlign w:val="bottom"/>
            <w:hideMark/>
          </w:tcPr>
          <w:p w14:paraId="289A3FD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WNT9A</w:t>
            </w:r>
          </w:p>
        </w:tc>
        <w:tc>
          <w:tcPr>
            <w:tcW w:w="2625" w:type="dxa"/>
            <w:tcBorders>
              <w:top w:val="nil"/>
              <w:left w:val="nil"/>
              <w:bottom w:val="nil"/>
              <w:right w:val="nil"/>
            </w:tcBorders>
            <w:shd w:val="clear" w:color="auto" w:fill="auto"/>
            <w:noWrap/>
            <w:vAlign w:val="bottom"/>
            <w:hideMark/>
          </w:tcPr>
          <w:p w14:paraId="408FD0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ENSXMAG00000005793</w:t>
            </w:r>
          </w:p>
        </w:tc>
        <w:tc>
          <w:tcPr>
            <w:tcW w:w="989" w:type="dxa"/>
            <w:tcBorders>
              <w:top w:val="nil"/>
              <w:left w:val="nil"/>
              <w:bottom w:val="nil"/>
              <w:right w:val="nil"/>
            </w:tcBorders>
            <w:shd w:val="clear" w:color="auto" w:fill="auto"/>
            <w:noWrap/>
            <w:vAlign w:val="bottom"/>
            <w:hideMark/>
          </w:tcPr>
          <w:p w14:paraId="6839F8B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306AE3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c>
          <w:tcPr>
            <w:tcW w:w="1170" w:type="dxa"/>
            <w:tcBorders>
              <w:top w:val="nil"/>
              <w:left w:val="nil"/>
              <w:bottom w:val="nil"/>
              <w:right w:val="nil"/>
            </w:tcBorders>
            <w:shd w:val="clear" w:color="auto" w:fill="auto"/>
            <w:noWrap/>
            <w:vAlign w:val="bottom"/>
            <w:hideMark/>
          </w:tcPr>
          <w:p w14:paraId="0257316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12277D46" w14:textId="77777777" w:rsidTr="00010102">
        <w:trPr>
          <w:trHeight w:val="255"/>
        </w:trPr>
        <w:tc>
          <w:tcPr>
            <w:tcW w:w="1786" w:type="dxa"/>
            <w:tcBorders>
              <w:top w:val="nil"/>
              <w:left w:val="nil"/>
              <w:bottom w:val="nil"/>
              <w:right w:val="nil"/>
            </w:tcBorders>
            <w:shd w:val="clear" w:color="auto" w:fill="auto"/>
            <w:noWrap/>
            <w:vAlign w:val="bottom"/>
            <w:hideMark/>
          </w:tcPr>
          <w:p w14:paraId="460FE6B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WNT9B</w:t>
            </w:r>
          </w:p>
        </w:tc>
        <w:tc>
          <w:tcPr>
            <w:tcW w:w="2625" w:type="dxa"/>
            <w:tcBorders>
              <w:top w:val="nil"/>
              <w:left w:val="nil"/>
              <w:bottom w:val="nil"/>
              <w:right w:val="nil"/>
            </w:tcBorders>
            <w:shd w:val="clear" w:color="auto" w:fill="auto"/>
            <w:noWrap/>
            <w:vAlign w:val="bottom"/>
            <w:hideMark/>
          </w:tcPr>
          <w:p w14:paraId="6B125F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ENSXMAG00000009198</w:t>
            </w:r>
          </w:p>
        </w:tc>
        <w:tc>
          <w:tcPr>
            <w:tcW w:w="989" w:type="dxa"/>
            <w:tcBorders>
              <w:top w:val="nil"/>
              <w:left w:val="nil"/>
              <w:bottom w:val="nil"/>
              <w:right w:val="nil"/>
            </w:tcBorders>
            <w:shd w:val="clear" w:color="auto" w:fill="auto"/>
            <w:noWrap/>
            <w:vAlign w:val="bottom"/>
            <w:hideMark/>
          </w:tcPr>
          <w:p w14:paraId="3AE6C91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2BCEFC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6547E4F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44013B2" w14:textId="77777777" w:rsidTr="00010102">
        <w:trPr>
          <w:trHeight w:val="255"/>
        </w:trPr>
        <w:tc>
          <w:tcPr>
            <w:tcW w:w="1786" w:type="dxa"/>
            <w:tcBorders>
              <w:top w:val="nil"/>
              <w:left w:val="nil"/>
              <w:bottom w:val="nil"/>
              <w:right w:val="nil"/>
            </w:tcBorders>
            <w:shd w:val="clear" w:color="auto" w:fill="auto"/>
            <w:noWrap/>
            <w:vAlign w:val="bottom"/>
            <w:hideMark/>
          </w:tcPr>
          <w:p w14:paraId="0FFD99F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XYLT2</w:t>
            </w:r>
          </w:p>
        </w:tc>
        <w:tc>
          <w:tcPr>
            <w:tcW w:w="2625" w:type="dxa"/>
            <w:tcBorders>
              <w:top w:val="nil"/>
              <w:left w:val="nil"/>
              <w:bottom w:val="nil"/>
              <w:right w:val="nil"/>
            </w:tcBorders>
            <w:shd w:val="clear" w:color="auto" w:fill="auto"/>
            <w:noWrap/>
            <w:vAlign w:val="bottom"/>
            <w:hideMark/>
          </w:tcPr>
          <w:p w14:paraId="0F090AD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ENSXMAG00000012122</w:t>
            </w:r>
          </w:p>
        </w:tc>
        <w:tc>
          <w:tcPr>
            <w:tcW w:w="989" w:type="dxa"/>
            <w:tcBorders>
              <w:top w:val="nil"/>
              <w:left w:val="nil"/>
              <w:bottom w:val="nil"/>
              <w:right w:val="nil"/>
            </w:tcBorders>
            <w:shd w:val="clear" w:color="auto" w:fill="auto"/>
            <w:noWrap/>
            <w:vAlign w:val="bottom"/>
            <w:hideMark/>
          </w:tcPr>
          <w:p w14:paraId="68F115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3E2CD5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2EEC24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0.012</w:t>
            </w:r>
          </w:p>
        </w:tc>
      </w:tr>
      <w:tr w:rsidR="00010102" w:rsidRPr="00A92CA8" w14:paraId="181D5B34" w14:textId="77777777" w:rsidTr="00010102">
        <w:trPr>
          <w:trHeight w:val="255"/>
        </w:trPr>
        <w:tc>
          <w:tcPr>
            <w:tcW w:w="1786" w:type="dxa"/>
            <w:tcBorders>
              <w:top w:val="nil"/>
              <w:left w:val="nil"/>
              <w:bottom w:val="nil"/>
              <w:right w:val="nil"/>
            </w:tcBorders>
            <w:shd w:val="clear" w:color="auto" w:fill="auto"/>
            <w:noWrap/>
            <w:vAlign w:val="bottom"/>
            <w:hideMark/>
          </w:tcPr>
          <w:p w14:paraId="1940500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YBX3</w:t>
            </w:r>
          </w:p>
        </w:tc>
        <w:tc>
          <w:tcPr>
            <w:tcW w:w="2625" w:type="dxa"/>
            <w:tcBorders>
              <w:top w:val="nil"/>
              <w:left w:val="nil"/>
              <w:bottom w:val="nil"/>
              <w:right w:val="nil"/>
            </w:tcBorders>
            <w:shd w:val="clear" w:color="auto" w:fill="auto"/>
            <w:noWrap/>
            <w:vAlign w:val="bottom"/>
            <w:hideMark/>
          </w:tcPr>
          <w:p w14:paraId="534C125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ENSXMAG00000015755</w:t>
            </w:r>
          </w:p>
        </w:tc>
        <w:tc>
          <w:tcPr>
            <w:tcW w:w="989" w:type="dxa"/>
            <w:tcBorders>
              <w:top w:val="nil"/>
              <w:left w:val="nil"/>
              <w:bottom w:val="nil"/>
              <w:right w:val="nil"/>
            </w:tcBorders>
            <w:shd w:val="clear" w:color="auto" w:fill="auto"/>
            <w:noWrap/>
            <w:vAlign w:val="bottom"/>
            <w:hideMark/>
          </w:tcPr>
          <w:p w14:paraId="286935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728076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05B1FC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D30C7F6" w14:textId="77777777" w:rsidTr="00010102">
        <w:trPr>
          <w:trHeight w:val="255"/>
        </w:trPr>
        <w:tc>
          <w:tcPr>
            <w:tcW w:w="1786" w:type="dxa"/>
            <w:tcBorders>
              <w:top w:val="nil"/>
              <w:left w:val="nil"/>
              <w:bottom w:val="nil"/>
              <w:right w:val="nil"/>
            </w:tcBorders>
            <w:shd w:val="clear" w:color="auto" w:fill="auto"/>
            <w:noWrap/>
            <w:vAlign w:val="bottom"/>
            <w:hideMark/>
          </w:tcPr>
          <w:p w14:paraId="39408D2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YEATS2</w:t>
            </w:r>
          </w:p>
        </w:tc>
        <w:tc>
          <w:tcPr>
            <w:tcW w:w="2625" w:type="dxa"/>
            <w:tcBorders>
              <w:top w:val="nil"/>
              <w:left w:val="nil"/>
              <w:bottom w:val="nil"/>
              <w:right w:val="nil"/>
            </w:tcBorders>
            <w:shd w:val="clear" w:color="auto" w:fill="auto"/>
            <w:noWrap/>
            <w:vAlign w:val="bottom"/>
            <w:hideMark/>
          </w:tcPr>
          <w:p w14:paraId="7C73813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ENSXMAG00000015052</w:t>
            </w:r>
          </w:p>
        </w:tc>
        <w:tc>
          <w:tcPr>
            <w:tcW w:w="989" w:type="dxa"/>
            <w:tcBorders>
              <w:top w:val="nil"/>
              <w:left w:val="nil"/>
              <w:bottom w:val="nil"/>
              <w:right w:val="nil"/>
            </w:tcBorders>
            <w:shd w:val="clear" w:color="auto" w:fill="auto"/>
            <w:noWrap/>
            <w:vAlign w:val="bottom"/>
            <w:hideMark/>
          </w:tcPr>
          <w:p w14:paraId="7630B40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5767DF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0.043</w:t>
            </w:r>
          </w:p>
        </w:tc>
        <w:tc>
          <w:tcPr>
            <w:tcW w:w="1170" w:type="dxa"/>
            <w:tcBorders>
              <w:top w:val="nil"/>
              <w:left w:val="nil"/>
              <w:bottom w:val="nil"/>
              <w:right w:val="nil"/>
            </w:tcBorders>
            <w:shd w:val="clear" w:color="auto" w:fill="auto"/>
            <w:noWrap/>
            <w:vAlign w:val="bottom"/>
            <w:hideMark/>
          </w:tcPr>
          <w:p w14:paraId="6DCBC42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0.011</w:t>
            </w:r>
          </w:p>
        </w:tc>
      </w:tr>
      <w:tr w:rsidR="00010102" w:rsidRPr="00A92CA8" w14:paraId="3CD0A651" w14:textId="77777777" w:rsidTr="00010102">
        <w:trPr>
          <w:trHeight w:val="255"/>
        </w:trPr>
        <w:tc>
          <w:tcPr>
            <w:tcW w:w="1786" w:type="dxa"/>
            <w:tcBorders>
              <w:top w:val="nil"/>
              <w:left w:val="nil"/>
              <w:bottom w:val="nil"/>
              <w:right w:val="nil"/>
            </w:tcBorders>
            <w:shd w:val="clear" w:color="auto" w:fill="auto"/>
            <w:noWrap/>
            <w:vAlign w:val="bottom"/>
            <w:hideMark/>
          </w:tcPr>
          <w:p w14:paraId="1374006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YPEL2</w:t>
            </w:r>
          </w:p>
        </w:tc>
        <w:tc>
          <w:tcPr>
            <w:tcW w:w="2625" w:type="dxa"/>
            <w:tcBorders>
              <w:top w:val="nil"/>
              <w:left w:val="nil"/>
              <w:bottom w:val="nil"/>
              <w:right w:val="nil"/>
            </w:tcBorders>
            <w:shd w:val="clear" w:color="auto" w:fill="auto"/>
            <w:noWrap/>
            <w:vAlign w:val="bottom"/>
            <w:hideMark/>
          </w:tcPr>
          <w:p w14:paraId="644080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ENSXMAG00000010954</w:t>
            </w:r>
          </w:p>
        </w:tc>
        <w:tc>
          <w:tcPr>
            <w:tcW w:w="989" w:type="dxa"/>
            <w:tcBorders>
              <w:top w:val="nil"/>
              <w:left w:val="nil"/>
              <w:bottom w:val="nil"/>
              <w:right w:val="nil"/>
            </w:tcBorders>
            <w:shd w:val="clear" w:color="auto" w:fill="auto"/>
            <w:noWrap/>
            <w:vAlign w:val="bottom"/>
            <w:hideMark/>
          </w:tcPr>
          <w:p w14:paraId="197C7C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7B229C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0.028</w:t>
            </w:r>
          </w:p>
        </w:tc>
        <w:tc>
          <w:tcPr>
            <w:tcW w:w="1170" w:type="dxa"/>
            <w:tcBorders>
              <w:top w:val="nil"/>
              <w:left w:val="nil"/>
              <w:bottom w:val="nil"/>
              <w:right w:val="nil"/>
            </w:tcBorders>
            <w:shd w:val="clear" w:color="auto" w:fill="auto"/>
            <w:noWrap/>
            <w:vAlign w:val="bottom"/>
            <w:hideMark/>
          </w:tcPr>
          <w:p w14:paraId="68F93E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1D5FE424" w14:textId="77777777" w:rsidTr="00010102">
        <w:trPr>
          <w:trHeight w:val="255"/>
        </w:trPr>
        <w:tc>
          <w:tcPr>
            <w:tcW w:w="1786" w:type="dxa"/>
            <w:tcBorders>
              <w:top w:val="nil"/>
              <w:left w:val="nil"/>
              <w:bottom w:val="nil"/>
              <w:right w:val="nil"/>
            </w:tcBorders>
            <w:shd w:val="clear" w:color="auto" w:fill="auto"/>
            <w:noWrap/>
            <w:vAlign w:val="bottom"/>
            <w:hideMark/>
          </w:tcPr>
          <w:p w14:paraId="2B894BB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YRDC</w:t>
            </w:r>
          </w:p>
        </w:tc>
        <w:tc>
          <w:tcPr>
            <w:tcW w:w="2625" w:type="dxa"/>
            <w:tcBorders>
              <w:top w:val="nil"/>
              <w:left w:val="nil"/>
              <w:bottom w:val="nil"/>
              <w:right w:val="nil"/>
            </w:tcBorders>
            <w:shd w:val="clear" w:color="auto" w:fill="auto"/>
            <w:noWrap/>
            <w:vAlign w:val="bottom"/>
            <w:hideMark/>
          </w:tcPr>
          <w:p w14:paraId="4D2A809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ENSXMAG00000014606</w:t>
            </w:r>
          </w:p>
        </w:tc>
        <w:tc>
          <w:tcPr>
            <w:tcW w:w="989" w:type="dxa"/>
            <w:tcBorders>
              <w:top w:val="nil"/>
              <w:left w:val="nil"/>
              <w:bottom w:val="nil"/>
              <w:right w:val="nil"/>
            </w:tcBorders>
            <w:shd w:val="clear" w:color="auto" w:fill="auto"/>
            <w:noWrap/>
            <w:vAlign w:val="bottom"/>
            <w:hideMark/>
          </w:tcPr>
          <w:p w14:paraId="729454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F7EB52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7AF8299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660AC42C" w14:textId="77777777" w:rsidTr="00010102">
        <w:trPr>
          <w:trHeight w:val="255"/>
        </w:trPr>
        <w:tc>
          <w:tcPr>
            <w:tcW w:w="1786" w:type="dxa"/>
            <w:tcBorders>
              <w:top w:val="nil"/>
              <w:left w:val="nil"/>
              <w:bottom w:val="nil"/>
              <w:right w:val="nil"/>
            </w:tcBorders>
            <w:shd w:val="clear" w:color="auto" w:fill="auto"/>
            <w:noWrap/>
            <w:vAlign w:val="bottom"/>
            <w:hideMark/>
          </w:tcPr>
          <w:p w14:paraId="02BFF6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YTHDF2</w:t>
            </w:r>
          </w:p>
        </w:tc>
        <w:tc>
          <w:tcPr>
            <w:tcW w:w="2625" w:type="dxa"/>
            <w:tcBorders>
              <w:top w:val="nil"/>
              <w:left w:val="nil"/>
              <w:bottom w:val="nil"/>
              <w:right w:val="nil"/>
            </w:tcBorders>
            <w:shd w:val="clear" w:color="auto" w:fill="auto"/>
            <w:noWrap/>
            <w:vAlign w:val="bottom"/>
            <w:hideMark/>
          </w:tcPr>
          <w:p w14:paraId="1969C3A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ENSXMAG00000018758</w:t>
            </w:r>
          </w:p>
        </w:tc>
        <w:tc>
          <w:tcPr>
            <w:tcW w:w="989" w:type="dxa"/>
            <w:tcBorders>
              <w:top w:val="nil"/>
              <w:left w:val="nil"/>
              <w:bottom w:val="nil"/>
              <w:right w:val="nil"/>
            </w:tcBorders>
            <w:shd w:val="clear" w:color="auto" w:fill="auto"/>
            <w:noWrap/>
            <w:vAlign w:val="bottom"/>
            <w:hideMark/>
          </w:tcPr>
          <w:p w14:paraId="09845F8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6507C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0.034</w:t>
            </w:r>
          </w:p>
        </w:tc>
        <w:tc>
          <w:tcPr>
            <w:tcW w:w="1170" w:type="dxa"/>
            <w:tcBorders>
              <w:top w:val="nil"/>
              <w:left w:val="nil"/>
              <w:bottom w:val="nil"/>
              <w:right w:val="nil"/>
            </w:tcBorders>
            <w:shd w:val="clear" w:color="auto" w:fill="auto"/>
            <w:noWrap/>
            <w:vAlign w:val="bottom"/>
            <w:hideMark/>
          </w:tcPr>
          <w:p w14:paraId="48D673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0.006</w:t>
            </w:r>
          </w:p>
        </w:tc>
      </w:tr>
      <w:tr w:rsidR="00010102" w:rsidRPr="00A92CA8" w14:paraId="40D674F5" w14:textId="77777777" w:rsidTr="00010102">
        <w:trPr>
          <w:trHeight w:val="255"/>
        </w:trPr>
        <w:tc>
          <w:tcPr>
            <w:tcW w:w="1786" w:type="dxa"/>
            <w:tcBorders>
              <w:top w:val="nil"/>
              <w:left w:val="nil"/>
              <w:bottom w:val="nil"/>
              <w:right w:val="nil"/>
            </w:tcBorders>
            <w:shd w:val="clear" w:color="auto" w:fill="auto"/>
            <w:noWrap/>
            <w:vAlign w:val="bottom"/>
            <w:hideMark/>
          </w:tcPr>
          <w:p w14:paraId="4614C5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ZBED4</w:t>
            </w:r>
          </w:p>
        </w:tc>
        <w:tc>
          <w:tcPr>
            <w:tcW w:w="2625" w:type="dxa"/>
            <w:tcBorders>
              <w:top w:val="nil"/>
              <w:left w:val="nil"/>
              <w:bottom w:val="nil"/>
              <w:right w:val="nil"/>
            </w:tcBorders>
            <w:shd w:val="clear" w:color="auto" w:fill="auto"/>
            <w:noWrap/>
            <w:vAlign w:val="bottom"/>
            <w:hideMark/>
          </w:tcPr>
          <w:p w14:paraId="25E48AE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ENSXMAG00000019580</w:t>
            </w:r>
          </w:p>
        </w:tc>
        <w:tc>
          <w:tcPr>
            <w:tcW w:w="989" w:type="dxa"/>
            <w:tcBorders>
              <w:top w:val="nil"/>
              <w:left w:val="nil"/>
              <w:bottom w:val="nil"/>
              <w:right w:val="nil"/>
            </w:tcBorders>
            <w:shd w:val="clear" w:color="auto" w:fill="auto"/>
            <w:noWrap/>
            <w:vAlign w:val="bottom"/>
            <w:hideMark/>
          </w:tcPr>
          <w:p w14:paraId="4BB0AA8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38A36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849C34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447D21BB" w14:textId="77777777" w:rsidTr="00010102">
        <w:trPr>
          <w:trHeight w:val="255"/>
        </w:trPr>
        <w:tc>
          <w:tcPr>
            <w:tcW w:w="1786" w:type="dxa"/>
            <w:tcBorders>
              <w:top w:val="nil"/>
              <w:left w:val="nil"/>
              <w:bottom w:val="nil"/>
              <w:right w:val="nil"/>
            </w:tcBorders>
            <w:shd w:val="clear" w:color="auto" w:fill="auto"/>
            <w:noWrap/>
            <w:vAlign w:val="bottom"/>
            <w:hideMark/>
          </w:tcPr>
          <w:p w14:paraId="7E51AA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ZBTB1</w:t>
            </w:r>
          </w:p>
        </w:tc>
        <w:tc>
          <w:tcPr>
            <w:tcW w:w="2625" w:type="dxa"/>
            <w:tcBorders>
              <w:top w:val="nil"/>
              <w:left w:val="nil"/>
              <w:bottom w:val="nil"/>
              <w:right w:val="nil"/>
            </w:tcBorders>
            <w:shd w:val="clear" w:color="auto" w:fill="auto"/>
            <w:noWrap/>
            <w:vAlign w:val="bottom"/>
            <w:hideMark/>
          </w:tcPr>
          <w:p w14:paraId="1E18253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ENSXMAG00000020178</w:t>
            </w:r>
          </w:p>
        </w:tc>
        <w:tc>
          <w:tcPr>
            <w:tcW w:w="989" w:type="dxa"/>
            <w:tcBorders>
              <w:top w:val="nil"/>
              <w:left w:val="nil"/>
              <w:bottom w:val="nil"/>
              <w:right w:val="nil"/>
            </w:tcBorders>
            <w:shd w:val="clear" w:color="auto" w:fill="auto"/>
            <w:noWrap/>
            <w:vAlign w:val="bottom"/>
            <w:hideMark/>
          </w:tcPr>
          <w:p w14:paraId="1F58690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DC2E8C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0.004</w:t>
            </w:r>
          </w:p>
        </w:tc>
        <w:tc>
          <w:tcPr>
            <w:tcW w:w="1170" w:type="dxa"/>
            <w:tcBorders>
              <w:top w:val="nil"/>
              <w:left w:val="nil"/>
              <w:bottom w:val="nil"/>
              <w:right w:val="nil"/>
            </w:tcBorders>
            <w:shd w:val="clear" w:color="auto" w:fill="auto"/>
            <w:noWrap/>
            <w:vAlign w:val="bottom"/>
            <w:hideMark/>
          </w:tcPr>
          <w:p w14:paraId="5969A21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0.010</w:t>
            </w:r>
          </w:p>
        </w:tc>
      </w:tr>
      <w:tr w:rsidR="00010102" w:rsidRPr="00A92CA8" w14:paraId="6A1129B7" w14:textId="77777777" w:rsidTr="00010102">
        <w:trPr>
          <w:trHeight w:val="255"/>
        </w:trPr>
        <w:tc>
          <w:tcPr>
            <w:tcW w:w="1786" w:type="dxa"/>
            <w:tcBorders>
              <w:top w:val="nil"/>
              <w:left w:val="nil"/>
              <w:bottom w:val="nil"/>
              <w:right w:val="nil"/>
            </w:tcBorders>
            <w:shd w:val="clear" w:color="auto" w:fill="auto"/>
            <w:noWrap/>
            <w:vAlign w:val="bottom"/>
            <w:hideMark/>
          </w:tcPr>
          <w:p w14:paraId="0F83CBB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ZBTB34</w:t>
            </w:r>
          </w:p>
        </w:tc>
        <w:tc>
          <w:tcPr>
            <w:tcW w:w="2625" w:type="dxa"/>
            <w:tcBorders>
              <w:top w:val="nil"/>
              <w:left w:val="nil"/>
              <w:bottom w:val="nil"/>
              <w:right w:val="nil"/>
            </w:tcBorders>
            <w:shd w:val="clear" w:color="auto" w:fill="auto"/>
            <w:noWrap/>
            <w:vAlign w:val="bottom"/>
            <w:hideMark/>
          </w:tcPr>
          <w:p w14:paraId="4E2A07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ENSXMAG00000000202</w:t>
            </w:r>
          </w:p>
        </w:tc>
        <w:tc>
          <w:tcPr>
            <w:tcW w:w="989" w:type="dxa"/>
            <w:tcBorders>
              <w:top w:val="nil"/>
              <w:left w:val="nil"/>
              <w:bottom w:val="nil"/>
              <w:right w:val="nil"/>
            </w:tcBorders>
            <w:shd w:val="clear" w:color="auto" w:fill="auto"/>
            <w:noWrap/>
            <w:vAlign w:val="bottom"/>
            <w:hideMark/>
          </w:tcPr>
          <w:p w14:paraId="3D5EC34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775CD3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7D4F663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0.018</w:t>
            </w:r>
          </w:p>
        </w:tc>
      </w:tr>
      <w:tr w:rsidR="00010102" w:rsidRPr="00A92CA8" w14:paraId="2B3AEE74" w14:textId="77777777" w:rsidTr="00010102">
        <w:trPr>
          <w:trHeight w:val="255"/>
        </w:trPr>
        <w:tc>
          <w:tcPr>
            <w:tcW w:w="1786" w:type="dxa"/>
            <w:tcBorders>
              <w:top w:val="nil"/>
              <w:left w:val="nil"/>
              <w:bottom w:val="nil"/>
              <w:right w:val="nil"/>
            </w:tcBorders>
            <w:shd w:val="clear" w:color="auto" w:fill="auto"/>
            <w:noWrap/>
            <w:vAlign w:val="bottom"/>
            <w:hideMark/>
          </w:tcPr>
          <w:p w14:paraId="2F7A345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ZBTB48</w:t>
            </w:r>
          </w:p>
        </w:tc>
        <w:tc>
          <w:tcPr>
            <w:tcW w:w="2625" w:type="dxa"/>
            <w:tcBorders>
              <w:top w:val="nil"/>
              <w:left w:val="nil"/>
              <w:bottom w:val="nil"/>
              <w:right w:val="nil"/>
            </w:tcBorders>
            <w:shd w:val="clear" w:color="auto" w:fill="auto"/>
            <w:noWrap/>
            <w:vAlign w:val="bottom"/>
            <w:hideMark/>
          </w:tcPr>
          <w:p w14:paraId="7E35AA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ENSXMAG00000012617</w:t>
            </w:r>
          </w:p>
        </w:tc>
        <w:tc>
          <w:tcPr>
            <w:tcW w:w="989" w:type="dxa"/>
            <w:tcBorders>
              <w:top w:val="nil"/>
              <w:left w:val="nil"/>
              <w:bottom w:val="nil"/>
              <w:right w:val="nil"/>
            </w:tcBorders>
            <w:shd w:val="clear" w:color="auto" w:fill="auto"/>
            <w:noWrap/>
            <w:vAlign w:val="bottom"/>
            <w:hideMark/>
          </w:tcPr>
          <w:p w14:paraId="6BEBBD2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DC3BC9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0.019</w:t>
            </w:r>
          </w:p>
        </w:tc>
        <w:tc>
          <w:tcPr>
            <w:tcW w:w="1170" w:type="dxa"/>
            <w:tcBorders>
              <w:top w:val="nil"/>
              <w:left w:val="nil"/>
              <w:bottom w:val="nil"/>
              <w:right w:val="nil"/>
            </w:tcBorders>
            <w:shd w:val="clear" w:color="auto" w:fill="auto"/>
            <w:noWrap/>
            <w:vAlign w:val="bottom"/>
            <w:hideMark/>
          </w:tcPr>
          <w:p w14:paraId="69277ED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0.015</w:t>
            </w:r>
          </w:p>
        </w:tc>
      </w:tr>
      <w:tr w:rsidR="00010102" w:rsidRPr="00A92CA8" w14:paraId="6F3826E2" w14:textId="77777777" w:rsidTr="00010102">
        <w:trPr>
          <w:trHeight w:val="255"/>
        </w:trPr>
        <w:tc>
          <w:tcPr>
            <w:tcW w:w="1786" w:type="dxa"/>
            <w:tcBorders>
              <w:top w:val="nil"/>
              <w:left w:val="nil"/>
              <w:bottom w:val="nil"/>
              <w:right w:val="nil"/>
            </w:tcBorders>
            <w:shd w:val="clear" w:color="auto" w:fill="auto"/>
            <w:noWrap/>
            <w:vAlign w:val="bottom"/>
            <w:hideMark/>
          </w:tcPr>
          <w:p w14:paraId="0EDAAF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ZBTB7A</w:t>
            </w:r>
          </w:p>
        </w:tc>
        <w:tc>
          <w:tcPr>
            <w:tcW w:w="2625" w:type="dxa"/>
            <w:tcBorders>
              <w:top w:val="nil"/>
              <w:left w:val="nil"/>
              <w:bottom w:val="nil"/>
              <w:right w:val="nil"/>
            </w:tcBorders>
            <w:shd w:val="clear" w:color="auto" w:fill="auto"/>
            <w:noWrap/>
            <w:vAlign w:val="bottom"/>
            <w:hideMark/>
          </w:tcPr>
          <w:p w14:paraId="769A3F7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ENSXMAG00000012740</w:t>
            </w:r>
          </w:p>
        </w:tc>
        <w:tc>
          <w:tcPr>
            <w:tcW w:w="989" w:type="dxa"/>
            <w:tcBorders>
              <w:top w:val="nil"/>
              <w:left w:val="nil"/>
              <w:bottom w:val="nil"/>
              <w:right w:val="nil"/>
            </w:tcBorders>
            <w:shd w:val="clear" w:color="auto" w:fill="auto"/>
            <w:noWrap/>
            <w:vAlign w:val="bottom"/>
            <w:hideMark/>
          </w:tcPr>
          <w:p w14:paraId="1682050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50707E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49C6EB2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0.005</w:t>
            </w:r>
          </w:p>
        </w:tc>
      </w:tr>
      <w:tr w:rsidR="00010102" w:rsidRPr="00A92CA8" w14:paraId="75152D47" w14:textId="77777777" w:rsidTr="00010102">
        <w:trPr>
          <w:trHeight w:val="255"/>
        </w:trPr>
        <w:tc>
          <w:tcPr>
            <w:tcW w:w="1786" w:type="dxa"/>
            <w:tcBorders>
              <w:top w:val="nil"/>
              <w:left w:val="nil"/>
              <w:bottom w:val="nil"/>
              <w:right w:val="nil"/>
            </w:tcBorders>
            <w:shd w:val="clear" w:color="auto" w:fill="auto"/>
            <w:noWrap/>
            <w:vAlign w:val="bottom"/>
            <w:hideMark/>
          </w:tcPr>
          <w:p w14:paraId="5838A5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ZBTB7B</w:t>
            </w:r>
          </w:p>
        </w:tc>
        <w:tc>
          <w:tcPr>
            <w:tcW w:w="2625" w:type="dxa"/>
            <w:tcBorders>
              <w:top w:val="nil"/>
              <w:left w:val="nil"/>
              <w:bottom w:val="nil"/>
              <w:right w:val="nil"/>
            </w:tcBorders>
            <w:shd w:val="clear" w:color="auto" w:fill="auto"/>
            <w:noWrap/>
            <w:vAlign w:val="bottom"/>
            <w:hideMark/>
          </w:tcPr>
          <w:p w14:paraId="103729A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ENSXMAG00000012652</w:t>
            </w:r>
          </w:p>
        </w:tc>
        <w:tc>
          <w:tcPr>
            <w:tcW w:w="989" w:type="dxa"/>
            <w:tcBorders>
              <w:top w:val="nil"/>
              <w:left w:val="nil"/>
              <w:bottom w:val="nil"/>
              <w:right w:val="nil"/>
            </w:tcBorders>
            <w:shd w:val="clear" w:color="auto" w:fill="auto"/>
            <w:noWrap/>
            <w:vAlign w:val="bottom"/>
            <w:hideMark/>
          </w:tcPr>
          <w:p w14:paraId="2F465B9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9347AD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2D5A1CF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5E8D8023" w14:textId="77777777" w:rsidTr="00010102">
        <w:trPr>
          <w:trHeight w:val="255"/>
        </w:trPr>
        <w:tc>
          <w:tcPr>
            <w:tcW w:w="1786" w:type="dxa"/>
            <w:tcBorders>
              <w:top w:val="nil"/>
              <w:left w:val="nil"/>
              <w:bottom w:val="nil"/>
              <w:right w:val="nil"/>
            </w:tcBorders>
            <w:shd w:val="clear" w:color="auto" w:fill="auto"/>
            <w:noWrap/>
            <w:vAlign w:val="bottom"/>
            <w:hideMark/>
          </w:tcPr>
          <w:p w14:paraId="4876F3E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ZC3H12D</w:t>
            </w:r>
          </w:p>
        </w:tc>
        <w:tc>
          <w:tcPr>
            <w:tcW w:w="2625" w:type="dxa"/>
            <w:tcBorders>
              <w:top w:val="nil"/>
              <w:left w:val="nil"/>
              <w:bottom w:val="nil"/>
              <w:right w:val="nil"/>
            </w:tcBorders>
            <w:shd w:val="clear" w:color="auto" w:fill="auto"/>
            <w:noWrap/>
            <w:vAlign w:val="bottom"/>
            <w:hideMark/>
          </w:tcPr>
          <w:p w14:paraId="1678C41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ENSXMAG00000005023</w:t>
            </w:r>
          </w:p>
        </w:tc>
        <w:tc>
          <w:tcPr>
            <w:tcW w:w="989" w:type="dxa"/>
            <w:tcBorders>
              <w:top w:val="nil"/>
              <w:left w:val="nil"/>
              <w:bottom w:val="nil"/>
              <w:right w:val="nil"/>
            </w:tcBorders>
            <w:shd w:val="clear" w:color="auto" w:fill="auto"/>
            <w:noWrap/>
            <w:vAlign w:val="bottom"/>
            <w:hideMark/>
          </w:tcPr>
          <w:p w14:paraId="3208271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7DCF4FD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c>
          <w:tcPr>
            <w:tcW w:w="1170" w:type="dxa"/>
            <w:tcBorders>
              <w:top w:val="nil"/>
              <w:left w:val="nil"/>
              <w:bottom w:val="nil"/>
              <w:right w:val="nil"/>
            </w:tcBorders>
            <w:shd w:val="clear" w:color="auto" w:fill="auto"/>
            <w:noWrap/>
            <w:vAlign w:val="bottom"/>
            <w:hideMark/>
          </w:tcPr>
          <w:p w14:paraId="153648A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r>
      <w:tr w:rsidR="00010102" w:rsidRPr="00A92CA8" w14:paraId="4DEBB408" w14:textId="77777777" w:rsidTr="00010102">
        <w:trPr>
          <w:trHeight w:val="255"/>
        </w:trPr>
        <w:tc>
          <w:tcPr>
            <w:tcW w:w="1786" w:type="dxa"/>
            <w:tcBorders>
              <w:top w:val="nil"/>
              <w:left w:val="nil"/>
              <w:bottom w:val="nil"/>
              <w:right w:val="nil"/>
            </w:tcBorders>
            <w:shd w:val="clear" w:color="auto" w:fill="auto"/>
            <w:noWrap/>
            <w:vAlign w:val="bottom"/>
            <w:hideMark/>
          </w:tcPr>
          <w:p w14:paraId="7579A04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ZCRB1</w:t>
            </w:r>
          </w:p>
        </w:tc>
        <w:tc>
          <w:tcPr>
            <w:tcW w:w="2625" w:type="dxa"/>
            <w:tcBorders>
              <w:top w:val="nil"/>
              <w:left w:val="nil"/>
              <w:bottom w:val="nil"/>
              <w:right w:val="nil"/>
            </w:tcBorders>
            <w:shd w:val="clear" w:color="auto" w:fill="auto"/>
            <w:noWrap/>
            <w:vAlign w:val="bottom"/>
            <w:hideMark/>
          </w:tcPr>
          <w:p w14:paraId="560663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ENSXMAG00000009359</w:t>
            </w:r>
          </w:p>
        </w:tc>
        <w:tc>
          <w:tcPr>
            <w:tcW w:w="989" w:type="dxa"/>
            <w:tcBorders>
              <w:top w:val="nil"/>
              <w:left w:val="nil"/>
              <w:bottom w:val="nil"/>
              <w:right w:val="nil"/>
            </w:tcBorders>
            <w:shd w:val="clear" w:color="auto" w:fill="auto"/>
            <w:noWrap/>
            <w:vAlign w:val="bottom"/>
            <w:hideMark/>
          </w:tcPr>
          <w:p w14:paraId="4E34C52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97D4B2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0.047</w:t>
            </w:r>
          </w:p>
        </w:tc>
        <w:tc>
          <w:tcPr>
            <w:tcW w:w="1170" w:type="dxa"/>
            <w:tcBorders>
              <w:top w:val="nil"/>
              <w:left w:val="nil"/>
              <w:bottom w:val="nil"/>
              <w:right w:val="nil"/>
            </w:tcBorders>
            <w:shd w:val="clear" w:color="auto" w:fill="auto"/>
            <w:noWrap/>
            <w:vAlign w:val="bottom"/>
            <w:hideMark/>
          </w:tcPr>
          <w:p w14:paraId="36B80D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0.037</w:t>
            </w:r>
          </w:p>
        </w:tc>
      </w:tr>
      <w:tr w:rsidR="00010102" w:rsidRPr="00A92CA8" w14:paraId="0E9A8DC6" w14:textId="77777777" w:rsidTr="00010102">
        <w:trPr>
          <w:trHeight w:val="255"/>
        </w:trPr>
        <w:tc>
          <w:tcPr>
            <w:tcW w:w="1786" w:type="dxa"/>
            <w:tcBorders>
              <w:top w:val="nil"/>
              <w:left w:val="nil"/>
              <w:bottom w:val="nil"/>
              <w:right w:val="nil"/>
            </w:tcBorders>
            <w:shd w:val="clear" w:color="auto" w:fill="auto"/>
            <w:noWrap/>
            <w:vAlign w:val="bottom"/>
            <w:hideMark/>
          </w:tcPr>
          <w:p w14:paraId="6666756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ZDHHC24</w:t>
            </w:r>
          </w:p>
        </w:tc>
        <w:tc>
          <w:tcPr>
            <w:tcW w:w="2625" w:type="dxa"/>
            <w:tcBorders>
              <w:top w:val="nil"/>
              <w:left w:val="nil"/>
              <w:bottom w:val="nil"/>
              <w:right w:val="nil"/>
            </w:tcBorders>
            <w:shd w:val="clear" w:color="auto" w:fill="auto"/>
            <w:noWrap/>
            <w:vAlign w:val="bottom"/>
            <w:hideMark/>
          </w:tcPr>
          <w:p w14:paraId="03B2590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ENSXMAG00000009789</w:t>
            </w:r>
          </w:p>
        </w:tc>
        <w:tc>
          <w:tcPr>
            <w:tcW w:w="989" w:type="dxa"/>
            <w:tcBorders>
              <w:top w:val="nil"/>
              <w:left w:val="nil"/>
              <w:bottom w:val="nil"/>
              <w:right w:val="nil"/>
            </w:tcBorders>
            <w:shd w:val="clear" w:color="auto" w:fill="auto"/>
            <w:noWrap/>
            <w:vAlign w:val="bottom"/>
            <w:hideMark/>
          </w:tcPr>
          <w:p w14:paraId="6C0EBB0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C2B13E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0.028</w:t>
            </w:r>
          </w:p>
        </w:tc>
        <w:tc>
          <w:tcPr>
            <w:tcW w:w="1170" w:type="dxa"/>
            <w:tcBorders>
              <w:top w:val="nil"/>
              <w:left w:val="nil"/>
              <w:bottom w:val="nil"/>
              <w:right w:val="nil"/>
            </w:tcBorders>
            <w:shd w:val="clear" w:color="auto" w:fill="auto"/>
            <w:noWrap/>
            <w:vAlign w:val="bottom"/>
            <w:hideMark/>
          </w:tcPr>
          <w:p w14:paraId="6BA75C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0.021</w:t>
            </w:r>
          </w:p>
        </w:tc>
      </w:tr>
      <w:tr w:rsidR="00010102" w:rsidRPr="00A92CA8" w14:paraId="22FE6D4A" w14:textId="77777777" w:rsidTr="00010102">
        <w:trPr>
          <w:trHeight w:val="255"/>
        </w:trPr>
        <w:tc>
          <w:tcPr>
            <w:tcW w:w="1786" w:type="dxa"/>
            <w:tcBorders>
              <w:top w:val="nil"/>
              <w:left w:val="nil"/>
              <w:bottom w:val="nil"/>
              <w:right w:val="nil"/>
            </w:tcBorders>
            <w:shd w:val="clear" w:color="auto" w:fill="auto"/>
            <w:noWrap/>
            <w:vAlign w:val="bottom"/>
            <w:hideMark/>
          </w:tcPr>
          <w:p w14:paraId="5A3D986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ZFP36</w:t>
            </w:r>
          </w:p>
        </w:tc>
        <w:tc>
          <w:tcPr>
            <w:tcW w:w="2625" w:type="dxa"/>
            <w:tcBorders>
              <w:top w:val="nil"/>
              <w:left w:val="nil"/>
              <w:bottom w:val="nil"/>
              <w:right w:val="nil"/>
            </w:tcBorders>
            <w:shd w:val="clear" w:color="auto" w:fill="auto"/>
            <w:noWrap/>
            <w:vAlign w:val="bottom"/>
            <w:hideMark/>
          </w:tcPr>
          <w:p w14:paraId="080C9F7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ENSXMAG00000018206</w:t>
            </w:r>
          </w:p>
        </w:tc>
        <w:tc>
          <w:tcPr>
            <w:tcW w:w="989" w:type="dxa"/>
            <w:tcBorders>
              <w:top w:val="nil"/>
              <w:left w:val="nil"/>
              <w:bottom w:val="nil"/>
              <w:right w:val="nil"/>
            </w:tcBorders>
            <w:shd w:val="clear" w:color="auto" w:fill="auto"/>
            <w:noWrap/>
            <w:vAlign w:val="bottom"/>
            <w:hideMark/>
          </w:tcPr>
          <w:p w14:paraId="674DFE8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62A75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5EF93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0.002</w:t>
            </w:r>
          </w:p>
        </w:tc>
      </w:tr>
      <w:tr w:rsidR="00010102" w:rsidRPr="00A92CA8" w14:paraId="2B7B1262" w14:textId="77777777" w:rsidTr="00010102">
        <w:trPr>
          <w:trHeight w:val="255"/>
        </w:trPr>
        <w:tc>
          <w:tcPr>
            <w:tcW w:w="1786" w:type="dxa"/>
            <w:tcBorders>
              <w:top w:val="nil"/>
              <w:left w:val="nil"/>
              <w:bottom w:val="nil"/>
              <w:right w:val="nil"/>
            </w:tcBorders>
            <w:shd w:val="clear" w:color="auto" w:fill="auto"/>
            <w:noWrap/>
            <w:vAlign w:val="bottom"/>
            <w:hideMark/>
          </w:tcPr>
          <w:p w14:paraId="15B36A6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ZFYVE28</w:t>
            </w:r>
          </w:p>
        </w:tc>
        <w:tc>
          <w:tcPr>
            <w:tcW w:w="2625" w:type="dxa"/>
            <w:tcBorders>
              <w:top w:val="nil"/>
              <w:left w:val="nil"/>
              <w:bottom w:val="nil"/>
              <w:right w:val="nil"/>
            </w:tcBorders>
            <w:shd w:val="clear" w:color="auto" w:fill="auto"/>
            <w:noWrap/>
            <w:vAlign w:val="bottom"/>
            <w:hideMark/>
          </w:tcPr>
          <w:p w14:paraId="1F05C5F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ENSXMAG00000013540</w:t>
            </w:r>
          </w:p>
        </w:tc>
        <w:tc>
          <w:tcPr>
            <w:tcW w:w="989" w:type="dxa"/>
            <w:tcBorders>
              <w:top w:val="nil"/>
              <w:left w:val="nil"/>
              <w:bottom w:val="nil"/>
              <w:right w:val="nil"/>
            </w:tcBorders>
            <w:shd w:val="clear" w:color="auto" w:fill="auto"/>
            <w:noWrap/>
            <w:vAlign w:val="bottom"/>
            <w:hideMark/>
          </w:tcPr>
          <w:p w14:paraId="3B875DD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53277F7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2D51857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022C095E" w14:textId="77777777" w:rsidTr="00010102">
        <w:trPr>
          <w:trHeight w:val="255"/>
        </w:trPr>
        <w:tc>
          <w:tcPr>
            <w:tcW w:w="1786" w:type="dxa"/>
            <w:tcBorders>
              <w:top w:val="nil"/>
              <w:left w:val="nil"/>
              <w:bottom w:val="nil"/>
              <w:right w:val="nil"/>
            </w:tcBorders>
            <w:shd w:val="clear" w:color="auto" w:fill="auto"/>
            <w:noWrap/>
            <w:vAlign w:val="bottom"/>
            <w:hideMark/>
          </w:tcPr>
          <w:p w14:paraId="2B7D0A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ZMYND19</w:t>
            </w:r>
          </w:p>
        </w:tc>
        <w:tc>
          <w:tcPr>
            <w:tcW w:w="2625" w:type="dxa"/>
            <w:tcBorders>
              <w:top w:val="nil"/>
              <w:left w:val="nil"/>
              <w:bottom w:val="nil"/>
              <w:right w:val="nil"/>
            </w:tcBorders>
            <w:shd w:val="clear" w:color="auto" w:fill="auto"/>
            <w:noWrap/>
            <w:vAlign w:val="bottom"/>
            <w:hideMark/>
          </w:tcPr>
          <w:p w14:paraId="771236B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ENSXMAG00000005494</w:t>
            </w:r>
          </w:p>
        </w:tc>
        <w:tc>
          <w:tcPr>
            <w:tcW w:w="989" w:type="dxa"/>
            <w:tcBorders>
              <w:top w:val="nil"/>
              <w:left w:val="nil"/>
              <w:bottom w:val="nil"/>
              <w:right w:val="nil"/>
            </w:tcBorders>
            <w:shd w:val="clear" w:color="auto" w:fill="auto"/>
            <w:noWrap/>
            <w:vAlign w:val="bottom"/>
            <w:hideMark/>
          </w:tcPr>
          <w:p w14:paraId="10CA424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A5D8D5D"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0.049</w:t>
            </w:r>
          </w:p>
        </w:tc>
        <w:tc>
          <w:tcPr>
            <w:tcW w:w="1170" w:type="dxa"/>
            <w:tcBorders>
              <w:top w:val="nil"/>
              <w:left w:val="nil"/>
              <w:bottom w:val="nil"/>
              <w:right w:val="nil"/>
            </w:tcBorders>
            <w:shd w:val="clear" w:color="auto" w:fill="auto"/>
            <w:noWrap/>
            <w:vAlign w:val="bottom"/>
            <w:hideMark/>
          </w:tcPr>
          <w:p w14:paraId="3204EE0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42DBF0AB" w14:textId="77777777" w:rsidTr="00010102">
        <w:trPr>
          <w:trHeight w:val="255"/>
        </w:trPr>
        <w:tc>
          <w:tcPr>
            <w:tcW w:w="1786" w:type="dxa"/>
            <w:tcBorders>
              <w:top w:val="nil"/>
              <w:left w:val="nil"/>
              <w:bottom w:val="nil"/>
              <w:right w:val="nil"/>
            </w:tcBorders>
            <w:shd w:val="clear" w:color="auto" w:fill="auto"/>
            <w:noWrap/>
            <w:vAlign w:val="bottom"/>
            <w:hideMark/>
          </w:tcPr>
          <w:p w14:paraId="6E6FFC9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ZNF259</w:t>
            </w:r>
          </w:p>
        </w:tc>
        <w:tc>
          <w:tcPr>
            <w:tcW w:w="2625" w:type="dxa"/>
            <w:tcBorders>
              <w:top w:val="nil"/>
              <w:left w:val="nil"/>
              <w:bottom w:val="nil"/>
              <w:right w:val="nil"/>
            </w:tcBorders>
            <w:shd w:val="clear" w:color="auto" w:fill="auto"/>
            <w:noWrap/>
            <w:vAlign w:val="bottom"/>
            <w:hideMark/>
          </w:tcPr>
          <w:p w14:paraId="593920F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ENSXMAG00000019854</w:t>
            </w:r>
          </w:p>
        </w:tc>
        <w:tc>
          <w:tcPr>
            <w:tcW w:w="989" w:type="dxa"/>
            <w:tcBorders>
              <w:top w:val="nil"/>
              <w:left w:val="nil"/>
              <w:bottom w:val="nil"/>
              <w:right w:val="nil"/>
            </w:tcBorders>
            <w:shd w:val="clear" w:color="auto" w:fill="auto"/>
            <w:noWrap/>
            <w:vAlign w:val="bottom"/>
            <w:hideMark/>
          </w:tcPr>
          <w:p w14:paraId="7FB28FD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0457C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04B8DBF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D3DF286" w14:textId="77777777" w:rsidTr="00010102">
        <w:trPr>
          <w:trHeight w:val="255"/>
        </w:trPr>
        <w:tc>
          <w:tcPr>
            <w:tcW w:w="1786" w:type="dxa"/>
            <w:tcBorders>
              <w:top w:val="nil"/>
              <w:left w:val="nil"/>
              <w:bottom w:val="nil"/>
              <w:right w:val="nil"/>
            </w:tcBorders>
            <w:shd w:val="clear" w:color="auto" w:fill="auto"/>
            <w:noWrap/>
            <w:vAlign w:val="bottom"/>
            <w:hideMark/>
          </w:tcPr>
          <w:p w14:paraId="0AACB91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ZNF598</w:t>
            </w:r>
          </w:p>
        </w:tc>
        <w:tc>
          <w:tcPr>
            <w:tcW w:w="2625" w:type="dxa"/>
            <w:tcBorders>
              <w:top w:val="nil"/>
              <w:left w:val="nil"/>
              <w:bottom w:val="nil"/>
              <w:right w:val="nil"/>
            </w:tcBorders>
            <w:shd w:val="clear" w:color="auto" w:fill="auto"/>
            <w:noWrap/>
            <w:vAlign w:val="bottom"/>
            <w:hideMark/>
          </w:tcPr>
          <w:p w14:paraId="1F452FF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ENSXMAG00000001469</w:t>
            </w:r>
          </w:p>
        </w:tc>
        <w:tc>
          <w:tcPr>
            <w:tcW w:w="989" w:type="dxa"/>
            <w:tcBorders>
              <w:top w:val="nil"/>
              <w:left w:val="nil"/>
              <w:bottom w:val="nil"/>
              <w:right w:val="nil"/>
            </w:tcBorders>
            <w:shd w:val="clear" w:color="auto" w:fill="auto"/>
            <w:noWrap/>
            <w:vAlign w:val="bottom"/>
            <w:hideMark/>
          </w:tcPr>
          <w:p w14:paraId="3C4E390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1FEE85A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C8A35C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9D95E36" w14:textId="77777777" w:rsidTr="00010102">
        <w:trPr>
          <w:trHeight w:val="255"/>
        </w:trPr>
        <w:tc>
          <w:tcPr>
            <w:tcW w:w="1786" w:type="dxa"/>
            <w:tcBorders>
              <w:top w:val="nil"/>
              <w:left w:val="nil"/>
              <w:bottom w:val="nil"/>
              <w:right w:val="nil"/>
            </w:tcBorders>
            <w:shd w:val="clear" w:color="auto" w:fill="auto"/>
            <w:noWrap/>
            <w:vAlign w:val="bottom"/>
            <w:hideMark/>
          </w:tcPr>
          <w:p w14:paraId="4C8DF9B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ZNF740</w:t>
            </w:r>
          </w:p>
        </w:tc>
        <w:tc>
          <w:tcPr>
            <w:tcW w:w="2625" w:type="dxa"/>
            <w:tcBorders>
              <w:top w:val="nil"/>
              <w:left w:val="nil"/>
              <w:bottom w:val="nil"/>
              <w:right w:val="nil"/>
            </w:tcBorders>
            <w:shd w:val="clear" w:color="auto" w:fill="auto"/>
            <w:noWrap/>
            <w:vAlign w:val="bottom"/>
            <w:hideMark/>
          </w:tcPr>
          <w:p w14:paraId="7DB19ED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ENSXMAG00000008098</w:t>
            </w:r>
          </w:p>
        </w:tc>
        <w:tc>
          <w:tcPr>
            <w:tcW w:w="989" w:type="dxa"/>
            <w:tcBorders>
              <w:top w:val="nil"/>
              <w:left w:val="nil"/>
              <w:bottom w:val="nil"/>
              <w:right w:val="nil"/>
            </w:tcBorders>
            <w:shd w:val="clear" w:color="auto" w:fill="auto"/>
            <w:noWrap/>
            <w:vAlign w:val="bottom"/>
            <w:hideMark/>
          </w:tcPr>
          <w:p w14:paraId="2227BB9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6954FBF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c>
          <w:tcPr>
            <w:tcW w:w="1170" w:type="dxa"/>
            <w:tcBorders>
              <w:top w:val="nil"/>
              <w:left w:val="nil"/>
              <w:bottom w:val="nil"/>
              <w:right w:val="nil"/>
            </w:tcBorders>
            <w:shd w:val="clear" w:color="auto" w:fill="auto"/>
            <w:noWrap/>
            <w:vAlign w:val="bottom"/>
            <w:hideMark/>
          </w:tcPr>
          <w:p w14:paraId="7C52A6E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0.001</w:t>
            </w:r>
          </w:p>
        </w:tc>
      </w:tr>
      <w:tr w:rsidR="00010102" w:rsidRPr="00A92CA8" w14:paraId="3EEFE5A3" w14:textId="77777777" w:rsidTr="00010102">
        <w:trPr>
          <w:trHeight w:val="255"/>
        </w:trPr>
        <w:tc>
          <w:tcPr>
            <w:tcW w:w="1786" w:type="dxa"/>
            <w:tcBorders>
              <w:top w:val="nil"/>
              <w:left w:val="nil"/>
              <w:bottom w:val="nil"/>
              <w:right w:val="nil"/>
            </w:tcBorders>
            <w:shd w:val="clear" w:color="auto" w:fill="auto"/>
            <w:noWrap/>
            <w:vAlign w:val="bottom"/>
            <w:hideMark/>
          </w:tcPr>
          <w:p w14:paraId="72FFE7F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ZNF862</w:t>
            </w:r>
          </w:p>
        </w:tc>
        <w:tc>
          <w:tcPr>
            <w:tcW w:w="2625" w:type="dxa"/>
            <w:tcBorders>
              <w:top w:val="nil"/>
              <w:left w:val="nil"/>
              <w:bottom w:val="nil"/>
              <w:right w:val="nil"/>
            </w:tcBorders>
            <w:shd w:val="clear" w:color="auto" w:fill="auto"/>
            <w:noWrap/>
            <w:vAlign w:val="bottom"/>
            <w:hideMark/>
          </w:tcPr>
          <w:p w14:paraId="5E72472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ENSXMAG00000006891</w:t>
            </w:r>
          </w:p>
        </w:tc>
        <w:tc>
          <w:tcPr>
            <w:tcW w:w="989" w:type="dxa"/>
            <w:tcBorders>
              <w:top w:val="nil"/>
              <w:left w:val="nil"/>
              <w:bottom w:val="nil"/>
              <w:right w:val="nil"/>
            </w:tcBorders>
            <w:shd w:val="clear" w:color="auto" w:fill="auto"/>
            <w:noWrap/>
            <w:vAlign w:val="bottom"/>
            <w:hideMark/>
          </w:tcPr>
          <w:p w14:paraId="61211A0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DF1785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0.038</w:t>
            </w:r>
          </w:p>
        </w:tc>
        <w:tc>
          <w:tcPr>
            <w:tcW w:w="1170" w:type="dxa"/>
            <w:tcBorders>
              <w:top w:val="nil"/>
              <w:left w:val="nil"/>
              <w:bottom w:val="nil"/>
              <w:right w:val="nil"/>
            </w:tcBorders>
            <w:shd w:val="clear" w:color="auto" w:fill="auto"/>
            <w:noWrap/>
            <w:vAlign w:val="bottom"/>
            <w:hideMark/>
          </w:tcPr>
          <w:p w14:paraId="43A2284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0F64B31E" w14:textId="77777777" w:rsidTr="00010102">
        <w:trPr>
          <w:trHeight w:val="255"/>
        </w:trPr>
        <w:tc>
          <w:tcPr>
            <w:tcW w:w="1786" w:type="dxa"/>
            <w:tcBorders>
              <w:top w:val="nil"/>
              <w:left w:val="nil"/>
              <w:bottom w:val="nil"/>
              <w:right w:val="nil"/>
            </w:tcBorders>
            <w:shd w:val="clear" w:color="auto" w:fill="auto"/>
            <w:noWrap/>
            <w:vAlign w:val="bottom"/>
            <w:hideMark/>
          </w:tcPr>
          <w:p w14:paraId="144980C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ZZEF1</w:t>
            </w:r>
          </w:p>
        </w:tc>
        <w:tc>
          <w:tcPr>
            <w:tcW w:w="2625" w:type="dxa"/>
            <w:tcBorders>
              <w:top w:val="nil"/>
              <w:left w:val="nil"/>
              <w:bottom w:val="nil"/>
              <w:right w:val="nil"/>
            </w:tcBorders>
            <w:shd w:val="clear" w:color="auto" w:fill="auto"/>
            <w:noWrap/>
            <w:vAlign w:val="bottom"/>
            <w:hideMark/>
          </w:tcPr>
          <w:p w14:paraId="62DCF3C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ENSXMAG00000005834</w:t>
            </w:r>
          </w:p>
        </w:tc>
        <w:tc>
          <w:tcPr>
            <w:tcW w:w="989" w:type="dxa"/>
            <w:tcBorders>
              <w:top w:val="nil"/>
              <w:left w:val="nil"/>
              <w:bottom w:val="nil"/>
              <w:right w:val="nil"/>
            </w:tcBorders>
            <w:shd w:val="clear" w:color="auto" w:fill="auto"/>
            <w:noWrap/>
            <w:vAlign w:val="bottom"/>
            <w:hideMark/>
          </w:tcPr>
          <w:p w14:paraId="5180212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3B85DB6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193E8AE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0.008</w:t>
            </w:r>
          </w:p>
        </w:tc>
      </w:tr>
      <w:tr w:rsidR="00010102" w:rsidRPr="00A92CA8" w14:paraId="5AE99A11" w14:textId="77777777" w:rsidTr="00010102">
        <w:trPr>
          <w:trHeight w:val="255"/>
        </w:trPr>
        <w:tc>
          <w:tcPr>
            <w:tcW w:w="1786" w:type="dxa"/>
            <w:tcBorders>
              <w:top w:val="nil"/>
              <w:left w:val="nil"/>
              <w:bottom w:val="nil"/>
              <w:right w:val="nil"/>
            </w:tcBorders>
            <w:shd w:val="clear" w:color="auto" w:fill="auto"/>
            <w:noWrap/>
            <w:vAlign w:val="bottom"/>
            <w:hideMark/>
          </w:tcPr>
          <w:p w14:paraId="25383388"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ATF6</w:t>
            </w:r>
          </w:p>
        </w:tc>
        <w:tc>
          <w:tcPr>
            <w:tcW w:w="2625" w:type="dxa"/>
            <w:tcBorders>
              <w:top w:val="nil"/>
              <w:left w:val="nil"/>
              <w:bottom w:val="nil"/>
              <w:right w:val="nil"/>
            </w:tcBorders>
            <w:shd w:val="clear" w:color="auto" w:fill="auto"/>
            <w:noWrap/>
            <w:vAlign w:val="bottom"/>
            <w:hideMark/>
          </w:tcPr>
          <w:p w14:paraId="781DB3A2"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ENSXMAG00000013231</w:t>
            </w:r>
          </w:p>
        </w:tc>
        <w:tc>
          <w:tcPr>
            <w:tcW w:w="989" w:type="dxa"/>
            <w:tcBorders>
              <w:top w:val="nil"/>
              <w:left w:val="nil"/>
              <w:bottom w:val="nil"/>
              <w:right w:val="nil"/>
            </w:tcBorders>
            <w:shd w:val="clear" w:color="auto" w:fill="auto"/>
            <w:noWrap/>
            <w:vAlign w:val="bottom"/>
            <w:hideMark/>
          </w:tcPr>
          <w:p w14:paraId="268135C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45F8EAB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nil"/>
              <w:right w:val="nil"/>
            </w:tcBorders>
            <w:shd w:val="clear" w:color="auto" w:fill="auto"/>
            <w:noWrap/>
            <w:vAlign w:val="bottom"/>
            <w:hideMark/>
          </w:tcPr>
          <w:p w14:paraId="79520729"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318E8A13" w14:textId="77777777" w:rsidTr="00010102">
        <w:trPr>
          <w:trHeight w:val="255"/>
        </w:trPr>
        <w:tc>
          <w:tcPr>
            <w:tcW w:w="1786" w:type="dxa"/>
            <w:tcBorders>
              <w:top w:val="nil"/>
              <w:left w:val="nil"/>
              <w:bottom w:val="nil"/>
              <w:right w:val="nil"/>
            </w:tcBorders>
            <w:shd w:val="clear" w:color="auto" w:fill="auto"/>
            <w:noWrap/>
            <w:vAlign w:val="bottom"/>
            <w:hideMark/>
          </w:tcPr>
          <w:p w14:paraId="4EC866DA"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BOC</w:t>
            </w:r>
          </w:p>
        </w:tc>
        <w:tc>
          <w:tcPr>
            <w:tcW w:w="2625" w:type="dxa"/>
            <w:tcBorders>
              <w:top w:val="nil"/>
              <w:left w:val="nil"/>
              <w:bottom w:val="nil"/>
              <w:right w:val="nil"/>
            </w:tcBorders>
            <w:shd w:val="clear" w:color="auto" w:fill="auto"/>
            <w:noWrap/>
            <w:vAlign w:val="bottom"/>
            <w:hideMark/>
          </w:tcPr>
          <w:p w14:paraId="791E898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ENSXMAG00000010032</w:t>
            </w:r>
          </w:p>
        </w:tc>
        <w:tc>
          <w:tcPr>
            <w:tcW w:w="989" w:type="dxa"/>
            <w:tcBorders>
              <w:top w:val="nil"/>
              <w:left w:val="nil"/>
              <w:bottom w:val="nil"/>
              <w:right w:val="nil"/>
            </w:tcBorders>
            <w:shd w:val="clear" w:color="auto" w:fill="auto"/>
            <w:noWrap/>
            <w:vAlign w:val="bottom"/>
            <w:hideMark/>
          </w:tcPr>
          <w:p w14:paraId="238E825E"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2D2C1BE7"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0.007</w:t>
            </w:r>
          </w:p>
        </w:tc>
        <w:tc>
          <w:tcPr>
            <w:tcW w:w="1170" w:type="dxa"/>
            <w:tcBorders>
              <w:top w:val="nil"/>
              <w:left w:val="nil"/>
              <w:bottom w:val="nil"/>
              <w:right w:val="nil"/>
            </w:tcBorders>
            <w:shd w:val="clear" w:color="auto" w:fill="auto"/>
            <w:noWrap/>
            <w:vAlign w:val="bottom"/>
            <w:hideMark/>
          </w:tcPr>
          <w:p w14:paraId="103738E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71FAE28B" w14:textId="77777777" w:rsidTr="00010102">
        <w:trPr>
          <w:trHeight w:val="255"/>
        </w:trPr>
        <w:tc>
          <w:tcPr>
            <w:tcW w:w="1786" w:type="dxa"/>
            <w:tcBorders>
              <w:top w:val="nil"/>
              <w:left w:val="nil"/>
              <w:bottom w:val="nil"/>
              <w:right w:val="nil"/>
            </w:tcBorders>
            <w:shd w:val="clear" w:color="auto" w:fill="auto"/>
            <w:noWrap/>
            <w:vAlign w:val="bottom"/>
            <w:hideMark/>
          </w:tcPr>
          <w:p w14:paraId="4453CF6C"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CCNT1</w:t>
            </w:r>
          </w:p>
        </w:tc>
        <w:tc>
          <w:tcPr>
            <w:tcW w:w="2625" w:type="dxa"/>
            <w:tcBorders>
              <w:top w:val="nil"/>
              <w:left w:val="nil"/>
              <w:bottom w:val="nil"/>
              <w:right w:val="nil"/>
            </w:tcBorders>
            <w:shd w:val="clear" w:color="auto" w:fill="auto"/>
            <w:noWrap/>
            <w:vAlign w:val="bottom"/>
            <w:hideMark/>
          </w:tcPr>
          <w:p w14:paraId="5E4937E0"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ENSXMAG00000009357</w:t>
            </w:r>
          </w:p>
        </w:tc>
        <w:tc>
          <w:tcPr>
            <w:tcW w:w="989" w:type="dxa"/>
            <w:tcBorders>
              <w:top w:val="nil"/>
              <w:left w:val="nil"/>
              <w:bottom w:val="nil"/>
              <w:right w:val="nil"/>
            </w:tcBorders>
            <w:shd w:val="clear" w:color="auto" w:fill="auto"/>
            <w:noWrap/>
            <w:vAlign w:val="bottom"/>
            <w:hideMark/>
          </w:tcPr>
          <w:p w14:paraId="39F17DD1"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nil"/>
              <w:right w:val="nil"/>
            </w:tcBorders>
            <w:shd w:val="clear" w:color="auto" w:fill="auto"/>
            <w:noWrap/>
            <w:vAlign w:val="bottom"/>
            <w:hideMark/>
          </w:tcPr>
          <w:p w14:paraId="007494E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0.003</w:t>
            </w:r>
          </w:p>
        </w:tc>
        <w:tc>
          <w:tcPr>
            <w:tcW w:w="1170" w:type="dxa"/>
            <w:tcBorders>
              <w:top w:val="nil"/>
              <w:left w:val="nil"/>
              <w:bottom w:val="nil"/>
              <w:right w:val="nil"/>
            </w:tcBorders>
            <w:shd w:val="clear" w:color="auto" w:fill="auto"/>
            <w:noWrap/>
            <w:vAlign w:val="bottom"/>
            <w:hideMark/>
          </w:tcPr>
          <w:p w14:paraId="1381B49F"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r w:rsidR="00010102" w:rsidRPr="00A92CA8" w14:paraId="2663E8FB" w14:textId="77777777" w:rsidTr="00893025">
        <w:trPr>
          <w:trHeight w:val="255"/>
        </w:trPr>
        <w:tc>
          <w:tcPr>
            <w:tcW w:w="1786" w:type="dxa"/>
            <w:tcBorders>
              <w:top w:val="nil"/>
              <w:left w:val="nil"/>
              <w:bottom w:val="single" w:sz="4" w:space="0" w:color="auto"/>
              <w:right w:val="nil"/>
            </w:tcBorders>
            <w:shd w:val="clear" w:color="auto" w:fill="auto"/>
            <w:noWrap/>
            <w:vAlign w:val="bottom"/>
            <w:hideMark/>
          </w:tcPr>
          <w:p w14:paraId="40D1EF56"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CECR2</w:t>
            </w:r>
          </w:p>
        </w:tc>
        <w:tc>
          <w:tcPr>
            <w:tcW w:w="2625" w:type="dxa"/>
            <w:tcBorders>
              <w:top w:val="nil"/>
              <w:left w:val="nil"/>
              <w:bottom w:val="single" w:sz="4" w:space="0" w:color="auto"/>
              <w:right w:val="nil"/>
            </w:tcBorders>
            <w:shd w:val="clear" w:color="auto" w:fill="auto"/>
            <w:noWrap/>
            <w:vAlign w:val="bottom"/>
            <w:hideMark/>
          </w:tcPr>
          <w:p w14:paraId="50D789A3"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ENSXMAG00000005401</w:t>
            </w:r>
          </w:p>
        </w:tc>
        <w:tc>
          <w:tcPr>
            <w:tcW w:w="989" w:type="dxa"/>
            <w:tcBorders>
              <w:top w:val="nil"/>
              <w:left w:val="nil"/>
              <w:bottom w:val="single" w:sz="4" w:space="0" w:color="auto"/>
              <w:right w:val="nil"/>
            </w:tcBorders>
            <w:shd w:val="clear" w:color="auto" w:fill="auto"/>
            <w:noWrap/>
            <w:vAlign w:val="bottom"/>
            <w:hideMark/>
          </w:tcPr>
          <w:p w14:paraId="77C8126B"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&gt; 0.05</w:t>
            </w:r>
          </w:p>
        </w:tc>
        <w:tc>
          <w:tcPr>
            <w:tcW w:w="1170" w:type="dxa"/>
            <w:tcBorders>
              <w:top w:val="nil"/>
              <w:left w:val="nil"/>
              <w:bottom w:val="single" w:sz="4" w:space="0" w:color="auto"/>
              <w:right w:val="nil"/>
            </w:tcBorders>
            <w:shd w:val="clear" w:color="auto" w:fill="auto"/>
            <w:noWrap/>
            <w:vAlign w:val="bottom"/>
            <w:hideMark/>
          </w:tcPr>
          <w:p w14:paraId="51779BC4"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c>
          <w:tcPr>
            <w:tcW w:w="1170" w:type="dxa"/>
            <w:tcBorders>
              <w:top w:val="nil"/>
              <w:left w:val="nil"/>
              <w:bottom w:val="single" w:sz="4" w:space="0" w:color="auto"/>
              <w:right w:val="nil"/>
            </w:tcBorders>
            <w:shd w:val="clear" w:color="auto" w:fill="auto"/>
            <w:noWrap/>
            <w:vAlign w:val="bottom"/>
            <w:hideMark/>
          </w:tcPr>
          <w:p w14:paraId="749F82A5" w14:textId="77777777" w:rsidR="00010102" w:rsidRPr="00A92CA8" w:rsidRDefault="00010102" w:rsidP="00010102">
            <w:pPr>
              <w:spacing w:after="0" w:line="240" w:lineRule="auto"/>
              <w:jc w:val="right"/>
              <w:rPr>
                <w:rFonts w:ascii="Verdana" w:eastAsia="Times New Roman" w:hAnsi="Verdana" w:cs="Times New Roman"/>
                <w:sz w:val="20"/>
                <w:szCs w:val="20"/>
                <w:lang w:eastAsia="zh-CN"/>
              </w:rPr>
            </w:pPr>
            <w:r w:rsidRPr="00A92CA8">
              <w:rPr>
                <w:rFonts w:ascii="Verdana" w:eastAsia="Times New Roman" w:hAnsi="Verdana" w:cs="Times New Roman"/>
                <w:sz w:val="20"/>
                <w:szCs w:val="20"/>
                <w:lang w:eastAsia="zh-CN"/>
              </w:rPr>
              <w:t>0.000</w:t>
            </w:r>
          </w:p>
        </w:tc>
      </w:tr>
    </w:tbl>
    <w:p w14:paraId="4AA2E31E" w14:textId="038DB3FD" w:rsidR="00D17BAA" w:rsidRPr="00A92CA8" w:rsidRDefault="00D17BAA" w:rsidP="0015190B">
      <w:r w:rsidRPr="00A92CA8">
        <w:lastRenderedPageBreak/>
        <w:t>Table S</w:t>
      </w:r>
      <w:r w:rsidR="003726CD" w:rsidRPr="00A92CA8">
        <w:t>3 -</w:t>
      </w:r>
      <w:r w:rsidR="00F81098" w:rsidRPr="00A92CA8">
        <w:t xml:space="preserve"> Differentially expressed odorant receptor</w:t>
      </w:r>
      <w:r w:rsidR="007B5336" w:rsidRPr="00A92CA8">
        <w:t xml:space="preserve"> (OR)</w:t>
      </w:r>
      <w:r w:rsidR="00F81098" w:rsidRPr="00A92CA8">
        <w:t xml:space="preserve"> genes in at least one treatment comparison, based on raw p values for BM: </w:t>
      </w:r>
      <w:proofErr w:type="spellStart"/>
      <w:r w:rsidR="00F81098" w:rsidRPr="00A92CA8">
        <w:rPr>
          <w:i/>
        </w:rPr>
        <w:t>birchmanni</w:t>
      </w:r>
      <w:proofErr w:type="spellEnd"/>
      <w:r w:rsidR="00F81098" w:rsidRPr="00A92CA8">
        <w:t xml:space="preserve">-exposed vs. </w:t>
      </w:r>
      <w:proofErr w:type="spellStart"/>
      <w:r w:rsidR="00F81098" w:rsidRPr="00A92CA8">
        <w:rPr>
          <w:i/>
        </w:rPr>
        <w:t>malinche</w:t>
      </w:r>
      <w:proofErr w:type="spellEnd"/>
      <w:r w:rsidR="00F81098" w:rsidRPr="00A92CA8">
        <w:t xml:space="preserve">-exposed; CM: control vs. </w:t>
      </w:r>
      <w:proofErr w:type="spellStart"/>
      <w:r w:rsidR="00F81098" w:rsidRPr="00A92CA8">
        <w:rPr>
          <w:i/>
        </w:rPr>
        <w:t>malinche</w:t>
      </w:r>
      <w:proofErr w:type="spellEnd"/>
      <w:r w:rsidR="00F81098" w:rsidRPr="00A92CA8">
        <w:t xml:space="preserve">-exposed; CB: control vs. </w:t>
      </w:r>
      <w:proofErr w:type="spellStart"/>
      <w:r w:rsidR="00F81098" w:rsidRPr="00A92CA8">
        <w:rPr>
          <w:i/>
        </w:rPr>
        <w:t>birchmanni</w:t>
      </w:r>
      <w:proofErr w:type="spellEnd"/>
      <w:r w:rsidR="00F81098" w:rsidRPr="00A92CA8">
        <w:t>-exposed.</w:t>
      </w:r>
      <w:r w:rsidRPr="00A92CA8">
        <w:t xml:space="preserve"> </w:t>
      </w:r>
      <w:r w:rsidR="00F81098" w:rsidRPr="00A92CA8">
        <w:t xml:space="preserve">Bolded ID’s and p-values refer to those genes that remained significant at FDR &lt; 0.05.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2327"/>
        <w:gridCol w:w="2327"/>
        <w:gridCol w:w="2327"/>
      </w:tblGrid>
      <w:tr w:rsidR="00452B8D" w:rsidRPr="00A92CA8" w14:paraId="7957BFAF" w14:textId="77777777" w:rsidTr="007B5336">
        <w:tc>
          <w:tcPr>
            <w:tcW w:w="2394" w:type="dxa"/>
            <w:tcBorders>
              <w:top w:val="single" w:sz="4" w:space="0" w:color="auto"/>
              <w:bottom w:val="single" w:sz="4" w:space="0" w:color="auto"/>
            </w:tcBorders>
            <w:vAlign w:val="bottom"/>
          </w:tcPr>
          <w:p w14:paraId="65902907" w14:textId="53736855" w:rsidR="00452B8D" w:rsidRPr="00A92CA8" w:rsidRDefault="00452B8D" w:rsidP="00452B8D">
            <w:pPr>
              <w:rPr>
                <w:b/>
              </w:rPr>
            </w:pPr>
            <w:r w:rsidRPr="00A92CA8">
              <w:rPr>
                <w:rFonts w:ascii="Calibri" w:hAnsi="Calibri"/>
                <w:color w:val="000000"/>
              </w:rPr>
              <w:t>OR ID</w:t>
            </w:r>
          </w:p>
        </w:tc>
        <w:tc>
          <w:tcPr>
            <w:tcW w:w="2394" w:type="dxa"/>
            <w:tcBorders>
              <w:top w:val="single" w:sz="4" w:space="0" w:color="auto"/>
              <w:bottom w:val="single" w:sz="4" w:space="0" w:color="auto"/>
            </w:tcBorders>
            <w:vAlign w:val="bottom"/>
          </w:tcPr>
          <w:p w14:paraId="6682D56C" w14:textId="0D76781F" w:rsidR="00452B8D" w:rsidRPr="00A92CA8" w:rsidRDefault="00452B8D" w:rsidP="00452B8D">
            <w:pPr>
              <w:rPr>
                <w:b/>
              </w:rPr>
            </w:pPr>
            <w:r w:rsidRPr="00A92CA8">
              <w:rPr>
                <w:rFonts w:ascii="Calibri" w:hAnsi="Calibri"/>
                <w:color w:val="000000"/>
              </w:rPr>
              <w:t>BM</w:t>
            </w:r>
          </w:p>
        </w:tc>
        <w:tc>
          <w:tcPr>
            <w:tcW w:w="2394" w:type="dxa"/>
            <w:tcBorders>
              <w:top w:val="single" w:sz="4" w:space="0" w:color="auto"/>
              <w:bottom w:val="single" w:sz="4" w:space="0" w:color="auto"/>
            </w:tcBorders>
            <w:vAlign w:val="bottom"/>
          </w:tcPr>
          <w:p w14:paraId="44426EF2" w14:textId="14EAFEAD" w:rsidR="00452B8D" w:rsidRPr="00A92CA8" w:rsidRDefault="00452B8D" w:rsidP="00452B8D">
            <w:pPr>
              <w:rPr>
                <w:b/>
              </w:rPr>
            </w:pPr>
            <w:r w:rsidRPr="00A92CA8">
              <w:rPr>
                <w:rFonts w:ascii="Calibri" w:hAnsi="Calibri"/>
                <w:color w:val="000000"/>
              </w:rPr>
              <w:t>CM</w:t>
            </w:r>
          </w:p>
        </w:tc>
        <w:tc>
          <w:tcPr>
            <w:tcW w:w="2394" w:type="dxa"/>
            <w:tcBorders>
              <w:top w:val="single" w:sz="4" w:space="0" w:color="auto"/>
              <w:bottom w:val="single" w:sz="4" w:space="0" w:color="auto"/>
            </w:tcBorders>
            <w:vAlign w:val="bottom"/>
          </w:tcPr>
          <w:p w14:paraId="43A7042B" w14:textId="1638FC48" w:rsidR="00452B8D" w:rsidRPr="00A92CA8" w:rsidRDefault="00452B8D" w:rsidP="00452B8D">
            <w:pPr>
              <w:rPr>
                <w:b/>
              </w:rPr>
            </w:pPr>
            <w:r w:rsidRPr="00A92CA8">
              <w:rPr>
                <w:rFonts w:ascii="Calibri" w:hAnsi="Calibri"/>
                <w:color w:val="000000"/>
              </w:rPr>
              <w:t>CB</w:t>
            </w:r>
          </w:p>
        </w:tc>
      </w:tr>
      <w:tr w:rsidR="00452B8D" w:rsidRPr="00A92CA8" w14:paraId="18E5F62C" w14:textId="77777777" w:rsidTr="007B5336">
        <w:tc>
          <w:tcPr>
            <w:tcW w:w="2394" w:type="dxa"/>
            <w:tcBorders>
              <w:top w:val="single" w:sz="4" w:space="0" w:color="auto"/>
            </w:tcBorders>
            <w:vAlign w:val="bottom"/>
          </w:tcPr>
          <w:p w14:paraId="36618327" w14:textId="233309EF" w:rsidR="00452B8D" w:rsidRPr="00A92CA8" w:rsidRDefault="00452B8D" w:rsidP="00452B8D">
            <w:r w:rsidRPr="00A92CA8">
              <w:rPr>
                <w:rFonts w:ascii="Calibri" w:hAnsi="Calibri"/>
                <w:b/>
                <w:bCs/>
                <w:color w:val="000000"/>
              </w:rPr>
              <w:t>MANUALG_V2R_40</w:t>
            </w:r>
          </w:p>
        </w:tc>
        <w:tc>
          <w:tcPr>
            <w:tcW w:w="2394" w:type="dxa"/>
            <w:tcBorders>
              <w:top w:val="single" w:sz="4" w:space="0" w:color="auto"/>
            </w:tcBorders>
            <w:vAlign w:val="bottom"/>
          </w:tcPr>
          <w:p w14:paraId="55F13C45" w14:textId="7810DD01" w:rsidR="00452B8D" w:rsidRPr="00A92CA8" w:rsidRDefault="00452B8D" w:rsidP="00452B8D">
            <w:r w:rsidRPr="00A92CA8">
              <w:rPr>
                <w:rFonts w:ascii="Calibri" w:hAnsi="Calibri"/>
                <w:color w:val="000000"/>
              </w:rPr>
              <w:t>0.039094</w:t>
            </w:r>
          </w:p>
        </w:tc>
        <w:tc>
          <w:tcPr>
            <w:tcW w:w="2394" w:type="dxa"/>
            <w:tcBorders>
              <w:top w:val="single" w:sz="4" w:space="0" w:color="auto"/>
            </w:tcBorders>
            <w:vAlign w:val="bottom"/>
          </w:tcPr>
          <w:p w14:paraId="22A1F963" w14:textId="39FB5EA2" w:rsidR="00452B8D" w:rsidRPr="00A92CA8" w:rsidRDefault="00452B8D" w:rsidP="00452B8D">
            <w:r w:rsidRPr="00A92CA8">
              <w:rPr>
                <w:rFonts w:ascii="Calibri" w:hAnsi="Calibri"/>
                <w:color w:val="000000"/>
              </w:rPr>
              <w:t>0.260301</w:t>
            </w:r>
          </w:p>
        </w:tc>
        <w:tc>
          <w:tcPr>
            <w:tcW w:w="2394" w:type="dxa"/>
            <w:tcBorders>
              <w:top w:val="single" w:sz="4" w:space="0" w:color="auto"/>
            </w:tcBorders>
            <w:vAlign w:val="bottom"/>
          </w:tcPr>
          <w:p w14:paraId="3AE90808" w14:textId="7B6A3CA6" w:rsidR="00452B8D" w:rsidRPr="00A92CA8" w:rsidRDefault="00452B8D" w:rsidP="00452B8D">
            <w:r w:rsidRPr="00A92CA8">
              <w:rPr>
                <w:rFonts w:ascii="Calibri" w:hAnsi="Calibri"/>
                <w:b/>
                <w:bCs/>
                <w:color w:val="000000"/>
              </w:rPr>
              <w:t>0.001594</w:t>
            </w:r>
          </w:p>
        </w:tc>
      </w:tr>
      <w:tr w:rsidR="00452B8D" w:rsidRPr="00A92CA8" w14:paraId="0264C50E" w14:textId="77777777" w:rsidTr="007B5336">
        <w:tc>
          <w:tcPr>
            <w:tcW w:w="2394" w:type="dxa"/>
            <w:vAlign w:val="bottom"/>
          </w:tcPr>
          <w:p w14:paraId="4921B29A" w14:textId="35A5974E" w:rsidR="00452B8D" w:rsidRPr="00A92CA8" w:rsidRDefault="00452B8D" w:rsidP="00452B8D">
            <w:r w:rsidRPr="00A92CA8">
              <w:rPr>
                <w:rFonts w:ascii="Calibri" w:hAnsi="Calibri"/>
                <w:color w:val="000000"/>
              </w:rPr>
              <w:t>MANUALG_TAAR_25</w:t>
            </w:r>
          </w:p>
        </w:tc>
        <w:tc>
          <w:tcPr>
            <w:tcW w:w="2394" w:type="dxa"/>
            <w:vAlign w:val="bottom"/>
          </w:tcPr>
          <w:p w14:paraId="2CCD95C3" w14:textId="2CAA4D80" w:rsidR="00452B8D" w:rsidRPr="00A92CA8" w:rsidRDefault="00452B8D" w:rsidP="00452B8D">
            <w:r w:rsidRPr="00A92CA8">
              <w:rPr>
                <w:rFonts w:ascii="Calibri" w:hAnsi="Calibri"/>
                <w:color w:val="000000"/>
              </w:rPr>
              <w:t>0.506969</w:t>
            </w:r>
          </w:p>
        </w:tc>
        <w:tc>
          <w:tcPr>
            <w:tcW w:w="2394" w:type="dxa"/>
            <w:vAlign w:val="bottom"/>
          </w:tcPr>
          <w:p w14:paraId="65F72F2E" w14:textId="1C6BE9E4" w:rsidR="00452B8D" w:rsidRPr="00A92CA8" w:rsidRDefault="00452B8D" w:rsidP="00452B8D">
            <w:r w:rsidRPr="00A92CA8">
              <w:rPr>
                <w:rFonts w:ascii="Calibri" w:hAnsi="Calibri"/>
                <w:color w:val="000000"/>
              </w:rPr>
              <w:t>0.074713</w:t>
            </w:r>
          </w:p>
        </w:tc>
        <w:tc>
          <w:tcPr>
            <w:tcW w:w="2394" w:type="dxa"/>
            <w:vAlign w:val="bottom"/>
          </w:tcPr>
          <w:p w14:paraId="56D9F3A4" w14:textId="72F880C1" w:rsidR="00452B8D" w:rsidRPr="00A92CA8" w:rsidRDefault="00452B8D" w:rsidP="00452B8D">
            <w:r w:rsidRPr="00A92CA8">
              <w:rPr>
                <w:rFonts w:ascii="Calibri" w:hAnsi="Calibri"/>
                <w:color w:val="000000"/>
              </w:rPr>
              <w:t>0.009699</w:t>
            </w:r>
          </w:p>
        </w:tc>
      </w:tr>
      <w:tr w:rsidR="00452B8D" w:rsidRPr="00A92CA8" w14:paraId="5BEE91BA" w14:textId="77777777" w:rsidTr="007B5336">
        <w:tc>
          <w:tcPr>
            <w:tcW w:w="2394" w:type="dxa"/>
            <w:vAlign w:val="bottom"/>
          </w:tcPr>
          <w:p w14:paraId="6EE861D4" w14:textId="42705D68" w:rsidR="00452B8D" w:rsidRPr="00A92CA8" w:rsidRDefault="00452B8D" w:rsidP="00452B8D">
            <w:r w:rsidRPr="00A92CA8">
              <w:rPr>
                <w:rFonts w:ascii="Calibri" w:hAnsi="Calibri"/>
                <w:color w:val="000000"/>
              </w:rPr>
              <w:t>MANUALG_V2R_14</w:t>
            </w:r>
          </w:p>
        </w:tc>
        <w:tc>
          <w:tcPr>
            <w:tcW w:w="2394" w:type="dxa"/>
            <w:vAlign w:val="bottom"/>
          </w:tcPr>
          <w:p w14:paraId="63FE079D" w14:textId="6BBC2AD5" w:rsidR="00452B8D" w:rsidRPr="00A92CA8" w:rsidRDefault="00452B8D" w:rsidP="00452B8D">
            <w:r w:rsidRPr="00A92CA8">
              <w:rPr>
                <w:rFonts w:ascii="Calibri" w:hAnsi="Calibri"/>
                <w:color w:val="000000"/>
              </w:rPr>
              <w:t>0.82426</w:t>
            </w:r>
          </w:p>
        </w:tc>
        <w:tc>
          <w:tcPr>
            <w:tcW w:w="2394" w:type="dxa"/>
            <w:vAlign w:val="bottom"/>
          </w:tcPr>
          <w:p w14:paraId="2376FDB6" w14:textId="2CC4153B" w:rsidR="00452B8D" w:rsidRPr="00A92CA8" w:rsidRDefault="00452B8D" w:rsidP="00452B8D">
            <w:r w:rsidRPr="00A92CA8">
              <w:rPr>
                <w:rFonts w:ascii="Calibri" w:hAnsi="Calibri"/>
                <w:color w:val="000000"/>
              </w:rPr>
              <w:t>0.023616</w:t>
            </w:r>
          </w:p>
        </w:tc>
        <w:tc>
          <w:tcPr>
            <w:tcW w:w="2394" w:type="dxa"/>
            <w:vAlign w:val="bottom"/>
          </w:tcPr>
          <w:p w14:paraId="26EFE345" w14:textId="796F48FA" w:rsidR="00452B8D" w:rsidRPr="00A92CA8" w:rsidRDefault="00452B8D" w:rsidP="00452B8D">
            <w:r w:rsidRPr="00A92CA8">
              <w:rPr>
                <w:rFonts w:ascii="Calibri" w:hAnsi="Calibri"/>
                <w:color w:val="000000"/>
              </w:rPr>
              <w:t>0.045761</w:t>
            </w:r>
          </w:p>
        </w:tc>
      </w:tr>
      <w:tr w:rsidR="00452B8D" w:rsidRPr="00A92CA8" w14:paraId="0E0E817A" w14:textId="77777777" w:rsidTr="007B5336">
        <w:tc>
          <w:tcPr>
            <w:tcW w:w="2394" w:type="dxa"/>
            <w:vAlign w:val="bottom"/>
          </w:tcPr>
          <w:p w14:paraId="6A59673B" w14:textId="3D4FA923" w:rsidR="00452B8D" w:rsidRPr="00A92CA8" w:rsidRDefault="00452B8D" w:rsidP="00452B8D">
            <w:r w:rsidRPr="00A92CA8">
              <w:rPr>
                <w:rFonts w:ascii="Calibri" w:hAnsi="Calibri"/>
                <w:b/>
                <w:bCs/>
                <w:color w:val="000000"/>
              </w:rPr>
              <w:t>MANUALG_OR_16</w:t>
            </w:r>
          </w:p>
        </w:tc>
        <w:tc>
          <w:tcPr>
            <w:tcW w:w="2394" w:type="dxa"/>
            <w:vAlign w:val="bottom"/>
          </w:tcPr>
          <w:p w14:paraId="02DA3A66" w14:textId="3418898B" w:rsidR="00452B8D" w:rsidRPr="00A92CA8" w:rsidRDefault="00452B8D" w:rsidP="00452B8D">
            <w:r w:rsidRPr="00A92CA8">
              <w:rPr>
                <w:rFonts w:ascii="Calibri" w:hAnsi="Calibri"/>
                <w:color w:val="000000"/>
              </w:rPr>
              <w:t>0.201845</w:t>
            </w:r>
          </w:p>
        </w:tc>
        <w:tc>
          <w:tcPr>
            <w:tcW w:w="2394" w:type="dxa"/>
            <w:vAlign w:val="bottom"/>
          </w:tcPr>
          <w:p w14:paraId="08FF071E" w14:textId="2C616D91" w:rsidR="00452B8D" w:rsidRPr="00A92CA8" w:rsidRDefault="00452B8D" w:rsidP="00452B8D">
            <w:r w:rsidRPr="00A92CA8">
              <w:rPr>
                <w:rFonts w:ascii="Calibri" w:hAnsi="Calibri"/>
                <w:b/>
                <w:bCs/>
                <w:color w:val="000000"/>
              </w:rPr>
              <w:t>0.002293</w:t>
            </w:r>
          </w:p>
        </w:tc>
        <w:tc>
          <w:tcPr>
            <w:tcW w:w="2394" w:type="dxa"/>
            <w:vAlign w:val="bottom"/>
          </w:tcPr>
          <w:p w14:paraId="3AC0B5E2" w14:textId="30B525E0" w:rsidR="00452B8D" w:rsidRPr="00A92CA8" w:rsidRDefault="00452B8D" w:rsidP="00452B8D">
            <w:r w:rsidRPr="00A92CA8">
              <w:rPr>
                <w:rFonts w:ascii="Calibri" w:hAnsi="Calibri"/>
                <w:color w:val="000000"/>
              </w:rPr>
              <w:t>0.062728</w:t>
            </w:r>
          </w:p>
        </w:tc>
      </w:tr>
      <w:tr w:rsidR="00452B8D" w:rsidRPr="00A92CA8" w14:paraId="58619A53" w14:textId="77777777" w:rsidTr="007B5336">
        <w:tc>
          <w:tcPr>
            <w:tcW w:w="2394" w:type="dxa"/>
            <w:vAlign w:val="bottom"/>
          </w:tcPr>
          <w:p w14:paraId="5D89DC77" w14:textId="307ABFD1" w:rsidR="00452B8D" w:rsidRPr="00A92CA8" w:rsidRDefault="00452B8D" w:rsidP="00452B8D">
            <w:r w:rsidRPr="00A92CA8">
              <w:rPr>
                <w:rFonts w:ascii="Calibri" w:hAnsi="Calibri"/>
                <w:color w:val="000000"/>
              </w:rPr>
              <w:t>MANUALG_V2R_41</w:t>
            </w:r>
          </w:p>
        </w:tc>
        <w:tc>
          <w:tcPr>
            <w:tcW w:w="2394" w:type="dxa"/>
            <w:vAlign w:val="bottom"/>
          </w:tcPr>
          <w:p w14:paraId="0CDBB573" w14:textId="701D8CAA" w:rsidR="00452B8D" w:rsidRPr="00A92CA8" w:rsidRDefault="00452B8D" w:rsidP="00452B8D">
            <w:r w:rsidRPr="00A92CA8">
              <w:rPr>
                <w:rFonts w:ascii="Calibri" w:hAnsi="Calibri"/>
                <w:color w:val="000000"/>
              </w:rPr>
              <w:t>0.015994</w:t>
            </w:r>
          </w:p>
        </w:tc>
        <w:tc>
          <w:tcPr>
            <w:tcW w:w="2394" w:type="dxa"/>
            <w:vAlign w:val="bottom"/>
          </w:tcPr>
          <w:p w14:paraId="63CCA5B0" w14:textId="38AA4A7F" w:rsidR="00452B8D" w:rsidRPr="00A92CA8" w:rsidRDefault="00452B8D" w:rsidP="00452B8D">
            <w:r w:rsidRPr="00A92CA8">
              <w:rPr>
                <w:rFonts w:ascii="Calibri" w:hAnsi="Calibri"/>
                <w:color w:val="000000"/>
              </w:rPr>
              <w:t>0.42756</w:t>
            </w:r>
          </w:p>
        </w:tc>
        <w:tc>
          <w:tcPr>
            <w:tcW w:w="2394" w:type="dxa"/>
            <w:vAlign w:val="bottom"/>
          </w:tcPr>
          <w:p w14:paraId="3CFD3185" w14:textId="77F8C3F9" w:rsidR="00452B8D" w:rsidRPr="00A92CA8" w:rsidRDefault="00452B8D" w:rsidP="00452B8D">
            <w:r w:rsidRPr="00A92CA8">
              <w:rPr>
                <w:rFonts w:ascii="Calibri" w:hAnsi="Calibri"/>
                <w:color w:val="000000"/>
              </w:rPr>
              <w:t>0.108381</w:t>
            </w:r>
          </w:p>
        </w:tc>
      </w:tr>
      <w:tr w:rsidR="00452B8D" w:rsidRPr="00A92CA8" w14:paraId="65FC7394" w14:textId="77777777" w:rsidTr="007B5336">
        <w:tc>
          <w:tcPr>
            <w:tcW w:w="2394" w:type="dxa"/>
            <w:vAlign w:val="bottom"/>
          </w:tcPr>
          <w:p w14:paraId="336A4848" w14:textId="1D831F7F" w:rsidR="00452B8D" w:rsidRPr="00A92CA8" w:rsidRDefault="00452B8D" w:rsidP="00452B8D">
            <w:r w:rsidRPr="00A92CA8">
              <w:rPr>
                <w:rFonts w:ascii="Calibri" w:hAnsi="Calibri"/>
                <w:color w:val="000000"/>
              </w:rPr>
              <w:t>MANUALG_V2R_6</w:t>
            </w:r>
          </w:p>
        </w:tc>
        <w:tc>
          <w:tcPr>
            <w:tcW w:w="2394" w:type="dxa"/>
            <w:vAlign w:val="bottom"/>
          </w:tcPr>
          <w:p w14:paraId="0F63BBBD" w14:textId="4A5BFE50" w:rsidR="00452B8D" w:rsidRPr="00A92CA8" w:rsidRDefault="00452B8D" w:rsidP="00452B8D">
            <w:r w:rsidRPr="00A92CA8">
              <w:rPr>
                <w:rFonts w:ascii="Calibri" w:hAnsi="Calibri"/>
                <w:color w:val="000000"/>
              </w:rPr>
              <w:t>0.005643</w:t>
            </w:r>
          </w:p>
        </w:tc>
        <w:tc>
          <w:tcPr>
            <w:tcW w:w="2394" w:type="dxa"/>
            <w:vAlign w:val="bottom"/>
          </w:tcPr>
          <w:p w14:paraId="00260360" w14:textId="46381F39" w:rsidR="00452B8D" w:rsidRPr="00A92CA8" w:rsidRDefault="00452B8D" w:rsidP="00452B8D">
            <w:r w:rsidRPr="00A92CA8">
              <w:rPr>
                <w:rFonts w:ascii="Calibri" w:hAnsi="Calibri"/>
                <w:color w:val="000000"/>
              </w:rPr>
              <w:t>0.137528</w:t>
            </w:r>
          </w:p>
        </w:tc>
        <w:tc>
          <w:tcPr>
            <w:tcW w:w="2394" w:type="dxa"/>
            <w:vAlign w:val="bottom"/>
          </w:tcPr>
          <w:p w14:paraId="4D5C38D0" w14:textId="7212B794" w:rsidR="00452B8D" w:rsidRPr="00A92CA8" w:rsidRDefault="00452B8D" w:rsidP="00452B8D">
            <w:r w:rsidRPr="00A92CA8">
              <w:rPr>
                <w:rFonts w:ascii="Calibri" w:hAnsi="Calibri"/>
                <w:color w:val="000000"/>
              </w:rPr>
              <w:t>0.203993</w:t>
            </w:r>
          </w:p>
        </w:tc>
      </w:tr>
      <w:tr w:rsidR="00452B8D" w:rsidRPr="00A92CA8" w14:paraId="6E76F483" w14:textId="77777777" w:rsidTr="007B5336">
        <w:tc>
          <w:tcPr>
            <w:tcW w:w="2394" w:type="dxa"/>
            <w:vAlign w:val="bottom"/>
          </w:tcPr>
          <w:p w14:paraId="20EAF233" w14:textId="53199BDB" w:rsidR="00452B8D" w:rsidRPr="00A92CA8" w:rsidRDefault="00452B8D" w:rsidP="00452B8D">
            <w:r w:rsidRPr="00A92CA8">
              <w:rPr>
                <w:rFonts w:ascii="Calibri" w:hAnsi="Calibri"/>
                <w:color w:val="000000"/>
              </w:rPr>
              <w:t>MANUALG_V2R_64</w:t>
            </w:r>
          </w:p>
        </w:tc>
        <w:tc>
          <w:tcPr>
            <w:tcW w:w="2394" w:type="dxa"/>
            <w:vAlign w:val="bottom"/>
          </w:tcPr>
          <w:p w14:paraId="705A448C" w14:textId="187CFA66" w:rsidR="00452B8D" w:rsidRPr="00A92CA8" w:rsidRDefault="00452B8D" w:rsidP="00452B8D">
            <w:r w:rsidRPr="00A92CA8">
              <w:rPr>
                <w:rFonts w:ascii="Calibri" w:hAnsi="Calibri"/>
                <w:color w:val="000000"/>
              </w:rPr>
              <w:t>0.045949</w:t>
            </w:r>
          </w:p>
        </w:tc>
        <w:tc>
          <w:tcPr>
            <w:tcW w:w="2394" w:type="dxa"/>
            <w:vAlign w:val="bottom"/>
          </w:tcPr>
          <w:p w14:paraId="5204ADA3" w14:textId="0D9EECBB" w:rsidR="00452B8D" w:rsidRPr="00A92CA8" w:rsidRDefault="00452B8D" w:rsidP="00452B8D">
            <w:r w:rsidRPr="00A92CA8">
              <w:rPr>
                <w:rFonts w:ascii="Calibri" w:hAnsi="Calibri"/>
                <w:color w:val="000000"/>
              </w:rPr>
              <w:t>0.49123</w:t>
            </w:r>
          </w:p>
        </w:tc>
        <w:tc>
          <w:tcPr>
            <w:tcW w:w="2394" w:type="dxa"/>
            <w:vAlign w:val="bottom"/>
          </w:tcPr>
          <w:p w14:paraId="18862CF2" w14:textId="24EC74F6" w:rsidR="00452B8D" w:rsidRPr="00A92CA8" w:rsidRDefault="00452B8D" w:rsidP="00452B8D">
            <w:r w:rsidRPr="00A92CA8">
              <w:rPr>
                <w:rFonts w:ascii="Calibri" w:hAnsi="Calibri"/>
                <w:color w:val="000000"/>
              </w:rPr>
              <w:t>0.206648</w:t>
            </w:r>
          </w:p>
        </w:tc>
      </w:tr>
      <w:tr w:rsidR="00452B8D" w:rsidRPr="00A92CA8" w14:paraId="0F7AF463" w14:textId="77777777" w:rsidTr="007B5336">
        <w:tc>
          <w:tcPr>
            <w:tcW w:w="2394" w:type="dxa"/>
            <w:vAlign w:val="bottom"/>
          </w:tcPr>
          <w:p w14:paraId="648F330F" w14:textId="1E4FCF98" w:rsidR="00452B8D" w:rsidRPr="00A92CA8" w:rsidRDefault="00452B8D" w:rsidP="00452B8D">
            <w:r w:rsidRPr="00A92CA8">
              <w:rPr>
                <w:rFonts w:ascii="Calibri" w:hAnsi="Calibri"/>
                <w:color w:val="000000"/>
              </w:rPr>
              <w:t>MANUALG_V2R_46</w:t>
            </w:r>
          </w:p>
        </w:tc>
        <w:tc>
          <w:tcPr>
            <w:tcW w:w="2394" w:type="dxa"/>
            <w:vAlign w:val="bottom"/>
          </w:tcPr>
          <w:p w14:paraId="64A6AED3" w14:textId="76DBC5F8" w:rsidR="00452B8D" w:rsidRPr="00A92CA8" w:rsidRDefault="00452B8D" w:rsidP="00452B8D">
            <w:r w:rsidRPr="00A92CA8">
              <w:rPr>
                <w:rFonts w:ascii="Calibri" w:hAnsi="Calibri"/>
                <w:color w:val="000000"/>
              </w:rPr>
              <w:t>0.006318</w:t>
            </w:r>
          </w:p>
        </w:tc>
        <w:tc>
          <w:tcPr>
            <w:tcW w:w="2394" w:type="dxa"/>
            <w:vAlign w:val="bottom"/>
          </w:tcPr>
          <w:p w14:paraId="698DAF77" w14:textId="6846AD6F" w:rsidR="00452B8D" w:rsidRPr="00A92CA8" w:rsidRDefault="00452B8D" w:rsidP="00452B8D">
            <w:r w:rsidRPr="00A92CA8">
              <w:rPr>
                <w:rFonts w:ascii="Calibri" w:hAnsi="Calibri"/>
                <w:color w:val="000000"/>
              </w:rPr>
              <w:t>0.113622</w:t>
            </w:r>
          </w:p>
        </w:tc>
        <w:tc>
          <w:tcPr>
            <w:tcW w:w="2394" w:type="dxa"/>
            <w:vAlign w:val="bottom"/>
          </w:tcPr>
          <w:p w14:paraId="7B9147C3" w14:textId="7A785C5A" w:rsidR="00452B8D" w:rsidRPr="00A92CA8" w:rsidRDefault="00452B8D" w:rsidP="00452B8D">
            <w:r w:rsidRPr="00A92CA8">
              <w:rPr>
                <w:rFonts w:ascii="Calibri" w:hAnsi="Calibri"/>
                <w:color w:val="000000"/>
              </w:rPr>
              <w:t>0.243901</w:t>
            </w:r>
          </w:p>
        </w:tc>
      </w:tr>
      <w:tr w:rsidR="00452B8D" w:rsidRPr="00A92CA8" w14:paraId="6202C143" w14:textId="77777777" w:rsidTr="007B5336">
        <w:tc>
          <w:tcPr>
            <w:tcW w:w="2394" w:type="dxa"/>
            <w:vAlign w:val="bottom"/>
          </w:tcPr>
          <w:p w14:paraId="7AFE26D8" w14:textId="767BF183" w:rsidR="00452B8D" w:rsidRPr="00A92CA8" w:rsidRDefault="00452B8D" w:rsidP="00452B8D">
            <w:r w:rsidRPr="00A92CA8">
              <w:rPr>
                <w:rFonts w:ascii="Calibri" w:hAnsi="Calibri"/>
                <w:color w:val="000000"/>
              </w:rPr>
              <w:t>MANUALG_TAAR_30</w:t>
            </w:r>
          </w:p>
        </w:tc>
        <w:tc>
          <w:tcPr>
            <w:tcW w:w="2394" w:type="dxa"/>
            <w:vAlign w:val="bottom"/>
          </w:tcPr>
          <w:p w14:paraId="0325251B" w14:textId="0BED2282" w:rsidR="00452B8D" w:rsidRPr="00A92CA8" w:rsidRDefault="00452B8D" w:rsidP="00452B8D">
            <w:r w:rsidRPr="00A92CA8">
              <w:rPr>
                <w:rFonts w:ascii="Calibri" w:hAnsi="Calibri"/>
                <w:color w:val="000000"/>
              </w:rPr>
              <w:t>0.030682</w:t>
            </w:r>
          </w:p>
        </w:tc>
        <w:tc>
          <w:tcPr>
            <w:tcW w:w="2394" w:type="dxa"/>
            <w:vAlign w:val="bottom"/>
          </w:tcPr>
          <w:p w14:paraId="430D415E" w14:textId="235188B4" w:rsidR="00452B8D" w:rsidRPr="00A92CA8" w:rsidRDefault="00452B8D" w:rsidP="00452B8D">
            <w:r w:rsidRPr="00A92CA8">
              <w:rPr>
                <w:rFonts w:ascii="Calibri" w:hAnsi="Calibri"/>
                <w:color w:val="000000"/>
              </w:rPr>
              <w:t>0.326738</w:t>
            </w:r>
          </w:p>
        </w:tc>
        <w:tc>
          <w:tcPr>
            <w:tcW w:w="2394" w:type="dxa"/>
            <w:vAlign w:val="bottom"/>
          </w:tcPr>
          <w:p w14:paraId="6E9194B4" w14:textId="09F63311" w:rsidR="00452B8D" w:rsidRPr="00A92CA8" w:rsidRDefault="00452B8D" w:rsidP="00452B8D">
            <w:r w:rsidRPr="00A92CA8">
              <w:rPr>
                <w:rFonts w:ascii="Calibri" w:hAnsi="Calibri"/>
                <w:color w:val="000000"/>
              </w:rPr>
              <w:t>0.278961</w:t>
            </w:r>
          </w:p>
        </w:tc>
      </w:tr>
      <w:tr w:rsidR="00452B8D" w:rsidRPr="00A92CA8" w14:paraId="6E03E923" w14:textId="77777777" w:rsidTr="007B5336">
        <w:tc>
          <w:tcPr>
            <w:tcW w:w="2394" w:type="dxa"/>
            <w:vAlign w:val="bottom"/>
          </w:tcPr>
          <w:p w14:paraId="1EBD1B8E" w14:textId="4511C634" w:rsidR="00452B8D" w:rsidRPr="00A92CA8" w:rsidRDefault="00452B8D" w:rsidP="00452B8D">
            <w:r w:rsidRPr="00A92CA8">
              <w:rPr>
                <w:rFonts w:ascii="Calibri" w:hAnsi="Calibri"/>
                <w:color w:val="000000"/>
              </w:rPr>
              <w:t>MANUALG_V2R_56</w:t>
            </w:r>
          </w:p>
        </w:tc>
        <w:tc>
          <w:tcPr>
            <w:tcW w:w="2394" w:type="dxa"/>
            <w:vAlign w:val="bottom"/>
          </w:tcPr>
          <w:p w14:paraId="57D6E5DC" w14:textId="55ED871D" w:rsidR="00452B8D" w:rsidRPr="00A92CA8" w:rsidRDefault="00452B8D" w:rsidP="00452B8D">
            <w:r w:rsidRPr="00A92CA8">
              <w:rPr>
                <w:rFonts w:ascii="Calibri" w:hAnsi="Calibri"/>
                <w:color w:val="000000"/>
              </w:rPr>
              <w:t>0.026783</w:t>
            </w:r>
          </w:p>
        </w:tc>
        <w:tc>
          <w:tcPr>
            <w:tcW w:w="2394" w:type="dxa"/>
            <w:vAlign w:val="bottom"/>
          </w:tcPr>
          <w:p w14:paraId="6A3D0981" w14:textId="146555A7" w:rsidR="00452B8D" w:rsidRPr="00A92CA8" w:rsidRDefault="00452B8D" w:rsidP="00452B8D">
            <w:r w:rsidRPr="00A92CA8">
              <w:rPr>
                <w:rFonts w:ascii="Calibri" w:hAnsi="Calibri"/>
                <w:color w:val="000000"/>
              </w:rPr>
              <w:t>0.23218</w:t>
            </w:r>
          </w:p>
        </w:tc>
        <w:tc>
          <w:tcPr>
            <w:tcW w:w="2394" w:type="dxa"/>
            <w:vAlign w:val="bottom"/>
          </w:tcPr>
          <w:p w14:paraId="42A278DF" w14:textId="0E93B3A6" w:rsidR="00452B8D" w:rsidRPr="00A92CA8" w:rsidRDefault="00452B8D" w:rsidP="00452B8D">
            <w:r w:rsidRPr="00A92CA8">
              <w:rPr>
                <w:rFonts w:ascii="Calibri" w:hAnsi="Calibri"/>
                <w:color w:val="000000"/>
              </w:rPr>
              <w:t>0.323136</w:t>
            </w:r>
          </w:p>
        </w:tc>
      </w:tr>
      <w:tr w:rsidR="00452B8D" w:rsidRPr="00A92CA8" w14:paraId="6B66FFE2" w14:textId="77777777" w:rsidTr="007B5336">
        <w:tc>
          <w:tcPr>
            <w:tcW w:w="2394" w:type="dxa"/>
            <w:vAlign w:val="bottom"/>
          </w:tcPr>
          <w:p w14:paraId="2713D3A9" w14:textId="535FA1D3" w:rsidR="00452B8D" w:rsidRPr="00A92CA8" w:rsidRDefault="00452B8D" w:rsidP="00452B8D">
            <w:r w:rsidRPr="00A92CA8">
              <w:rPr>
                <w:rFonts w:ascii="Calibri" w:hAnsi="Calibri"/>
                <w:color w:val="000000"/>
              </w:rPr>
              <w:t>MANUALG_V2R_33</w:t>
            </w:r>
          </w:p>
        </w:tc>
        <w:tc>
          <w:tcPr>
            <w:tcW w:w="2394" w:type="dxa"/>
            <w:vAlign w:val="bottom"/>
          </w:tcPr>
          <w:p w14:paraId="3EABBC42" w14:textId="16CFF02D" w:rsidR="00452B8D" w:rsidRPr="00A92CA8" w:rsidRDefault="00452B8D" w:rsidP="00452B8D">
            <w:r w:rsidRPr="00A92CA8">
              <w:rPr>
                <w:rFonts w:ascii="Calibri" w:hAnsi="Calibri"/>
                <w:color w:val="000000"/>
              </w:rPr>
              <w:t>0.045517</w:t>
            </w:r>
          </w:p>
        </w:tc>
        <w:tc>
          <w:tcPr>
            <w:tcW w:w="2394" w:type="dxa"/>
            <w:vAlign w:val="bottom"/>
          </w:tcPr>
          <w:p w14:paraId="5D61FCDA" w14:textId="423D9DA1" w:rsidR="00452B8D" w:rsidRPr="00A92CA8" w:rsidRDefault="00452B8D" w:rsidP="00452B8D">
            <w:r w:rsidRPr="00A92CA8">
              <w:rPr>
                <w:rFonts w:ascii="Calibri" w:hAnsi="Calibri"/>
                <w:color w:val="000000"/>
              </w:rPr>
              <w:t>0.258718</w:t>
            </w:r>
          </w:p>
        </w:tc>
        <w:tc>
          <w:tcPr>
            <w:tcW w:w="2394" w:type="dxa"/>
            <w:vAlign w:val="bottom"/>
          </w:tcPr>
          <w:p w14:paraId="132E1EF9" w14:textId="50D4F491" w:rsidR="00452B8D" w:rsidRPr="00A92CA8" w:rsidRDefault="00452B8D" w:rsidP="00452B8D">
            <w:r w:rsidRPr="00A92CA8">
              <w:rPr>
                <w:rFonts w:ascii="Calibri" w:hAnsi="Calibri"/>
                <w:color w:val="000000"/>
              </w:rPr>
              <w:t>0.403444</w:t>
            </w:r>
          </w:p>
        </w:tc>
      </w:tr>
      <w:tr w:rsidR="00452B8D" w:rsidRPr="00A92CA8" w14:paraId="6F36EF0E" w14:textId="77777777" w:rsidTr="007B5336">
        <w:tc>
          <w:tcPr>
            <w:tcW w:w="2394" w:type="dxa"/>
            <w:vAlign w:val="bottom"/>
          </w:tcPr>
          <w:p w14:paraId="6973819A" w14:textId="14B738AB" w:rsidR="00452B8D" w:rsidRPr="00A92CA8" w:rsidRDefault="00452B8D" w:rsidP="00452B8D">
            <w:r w:rsidRPr="00A92CA8">
              <w:rPr>
                <w:rFonts w:ascii="Calibri" w:hAnsi="Calibri"/>
                <w:color w:val="000000"/>
              </w:rPr>
              <w:t>MANUALG_V2R_39</w:t>
            </w:r>
          </w:p>
        </w:tc>
        <w:tc>
          <w:tcPr>
            <w:tcW w:w="2394" w:type="dxa"/>
            <w:vAlign w:val="bottom"/>
          </w:tcPr>
          <w:p w14:paraId="0F3FDE92" w14:textId="5405B15E" w:rsidR="00452B8D" w:rsidRPr="00A92CA8" w:rsidRDefault="00452B8D" w:rsidP="00452B8D">
            <w:r w:rsidRPr="00A92CA8">
              <w:rPr>
                <w:rFonts w:ascii="Calibri" w:hAnsi="Calibri"/>
                <w:color w:val="000000"/>
              </w:rPr>
              <w:t>0.017337</w:t>
            </w:r>
          </w:p>
        </w:tc>
        <w:tc>
          <w:tcPr>
            <w:tcW w:w="2394" w:type="dxa"/>
            <w:vAlign w:val="bottom"/>
          </w:tcPr>
          <w:p w14:paraId="204A308D" w14:textId="7972344B" w:rsidR="00452B8D" w:rsidRPr="00A92CA8" w:rsidRDefault="00452B8D" w:rsidP="00452B8D">
            <w:r w:rsidRPr="00A92CA8">
              <w:rPr>
                <w:rFonts w:ascii="Calibri" w:hAnsi="Calibri"/>
                <w:color w:val="000000"/>
              </w:rPr>
              <w:t>0.10218</w:t>
            </w:r>
          </w:p>
        </w:tc>
        <w:tc>
          <w:tcPr>
            <w:tcW w:w="2394" w:type="dxa"/>
            <w:vAlign w:val="bottom"/>
          </w:tcPr>
          <w:p w14:paraId="59355CD3" w14:textId="2D4D1696" w:rsidR="00452B8D" w:rsidRPr="00A92CA8" w:rsidRDefault="00452B8D" w:rsidP="00452B8D">
            <w:r w:rsidRPr="00A92CA8">
              <w:rPr>
                <w:rFonts w:ascii="Calibri" w:hAnsi="Calibri"/>
                <w:color w:val="000000"/>
              </w:rPr>
              <w:t>0.446057</w:t>
            </w:r>
          </w:p>
        </w:tc>
      </w:tr>
      <w:tr w:rsidR="00452B8D" w:rsidRPr="00A92CA8" w14:paraId="523D2FBD" w14:textId="77777777" w:rsidTr="007B5336">
        <w:tc>
          <w:tcPr>
            <w:tcW w:w="2394" w:type="dxa"/>
            <w:vAlign w:val="bottom"/>
          </w:tcPr>
          <w:p w14:paraId="297DD536" w14:textId="01683D5B" w:rsidR="00452B8D" w:rsidRPr="00A92CA8" w:rsidRDefault="00452B8D" w:rsidP="00452B8D">
            <w:r w:rsidRPr="00A92CA8">
              <w:rPr>
                <w:rFonts w:ascii="Calibri" w:hAnsi="Calibri"/>
                <w:color w:val="000000"/>
              </w:rPr>
              <w:t>MANUALG_V2R_7</w:t>
            </w:r>
          </w:p>
        </w:tc>
        <w:tc>
          <w:tcPr>
            <w:tcW w:w="2394" w:type="dxa"/>
            <w:vAlign w:val="bottom"/>
          </w:tcPr>
          <w:p w14:paraId="5B694C76" w14:textId="17067CC4" w:rsidR="00452B8D" w:rsidRPr="00A92CA8" w:rsidRDefault="00452B8D" w:rsidP="00452B8D">
            <w:r w:rsidRPr="00A92CA8">
              <w:rPr>
                <w:rFonts w:ascii="Calibri" w:hAnsi="Calibri"/>
                <w:color w:val="000000"/>
              </w:rPr>
              <w:t>0.035286</w:t>
            </w:r>
          </w:p>
        </w:tc>
        <w:tc>
          <w:tcPr>
            <w:tcW w:w="2394" w:type="dxa"/>
            <w:vAlign w:val="bottom"/>
          </w:tcPr>
          <w:p w14:paraId="71A72E85" w14:textId="6EED213A" w:rsidR="00452B8D" w:rsidRPr="00A92CA8" w:rsidRDefault="00452B8D" w:rsidP="00452B8D">
            <w:r w:rsidRPr="00A92CA8">
              <w:rPr>
                <w:rFonts w:ascii="Calibri" w:hAnsi="Calibri"/>
                <w:color w:val="000000"/>
              </w:rPr>
              <w:t>0.146477</w:t>
            </w:r>
          </w:p>
        </w:tc>
        <w:tc>
          <w:tcPr>
            <w:tcW w:w="2394" w:type="dxa"/>
            <w:vAlign w:val="bottom"/>
          </w:tcPr>
          <w:p w14:paraId="35B0947C" w14:textId="1A2091FD" w:rsidR="00452B8D" w:rsidRPr="00A92CA8" w:rsidRDefault="00452B8D" w:rsidP="00452B8D">
            <w:r w:rsidRPr="00A92CA8">
              <w:rPr>
                <w:rFonts w:ascii="Calibri" w:hAnsi="Calibri"/>
                <w:color w:val="000000"/>
              </w:rPr>
              <w:t>0.508894</w:t>
            </w:r>
          </w:p>
        </w:tc>
      </w:tr>
      <w:tr w:rsidR="00452B8D" w:rsidRPr="00A92CA8" w14:paraId="49E5CB16" w14:textId="77777777" w:rsidTr="007B5336">
        <w:tc>
          <w:tcPr>
            <w:tcW w:w="2394" w:type="dxa"/>
            <w:vAlign w:val="bottom"/>
          </w:tcPr>
          <w:p w14:paraId="105D4592" w14:textId="6E8D65F5" w:rsidR="00452B8D" w:rsidRPr="00A92CA8" w:rsidRDefault="00452B8D" w:rsidP="00452B8D">
            <w:r w:rsidRPr="00A92CA8">
              <w:rPr>
                <w:rFonts w:ascii="Calibri" w:hAnsi="Calibri"/>
                <w:color w:val="000000"/>
              </w:rPr>
              <w:t>MANUALG_V2R_45</w:t>
            </w:r>
          </w:p>
        </w:tc>
        <w:tc>
          <w:tcPr>
            <w:tcW w:w="2394" w:type="dxa"/>
            <w:vAlign w:val="bottom"/>
          </w:tcPr>
          <w:p w14:paraId="6542B8B2" w14:textId="418D5A0C" w:rsidR="00452B8D" w:rsidRPr="00A92CA8" w:rsidRDefault="00452B8D" w:rsidP="00452B8D">
            <w:r w:rsidRPr="00A92CA8">
              <w:rPr>
                <w:rFonts w:ascii="Calibri" w:hAnsi="Calibri"/>
                <w:color w:val="000000"/>
              </w:rPr>
              <w:t>0.073486</w:t>
            </w:r>
          </w:p>
        </w:tc>
        <w:tc>
          <w:tcPr>
            <w:tcW w:w="2394" w:type="dxa"/>
            <w:vAlign w:val="bottom"/>
          </w:tcPr>
          <w:p w14:paraId="4BB46984" w14:textId="66C44384" w:rsidR="00452B8D" w:rsidRPr="00A92CA8" w:rsidRDefault="00452B8D" w:rsidP="00452B8D">
            <w:r w:rsidRPr="00A92CA8">
              <w:rPr>
                <w:rFonts w:ascii="Calibri" w:hAnsi="Calibri"/>
                <w:color w:val="000000"/>
              </w:rPr>
              <w:t>0.016792</w:t>
            </w:r>
          </w:p>
        </w:tc>
        <w:tc>
          <w:tcPr>
            <w:tcW w:w="2394" w:type="dxa"/>
            <w:vAlign w:val="bottom"/>
          </w:tcPr>
          <w:p w14:paraId="6340D986" w14:textId="125F11E5" w:rsidR="00452B8D" w:rsidRPr="00A92CA8" w:rsidRDefault="00452B8D" w:rsidP="00452B8D">
            <w:r w:rsidRPr="00A92CA8">
              <w:rPr>
                <w:rFonts w:ascii="Calibri" w:hAnsi="Calibri"/>
                <w:color w:val="000000"/>
              </w:rPr>
              <w:t>0.551894</w:t>
            </w:r>
          </w:p>
        </w:tc>
      </w:tr>
      <w:tr w:rsidR="00452B8D" w:rsidRPr="00A92CA8" w14:paraId="3C68E8A1" w14:textId="77777777" w:rsidTr="007B5336">
        <w:tc>
          <w:tcPr>
            <w:tcW w:w="2394" w:type="dxa"/>
            <w:vAlign w:val="bottom"/>
          </w:tcPr>
          <w:p w14:paraId="0FACE9EE" w14:textId="643E4A18" w:rsidR="00452B8D" w:rsidRPr="00A92CA8" w:rsidRDefault="00452B8D" w:rsidP="00452B8D">
            <w:r w:rsidRPr="00A92CA8">
              <w:rPr>
                <w:rFonts w:ascii="Calibri" w:hAnsi="Calibri"/>
                <w:color w:val="000000"/>
              </w:rPr>
              <w:t>MANUALG_OR_44</w:t>
            </w:r>
          </w:p>
        </w:tc>
        <w:tc>
          <w:tcPr>
            <w:tcW w:w="2394" w:type="dxa"/>
            <w:vAlign w:val="bottom"/>
          </w:tcPr>
          <w:p w14:paraId="77970841" w14:textId="44AD54A2" w:rsidR="00452B8D" w:rsidRPr="00A92CA8" w:rsidRDefault="00452B8D" w:rsidP="00452B8D">
            <w:r w:rsidRPr="00A92CA8">
              <w:rPr>
                <w:rFonts w:ascii="Calibri" w:hAnsi="Calibri"/>
                <w:color w:val="000000"/>
              </w:rPr>
              <w:t>0.102995</w:t>
            </w:r>
          </w:p>
        </w:tc>
        <w:tc>
          <w:tcPr>
            <w:tcW w:w="2394" w:type="dxa"/>
            <w:vAlign w:val="bottom"/>
          </w:tcPr>
          <w:p w14:paraId="782499AD" w14:textId="4894A37E" w:rsidR="00452B8D" w:rsidRPr="00A92CA8" w:rsidRDefault="00452B8D" w:rsidP="00452B8D">
            <w:r w:rsidRPr="00A92CA8">
              <w:rPr>
                <w:rFonts w:ascii="Calibri" w:hAnsi="Calibri"/>
                <w:color w:val="000000"/>
              </w:rPr>
              <w:t>0.032548</w:t>
            </w:r>
          </w:p>
        </w:tc>
        <w:tc>
          <w:tcPr>
            <w:tcW w:w="2394" w:type="dxa"/>
            <w:vAlign w:val="bottom"/>
          </w:tcPr>
          <w:p w14:paraId="2F2869A0" w14:textId="0950EE0C" w:rsidR="00452B8D" w:rsidRPr="00A92CA8" w:rsidRDefault="00452B8D" w:rsidP="00452B8D">
            <w:r w:rsidRPr="00A92CA8">
              <w:rPr>
                <w:rFonts w:ascii="Calibri" w:hAnsi="Calibri"/>
                <w:color w:val="000000"/>
              </w:rPr>
              <w:t>0.604871</w:t>
            </w:r>
          </w:p>
        </w:tc>
      </w:tr>
      <w:tr w:rsidR="00452B8D" w:rsidRPr="00A92CA8" w14:paraId="29329BE3" w14:textId="77777777" w:rsidTr="007B5336">
        <w:tc>
          <w:tcPr>
            <w:tcW w:w="2394" w:type="dxa"/>
            <w:vAlign w:val="bottom"/>
          </w:tcPr>
          <w:p w14:paraId="1FB14999" w14:textId="00C8EA9A" w:rsidR="00452B8D" w:rsidRPr="00A92CA8" w:rsidRDefault="00452B8D" w:rsidP="00452B8D">
            <w:r w:rsidRPr="00A92CA8">
              <w:rPr>
                <w:rFonts w:ascii="Calibri" w:hAnsi="Calibri"/>
                <w:color w:val="000000"/>
              </w:rPr>
              <w:t>MANUALG_V2R_66</w:t>
            </w:r>
          </w:p>
        </w:tc>
        <w:tc>
          <w:tcPr>
            <w:tcW w:w="2394" w:type="dxa"/>
            <w:vAlign w:val="bottom"/>
          </w:tcPr>
          <w:p w14:paraId="6F6135A4" w14:textId="36DCB7D0" w:rsidR="00452B8D" w:rsidRPr="00A92CA8" w:rsidRDefault="00452B8D" w:rsidP="00452B8D">
            <w:r w:rsidRPr="00A92CA8">
              <w:rPr>
                <w:rFonts w:ascii="Calibri" w:hAnsi="Calibri"/>
                <w:color w:val="000000"/>
              </w:rPr>
              <w:t>0.068174</w:t>
            </w:r>
          </w:p>
        </w:tc>
        <w:tc>
          <w:tcPr>
            <w:tcW w:w="2394" w:type="dxa"/>
            <w:vAlign w:val="bottom"/>
          </w:tcPr>
          <w:p w14:paraId="7F53C438" w14:textId="4C84844C" w:rsidR="00452B8D" w:rsidRPr="00A92CA8" w:rsidRDefault="00452B8D" w:rsidP="00452B8D">
            <w:r w:rsidRPr="00A92CA8">
              <w:rPr>
                <w:rFonts w:ascii="Calibri" w:hAnsi="Calibri"/>
                <w:color w:val="000000"/>
              </w:rPr>
              <w:t>0.032596</w:t>
            </w:r>
          </w:p>
        </w:tc>
        <w:tc>
          <w:tcPr>
            <w:tcW w:w="2394" w:type="dxa"/>
            <w:vAlign w:val="bottom"/>
          </w:tcPr>
          <w:p w14:paraId="4B9B8B0F" w14:textId="12D445D5" w:rsidR="00452B8D" w:rsidRPr="00A92CA8" w:rsidRDefault="00452B8D" w:rsidP="00452B8D">
            <w:r w:rsidRPr="00A92CA8">
              <w:rPr>
                <w:rFonts w:ascii="Calibri" w:hAnsi="Calibri"/>
                <w:color w:val="000000"/>
              </w:rPr>
              <w:t>0.783578</w:t>
            </w:r>
          </w:p>
        </w:tc>
      </w:tr>
      <w:tr w:rsidR="00452B8D" w:rsidRPr="00A92CA8" w14:paraId="0881D506" w14:textId="77777777" w:rsidTr="007B5336">
        <w:tc>
          <w:tcPr>
            <w:tcW w:w="2394" w:type="dxa"/>
            <w:vAlign w:val="bottom"/>
          </w:tcPr>
          <w:p w14:paraId="15931A5A" w14:textId="7487B745" w:rsidR="00452B8D" w:rsidRPr="00A92CA8" w:rsidRDefault="00452B8D" w:rsidP="00452B8D">
            <w:r w:rsidRPr="00A92CA8">
              <w:rPr>
                <w:rFonts w:ascii="Calibri" w:hAnsi="Calibri"/>
                <w:color w:val="000000"/>
              </w:rPr>
              <w:t>MANUALG_V2R_58</w:t>
            </w:r>
          </w:p>
        </w:tc>
        <w:tc>
          <w:tcPr>
            <w:tcW w:w="2394" w:type="dxa"/>
            <w:vAlign w:val="bottom"/>
          </w:tcPr>
          <w:p w14:paraId="47669BBA" w14:textId="158EC96E" w:rsidR="00452B8D" w:rsidRPr="00A92CA8" w:rsidRDefault="00452B8D" w:rsidP="00452B8D">
            <w:r w:rsidRPr="00A92CA8">
              <w:rPr>
                <w:rFonts w:ascii="Calibri" w:hAnsi="Calibri"/>
                <w:color w:val="000000"/>
              </w:rPr>
              <w:t>0.02614</w:t>
            </w:r>
          </w:p>
        </w:tc>
        <w:tc>
          <w:tcPr>
            <w:tcW w:w="2394" w:type="dxa"/>
            <w:vAlign w:val="bottom"/>
          </w:tcPr>
          <w:p w14:paraId="46710EC7" w14:textId="21D24213" w:rsidR="00452B8D" w:rsidRPr="00A92CA8" w:rsidRDefault="00452B8D" w:rsidP="00452B8D">
            <w:r w:rsidRPr="00A92CA8">
              <w:rPr>
                <w:rFonts w:ascii="Calibri" w:hAnsi="Calibri"/>
                <w:color w:val="000000"/>
              </w:rPr>
              <w:t>0.039928</w:t>
            </w:r>
          </w:p>
        </w:tc>
        <w:tc>
          <w:tcPr>
            <w:tcW w:w="2394" w:type="dxa"/>
            <w:vAlign w:val="bottom"/>
          </w:tcPr>
          <w:p w14:paraId="7A50CAD2" w14:textId="1A3DA6D3" w:rsidR="00452B8D" w:rsidRPr="00A92CA8" w:rsidRDefault="00452B8D" w:rsidP="00452B8D">
            <w:r w:rsidRPr="00A92CA8">
              <w:rPr>
                <w:rFonts w:ascii="Calibri" w:hAnsi="Calibri"/>
                <w:color w:val="000000"/>
              </w:rPr>
              <w:t>0.875289</w:t>
            </w:r>
          </w:p>
        </w:tc>
      </w:tr>
      <w:tr w:rsidR="00452B8D" w:rsidRPr="00A92CA8" w14:paraId="5E513200" w14:textId="77777777" w:rsidTr="007B5336">
        <w:tc>
          <w:tcPr>
            <w:tcW w:w="2394" w:type="dxa"/>
            <w:vAlign w:val="bottom"/>
          </w:tcPr>
          <w:p w14:paraId="77D60F08" w14:textId="4A35B0E9" w:rsidR="00452B8D" w:rsidRPr="00A92CA8" w:rsidRDefault="00452B8D" w:rsidP="00452B8D">
            <w:r w:rsidRPr="00A92CA8">
              <w:rPr>
                <w:rFonts w:ascii="Calibri" w:hAnsi="Calibri"/>
                <w:color w:val="000000"/>
              </w:rPr>
              <w:t>MANUALG_V2R_58</w:t>
            </w:r>
          </w:p>
        </w:tc>
        <w:tc>
          <w:tcPr>
            <w:tcW w:w="2394" w:type="dxa"/>
            <w:vAlign w:val="bottom"/>
          </w:tcPr>
          <w:p w14:paraId="6A0BAD86" w14:textId="08D0C6B2" w:rsidR="00452B8D" w:rsidRPr="00A92CA8" w:rsidRDefault="00452B8D" w:rsidP="00452B8D">
            <w:r w:rsidRPr="00A92CA8">
              <w:rPr>
                <w:rFonts w:ascii="Calibri" w:hAnsi="Calibri"/>
                <w:color w:val="000000"/>
              </w:rPr>
              <w:t>0.02614</w:t>
            </w:r>
          </w:p>
        </w:tc>
        <w:tc>
          <w:tcPr>
            <w:tcW w:w="2394" w:type="dxa"/>
            <w:vAlign w:val="bottom"/>
          </w:tcPr>
          <w:p w14:paraId="5D0CE530" w14:textId="4C634B4B" w:rsidR="00452B8D" w:rsidRPr="00A92CA8" w:rsidRDefault="00452B8D" w:rsidP="00452B8D">
            <w:r w:rsidRPr="00A92CA8">
              <w:rPr>
                <w:rFonts w:ascii="Calibri" w:hAnsi="Calibri"/>
                <w:color w:val="000000"/>
              </w:rPr>
              <w:t>0.039928</w:t>
            </w:r>
          </w:p>
        </w:tc>
        <w:tc>
          <w:tcPr>
            <w:tcW w:w="2394" w:type="dxa"/>
            <w:vAlign w:val="bottom"/>
          </w:tcPr>
          <w:p w14:paraId="52C157C6" w14:textId="184C51AB" w:rsidR="00452B8D" w:rsidRPr="00A92CA8" w:rsidRDefault="00452B8D" w:rsidP="00452B8D">
            <w:r w:rsidRPr="00A92CA8">
              <w:rPr>
                <w:rFonts w:ascii="Calibri" w:hAnsi="Calibri"/>
                <w:color w:val="000000"/>
              </w:rPr>
              <w:t>0.875289</w:t>
            </w:r>
          </w:p>
        </w:tc>
      </w:tr>
      <w:tr w:rsidR="00452B8D" w:rsidRPr="00A92CA8" w14:paraId="07947DC2" w14:textId="77777777" w:rsidTr="007B5336">
        <w:tc>
          <w:tcPr>
            <w:tcW w:w="2394" w:type="dxa"/>
            <w:vAlign w:val="bottom"/>
          </w:tcPr>
          <w:p w14:paraId="6BF8197E" w14:textId="42E5C34B" w:rsidR="00452B8D" w:rsidRPr="00A92CA8" w:rsidRDefault="00452B8D" w:rsidP="00452B8D">
            <w:r w:rsidRPr="00A92CA8">
              <w:rPr>
                <w:rFonts w:ascii="Calibri" w:hAnsi="Calibri"/>
                <w:color w:val="000000"/>
              </w:rPr>
              <w:t>MANUALG_V2R_60</w:t>
            </w:r>
          </w:p>
        </w:tc>
        <w:tc>
          <w:tcPr>
            <w:tcW w:w="2394" w:type="dxa"/>
            <w:vAlign w:val="bottom"/>
          </w:tcPr>
          <w:p w14:paraId="27F6DB67" w14:textId="0381FA9A" w:rsidR="00452B8D" w:rsidRPr="00A92CA8" w:rsidRDefault="00452B8D" w:rsidP="00452B8D">
            <w:r w:rsidRPr="00A92CA8">
              <w:rPr>
                <w:rFonts w:ascii="Calibri" w:hAnsi="Calibri"/>
                <w:color w:val="000000"/>
              </w:rPr>
              <w:t>0.012702</w:t>
            </w:r>
          </w:p>
        </w:tc>
        <w:tc>
          <w:tcPr>
            <w:tcW w:w="2394" w:type="dxa"/>
            <w:vAlign w:val="bottom"/>
          </w:tcPr>
          <w:p w14:paraId="444BD629" w14:textId="2C779E11" w:rsidR="00452B8D" w:rsidRPr="00A92CA8" w:rsidRDefault="00452B8D" w:rsidP="00452B8D">
            <w:r w:rsidRPr="00A92CA8">
              <w:rPr>
                <w:rFonts w:ascii="Calibri" w:hAnsi="Calibri"/>
                <w:color w:val="000000"/>
              </w:rPr>
              <w:t>0.018253</w:t>
            </w:r>
          </w:p>
        </w:tc>
        <w:tc>
          <w:tcPr>
            <w:tcW w:w="2394" w:type="dxa"/>
            <w:vAlign w:val="bottom"/>
          </w:tcPr>
          <w:p w14:paraId="2C63B145" w14:textId="03F7CDE4" w:rsidR="00452B8D" w:rsidRPr="00A92CA8" w:rsidRDefault="00452B8D" w:rsidP="00452B8D">
            <w:r w:rsidRPr="00A92CA8">
              <w:rPr>
                <w:rFonts w:ascii="Calibri" w:hAnsi="Calibri"/>
                <w:color w:val="000000"/>
              </w:rPr>
              <w:t>0.899199</w:t>
            </w:r>
          </w:p>
        </w:tc>
      </w:tr>
      <w:tr w:rsidR="00452B8D" w:rsidRPr="00A92CA8" w14:paraId="592E5EF9" w14:textId="77777777" w:rsidTr="007B5336">
        <w:tc>
          <w:tcPr>
            <w:tcW w:w="2394" w:type="dxa"/>
            <w:vAlign w:val="bottom"/>
          </w:tcPr>
          <w:p w14:paraId="66A93F36" w14:textId="54A263E4" w:rsidR="00452B8D" w:rsidRPr="00A92CA8" w:rsidRDefault="00452B8D" w:rsidP="00452B8D">
            <w:r w:rsidRPr="00A92CA8">
              <w:rPr>
                <w:rFonts w:ascii="Calibri" w:hAnsi="Calibri"/>
                <w:color w:val="000000"/>
              </w:rPr>
              <w:t>MANUALG_V2R_11</w:t>
            </w:r>
          </w:p>
        </w:tc>
        <w:tc>
          <w:tcPr>
            <w:tcW w:w="2394" w:type="dxa"/>
            <w:vAlign w:val="bottom"/>
          </w:tcPr>
          <w:p w14:paraId="05EADC41" w14:textId="74DF0747" w:rsidR="00452B8D" w:rsidRPr="00A92CA8" w:rsidRDefault="00452B8D" w:rsidP="00452B8D">
            <w:r w:rsidRPr="00A92CA8">
              <w:rPr>
                <w:rFonts w:ascii="Calibri" w:hAnsi="Calibri"/>
                <w:color w:val="000000"/>
              </w:rPr>
              <w:t>0.027068</w:t>
            </w:r>
          </w:p>
        </w:tc>
        <w:tc>
          <w:tcPr>
            <w:tcW w:w="2394" w:type="dxa"/>
            <w:vAlign w:val="bottom"/>
          </w:tcPr>
          <w:p w14:paraId="1E1050BA" w14:textId="2B272CC0" w:rsidR="00452B8D" w:rsidRPr="00A92CA8" w:rsidRDefault="00452B8D" w:rsidP="00452B8D">
            <w:r w:rsidRPr="00A92CA8">
              <w:rPr>
                <w:rFonts w:ascii="Calibri" w:hAnsi="Calibri"/>
                <w:color w:val="000000"/>
              </w:rPr>
              <w:t>0.037964</w:t>
            </w:r>
          </w:p>
        </w:tc>
        <w:tc>
          <w:tcPr>
            <w:tcW w:w="2394" w:type="dxa"/>
            <w:vAlign w:val="bottom"/>
          </w:tcPr>
          <w:p w14:paraId="72F5C25D" w14:textId="18EC8244" w:rsidR="00452B8D" w:rsidRPr="00A92CA8" w:rsidRDefault="00452B8D" w:rsidP="00452B8D">
            <w:r w:rsidRPr="00A92CA8">
              <w:rPr>
                <w:rFonts w:ascii="Calibri" w:hAnsi="Calibri"/>
                <w:color w:val="000000"/>
              </w:rPr>
              <w:t>0.929032</w:t>
            </w:r>
          </w:p>
        </w:tc>
      </w:tr>
      <w:tr w:rsidR="00452B8D" w:rsidRPr="00A92CA8" w14:paraId="376774FB" w14:textId="77777777" w:rsidTr="007B5336">
        <w:tc>
          <w:tcPr>
            <w:tcW w:w="2394" w:type="dxa"/>
            <w:tcBorders>
              <w:bottom w:val="single" w:sz="4" w:space="0" w:color="auto"/>
            </w:tcBorders>
            <w:vAlign w:val="bottom"/>
          </w:tcPr>
          <w:p w14:paraId="62FE5397" w14:textId="444E2D3D" w:rsidR="00452B8D" w:rsidRPr="00A92CA8" w:rsidRDefault="00452B8D" w:rsidP="00452B8D">
            <w:r w:rsidRPr="00A92CA8">
              <w:rPr>
                <w:rFonts w:ascii="Calibri" w:hAnsi="Calibri"/>
                <w:color w:val="000000"/>
              </w:rPr>
              <w:t>MANUALG_V2R_11</w:t>
            </w:r>
          </w:p>
        </w:tc>
        <w:tc>
          <w:tcPr>
            <w:tcW w:w="2394" w:type="dxa"/>
            <w:tcBorders>
              <w:bottom w:val="single" w:sz="4" w:space="0" w:color="auto"/>
            </w:tcBorders>
            <w:vAlign w:val="bottom"/>
          </w:tcPr>
          <w:p w14:paraId="51D9BF97" w14:textId="062A6264" w:rsidR="00452B8D" w:rsidRPr="00A92CA8" w:rsidRDefault="00452B8D" w:rsidP="00452B8D">
            <w:r w:rsidRPr="00A92CA8">
              <w:rPr>
                <w:rFonts w:ascii="Calibri" w:hAnsi="Calibri"/>
                <w:color w:val="000000"/>
              </w:rPr>
              <w:t>0.027068</w:t>
            </w:r>
          </w:p>
        </w:tc>
        <w:tc>
          <w:tcPr>
            <w:tcW w:w="2394" w:type="dxa"/>
            <w:tcBorders>
              <w:bottom w:val="single" w:sz="4" w:space="0" w:color="auto"/>
            </w:tcBorders>
            <w:vAlign w:val="bottom"/>
          </w:tcPr>
          <w:p w14:paraId="2997E7BD" w14:textId="230D5904" w:rsidR="00452B8D" w:rsidRPr="00A92CA8" w:rsidRDefault="00452B8D" w:rsidP="00452B8D">
            <w:r w:rsidRPr="00A92CA8">
              <w:rPr>
                <w:rFonts w:ascii="Calibri" w:hAnsi="Calibri"/>
                <w:color w:val="000000"/>
              </w:rPr>
              <w:t>0.037964</w:t>
            </w:r>
          </w:p>
        </w:tc>
        <w:tc>
          <w:tcPr>
            <w:tcW w:w="2394" w:type="dxa"/>
            <w:tcBorders>
              <w:bottom w:val="single" w:sz="4" w:space="0" w:color="auto"/>
            </w:tcBorders>
            <w:vAlign w:val="bottom"/>
          </w:tcPr>
          <w:p w14:paraId="43A1F602" w14:textId="521CBB41" w:rsidR="00452B8D" w:rsidRPr="00A92CA8" w:rsidRDefault="00452B8D" w:rsidP="00452B8D">
            <w:r w:rsidRPr="00A92CA8">
              <w:rPr>
                <w:rFonts w:ascii="Calibri" w:hAnsi="Calibri"/>
                <w:color w:val="000000"/>
              </w:rPr>
              <w:t>0.929032</w:t>
            </w:r>
          </w:p>
        </w:tc>
      </w:tr>
    </w:tbl>
    <w:p w14:paraId="15A974B6" w14:textId="77777777" w:rsidR="007B5336" w:rsidRPr="00A92CA8" w:rsidRDefault="007B5336" w:rsidP="0015190B"/>
    <w:p w14:paraId="65EFD608" w14:textId="77777777" w:rsidR="00D17BAA" w:rsidRPr="00A92CA8" w:rsidRDefault="00D17BAA" w:rsidP="0015190B"/>
    <w:p w14:paraId="68DE633C" w14:textId="38E0DB27" w:rsidR="00402E44" w:rsidRPr="00A92CA8" w:rsidRDefault="009709FF" w:rsidP="0015190B">
      <w:r w:rsidRPr="00A92CA8">
        <w:t>Table S</w:t>
      </w:r>
      <w:r w:rsidR="003726CD" w:rsidRPr="00A92CA8">
        <w:rPr>
          <w:bCs/>
          <w:lang w:eastAsia="zh-CN"/>
        </w:rPr>
        <w:t>4 -</w:t>
      </w:r>
      <w:r w:rsidR="00F26BC1" w:rsidRPr="00A92CA8">
        <w:rPr>
          <w:b/>
          <w:bCs/>
          <w:lang w:eastAsia="zh-CN"/>
        </w:rPr>
        <w:t xml:space="preserve"> </w:t>
      </w:r>
      <w:r w:rsidR="00F26BC1" w:rsidRPr="00A92CA8">
        <w:rPr>
          <w:lang w:eastAsia="zh-CN"/>
        </w:rPr>
        <w:t xml:space="preserve">Biological process gene ontology results for </w:t>
      </w:r>
      <w:proofErr w:type="spellStart"/>
      <w:r w:rsidR="00F26BC1" w:rsidRPr="00A92CA8">
        <w:rPr>
          <w:i/>
          <w:iCs/>
          <w:lang w:eastAsia="zh-CN"/>
        </w:rPr>
        <w:t>malinche</w:t>
      </w:r>
      <w:proofErr w:type="spellEnd"/>
      <w:r w:rsidR="00F26BC1" w:rsidRPr="00A92CA8">
        <w:rPr>
          <w:i/>
          <w:iCs/>
          <w:lang w:eastAsia="zh-CN"/>
        </w:rPr>
        <w:t xml:space="preserve"> </w:t>
      </w:r>
      <w:r w:rsidR="00F26BC1" w:rsidRPr="00A92CA8">
        <w:rPr>
          <w:lang w:eastAsia="zh-CN"/>
        </w:rPr>
        <w:t xml:space="preserve">treated versus </w:t>
      </w:r>
      <w:proofErr w:type="spellStart"/>
      <w:r w:rsidR="00F26BC1" w:rsidRPr="00A92CA8">
        <w:rPr>
          <w:i/>
          <w:iCs/>
          <w:lang w:eastAsia="zh-CN"/>
        </w:rPr>
        <w:t>birchmanni</w:t>
      </w:r>
      <w:proofErr w:type="spellEnd"/>
      <w:r w:rsidR="00F26BC1" w:rsidRPr="00A92CA8">
        <w:rPr>
          <w:lang w:eastAsia="zh-CN"/>
        </w:rPr>
        <w:t xml:space="preserve"> treated differentially expressed genes at FDR &lt;0.05</w:t>
      </w:r>
      <w:r w:rsidR="00636199" w:rsidRPr="00A92CA8">
        <w:rPr>
          <w:lang w:eastAsia="zh-CN"/>
        </w:rPr>
        <w:t>.</w:t>
      </w:r>
      <w:r w:rsidR="0015190B" w:rsidRPr="00A92CA8">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7"/>
        <w:gridCol w:w="1061"/>
        <w:gridCol w:w="1061"/>
        <w:gridCol w:w="1090"/>
        <w:gridCol w:w="798"/>
        <w:gridCol w:w="3983"/>
      </w:tblGrid>
      <w:tr w:rsidR="00CE7CC5" w:rsidRPr="00A92CA8" w14:paraId="1194AF30" w14:textId="77777777" w:rsidTr="00CE7CC5">
        <w:tc>
          <w:tcPr>
            <w:tcW w:w="1368" w:type="dxa"/>
            <w:tcBorders>
              <w:top w:val="single" w:sz="4" w:space="0" w:color="auto"/>
              <w:bottom w:val="single" w:sz="4" w:space="0" w:color="auto"/>
            </w:tcBorders>
            <w:vAlign w:val="bottom"/>
          </w:tcPr>
          <w:p w14:paraId="29FA7D0D" w14:textId="044BFF21" w:rsidR="00CE7CC5" w:rsidRPr="00A92CA8" w:rsidRDefault="00CE7CC5" w:rsidP="00CE7CC5">
            <w:pPr>
              <w:rPr>
                <w:b/>
              </w:rPr>
            </w:pPr>
            <w:r w:rsidRPr="00A92CA8">
              <w:rPr>
                <w:rFonts w:ascii="Calibri" w:hAnsi="Calibri"/>
                <w:b/>
                <w:color w:val="000000"/>
              </w:rPr>
              <w:t>Process ID</w:t>
            </w:r>
          </w:p>
        </w:tc>
        <w:tc>
          <w:tcPr>
            <w:tcW w:w="1080" w:type="dxa"/>
            <w:tcBorders>
              <w:top w:val="single" w:sz="4" w:space="0" w:color="auto"/>
              <w:bottom w:val="single" w:sz="4" w:space="0" w:color="auto"/>
            </w:tcBorders>
            <w:vAlign w:val="bottom"/>
          </w:tcPr>
          <w:p w14:paraId="099C1A71" w14:textId="72874B4F" w:rsidR="00CE7CC5" w:rsidRPr="00A92CA8" w:rsidRDefault="00CE7CC5" w:rsidP="00CE7CC5">
            <w:pPr>
              <w:rPr>
                <w:b/>
              </w:rPr>
            </w:pPr>
            <w:r w:rsidRPr="00A92CA8">
              <w:rPr>
                <w:rFonts w:ascii="Calibri" w:hAnsi="Calibri"/>
                <w:b/>
                <w:color w:val="000000"/>
              </w:rPr>
              <w:t>p-value</w:t>
            </w:r>
          </w:p>
        </w:tc>
        <w:tc>
          <w:tcPr>
            <w:tcW w:w="1080" w:type="dxa"/>
            <w:tcBorders>
              <w:top w:val="single" w:sz="4" w:space="0" w:color="auto"/>
              <w:bottom w:val="single" w:sz="4" w:space="0" w:color="auto"/>
            </w:tcBorders>
            <w:vAlign w:val="bottom"/>
          </w:tcPr>
          <w:p w14:paraId="44AF15CD" w14:textId="4B6109FD" w:rsidR="00CE7CC5" w:rsidRPr="00A92CA8" w:rsidRDefault="00CE7CC5" w:rsidP="00CE7CC5">
            <w:pPr>
              <w:rPr>
                <w:b/>
              </w:rPr>
            </w:pPr>
            <w:r w:rsidRPr="00A92CA8">
              <w:rPr>
                <w:rFonts w:ascii="Calibri" w:hAnsi="Calibri"/>
                <w:b/>
                <w:color w:val="000000"/>
              </w:rPr>
              <w:t>FDR</w:t>
            </w:r>
          </w:p>
        </w:tc>
        <w:tc>
          <w:tcPr>
            <w:tcW w:w="1090" w:type="dxa"/>
            <w:tcBorders>
              <w:top w:val="single" w:sz="4" w:space="0" w:color="auto"/>
              <w:bottom w:val="single" w:sz="4" w:space="0" w:color="auto"/>
            </w:tcBorders>
            <w:vAlign w:val="bottom"/>
          </w:tcPr>
          <w:p w14:paraId="0BE42E85" w14:textId="64C90527" w:rsidR="00CE7CC5" w:rsidRPr="00A92CA8" w:rsidRDefault="00CE7CC5" w:rsidP="00CE7CC5">
            <w:pPr>
              <w:rPr>
                <w:b/>
              </w:rPr>
            </w:pPr>
            <w:proofErr w:type="spellStart"/>
            <w:r w:rsidRPr="00A92CA8">
              <w:rPr>
                <w:rFonts w:ascii="Calibri" w:hAnsi="Calibri"/>
                <w:b/>
                <w:color w:val="000000"/>
              </w:rPr>
              <w:t>ExpCount</w:t>
            </w:r>
            <w:proofErr w:type="spellEnd"/>
          </w:p>
        </w:tc>
        <w:tc>
          <w:tcPr>
            <w:tcW w:w="800" w:type="dxa"/>
            <w:tcBorders>
              <w:top w:val="single" w:sz="4" w:space="0" w:color="auto"/>
              <w:bottom w:val="single" w:sz="4" w:space="0" w:color="auto"/>
            </w:tcBorders>
            <w:vAlign w:val="bottom"/>
          </w:tcPr>
          <w:p w14:paraId="4BD95E03" w14:textId="0ED785A2" w:rsidR="00CE7CC5" w:rsidRPr="00A92CA8" w:rsidRDefault="00CE7CC5" w:rsidP="00CE7CC5">
            <w:pPr>
              <w:rPr>
                <w:b/>
              </w:rPr>
            </w:pPr>
            <w:r w:rsidRPr="00A92CA8">
              <w:rPr>
                <w:rFonts w:ascii="Calibri" w:hAnsi="Calibri"/>
                <w:b/>
                <w:color w:val="000000"/>
              </w:rPr>
              <w:t>Count</w:t>
            </w:r>
          </w:p>
        </w:tc>
        <w:tc>
          <w:tcPr>
            <w:tcW w:w="4140" w:type="dxa"/>
            <w:tcBorders>
              <w:top w:val="single" w:sz="4" w:space="0" w:color="auto"/>
              <w:bottom w:val="single" w:sz="4" w:space="0" w:color="auto"/>
            </w:tcBorders>
            <w:vAlign w:val="bottom"/>
          </w:tcPr>
          <w:p w14:paraId="6CF86DAE" w14:textId="7D2E50DE" w:rsidR="00CE7CC5" w:rsidRPr="00A92CA8" w:rsidRDefault="00CE7CC5" w:rsidP="00CE7CC5">
            <w:pPr>
              <w:rPr>
                <w:b/>
              </w:rPr>
            </w:pPr>
            <w:r w:rsidRPr="00A92CA8">
              <w:rPr>
                <w:rFonts w:ascii="Calibri" w:hAnsi="Calibri"/>
                <w:b/>
                <w:color w:val="000000"/>
              </w:rPr>
              <w:t>Term</w:t>
            </w:r>
          </w:p>
        </w:tc>
      </w:tr>
      <w:tr w:rsidR="00CE7CC5" w:rsidRPr="00A92CA8" w14:paraId="349DE621" w14:textId="77777777" w:rsidTr="00CE7CC5">
        <w:tc>
          <w:tcPr>
            <w:tcW w:w="1368" w:type="dxa"/>
            <w:tcBorders>
              <w:top w:val="single" w:sz="4" w:space="0" w:color="auto"/>
            </w:tcBorders>
            <w:vAlign w:val="bottom"/>
          </w:tcPr>
          <w:p w14:paraId="10118B66" w14:textId="74E15D9D" w:rsidR="00CE7CC5" w:rsidRPr="00A92CA8" w:rsidRDefault="00CE7CC5" w:rsidP="00CE7CC5">
            <w:r w:rsidRPr="00A92CA8">
              <w:rPr>
                <w:rFonts w:ascii="Calibri" w:hAnsi="Calibri"/>
                <w:color w:val="000000"/>
              </w:rPr>
              <w:t>GO:0044708</w:t>
            </w:r>
          </w:p>
        </w:tc>
        <w:tc>
          <w:tcPr>
            <w:tcW w:w="1080" w:type="dxa"/>
            <w:tcBorders>
              <w:top w:val="single" w:sz="4" w:space="0" w:color="auto"/>
            </w:tcBorders>
            <w:vAlign w:val="bottom"/>
          </w:tcPr>
          <w:p w14:paraId="0C1D7C0F" w14:textId="04D151BD" w:rsidR="00CE7CC5" w:rsidRPr="00A92CA8" w:rsidRDefault="00CE7CC5" w:rsidP="00CE7CC5">
            <w:r w:rsidRPr="00A92CA8">
              <w:rPr>
                <w:rFonts w:ascii="Calibri" w:hAnsi="Calibri"/>
                <w:color w:val="000000"/>
              </w:rPr>
              <w:t>9.58E-08</w:t>
            </w:r>
          </w:p>
        </w:tc>
        <w:tc>
          <w:tcPr>
            <w:tcW w:w="1080" w:type="dxa"/>
            <w:tcBorders>
              <w:top w:val="single" w:sz="4" w:space="0" w:color="auto"/>
            </w:tcBorders>
            <w:vAlign w:val="bottom"/>
          </w:tcPr>
          <w:p w14:paraId="622D012C" w14:textId="6D398351" w:rsidR="00CE7CC5" w:rsidRPr="00A92CA8" w:rsidRDefault="00CE7CC5" w:rsidP="00CE7CC5">
            <w:r w:rsidRPr="00A92CA8">
              <w:rPr>
                <w:rFonts w:ascii="Calibri" w:hAnsi="Calibri"/>
                <w:color w:val="000000"/>
              </w:rPr>
              <w:t>6.52E-04</w:t>
            </w:r>
          </w:p>
        </w:tc>
        <w:tc>
          <w:tcPr>
            <w:tcW w:w="1090" w:type="dxa"/>
            <w:tcBorders>
              <w:top w:val="single" w:sz="4" w:space="0" w:color="auto"/>
            </w:tcBorders>
            <w:vAlign w:val="bottom"/>
          </w:tcPr>
          <w:p w14:paraId="7392D7E3" w14:textId="526FBB74" w:rsidR="00CE7CC5" w:rsidRPr="00A92CA8" w:rsidRDefault="00CE7CC5" w:rsidP="00CE7CC5">
            <w:r w:rsidRPr="00A92CA8">
              <w:rPr>
                <w:rFonts w:ascii="Calibri" w:hAnsi="Calibri"/>
                <w:color w:val="000000"/>
              </w:rPr>
              <w:t>3.08</w:t>
            </w:r>
          </w:p>
        </w:tc>
        <w:tc>
          <w:tcPr>
            <w:tcW w:w="800" w:type="dxa"/>
            <w:tcBorders>
              <w:top w:val="single" w:sz="4" w:space="0" w:color="auto"/>
            </w:tcBorders>
            <w:vAlign w:val="bottom"/>
          </w:tcPr>
          <w:p w14:paraId="637116AD" w14:textId="237722E4" w:rsidR="00CE7CC5" w:rsidRPr="00A92CA8" w:rsidRDefault="00CE7CC5" w:rsidP="00CE7CC5">
            <w:r w:rsidRPr="00A92CA8">
              <w:rPr>
                <w:rFonts w:ascii="Calibri" w:hAnsi="Calibri"/>
                <w:color w:val="000000"/>
              </w:rPr>
              <w:t>16</w:t>
            </w:r>
          </w:p>
        </w:tc>
        <w:tc>
          <w:tcPr>
            <w:tcW w:w="4140" w:type="dxa"/>
            <w:tcBorders>
              <w:top w:val="single" w:sz="4" w:space="0" w:color="auto"/>
            </w:tcBorders>
            <w:vAlign w:val="bottom"/>
          </w:tcPr>
          <w:p w14:paraId="047FC464" w14:textId="2C823ED3" w:rsidR="00CE7CC5" w:rsidRPr="00A92CA8" w:rsidRDefault="00CE7CC5" w:rsidP="00CE7CC5">
            <w:r w:rsidRPr="00A92CA8">
              <w:rPr>
                <w:rFonts w:ascii="Calibri" w:hAnsi="Calibri"/>
                <w:color w:val="000000"/>
              </w:rPr>
              <w:t xml:space="preserve">single-organism behavior </w:t>
            </w:r>
          </w:p>
        </w:tc>
      </w:tr>
      <w:tr w:rsidR="00CE7CC5" w:rsidRPr="00A92CA8" w14:paraId="60165FEB" w14:textId="77777777" w:rsidTr="00CE7CC5">
        <w:tc>
          <w:tcPr>
            <w:tcW w:w="1368" w:type="dxa"/>
            <w:vAlign w:val="bottom"/>
          </w:tcPr>
          <w:p w14:paraId="28924380" w14:textId="1BB0EEC2" w:rsidR="00CE7CC5" w:rsidRPr="00A92CA8" w:rsidRDefault="00CE7CC5" w:rsidP="00CE7CC5">
            <w:r w:rsidRPr="00A92CA8">
              <w:rPr>
                <w:rFonts w:ascii="Calibri" w:hAnsi="Calibri"/>
                <w:color w:val="000000"/>
              </w:rPr>
              <w:t>GO:0007610</w:t>
            </w:r>
          </w:p>
        </w:tc>
        <w:tc>
          <w:tcPr>
            <w:tcW w:w="1080" w:type="dxa"/>
            <w:vAlign w:val="bottom"/>
          </w:tcPr>
          <w:p w14:paraId="0E34523B" w14:textId="6DC4549A" w:rsidR="00CE7CC5" w:rsidRPr="00A92CA8" w:rsidRDefault="00CE7CC5" w:rsidP="00CE7CC5">
            <w:r w:rsidRPr="00A92CA8">
              <w:rPr>
                <w:rFonts w:ascii="Calibri" w:hAnsi="Calibri"/>
                <w:color w:val="000000"/>
              </w:rPr>
              <w:t>9.83E-08</w:t>
            </w:r>
          </w:p>
        </w:tc>
        <w:tc>
          <w:tcPr>
            <w:tcW w:w="1080" w:type="dxa"/>
            <w:vAlign w:val="bottom"/>
          </w:tcPr>
          <w:p w14:paraId="084354EA" w14:textId="1FEE86C4" w:rsidR="00CE7CC5" w:rsidRPr="00A92CA8" w:rsidRDefault="00CE7CC5" w:rsidP="00CE7CC5">
            <w:r w:rsidRPr="00A92CA8">
              <w:rPr>
                <w:rFonts w:ascii="Calibri" w:hAnsi="Calibri"/>
                <w:color w:val="000000"/>
              </w:rPr>
              <w:t>6.52E-04</w:t>
            </w:r>
          </w:p>
        </w:tc>
        <w:tc>
          <w:tcPr>
            <w:tcW w:w="1090" w:type="dxa"/>
            <w:vAlign w:val="bottom"/>
          </w:tcPr>
          <w:p w14:paraId="1A1D4052" w14:textId="1CB4D98F" w:rsidR="00CE7CC5" w:rsidRPr="00A92CA8" w:rsidRDefault="00CE7CC5" w:rsidP="00CE7CC5">
            <w:r w:rsidRPr="00A92CA8">
              <w:rPr>
                <w:rFonts w:ascii="Calibri" w:hAnsi="Calibri"/>
                <w:color w:val="000000"/>
              </w:rPr>
              <w:t>3.95</w:t>
            </w:r>
          </w:p>
        </w:tc>
        <w:tc>
          <w:tcPr>
            <w:tcW w:w="800" w:type="dxa"/>
            <w:vAlign w:val="bottom"/>
          </w:tcPr>
          <w:p w14:paraId="6F393CD0" w14:textId="610AF9F2" w:rsidR="00CE7CC5" w:rsidRPr="00A92CA8" w:rsidRDefault="00CE7CC5" w:rsidP="00CE7CC5">
            <w:r w:rsidRPr="00A92CA8">
              <w:rPr>
                <w:rFonts w:ascii="Calibri" w:hAnsi="Calibri"/>
                <w:color w:val="000000"/>
              </w:rPr>
              <w:t>18</w:t>
            </w:r>
          </w:p>
        </w:tc>
        <w:tc>
          <w:tcPr>
            <w:tcW w:w="4140" w:type="dxa"/>
            <w:vAlign w:val="bottom"/>
          </w:tcPr>
          <w:p w14:paraId="01DEEC28" w14:textId="7D239F30" w:rsidR="00CE7CC5" w:rsidRPr="00A92CA8" w:rsidRDefault="00CE7CC5" w:rsidP="00CE7CC5">
            <w:r w:rsidRPr="00A92CA8">
              <w:rPr>
                <w:rFonts w:ascii="Calibri" w:hAnsi="Calibri"/>
                <w:color w:val="000000"/>
              </w:rPr>
              <w:t xml:space="preserve">behavior </w:t>
            </w:r>
          </w:p>
        </w:tc>
      </w:tr>
      <w:tr w:rsidR="00CE7CC5" w:rsidRPr="00A92CA8" w14:paraId="31256082" w14:textId="77777777" w:rsidTr="00CE7CC5">
        <w:tc>
          <w:tcPr>
            <w:tcW w:w="1368" w:type="dxa"/>
            <w:vAlign w:val="bottom"/>
          </w:tcPr>
          <w:p w14:paraId="556AACB7" w14:textId="5A9EF251" w:rsidR="00CE7CC5" w:rsidRPr="00A92CA8" w:rsidRDefault="00CE7CC5" w:rsidP="00CE7CC5">
            <w:r w:rsidRPr="00A92CA8">
              <w:rPr>
                <w:rFonts w:ascii="Calibri" w:hAnsi="Calibri"/>
                <w:color w:val="000000"/>
              </w:rPr>
              <w:t>GO:0007399</w:t>
            </w:r>
          </w:p>
        </w:tc>
        <w:tc>
          <w:tcPr>
            <w:tcW w:w="1080" w:type="dxa"/>
            <w:vAlign w:val="bottom"/>
          </w:tcPr>
          <w:p w14:paraId="7870BA00" w14:textId="1EC2ED43" w:rsidR="00CE7CC5" w:rsidRPr="00A92CA8" w:rsidRDefault="00CE7CC5" w:rsidP="00CE7CC5">
            <w:r w:rsidRPr="00A92CA8">
              <w:rPr>
                <w:rFonts w:ascii="Calibri" w:hAnsi="Calibri"/>
                <w:color w:val="000000"/>
              </w:rPr>
              <w:t>3.17E-07</w:t>
            </w:r>
          </w:p>
        </w:tc>
        <w:tc>
          <w:tcPr>
            <w:tcW w:w="1080" w:type="dxa"/>
            <w:vAlign w:val="bottom"/>
          </w:tcPr>
          <w:p w14:paraId="179C83D2" w14:textId="3714E308" w:rsidR="00CE7CC5" w:rsidRPr="00A92CA8" w:rsidRDefault="00CE7CC5" w:rsidP="00CE7CC5">
            <w:r w:rsidRPr="00A92CA8">
              <w:rPr>
                <w:rFonts w:ascii="Calibri" w:hAnsi="Calibri"/>
                <w:color w:val="000000"/>
              </w:rPr>
              <w:t>1.10E-03</w:t>
            </w:r>
          </w:p>
        </w:tc>
        <w:tc>
          <w:tcPr>
            <w:tcW w:w="1090" w:type="dxa"/>
            <w:vAlign w:val="bottom"/>
          </w:tcPr>
          <w:p w14:paraId="6A79BF77" w14:textId="37566C85" w:rsidR="00CE7CC5" w:rsidRPr="00A92CA8" w:rsidRDefault="00CE7CC5" w:rsidP="00CE7CC5">
            <w:r w:rsidRPr="00A92CA8">
              <w:rPr>
                <w:rFonts w:ascii="Calibri" w:hAnsi="Calibri"/>
                <w:color w:val="000000"/>
              </w:rPr>
              <w:t>18.97</w:t>
            </w:r>
          </w:p>
        </w:tc>
        <w:tc>
          <w:tcPr>
            <w:tcW w:w="800" w:type="dxa"/>
            <w:vAlign w:val="bottom"/>
          </w:tcPr>
          <w:p w14:paraId="5BB33090" w14:textId="098DF027" w:rsidR="00CE7CC5" w:rsidRPr="00A92CA8" w:rsidRDefault="00CE7CC5" w:rsidP="00CE7CC5">
            <w:r w:rsidRPr="00A92CA8">
              <w:rPr>
                <w:rFonts w:ascii="Calibri" w:hAnsi="Calibri"/>
                <w:color w:val="000000"/>
              </w:rPr>
              <w:t>42</w:t>
            </w:r>
          </w:p>
        </w:tc>
        <w:tc>
          <w:tcPr>
            <w:tcW w:w="4140" w:type="dxa"/>
            <w:vAlign w:val="bottom"/>
          </w:tcPr>
          <w:p w14:paraId="045AF994" w14:textId="2542C6BC" w:rsidR="00CE7CC5" w:rsidRPr="00A92CA8" w:rsidRDefault="00CE7CC5" w:rsidP="00CE7CC5">
            <w:r w:rsidRPr="00A92CA8">
              <w:rPr>
                <w:rFonts w:ascii="Calibri" w:hAnsi="Calibri"/>
                <w:color w:val="000000"/>
              </w:rPr>
              <w:t xml:space="preserve">nervous system development </w:t>
            </w:r>
          </w:p>
        </w:tc>
      </w:tr>
      <w:tr w:rsidR="00CE7CC5" w:rsidRPr="00A92CA8" w14:paraId="14851B36" w14:textId="77777777" w:rsidTr="00CE7CC5">
        <w:tc>
          <w:tcPr>
            <w:tcW w:w="1368" w:type="dxa"/>
            <w:vAlign w:val="bottom"/>
          </w:tcPr>
          <w:p w14:paraId="01F4287B" w14:textId="0DCEE77A" w:rsidR="00CE7CC5" w:rsidRPr="00A92CA8" w:rsidRDefault="00CE7CC5" w:rsidP="00CE7CC5">
            <w:r w:rsidRPr="00A92CA8">
              <w:rPr>
                <w:rFonts w:ascii="Calibri" w:hAnsi="Calibri"/>
                <w:color w:val="000000"/>
              </w:rPr>
              <w:t>GO:0022008</w:t>
            </w:r>
          </w:p>
        </w:tc>
        <w:tc>
          <w:tcPr>
            <w:tcW w:w="1080" w:type="dxa"/>
            <w:vAlign w:val="bottom"/>
          </w:tcPr>
          <w:p w14:paraId="0EC1B494" w14:textId="5592EA3E" w:rsidR="00CE7CC5" w:rsidRPr="00A92CA8" w:rsidRDefault="00CE7CC5" w:rsidP="00CE7CC5">
            <w:r w:rsidRPr="00A92CA8">
              <w:rPr>
                <w:rFonts w:ascii="Calibri" w:hAnsi="Calibri"/>
                <w:color w:val="000000"/>
              </w:rPr>
              <w:t>6.48E-07</w:t>
            </w:r>
          </w:p>
        </w:tc>
        <w:tc>
          <w:tcPr>
            <w:tcW w:w="1080" w:type="dxa"/>
            <w:vAlign w:val="bottom"/>
          </w:tcPr>
          <w:p w14:paraId="38394698" w14:textId="00312BD6" w:rsidR="00CE7CC5" w:rsidRPr="00A92CA8" w:rsidRDefault="00CE7CC5" w:rsidP="00CE7CC5">
            <w:r w:rsidRPr="00A92CA8">
              <w:rPr>
                <w:rFonts w:ascii="Calibri" w:hAnsi="Calibri"/>
                <w:color w:val="000000"/>
              </w:rPr>
              <w:t>1.10E-03</w:t>
            </w:r>
          </w:p>
        </w:tc>
        <w:tc>
          <w:tcPr>
            <w:tcW w:w="1090" w:type="dxa"/>
            <w:vAlign w:val="bottom"/>
          </w:tcPr>
          <w:p w14:paraId="085601E0" w14:textId="796B6603" w:rsidR="00CE7CC5" w:rsidRPr="00A92CA8" w:rsidRDefault="00CE7CC5" w:rsidP="00CE7CC5">
            <w:r w:rsidRPr="00A92CA8">
              <w:rPr>
                <w:rFonts w:ascii="Calibri" w:hAnsi="Calibri"/>
                <w:color w:val="000000"/>
              </w:rPr>
              <w:t>13.88</w:t>
            </w:r>
          </w:p>
        </w:tc>
        <w:tc>
          <w:tcPr>
            <w:tcW w:w="800" w:type="dxa"/>
            <w:vAlign w:val="bottom"/>
          </w:tcPr>
          <w:p w14:paraId="66929AE1" w14:textId="283586EA" w:rsidR="00CE7CC5" w:rsidRPr="00A92CA8" w:rsidRDefault="00CE7CC5" w:rsidP="00CE7CC5">
            <w:r w:rsidRPr="00A92CA8">
              <w:rPr>
                <w:rFonts w:ascii="Calibri" w:hAnsi="Calibri"/>
                <w:color w:val="000000"/>
              </w:rPr>
              <w:t>34</w:t>
            </w:r>
          </w:p>
        </w:tc>
        <w:tc>
          <w:tcPr>
            <w:tcW w:w="4140" w:type="dxa"/>
            <w:vAlign w:val="bottom"/>
          </w:tcPr>
          <w:p w14:paraId="214CA5E6" w14:textId="2885909B" w:rsidR="00CE7CC5" w:rsidRPr="00A92CA8" w:rsidRDefault="00CE7CC5" w:rsidP="00CE7CC5">
            <w:r w:rsidRPr="00A92CA8">
              <w:rPr>
                <w:rFonts w:ascii="Calibri" w:hAnsi="Calibri"/>
                <w:color w:val="000000"/>
              </w:rPr>
              <w:t xml:space="preserve">neurogenesis </w:t>
            </w:r>
          </w:p>
        </w:tc>
      </w:tr>
      <w:tr w:rsidR="00CE7CC5" w:rsidRPr="00A92CA8" w14:paraId="2ED863C8" w14:textId="77777777" w:rsidTr="00CE7CC5">
        <w:tc>
          <w:tcPr>
            <w:tcW w:w="1368" w:type="dxa"/>
            <w:vAlign w:val="bottom"/>
          </w:tcPr>
          <w:p w14:paraId="51719200" w14:textId="27095CBB" w:rsidR="00CE7CC5" w:rsidRPr="00A92CA8" w:rsidRDefault="00CE7CC5" w:rsidP="00CE7CC5">
            <w:r w:rsidRPr="00A92CA8">
              <w:rPr>
                <w:rFonts w:ascii="Calibri" w:hAnsi="Calibri"/>
                <w:color w:val="000000"/>
              </w:rPr>
              <w:t>GO:0007267</w:t>
            </w:r>
          </w:p>
        </w:tc>
        <w:tc>
          <w:tcPr>
            <w:tcW w:w="1080" w:type="dxa"/>
            <w:vAlign w:val="bottom"/>
          </w:tcPr>
          <w:p w14:paraId="0CFAEA5C" w14:textId="2D374448" w:rsidR="00CE7CC5" w:rsidRPr="00A92CA8" w:rsidRDefault="00CE7CC5" w:rsidP="00CE7CC5">
            <w:r w:rsidRPr="00A92CA8">
              <w:rPr>
                <w:rFonts w:ascii="Calibri" w:hAnsi="Calibri"/>
                <w:color w:val="000000"/>
              </w:rPr>
              <w:t>6.85E-07</w:t>
            </w:r>
          </w:p>
        </w:tc>
        <w:tc>
          <w:tcPr>
            <w:tcW w:w="1080" w:type="dxa"/>
            <w:vAlign w:val="bottom"/>
          </w:tcPr>
          <w:p w14:paraId="10FD9587" w14:textId="3C434989" w:rsidR="00CE7CC5" w:rsidRPr="00A92CA8" w:rsidRDefault="00CE7CC5" w:rsidP="00CE7CC5">
            <w:r w:rsidRPr="00A92CA8">
              <w:rPr>
                <w:rFonts w:ascii="Calibri" w:hAnsi="Calibri"/>
                <w:color w:val="000000"/>
              </w:rPr>
              <w:t>1.10E-03</w:t>
            </w:r>
          </w:p>
        </w:tc>
        <w:tc>
          <w:tcPr>
            <w:tcW w:w="1090" w:type="dxa"/>
            <w:vAlign w:val="bottom"/>
          </w:tcPr>
          <w:p w14:paraId="6B5E282B" w14:textId="7C68DC44" w:rsidR="00CE7CC5" w:rsidRPr="00A92CA8" w:rsidRDefault="00CE7CC5" w:rsidP="00CE7CC5">
            <w:r w:rsidRPr="00A92CA8">
              <w:rPr>
                <w:rFonts w:ascii="Calibri" w:hAnsi="Calibri"/>
                <w:color w:val="000000"/>
              </w:rPr>
              <w:t>5.52</w:t>
            </w:r>
          </w:p>
        </w:tc>
        <w:tc>
          <w:tcPr>
            <w:tcW w:w="800" w:type="dxa"/>
            <w:vAlign w:val="bottom"/>
          </w:tcPr>
          <w:p w14:paraId="1637E871" w14:textId="5DD71230" w:rsidR="00CE7CC5" w:rsidRPr="00A92CA8" w:rsidRDefault="00CE7CC5" w:rsidP="00CE7CC5">
            <w:r w:rsidRPr="00A92CA8">
              <w:rPr>
                <w:rFonts w:ascii="Calibri" w:hAnsi="Calibri"/>
                <w:color w:val="000000"/>
              </w:rPr>
              <w:t>20</w:t>
            </w:r>
          </w:p>
        </w:tc>
        <w:tc>
          <w:tcPr>
            <w:tcW w:w="4140" w:type="dxa"/>
            <w:vAlign w:val="bottom"/>
          </w:tcPr>
          <w:p w14:paraId="79DD0366" w14:textId="1EE1B473" w:rsidR="00CE7CC5" w:rsidRPr="00A92CA8" w:rsidRDefault="00CE7CC5" w:rsidP="00CE7CC5">
            <w:r w:rsidRPr="00A92CA8">
              <w:rPr>
                <w:rFonts w:ascii="Calibri" w:hAnsi="Calibri"/>
                <w:color w:val="000000"/>
              </w:rPr>
              <w:t xml:space="preserve">cell-cell signaling </w:t>
            </w:r>
          </w:p>
        </w:tc>
      </w:tr>
      <w:tr w:rsidR="00CE7CC5" w:rsidRPr="00A92CA8" w14:paraId="686EB083" w14:textId="77777777" w:rsidTr="00CE7CC5">
        <w:tc>
          <w:tcPr>
            <w:tcW w:w="1368" w:type="dxa"/>
            <w:vAlign w:val="bottom"/>
          </w:tcPr>
          <w:p w14:paraId="3E78AFB8" w14:textId="53D460AA" w:rsidR="00CE7CC5" w:rsidRPr="00A92CA8" w:rsidRDefault="00CE7CC5" w:rsidP="00CE7CC5">
            <w:r w:rsidRPr="00A92CA8">
              <w:rPr>
                <w:rFonts w:ascii="Calibri" w:hAnsi="Calibri"/>
                <w:color w:val="000000"/>
              </w:rPr>
              <w:t>GO:0048699</w:t>
            </w:r>
          </w:p>
        </w:tc>
        <w:tc>
          <w:tcPr>
            <w:tcW w:w="1080" w:type="dxa"/>
            <w:vAlign w:val="bottom"/>
          </w:tcPr>
          <w:p w14:paraId="36FA0B4C" w14:textId="158D3F24" w:rsidR="00CE7CC5" w:rsidRPr="00A92CA8" w:rsidRDefault="00CE7CC5" w:rsidP="00CE7CC5">
            <w:r w:rsidRPr="00A92CA8">
              <w:rPr>
                <w:rFonts w:ascii="Calibri" w:hAnsi="Calibri"/>
                <w:color w:val="000000"/>
              </w:rPr>
              <w:t>6.85E-07</w:t>
            </w:r>
          </w:p>
        </w:tc>
        <w:tc>
          <w:tcPr>
            <w:tcW w:w="1080" w:type="dxa"/>
            <w:vAlign w:val="bottom"/>
          </w:tcPr>
          <w:p w14:paraId="31903A34" w14:textId="66BBF256" w:rsidR="00CE7CC5" w:rsidRPr="00A92CA8" w:rsidRDefault="00CE7CC5" w:rsidP="00CE7CC5">
            <w:r w:rsidRPr="00A92CA8">
              <w:rPr>
                <w:rFonts w:ascii="Calibri" w:hAnsi="Calibri"/>
                <w:color w:val="000000"/>
              </w:rPr>
              <w:t>1.10E-03</w:t>
            </w:r>
          </w:p>
        </w:tc>
        <w:tc>
          <w:tcPr>
            <w:tcW w:w="1090" w:type="dxa"/>
            <w:vAlign w:val="bottom"/>
          </w:tcPr>
          <w:p w14:paraId="05159D55" w14:textId="534CB82A" w:rsidR="00CE7CC5" w:rsidRPr="00A92CA8" w:rsidRDefault="00CE7CC5" w:rsidP="00CE7CC5">
            <w:r w:rsidRPr="00A92CA8">
              <w:rPr>
                <w:rFonts w:ascii="Calibri" w:hAnsi="Calibri"/>
                <w:color w:val="000000"/>
              </w:rPr>
              <w:t>13.25</w:t>
            </w:r>
          </w:p>
        </w:tc>
        <w:tc>
          <w:tcPr>
            <w:tcW w:w="800" w:type="dxa"/>
            <w:vAlign w:val="bottom"/>
          </w:tcPr>
          <w:p w14:paraId="29418173" w14:textId="414204D1" w:rsidR="00CE7CC5" w:rsidRPr="00A92CA8" w:rsidRDefault="00CE7CC5" w:rsidP="00CE7CC5">
            <w:r w:rsidRPr="00A92CA8">
              <w:rPr>
                <w:rFonts w:ascii="Calibri" w:hAnsi="Calibri"/>
                <w:color w:val="000000"/>
              </w:rPr>
              <w:t>33</w:t>
            </w:r>
          </w:p>
        </w:tc>
        <w:tc>
          <w:tcPr>
            <w:tcW w:w="4140" w:type="dxa"/>
            <w:vAlign w:val="bottom"/>
          </w:tcPr>
          <w:p w14:paraId="510FDBC3" w14:textId="1CBF8C70" w:rsidR="00CE7CC5" w:rsidRPr="00A92CA8" w:rsidRDefault="00CE7CC5" w:rsidP="00CE7CC5">
            <w:r w:rsidRPr="00A92CA8">
              <w:rPr>
                <w:rFonts w:ascii="Calibri" w:hAnsi="Calibri"/>
                <w:color w:val="000000"/>
              </w:rPr>
              <w:t xml:space="preserve">generation of neurons </w:t>
            </w:r>
          </w:p>
        </w:tc>
      </w:tr>
      <w:tr w:rsidR="00CE7CC5" w:rsidRPr="00A92CA8" w14:paraId="58A8B8D2" w14:textId="77777777" w:rsidTr="00CE7CC5">
        <w:tc>
          <w:tcPr>
            <w:tcW w:w="1368" w:type="dxa"/>
            <w:vAlign w:val="bottom"/>
          </w:tcPr>
          <w:p w14:paraId="79768846" w14:textId="7B7B553D" w:rsidR="00CE7CC5" w:rsidRPr="00A92CA8" w:rsidRDefault="00CE7CC5" w:rsidP="00CE7CC5">
            <w:r w:rsidRPr="00A92CA8">
              <w:rPr>
                <w:rFonts w:ascii="Calibri" w:hAnsi="Calibri"/>
                <w:color w:val="000000"/>
              </w:rPr>
              <w:t>GO:0007154</w:t>
            </w:r>
          </w:p>
        </w:tc>
        <w:tc>
          <w:tcPr>
            <w:tcW w:w="1080" w:type="dxa"/>
            <w:vAlign w:val="bottom"/>
          </w:tcPr>
          <w:p w14:paraId="5356DAD7" w14:textId="4581F9F9" w:rsidR="00CE7CC5" w:rsidRPr="00A92CA8" w:rsidRDefault="00CE7CC5" w:rsidP="00CE7CC5">
            <w:r w:rsidRPr="00A92CA8">
              <w:rPr>
                <w:rFonts w:ascii="Calibri" w:hAnsi="Calibri"/>
                <w:color w:val="000000"/>
              </w:rPr>
              <w:t>8.16E-07</w:t>
            </w:r>
          </w:p>
        </w:tc>
        <w:tc>
          <w:tcPr>
            <w:tcW w:w="1080" w:type="dxa"/>
            <w:vAlign w:val="bottom"/>
          </w:tcPr>
          <w:p w14:paraId="46165C39" w14:textId="265FA631" w:rsidR="00CE7CC5" w:rsidRPr="00A92CA8" w:rsidRDefault="00CE7CC5" w:rsidP="00CE7CC5">
            <w:r w:rsidRPr="00A92CA8">
              <w:rPr>
                <w:rFonts w:ascii="Calibri" w:hAnsi="Calibri"/>
                <w:color w:val="000000"/>
              </w:rPr>
              <w:t>1.10E-03</w:t>
            </w:r>
          </w:p>
        </w:tc>
        <w:tc>
          <w:tcPr>
            <w:tcW w:w="1090" w:type="dxa"/>
            <w:vAlign w:val="bottom"/>
          </w:tcPr>
          <w:p w14:paraId="62DCC2AF" w14:textId="3E776C62" w:rsidR="00CE7CC5" w:rsidRPr="00A92CA8" w:rsidRDefault="00CE7CC5" w:rsidP="00CE7CC5">
            <w:r w:rsidRPr="00A92CA8">
              <w:rPr>
                <w:rFonts w:ascii="Calibri" w:hAnsi="Calibri"/>
                <w:color w:val="000000"/>
              </w:rPr>
              <w:t>39.02</w:t>
            </w:r>
          </w:p>
        </w:tc>
        <w:tc>
          <w:tcPr>
            <w:tcW w:w="800" w:type="dxa"/>
            <w:vAlign w:val="bottom"/>
          </w:tcPr>
          <w:p w14:paraId="4A259475" w14:textId="0685C97E" w:rsidR="00CE7CC5" w:rsidRPr="00A92CA8" w:rsidRDefault="00CE7CC5" w:rsidP="00CE7CC5">
            <w:r w:rsidRPr="00A92CA8">
              <w:rPr>
                <w:rFonts w:ascii="Calibri" w:hAnsi="Calibri"/>
                <w:color w:val="000000"/>
              </w:rPr>
              <w:t>66</w:t>
            </w:r>
          </w:p>
        </w:tc>
        <w:tc>
          <w:tcPr>
            <w:tcW w:w="4140" w:type="dxa"/>
            <w:vAlign w:val="bottom"/>
          </w:tcPr>
          <w:p w14:paraId="1EBD2106" w14:textId="558F8ABD" w:rsidR="00CE7CC5" w:rsidRPr="00A92CA8" w:rsidRDefault="00CE7CC5" w:rsidP="00CE7CC5">
            <w:r w:rsidRPr="00A92CA8">
              <w:rPr>
                <w:rFonts w:ascii="Calibri" w:hAnsi="Calibri"/>
                <w:color w:val="000000"/>
              </w:rPr>
              <w:t xml:space="preserve">cell communication </w:t>
            </w:r>
          </w:p>
        </w:tc>
      </w:tr>
      <w:tr w:rsidR="00CE7CC5" w:rsidRPr="00A92CA8" w14:paraId="162E6620" w14:textId="77777777" w:rsidTr="00CE7CC5">
        <w:tc>
          <w:tcPr>
            <w:tcW w:w="1368" w:type="dxa"/>
            <w:vAlign w:val="bottom"/>
          </w:tcPr>
          <w:p w14:paraId="5BC741BB" w14:textId="7ECA55B0" w:rsidR="00CE7CC5" w:rsidRPr="00A92CA8" w:rsidRDefault="00CE7CC5" w:rsidP="00CE7CC5">
            <w:r w:rsidRPr="00A92CA8">
              <w:rPr>
                <w:rFonts w:ascii="Calibri" w:hAnsi="Calibri"/>
                <w:color w:val="000000"/>
              </w:rPr>
              <w:t>GO:0044700</w:t>
            </w:r>
          </w:p>
        </w:tc>
        <w:tc>
          <w:tcPr>
            <w:tcW w:w="1080" w:type="dxa"/>
            <w:vAlign w:val="bottom"/>
          </w:tcPr>
          <w:p w14:paraId="06317CED" w14:textId="334649C2" w:rsidR="00CE7CC5" w:rsidRPr="00A92CA8" w:rsidRDefault="00CE7CC5" w:rsidP="00CE7CC5">
            <w:r w:rsidRPr="00A92CA8">
              <w:rPr>
                <w:rFonts w:ascii="Calibri" w:hAnsi="Calibri"/>
                <w:color w:val="000000"/>
              </w:rPr>
              <w:t>9.12E-07</w:t>
            </w:r>
          </w:p>
        </w:tc>
        <w:tc>
          <w:tcPr>
            <w:tcW w:w="1080" w:type="dxa"/>
            <w:vAlign w:val="bottom"/>
          </w:tcPr>
          <w:p w14:paraId="33924958" w14:textId="2A886507" w:rsidR="00CE7CC5" w:rsidRPr="00A92CA8" w:rsidRDefault="00CE7CC5" w:rsidP="00CE7CC5">
            <w:r w:rsidRPr="00A92CA8">
              <w:rPr>
                <w:rFonts w:ascii="Calibri" w:hAnsi="Calibri"/>
                <w:color w:val="000000"/>
              </w:rPr>
              <w:t>1.10E-03</w:t>
            </w:r>
          </w:p>
        </w:tc>
        <w:tc>
          <w:tcPr>
            <w:tcW w:w="1090" w:type="dxa"/>
            <w:vAlign w:val="bottom"/>
          </w:tcPr>
          <w:p w14:paraId="0E14861F" w14:textId="4D98974E" w:rsidR="00CE7CC5" w:rsidRPr="00A92CA8" w:rsidRDefault="00CE7CC5" w:rsidP="00CE7CC5">
            <w:r w:rsidRPr="00A92CA8">
              <w:rPr>
                <w:rFonts w:ascii="Calibri" w:hAnsi="Calibri"/>
                <w:color w:val="000000"/>
              </w:rPr>
              <w:t>38.26</w:t>
            </w:r>
          </w:p>
        </w:tc>
        <w:tc>
          <w:tcPr>
            <w:tcW w:w="800" w:type="dxa"/>
            <w:vAlign w:val="bottom"/>
          </w:tcPr>
          <w:p w14:paraId="4469FBDF" w14:textId="71F17C66" w:rsidR="00CE7CC5" w:rsidRPr="00A92CA8" w:rsidRDefault="00CE7CC5" w:rsidP="00CE7CC5">
            <w:r w:rsidRPr="00A92CA8">
              <w:rPr>
                <w:rFonts w:ascii="Calibri" w:hAnsi="Calibri"/>
                <w:color w:val="000000"/>
              </w:rPr>
              <w:t>65</w:t>
            </w:r>
          </w:p>
        </w:tc>
        <w:tc>
          <w:tcPr>
            <w:tcW w:w="4140" w:type="dxa"/>
            <w:vAlign w:val="bottom"/>
          </w:tcPr>
          <w:p w14:paraId="30F08516" w14:textId="583E58ED" w:rsidR="00CE7CC5" w:rsidRPr="00A92CA8" w:rsidRDefault="00CE7CC5" w:rsidP="00CE7CC5">
            <w:r w:rsidRPr="00A92CA8">
              <w:rPr>
                <w:rFonts w:ascii="Calibri" w:hAnsi="Calibri"/>
                <w:color w:val="000000"/>
              </w:rPr>
              <w:t xml:space="preserve">single organism signaling </w:t>
            </w:r>
          </w:p>
        </w:tc>
      </w:tr>
      <w:tr w:rsidR="00CE7CC5" w:rsidRPr="00A92CA8" w14:paraId="27440607" w14:textId="77777777" w:rsidTr="00CE7CC5">
        <w:tc>
          <w:tcPr>
            <w:tcW w:w="1368" w:type="dxa"/>
            <w:vAlign w:val="bottom"/>
          </w:tcPr>
          <w:p w14:paraId="0D1097E5" w14:textId="6AE6704F" w:rsidR="00CE7CC5" w:rsidRPr="00A92CA8" w:rsidRDefault="00CE7CC5" w:rsidP="00CE7CC5">
            <w:r w:rsidRPr="00A92CA8">
              <w:rPr>
                <w:rFonts w:ascii="Calibri" w:hAnsi="Calibri"/>
                <w:color w:val="000000"/>
              </w:rPr>
              <w:t>GO:0023052</w:t>
            </w:r>
          </w:p>
        </w:tc>
        <w:tc>
          <w:tcPr>
            <w:tcW w:w="1080" w:type="dxa"/>
            <w:vAlign w:val="bottom"/>
          </w:tcPr>
          <w:p w14:paraId="509FDD7E" w14:textId="256F7C57" w:rsidR="00CE7CC5" w:rsidRPr="00A92CA8" w:rsidRDefault="00CE7CC5" w:rsidP="00CE7CC5">
            <w:r w:rsidRPr="00A92CA8">
              <w:rPr>
                <w:rFonts w:ascii="Calibri" w:hAnsi="Calibri"/>
                <w:color w:val="000000"/>
              </w:rPr>
              <w:t>9.53E-07</w:t>
            </w:r>
          </w:p>
        </w:tc>
        <w:tc>
          <w:tcPr>
            <w:tcW w:w="1080" w:type="dxa"/>
            <w:vAlign w:val="bottom"/>
          </w:tcPr>
          <w:p w14:paraId="2001188C" w14:textId="4101CFFA" w:rsidR="00CE7CC5" w:rsidRPr="00A92CA8" w:rsidRDefault="00CE7CC5" w:rsidP="00CE7CC5">
            <w:r w:rsidRPr="00A92CA8">
              <w:rPr>
                <w:rFonts w:ascii="Calibri" w:hAnsi="Calibri"/>
                <w:color w:val="000000"/>
              </w:rPr>
              <w:t>1.10E-03</w:t>
            </w:r>
          </w:p>
        </w:tc>
        <w:tc>
          <w:tcPr>
            <w:tcW w:w="1090" w:type="dxa"/>
            <w:vAlign w:val="bottom"/>
          </w:tcPr>
          <w:p w14:paraId="65176A4E" w14:textId="7D947066" w:rsidR="00CE7CC5" w:rsidRPr="00A92CA8" w:rsidRDefault="00CE7CC5" w:rsidP="00CE7CC5">
            <w:r w:rsidRPr="00A92CA8">
              <w:rPr>
                <w:rFonts w:ascii="Calibri" w:hAnsi="Calibri"/>
                <w:color w:val="000000"/>
              </w:rPr>
              <w:t>38.3</w:t>
            </w:r>
          </w:p>
        </w:tc>
        <w:tc>
          <w:tcPr>
            <w:tcW w:w="800" w:type="dxa"/>
            <w:vAlign w:val="bottom"/>
          </w:tcPr>
          <w:p w14:paraId="4E561C0F" w14:textId="42A8FD4E" w:rsidR="00CE7CC5" w:rsidRPr="00A92CA8" w:rsidRDefault="00CE7CC5" w:rsidP="00CE7CC5">
            <w:r w:rsidRPr="00A92CA8">
              <w:rPr>
                <w:rFonts w:ascii="Calibri" w:hAnsi="Calibri"/>
                <w:color w:val="000000"/>
              </w:rPr>
              <w:t>65</w:t>
            </w:r>
          </w:p>
        </w:tc>
        <w:tc>
          <w:tcPr>
            <w:tcW w:w="4140" w:type="dxa"/>
            <w:vAlign w:val="bottom"/>
          </w:tcPr>
          <w:p w14:paraId="587F509A" w14:textId="680A63BD" w:rsidR="00CE7CC5" w:rsidRPr="00A92CA8" w:rsidRDefault="00CE7CC5" w:rsidP="00CE7CC5">
            <w:r w:rsidRPr="00A92CA8">
              <w:rPr>
                <w:rFonts w:ascii="Calibri" w:hAnsi="Calibri"/>
                <w:color w:val="000000"/>
              </w:rPr>
              <w:t xml:space="preserve">signaling </w:t>
            </w:r>
          </w:p>
        </w:tc>
      </w:tr>
      <w:tr w:rsidR="00CE7CC5" w:rsidRPr="00A92CA8" w14:paraId="6AB22ACD" w14:textId="77777777" w:rsidTr="00CE7CC5">
        <w:tc>
          <w:tcPr>
            <w:tcW w:w="1368" w:type="dxa"/>
            <w:vAlign w:val="bottom"/>
          </w:tcPr>
          <w:p w14:paraId="77A80B76" w14:textId="71A131A8" w:rsidR="00CE7CC5" w:rsidRPr="00A92CA8" w:rsidRDefault="00CE7CC5" w:rsidP="00CE7CC5">
            <w:r w:rsidRPr="00A92CA8">
              <w:rPr>
                <w:rFonts w:ascii="Calibri" w:hAnsi="Calibri"/>
                <w:color w:val="000000"/>
              </w:rPr>
              <w:t>GO:0007268</w:t>
            </w:r>
          </w:p>
        </w:tc>
        <w:tc>
          <w:tcPr>
            <w:tcW w:w="1080" w:type="dxa"/>
            <w:vAlign w:val="bottom"/>
          </w:tcPr>
          <w:p w14:paraId="04CCB4AB" w14:textId="4FFAFEBB" w:rsidR="00CE7CC5" w:rsidRPr="00A92CA8" w:rsidRDefault="00CE7CC5" w:rsidP="00CE7CC5">
            <w:r w:rsidRPr="00A92CA8">
              <w:rPr>
                <w:rFonts w:ascii="Calibri" w:hAnsi="Calibri"/>
                <w:color w:val="000000"/>
              </w:rPr>
              <w:t>1.00E-06</w:t>
            </w:r>
          </w:p>
        </w:tc>
        <w:tc>
          <w:tcPr>
            <w:tcW w:w="1080" w:type="dxa"/>
            <w:vAlign w:val="bottom"/>
          </w:tcPr>
          <w:p w14:paraId="3C3BAEE8" w14:textId="6B0B19C8" w:rsidR="00CE7CC5" w:rsidRPr="00A92CA8" w:rsidRDefault="00CE7CC5" w:rsidP="00CE7CC5">
            <w:r w:rsidRPr="00A92CA8">
              <w:rPr>
                <w:rFonts w:ascii="Calibri" w:hAnsi="Calibri"/>
                <w:color w:val="000000"/>
              </w:rPr>
              <w:t>1.10E-03</w:t>
            </w:r>
          </w:p>
        </w:tc>
        <w:tc>
          <w:tcPr>
            <w:tcW w:w="1090" w:type="dxa"/>
            <w:vAlign w:val="bottom"/>
          </w:tcPr>
          <w:p w14:paraId="58B1C941" w14:textId="23E9034C" w:rsidR="00CE7CC5" w:rsidRPr="00A92CA8" w:rsidRDefault="00CE7CC5" w:rsidP="00CE7CC5">
            <w:r w:rsidRPr="00A92CA8">
              <w:rPr>
                <w:rFonts w:ascii="Calibri" w:hAnsi="Calibri"/>
                <w:color w:val="000000"/>
              </w:rPr>
              <w:t>3.68</w:t>
            </w:r>
          </w:p>
        </w:tc>
        <w:tc>
          <w:tcPr>
            <w:tcW w:w="800" w:type="dxa"/>
            <w:vAlign w:val="bottom"/>
          </w:tcPr>
          <w:p w14:paraId="3782ADB0" w14:textId="3D3034FB" w:rsidR="00CE7CC5" w:rsidRPr="00A92CA8" w:rsidRDefault="00CE7CC5" w:rsidP="00CE7CC5">
            <w:r w:rsidRPr="00A92CA8">
              <w:rPr>
                <w:rFonts w:ascii="Calibri" w:hAnsi="Calibri"/>
                <w:color w:val="000000"/>
              </w:rPr>
              <w:t>16</w:t>
            </w:r>
          </w:p>
        </w:tc>
        <w:tc>
          <w:tcPr>
            <w:tcW w:w="4140" w:type="dxa"/>
            <w:vAlign w:val="bottom"/>
          </w:tcPr>
          <w:p w14:paraId="2B4E0212" w14:textId="7D6D47C3" w:rsidR="00CE7CC5" w:rsidRPr="00A92CA8" w:rsidRDefault="00CE7CC5" w:rsidP="00CE7CC5">
            <w:r w:rsidRPr="00A92CA8">
              <w:rPr>
                <w:rFonts w:ascii="Calibri" w:hAnsi="Calibri"/>
                <w:color w:val="000000"/>
              </w:rPr>
              <w:t xml:space="preserve">synaptic transmission </w:t>
            </w:r>
          </w:p>
        </w:tc>
      </w:tr>
      <w:tr w:rsidR="00CE7CC5" w:rsidRPr="00A92CA8" w14:paraId="74B16B18" w14:textId="77777777" w:rsidTr="00CE7CC5">
        <w:tc>
          <w:tcPr>
            <w:tcW w:w="1368" w:type="dxa"/>
            <w:vAlign w:val="bottom"/>
          </w:tcPr>
          <w:p w14:paraId="5020F880" w14:textId="64670816" w:rsidR="00CE7CC5" w:rsidRPr="00A92CA8" w:rsidRDefault="00CE7CC5" w:rsidP="00CE7CC5">
            <w:r w:rsidRPr="00A92CA8">
              <w:rPr>
                <w:rFonts w:ascii="Calibri" w:hAnsi="Calibri"/>
                <w:color w:val="000000"/>
              </w:rPr>
              <w:t>GO:0099537</w:t>
            </w:r>
          </w:p>
        </w:tc>
        <w:tc>
          <w:tcPr>
            <w:tcW w:w="1080" w:type="dxa"/>
            <w:vAlign w:val="bottom"/>
          </w:tcPr>
          <w:p w14:paraId="1BEA3446" w14:textId="5FAE24C2" w:rsidR="00CE7CC5" w:rsidRPr="00A92CA8" w:rsidRDefault="00CE7CC5" w:rsidP="00CE7CC5">
            <w:r w:rsidRPr="00A92CA8">
              <w:rPr>
                <w:rFonts w:ascii="Calibri" w:hAnsi="Calibri"/>
                <w:color w:val="000000"/>
              </w:rPr>
              <w:t>1.00E-06</w:t>
            </w:r>
          </w:p>
        </w:tc>
        <w:tc>
          <w:tcPr>
            <w:tcW w:w="1080" w:type="dxa"/>
            <w:vAlign w:val="bottom"/>
          </w:tcPr>
          <w:p w14:paraId="02E418E1" w14:textId="36C50E7A" w:rsidR="00CE7CC5" w:rsidRPr="00A92CA8" w:rsidRDefault="00CE7CC5" w:rsidP="00CE7CC5">
            <w:r w:rsidRPr="00A92CA8">
              <w:rPr>
                <w:rFonts w:ascii="Calibri" w:hAnsi="Calibri"/>
                <w:color w:val="000000"/>
              </w:rPr>
              <w:t>1.10E-03</w:t>
            </w:r>
          </w:p>
        </w:tc>
        <w:tc>
          <w:tcPr>
            <w:tcW w:w="1090" w:type="dxa"/>
            <w:vAlign w:val="bottom"/>
          </w:tcPr>
          <w:p w14:paraId="039B331A" w14:textId="40C93CA8" w:rsidR="00CE7CC5" w:rsidRPr="00A92CA8" w:rsidRDefault="00CE7CC5" w:rsidP="00CE7CC5">
            <w:r w:rsidRPr="00A92CA8">
              <w:rPr>
                <w:rFonts w:ascii="Calibri" w:hAnsi="Calibri"/>
                <w:color w:val="000000"/>
              </w:rPr>
              <w:t>3.68</w:t>
            </w:r>
          </w:p>
        </w:tc>
        <w:tc>
          <w:tcPr>
            <w:tcW w:w="800" w:type="dxa"/>
            <w:vAlign w:val="bottom"/>
          </w:tcPr>
          <w:p w14:paraId="74042B3C" w14:textId="0328C6D0" w:rsidR="00CE7CC5" w:rsidRPr="00A92CA8" w:rsidRDefault="00CE7CC5" w:rsidP="00CE7CC5">
            <w:r w:rsidRPr="00A92CA8">
              <w:rPr>
                <w:rFonts w:ascii="Calibri" w:hAnsi="Calibri"/>
                <w:color w:val="000000"/>
              </w:rPr>
              <w:t>16</w:t>
            </w:r>
          </w:p>
        </w:tc>
        <w:tc>
          <w:tcPr>
            <w:tcW w:w="4140" w:type="dxa"/>
            <w:vAlign w:val="bottom"/>
          </w:tcPr>
          <w:p w14:paraId="5EFB95DF" w14:textId="4E5FBB81" w:rsidR="00CE7CC5" w:rsidRPr="00A92CA8" w:rsidRDefault="00CE7CC5" w:rsidP="00CE7CC5">
            <w:r w:rsidRPr="00A92CA8">
              <w:rPr>
                <w:rFonts w:ascii="Calibri" w:hAnsi="Calibri"/>
                <w:color w:val="000000"/>
              </w:rPr>
              <w:t xml:space="preserve">trans-synaptic signaling </w:t>
            </w:r>
          </w:p>
        </w:tc>
      </w:tr>
      <w:tr w:rsidR="00CE7CC5" w:rsidRPr="00A92CA8" w14:paraId="083516E9" w14:textId="77777777" w:rsidTr="00CE7CC5">
        <w:tc>
          <w:tcPr>
            <w:tcW w:w="1368" w:type="dxa"/>
            <w:vAlign w:val="bottom"/>
          </w:tcPr>
          <w:p w14:paraId="556664D0" w14:textId="49A92892" w:rsidR="00CE7CC5" w:rsidRPr="00A92CA8" w:rsidRDefault="00CE7CC5" w:rsidP="00CE7CC5">
            <w:r w:rsidRPr="00A92CA8">
              <w:rPr>
                <w:rFonts w:ascii="Calibri" w:hAnsi="Calibri"/>
                <w:color w:val="000000"/>
              </w:rPr>
              <w:t>GO:0099536</w:t>
            </w:r>
          </w:p>
        </w:tc>
        <w:tc>
          <w:tcPr>
            <w:tcW w:w="1080" w:type="dxa"/>
            <w:vAlign w:val="bottom"/>
          </w:tcPr>
          <w:p w14:paraId="54366B62" w14:textId="7986384F" w:rsidR="00CE7CC5" w:rsidRPr="00A92CA8" w:rsidRDefault="00CE7CC5" w:rsidP="00CE7CC5">
            <w:r w:rsidRPr="00A92CA8">
              <w:rPr>
                <w:rFonts w:ascii="Calibri" w:hAnsi="Calibri"/>
                <w:color w:val="000000"/>
              </w:rPr>
              <w:t>1.00E-06</w:t>
            </w:r>
          </w:p>
        </w:tc>
        <w:tc>
          <w:tcPr>
            <w:tcW w:w="1080" w:type="dxa"/>
            <w:vAlign w:val="bottom"/>
          </w:tcPr>
          <w:p w14:paraId="46C2770D" w14:textId="2D2B35A6" w:rsidR="00CE7CC5" w:rsidRPr="00A92CA8" w:rsidRDefault="00CE7CC5" w:rsidP="00CE7CC5">
            <w:r w:rsidRPr="00A92CA8">
              <w:rPr>
                <w:rFonts w:ascii="Calibri" w:hAnsi="Calibri"/>
                <w:color w:val="000000"/>
              </w:rPr>
              <w:t>1.10E-03</w:t>
            </w:r>
          </w:p>
        </w:tc>
        <w:tc>
          <w:tcPr>
            <w:tcW w:w="1090" w:type="dxa"/>
            <w:vAlign w:val="bottom"/>
          </w:tcPr>
          <w:p w14:paraId="2D5E0F81" w14:textId="6DB5DA06" w:rsidR="00CE7CC5" w:rsidRPr="00A92CA8" w:rsidRDefault="00CE7CC5" w:rsidP="00CE7CC5">
            <w:r w:rsidRPr="00A92CA8">
              <w:rPr>
                <w:rFonts w:ascii="Calibri" w:hAnsi="Calibri"/>
                <w:color w:val="000000"/>
              </w:rPr>
              <w:t>3.68</w:t>
            </w:r>
          </w:p>
        </w:tc>
        <w:tc>
          <w:tcPr>
            <w:tcW w:w="800" w:type="dxa"/>
            <w:vAlign w:val="bottom"/>
          </w:tcPr>
          <w:p w14:paraId="0C85A347" w14:textId="747A0546" w:rsidR="00CE7CC5" w:rsidRPr="00A92CA8" w:rsidRDefault="00CE7CC5" w:rsidP="00CE7CC5">
            <w:r w:rsidRPr="00A92CA8">
              <w:rPr>
                <w:rFonts w:ascii="Calibri" w:hAnsi="Calibri"/>
                <w:color w:val="000000"/>
              </w:rPr>
              <w:t>16</w:t>
            </w:r>
          </w:p>
        </w:tc>
        <w:tc>
          <w:tcPr>
            <w:tcW w:w="4140" w:type="dxa"/>
            <w:vAlign w:val="bottom"/>
          </w:tcPr>
          <w:p w14:paraId="7DD5A558" w14:textId="08293A41" w:rsidR="00CE7CC5" w:rsidRPr="00A92CA8" w:rsidRDefault="00CE7CC5" w:rsidP="00CE7CC5">
            <w:r w:rsidRPr="00A92CA8">
              <w:rPr>
                <w:rFonts w:ascii="Calibri" w:hAnsi="Calibri"/>
                <w:color w:val="000000"/>
              </w:rPr>
              <w:t xml:space="preserve">synaptic signaling </w:t>
            </w:r>
          </w:p>
        </w:tc>
      </w:tr>
      <w:tr w:rsidR="00CE7CC5" w:rsidRPr="00A92CA8" w14:paraId="67495AB5" w14:textId="77777777" w:rsidTr="00CE7CC5">
        <w:tc>
          <w:tcPr>
            <w:tcW w:w="1368" w:type="dxa"/>
            <w:vAlign w:val="bottom"/>
          </w:tcPr>
          <w:p w14:paraId="77BC9885" w14:textId="30AC91C7" w:rsidR="00CE7CC5" w:rsidRPr="00A92CA8" w:rsidRDefault="00CE7CC5" w:rsidP="00CE7CC5">
            <w:r w:rsidRPr="00A92CA8">
              <w:rPr>
                <w:rFonts w:ascii="Calibri" w:hAnsi="Calibri"/>
                <w:color w:val="000000"/>
              </w:rPr>
              <w:t>GO:0030182</w:t>
            </w:r>
          </w:p>
        </w:tc>
        <w:tc>
          <w:tcPr>
            <w:tcW w:w="1080" w:type="dxa"/>
            <w:vAlign w:val="bottom"/>
          </w:tcPr>
          <w:p w14:paraId="19342925" w14:textId="676141AD" w:rsidR="00CE7CC5" w:rsidRPr="00A92CA8" w:rsidRDefault="00CE7CC5" w:rsidP="00CE7CC5">
            <w:r w:rsidRPr="00A92CA8">
              <w:rPr>
                <w:rFonts w:ascii="Calibri" w:hAnsi="Calibri"/>
                <w:color w:val="000000"/>
              </w:rPr>
              <w:t>2.03E-06</w:t>
            </w:r>
          </w:p>
        </w:tc>
        <w:tc>
          <w:tcPr>
            <w:tcW w:w="1080" w:type="dxa"/>
            <w:vAlign w:val="bottom"/>
          </w:tcPr>
          <w:p w14:paraId="011B299E" w14:textId="19218781" w:rsidR="00CE7CC5" w:rsidRPr="00A92CA8" w:rsidRDefault="00CE7CC5" w:rsidP="00CE7CC5">
            <w:r w:rsidRPr="00A92CA8">
              <w:rPr>
                <w:rFonts w:ascii="Calibri" w:hAnsi="Calibri"/>
                <w:color w:val="000000"/>
              </w:rPr>
              <w:t>2.07E-03</w:t>
            </w:r>
          </w:p>
        </w:tc>
        <w:tc>
          <w:tcPr>
            <w:tcW w:w="1090" w:type="dxa"/>
            <w:vAlign w:val="bottom"/>
          </w:tcPr>
          <w:p w14:paraId="0A183638" w14:textId="36582ACB" w:rsidR="00CE7CC5" w:rsidRPr="00A92CA8" w:rsidRDefault="00CE7CC5" w:rsidP="00CE7CC5">
            <w:r w:rsidRPr="00A92CA8">
              <w:rPr>
                <w:rFonts w:ascii="Calibri" w:hAnsi="Calibri"/>
                <w:color w:val="000000"/>
              </w:rPr>
              <w:t>10</w:t>
            </w:r>
          </w:p>
        </w:tc>
        <w:tc>
          <w:tcPr>
            <w:tcW w:w="800" w:type="dxa"/>
            <w:vAlign w:val="bottom"/>
          </w:tcPr>
          <w:p w14:paraId="5DE4AF13" w14:textId="6F6E79CC" w:rsidR="00CE7CC5" w:rsidRPr="00A92CA8" w:rsidRDefault="00CE7CC5" w:rsidP="00CE7CC5">
            <w:r w:rsidRPr="00A92CA8">
              <w:rPr>
                <w:rFonts w:ascii="Calibri" w:hAnsi="Calibri"/>
                <w:color w:val="000000"/>
              </w:rPr>
              <w:t>27</w:t>
            </w:r>
          </w:p>
        </w:tc>
        <w:tc>
          <w:tcPr>
            <w:tcW w:w="4140" w:type="dxa"/>
            <w:vAlign w:val="bottom"/>
          </w:tcPr>
          <w:p w14:paraId="291D621A" w14:textId="7C436EF5" w:rsidR="00CE7CC5" w:rsidRPr="00A92CA8" w:rsidRDefault="00CE7CC5" w:rsidP="00CE7CC5">
            <w:r w:rsidRPr="00A92CA8">
              <w:rPr>
                <w:rFonts w:ascii="Calibri" w:hAnsi="Calibri"/>
                <w:color w:val="000000"/>
              </w:rPr>
              <w:t xml:space="preserve">neuron differentiation </w:t>
            </w:r>
          </w:p>
        </w:tc>
      </w:tr>
      <w:tr w:rsidR="00CE7CC5" w:rsidRPr="00A92CA8" w14:paraId="5D2BDCEE" w14:textId="77777777" w:rsidTr="00CE7CC5">
        <w:tc>
          <w:tcPr>
            <w:tcW w:w="1368" w:type="dxa"/>
            <w:vAlign w:val="bottom"/>
          </w:tcPr>
          <w:p w14:paraId="0429B4BD" w14:textId="4204A3EA" w:rsidR="00CE7CC5" w:rsidRPr="00A92CA8" w:rsidRDefault="00CE7CC5" w:rsidP="00CE7CC5">
            <w:r w:rsidRPr="00A92CA8">
              <w:rPr>
                <w:rFonts w:ascii="Calibri" w:hAnsi="Calibri"/>
                <w:color w:val="000000"/>
              </w:rPr>
              <w:lastRenderedPageBreak/>
              <w:t>GO:0071310</w:t>
            </w:r>
          </w:p>
        </w:tc>
        <w:tc>
          <w:tcPr>
            <w:tcW w:w="1080" w:type="dxa"/>
            <w:vAlign w:val="bottom"/>
          </w:tcPr>
          <w:p w14:paraId="4F07681D" w14:textId="47112C09" w:rsidR="00CE7CC5" w:rsidRPr="00A92CA8" w:rsidRDefault="00CE7CC5" w:rsidP="00CE7CC5">
            <w:r w:rsidRPr="00A92CA8">
              <w:rPr>
                <w:rFonts w:ascii="Calibri" w:hAnsi="Calibri"/>
                <w:color w:val="000000"/>
              </w:rPr>
              <w:t>4.42E-06</w:t>
            </w:r>
          </w:p>
        </w:tc>
        <w:tc>
          <w:tcPr>
            <w:tcW w:w="1080" w:type="dxa"/>
            <w:vAlign w:val="bottom"/>
          </w:tcPr>
          <w:p w14:paraId="6A31F5E0" w14:textId="78D341EA" w:rsidR="00CE7CC5" w:rsidRPr="00A92CA8" w:rsidRDefault="00CE7CC5" w:rsidP="00CE7CC5">
            <w:r w:rsidRPr="00A92CA8">
              <w:rPr>
                <w:rFonts w:ascii="Calibri" w:hAnsi="Calibri"/>
                <w:color w:val="000000"/>
              </w:rPr>
              <w:t>4.19E-03</w:t>
            </w:r>
          </w:p>
        </w:tc>
        <w:tc>
          <w:tcPr>
            <w:tcW w:w="1090" w:type="dxa"/>
            <w:vAlign w:val="bottom"/>
          </w:tcPr>
          <w:p w14:paraId="19B28E4F" w14:textId="5B949662" w:rsidR="00CE7CC5" w:rsidRPr="00A92CA8" w:rsidRDefault="00CE7CC5" w:rsidP="00CE7CC5">
            <w:r w:rsidRPr="00A92CA8">
              <w:rPr>
                <w:rFonts w:ascii="Calibri" w:hAnsi="Calibri"/>
                <w:color w:val="000000"/>
              </w:rPr>
              <w:t>17.25</w:t>
            </w:r>
          </w:p>
        </w:tc>
        <w:tc>
          <w:tcPr>
            <w:tcW w:w="800" w:type="dxa"/>
            <w:vAlign w:val="bottom"/>
          </w:tcPr>
          <w:p w14:paraId="720A30CE" w14:textId="6E5A087D" w:rsidR="00CE7CC5" w:rsidRPr="00A92CA8" w:rsidRDefault="00CE7CC5" w:rsidP="00CE7CC5">
            <w:r w:rsidRPr="00A92CA8">
              <w:rPr>
                <w:rFonts w:ascii="Calibri" w:hAnsi="Calibri"/>
                <w:color w:val="000000"/>
              </w:rPr>
              <w:t>37</w:t>
            </w:r>
          </w:p>
        </w:tc>
        <w:tc>
          <w:tcPr>
            <w:tcW w:w="4140" w:type="dxa"/>
            <w:vAlign w:val="bottom"/>
          </w:tcPr>
          <w:p w14:paraId="0BFF5350" w14:textId="0F0489EA" w:rsidR="00CE7CC5" w:rsidRPr="00A92CA8" w:rsidRDefault="00CE7CC5" w:rsidP="00CE7CC5">
            <w:r w:rsidRPr="00A92CA8">
              <w:rPr>
                <w:rFonts w:ascii="Calibri" w:hAnsi="Calibri"/>
                <w:color w:val="000000"/>
              </w:rPr>
              <w:t xml:space="preserve">cellular response to organic substance </w:t>
            </w:r>
          </w:p>
        </w:tc>
      </w:tr>
      <w:tr w:rsidR="00CE7CC5" w:rsidRPr="00A92CA8" w14:paraId="0815EB90" w14:textId="77777777" w:rsidTr="00CE7CC5">
        <w:tc>
          <w:tcPr>
            <w:tcW w:w="1368" w:type="dxa"/>
            <w:vAlign w:val="bottom"/>
          </w:tcPr>
          <w:p w14:paraId="76C7917D" w14:textId="3C2B9C11" w:rsidR="00CE7CC5" w:rsidRPr="00A92CA8" w:rsidRDefault="00CE7CC5" w:rsidP="00CE7CC5">
            <w:r w:rsidRPr="00A92CA8">
              <w:rPr>
                <w:rFonts w:ascii="Calibri" w:hAnsi="Calibri"/>
                <w:color w:val="000000"/>
              </w:rPr>
              <w:t>GO:0032501</w:t>
            </w:r>
          </w:p>
        </w:tc>
        <w:tc>
          <w:tcPr>
            <w:tcW w:w="1080" w:type="dxa"/>
            <w:vAlign w:val="bottom"/>
          </w:tcPr>
          <w:p w14:paraId="6125725A" w14:textId="700F0BA5" w:rsidR="00CE7CC5" w:rsidRPr="00A92CA8" w:rsidRDefault="00CE7CC5" w:rsidP="00CE7CC5">
            <w:r w:rsidRPr="00A92CA8">
              <w:rPr>
                <w:rFonts w:ascii="Calibri" w:hAnsi="Calibri"/>
                <w:color w:val="000000"/>
              </w:rPr>
              <w:t>6.00E-06</w:t>
            </w:r>
          </w:p>
        </w:tc>
        <w:tc>
          <w:tcPr>
            <w:tcW w:w="1080" w:type="dxa"/>
            <w:vAlign w:val="bottom"/>
          </w:tcPr>
          <w:p w14:paraId="74A0CFF7" w14:textId="0C3EA01F" w:rsidR="00CE7CC5" w:rsidRPr="00A92CA8" w:rsidRDefault="00CE7CC5" w:rsidP="00CE7CC5">
            <w:r w:rsidRPr="00A92CA8">
              <w:rPr>
                <w:rFonts w:ascii="Calibri" w:hAnsi="Calibri"/>
                <w:color w:val="000000"/>
              </w:rPr>
              <w:t>5.30E-03</w:t>
            </w:r>
          </w:p>
        </w:tc>
        <w:tc>
          <w:tcPr>
            <w:tcW w:w="1090" w:type="dxa"/>
            <w:vAlign w:val="bottom"/>
          </w:tcPr>
          <w:p w14:paraId="58573ECD" w14:textId="59917D62" w:rsidR="00CE7CC5" w:rsidRPr="00A92CA8" w:rsidRDefault="00CE7CC5" w:rsidP="00CE7CC5">
            <w:r w:rsidRPr="00A92CA8">
              <w:rPr>
                <w:rFonts w:ascii="Calibri" w:hAnsi="Calibri"/>
                <w:color w:val="000000"/>
              </w:rPr>
              <w:t>47.53</w:t>
            </w:r>
          </w:p>
        </w:tc>
        <w:tc>
          <w:tcPr>
            <w:tcW w:w="800" w:type="dxa"/>
            <w:vAlign w:val="bottom"/>
          </w:tcPr>
          <w:p w14:paraId="261112EB" w14:textId="3D83F450" w:rsidR="00CE7CC5" w:rsidRPr="00A92CA8" w:rsidRDefault="00CE7CC5" w:rsidP="00CE7CC5">
            <w:r w:rsidRPr="00A92CA8">
              <w:rPr>
                <w:rFonts w:ascii="Calibri" w:hAnsi="Calibri"/>
                <w:color w:val="000000"/>
              </w:rPr>
              <w:t>73</w:t>
            </w:r>
          </w:p>
        </w:tc>
        <w:tc>
          <w:tcPr>
            <w:tcW w:w="4140" w:type="dxa"/>
            <w:vAlign w:val="bottom"/>
          </w:tcPr>
          <w:p w14:paraId="780F900B" w14:textId="0A40877E" w:rsidR="00CE7CC5" w:rsidRPr="00A92CA8" w:rsidRDefault="00CE7CC5" w:rsidP="00CE7CC5">
            <w:r w:rsidRPr="00A92CA8">
              <w:rPr>
                <w:rFonts w:ascii="Calibri" w:hAnsi="Calibri"/>
                <w:color w:val="000000"/>
              </w:rPr>
              <w:t xml:space="preserve">multicellular organismal process </w:t>
            </w:r>
          </w:p>
        </w:tc>
      </w:tr>
      <w:tr w:rsidR="00CE7CC5" w:rsidRPr="00A92CA8" w14:paraId="6799F1A9" w14:textId="77777777" w:rsidTr="00CE7CC5">
        <w:tc>
          <w:tcPr>
            <w:tcW w:w="1368" w:type="dxa"/>
            <w:vAlign w:val="bottom"/>
          </w:tcPr>
          <w:p w14:paraId="4BFAA6A3" w14:textId="689AABDC" w:rsidR="00CE7CC5" w:rsidRPr="00A92CA8" w:rsidRDefault="00CE7CC5" w:rsidP="00CE7CC5">
            <w:r w:rsidRPr="00A92CA8">
              <w:rPr>
                <w:rFonts w:ascii="Calibri" w:hAnsi="Calibri"/>
                <w:color w:val="000000"/>
              </w:rPr>
              <w:t>GO:0070887</w:t>
            </w:r>
          </w:p>
        </w:tc>
        <w:tc>
          <w:tcPr>
            <w:tcW w:w="1080" w:type="dxa"/>
            <w:vAlign w:val="bottom"/>
          </w:tcPr>
          <w:p w14:paraId="69D7A550" w14:textId="10C014E1" w:rsidR="00CE7CC5" w:rsidRPr="00A92CA8" w:rsidRDefault="00CE7CC5" w:rsidP="00CE7CC5">
            <w:r w:rsidRPr="00A92CA8">
              <w:rPr>
                <w:rFonts w:ascii="Calibri" w:hAnsi="Calibri"/>
                <w:color w:val="000000"/>
              </w:rPr>
              <w:t>6.84E-06</w:t>
            </w:r>
          </w:p>
        </w:tc>
        <w:tc>
          <w:tcPr>
            <w:tcW w:w="1080" w:type="dxa"/>
            <w:vAlign w:val="bottom"/>
          </w:tcPr>
          <w:p w14:paraId="10EDCFB2" w14:textId="33EDBC2D" w:rsidR="00CE7CC5" w:rsidRPr="00A92CA8" w:rsidRDefault="00CE7CC5" w:rsidP="00CE7CC5">
            <w:r w:rsidRPr="00A92CA8">
              <w:rPr>
                <w:rFonts w:ascii="Calibri" w:hAnsi="Calibri"/>
                <w:color w:val="000000"/>
              </w:rPr>
              <w:t>5.67E-03</w:t>
            </w:r>
          </w:p>
        </w:tc>
        <w:tc>
          <w:tcPr>
            <w:tcW w:w="1090" w:type="dxa"/>
            <w:vAlign w:val="bottom"/>
          </w:tcPr>
          <w:p w14:paraId="0E45AD25" w14:textId="4258EC47" w:rsidR="00CE7CC5" w:rsidRPr="00A92CA8" w:rsidRDefault="00CE7CC5" w:rsidP="00CE7CC5">
            <w:r w:rsidRPr="00A92CA8">
              <w:rPr>
                <w:rFonts w:ascii="Calibri" w:hAnsi="Calibri"/>
                <w:color w:val="000000"/>
              </w:rPr>
              <w:t>20.55</w:t>
            </w:r>
          </w:p>
        </w:tc>
        <w:tc>
          <w:tcPr>
            <w:tcW w:w="800" w:type="dxa"/>
            <w:vAlign w:val="bottom"/>
          </w:tcPr>
          <w:p w14:paraId="221010E0" w14:textId="686D4924" w:rsidR="00CE7CC5" w:rsidRPr="00A92CA8" w:rsidRDefault="00CE7CC5" w:rsidP="00CE7CC5">
            <w:r w:rsidRPr="00A92CA8">
              <w:rPr>
                <w:rFonts w:ascii="Calibri" w:hAnsi="Calibri"/>
                <w:color w:val="000000"/>
              </w:rPr>
              <w:t>41</w:t>
            </w:r>
          </w:p>
        </w:tc>
        <w:tc>
          <w:tcPr>
            <w:tcW w:w="4140" w:type="dxa"/>
            <w:vAlign w:val="bottom"/>
          </w:tcPr>
          <w:p w14:paraId="5D643033" w14:textId="439BD2C1" w:rsidR="00CE7CC5" w:rsidRPr="00A92CA8" w:rsidRDefault="00CE7CC5" w:rsidP="00CE7CC5">
            <w:r w:rsidRPr="00A92CA8">
              <w:rPr>
                <w:rFonts w:ascii="Calibri" w:hAnsi="Calibri"/>
                <w:color w:val="000000"/>
              </w:rPr>
              <w:t xml:space="preserve">cellular response to chemical stimulus </w:t>
            </w:r>
          </w:p>
        </w:tc>
      </w:tr>
      <w:tr w:rsidR="00CE7CC5" w:rsidRPr="00A92CA8" w14:paraId="7DD175BB" w14:textId="77777777" w:rsidTr="00CE7CC5">
        <w:tc>
          <w:tcPr>
            <w:tcW w:w="1368" w:type="dxa"/>
            <w:vAlign w:val="bottom"/>
          </w:tcPr>
          <w:p w14:paraId="17D8D822" w14:textId="4BF10670" w:rsidR="00CE7CC5" w:rsidRPr="00A92CA8" w:rsidRDefault="00CE7CC5" w:rsidP="00CE7CC5">
            <w:r w:rsidRPr="00A92CA8">
              <w:rPr>
                <w:rFonts w:ascii="Calibri" w:hAnsi="Calibri"/>
                <w:color w:val="000000"/>
              </w:rPr>
              <w:t>GO:0048731</w:t>
            </w:r>
          </w:p>
        </w:tc>
        <w:tc>
          <w:tcPr>
            <w:tcW w:w="1080" w:type="dxa"/>
            <w:vAlign w:val="bottom"/>
          </w:tcPr>
          <w:p w14:paraId="74E84DDD" w14:textId="7890C5BC" w:rsidR="00CE7CC5" w:rsidRPr="00A92CA8" w:rsidRDefault="00CE7CC5" w:rsidP="00CE7CC5">
            <w:r w:rsidRPr="00A92CA8">
              <w:rPr>
                <w:rFonts w:ascii="Calibri" w:hAnsi="Calibri"/>
                <w:color w:val="000000"/>
              </w:rPr>
              <w:t>1.02E-05</w:t>
            </w:r>
          </w:p>
        </w:tc>
        <w:tc>
          <w:tcPr>
            <w:tcW w:w="1080" w:type="dxa"/>
            <w:vAlign w:val="bottom"/>
          </w:tcPr>
          <w:p w14:paraId="0F001C5C" w14:textId="64FEAF56" w:rsidR="00CE7CC5" w:rsidRPr="00A92CA8" w:rsidRDefault="00CE7CC5" w:rsidP="00CE7CC5">
            <w:r w:rsidRPr="00A92CA8">
              <w:rPr>
                <w:rFonts w:ascii="Calibri" w:hAnsi="Calibri"/>
                <w:color w:val="000000"/>
              </w:rPr>
              <w:t>7.54E-03</w:t>
            </w:r>
          </w:p>
        </w:tc>
        <w:tc>
          <w:tcPr>
            <w:tcW w:w="1090" w:type="dxa"/>
            <w:vAlign w:val="bottom"/>
          </w:tcPr>
          <w:p w14:paraId="124CBFAE" w14:textId="199961C4" w:rsidR="00CE7CC5" w:rsidRPr="00A92CA8" w:rsidRDefault="00CE7CC5" w:rsidP="00CE7CC5">
            <w:r w:rsidRPr="00A92CA8">
              <w:rPr>
                <w:rFonts w:ascii="Calibri" w:hAnsi="Calibri"/>
                <w:color w:val="000000"/>
              </w:rPr>
              <w:t>33.84</w:t>
            </w:r>
          </w:p>
        </w:tc>
        <w:tc>
          <w:tcPr>
            <w:tcW w:w="800" w:type="dxa"/>
            <w:vAlign w:val="bottom"/>
          </w:tcPr>
          <w:p w14:paraId="256229EA" w14:textId="2C4868C8" w:rsidR="00CE7CC5" w:rsidRPr="00A92CA8" w:rsidRDefault="00CE7CC5" w:rsidP="00CE7CC5">
            <w:r w:rsidRPr="00A92CA8">
              <w:rPr>
                <w:rFonts w:ascii="Calibri" w:hAnsi="Calibri"/>
                <w:color w:val="000000"/>
              </w:rPr>
              <w:t>57</w:t>
            </w:r>
          </w:p>
        </w:tc>
        <w:tc>
          <w:tcPr>
            <w:tcW w:w="4140" w:type="dxa"/>
            <w:vAlign w:val="bottom"/>
          </w:tcPr>
          <w:p w14:paraId="41EEB639" w14:textId="70E88C8E" w:rsidR="00CE7CC5" w:rsidRPr="00A92CA8" w:rsidRDefault="00CE7CC5" w:rsidP="00CE7CC5">
            <w:r w:rsidRPr="00A92CA8">
              <w:rPr>
                <w:rFonts w:ascii="Calibri" w:hAnsi="Calibri"/>
                <w:color w:val="000000"/>
              </w:rPr>
              <w:t xml:space="preserve">system development </w:t>
            </w:r>
          </w:p>
        </w:tc>
      </w:tr>
      <w:tr w:rsidR="00CE7CC5" w:rsidRPr="00A92CA8" w14:paraId="189D41D7" w14:textId="77777777" w:rsidTr="00CE7CC5">
        <w:tc>
          <w:tcPr>
            <w:tcW w:w="1368" w:type="dxa"/>
            <w:vAlign w:val="bottom"/>
          </w:tcPr>
          <w:p w14:paraId="679E7CA5" w14:textId="246523DD" w:rsidR="00CE7CC5" w:rsidRPr="00A92CA8" w:rsidRDefault="00CE7CC5" w:rsidP="00CE7CC5">
            <w:r w:rsidRPr="00A92CA8">
              <w:rPr>
                <w:rFonts w:ascii="Calibri" w:hAnsi="Calibri"/>
                <w:color w:val="000000"/>
              </w:rPr>
              <w:t>GO:0032677</w:t>
            </w:r>
          </w:p>
        </w:tc>
        <w:tc>
          <w:tcPr>
            <w:tcW w:w="1080" w:type="dxa"/>
            <w:vAlign w:val="bottom"/>
          </w:tcPr>
          <w:p w14:paraId="4620AD91" w14:textId="571DADED" w:rsidR="00CE7CC5" w:rsidRPr="00A92CA8" w:rsidRDefault="00CE7CC5" w:rsidP="00CE7CC5">
            <w:r w:rsidRPr="00A92CA8">
              <w:rPr>
                <w:rFonts w:ascii="Calibri" w:hAnsi="Calibri"/>
                <w:color w:val="000000"/>
              </w:rPr>
              <w:t>1.08E-05</w:t>
            </w:r>
          </w:p>
        </w:tc>
        <w:tc>
          <w:tcPr>
            <w:tcW w:w="1080" w:type="dxa"/>
            <w:vAlign w:val="bottom"/>
          </w:tcPr>
          <w:p w14:paraId="6EAF7588" w14:textId="28A6325E" w:rsidR="00CE7CC5" w:rsidRPr="00A92CA8" w:rsidRDefault="00CE7CC5" w:rsidP="00CE7CC5">
            <w:r w:rsidRPr="00A92CA8">
              <w:rPr>
                <w:rFonts w:ascii="Calibri" w:hAnsi="Calibri"/>
                <w:color w:val="000000"/>
              </w:rPr>
              <w:t>7.54E-03</w:t>
            </w:r>
          </w:p>
        </w:tc>
        <w:tc>
          <w:tcPr>
            <w:tcW w:w="1090" w:type="dxa"/>
            <w:vAlign w:val="bottom"/>
          </w:tcPr>
          <w:p w14:paraId="5C3CC4C9" w14:textId="0AE70EC0" w:rsidR="00CE7CC5" w:rsidRPr="00A92CA8" w:rsidRDefault="00CE7CC5" w:rsidP="00CE7CC5">
            <w:r w:rsidRPr="00A92CA8">
              <w:rPr>
                <w:rFonts w:ascii="Calibri" w:hAnsi="Calibri"/>
                <w:color w:val="000000"/>
              </w:rPr>
              <w:t>0.48</w:t>
            </w:r>
          </w:p>
        </w:tc>
        <w:tc>
          <w:tcPr>
            <w:tcW w:w="800" w:type="dxa"/>
            <w:vAlign w:val="bottom"/>
          </w:tcPr>
          <w:p w14:paraId="22563FE4" w14:textId="5D2DA3FB" w:rsidR="00CE7CC5" w:rsidRPr="00A92CA8" w:rsidRDefault="00CE7CC5" w:rsidP="00CE7CC5">
            <w:r w:rsidRPr="00A92CA8">
              <w:rPr>
                <w:rFonts w:ascii="Calibri" w:hAnsi="Calibri"/>
                <w:color w:val="000000"/>
              </w:rPr>
              <w:t>6</w:t>
            </w:r>
          </w:p>
        </w:tc>
        <w:tc>
          <w:tcPr>
            <w:tcW w:w="4140" w:type="dxa"/>
            <w:vAlign w:val="bottom"/>
          </w:tcPr>
          <w:p w14:paraId="61DDE4BE" w14:textId="3AF8B1EB" w:rsidR="00CE7CC5" w:rsidRPr="00A92CA8" w:rsidRDefault="00CE7CC5" w:rsidP="00CE7CC5">
            <w:r w:rsidRPr="00A92CA8">
              <w:rPr>
                <w:rFonts w:ascii="Calibri" w:hAnsi="Calibri"/>
                <w:color w:val="000000"/>
              </w:rPr>
              <w:t xml:space="preserve">regulation of interleukin-8 production </w:t>
            </w:r>
          </w:p>
        </w:tc>
      </w:tr>
      <w:tr w:rsidR="00CE7CC5" w:rsidRPr="00A92CA8" w14:paraId="3F5DBCDA" w14:textId="77777777" w:rsidTr="00CE7CC5">
        <w:tc>
          <w:tcPr>
            <w:tcW w:w="1368" w:type="dxa"/>
            <w:vAlign w:val="bottom"/>
          </w:tcPr>
          <w:p w14:paraId="63F38F66" w14:textId="71CE6720" w:rsidR="00CE7CC5" w:rsidRPr="00A92CA8" w:rsidRDefault="00CE7CC5" w:rsidP="00CE7CC5">
            <w:r w:rsidRPr="00A92CA8">
              <w:rPr>
                <w:rFonts w:ascii="Calibri" w:hAnsi="Calibri"/>
                <w:color w:val="000000"/>
              </w:rPr>
              <w:t>GO:0048666</w:t>
            </w:r>
          </w:p>
        </w:tc>
        <w:tc>
          <w:tcPr>
            <w:tcW w:w="1080" w:type="dxa"/>
            <w:vAlign w:val="bottom"/>
          </w:tcPr>
          <w:p w14:paraId="11D12209" w14:textId="16571FE7" w:rsidR="00CE7CC5" w:rsidRPr="00A92CA8" w:rsidRDefault="00CE7CC5" w:rsidP="00CE7CC5">
            <w:r w:rsidRPr="00A92CA8">
              <w:rPr>
                <w:rFonts w:ascii="Calibri" w:hAnsi="Calibri"/>
                <w:color w:val="000000"/>
              </w:rPr>
              <w:t>1.08E-05</w:t>
            </w:r>
          </w:p>
        </w:tc>
        <w:tc>
          <w:tcPr>
            <w:tcW w:w="1080" w:type="dxa"/>
            <w:vAlign w:val="bottom"/>
          </w:tcPr>
          <w:p w14:paraId="1F136EEA" w14:textId="276F9C57" w:rsidR="00CE7CC5" w:rsidRPr="00A92CA8" w:rsidRDefault="00CE7CC5" w:rsidP="00CE7CC5">
            <w:r w:rsidRPr="00A92CA8">
              <w:rPr>
                <w:rFonts w:ascii="Calibri" w:hAnsi="Calibri"/>
                <w:color w:val="000000"/>
              </w:rPr>
              <w:t>7.54E-03</w:t>
            </w:r>
          </w:p>
        </w:tc>
        <w:tc>
          <w:tcPr>
            <w:tcW w:w="1090" w:type="dxa"/>
            <w:vAlign w:val="bottom"/>
          </w:tcPr>
          <w:p w14:paraId="4792D0F6" w14:textId="7FCD6AA7" w:rsidR="00CE7CC5" w:rsidRPr="00A92CA8" w:rsidRDefault="00CE7CC5" w:rsidP="00CE7CC5">
            <w:r w:rsidRPr="00A92CA8">
              <w:rPr>
                <w:rFonts w:ascii="Calibri" w:hAnsi="Calibri"/>
                <w:color w:val="000000"/>
              </w:rPr>
              <w:t>8.42</w:t>
            </w:r>
          </w:p>
        </w:tc>
        <w:tc>
          <w:tcPr>
            <w:tcW w:w="800" w:type="dxa"/>
            <w:vAlign w:val="bottom"/>
          </w:tcPr>
          <w:p w14:paraId="666751EB" w14:textId="06817997" w:rsidR="00CE7CC5" w:rsidRPr="00A92CA8" w:rsidRDefault="00CE7CC5" w:rsidP="00CE7CC5">
            <w:r w:rsidRPr="00A92CA8">
              <w:rPr>
                <w:rFonts w:ascii="Calibri" w:hAnsi="Calibri"/>
                <w:color w:val="000000"/>
              </w:rPr>
              <w:t>23</w:t>
            </w:r>
          </w:p>
        </w:tc>
        <w:tc>
          <w:tcPr>
            <w:tcW w:w="4140" w:type="dxa"/>
            <w:vAlign w:val="bottom"/>
          </w:tcPr>
          <w:p w14:paraId="24BE9B6F" w14:textId="30223F24" w:rsidR="00CE7CC5" w:rsidRPr="00A92CA8" w:rsidRDefault="00CE7CC5" w:rsidP="00CE7CC5">
            <w:r w:rsidRPr="00A92CA8">
              <w:rPr>
                <w:rFonts w:ascii="Calibri" w:hAnsi="Calibri"/>
                <w:color w:val="000000"/>
              </w:rPr>
              <w:t xml:space="preserve">neuron development </w:t>
            </w:r>
          </w:p>
        </w:tc>
      </w:tr>
      <w:tr w:rsidR="00CE7CC5" w:rsidRPr="00A92CA8" w14:paraId="4FEE19BE" w14:textId="77777777" w:rsidTr="00CE7CC5">
        <w:tc>
          <w:tcPr>
            <w:tcW w:w="1368" w:type="dxa"/>
            <w:vAlign w:val="bottom"/>
          </w:tcPr>
          <w:p w14:paraId="0A22D4A2" w14:textId="2CDD2524" w:rsidR="00CE7CC5" w:rsidRPr="00A92CA8" w:rsidRDefault="00CE7CC5" w:rsidP="00CE7CC5">
            <w:r w:rsidRPr="00A92CA8">
              <w:rPr>
                <w:rFonts w:ascii="Calibri" w:hAnsi="Calibri"/>
                <w:color w:val="000000"/>
              </w:rPr>
              <w:t>GO:0008152</w:t>
            </w:r>
          </w:p>
        </w:tc>
        <w:tc>
          <w:tcPr>
            <w:tcW w:w="1080" w:type="dxa"/>
            <w:vAlign w:val="bottom"/>
          </w:tcPr>
          <w:p w14:paraId="754411BB" w14:textId="3AE6A07C" w:rsidR="00CE7CC5" w:rsidRPr="00A92CA8" w:rsidRDefault="00CE7CC5" w:rsidP="00CE7CC5">
            <w:r w:rsidRPr="00A92CA8">
              <w:rPr>
                <w:rFonts w:ascii="Calibri" w:hAnsi="Calibri"/>
                <w:color w:val="000000"/>
              </w:rPr>
              <w:t>1.22E-05</w:t>
            </w:r>
          </w:p>
        </w:tc>
        <w:tc>
          <w:tcPr>
            <w:tcW w:w="1080" w:type="dxa"/>
            <w:vAlign w:val="bottom"/>
          </w:tcPr>
          <w:p w14:paraId="4F692CB1" w14:textId="3CA776AF" w:rsidR="00CE7CC5" w:rsidRPr="00A92CA8" w:rsidRDefault="00CE7CC5" w:rsidP="00CE7CC5">
            <w:r w:rsidRPr="00A92CA8">
              <w:rPr>
                <w:rFonts w:ascii="Calibri" w:hAnsi="Calibri"/>
                <w:color w:val="000000"/>
              </w:rPr>
              <w:t>8.09E-03</w:t>
            </w:r>
          </w:p>
        </w:tc>
        <w:tc>
          <w:tcPr>
            <w:tcW w:w="1090" w:type="dxa"/>
            <w:vAlign w:val="bottom"/>
          </w:tcPr>
          <w:p w14:paraId="10E46296" w14:textId="7F80F5E8" w:rsidR="00CE7CC5" w:rsidRPr="00A92CA8" w:rsidRDefault="00CE7CC5" w:rsidP="00CE7CC5">
            <w:r w:rsidRPr="00A92CA8">
              <w:rPr>
                <w:rFonts w:ascii="Calibri" w:hAnsi="Calibri"/>
                <w:color w:val="000000"/>
              </w:rPr>
              <w:t>87.62</w:t>
            </w:r>
          </w:p>
        </w:tc>
        <w:tc>
          <w:tcPr>
            <w:tcW w:w="800" w:type="dxa"/>
            <w:vAlign w:val="bottom"/>
          </w:tcPr>
          <w:p w14:paraId="24A6D7A1" w14:textId="1166B96C" w:rsidR="00CE7CC5" w:rsidRPr="00A92CA8" w:rsidRDefault="00CE7CC5" w:rsidP="00CE7CC5">
            <w:r w:rsidRPr="00A92CA8">
              <w:rPr>
                <w:rFonts w:ascii="Calibri" w:hAnsi="Calibri"/>
                <w:color w:val="000000"/>
              </w:rPr>
              <w:t>63</w:t>
            </w:r>
          </w:p>
        </w:tc>
        <w:tc>
          <w:tcPr>
            <w:tcW w:w="4140" w:type="dxa"/>
            <w:vAlign w:val="bottom"/>
          </w:tcPr>
          <w:p w14:paraId="2FAB0BBD" w14:textId="2CE42CB1" w:rsidR="00CE7CC5" w:rsidRPr="00A92CA8" w:rsidRDefault="00CE7CC5" w:rsidP="00CE7CC5">
            <w:r w:rsidRPr="00A92CA8">
              <w:rPr>
                <w:rFonts w:ascii="Calibri" w:hAnsi="Calibri"/>
                <w:color w:val="000000"/>
              </w:rPr>
              <w:t xml:space="preserve">metabolic process </w:t>
            </w:r>
          </w:p>
        </w:tc>
      </w:tr>
      <w:tr w:rsidR="00CE7CC5" w:rsidRPr="00A92CA8" w14:paraId="2A632822" w14:textId="77777777" w:rsidTr="00CE7CC5">
        <w:tc>
          <w:tcPr>
            <w:tcW w:w="1368" w:type="dxa"/>
            <w:vAlign w:val="bottom"/>
          </w:tcPr>
          <w:p w14:paraId="7C5E5DD2" w14:textId="48934E94" w:rsidR="00CE7CC5" w:rsidRPr="00A92CA8" w:rsidRDefault="00CE7CC5" w:rsidP="00CE7CC5">
            <w:r w:rsidRPr="00A92CA8">
              <w:rPr>
                <w:rFonts w:ascii="Calibri" w:hAnsi="Calibri"/>
                <w:color w:val="000000"/>
              </w:rPr>
              <w:t>GO:0042221</w:t>
            </w:r>
          </w:p>
        </w:tc>
        <w:tc>
          <w:tcPr>
            <w:tcW w:w="1080" w:type="dxa"/>
            <w:vAlign w:val="bottom"/>
          </w:tcPr>
          <w:p w14:paraId="4B422C49" w14:textId="563A5A28" w:rsidR="00CE7CC5" w:rsidRPr="00A92CA8" w:rsidRDefault="00CE7CC5" w:rsidP="00CE7CC5">
            <w:r w:rsidRPr="00A92CA8">
              <w:rPr>
                <w:rFonts w:ascii="Calibri" w:hAnsi="Calibri"/>
                <w:color w:val="000000"/>
              </w:rPr>
              <w:t>1.41E-05</w:t>
            </w:r>
          </w:p>
        </w:tc>
        <w:tc>
          <w:tcPr>
            <w:tcW w:w="1080" w:type="dxa"/>
            <w:vAlign w:val="bottom"/>
          </w:tcPr>
          <w:p w14:paraId="44A9D50B" w14:textId="17A19AEF" w:rsidR="00CE7CC5" w:rsidRPr="00A92CA8" w:rsidRDefault="00CE7CC5" w:rsidP="00CE7CC5">
            <w:r w:rsidRPr="00A92CA8">
              <w:rPr>
                <w:rFonts w:ascii="Calibri" w:hAnsi="Calibri"/>
                <w:color w:val="000000"/>
              </w:rPr>
              <w:t>8.80E-03</w:t>
            </w:r>
          </w:p>
        </w:tc>
        <w:tc>
          <w:tcPr>
            <w:tcW w:w="1090" w:type="dxa"/>
            <w:vAlign w:val="bottom"/>
          </w:tcPr>
          <w:p w14:paraId="425EEFBF" w14:textId="2DC1739B" w:rsidR="00CE7CC5" w:rsidRPr="00A92CA8" w:rsidRDefault="00CE7CC5" w:rsidP="00CE7CC5">
            <w:r w:rsidRPr="00A92CA8">
              <w:rPr>
                <w:rFonts w:ascii="Calibri" w:hAnsi="Calibri"/>
                <w:color w:val="000000"/>
              </w:rPr>
              <w:t>30.81</w:t>
            </w:r>
          </w:p>
        </w:tc>
        <w:tc>
          <w:tcPr>
            <w:tcW w:w="800" w:type="dxa"/>
            <w:vAlign w:val="bottom"/>
          </w:tcPr>
          <w:p w14:paraId="4F2049AD" w14:textId="717CBE4C" w:rsidR="00CE7CC5" w:rsidRPr="00A92CA8" w:rsidRDefault="00CE7CC5" w:rsidP="00CE7CC5">
            <w:r w:rsidRPr="00A92CA8">
              <w:rPr>
                <w:rFonts w:ascii="Calibri" w:hAnsi="Calibri"/>
                <w:color w:val="000000"/>
              </w:rPr>
              <w:t>53</w:t>
            </w:r>
          </w:p>
        </w:tc>
        <w:tc>
          <w:tcPr>
            <w:tcW w:w="4140" w:type="dxa"/>
            <w:vAlign w:val="bottom"/>
          </w:tcPr>
          <w:p w14:paraId="24B76324" w14:textId="599D6444" w:rsidR="00CE7CC5" w:rsidRPr="00A92CA8" w:rsidRDefault="00CE7CC5" w:rsidP="00CE7CC5">
            <w:r w:rsidRPr="00A92CA8">
              <w:rPr>
                <w:rFonts w:ascii="Calibri" w:hAnsi="Calibri"/>
                <w:color w:val="000000"/>
              </w:rPr>
              <w:t xml:space="preserve">response to chemical </w:t>
            </w:r>
          </w:p>
        </w:tc>
      </w:tr>
      <w:tr w:rsidR="00CE7CC5" w:rsidRPr="00A92CA8" w14:paraId="16F2D4D6" w14:textId="77777777" w:rsidTr="00CE7CC5">
        <w:tc>
          <w:tcPr>
            <w:tcW w:w="1368" w:type="dxa"/>
            <w:vAlign w:val="bottom"/>
          </w:tcPr>
          <w:p w14:paraId="390761D7" w14:textId="061C6BE2" w:rsidR="00CE7CC5" w:rsidRPr="00A92CA8" w:rsidRDefault="00CE7CC5" w:rsidP="00CE7CC5">
            <w:r w:rsidRPr="00A92CA8">
              <w:rPr>
                <w:rFonts w:ascii="Calibri" w:hAnsi="Calibri"/>
                <w:color w:val="000000"/>
              </w:rPr>
              <w:t>GO:0032502</w:t>
            </w:r>
          </w:p>
        </w:tc>
        <w:tc>
          <w:tcPr>
            <w:tcW w:w="1080" w:type="dxa"/>
            <w:vAlign w:val="bottom"/>
          </w:tcPr>
          <w:p w14:paraId="6B414580" w14:textId="0B637527" w:rsidR="00CE7CC5" w:rsidRPr="00A92CA8" w:rsidRDefault="00CE7CC5" w:rsidP="00CE7CC5">
            <w:r w:rsidRPr="00A92CA8">
              <w:rPr>
                <w:rFonts w:ascii="Calibri" w:hAnsi="Calibri"/>
                <w:color w:val="000000"/>
              </w:rPr>
              <w:t>1.46E-05</w:t>
            </w:r>
          </w:p>
        </w:tc>
        <w:tc>
          <w:tcPr>
            <w:tcW w:w="1080" w:type="dxa"/>
            <w:vAlign w:val="bottom"/>
          </w:tcPr>
          <w:p w14:paraId="42143BE2" w14:textId="0192078D" w:rsidR="00CE7CC5" w:rsidRPr="00A92CA8" w:rsidRDefault="00CE7CC5" w:rsidP="00CE7CC5">
            <w:r w:rsidRPr="00A92CA8">
              <w:rPr>
                <w:rFonts w:ascii="Calibri" w:hAnsi="Calibri"/>
                <w:color w:val="000000"/>
              </w:rPr>
              <w:t>8.80E-03</w:t>
            </w:r>
          </w:p>
        </w:tc>
        <w:tc>
          <w:tcPr>
            <w:tcW w:w="1090" w:type="dxa"/>
            <w:vAlign w:val="bottom"/>
          </w:tcPr>
          <w:p w14:paraId="1D4A14A9" w14:textId="5A387068" w:rsidR="00CE7CC5" w:rsidRPr="00A92CA8" w:rsidRDefault="00CE7CC5" w:rsidP="00CE7CC5">
            <w:r w:rsidRPr="00A92CA8">
              <w:rPr>
                <w:rFonts w:ascii="Calibri" w:hAnsi="Calibri"/>
                <w:color w:val="000000"/>
              </w:rPr>
              <w:t>43.98</w:t>
            </w:r>
          </w:p>
        </w:tc>
        <w:tc>
          <w:tcPr>
            <w:tcW w:w="800" w:type="dxa"/>
            <w:vAlign w:val="bottom"/>
          </w:tcPr>
          <w:p w14:paraId="3E075CC7" w14:textId="423D2ADC" w:rsidR="00CE7CC5" w:rsidRPr="00A92CA8" w:rsidRDefault="00CE7CC5" w:rsidP="00CE7CC5">
            <w:r w:rsidRPr="00A92CA8">
              <w:rPr>
                <w:rFonts w:ascii="Calibri" w:hAnsi="Calibri"/>
                <w:color w:val="000000"/>
              </w:rPr>
              <w:t>68</w:t>
            </w:r>
          </w:p>
        </w:tc>
        <w:tc>
          <w:tcPr>
            <w:tcW w:w="4140" w:type="dxa"/>
            <w:vAlign w:val="bottom"/>
          </w:tcPr>
          <w:p w14:paraId="3B7F1FC6" w14:textId="3FA22080" w:rsidR="00CE7CC5" w:rsidRPr="00A92CA8" w:rsidRDefault="00CE7CC5" w:rsidP="00CE7CC5">
            <w:r w:rsidRPr="00A92CA8">
              <w:rPr>
                <w:rFonts w:ascii="Calibri" w:hAnsi="Calibri"/>
                <w:color w:val="000000"/>
              </w:rPr>
              <w:t xml:space="preserve">developmental process </w:t>
            </w:r>
          </w:p>
        </w:tc>
      </w:tr>
      <w:tr w:rsidR="00CE7CC5" w:rsidRPr="00A92CA8" w14:paraId="596CDFEC" w14:textId="77777777" w:rsidTr="00CE7CC5">
        <w:tc>
          <w:tcPr>
            <w:tcW w:w="1368" w:type="dxa"/>
            <w:vAlign w:val="bottom"/>
          </w:tcPr>
          <w:p w14:paraId="7CDBCA6A" w14:textId="49C59B87" w:rsidR="00CE7CC5" w:rsidRPr="00A92CA8" w:rsidRDefault="00CE7CC5" w:rsidP="00CE7CC5">
            <w:r w:rsidRPr="00A92CA8">
              <w:rPr>
                <w:rFonts w:ascii="Calibri" w:hAnsi="Calibri"/>
                <w:color w:val="000000"/>
              </w:rPr>
              <w:t>GO:0009605</w:t>
            </w:r>
          </w:p>
        </w:tc>
        <w:tc>
          <w:tcPr>
            <w:tcW w:w="1080" w:type="dxa"/>
            <w:vAlign w:val="bottom"/>
          </w:tcPr>
          <w:p w14:paraId="16F138F3" w14:textId="3CEC5964" w:rsidR="00CE7CC5" w:rsidRPr="00A92CA8" w:rsidRDefault="00CE7CC5" w:rsidP="00CE7CC5">
            <w:r w:rsidRPr="00A92CA8">
              <w:rPr>
                <w:rFonts w:ascii="Calibri" w:hAnsi="Calibri"/>
                <w:color w:val="000000"/>
              </w:rPr>
              <w:t>1.68E-05</w:t>
            </w:r>
          </w:p>
        </w:tc>
        <w:tc>
          <w:tcPr>
            <w:tcW w:w="1080" w:type="dxa"/>
            <w:vAlign w:val="bottom"/>
          </w:tcPr>
          <w:p w14:paraId="3F22803E" w14:textId="522E38E1" w:rsidR="00CE7CC5" w:rsidRPr="00A92CA8" w:rsidRDefault="00CE7CC5" w:rsidP="00CE7CC5">
            <w:r w:rsidRPr="00A92CA8">
              <w:rPr>
                <w:rFonts w:ascii="Calibri" w:hAnsi="Calibri"/>
                <w:color w:val="000000"/>
              </w:rPr>
              <w:t>9.28E-03</w:t>
            </w:r>
          </w:p>
        </w:tc>
        <w:tc>
          <w:tcPr>
            <w:tcW w:w="1090" w:type="dxa"/>
            <w:vAlign w:val="bottom"/>
          </w:tcPr>
          <w:p w14:paraId="299EACAE" w14:textId="5248EAA0" w:rsidR="00CE7CC5" w:rsidRPr="00A92CA8" w:rsidRDefault="00CE7CC5" w:rsidP="00CE7CC5">
            <w:r w:rsidRPr="00A92CA8">
              <w:rPr>
                <w:rFonts w:ascii="Calibri" w:hAnsi="Calibri"/>
                <w:color w:val="000000"/>
              </w:rPr>
              <w:t>16.09</w:t>
            </w:r>
          </w:p>
        </w:tc>
        <w:tc>
          <w:tcPr>
            <w:tcW w:w="800" w:type="dxa"/>
            <w:vAlign w:val="bottom"/>
          </w:tcPr>
          <w:p w14:paraId="4753671A" w14:textId="525DE2A0" w:rsidR="00CE7CC5" w:rsidRPr="00A92CA8" w:rsidRDefault="00CE7CC5" w:rsidP="00CE7CC5">
            <w:r w:rsidRPr="00A92CA8">
              <w:rPr>
                <w:rFonts w:ascii="Calibri" w:hAnsi="Calibri"/>
                <w:color w:val="000000"/>
              </w:rPr>
              <w:t>34</w:t>
            </w:r>
          </w:p>
        </w:tc>
        <w:tc>
          <w:tcPr>
            <w:tcW w:w="4140" w:type="dxa"/>
            <w:vAlign w:val="bottom"/>
          </w:tcPr>
          <w:p w14:paraId="65A72CC1" w14:textId="76CC008B" w:rsidR="00CE7CC5" w:rsidRPr="00A92CA8" w:rsidRDefault="00CE7CC5" w:rsidP="00CE7CC5">
            <w:r w:rsidRPr="00A92CA8">
              <w:rPr>
                <w:rFonts w:ascii="Calibri" w:hAnsi="Calibri"/>
                <w:color w:val="000000"/>
              </w:rPr>
              <w:t xml:space="preserve">response to external stimulus </w:t>
            </w:r>
          </w:p>
        </w:tc>
      </w:tr>
      <w:tr w:rsidR="00CE7CC5" w:rsidRPr="00A92CA8" w14:paraId="185C7AE9" w14:textId="77777777" w:rsidTr="00CE7CC5">
        <w:tc>
          <w:tcPr>
            <w:tcW w:w="1368" w:type="dxa"/>
            <w:vAlign w:val="bottom"/>
          </w:tcPr>
          <w:p w14:paraId="40D74B95" w14:textId="0B3DCE55" w:rsidR="00CE7CC5" w:rsidRPr="00A92CA8" w:rsidRDefault="00CE7CC5" w:rsidP="00CE7CC5">
            <w:r w:rsidRPr="00A92CA8">
              <w:rPr>
                <w:rFonts w:ascii="Calibri" w:hAnsi="Calibri"/>
                <w:color w:val="000000"/>
              </w:rPr>
              <w:t>GO:0050896</w:t>
            </w:r>
          </w:p>
        </w:tc>
        <w:tc>
          <w:tcPr>
            <w:tcW w:w="1080" w:type="dxa"/>
            <w:vAlign w:val="bottom"/>
          </w:tcPr>
          <w:p w14:paraId="1E7B6DB8" w14:textId="5D2153D7" w:rsidR="00CE7CC5" w:rsidRPr="00A92CA8" w:rsidRDefault="00CE7CC5" w:rsidP="00CE7CC5">
            <w:r w:rsidRPr="00A92CA8">
              <w:rPr>
                <w:rFonts w:ascii="Calibri" w:hAnsi="Calibri"/>
                <w:color w:val="000000"/>
              </w:rPr>
              <w:t>1.74E-05</w:t>
            </w:r>
          </w:p>
        </w:tc>
        <w:tc>
          <w:tcPr>
            <w:tcW w:w="1080" w:type="dxa"/>
            <w:vAlign w:val="bottom"/>
          </w:tcPr>
          <w:p w14:paraId="002CF67A" w14:textId="629A4B73" w:rsidR="00CE7CC5" w:rsidRPr="00A92CA8" w:rsidRDefault="00CE7CC5" w:rsidP="00CE7CC5">
            <w:r w:rsidRPr="00A92CA8">
              <w:rPr>
                <w:rFonts w:ascii="Calibri" w:hAnsi="Calibri"/>
                <w:color w:val="000000"/>
              </w:rPr>
              <w:t>9.28E-03</w:t>
            </w:r>
          </w:p>
        </w:tc>
        <w:tc>
          <w:tcPr>
            <w:tcW w:w="1090" w:type="dxa"/>
            <w:vAlign w:val="bottom"/>
          </w:tcPr>
          <w:p w14:paraId="57F85680" w14:textId="544D6DA4" w:rsidR="00CE7CC5" w:rsidRPr="00A92CA8" w:rsidRDefault="00CE7CC5" w:rsidP="00CE7CC5">
            <w:r w:rsidRPr="00A92CA8">
              <w:rPr>
                <w:rFonts w:ascii="Calibri" w:hAnsi="Calibri"/>
                <w:color w:val="000000"/>
              </w:rPr>
              <w:t>59.46</w:t>
            </w:r>
          </w:p>
        </w:tc>
        <w:tc>
          <w:tcPr>
            <w:tcW w:w="800" w:type="dxa"/>
            <w:vAlign w:val="bottom"/>
          </w:tcPr>
          <w:p w14:paraId="6D1B3E78" w14:textId="397417E0" w:rsidR="00CE7CC5" w:rsidRPr="00A92CA8" w:rsidRDefault="00CE7CC5" w:rsidP="00CE7CC5">
            <w:r w:rsidRPr="00A92CA8">
              <w:rPr>
                <w:rFonts w:ascii="Calibri" w:hAnsi="Calibri"/>
                <w:color w:val="000000"/>
              </w:rPr>
              <w:t>84</w:t>
            </w:r>
          </w:p>
        </w:tc>
        <w:tc>
          <w:tcPr>
            <w:tcW w:w="4140" w:type="dxa"/>
            <w:vAlign w:val="bottom"/>
          </w:tcPr>
          <w:p w14:paraId="4938853E" w14:textId="35C4CA69" w:rsidR="00CE7CC5" w:rsidRPr="00A92CA8" w:rsidRDefault="00CE7CC5" w:rsidP="00CE7CC5">
            <w:r w:rsidRPr="00A92CA8">
              <w:rPr>
                <w:rFonts w:ascii="Calibri" w:hAnsi="Calibri"/>
                <w:color w:val="000000"/>
              </w:rPr>
              <w:t xml:space="preserve">response to stimulus </w:t>
            </w:r>
          </w:p>
        </w:tc>
      </w:tr>
      <w:tr w:rsidR="00CE7CC5" w:rsidRPr="00A92CA8" w14:paraId="2E5E1DC0" w14:textId="77777777" w:rsidTr="00CE7CC5">
        <w:tc>
          <w:tcPr>
            <w:tcW w:w="1368" w:type="dxa"/>
            <w:vAlign w:val="bottom"/>
          </w:tcPr>
          <w:p w14:paraId="2EE3F8E3" w14:textId="5995F669" w:rsidR="00CE7CC5" w:rsidRPr="00A92CA8" w:rsidRDefault="00CE7CC5" w:rsidP="00CE7CC5">
            <w:r w:rsidRPr="00A92CA8">
              <w:rPr>
                <w:rFonts w:ascii="Calibri" w:hAnsi="Calibri"/>
                <w:color w:val="000000"/>
              </w:rPr>
              <w:t>GO:0030154</w:t>
            </w:r>
          </w:p>
        </w:tc>
        <w:tc>
          <w:tcPr>
            <w:tcW w:w="1080" w:type="dxa"/>
            <w:vAlign w:val="bottom"/>
          </w:tcPr>
          <w:p w14:paraId="7ACFF7CD" w14:textId="691AF2EF" w:rsidR="00CE7CC5" w:rsidRPr="00A92CA8" w:rsidRDefault="00CE7CC5" w:rsidP="00CE7CC5">
            <w:r w:rsidRPr="00A92CA8">
              <w:rPr>
                <w:rFonts w:ascii="Calibri" w:hAnsi="Calibri"/>
                <w:color w:val="000000"/>
              </w:rPr>
              <w:t>1.78E-05</w:t>
            </w:r>
          </w:p>
        </w:tc>
        <w:tc>
          <w:tcPr>
            <w:tcW w:w="1080" w:type="dxa"/>
            <w:vAlign w:val="bottom"/>
          </w:tcPr>
          <w:p w14:paraId="17625D6D" w14:textId="49E69E07" w:rsidR="00CE7CC5" w:rsidRPr="00A92CA8" w:rsidRDefault="00CE7CC5" w:rsidP="00CE7CC5">
            <w:r w:rsidRPr="00A92CA8">
              <w:rPr>
                <w:rFonts w:ascii="Calibri" w:hAnsi="Calibri"/>
                <w:color w:val="000000"/>
              </w:rPr>
              <w:t>9.28E-03</w:t>
            </w:r>
          </w:p>
        </w:tc>
        <w:tc>
          <w:tcPr>
            <w:tcW w:w="1090" w:type="dxa"/>
            <w:vAlign w:val="bottom"/>
          </w:tcPr>
          <w:p w14:paraId="33A6CC15" w14:textId="2F495F44" w:rsidR="00CE7CC5" w:rsidRPr="00A92CA8" w:rsidRDefault="00CE7CC5" w:rsidP="00CE7CC5">
            <w:r w:rsidRPr="00A92CA8">
              <w:rPr>
                <w:rFonts w:ascii="Calibri" w:hAnsi="Calibri"/>
                <w:color w:val="000000"/>
              </w:rPr>
              <w:t>26.92</w:t>
            </w:r>
          </w:p>
        </w:tc>
        <w:tc>
          <w:tcPr>
            <w:tcW w:w="800" w:type="dxa"/>
            <w:vAlign w:val="bottom"/>
          </w:tcPr>
          <w:p w14:paraId="20EFFEEC" w14:textId="2CD87CAF" w:rsidR="00CE7CC5" w:rsidRPr="00A92CA8" w:rsidRDefault="00CE7CC5" w:rsidP="00CE7CC5">
            <w:r w:rsidRPr="00A92CA8">
              <w:rPr>
                <w:rFonts w:ascii="Calibri" w:hAnsi="Calibri"/>
                <w:color w:val="000000"/>
              </w:rPr>
              <w:t>48</w:t>
            </w:r>
          </w:p>
        </w:tc>
        <w:tc>
          <w:tcPr>
            <w:tcW w:w="4140" w:type="dxa"/>
            <w:vAlign w:val="bottom"/>
          </w:tcPr>
          <w:p w14:paraId="32136D8A" w14:textId="08341C45" w:rsidR="00CE7CC5" w:rsidRPr="00A92CA8" w:rsidRDefault="00CE7CC5" w:rsidP="00CE7CC5">
            <w:r w:rsidRPr="00A92CA8">
              <w:rPr>
                <w:rFonts w:ascii="Calibri" w:hAnsi="Calibri"/>
                <w:color w:val="000000"/>
              </w:rPr>
              <w:t xml:space="preserve">cell differentiation </w:t>
            </w:r>
          </w:p>
        </w:tc>
      </w:tr>
      <w:tr w:rsidR="00CE7CC5" w:rsidRPr="00A92CA8" w14:paraId="02F55BE1" w14:textId="77777777" w:rsidTr="00CE7CC5">
        <w:tc>
          <w:tcPr>
            <w:tcW w:w="1368" w:type="dxa"/>
            <w:vAlign w:val="bottom"/>
          </w:tcPr>
          <w:p w14:paraId="6BA827B0" w14:textId="522D3C9C" w:rsidR="00CE7CC5" w:rsidRPr="00A92CA8" w:rsidRDefault="00CE7CC5" w:rsidP="00CE7CC5">
            <w:r w:rsidRPr="00A92CA8">
              <w:rPr>
                <w:rFonts w:ascii="Calibri" w:hAnsi="Calibri"/>
                <w:color w:val="000000"/>
              </w:rPr>
              <w:t>GO:0048856</w:t>
            </w:r>
          </w:p>
        </w:tc>
        <w:tc>
          <w:tcPr>
            <w:tcW w:w="1080" w:type="dxa"/>
            <w:vAlign w:val="bottom"/>
          </w:tcPr>
          <w:p w14:paraId="2D077C15" w14:textId="2C7B19B2" w:rsidR="00CE7CC5" w:rsidRPr="00A92CA8" w:rsidRDefault="00CE7CC5" w:rsidP="00CE7CC5">
            <w:r w:rsidRPr="00A92CA8">
              <w:rPr>
                <w:rFonts w:ascii="Calibri" w:hAnsi="Calibri"/>
                <w:color w:val="000000"/>
              </w:rPr>
              <w:t>1.82E-05</w:t>
            </w:r>
          </w:p>
        </w:tc>
        <w:tc>
          <w:tcPr>
            <w:tcW w:w="1080" w:type="dxa"/>
            <w:vAlign w:val="bottom"/>
          </w:tcPr>
          <w:p w14:paraId="132FEFE6" w14:textId="09958028" w:rsidR="00CE7CC5" w:rsidRPr="00A92CA8" w:rsidRDefault="00CE7CC5" w:rsidP="00CE7CC5">
            <w:r w:rsidRPr="00A92CA8">
              <w:rPr>
                <w:rFonts w:ascii="Calibri" w:hAnsi="Calibri"/>
                <w:color w:val="000000"/>
              </w:rPr>
              <w:t>9.28E-03</w:t>
            </w:r>
          </w:p>
        </w:tc>
        <w:tc>
          <w:tcPr>
            <w:tcW w:w="1090" w:type="dxa"/>
            <w:vAlign w:val="bottom"/>
          </w:tcPr>
          <w:p w14:paraId="3112FBDC" w14:textId="476244BD" w:rsidR="00CE7CC5" w:rsidRPr="00A92CA8" w:rsidRDefault="00CE7CC5" w:rsidP="00CE7CC5">
            <w:r w:rsidRPr="00A92CA8">
              <w:rPr>
                <w:rFonts w:ascii="Calibri" w:hAnsi="Calibri"/>
                <w:color w:val="000000"/>
              </w:rPr>
              <w:t>41.51</w:t>
            </w:r>
          </w:p>
        </w:tc>
        <w:tc>
          <w:tcPr>
            <w:tcW w:w="800" w:type="dxa"/>
            <w:vAlign w:val="bottom"/>
          </w:tcPr>
          <w:p w14:paraId="4054EE54" w14:textId="1FF3E812" w:rsidR="00CE7CC5" w:rsidRPr="00A92CA8" w:rsidRDefault="00CE7CC5" w:rsidP="00CE7CC5">
            <w:r w:rsidRPr="00A92CA8">
              <w:rPr>
                <w:rFonts w:ascii="Calibri" w:hAnsi="Calibri"/>
                <w:color w:val="000000"/>
              </w:rPr>
              <w:t>65</w:t>
            </w:r>
          </w:p>
        </w:tc>
        <w:tc>
          <w:tcPr>
            <w:tcW w:w="4140" w:type="dxa"/>
            <w:vAlign w:val="bottom"/>
          </w:tcPr>
          <w:p w14:paraId="1547EA54" w14:textId="6B1AB31C" w:rsidR="00CE7CC5" w:rsidRPr="00A92CA8" w:rsidRDefault="00CE7CC5" w:rsidP="00CE7CC5">
            <w:r w:rsidRPr="00A92CA8">
              <w:rPr>
                <w:rFonts w:ascii="Calibri" w:hAnsi="Calibri"/>
                <w:color w:val="000000"/>
              </w:rPr>
              <w:t xml:space="preserve">anatomical structure development </w:t>
            </w:r>
          </w:p>
        </w:tc>
      </w:tr>
      <w:tr w:rsidR="00CE7CC5" w:rsidRPr="00A92CA8" w14:paraId="13604539" w14:textId="77777777" w:rsidTr="00CE7CC5">
        <w:tc>
          <w:tcPr>
            <w:tcW w:w="1368" w:type="dxa"/>
            <w:vAlign w:val="bottom"/>
          </w:tcPr>
          <w:p w14:paraId="19D28588" w14:textId="7A561854" w:rsidR="00CE7CC5" w:rsidRPr="00A92CA8" w:rsidRDefault="00CE7CC5" w:rsidP="00CE7CC5">
            <w:r w:rsidRPr="00A92CA8">
              <w:rPr>
                <w:rFonts w:ascii="Calibri" w:hAnsi="Calibri"/>
                <w:color w:val="000000"/>
              </w:rPr>
              <w:t>GO:0048468</w:t>
            </w:r>
          </w:p>
        </w:tc>
        <w:tc>
          <w:tcPr>
            <w:tcW w:w="1080" w:type="dxa"/>
            <w:vAlign w:val="bottom"/>
          </w:tcPr>
          <w:p w14:paraId="3C596E21" w14:textId="53F042BB" w:rsidR="00CE7CC5" w:rsidRPr="00A92CA8" w:rsidRDefault="00CE7CC5" w:rsidP="00CE7CC5">
            <w:r w:rsidRPr="00A92CA8">
              <w:rPr>
                <w:rFonts w:ascii="Calibri" w:hAnsi="Calibri"/>
                <w:color w:val="000000"/>
              </w:rPr>
              <w:t>2.04E-05</w:t>
            </w:r>
          </w:p>
        </w:tc>
        <w:tc>
          <w:tcPr>
            <w:tcW w:w="1080" w:type="dxa"/>
            <w:vAlign w:val="bottom"/>
          </w:tcPr>
          <w:p w14:paraId="4DE2A98D" w14:textId="433CCF48" w:rsidR="00CE7CC5" w:rsidRPr="00A92CA8" w:rsidRDefault="00CE7CC5" w:rsidP="00CE7CC5">
            <w:r w:rsidRPr="00A92CA8">
              <w:rPr>
                <w:rFonts w:ascii="Calibri" w:hAnsi="Calibri"/>
                <w:color w:val="000000"/>
              </w:rPr>
              <w:t>1.00E-02</w:t>
            </w:r>
          </w:p>
        </w:tc>
        <w:tc>
          <w:tcPr>
            <w:tcW w:w="1090" w:type="dxa"/>
            <w:vAlign w:val="bottom"/>
          </w:tcPr>
          <w:p w14:paraId="0B8F5D98" w14:textId="0EE8E4B6" w:rsidR="00CE7CC5" w:rsidRPr="00A92CA8" w:rsidRDefault="00CE7CC5" w:rsidP="00CE7CC5">
            <w:r w:rsidRPr="00A92CA8">
              <w:rPr>
                <w:rFonts w:ascii="Calibri" w:hAnsi="Calibri"/>
                <w:color w:val="000000"/>
              </w:rPr>
              <w:t>14.1</w:t>
            </w:r>
          </w:p>
        </w:tc>
        <w:tc>
          <w:tcPr>
            <w:tcW w:w="800" w:type="dxa"/>
            <w:vAlign w:val="bottom"/>
          </w:tcPr>
          <w:p w14:paraId="16063BC1" w14:textId="179ACEA5" w:rsidR="00CE7CC5" w:rsidRPr="00A92CA8" w:rsidRDefault="00CE7CC5" w:rsidP="00CE7CC5">
            <w:r w:rsidRPr="00A92CA8">
              <w:rPr>
                <w:rFonts w:ascii="Calibri" w:hAnsi="Calibri"/>
                <w:color w:val="000000"/>
              </w:rPr>
              <w:t>31</w:t>
            </w:r>
          </w:p>
        </w:tc>
        <w:tc>
          <w:tcPr>
            <w:tcW w:w="4140" w:type="dxa"/>
            <w:vAlign w:val="bottom"/>
          </w:tcPr>
          <w:p w14:paraId="082F230C" w14:textId="28F65015" w:rsidR="00CE7CC5" w:rsidRPr="00A92CA8" w:rsidRDefault="00CE7CC5" w:rsidP="00CE7CC5">
            <w:r w:rsidRPr="00A92CA8">
              <w:rPr>
                <w:rFonts w:ascii="Calibri" w:hAnsi="Calibri"/>
                <w:color w:val="000000"/>
              </w:rPr>
              <w:t xml:space="preserve">cell development </w:t>
            </w:r>
          </w:p>
        </w:tc>
      </w:tr>
      <w:tr w:rsidR="00CE7CC5" w:rsidRPr="00A92CA8" w14:paraId="25261F70" w14:textId="77777777" w:rsidTr="00CE7CC5">
        <w:tc>
          <w:tcPr>
            <w:tcW w:w="1368" w:type="dxa"/>
            <w:vAlign w:val="bottom"/>
          </w:tcPr>
          <w:p w14:paraId="6F4C6895" w14:textId="0C6AFBB1" w:rsidR="00CE7CC5" w:rsidRPr="00A92CA8" w:rsidRDefault="00CE7CC5" w:rsidP="00CE7CC5">
            <w:r w:rsidRPr="00A92CA8">
              <w:rPr>
                <w:rFonts w:ascii="Calibri" w:hAnsi="Calibri"/>
                <w:color w:val="000000"/>
              </w:rPr>
              <w:t>GO:0050890</w:t>
            </w:r>
          </w:p>
        </w:tc>
        <w:tc>
          <w:tcPr>
            <w:tcW w:w="1080" w:type="dxa"/>
            <w:vAlign w:val="bottom"/>
          </w:tcPr>
          <w:p w14:paraId="615503E7" w14:textId="7F466267" w:rsidR="00CE7CC5" w:rsidRPr="00A92CA8" w:rsidRDefault="00CE7CC5" w:rsidP="00CE7CC5">
            <w:r w:rsidRPr="00A92CA8">
              <w:rPr>
                <w:rFonts w:ascii="Calibri" w:hAnsi="Calibri"/>
                <w:color w:val="000000"/>
              </w:rPr>
              <w:t>2.51E-05</w:t>
            </w:r>
          </w:p>
        </w:tc>
        <w:tc>
          <w:tcPr>
            <w:tcW w:w="1080" w:type="dxa"/>
            <w:vAlign w:val="bottom"/>
          </w:tcPr>
          <w:p w14:paraId="1583A4CA" w14:textId="4A3A16F5" w:rsidR="00CE7CC5" w:rsidRPr="00A92CA8" w:rsidRDefault="00CE7CC5" w:rsidP="00CE7CC5">
            <w:r w:rsidRPr="00A92CA8">
              <w:rPr>
                <w:rFonts w:ascii="Calibri" w:hAnsi="Calibri"/>
                <w:color w:val="000000"/>
              </w:rPr>
              <w:t>1.18E-02</w:t>
            </w:r>
          </w:p>
        </w:tc>
        <w:tc>
          <w:tcPr>
            <w:tcW w:w="1090" w:type="dxa"/>
            <w:vAlign w:val="bottom"/>
          </w:tcPr>
          <w:p w14:paraId="76559420" w14:textId="318F937D" w:rsidR="00CE7CC5" w:rsidRPr="00A92CA8" w:rsidRDefault="00CE7CC5" w:rsidP="00CE7CC5">
            <w:r w:rsidRPr="00A92CA8">
              <w:rPr>
                <w:rFonts w:ascii="Calibri" w:hAnsi="Calibri"/>
                <w:color w:val="000000"/>
              </w:rPr>
              <w:t>1.91</w:t>
            </w:r>
          </w:p>
        </w:tc>
        <w:tc>
          <w:tcPr>
            <w:tcW w:w="800" w:type="dxa"/>
            <w:vAlign w:val="bottom"/>
          </w:tcPr>
          <w:p w14:paraId="4C20790C" w14:textId="6C19FE1F" w:rsidR="00CE7CC5" w:rsidRPr="00A92CA8" w:rsidRDefault="00CE7CC5" w:rsidP="00CE7CC5">
            <w:r w:rsidRPr="00A92CA8">
              <w:rPr>
                <w:rFonts w:ascii="Calibri" w:hAnsi="Calibri"/>
                <w:color w:val="000000"/>
              </w:rPr>
              <w:t>10</w:t>
            </w:r>
          </w:p>
        </w:tc>
        <w:tc>
          <w:tcPr>
            <w:tcW w:w="4140" w:type="dxa"/>
            <w:vAlign w:val="bottom"/>
          </w:tcPr>
          <w:p w14:paraId="14D0B115" w14:textId="3C36D1B0" w:rsidR="00CE7CC5" w:rsidRPr="00A92CA8" w:rsidRDefault="00CE7CC5" w:rsidP="00CE7CC5">
            <w:r w:rsidRPr="00A92CA8">
              <w:rPr>
                <w:rFonts w:ascii="Calibri" w:hAnsi="Calibri"/>
                <w:color w:val="000000"/>
              </w:rPr>
              <w:t xml:space="preserve">cognition </w:t>
            </w:r>
          </w:p>
        </w:tc>
      </w:tr>
      <w:tr w:rsidR="00CE7CC5" w:rsidRPr="00A92CA8" w14:paraId="73E08476" w14:textId="77777777" w:rsidTr="00CE7CC5">
        <w:tc>
          <w:tcPr>
            <w:tcW w:w="1368" w:type="dxa"/>
            <w:vAlign w:val="bottom"/>
          </w:tcPr>
          <w:p w14:paraId="4290D6FE" w14:textId="1E173278" w:rsidR="00CE7CC5" w:rsidRPr="00A92CA8" w:rsidRDefault="00CE7CC5" w:rsidP="00CE7CC5">
            <w:r w:rsidRPr="00A92CA8">
              <w:rPr>
                <w:rFonts w:ascii="Calibri" w:hAnsi="Calibri"/>
                <w:color w:val="000000"/>
              </w:rPr>
              <w:t>GO:0032757</w:t>
            </w:r>
          </w:p>
        </w:tc>
        <w:tc>
          <w:tcPr>
            <w:tcW w:w="1080" w:type="dxa"/>
            <w:vAlign w:val="bottom"/>
          </w:tcPr>
          <w:p w14:paraId="499496CE" w14:textId="7AF7DDC9" w:rsidR="00CE7CC5" w:rsidRPr="00A92CA8" w:rsidRDefault="00CE7CC5" w:rsidP="00CE7CC5">
            <w:r w:rsidRPr="00A92CA8">
              <w:rPr>
                <w:rFonts w:ascii="Calibri" w:hAnsi="Calibri"/>
                <w:color w:val="000000"/>
              </w:rPr>
              <w:t>2.58E-05</w:t>
            </w:r>
          </w:p>
        </w:tc>
        <w:tc>
          <w:tcPr>
            <w:tcW w:w="1080" w:type="dxa"/>
            <w:vAlign w:val="bottom"/>
          </w:tcPr>
          <w:p w14:paraId="646A3014" w14:textId="12047111" w:rsidR="00CE7CC5" w:rsidRPr="00A92CA8" w:rsidRDefault="00CE7CC5" w:rsidP="00CE7CC5">
            <w:r w:rsidRPr="00A92CA8">
              <w:rPr>
                <w:rFonts w:ascii="Calibri" w:hAnsi="Calibri"/>
                <w:color w:val="000000"/>
              </w:rPr>
              <w:t>1.18E-02</w:t>
            </w:r>
          </w:p>
        </w:tc>
        <w:tc>
          <w:tcPr>
            <w:tcW w:w="1090" w:type="dxa"/>
            <w:vAlign w:val="bottom"/>
          </w:tcPr>
          <w:p w14:paraId="58C367E6" w14:textId="4F725531" w:rsidR="00CE7CC5" w:rsidRPr="00A92CA8" w:rsidRDefault="00CE7CC5" w:rsidP="00CE7CC5">
            <w:r w:rsidRPr="00A92CA8">
              <w:rPr>
                <w:rFonts w:ascii="Calibri" w:hAnsi="Calibri"/>
                <w:color w:val="000000"/>
              </w:rPr>
              <w:t>0.34</w:t>
            </w:r>
          </w:p>
        </w:tc>
        <w:tc>
          <w:tcPr>
            <w:tcW w:w="800" w:type="dxa"/>
            <w:vAlign w:val="bottom"/>
          </w:tcPr>
          <w:p w14:paraId="5B75CD53" w14:textId="703B2598" w:rsidR="00CE7CC5" w:rsidRPr="00A92CA8" w:rsidRDefault="00CE7CC5" w:rsidP="00CE7CC5">
            <w:r w:rsidRPr="00A92CA8">
              <w:rPr>
                <w:rFonts w:ascii="Calibri" w:hAnsi="Calibri"/>
                <w:color w:val="000000"/>
              </w:rPr>
              <w:t>5</w:t>
            </w:r>
          </w:p>
        </w:tc>
        <w:tc>
          <w:tcPr>
            <w:tcW w:w="4140" w:type="dxa"/>
            <w:vAlign w:val="bottom"/>
          </w:tcPr>
          <w:p w14:paraId="5152E323" w14:textId="281E2E88" w:rsidR="00CE7CC5" w:rsidRPr="00A92CA8" w:rsidRDefault="00CE7CC5" w:rsidP="00CE7CC5">
            <w:r w:rsidRPr="00A92CA8">
              <w:rPr>
                <w:rFonts w:ascii="Calibri" w:hAnsi="Calibri"/>
                <w:color w:val="000000"/>
              </w:rPr>
              <w:t xml:space="preserve">positive regulation of interleukin-8 production </w:t>
            </w:r>
          </w:p>
        </w:tc>
      </w:tr>
      <w:tr w:rsidR="00CE7CC5" w:rsidRPr="00A92CA8" w14:paraId="5865533F" w14:textId="77777777" w:rsidTr="00CE7CC5">
        <w:tc>
          <w:tcPr>
            <w:tcW w:w="1368" w:type="dxa"/>
            <w:vAlign w:val="bottom"/>
          </w:tcPr>
          <w:p w14:paraId="07469F67" w14:textId="28EBEA0E" w:rsidR="00CE7CC5" w:rsidRPr="00A92CA8" w:rsidRDefault="00CE7CC5" w:rsidP="00CE7CC5">
            <w:r w:rsidRPr="00A92CA8">
              <w:rPr>
                <w:rFonts w:ascii="Calibri" w:hAnsi="Calibri"/>
                <w:color w:val="000000"/>
              </w:rPr>
              <w:t>GO:0007165</w:t>
            </w:r>
          </w:p>
        </w:tc>
        <w:tc>
          <w:tcPr>
            <w:tcW w:w="1080" w:type="dxa"/>
            <w:vAlign w:val="bottom"/>
          </w:tcPr>
          <w:p w14:paraId="3B5DE1B3" w14:textId="7D7EDBF8" w:rsidR="00CE7CC5" w:rsidRPr="00A92CA8" w:rsidRDefault="00CE7CC5" w:rsidP="00CE7CC5">
            <w:r w:rsidRPr="00A92CA8">
              <w:rPr>
                <w:rFonts w:ascii="Calibri" w:hAnsi="Calibri"/>
                <w:color w:val="000000"/>
              </w:rPr>
              <w:t>2.73E-05</w:t>
            </w:r>
          </w:p>
        </w:tc>
        <w:tc>
          <w:tcPr>
            <w:tcW w:w="1080" w:type="dxa"/>
            <w:vAlign w:val="bottom"/>
          </w:tcPr>
          <w:p w14:paraId="1BA85B1C" w14:textId="06C9C4D7" w:rsidR="00CE7CC5" w:rsidRPr="00A92CA8" w:rsidRDefault="00CE7CC5" w:rsidP="00CE7CC5">
            <w:r w:rsidRPr="00A92CA8">
              <w:rPr>
                <w:rFonts w:ascii="Calibri" w:hAnsi="Calibri"/>
                <w:color w:val="000000"/>
              </w:rPr>
              <w:t>1.21E-02</w:t>
            </w:r>
          </w:p>
        </w:tc>
        <w:tc>
          <w:tcPr>
            <w:tcW w:w="1090" w:type="dxa"/>
            <w:vAlign w:val="bottom"/>
          </w:tcPr>
          <w:p w14:paraId="24BBF4CD" w14:textId="05911672" w:rsidR="00CE7CC5" w:rsidRPr="00A92CA8" w:rsidRDefault="00CE7CC5" w:rsidP="00CE7CC5">
            <w:r w:rsidRPr="00A92CA8">
              <w:rPr>
                <w:rFonts w:ascii="Calibri" w:hAnsi="Calibri"/>
                <w:color w:val="000000"/>
              </w:rPr>
              <w:t>35.79</w:t>
            </w:r>
          </w:p>
        </w:tc>
        <w:tc>
          <w:tcPr>
            <w:tcW w:w="800" w:type="dxa"/>
            <w:vAlign w:val="bottom"/>
          </w:tcPr>
          <w:p w14:paraId="59AB15B7" w14:textId="2A16B895" w:rsidR="00CE7CC5" w:rsidRPr="00A92CA8" w:rsidRDefault="00CE7CC5" w:rsidP="00CE7CC5">
            <w:r w:rsidRPr="00A92CA8">
              <w:rPr>
                <w:rFonts w:ascii="Calibri" w:hAnsi="Calibri"/>
                <w:color w:val="000000"/>
              </w:rPr>
              <w:t>58</w:t>
            </w:r>
          </w:p>
        </w:tc>
        <w:tc>
          <w:tcPr>
            <w:tcW w:w="4140" w:type="dxa"/>
            <w:vAlign w:val="bottom"/>
          </w:tcPr>
          <w:p w14:paraId="136D04FE" w14:textId="44B3E334" w:rsidR="00CE7CC5" w:rsidRPr="00A92CA8" w:rsidRDefault="00CE7CC5" w:rsidP="00CE7CC5">
            <w:r w:rsidRPr="00A92CA8">
              <w:rPr>
                <w:rFonts w:ascii="Calibri" w:hAnsi="Calibri"/>
                <w:color w:val="000000"/>
              </w:rPr>
              <w:t xml:space="preserve">signal transduction </w:t>
            </w:r>
          </w:p>
        </w:tc>
      </w:tr>
      <w:tr w:rsidR="00CE7CC5" w:rsidRPr="00A92CA8" w14:paraId="11EAE6F0" w14:textId="77777777" w:rsidTr="00CE7CC5">
        <w:tc>
          <w:tcPr>
            <w:tcW w:w="1368" w:type="dxa"/>
            <w:vAlign w:val="bottom"/>
          </w:tcPr>
          <w:p w14:paraId="423782F6" w14:textId="442008C6" w:rsidR="00CE7CC5" w:rsidRPr="00A92CA8" w:rsidRDefault="00CE7CC5" w:rsidP="00CE7CC5">
            <w:r w:rsidRPr="00A92CA8">
              <w:rPr>
                <w:rFonts w:ascii="Calibri" w:hAnsi="Calibri"/>
                <w:color w:val="000000"/>
              </w:rPr>
              <w:t>GO:0031175</w:t>
            </w:r>
          </w:p>
        </w:tc>
        <w:tc>
          <w:tcPr>
            <w:tcW w:w="1080" w:type="dxa"/>
            <w:vAlign w:val="bottom"/>
          </w:tcPr>
          <w:p w14:paraId="66A7E07F" w14:textId="1BFD6754" w:rsidR="00CE7CC5" w:rsidRPr="00A92CA8" w:rsidRDefault="00CE7CC5" w:rsidP="00CE7CC5">
            <w:r w:rsidRPr="00A92CA8">
              <w:rPr>
                <w:rFonts w:ascii="Calibri" w:hAnsi="Calibri"/>
                <w:color w:val="000000"/>
              </w:rPr>
              <w:t>2.84E-05</w:t>
            </w:r>
          </w:p>
        </w:tc>
        <w:tc>
          <w:tcPr>
            <w:tcW w:w="1080" w:type="dxa"/>
            <w:vAlign w:val="bottom"/>
          </w:tcPr>
          <w:p w14:paraId="515C4CC4" w14:textId="6371BB5C" w:rsidR="00CE7CC5" w:rsidRPr="00A92CA8" w:rsidRDefault="00CE7CC5" w:rsidP="00CE7CC5">
            <w:r w:rsidRPr="00A92CA8">
              <w:rPr>
                <w:rFonts w:ascii="Calibri" w:hAnsi="Calibri"/>
                <w:color w:val="000000"/>
              </w:rPr>
              <w:t>1.21E-02</w:t>
            </w:r>
          </w:p>
        </w:tc>
        <w:tc>
          <w:tcPr>
            <w:tcW w:w="1090" w:type="dxa"/>
            <w:vAlign w:val="bottom"/>
          </w:tcPr>
          <w:p w14:paraId="5CF9D2DE" w14:textId="1D2D9AF4" w:rsidR="00CE7CC5" w:rsidRPr="00A92CA8" w:rsidRDefault="00CE7CC5" w:rsidP="00CE7CC5">
            <w:r w:rsidRPr="00A92CA8">
              <w:rPr>
                <w:rFonts w:ascii="Calibri" w:hAnsi="Calibri"/>
                <w:color w:val="000000"/>
              </w:rPr>
              <w:t>7.1</w:t>
            </w:r>
          </w:p>
        </w:tc>
        <w:tc>
          <w:tcPr>
            <w:tcW w:w="800" w:type="dxa"/>
            <w:vAlign w:val="bottom"/>
          </w:tcPr>
          <w:p w14:paraId="771B7C6A" w14:textId="799E5702" w:rsidR="00CE7CC5" w:rsidRPr="00A92CA8" w:rsidRDefault="00CE7CC5" w:rsidP="00CE7CC5">
            <w:r w:rsidRPr="00A92CA8">
              <w:rPr>
                <w:rFonts w:ascii="Calibri" w:hAnsi="Calibri"/>
                <w:color w:val="000000"/>
              </w:rPr>
              <w:t>20</w:t>
            </w:r>
          </w:p>
        </w:tc>
        <w:tc>
          <w:tcPr>
            <w:tcW w:w="4140" w:type="dxa"/>
            <w:vAlign w:val="bottom"/>
          </w:tcPr>
          <w:p w14:paraId="7480F2AE" w14:textId="4A7CD5CC" w:rsidR="00CE7CC5" w:rsidRPr="00A92CA8" w:rsidRDefault="00CE7CC5" w:rsidP="00CE7CC5">
            <w:r w:rsidRPr="00A92CA8">
              <w:rPr>
                <w:rFonts w:ascii="Calibri" w:hAnsi="Calibri"/>
                <w:color w:val="000000"/>
              </w:rPr>
              <w:t xml:space="preserve">neuron projection development </w:t>
            </w:r>
          </w:p>
        </w:tc>
      </w:tr>
      <w:tr w:rsidR="00CE7CC5" w:rsidRPr="00A92CA8" w14:paraId="17627711" w14:textId="77777777" w:rsidTr="00CE7CC5">
        <w:tc>
          <w:tcPr>
            <w:tcW w:w="1368" w:type="dxa"/>
            <w:vAlign w:val="bottom"/>
          </w:tcPr>
          <w:p w14:paraId="7BAA440D" w14:textId="3222C681" w:rsidR="00CE7CC5" w:rsidRPr="00A92CA8" w:rsidRDefault="00CE7CC5" w:rsidP="00CE7CC5">
            <w:r w:rsidRPr="00A92CA8">
              <w:rPr>
                <w:rFonts w:ascii="Calibri" w:hAnsi="Calibri"/>
                <w:color w:val="000000"/>
              </w:rPr>
              <w:t>GO:0044707</w:t>
            </w:r>
          </w:p>
        </w:tc>
        <w:tc>
          <w:tcPr>
            <w:tcW w:w="1080" w:type="dxa"/>
            <w:vAlign w:val="bottom"/>
          </w:tcPr>
          <w:p w14:paraId="4E018FC6" w14:textId="7B262311" w:rsidR="00CE7CC5" w:rsidRPr="00A92CA8" w:rsidRDefault="00CE7CC5" w:rsidP="00CE7CC5">
            <w:r w:rsidRPr="00A92CA8">
              <w:rPr>
                <w:rFonts w:ascii="Calibri" w:hAnsi="Calibri"/>
                <w:color w:val="000000"/>
              </w:rPr>
              <w:t>2.95E-05</w:t>
            </w:r>
          </w:p>
        </w:tc>
        <w:tc>
          <w:tcPr>
            <w:tcW w:w="1080" w:type="dxa"/>
            <w:vAlign w:val="bottom"/>
          </w:tcPr>
          <w:p w14:paraId="2CF56BE2" w14:textId="011C4C13" w:rsidR="00CE7CC5" w:rsidRPr="00A92CA8" w:rsidRDefault="00CE7CC5" w:rsidP="00CE7CC5">
            <w:r w:rsidRPr="00A92CA8">
              <w:rPr>
                <w:rFonts w:ascii="Calibri" w:hAnsi="Calibri"/>
                <w:color w:val="000000"/>
              </w:rPr>
              <w:t>1.22E-02</w:t>
            </w:r>
          </w:p>
        </w:tc>
        <w:tc>
          <w:tcPr>
            <w:tcW w:w="1090" w:type="dxa"/>
            <w:vAlign w:val="bottom"/>
          </w:tcPr>
          <w:p w14:paraId="5E38857B" w14:textId="359F22FC" w:rsidR="00CE7CC5" w:rsidRPr="00A92CA8" w:rsidRDefault="00CE7CC5" w:rsidP="00CE7CC5">
            <w:r w:rsidRPr="00A92CA8">
              <w:rPr>
                <w:rFonts w:ascii="Calibri" w:hAnsi="Calibri"/>
                <w:color w:val="000000"/>
              </w:rPr>
              <w:t>43.92</w:t>
            </w:r>
          </w:p>
        </w:tc>
        <w:tc>
          <w:tcPr>
            <w:tcW w:w="800" w:type="dxa"/>
            <w:vAlign w:val="bottom"/>
          </w:tcPr>
          <w:p w14:paraId="3965AB5B" w14:textId="350DEC39" w:rsidR="00CE7CC5" w:rsidRPr="00A92CA8" w:rsidRDefault="00CE7CC5" w:rsidP="00CE7CC5">
            <w:r w:rsidRPr="00A92CA8">
              <w:rPr>
                <w:rFonts w:ascii="Calibri" w:hAnsi="Calibri"/>
                <w:color w:val="000000"/>
              </w:rPr>
              <w:t>67</w:t>
            </w:r>
          </w:p>
        </w:tc>
        <w:tc>
          <w:tcPr>
            <w:tcW w:w="4140" w:type="dxa"/>
            <w:vAlign w:val="bottom"/>
          </w:tcPr>
          <w:p w14:paraId="0C6B9C93" w14:textId="722C215E" w:rsidR="00CE7CC5" w:rsidRPr="00A92CA8" w:rsidRDefault="00CE7CC5" w:rsidP="00CE7CC5">
            <w:r w:rsidRPr="00A92CA8">
              <w:rPr>
                <w:rFonts w:ascii="Calibri" w:hAnsi="Calibri"/>
                <w:color w:val="000000"/>
              </w:rPr>
              <w:t xml:space="preserve">single-multicellular organism process </w:t>
            </w:r>
          </w:p>
        </w:tc>
      </w:tr>
      <w:tr w:rsidR="00CE7CC5" w:rsidRPr="00A92CA8" w14:paraId="717BF453" w14:textId="77777777" w:rsidTr="00CE7CC5">
        <w:tc>
          <w:tcPr>
            <w:tcW w:w="1368" w:type="dxa"/>
            <w:vAlign w:val="bottom"/>
          </w:tcPr>
          <w:p w14:paraId="377E7B7A" w14:textId="22090B1C" w:rsidR="00CE7CC5" w:rsidRPr="00A92CA8" w:rsidRDefault="00CE7CC5" w:rsidP="00CE7CC5">
            <w:r w:rsidRPr="00A92CA8">
              <w:rPr>
                <w:rFonts w:ascii="Calibri" w:hAnsi="Calibri"/>
                <w:color w:val="000000"/>
              </w:rPr>
              <w:t>GO:0060627</w:t>
            </w:r>
          </w:p>
        </w:tc>
        <w:tc>
          <w:tcPr>
            <w:tcW w:w="1080" w:type="dxa"/>
            <w:vAlign w:val="bottom"/>
          </w:tcPr>
          <w:p w14:paraId="0A53C8EC" w14:textId="4FFC03AB" w:rsidR="00CE7CC5" w:rsidRPr="00A92CA8" w:rsidRDefault="00CE7CC5" w:rsidP="00CE7CC5">
            <w:r w:rsidRPr="00A92CA8">
              <w:rPr>
                <w:rFonts w:ascii="Calibri" w:hAnsi="Calibri"/>
                <w:color w:val="000000"/>
              </w:rPr>
              <w:t>3.64E-05</w:t>
            </w:r>
          </w:p>
        </w:tc>
        <w:tc>
          <w:tcPr>
            <w:tcW w:w="1080" w:type="dxa"/>
            <w:vAlign w:val="bottom"/>
          </w:tcPr>
          <w:p w14:paraId="4B4FB1CB" w14:textId="12259070" w:rsidR="00CE7CC5" w:rsidRPr="00A92CA8" w:rsidRDefault="00CE7CC5" w:rsidP="00CE7CC5">
            <w:r w:rsidRPr="00A92CA8">
              <w:rPr>
                <w:rFonts w:ascii="Calibri" w:hAnsi="Calibri"/>
                <w:color w:val="000000"/>
              </w:rPr>
              <w:t>1.46E-02</w:t>
            </w:r>
          </w:p>
        </w:tc>
        <w:tc>
          <w:tcPr>
            <w:tcW w:w="1090" w:type="dxa"/>
            <w:vAlign w:val="bottom"/>
          </w:tcPr>
          <w:p w14:paraId="4B648B18" w14:textId="4622DFF2" w:rsidR="00CE7CC5" w:rsidRPr="00A92CA8" w:rsidRDefault="00CE7CC5" w:rsidP="00CE7CC5">
            <w:r w:rsidRPr="00A92CA8">
              <w:rPr>
                <w:rFonts w:ascii="Calibri" w:hAnsi="Calibri"/>
                <w:color w:val="000000"/>
              </w:rPr>
              <w:t>3.36</w:t>
            </w:r>
          </w:p>
        </w:tc>
        <w:tc>
          <w:tcPr>
            <w:tcW w:w="800" w:type="dxa"/>
            <w:vAlign w:val="bottom"/>
          </w:tcPr>
          <w:p w14:paraId="6B38E318" w14:textId="42F616CA" w:rsidR="00CE7CC5" w:rsidRPr="00A92CA8" w:rsidRDefault="00CE7CC5" w:rsidP="00CE7CC5">
            <w:r w:rsidRPr="00A92CA8">
              <w:rPr>
                <w:rFonts w:ascii="Calibri" w:hAnsi="Calibri"/>
                <w:color w:val="000000"/>
              </w:rPr>
              <w:t>13</w:t>
            </w:r>
          </w:p>
        </w:tc>
        <w:tc>
          <w:tcPr>
            <w:tcW w:w="4140" w:type="dxa"/>
            <w:vAlign w:val="bottom"/>
          </w:tcPr>
          <w:p w14:paraId="006D0596" w14:textId="75D50EFC" w:rsidR="00CE7CC5" w:rsidRPr="00A92CA8" w:rsidRDefault="00CE7CC5" w:rsidP="00CE7CC5">
            <w:r w:rsidRPr="00A92CA8">
              <w:rPr>
                <w:rFonts w:ascii="Calibri" w:hAnsi="Calibri"/>
                <w:color w:val="000000"/>
              </w:rPr>
              <w:t xml:space="preserve">regulation of vesicle-mediated transport </w:t>
            </w:r>
          </w:p>
        </w:tc>
      </w:tr>
      <w:tr w:rsidR="00CE7CC5" w:rsidRPr="00A92CA8" w14:paraId="0BA2B401" w14:textId="77777777" w:rsidTr="00CE7CC5">
        <w:tc>
          <w:tcPr>
            <w:tcW w:w="1368" w:type="dxa"/>
            <w:vAlign w:val="bottom"/>
          </w:tcPr>
          <w:p w14:paraId="3B591422" w14:textId="09ACBDF4" w:rsidR="00CE7CC5" w:rsidRPr="00A92CA8" w:rsidRDefault="00CE7CC5" w:rsidP="00CE7CC5">
            <w:r w:rsidRPr="00A92CA8">
              <w:rPr>
                <w:rFonts w:ascii="Calibri" w:hAnsi="Calibri"/>
                <w:color w:val="000000"/>
              </w:rPr>
              <w:t>GO:0030100</w:t>
            </w:r>
          </w:p>
        </w:tc>
        <w:tc>
          <w:tcPr>
            <w:tcW w:w="1080" w:type="dxa"/>
            <w:vAlign w:val="bottom"/>
          </w:tcPr>
          <w:p w14:paraId="636624A8" w14:textId="42FFFC67" w:rsidR="00CE7CC5" w:rsidRPr="00A92CA8" w:rsidRDefault="00CE7CC5" w:rsidP="00CE7CC5">
            <w:r w:rsidRPr="00A92CA8">
              <w:rPr>
                <w:rFonts w:ascii="Calibri" w:hAnsi="Calibri"/>
                <w:color w:val="000000"/>
              </w:rPr>
              <w:t>4.03E-05</w:t>
            </w:r>
          </w:p>
        </w:tc>
        <w:tc>
          <w:tcPr>
            <w:tcW w:w="1080" w:type="dxa"/>
            <w:vAlign w:val="bottom"/>
          </w:tcPr>
          <w:p w14:paraId="609925BC" w14:textId="7182CF2F" w:rsidR="00CE7CC5" w:rsidRPr="00A92CA8" w:rsidRDefault="00CE7CC5" w:rsidP="00CE7CC5">
            <w:r w:rsidRPr="00A92CA8">
              <w:rPr>
                <w:rFonts w:ascii="Calibri" w:hAnsi="Calibri"/>
                <w:color w:val="000000"/>
              </w:rPr>
              <w:t>1.53E-02</w:t>
            </w:r>
          </w:p>
        </w:tc>
        <w:tc>
          <w:tcPr>
            <w:tcW w:w="1090" w:type="dxa"/>
            <w:vAlign w:val="bottom"/>
          </w:tcPr>
          <w:p w14:paraId="6E497BEE" w14:textId="42534120" w:rsidR="00CE7CC5" w:rsidRPr="00A92CA8" w:rsidRDefault="00CE7CC5" w:rsidP="00CE7CC5">
            <w:r w:rsidRPr="00A92CA8">
              <w:rPr>
                <w:rFonts w:ascii="Calibri" w:hAnsi="Calibri"/>
                <w:color w:val="000000"/>
              </w:rPr>
              <w:t>1.61</w:t>
            </w:r>
          </w:p>
        </w:tc>
        <w:tc>
          <w:tcPr>
            <w:tcW w:w="800" w:type="dxa"/>
            <w:vAlign w:val="bottom"/>
          </w:tcPr>
          <w:p w14:paraId="1424431D" w14:textId="0EF636A1" w:rsidR="00CE7CC5" w:rsidRPr="00A92CA8" w:rsidRDefault="00CE7CC5" w:rsidP="00CE7CC5">
            <w:r w:rsidRPr="00A92CA8">
              <w:rPr>
                <w:rFonts w:ascii="Calibri" w:hAnsi="Calibri"/>
                <w:color w:val="000000"/>
              </w:rPr>
              <w:t>9</w:t>
            </w:r>
          </w:p>
        </w:tc>
        <w:tc>
          <w:tcPr>
            <w:tcW w:w="4140" w:type="dxa"/>
            <w:vAlign w:val="bottom"/>
          </w:tcPr>
          <w:p w14:paraId="4E2F6782" w14:textId="169A7557" w:rsidR="00CE7CC5" w:rsidRPr="00A92CA8" w:rsidRDefault="00CE7CC5" w:rsidP="00CE7CC5">
            <w:r w:rsidRPr="00A92CA8">
              <w:rPr>
                <w:rFonts w:ascii="Calibri" w:hAnsi="Calibri"/>
                <w:color w:val="000000"/>
              </w:rPr>
              <w:t xml:space="preserve">regulation of endocytosis </w:t>
            </w:r>
          </w:p>
        </w:tc>
      </w:tr>
      <w:tr w:rsidR="00CE7CC5" w:rsidRPr="00A92CA8" w14:paraId="14336D2F" w14:textId="77777777" w:rsidTr="00CE7CC5">
        <w:tc>
          <w:tcPr>
            <w:tcW w:w="1368" w:type="dxa"/>
            <w:vAlign w:val="bottom"/>
          </w:tcPr>
          <w:p w14:paraId="7BE052AA" w14:textId="3E943C95" w:rsidR="00CE7CC5" w:rsidRPr="00A92CA8" w:rsidRDefault="00CE7CC5" w:rsidP="00CE7CC5">
            <w:r w:rsidRPr="00A92CA8">
              <w:rPr>
                <w:rFonts w:ascii="Calibri" w:hAnsi="Calibri"/>
                <w:color w:val="000000"/>
              </w:rPr>
              <w:t>GO:0009653</w:t>
            </w:r>
          </w:p>
        </w:tc>
        <w:tc>
          <w:tcPr>
            <w:tcW w:w="1080" w:type="dxa"/>
            <w:vAlign w:val="bottom"/>
          </w:tcPr>
          <w:p w14:paraId="67D04ED3" w14:textId="57E4FFE3" w:rsidR="00CE7CC5" w:rsidRPr="00A92CA8" w:rsidRDefault="00CE7CC5" w:rsidP="00CE7CC5">
            <w:r w:rsidRPr="00A92CA8">
              <w:rPr>
                <w:rFonts w:ascii="Calibri" w:hAnsi="Calibri"/>
                <w:color w:val="000000"/>
              </w:rPr>
              <w:t>4.04E-05</w:t>
            </w:r>
          </w:p>
        </w:tc>
        <w:tc>
          <w:tcPr>
            <w:tcW w:w="1080" w:type="dxa"/>
            <w:vAlign w:val="bottom"/>
          </w:tcPr>
          <w:p w14:paraId="3D6CD34A" w14:textId="0739868D" w:rsidR="00CE7CC5" w:rsidRPr="00A92CA8" w:rsidRDefault="00CE7CC5" w:rsidP="00CE7CC5">
            <w:r w:rsidRPr="00A92CA8">
              <w:rPr>
                <w:rFonts w:ascii="Calibri" w:hAnsi="Calibri"/>
                <w:color w:val="000000"/>
              </w:rPr>
              <w:t>1.53E-02</w:t>
            </w:r>
          </w:p>
        </w:tc>
        <w:tc>
          <w:tcPr>
            <w:tcW w:w="1090" w:type="dxa"/>
            <w:vAlign w:val="bottom"/>
          </w:tcPr>
          <w:p w14:paraId="12F2812C" w14:textId="44EB95F4" w:rsidR="00CE7CC5" w:rsidRPr="00A92CA8" w:rsidRDefault="00CE7CC5" w:rsidP="00CE7CC5">
            <w:r w:rsidRPr="00A92CA8">
              <w:rPr>
                <w:rFonts w:ascii="Calibri" w:hAnsi="Calibri"/>
                <w:color w:val="000000"/>
              </w:rPr>
              <w:t>20.57</w:t>
            </w:r>
          </w:p>
        </w:tc>
        <w:tc>
          <w:tcPr>
            <w:tcW w:w="800" w:type="dxa"/>
            <w:vAlign w:val="bottom"/>
          </w:tcPr>
          <w:p w14:paraId="7C522CCD" w14:textId="1CE49D77" w:rsidR="00CE7CC5" w:rsidRPr="00A92CA8" w:rsidRDefault="00CE7CC5" w:rsidP="00CE7CC5">
            <w:r w:rsidRPr="00A92CA8">
              <w:rPr>
                <w:rFonts w:ascii="Calibri" w:hAnsi="Calibri"/>
                <w:color w:val="000000"/>
              </w:rPr>
              <w:t>39</w:t>
            </w:r>
          </w:p>
        </w:tc>
        <w:tc>
          <w:tcPr>
            <w:tcW w:w="4140" w:type="dxa"/>
            <w:vAlign w:val="bottom"/>
          </w:tcPr>
          <w:p w14:paraId="778DC109" w14:textId="0979A052" w:rsidR="00CE7CC5" w:rsidRPr="00A92CA8" w:rsidRDefault="00CE7CC5" w:rsidP="00CE7CC5">
            <w:r w:rsidRPr="00A92CA8">
              <w:rPr>
                <w:rFonts w:ascii="Calibri" w:hAnsi="Calibri"/>
                <w:color w:val="000000"/>
              </w:rPr>
              <w:t xml:space="preserve">anatomical structure morphogenesis </w:t>
            </w:r>
          </w:p>
        </w:tc>
      </w:tr>
      <w:tr w:rsidR="00CE7CC5" w:rsidRPr="00A92CA8" w14:paraId="20B53A06" w14:textId="77777777" w:rsidTr="00CE7CC5">
        <w:tc>
          <w:tcPr>
            <w:tcW w:w="1368" w:type="dxa"/>
            <w:vAlign w:val="bottom"/>
          </w:tcPr>
          <w:p w14:paraId="13F061BE" w14:textId="1A082536" w:rsidR="00CE7CC5" w:rsidRPr="00A92CA8" w:rsidRDefault="00CE7CC5" w:rsidP="00CE7CC5">
            <w:r w:rsidRPr="00A92CA8">
              <w:rPr>
                <w:rFonts w:ascii="Calibri" w:hAnsi="Calibri"/>
                <w:color w:val="000000"/>
              </w:rPr>
              <w:t>GO:0007275</w:t>
            </w:r>
          </w:p>
        </w:tc>
        <w:tc>
          <w:tcPr>
            <w:tcW w:w="1080" w:type="dxa"/>
            <w:vAlign w:val="bottom"/>
          </w:tcPr>
          <w:p w14:paraId="07E27C4F" w14:textId="45883DAB" w:rsidR="00CE7CC5" w:rsidRPr="00A92CA8" w:rsidRDefault="00CE7CC5" w:rsidP="00CE7CC5">
            <w:r w:rsidRPr="00A92CA8">
              <w:rPr>
                <w:rFonts w:ascii="Calibri" w:hAnsi="Calibri"/>
                <w:color w:val="000000"/>
              </w:rPr>
              <w:t>4.19E-05</w:t>
            </w:r>
          </w:p>
        </w:tc>
        <w:tc>
          <w:tcPr>
            <w:tcW w:w="1080" w:type="dxa"/>
            <w:vAlign w:val="bottom"/>
          </w:tcPr>
          <w:p w14:paraId="16C7A4B7" w14:textId="16B293AD" w:rsidR="00CE7CC5" w:rsidRPr="00A92CA8" w:rsidRDefault="00CE7CC5" w:rsidP="00CE7CC5">
            <w:r w:rsidRPr="00A92CA8">
              <w:rPr>
                <w:rFonts w:ascii="Calibri" w:hAnsi="Calibri"/>
                <w:color w:val="000000"/>
              </w:rPr>
              <w:t>1.53E-02</w:t>
            </w:r>
          </w:p>
        </w:tc>
        <w:tc>
          <w:tcPr>
            <w:tcW w:w="1090" w:type="dxa"/>
            <w:vAlign w:val="bottom"/>
          </w:tcPr>
          <w:p w14:paraId="0406B4EF" w14:textId="5BD8236C" w:rsidR="00CE7CC5" w:rsidRPr="00A92CA8" w:rsidRDefault="00CE7CC5" w:rsidP="00CE7CC5">
            <w:r w:rsidRPr="00A92CA8">
              <w:rPr>
                <w:rFonts w:ascii="Calibri" w:hAnsi="Calibri"/>
                <w:color w:val="000000"/>
              </w:rPr>
              <w:t>38.05</w:t>
            </w:r>
          </w:p>
        </w:tc>
        <w:tc>
          <w:tcPr>
            <w:tcW w:w="800" w:type="dxa"/>
            <w:vAlign w:val="bottom"/>
          </w:tcPr>
          <w:p w14:paraId="1057EDFF" w14:textId="0DD3BC55" w:rsidR="00CE7CC5" w:rsidRPr="00A92CA8" w:rsidRDefault="00CE7CC5" w:rsidP="00CE7CC5">
            <w:r w:rsidRPr="00A92CA8">
              <w:rPr>
                <w:rFonts w:ascii="Calibri" w:hAnsi="Calibri"/>
                <w:color w:val="000000"/>
              </w:rPr>
              <w:t>60</w:t>
            </w:r>
          </w:p>
        </w:tc>
        <w:tc>
          <w:tcPr>
            <w:tcW w:w="4140" w:type="dxa"/>
            <w:vAlign w:val="bottom"/>
          </w:tcPr>
          <w:p w14:paraId="185219D2" w14:textId="0EECB10B" w:rsidR="00CE7CC5" w:rsidRPr="00A92CA8" w:rsidRDefault="00CE7CC5" w:rsidP="00CE7CC5">
            <w:r w:rsidRPr="00A92CA8">
              <w:rPr>
                <w:rFonts w:ascii="Calibri" w:hAnsi="Calibri"/>
                <w:color w:val="000000"/>
              </w:rPr>
              <w:t xml:space="preserve">multicellular organism development </w:t>
            </w:r>
          </w:p>
        </w:tc>
      </w:tr>
      <w:tr w:rsidR="00CE7CC5" w:rsidRPr="00A92CA8" w14:paraId="488E984C" w14:textId="77777777" w:rsidTr="00CE7CC5">
        <w:tc>
          <w:tcPr>
            <w:tcW w:w="1368" w:type="dxa"/>
            <w:vAlign w:val="bottom"/>
          </w:tcPr>
          <w:p w14:paraId="637FBC83" w14:textId="2950B443" w:rsidR="00CE7CC5" w:rsidRPr="00A92CA8" w:rsidRDefault="00CE7CC5" w:rsidP="00CE7CC5">
            <w:r w:rsidRPr="00A92CA8">
              <w:rPr>
                <w:rFonts w:ascii="Calibri" w:hAnsi="Calibri"/>
                <w:color w:val="000000"/>
              </w:rPr>
              <w:t>GO:0070848</w:t>
            </w:r>
          </w:p>
        </w:tc>
        <w:tc>
          <w:tcPr>
            <w:tcW w:w="1080" w:type="dxa"/>
            <w:vAlign w:val="bottom"/>
          </w:tcPr>
          <w:p w14:paraId="366FE09B" w14:textId="182029D6" w:rsidR="00CE7CC5" w:rsidRPr="00A92CA8" w:rsidRDefault="00CE7CC5" w:rsidP="00CE7CC5">
            <w:r w:rsidRPr="00A92CA8">
              <w:rPr>
                <w:rFonts w:ascii="Calibri" w:hAnsi="Calibri"/>
                <w:color w:val="000000"/>
              </w:rPr>
              <w:t>4.36E-05</w:t>
            </w:r>
          </w:p>
        </w:tc>
        <w:tc>
          <w:tcPr>
            <w:tcW w:w="1080" w:type="dxa"/>
            <w:vAlign w:val="bottom"/>
          </w:tcPr>
          <w:p w14:paraId="7D086D2D" w14:textId="24F1B2C3" w:rsidR="00CE7CC5" w:rsidRPr="00A92CA8" w:rsidRDefault="00CE7CC5" w:rsidP="00CE7CC5">
            <w:r w:rsidRPr="00A92CA8">
              <w:rPr>
                <w:rFonts w:ascii="Calibri" w:hAnsi="Calibri"/>
                <w:color w:val="000000"/>
              </w:rPr>
              <w:t>1.53E-02</w:t>
            </w:r>
          </w:p>
        </w:tc>
        <w:tc>
          <w:tcPr>
            <w:tcW w:w="1090" w:type="dxa"/>
            <w:vAlign w:val="bottom"/>
          </w:tcPr>
          <w:p w14:paraId="47515381" w14:textId="6763A945" w:rsidR="00CE7CC5" w:rsidRPr="00A92CA8" w:rsidRDefault="00CE7CC5" w:rsidP="00CE7CC5">
            <w:r w:rsidRPr="00A92CA8">
              <w:rPr>
                <w:rFonts w:ascii="Calibri" w:hAnsi="Calibri"/>
                <w:color w:val="000000"/>
              </w:rPr>
              <w:t>6.72</w:t>
            </w:r>
          </w:p>
        </w:tc>
        <w:tc>
          <w:tcPr>
            <w:tcW w:w="800" w:type="dxa"/>
            <w:vAlign w:val="bottom"/>
          </w:tcPr>
          <w:p w14:paraId="15FD54F5" w14:textId="7561B260" w:rsidR="00CE7CC5" w:rsidRPr="00A92CA8" w:rsidRDefault="00CE7CC5" w:rsidP="00CE7CC5">
            <w:r w:rsidRPr="00A92CA8">
              <w:rPr>
                <w:rFonts w:ascii="Calibri" w:hAnsi="Calibri"/>
                <w:color w:val="000000"/>
              </w:rPr>
              <w:t>19</w:t>
            </w:r>
          </w:p>
        </w:tc>
        <w:tc>
          <w:tcPr>
            <w:tcW w:w="4140" w:type="dxa"/>
            <w:vAlign w:val="bottom"/>
          </w:tcPr>
          <w:p w14:paraId="32B0ED5B" w14:textId="400505CF" w:rsidR="00CE7CC5" w:rsidRPr="00A92CA8" w:rsidRDefault="00CE7CC5" w:rsidP="00CE7CC5">
            <w:r w:rsidRPr="00A92CA8">
              <w:rPr>
                <w:rFonts w:ascii="Calibri" w:hAnsi="Calibri"/>
                <w:color w:val="000000"/>
              </w:rPr>
              <w:t xml:space="preserve">response to growth factor </w:t>
            </w:r>
          </w:p>
        </w:tc>
      </w:tr>
      <w:tr w:rsidR="00CE7CC5" w:rsidRPr="00A92CA8" w14:paraId="78DA10CF" w14:textId="77777777" w:rsidTr="00CE7CC5">
        <w:tc>
          <w:tcPr>
            <w:tcW w:w="1368" w:type="dxa"/>
            <w:vAlign w:val="bottom"/>
          </w:tcPr>
          <w:p w14:paraId="21756617" w14:textId="1BBCB6A2" w:rsidR="00CE7CC5" w:rsidRPr="00A92CA8" w:rsidRDefault="00CE7CC5" w:rsidP="00CE7CC5">
            <w:r w:rsidRPr="00A92CA8">
              <w:rPr>
                <w:rFonts w:ascii="Calibri" w:hAnsi="Calibri"/>
                <w:color w:val="000000"/>
              </w:rPr>
              <w:t>GO:0048812</w:t>
            </w:r>
          </w:p>
        </w:tc>
        <w:tc>
          <w:tcPr>
            <w:tcW w:w="1080" w:type="dxa"/>
            <w:vAlign w:val="bottom"/>
          </w:tcPr>
          <w:p w14:paraId="2FDA48F6" w14:textId="31B735ED" w:rsidR="00CE7CC5" w:rsidRPr="00A92CA8" w:rsidRDefault="00CE7CC5" w:rsidP="00CE7CC5">
            <w:r w:rsidRPr="00A92CA8">
              <w:rPr>
                <w:rFonts w:ascii="Calibri" w:hAnsi="Calibri"/>
                <w:color w:val="000000"/>
              </w:rPr>
              <w:t>4.38E-05</w:t>
            </w:r>
          </w:p>
        </w:tc>
        <w:tc>
          <w:tcPr>
            <w:tcW w:w="1080" w:type="dxa"/>
            <w:vAlign w:val="bottom"/>
          </w:tcPr>
          <w:p w14:paraId="642DDF94" w14:textId="5C9C8D1A" w:rsidR="00CE7CC5" w:rsidRPr="00A92CA8" w:rsidRDefault="00CE7CC5" w:rsidP="00CE7CC5">
            <w:r w:rsidRPr="00A92CA8">
              <w:rPr>
                <w:rFonts w:ascii="Calibri" w:hAnsi="Calibri"/>
                <w:color w:val="000000"/>
              </w:rPr>
              <w:t>1.53E-02</w:t>
            </w:r>
          </w:p>
        </w:tc>
        <w:tc>
          <w:tcPr>
            <w:tcW w:w="1090" w:type="dxa"/>
            <w:vAlign w:val="bottom"/>
          </w:tcPr>
          <w:p w14:paraId="4EE72547" w14:textId="7CDE0DA3" w:rsidR="00CE7CC5" w:rsidRPr="00A92CA8" w:rsidRDefault="00CE7CC5" w:rsidP="00CE7CC5">
            <w:r w:rsidRPr="00A92CA8">
              <w:rPr>
                <w:rFonts w:ascii="Calibri" w:hAnsi="Calibri"/>
                <w:color w:val="000000"/>
              </w:rPr>
              <w:t>6.13</w:t>
            </w:r>
          </w:p>
        </w:tc>
        <w:tc>
          <w:tcPr>
            <w:tcW w:w="800" w:type="dxa"/>
            <w:vAlign w:val="bottom"/>
          </w:tcPr>
          <w:p w14:paraId="148DFFF2" w14:textId="6DBE1555" w:rsidR="00CE7CC5" w:rsidRPr="00A92CA8" w:rsidRDefault="00CE7CC5" w:rsidP="00CE7CC5">
            <w:r w:rsidRPr="00A92CA8">
              <w:rPr>
                <w:rFonts w:ascii="Calibri" w:hAnsi="Calibri"/>
                <w:color w:val="000000"/>
              </w:rPr>
              <w:t>18</w:t>
            </w:r>
          </w:p>
        </w:tc>
        <w:tc>
          <w:tcPr>
            <w:tcW w:w="4140" w:type="dxa"/>
            <w:vAlign w:val="bottom"/>
          </w:tcPr>
          <w:p w14:paraId="26A090A7" w14:textId="3045461B" w:rsidR="00CE7CC5" w:rsidRPr="00A92CA8" w:rsidRDefault="00CE7CC5" w:rsidP="00CE7CC5">
            <w:r w:rsidRPr="00A92CA8">
              <w:rPr>
                <w:rFonts w:ascii="Calibri" w:hAnsi="Calibri"/>
                <w:color w:val="000000"/>
              </w:rPr>
              <w:t xml:space="preserve">neuron projection morphogenesis </w:t>
            </w:r>
          </w:p>
        </w:tc>
      </w:tr>
      <w:tr w:rsidR="00CE7CC5" w:rsidRPr="00A92CA8" w14:paraId="6D4DCE80" w14:textId="77777777" w:rsidTr="00CE7CC5">
        <w:tc>
          <w:tcPr>
            <w:tcW w:w="1368" w:type="dxa"/>
            <w:vAlign w:val="bottom"/>
          </w:tcPr>
          <w:p w14:paraId="60C3D39A" w14:textId="6C9F46C2" w:rsidR="00CE7CC5" w:rsidRPr="00A92CA8" w:rsidRDefault="00CE7CC5" w:rsidP="00CE7CC5">
            <w:r w:rsidRPr="00A92CA8">
              <w:rPr>
                <w:rFonts w:ascii="Calibri" w:hAnsi="Calibri"/>
                <w:color w:val="000000"/>
              </w:rPr>
              <w:t>GO:0070372</w:t>
            </w:r>
          </w:p>
        </w:tc>
        <w:tc>
          <w:tcPr>
            <w:tcW w:w="1080" w:type="dxa"/>
            <w:vAlign w:val="bottom"/>
          </w:tcPr>
          <w:p w14:paraId="5399A545" w14:textId="356A6F39" w:rsidR="00CE7CC5" w:rsidRPr="00A92CA8" w:rsidRDefault="00CE7CC5" w:rsidP="00CE7CC5">
            <w:r w:rsidRPr="00A92CA8">
              <w:rPr>
                <w:rFonts w:ascii="Calibri" w:hAnsi="Calibri"/>
                <w:color w:val="000000"/>
              </w:rPr>
              <w:t>4.95E-05</w:t>
            </w:r>
          </w:p>
        </w:tc>
        <w:tc>
          <w:tcPr>
            <w:tcW w:w="1080" w:type="dxa"/>
            <w:vAlign w:val="bottom"/>
          </w:tcPr>
          <w:p w14:paraId="4866183D" w14:textId="4F39A32A" w:rsidR="00CE7CC5" w:rsidRPr="00A92CA8" w:rsidRDefault="00CE7CC5" w:rsidP="00CE7CC5">
            <w:r w:rsidRPr="00A92CA8">
              <w:rPr>
                <w:rFonts w:ascii="Calibri" w:hAnsi="Calibri"/>
                <w:color w:val="000000"/>
              </w:rPr>
              <w:t>1.68E-02</w:t>
            </w:r>
          </w:p>
        </w:tc>
        <w:tc>
          <w:tcPr>
            <w:tcW w:w="1090" w:type="dxa"/>
            <w:vAlign w:val="bottom"/>
          </w:tcPr>
          <w:p w14:paraId="0FBCC3A4" w14:textId="71356AB5" w:rsidR="00CE7CC5" w:rsidRPr="00A92CA8" w:rsidRDefault="00CE7CC5" w:rsidP="00CE7CC5">
            <w:r w:rsidRPr="00A92CA8">
              <w:rPr>
                <w:rFonts w:ascii="Calibri" w:hAnsi="Calibri"/>
                <w:color w:val="000000"/>
              </w:rPr>
              <w:t>1.66</w:t>
            </w:r>
          </w:p>
        </w:tc>
        <w:tc>
          <w:tcPr>
            <w:tcW w:w="800" w:type="dxa"/>
            <w:vAlign w:val="bottom"/>
          </w:tcPr>
          <w:p w14:paraId="57AA1822" w14:textId="294B8389" w:rsidR="00CE7CC5" w:rsidRPr="00A92CA8" w:rsidRDefault="00CE7CC5" w:rsidP="00CE7CC5">
            <w:r w:rsidRPr="00A92CA8">
              <w:rPr>
                <w:rFonts w:ascii="Calibri" w:hAnsi="Calibri"/>
                <w:color w:val="000000"/>
              </w:rPr>
              <w:t>9</w:t>
            </w:r>
          </w:p>
        </w:tc>
        <w:tc>
          <w:tcPr>
            <w:tcW w:w="4140" w:type="dxa"/>
            <w:vAlign w:val="bottom"/>
          </w:tcPr>
          <w:p w14:paraId="336CBAFA" w14:textId="5101FA42" w:rsidR="00CE7CC5" w:rsidRPr="00A92CA8" w:rsidRDefault="00CE7CC5" w:rsidP="00CE7CC5">
            <w:r w:rsidRPr="00A92CA8">
              <w:rPr>
                <w:rFonts w:ascii="Calibri" w:hAnsi="Calibri"/>
                <w:color w:val="000000"/>
              </w:rPr>
              <w:t xml:space="preserve">regulation of ERK1 and ERK2 cascade </w:t>
            </w:r>
          </w:p>
        </w:tc>
      </w:tr>
      <w:tr w:rsidR="00CE7CC5" w:rsidRPr="00A92CA8" w14:paraId="28B37ADD" w14:textId="77777777" w:rsidTr="00CE7CC5">
        <w:tc>
          <w:tcPr>
            <w:tcW w:w="1368" w:type="dxa"/>
            <w:vAlign w:val="bottom"/>
          </w:tcPr>
          <w:p w14:paraId="5CF801DB" w14:textId="53EA877F" w:rsidR="00CE7CC5" w:rsidRPr="00A92CA8" w:rsidRDefault="00CE7CC5" w:rsidP="00CE7CC5">
            <w:r w:rsidRPr="00A92CA8">
              <w:rPr>
                <w:rFonts w:ascii="Calibri" w:hAnsi="Calibri"/>
                <w:color w:val="000000"/>
              </w:rPr>
              <w:t>GO:0007611</w:t>
            </w:r>
          </w:p>
        </w:tc>
        <w:tc>
          <w:tcPr>
            <w:tcW w:w="1080" w:type="dxa"/>
            <w:vAlign w:val="bottom"/>
          </w:tcPr>
          <w:p w14:paraId="316C040E" w14:textId="675D04F3" w:rsidR="00CE7CC5" w:rsidRPr="00A92CA8" w:rsidRDefault="00CE7CC5" w:rsidP="00CE7CC5">
            <w:r w:rsidRPr="00A92CA8">
              <w:rPr>
                <w:rFonts w:ascii="Calibri" w:hAnsi="Calibri"/>
                <w:color w:val="000000"/>
              </w:rPr>
              <w:t>5.29E-05</w:t>
            </w:r>
          </w:p>
        </w:tc>
        <w:tc>
          <w:tcPr>
            <w:tcW w:w="1080" w:type="dxa"/>
            <w:vAlign w:val="bottom"/>
          </w:tcPr>
          <w:p w14:paraId="17E44A3B" w14:textId="7693DB1B" w:rsidR="00CE7CC5" w:rsidRPr="00A92CA8" w:rsidRDefault="00CE7CC5" w:rsidP="00CE7CC5">
            <w:r w:rsidRPr="00A92CA8">
              <w:rPr>
                <w:rFonts w:ascii="Calibri" w:hAnsi="Calibri"/>
                <w:color w:val="000000"/>
              </w:rPr>
              <w:t>1.75E-02</w:t>
            </w:r>
          </w:p>
        </w:tc>
        <w:tc>
          <w:tcPr>
            <w:tcW w:w="1090" w:type="dxa"/>
            <w:vAlign w:val="bottom"/>
          </w:tcPr>
          <w:p w14:paraId="2C00754E" w14:textId="21498C2D" w:rsidR="00CE7CC5" w:rsidRPr="00A92CA8" w:rsidRDefault="00CE7CC5" w:rsidP="00CE7CC5">
            <w:r w:rsidRPr="00A92CA8">
              <w:rPr>
                <w:rFonts w:ascii="Calibri" w:hAnsi="Calibri"/>
                <w:color w:val="000000"/>
              </w:rPr>
              <w:t>1.67</w:t>
            </w:r>
          </w:p>
        </w:tc>
        <w:tc>
          <w:tcPr>
            <w:tcW w:w="800" w:type="dxa"/>
            <w:vAlign w:val="bottom"/>
          </w:tcPr>
          <w:p w14:paraId="28A0E9D5" w14:textId="1D936D72" w:rsidR="00CE7CC5" w:rsidRPr="00A92CA8" w:rsidRDefault="00CE7CC5" w:rsidP="00CE7CC5">
            <w:r w:rsidRPr="00A92CA8">
              <w:rPr>
                <w:rFonts w:ascii="Calibri" w:hAnsi="Calibri"/>
                <w:color w:val="000000"/>
              </w:rPr>
              <w:t>9</w:t>
            </w:r>
          </w:p>
        </w:tc>
        <w:tc>
          <w:tcPr>
            <w:tcW w:w="4140" w:type="dxa"/>
            <w:vAlign w:val="bottom"/>
          </w:tcPr>
          <w:p w14:paraId="40376892" w14:textId="3BDA72C0" w:rsidR="00CE7CC5" w:rsidRPr="00A92CA8" w:rsidRDefault="00CE7CC5" w:rsidP="00CE7CC5">
            <w:r w:rsidRPr="00A92CA8">
              <w:rPr>
                <w:rFonts w:ascii="Calibri" w:hAnsi="Calibri"/>
                <w:color w:val="000000"/>
              </w:rPr>
              <w:t xml:space="preserve">learning or memory </w:t>
            </w:r>
          </w:p>
        </w:tc>
      </w:tr>
      <w:tr w:rsidR="00CE7CC5" w:rsidRPr="00A92CA8" w14:paraId="30001218" w14:textId="77777777" w:rsidTr="00CE7CC5">
        <w:tc>
          <w:tcPr>
            <w:tcW w:w="1368" w:type="dxa"/>
            <w:vAlign w:val="bottom"/>
          </w:tcPr>
          <w:p w14:paraId="087D3140" w14:textId="4670FC67" w:rsidR="00CE7CC5" w:rsidRPr="00A92CA8" w:rsidRDefault="00CE7CC5" w:rsidP="00CE7CC5">
            <w:r w:rsidRPr="00A92CA8">
              <w:rPr>
                <w:rFonts w:ascii="Calibri" w:hAnsi="Calibri"/>
                <w:color w:val="000000"/>
              </w:rPr>
              <w:t>GO:0048869</w:t>
            </w:r>
          </w:p>
        </w:tc>
        <w:tc>
          <w:tcPr>
            <w:tcW w:w="1080" w:type="dxa"/>
            <w:vAlign w:val="bottom"/>
          </w:tcPr>
          <w:p w14:paraId="45D72A3C" w14:textId="778FCE49" w:rsidR="00CE7CC5" w:rsidRPr="00A92CA8" w:rsidRDefault="00CE7CC5" w:rsidP="00CE7CC5">
            <w:r w:rsidRPr="00A92CA8">
              <w:rPr>
                <w:rFonts w:ascii="Calibri" w:hAnsi="Calibri"/>
                <w:color w:val="000000"/>
              </w:rPr>
              <w:t>5.59E-05</w:t>
            </w:r>
          </w:p>
        </w:tc>
        <w:tc>
          <w:tcPr>
            <w:tcW w:w="1080" w:type="dxa"/>
            <w:vAlign w:val="bottom"/>
          </w:tcPr>
          <w:p w14:paraId="6A7C0C4C" w14:textId="62E9C2AD" w:rsidR="00CE7CC5" w:rsidRPr="00A92CA8" w:rsidRDefault="00CE7CC5" w:rsidP="00CE7CC5">
            <w:r w:rsidRPr="00A92CA8">
              <w:rPr>
                <w:rFonts w:ascii="Calibri" w:hAnsi="Calibri"/>
                <w:color w:val="000000"/>
              </w:rPr>
              <w:t>1.81E-02</w:t>
            </w:r>
          </w:p>
        </w:tc>
        <w:tc>
          <w:tcPr>
            <w:tcW w:w="1090" w:type="dxa"/>
            <w:vAlign w:val="bottom"/>
          </w:tcPr>
          <w:p w14:paraId="33F0AAE8" w14:textId="3CDE3FF0" w:rsidR="00CE7CC5" w:rsidRPr="00A92CA8" w:rsidRDefault="00CE7CC5" w:rsidP="00CE7CC5">
            <w:r w:rsidRPr="00A92CA8">
              <w:rPr>
                <w:rFonts w:ascii="Calibri" w:hAnsi="Calibri"/>
                <w:color w:val="000000"/>
              </w:rPr>
              <w:t>28.93</w:t>
            </w:r>
          </w:p>
        </w:tc>
        <w:tc>
          <w:tcPr>
            <w:tcW w:w="800" w:type="dxa"/>
            <w:vAlign w:val="bottom"/>
          </w:tcPr>
          <w:p w14:paraId="32D96451" w14:textId="3547B2E7" w:rsidR="00CE7CC5" w:rsidRPr="00A92CA8" w:rsidRDefault="00CE7CC5" w:rsidP="00CE7CC5">
            <w:r w:rsidRPr="00A92CA8">
              <w:rPr>
                <w:rFonts w:ascii="Calibri" w:hAnsi="Calibri"/>
                <w:color w:val="000000"/>
              </w:rPr>
              <w:t>49</w:t>
            </w:r>
          </w:p>
        </w:tc>
        <w:tc>
          <w:tcPr>
            <w:tcW w:w="4140" w:type="dxa"/>
            <w:vAlign w:val="bottom"/>
          </w:tcPr>
          <w:p w14:paraId="58EA4FB1" w14:textId="1AA72428" w:rsidR="00CE7CC5" w:rsidRPr="00A92CA8" w:rsidRDefault="00CE7CC5" w:rsidP="00CE7CC5">
            <w:r w:rsidRPr="00A92CA8">
              <w:rPr>
                <w:rFonts w:ascii="Calibri" w:hAnsi="Calibri"/>
                <w:color w:val="000000"/>
              </w:rPr>
              <w:t xml:space="preserve">cellular developmental process </w:t>
            </w:r>
          </w:p>
        </w:tc>
      </w:tr>
      <w:tr w:rsidR="00CE7CC5" w:rsidRPr="00A92CA8" w14:paraId="0AFE6670" w14:textId="77777777" w:rsidTr="00CE7CC5">
        <w:tc>
          <w:tcPr>
            <w:tcW w:w="1368" w:type="dxa"/>
            <w:vAlign w:val="bottom"/>
          </w:tcPr>
          <w:p w14:paraId="0DC2DF90" w14:textId="1922DD03" w:rsidR="00CE7CC5" w:rsidRPr="00A92CA8" w:rsidRDefault="00CE7CC5" w:rsidP="00CE7CC5">
            <w:r w:rsidRPr="00A92CA8">
              <w:rPr>
                <w:rFonts w:ascii="Calibri" w:hAnsi="Calibri"/>
                <w:color w:val="000000"/>
              </w:rPr>
              <w:t>GO:0051239</w:t>
            </w:r>
          </w:p>
        </w:tc>
        <w:tc>
          <w:tcPr>
            <w:tcW w:w="1080" w:type="dxa"/>
            <w:vAlign w:val="bottom"/>
          </w:tcPr>
          <w:p w14:paraId="08075DAD" w14:textId="698584B1" w:rsidR="00CE7CC5" w:rsidRPr="00A92CA8" w:rsidRDefault="00CE7CC5" w:rsidP="00CE7CC5">
            <w:r w:rsidRPr="00A92CA8">
              <w:rPr>
                <w:rFonts w:ascii="Calibri" w:hAnsi="Calibri"/>
                <w:color w:val="000000"/>
              </w:rPr>
              <w:t>6.03E-05</w:t>
            </w:r>
          </w:p>
        </w:tc>
        <w:tc>
          <w:tcPr>
            <w:tcW w:w="1080" w:type="dxa"/>
            <w:vAlign w:val="bottom"/>
          </w:tcPr>
          <w:p w14:paraId="1DA15878" w14:textId="42407AE1" w:rsidR="00CE7CC5" w:rsidRPr="00A92CA8" w:rsidRDefault="00CE7CC5" w:rsidP="00CE7CC5">
            <w:r w:rsidRPr="00A92CA8">
              <w:rPr>
                <w:rFonts w:ascii="Calibri" w:hAnsi="Calibri"/>
                <w:color w:val="000000"/>
              </w:rPr>
              <w:t>1.86E-02</w:t>
            </w:r>
          </w:p>
        </w:tc>
        <w:tc>
          <w:tcPr>
            <w:tcW w:w="1090" w:type="dxa"/>
            <w:vAlign w:val="bottom"/>
          </w:tcPr>
          <w:p w14:paraId="51CBA3EC" w14:textId="3EB6D7E4" w:rsidR="00CE7CC5" w:rsidRPr="00A92CA8" w:rsidRDefault="00CE7CC5" w:rsidP="00CE7CC5">
            <w:r w:rsidRPr="00A92CA8">
              <w:rPr>
                <w:rFonts w:ascii="Calibri" w:hAnsi="Calibri"/>
                <w:color w:val="000000"/>
              </w:rPr>
              <w:t>19.39</w:t>
            </w:r>
          </w:p>
        </w:tc>
        <w:tc>
          <w:tcPr>
            <w:tcW w:w="800" w:type="dxa"/>
            <w:vAlign w:val="bottom"/>
          </w:tcPr>
          <w:p w14:paraId="0C5C74A5" w14:textId="07850A9E" w:rsidR="00CE7CC5" w:rsidRPr="00A92CA8" w:rsidRDefault="00CE7CC5" w:rsidP="00CE7CC5">
            <w:r w:rsidRPr="00A92CA8">
              <w:rPr>
                <w:rFonts w:ascii="Calibri" w:hAnsi="Calibri"/>
                <w:color w:val="000000"/>
              </w:rPr>
              <w:t>37</w:t>
            </w:r>
          </w:p>
        </w:tc>
        <w:tc>
          <w:tcPr>
            <w:tcW w:w="4140" w:type="dxa"/>
            <w:vAlign w:val="bottom"/>
          </w:tcPr>
          <w:p w14:paraId="51F3A499" w14:textId="15F4F923" w:rsidR="00CE7CC5" w:rsidRPr="00A92CA8" w:rsidRDefault="00CE7CC5" w:rsidP="00CE7CC5">
            <w:r w:rsidRPr="00A92CA8">
              <w:rPr>
                <w:rFonts w:ascii="Calibri" w:hAnsi="Calibri"/>
                <w:color w:val="000000"/>
              </w:rPr>
              <w:t xml:space="preserve">regulation of multicellular organismal process </w:t>
            </w:r>
          </w:p>
        </w:tc>
      </w:tr>
      <w:tr w:rsidR="00CE7CC5" w:rsidRPr="00A92CA8" w14:paraId="5B04640A" w14:textId="77777777" w:rsidTr="00CE7CC5">
        <w:tc>
          <w:tcPr>
            <w:tcW w:w="1368" w:type="dxa"/>
            <w:vAlign w:val="bottom"/>
          </w:tcPr>
          <w:p w14:paraId="5CAC9CE5" w14:textId="72066DDB" w:rsidR="00CE7CC5" w:rsidRPr="00A92CA8" w:rsidRDefault="00CE7CC5" w:rsidP="00CE7CC5">
            <w:r w:rsidRPr="00A92CA8">
              <w:rPr>
                <w:rFonts w:ascii="Calibri" w:hAnsi="Calibri"/>
                <w:color w:val="000000"/>
              </w:rPr>
              <w:t>GO:0060192</w:t>
            </w:r>
          </w:p>
        </w:tc>
        <w:tc>
          <w:tcPr>
            <w:tcW w:w="1080" w:type="dxa"/>
            <w:vAlign w:val="bottom"/>
          </w:tcPr>
          <w:p w14:paraId="650BDE99" w14:textId="7BB168F6" w:rsidR="00CE7CC5" w:rsidRPr="00A92CA8" w:rsidRDefault="00CE7CC5" w:rsidP="00CE7CC5">
            <w:r w:rsidRPr="00A92CA8">
              <w:rPr>
                <w:rFonts w:ascii="Calibri" w:hAnsi="Calibri"/>
                <w:color w:val="000000"/>
              </w:rPr>
              <w:t>6.10E-05</w:t>
            </w:r>
          </w:p>
        </w:tc>
        <w:tc>
          <w:tcPr>
            <w:tcW w:w="1080" w:type="dxa"/>
            <w:vAlign w:val="bottom"/>
          </w:tcPr>
          <w:p w14:paraId="13677285" w14:textId="60148FB0" w:rsidR="00CE7CC5" w:rsidRPr="00A92CA8" w:rsidRDefault="00CE7CC5" w:rsidP="00CE7CC5">
            <w:r w:rsidRPr="00A92CA8">
              <w:rPr>
                <w:rFonts w:ascii="Calibri" w:hAnsi="Calibri"/>
                <w:color w:val="000000"/>
              </w:rPr>
              <w:t>1.86E-02</w:t>
            </w:r>
          </w:p>
        </w:tc>
        <w:tc>
          <w:tcPr>
            <w:tcW w:w="1090" w:type="dxa"/>
            <w:vAlign w:val="bottom"/>
          </w:tcPr>
          <w:p w14:paraId="02A1111E" w14:textId="0FD9498D" w:rsidR="00CE7CC5" w:rsidRPr="00A92CA8" w:rsidRDefault="00CE7CC5" w:rsidP="00CE7CC5">
            <w:r w:rsidRPr="00A92CA8">
              <w:rPr>
                <w:rFonts w:ascii="Calibri" w:hAnsi="Calibri"/>
                <w:color w:val="000000"/>
              </w:rPr>
              <w:t>0.07</w:t>
            </w:r>
          </w:p>
        </w:tc>
        <w:tc>
          <w:tcPr>
            <w:tcW w:w="800" w:type="dxa"/>
            <w:vAlign w:val="bottom"/>
          </w:tcPr>
          <w:p w14:paraId="781A533C" w14:textId="1DE76E4E" w:rsidR="00CE7CC5" w:rsidRPr="00A92CA8" w:rsidRDefault="00CE7CC5" w:rsidP="00CE7CC5">
            <w:r w:rsidRPr="00A92CA8">
              <w:rPr>
                <w:rFonts w:ascii="Calibri" w:hAnsi="Calibri"/>
                <w:color w:val="000000"/>
              </w:rPr>
              <w:t>3</w:t>
            </w:r>
          </w:p>
        </w:tc>
        <w:tc>
          <w:tcPr>
            <w:tcW w:w="4140" w:type="dxa"/>
            <w:vAlign w:val="bottom"/>
          </w:tcPr>
          <w:p w14:paraId="24F80C81" w14:textId="527F7622" w:rsidR="00CE7CC5" w:rsidRPr="00A92CA8" w:rsidRDefault="00CE7CC5" w:rsidP="00CE7CC5">
            <w:r w:rsidRPr="00A92CA8">
              <w:rPr>
                <w:rFonts w:ascii="Calibri" w:hAnsi="Calibri"/>
                <w:color w:val="000000"/>
              </w:rPr>
              <w:t xml:space="preserve">negative regulation of lipase activity </w:t>
            </w:r>
          </w:p>
        </w:tc>
      </w:tr>
      <w:tr w:rsidR="00CE7CC5" w:rsidRPr="00A92CA8" w14:paraId="1A8A4D99" w14:textId="77777777" w:rsidTr="00CE7CC5">
        <w:tc>
          <w:tcPr>
            <w:tcW w:w="1368" w:type="dxa"/>
            <w:vAlign w:val="bottom"/>
          </w:tcPr>
          <w:p w14:paraId="527EAFCB" w14:textId="7EE3E158" w:rsidR="00CE7CC5" w:rsidRPr="00A92CA8" w:rsidRDefault="00CE7CC5" w:rsidP="00CE7CC5">
            <w:r w:rsidRPr="00A92CA8">
              <w:rPr>
                <w:rFonts w:ascii="Calibri" w:hAnsi="Calibri"/>
                <w:color w:val="000000"/>
              </w:rPr>
              <w:t>GO:0043409</w:t>
            </w:r>
          </w:p>
        </w:tc>
        <w:tc>
          <w:tcPr>
            <w:tcW w:w="1080" w:type="dxa"/>
            <w:vAlign w:val="bottom"/>
          </w:tcPr>
          <w:p w14:paraId="612AE89E" w14:textId="0748FBDC" w:rsidR="00CE7CC5" w:rsidRPr="00A92CA8" w:rsidRDefault="00CE7CC5" w:rsidP="00CE7CC5">
            <w:r w:rsidRPr="00A92CA8">
              <w:rPr>
                <w:rFonts w:ascii="Calibri" w:hAnsi="Calibri"/>
                <w:color w:val="000000"/>
              </w:rPr>
              <w:t>6.17E-05</w:t>
            </w:r>
          </w:p>
        </w:tc>
        <w:tc>
          <w:tcPr>
            <w:tcW w:w="1080" w:type="dxa"/>
            <w:vAlign w:val="bottom"/>
          </w:tcPr>
          <w:p w14:paraId="462AE87D" w14:textId="15F2E963" w:rsidR="00CE7CC5" w:rsidRPr="00A92CA8" w:rsidRDefault="00CE7CC5" w:rsidP="00CE7CC5">
            <w:r w:rsidRPr="00A92CA8">
              <w:rPr>
                <w:rFonts w:ascii="Calibri" w:hAnsi="Calibri"/>
                <w:color w:val="000000"/>
              </w:rPr>
              <w:t>1.86E-02</w:t>
            </w:r>
          </w:p>
        </w:tc>
        <w:tc>
          <w:tcPr>
            <w:tcW w:w="1090" w:type="dxa"/>
            <w:vAlign w:val="bottom"/>
          </w:tcPr>
          <w:p w14:paraId="7725DD3F" w14:textId="22F032DD" w:rsidR="00CE7CC5" w:rsidRPr="00A92CA8" w:rsidRDefault="00CE7CC5" w:rsidP="00CE7CC5">
            <w:r w:rsidRPr="00A92CA8">
              <w:rPr>
                <w:rFonts w:ascii="Calibri" w:hAnsi="Calibri"/>
                <w:color w:val="000000"/>
              </w:rPr>
              <w:t>1.32</w:t>
            </w:r>
          </w:p>
        </w:tc>
        <w:tc>
          <w:tcPr>
            <w:tcW w:w="800" w:type="dxa"/>
            <w:vAlign w:val="bottom"/>
          </w:tcPr>
          <w:p w14:paraId="02A5B1ED" w14:textId="73DC0F17" w:rsidR="00CE7CC5" w:rsidRPr="00A92CA8" w:rsidRDefault="00CE7CC5" w:rsidP="00CE7CC5">
            <w:r w:rsidRPr="00A92CA8">
              <w:rPr>
                <w:rFonts w:ascii="Calibri" w:hAnsi="Calibri"/>
                <w:color w:val="000000"/>
              </w:rPr>
              <w:t>8</w:t>
            </w:r>
          </w:p>
        </w:tc>
        <w:tc>
          <w:tcPr>
            <w:tcW w:w="4140" w:type="dxa"/>
            <w:vAlign w:val="bottom"/>
          </w:tcPr>
          <w:p w14:paraId="29A78446" w14:textId="5C3BD825" w:rsidR="00CE7CC5" w:rsidRPr="00A92CA8" w:rsidRDefault="00CE7CC5" w:rsidP="00CE7CC5">
            <w:r w:rsidRPr="00A92CA8">
              <w:rPr>
                <w:rFonts w:ascii="Calibri" w:hAnsi="Calibri"/>
                <w:color w:val="000000"/>
              </w:rPr>
              <w:t xml:space="preserve">negative regulation of MAPK cascade </w:t>
            </w:r>
          </w:p>
        </w:tc>
      </w:tr>
      <w:tr w:rsidR="00CE7CC5" w:rsidRPr="00A92CA8" w14:paraId="14CB051A" w14:textId="77777777" w:rsidTr="00CE7CC5">
        <w:tc>
          <w:tcPr>
            <w:tcW w:w="1368" w:type="dxa"/>
            <w:vAlign w:val="bottom"/>
          </w:tcPr>
          <w:p w14:paraId="46CF9ABB" w14:textId="7EDFE7C4" w:rsidR="00CE7CC5" w:rsidRPr="00A92CA8" w:rsidRDefault="00CE7CC5" w:rsidP="00CE7CC5">
            <w:r w:rsidRPr="00A92CA8">
              <w:rPr>
                <w:rFonts w:ascii="Calibri" w:hAnsi="Calibri"/>
                <w:color w:val="000000"/>
              </w:rPr>
              <w:t>GO:0043408</w:t>
            </w:r>
          </w:p>
        </w:tc>
        <w:tc>
          <w:tcPr>
            <w:tcW w:w="1080" w:type="dxa"/>
            <w:vAlign w:val="bottom"/>
          </w:tcPr>
          <w:p w14:paraId="256FE1F6" w14:textId="6ECB52B8" w:rsidR="00CE7CC5" w:rsidRPr="00A92CA8" w:rsidRDefault="00CE7CC5" w:rsidP="00CE7CC5">
            <w:r w:rsidRPr="00A92CA8">
              <w:rPr>
                <w:rFonts w:ascii="Calibri" w:hAnsi="Calibri"/>
                <w:color w:val="000000"/>
              </w:rPr>
              <w:t>6.48E-05</w:t>
            </w:r>
          </w:p>
        </w:tc>
        <w:tc>
          <w:tcPr>
            <w:tcW w:w="1080" w:type="dxa"/>
            <w:vAlign w:val="bottom"/>
          </w:tcPr>
          <w:p w14:paraId="503C4EAB" w14:textId="09315B40" w:rsidR="00CE7CC5" w:rsidRPr="00A92CA8" w:rsidRDefault="00CE7CC5" w:rsidP="00CE7CC5">
            <w:r w:rsidRPr="00A92CA8">
              <w:rPr>
                <w:rFonts w:ascii="Calibri" w:hAnsi="Calibri"/>
                <w:color w:val="000000"/>
              </w:rPr>
              <w:t>1.89E-02</w:t>
            </w:r>
          </w:p>
        </w:tc>
        <w:tc>
          <w:tcPr>
            <w:tcW w:w="1090" w:type="dxa"/>
            <w:vAlign w:val="bottom"/>
          </w:tcPr>
          <w:p w14:paraId="34A2C7B8" w14:textId="45866A36" w:rsidR="00CE7CC5" w:rsidRPr="00A92CA8" w:rsidRDefault="00CE7CC5" w:rsidP="00CE7CC5">
            <w:r w:rsidRPr="00A92CA8">
              <w:rPr>
                <w:rFonts w:ascii="Calibri" w:hAnsi="Calibri"/>
                <w:color w:val="000000"/>
              </w:rPr>
              <w:t>6.32</w:t>
            </w:r>
          </w:p>
        </w:tc>
        <w:tc>
          <w:tcPr>
            <w:tcW w:w="800" w:type="dxa"/>
            <w:vAlign w:val="bottom"/>
          </w:tcPr>
          <w:p w14:paraId="63D4B043" w14:textId="50A569CA" w:rsidR="00CE7CC5" w:rsidRPr="00A92CA8" w:rsidRDefault="00CE7CC5" w:rsidP="00CE7CC5">
            <w:r w:rsidRPr="00A92CA8">
              <w:rPr>
                <w:rFonts w:ascii="Calibri" w:hAnsi="Calibri"/>
                <w:color w:val="000000"/>
              </w:rPr>
              <w:t>18</w:t>
            </w:r>
          </w:p>
        </w:tc>
        <w:tc>
          <w:tcPr>
            <w:tcW w:w="4140" w:type="dxa"/>
            <w:vAlign w:val="bottom"/>
          </w:tcPr>
          <w:p w14:paraId="717AF30C" w14:textId="74D851DB" w:rsidR="00CE7CC5" w:rsidRPr="00A92CA8" w:rsidRDefault="00CE7CC5" w:rsidP="00CE7CC5">
            <w:r w:rsidRPr="00A92CA8">
              <w:rPr>
                <w:rFonts w:ascii="Calibri" w:hAnsi="Calibri"/>
                <w:color w:val="000000"/>
              </w:rPr>
              <w:t xml:space="preserve">regulation of MAPK cascade </w:t>
            </w:r>
          </w:p>
        </w:tc>
      </w:tr>
      <w:tr w:rsidR="00CE7CC5" w:rsidRPr="00A92CA8" w14:paraId="70FA5A5E" w14:textId="77777777" w:rsidTr="00CE7CC5">
        <w:tc>
          <w:tcPr>
            <w:tcW w:w="1368" w:type="dxa"/>
            <w:vAlign w:val="bottom"/>
          </w:tcPr>
          <w:p w14:paraId="4B8F8618" w14:textId="29C938D8" w:rsidR="00CE7CC5" w:rsidRPr="00A92CA8" w:rsidRDefault="00CE7CC5" w:rsidP="00CE7CC5">
            <w:r w:rsidRPr="00A92CA8">
              <w:rPr>
                <w:rFonts w:ascii="Calibri" w:hAnsi="Calibri"/>
                <w:color w:val="000000"/>
              </w:rPr>
              <w:t>GO:0071704</w:t>
            </w:r>
          </w:p>
        </w:tc>
        <w:tc>
          <w:tcPr>
            <w:tcW w:w="1080" w:type="dxa"/>
            <w:vAlign w:val="bottom"/>
          </w:tcPr>
          <w:p w14:paraId="5C1823C7" w14:textId="27967ABB" w:rsidR="00CE7CC5" w:rsidRPr="00A92CA8" w:rsidRDefault="00CE7CC5" w:rsidP="00CE7CC5">
            <w:r w:rsidRPr="00A92CA8">
              <w:rPr>
                <w:rFonts w:ascii="Calibri" w:hAnsi="Calibri"/>
                <w:color w:val="000000"/>
              </w:rPr>
              <w:t>6.57E-05</w:t>
            </w:r>
          </w:p>
        </w:tc>
        <w:tc>
          <w:tcPr>
            <w:tcW w:w="1080" w:type="dxa"/>
            <w:vAlign w:val="bottom"/>
          </w:tcPr>
          <w:p w14:paraId="25217A10" w14:textId="52EF1D9E" w:rsidR="00CE7CC5" w:rsidRPr="00A92CA8" w:rsidRDefault="00CE7CC5" w:rsidP="00CE7CC5">
            <w:r w:rsidRPr="00A92CA8">
              <w:rPr>
                <w:rFonts w:ascii="Calibri" w:hAnsi="Calibri"/>
                <w:color w:val="000000"/>
              </w:rPr>
              <w:t>1.89E-02</w:t>
            </w:r>
          </w:p>
        </w:tc>
        <w:tc>
          <w:tcPr>
            <w:tcW w:w="1090" w:type="dxa"/>
            <w:vAlign w:val="bottom"/>
          </w:tcPr>
          <w:p w14:paraId="10547974" w14:textId="3A500D64" w:rsidR="00CE7CC5" w:rsidRPr="00A92CA8" w:rsidRDefault="00CE7CC5" w:rsidP="00CE7CC5">
            <w:r w:rsidRPr="00A92CA8">
              <w:rPr>
                <w:rFonts w:ascii="Calibri" w:hAnsi="Calibri"/>
                <w:color w:val="000000"/>
              </w:rPr>
              <w:t>79.67</w:t>
            </w:r>
          </w:p>
        </w:tc>
        <w:tc>
          <w:tcPr>
            <w:tcW w:w="800" w:type="dxa"/>
            <w:vAlign w:val="bottom"/>
          </w:tcPr>
          <w:p w14:paraId="13C40F1D" w14:textId="2C1E8ABF" w:rsidR="00CE7CC5" w:rsidRPr="00A92CA8" w:rsidRDefault="00CE7CC5" w:rsidP="00CE7CC5">
            <w:r w:rsidRPr="00A92CA8">
              <w:rPr>
                <w:rFonts w:ascii="Calibri" w:hAnsi="Calibri"/>
                <w:color w:val="000000"/>
              </w:rPr>
              <w:t>57</w:t>
            </w:r>
          </w:p>
        </w:tc>
        <w:tc>
          <w:tcPr>
            <w:tcW w:w="4140" w:type="dxa"/>
            <w:vAlign w:val="bottom"/>
          </w:tcPr>
          <w:p w14:paraId="6384994F" w14:textId="2ABD9DED" w:rsidR="00CE7CC5" w:rsidRPr="00A92CA8" w:rsidRDefault="00CE7CC5" w:rsidP="00CE7CC5">
            <w:r w:rsidRPr="00A92CA8">
              <w:rPr>
                <w:rFonts w:ascii="Calibri" w:hAnsi="Calibri"/>
                <w:color w:val="000000"/>
              </w:rPr>
              <w:t xml:space="preserve">organic substance metabolic process </w:t>
            </w:r>
          </w:p>
        </w:tc>
      </w:tr>
      <w:tr w:rsidR="00CE7CC5" w:rsidRPr="00A92CA8" w14:paraId="2A39AA3E" w14:textId="77777777" w:rsidTr="00CE7CC5">
        <w:tc>
          <w:tcPr>
            <w:tcW w:w="1368" w:type="dxa"/>
            <w:vAlign w:val="bottom"/>
          </w:tcPr>
          <w:p w14:paraId="4F69ACDA" w14:textId="47604D16" w:rsidR="00CE7CC5" w:rsidRPr="00A92CA8" w:rsidRDefault="00CE7CC5" w:rsidP="00CE7CC5">
            <w:r w:rsidRPr="00A92CA8">
              <w:rPr>
                <w:rFonts w:ascii="Calibri" w:hAnsi="Calibri"/>
                <w:color w:val="000000"/>
              </w:rPr>
              <w:t>GO:0003008</w:t>
            </w:r>
          </w:p>
        </w:tc>
        <w:tc>
          <w:tcPr>
            <w:tcW w:w="1080" w:type="dxa"/>
            <w:vAlign w:val="bottom"/>
          </w:tcPr>
          <w:p w14:paraId="241905D5" w14:textId="547A237A" w:rsidR="00CE7CC5" w:rsidRPr="00A92CA8" w:rsidRDefault="00CE7CC5" w:rsidP="00CE7CC5">
            <w:r w:rsidRPr="00A92CA8">
              <w:rPr>
                <w:rFonts w:ascii="Calibri" w:hAnsi="Calibri"/>
                <w:color w:val="000000"/>
              </w:rPr>
              <w:t>7.64E-05</w:t>
            </w:r>
          </w:p>
        </w:tc>
        <w:tc>
          <w:tcPr>
            <w:tcW w:w="1080" w:type="dxa"/>
            <w:vAlign w:val="bottom"/>
          </w:tcPr>
          <w:p w14:paraId="6F017FA9" w14:textId="6CAFDB08" w:rsidR="00CE7CC5" w:rsidRPr="00A92CA8" w:rsidRDefault="00CE7CC5" w:rsidP="00CE7CC5">
            <w:r w:rsidRPr="00A92CA8">
              <w:rPr>
                <w:rFonts w:ascii="Calibri" w:hAnsi="Calibri"/>
                <w:color w:val="000000"/>
              </w:rPr>
              <w:t>2.15E-02</w:t>
            </w:r>
          </w:p>
        </w:tc>
        <w:tc>
          <w:tcPr>
            <w:tcW w:w="1090" w:type="dxa"/>
            <w:vAlign w:val="bottom"/>
          </w:tcPr>
          <w:p w14:paraId="278B7AF2" w14:textId="3172A856" w:rsidR="00CE7CC5" w:rsidRPr="00A92CA8" w:rsidRDefault="00CE7CC5" w:rsidP="00CE7CC5">
            <w:r w:rsidRPr="00A92CA8">
              <w:rPr>
                <w:rFonts w:ascii="Calibri" w:hAnsi="Calibri"/>
                <w:color w:val="000000"/>
              </w:rPr>
              <w:t>9.55</w:t>
            </w:r>
          </w:p>
        </w:tc>
        <w:tc>
          <w:tcPr>
            <w:tcW w:w="800" w:type="dxa"/>
            <w:vAlign w:val="bottom"/>
          </w:tcPr>
          <w:p w14:paraId="2CF855D4" w14:textId="16B0AA69" w:rsidR="00CE7CC5" w:rsidRPr="00A92CA8" w:rsidRDefault="00CE7CC5" w:rsidP="00CE7CC5">
            <w:r w:rsidRPr="00A92CA8">
              <w:rPr>
                <w:rFonts w:ascii="Calibri" w:hAnsi="Calibri"/>
                <w:color w:val="000000"/>
              </w:rPr>
              <w:t>23</w:t>
            </w:r>
          </w:p>
        </w:tc>
        <w:tc>
          <w:tcPr>
            <w:tcW w:w="4140" w:type="dxa"/>
            <w:vAlign w:val="bottom"/>
          </w:tcPr>
          <w:p w14:paraId="4E017D88" w14:textId="12863658" w:rsidR="00CE7CC5" w:rsidRPr="00A92CA8" w:rsidRDefault="00CE7CC5" w:rsidP="00CE7CC5">
            <w:r w:rsidRPr="00A92CA8">
              <w:rPr>
                <w:rFonts w:ascii="Calibri" w:hAnsi="Calibri"/>
                <w:color w:val="000000"/>
              </w:rPr>
              <w:t xml:space="preserve">system process </w:t>
            </w:r>
          </w:p>
        </w:tc>
      </w:tr>
      <w:tr w:rsidR="00CE7CC5" w:rsidRPr="00A92CA8" w14:paraId="3E5EF051" w14:textId="77777777" w:rsidTr="00CE7CC5">
        <w:tc>
          <w:tcPr>
            <w:tcW w:w="1368" w:type="dxa"/>
            <w:vAlign w:val="bottom"/>
          </w:tcPr>
          <w:p w14:paraId="0144CC37" w14:textId="41DF8A49" w:rsidR="00CE7CC5" w:rsidRPr="00A92CA8" w:rsidRDefault="00CE7CC5" w:rsidP="00CE7CC5">
            <w:r w:rsidRPr="00A92CA8">
              <w:rPr>
                <w:rFonts w:ascii="Calibri" w:hAnsi="Calibri"/>
                <w:color w:val="000000"/>
              </w:rPr>
              <w:t>GO:0044238</w:t>
            </w:r>
          </w:p>
        </w:tc>
        <w:tc>
          <w:tcPr>
            <w:tcW w:w="1080" w:type="dxa"/>
            <w:vAlign w:val="bottom"/>
          </w:tcPr>
          <w:p w14:paraId="475B1C97" w14:textId="37C8F4D4" w:rsidR="00CE7CC5" w:rsidRPr="00A92CA8" w:rsidRDefault="00CE7CC5" w:rsidP="00CE7CC5">
            <w:r w:rsidRPr="00A92CA8">
              <w:rPr>
                <w:rFonts w:ascii="Calibri" w:hAnsi="Calibri"/>
                <w:color w:val="000000"/>
              </w:rPr>
              <w:t>8.61E-05</w:t>
            </w:r>
          </w:p>
        </w:tc>
        <w:tc>
          <w:tcPr>
            <w:tcW w:w="1080" w:type="dxa"/>
            <w:vAlign w:val="bottom"/>
          </w:tcPr>
          <w:p w14:paraId="0D64B90E" w14:textId="3365287B" w:rsidR="00CE7CC5" w:rsidRPr="00A92CA8" w:rsidRDefault="00CE7CC5" w:rsidP="00CE7CC5">
            <w:r w:rsidRPr="00A92CA8">
              <w:rPr>
                <w:rFonts w:ascii="Calibri" w:hAnsi="Calibri"/>
                <w:color w:val="000000"/>
              </w:rPr>
              <w:t>2.34E-02</w:t>
            </w:r>
          </w:p>
        </w:tc>
        <w:tc>
          <w:tcPr>
            <w:tcW w:w="1090" w:type="dxa"/>
            <w:vAlign w:val="bottom"/>
          </w:tcPr>
          <w:p w14:paraId="6C1C181D" w14:textId="4ACECAC1" w:rsidR="00CE7CC5" w:rsidRPr="00A92CA8" w:rsidRDefault="00CE7CC5" w:rsidP="00CE7CC5">
            <w:r w:rsidRPr="00A92CA8">
              <w:rPr>
                <w:rFonts w:ascii="Calibri" w:hAnsi="Calibri"/>
                <w:color w:val="000000"/>
              </w:rPr>
              <w:t>77.32</w:t>
            </w:r>
          </w:p>
        </w:tc>
        <w:tc>
          <w:tcPr>
            <w:tcW w:w="800" w:type="dxa"/>
            <w:vAlign w:val="bottom"/>
          </w:tcPr>
          <w:p w14:paraId="0CD5FC10" w14:textId="7A45204E" w:rsidR="00CE7CC5" w:rsidRPr="00A92CA8" w:rsidRDefault="00CE7CC5" w:rsidP="00CE7CC5">
            <w:r w:rsidRPr="00A92CA8">
              <w:rPr>
                <w:rFonts w:ascii="Calibri" w:hAnsi="Calibri"/>
                <w:color w:val="000000"/>
              </w:rPr>
              <w:t>55</w:t>
            </w:r>
          </w:p>
        </w:tc>
        <w:tc>
          <w:tcPr>
            <w:tcW w:w="4140" w:type="dxa"/>
            <w:vAlign w:val="bottom"/>
          </w:tcPr>
          <w:p w14:paraId="0833981B" w14:textId="48F55A81" w:rsidR="00CE7CC5" w:rsidRPr="00A92CA8" w:rsidRDefault="00CE7CC5" w:rsidP="00CE7CC5">
            <w:r w:rsidRPr="00A92CA8">
              <w:rPr>
                <w:rFonts w:ascii="Calibri" w:hAnsi="Calibri"/>
                <w:color w:val="000000"/>
              </w:rPr>
              <w:t xml:space="preserve">primary metabolic process </w:t>
            </w:r>
          </w:p>
        </w:tc>
      </w:tr>
      <w:tr w:rsidR="00CE7CC5" w:rsidRPr="00A92CA8" w14:paraId="56D82B8B" w14:textId="77777777" w:rsidTr="00CE7CC5">
        <w:tc>
          <w:tcPr>
            <w:tcW w:w="1368" w:type="dxa"/>
            <w:vAlign w:val="bottom"/>
          </w:tcPr>
          <w:p w14:paraId="5B362938" w14:textId="079DDE9C" w:rsidR="00CE7CC5" w:rsidRPr="00A92CA8" w:rsidRDefault="00CE7CC5" w:rsidP="00CE7CC5">
            <w:r w:rsidRPr="00A92CA8">
              <w:rPr>
                <w:rFonts w:ascii="Calibri" w:hAnsi="Calibri"/>
                <w:color w:val="000000"/>
              </w:rPr>
              <w:t>GO:0071363</w:t>
            </w:r>
          </w:p>
        </w:tc>
        <w:tc>
          <w:tcPr>
            <w:tcW w:w="1080" w:type="dxa"/>
            <w:vAlign w:val="bottom"/>
          </w:tcPr>
          <w:p w14:paraId="47D8225C" w14:textId="4E71AEAF" w:rsidR="00CE7CC5" w:rsidRPr="00A92CA8" w:rsidRDefault="00CE7CC5" w:rsidP="00CE7CC5">
            <w:r w:rsidRPr="00A92CA8">
              <w:rPr>
                <w:rFonts w:ascii="Calibri" w:hAnsi="Calibri"/>
                <w:color w:val="000000"/>
              </w:rPr>
              <w:t>8.65E-05</w:t>
            </w:r>
          </w:p>
        </w:tc>
        <w:tc>
          <w:tcPr>
            <w:tcW w:w="1080" w:type="dxa"/>
            <w:vAlign w:val="bottom"/>
          </w:tcPr>
          <w:p w14:paraId="49AAF52B" w14:textId="7A474943" w:rsidR="00CE7CC5" w:rsidRPr="00A92CA8" w:rsidRDefault="00CE7CC5" w:rsidP="00CE7CC5">
            <w:r w:rsidRPr="00A92CA8">
              <w:rPr>
                <w:rFonts w:ascii="Calibri" w:hAnsi="Calibri"/>
                <w:color w:val="000000"/>
              </w:rPr>
              <w:t>2.34E-02</w:t>
            </w:r>
          </w:p>
        </w:tc>
        <w:tc>
          <w:tcPr>
            <w:tcW w:w="1090" w:type="dxa"/>
            <w:vAlign w:val="bottom"/>
          </w:tcPr>
          <w:p w14:paraId="3E8C52FB" w14:textId="1BD27971" w:rsidR="00CE7CC5" w:rsidRPr="00A92CA8" w:rsidRDefault="00CE7CC5" w:rsidP="00CE7CC5">
            <w:r w:rsidRPr="00A92CA8">
              <w:rPr>
                <w:rFonts w:ascii="Calibri" w:hAnsi="Calibri"/>
                <w:color w:val="000000"/>
              </w:rPr>
              <w:t>6.47</w:t>
            </w:r>
          </w:p>
        </w:tc>
        <w:tc>
          <w:tcPr>
            <w:tcW w:w="800" w:type="dxa"/>
            <w:vAlign w:val="bottom"/>
          </w:tcPr>
          <w:p w14:paraId="2858314A" w14:textId="74899F51" w:rsidR="00CE7CC5" w:rsidRPr="00A92CA8" w:rsidRDefault="00CE7CC5" w:rsidP="00CE7CC5">
            <w:r w:rsidRPr="00A92CA8">
              <w:rPr>
                <w:rFonts w:ascii="Calibri" w:hAnsi="Calibri"/>
                <w:color w:val="000000"/>
              </w:rPr>
              <w:t>18</w:t>
            </w:r>
          </w:p>
        </w:tc>
        <w:tc>
          <w:tcPr>
            <w:tcW w:w="4140" w:type="dxa"/>
            <w:vAlign w:val="bottom"/>
          </w:tcPr>
          <w:p w14:paraId="5A67B002" w14:textId="5EB1DA43" w:rsidR="00CE7CC5" w:rsidRPr="00A92CA8" w:rsidRDefault="00CE7CC5" w:rsidP="00CE7CC5">
            <w:r w:rsidRPr="00A92CA8">
              <w:rPr>
                <w:rFonts w:ascii="Calibri" w:hAnsi="Calibri"/>
                <w:color w:val="000000"/>
              </w:rPr>
              <w:t xml:space="preserve">cellular response to growth factor stimulus </w:t>
            </w:r>
          </w:p>
        </w:tc>
      </w:tr>
      <w:tr w:rsidR="00CE7CC5" w:rsidRPr="00A92CA8" w14:paraId="4345E8C5" w14:textId="77777777" w:rsidTr="00CE7CC5">
        <w:tc>
          <w:tcPr>
            <w:tcW w:w="1368" w:type="dxa"/>
            <w:vAlign w:val="bottom"/>
          </w:tcPr>
          <w:p w14:paraId="3E0B6623" w14:textId="680F35A6" w:rsidR="00CE7CC5" w:rsidRPr="00A92CA8" w:rsidRDefault="00CE7CC5" w:rsidP="00CE7CC5">
            <w:r w:rsidRPr="00A92CA8">
              <w:rPr>
                <w:rFonts w:ascii="Calibri" w:hAnsi="Calibri"/>
                <w:color w:val="000000"/>
              </w:rPr>
              <w:t>GO:0048667</w:t>
            </w:r>
          </w:p>
        </w:tc>
        <w:tc>
          <w:tcPr>
            <w:tcW w:w="1080" w:type="dxa"/>
            <w:vAlign w:val="bottom"/>
          </w:tcPr>
          <w:p w14:paraId="565A231B" w14:textId="2A89FE11" w:rsidR="00CE7CC5" w:rsidRPr="00A92CA8" w:rsidRDefault="00CE7CC5" w:rsidP="00CE7CC5">
            <w:r w:rsidRPr="00A92CA8">
              <w:rPr>
                <w:rFonts w:ascii="Calibri" w:hAnsi="Calibri"/>
                <w:color w:val="000000"/>
              </w:rPr>
              <w:t>9.31E-05</w:t>
            </w:r>
          </w:p>
        </w:tc>
        <w:tc>
          <w:tcPr>
            <w:tcW w:w="1080" w:type="dxa"/>
            <w:vAlign w:val="bottom"/>
          </w:tcPr>
          <w:p w14:paraId="5B01AD35" w14:textId="0AE4A713" w:rsidR="00CE7CC5" w:rsidRPr="00A92CA8" w:rsidRDefault="00CE7CC5" w:rsidP="00CE7CC5">
            <w:r w:rsidRPr="00A92CA8">
              <w:rPr>
                <w:rFonts w:ascii="Calibri" w:hAnsi="Calibri"/>
                <w:color w:val="000000"/>
              </w:rPr>
              <w:t>2.47E-02</w:t>
            </w:r>
          </w:p>
        </w:tc>
        <w:tc>
          <w:tcPr>
            <w:tcW w:w="1090" w:type="dxa"/>
            <w:vAlign w:val="bottom"/>
          </w:tcPr>
          <w:p w14:paraId="6A5EA165" w14:textId="00EA2FAA" w:rsidR="00CE7CC5" w:rsidRPr="00A92CA8" w:rsidRDefault="00CE7CC5" w:rsidP="00CE7CC5">
            <w:r w:rsidRPr="00A92CA8">
              <w:rPr>
                <w:rFonts w:ascii="Calibri" w:hAnsi="Calibri"/>
                <w:color w:val="000000"/>
              </w:rPr>
              <w:t>5.91</w:t>
            </w:r>
          </w:p>
        </w:tc>
        <w:tc>
          <w:tcPr>
            <w:tcW w:w="800" w:type="dxa"/>
            <w:vAlign w:val="bottom"/>
          </w:tcPr>
          <w:p w14:paraId="4B62830C" w14:textId="3333433B" w:rsidR="00CE7CC5" w:rsidRPr="00A92CA8" w:rsidRDefault="00CE7CC5" w:rsidP="00CE7CC5">
            <w:r w:rsidRPr="00A92CA8">
              <w:rPr>
                <w:rFonts w:ascii="Calibri" w:hAnsi="Calibri"/>
                <w:color w:val="000000"/>
              </w:rPr>
              <w:t>17</w:t>
            </w:r>
          </w:p>
        </w:tc>
        <w:tc>
          <w:tcPr>
            <w:tcW w:w="4140" w:type="dxa"/>
            <w:vAlign w:val="bottom"/>
          </w:tcPr>
          <w:p w14:paraId="1D4A37A8" w14:textId="50A70A4C" w:rsidR="00CE7CC5" w:rsidRPr="00A92CA8" w:rsidRDefault="00CE7CC5" w:rsidP="00CE7CC5">
            <w:r w:rsidRPr="00A92CA8">
              <w:rPr>
                <w:rFonts w:ascii="Calibri" w:hAnsi="Calibri"/>
                <w:color w:val="000000"/>
              </w:rPr>
              <w:t xml:space="preserve">cell morphogenesis involved in neuron differentiation </w:t>
            </w:r>
          </w:p>
        </w:tc>
      </w:tr>
      <w:tr w:rsidR="00CE7CC5" w:rsidRPr="00A92CA8" w14:paraId="73808B32" w14:textId="77777777" w:rsidTr="00CE7CC5">
        <w:tc>
          <w:tcPr>
            <w:tcW w:w="1368" w:type="dxa"/>
            <w:vAlign w:val="bottom"/>
          </w:tcPr>
          <w:p w14:paraId="6BFFA501" w14:textId="3342DF1D" w:rsidR="00CE7CC5" w:rsidRPr="00A92CA8" w:rsidRDefault="00CE7CC5" w:rsidP="00CE7CC5">
            <w:r w:rsidRPr="00A92CA8">
              <w:rPr>
                <w:rFonts w:ascii="Calibri" w:hAnsi="Calibri"/>
                <w:color w:val="000000"/>
              </w:rPr>
              <w:t>GO:0044237</w:t>
            </w:r>
          </w:p>
        </w:tc>
        <w:tc>
          <w:tcPr>
            <w:tcW w:w="1080" w:type="dxa"/>
            <w:vAlign w:val="bottom"/>
          </w:tcPr>
          <w:p w14:paraId="496A1697" w14:textId="27762112" w:rsidR="00CE7CC5" w:rsidRPr="00A92CA8" w:rsidRDefault="00CE7CC5" w:rsidP="00CE7CC5">
            <w:r w:rsidRPr="00A92CA8">
              <w:rPr>
                <w:rFonts w:ascii="Calibri" w:hAnsi="Calibri"/>
                <w:color w:val="000000"/>
              </w:rPr>
              <w:t>1.00E-04</w:t>
            </w:r>
          </w:p>
        </w:tc>
        <w:tc>
          <w:tcPr>
            <w:tcW w:w="1080" w:type="dxa"/>
            <w:vAlign w:val="bottom"/>
          </w:tcPr>
          <w:p w14:paraId="05F1892F" w14:textId="79DF7897" w:rsidR="00CE7CC5" w:rsidRPr="00A92CA8" w:rsidRDefault="00CE7CC5" w:rsidP="00CE7CC5">
            <w:r w:rsidRPr="00A92CA8">
              <w:rPr>
                <w:rFonts w:ascii="Calibri" w:hAnsi="Calibri"/>
                <w:color w:val="000000"/>
              </w:rPr>
              <w:t>2.60E-02</w:t>
            </w:r>
          </w:p>
        </w:tc>
        <w:tc>
          <w:tcPr>
            <w:tcW w:w="1090" w:type="dxa"/>
            <w:vAlign w:val="bottom"/>
          </w:tcPr>
          <w:p w14:paraId="1E2879E3" w14:textId="0D223CE2" w:rsidR="00CE7CC5" w:rsidRPr="00A92CA8" w:rsidRDefault="00CE7CC5" w:rsidP="00CE7CC5">
            <w:r w:rsidRPr="00A92CA8">
              <w:rPr>
                <w:rFonts w:ascii="Calibri" w:hAnsi="Calibri"/>
                <w:color w:val="000000"/>
              </w:rPr>
              <w:t>77.1</w:t>
            </w:r>
          </w:p>
        </w:tc>
        <w:tc>
          <w:tcPr>
            <w:tcW w:w="800" w:type="dxa"/>
            <w:vAlign w:val="bottom"/>
          </w:tcPr>
          <w:p w14:paraId="11D8BA95" w14:textId="75865FAC" w:rsidR="00CE7CC5" w:rsidRPr="00A92CA8" w:rsidRDefault="00CE7CC5" w:rsidP="00CE7CC5">
            <w:r w:rsidRPr="00A92CA8">
              <w:rPr>
                <w:rFonts w:ascii="Calibri" w:hAnsi="Calibri"/>
                <w:color w:val="000000"/>
              </w:rPr>
              <w:t>55</w:t>
            </w:r>
          </w:p>
        </w:tc>
        <w:tc>
          <w:tcPr>
            <w:tcW w:w="4140" w:type="dxa"/>
            <w:vAlign w:val="bottom"/>
          </w:tcPr>
          <w:p w14:paraId="427A93AF" w14:textId="3F1144D1" w:rsidR="00CE7CC5" w:rsidRPr="00A92CA8" w:rsidRDefault="00CE7CC5" w:rsidP="00CE7CC5">
            <w:r w:rsidRPr="00A92CA8">
              <w:rPr>
                <w:rFonts w:ascii="Calibri" w:hAnsi="Calibri"/>
                <w:color w:val="000000"/>
              </w:rPr>
              <w:t xml:space="preserve">cellular metabolic process </w:t>
            </w:r>
          </w:p>
        </w:tc>
      </w:tr>
      <w:tr w:rsidR="00CE7CC5" w:rsidRPr="00A92CA8" w14:paraId="66C4C2B0" w14:textId="77777777" w:rsidTr="00CE7CC5">
        <w:tc>
          <w:tcPr>
            <w:tcW w:w="1368" w:type="dxa"/>
            <w:vAlign w:val="bottom"/>
          </w:tcPr>
          <w:p w14:paraId="2568E936" w14:textId="1489DF2B" w:rsidR="00CE7CC5" w:rsidRPr="00A92CA8" w:rsidRDefault="00CE7CC5" w:rsidP="00CE7CC5">
            <w:r w:rsidRPr="00A92CA8">
              <w:rPr>
                <w:rFonts w:ascii="Calibri" w:hAnsi="Calibri"/>
                <w:color w:val="000000"/>
              </w:rPr>
              <w:t>GO:0050803</w:t>
            </w:r>
          </w:p>
        </w:tc>
        <w:tc>
          <w:tcPr>
            <w:tcW w:w="1080" w:type="dxa"/>
            <w:vAlign w:val="bottom"/>
          </w:tcPr>
          <w:p w14:paraId="44C793C2" w14:textId="084334EA" w:rsidR="00CE7CC5" w:rsidRPr="00A92CA8" w:rsidRDefault="00CE7CC5" w:rsidP="00CE7CC5">
            <w:r w:rsidRPr="00A92CA8">
              <w:rPr>
                <w:rFonts w:ascii="Calibri" w:hAnsi="Calibri"/>
                <w:color w:val="000000"/>
              </w:rPr>
              <w:t>1.06E-04</w:t>
            </w:r>
          </w:p>
        </w:tc>
        <w:tc>
          <w:tcPr>
            <w:tcW w:w="1080" w:type="dxa"/>
            <w:vAlign w:val="bottom"/>
          </w:tcPr>
          <w:p w14:paraId="377C5CD5" w14:textId="1551A2A4" w:rsidR="00CE7CC5" w:rsidRPr="00A92CA8" w:rsidRDefault="00CE7CC5" w:rsidP="00CE7CC5">
            <w:r w:rsidRPr="00A92CA8">
              <w:rPr>
                <w:rFonts w:ascii="Calibri" w:hAnsi="Calibri"/>
                <w:color w:val="000000"/>
              </w:rPr>
              <w:t>2.70E-02</w:t>
            </w:r>
          </w:p>
        </w:tc>
        <w:tc>
          <w:tcPr>
            <w:tcW w:w="1090" w:type="dxa"/>
            <w:vAlign w:val="bottom"/>
          </w:tcPr>
          <w:p w14:paraId="39022BAD" w14:textId="77D938CE" w:rsidR="00CE7CC5" w:rsidRPr="00A92CA8" w:rsidRDefault="00CE7CC5" w:rsidP="00CE7CC5">
            <w:r w:rsidRPr="00A92CA8">
              <w:rPr>
                <w:rFonts w:ascii="Calibri" w:hAnsi="Calibri"/>
                <w:color w:val="000000"/>
              </w:rPr>
              <w:t>1.83</w:t>
            </w:r>
          </w:p>
        </w:tc>
        <w:tc>
          <w:tcPr>
            <w:tcW w:w="800" w:type="dxa"/>
            <w:vAlign w:val="bottom"/>
          </w:tcPr>
          <w:p w14:paraId="23524C96" w14:textId="63651EC2" w:rsidR="00CE7CC5" w:rsidRPr="00A92CA8" w:rsidRDefault="00CE7CC5" w:rsidP="00CE7CC5">
            <w:r w:rsidRPr="00A92CA8">
              <w:rPr>
                <w:rFonts w:ascii="Calibri" w:hAnsi="Calibri"/>
                <w:color w:val="000000"/>
              </w:rPr>
              <w:t>9</w:t>
            </w:r>
          </w:p>
        </w:tc>
        <w:tc>
          <w:tcPr>
            <w:tcW w:w="4140" w:type="dxa"/>
            <w:vAlign w:val="bottom"/>
          </w:tcPr>
          <w:p w14:paraId="2750EDEF" w14:textId="3959F648" w:rsidR="00CE7CC5" w:rsidRPr="00A92CA8" w:rsidRDefault="00CE7CC5" w:rsidP="00CE7CC5">
            <w:r w:rsidRPr="00A92CA8">
              <w:rPr>
                <w:rFonts w:ascii="Calibri" w:hAnsi="Calibri"/>
                <w:color w:val="000000"/>
              </w:rPr>
              <w:t xml:space="preserve">regulation of synapse structure or activity </w:t>
            </w:r>
          </w:p>
        </w:tc>
      </w:tr>
      <w:tr w:rsidR="00CE7CC5" w:rsidRPr="00A92CA8" w14:paraId="42F638A1" w14:textId="77777777" w:rsidTr="00CE7CC5">
        <w:tc>
          <w:tcPr>
            <w:tcW w:w="1368" w:type="dxa"/>
            <w:vAlign w:val="bottom"/>
          </w:tcPr>
          <w:p w14:paraId="256DC41D" w14:textId="4B4A0105" w:rsidR="00CE7CC5" w:rsidRPr="00A92CA8" w:rsidRDefault="00CE7CC5" w:rsidP="00CE7CC5">
            <w:r w:rsidRPr="00A92CA8">
              <w:rPr>
                <w:rFonts w:ascii="Calibri" w:hAnsi="Calibri"/>
                <w:color w:val="000000"/>
              </w:rPr>
              <w:t>GO:0007409</w:t>
            </w:r>
          </w:p>
        </w:tc>
        <w:tc>
          <w:tcPr>
            <w:tcW w:w="1080" w:type="dxa"/>
            <w:vAlign w:val="bottom"/>
          </w:tcPr>
          <w:p w14:paraId="7F094EC5" w14:textId="711606FD" w:rsidR="00CE7CC5" w:rsidRPr="00A92CA8" w:rsidRDefault="00CE7CC5" w:rsidP="00CE7CC5">
            <w:r w:rsidRPr="00A92CA8">
              <w:rPr>
                <w:rFonts w:ascii="Calibri" w:hAnsi="Calibri"/>
                <w:color w:val="000000"/>
              </w:rPr>
              <w:t>1.37E-04</w:t>
            </w:r>
          </w:p>
        </w:tc>
        <w:tc>
          <w:tcPr>
            <w:tcW w:w="1080" w:type="dxa"/>
            <w:vAlign w:val="bottom"/>
          </w:tcPr>
          <w:p w14:paraId="231FCB49" w14:textId="75170082" w:rsidR="00CE7CC5" w:rsidRPr="00A92CA8" w:rsidRDefault="00CE7CC5" w:rsidP="00CE7CC5">
            <w:r w:rsidRPr="00A92CA8">
              <w:rPr>
                <w:rFonts w:ascii="Calibri" w:hAnsi="Calibri"/>
                <w:color w:val="000000"/>
              </w:rPr>
              <w:t>3.39E-02</w:t>
            </w:r>
          </w:p>
        </w:tc>
        <w:tc>
          <w:tcPr>
            <w:tcW w:w="1090" w:type="dxa"/>
            <w:vAlign w:val="bottom"/>
          </w:tcPr>
          <w:p w14:paraId="15C682C5" w14:textId="0E7B6AF3" w:rsidR="00CE7CC5" w:rsidRPr="00A92CA8" w:rsidRDefault="00CE7CC5" w:rsidP="00CE7CC5">
            <w:r w:rsidRPr="00A92CA8">
              <w:rPr>
                <w:rFonts w:ascii="Calibri" w:hAnsi="Calibri"/>
                <w:color w:val="000000"/>
              </w:rPr>
              <w:t>5.52</w:t>
            </w:r>
          </w:p>
        </w:tc>
        <w:tc>
          <w:tcPr>
            <w:tcW w:w="800" w:type="dxa"/>
            <w:vAlign w:val="bottom"/>
          </w:tcPr>
          <w:p w14:paraId="7B936B79" w14:textId="2FC29929" w:rsidR="00CE7CC5" w:rsidRPr="00A92CA8" w:rsidRDefault="00CE7CC5" w:rsidP="00CE7CC5">
            <w:r w:rsidRPr="00A92CA8">
              <w:rPr>
                <w:rFonts w:ascii="Calibri" w:hAnsi="Calibri"/>
                <w:color w:val="000000"/>
              </w:rPr>
              <w:t>16</w:t>
            </w:r>
          </w:p>
        </w:tc>
        <w:tc>
          <w:tcPr>
            <w:tcW w:w="4140" w:type="dxa"/>
            <w:vAlign w:val="bottom"/>
          </w:tcPr>
          <w:p w14:paraId="618EEBBA" w14:textId="577A8C2A" w:rsidR="00CE7CC5" w:rsidRPr="00A92CA8" w:rsidRDefault="00CE7CC5" w:rsidP="00CE7CC5">
            <w:proofErr w:type="spellStart"/>
            <w:r w:rsidRPr="00A92CA8">
              <w:rPr>
                <w:rFonts w:ascii="Calibri" w:hAnsi="Calibri"/>
                <w:color w:val="000000"/>
              </w:rPr>
              <w:t>axonogenesis</w:t>
            </w:r>
            <w:proofErr w:type="spellEnd"/>
            <w:r w:rsidRPr="00A92CA8">
              <w:rPr>
                <w:rFonts w:ascii="Calibri" w:hAnsi="Calibri"/>
                <w:color w:val="000000"/>
              </w:rPr>
              <w:t xml:space="preserve"> </w:t>
            </w:r>
          </w:p>
        </w:tc>
      </w:tr>
      <w:tr w:rsidR="00CE7CC5" w:rsidRPr="00A92CA8" w14:paraId="46AAB51B" w14:textId="77777777" w:rsidTr="00CE7CC5">
        <w:tc>
          <w:tcPr>
            <w:tcW w:w="1368" w:type="dxa"/>
            <w:vAlign w:val="bottom"/>
          </w:tcPr>
          <w:p w14:paraId="7AE74E34" w14:textId="13601209" w:rsidR="00CE7CC5" w:rsidRPr="00A92CA8" w:rsidRDefault="00CE7CC5" w:rsidP="00CE7CC5">
            <w:r w:rsidRPr="00A92CA8">
              <w:rPr>
                <w:rFonts w:ascii="Calibri" w:hAnsi="Calibri"/>
                <w:color w:val="000000"/>
              </w:rPr>
              <w:t>GO:2000026</w:t>
            </w:r>
          </w:p>
        </w:tc>
        <w:tc>
          <w:tcPr>
            <w:tcW w:w="1080" w:type="dxa"/>
            <w:vAlign w:val="bottom"/>
          </w:tcPr>
          <w:p w14:paraId="16B0194E" w14:textId="67A09086" w:rsidR="00CE7CC5" w:rsidRPr="00A92CA8" w:rsidRDefault="00CE7CC5" w:rsidP="00CE7CC5">
            <w:r w:rsidRPr="00A92CA8">
              <w:rPr>
                <w:rFonts w:ascii="Calibri" w:hAnsi="Calibri"/>
                <w:color w:val="000000"/>
              </w:rPr>
              <w:t>1.38E-04</w:t>
            </w:r>
          </w:p>
        </w:tc>
        <w:tc>
          <w:tcPr>
            <w:tcW w:w="1080" w:type="dxa"/>
            <w:vAlign w:val="bottom"/>
          </w:tcPr>
          <w:p w14:paraId="7CC774E9" w14:textId="15D559CC" w:rsidR="00CE7CC5" w:rsidRPr="00A92CA8" w:rsidRDefault="00CE7CC5" w:rsidP="00CE7CC5">
            <w:r w:rsidRPr="00A92CA8">
              <w:rPr>
                <w:rFonts w:ascii="Calibri" w:hAnsi="Calibri"/>
                <w:color w:val="000000"/>
              </w:rPr>
              <w:t>3.39E-02</w:t>
            </w:r>
          </w:p>
        </w:tc>
        <w:tc>
          <w:tcPr>
            <w:tcW w:w="1090" w:type="dxa"/>
            <w:vAlign w:val="bottom"/>
          </w:tcPr>
          <w:p w14:paraId="0ADD1BF6" w14:textId="34E296EA" w:rsidR="00CE7CC5" w:rsidRPr="00A92CA8" w:rsidRDefault="00CE7CC5" w:rsidP="00CE7CC5">
            <w:r w:rsidRPr="00A92CA8">
              <w:rPr>
                <w:rFonts w:ascii="Calibri" w:hAnsi="Calibri"/>
                <w:color w:val="000000"/>
              </w:rPr>
              <w:t>12.7</w:t>
            </w:r>
          </w:p>
        </w:tc>
        <w:tc>
          <w:tcPr>
            <w:tcW w:w="800" w:type="dxa"/>
            <w:vAlign w:val="bottom"/>
          </w:tcPr>
          <w:p w14:paraId="5F867605" w14:textId="73C46480" w:rsidR="00CE7CC5" w:rsidRPr="00A92CA8" w:rsidRDefault="00CE7CC5" w:rsidP="00CE7CC5">
            <w:r w:rsidRPr="00A92CA8">
              <w:rPr>
                <w:rFonts w:ascii="Calibri" w:hAnsi="Calibri"/>
                <w:color w:val="000000"/>
              </w:rPr>
              <w:t>27</w:t>
            </w:r>
          </w:p>
        </w:tc>
        <w:tc>
          <w:tcPr>
            <w:tcW w:w="4140" w:type="dxa"/>
            <w:vAlign w:val="bottom"/>
          </w:tcPr>
          <w:p w14:paraId="446A8CDC" w14:textId="50506601" w:rsidR="00CE7CC5" w:rsidRPr="00A92CA8" w:rsidRDefault="00CE7CC5" w:rsidP="00CE7CC5">
            <w:r w:rsidRPr="00A92CA8">
              <w:rPr>
                <w:rFonts w:ascii="Calibri" w:hAnsi="Calibri"/>
                <w:color w:val="000000"/>
              </w:rPr>
              <w:t xml:space="preserve">regulation of multicellular organismal development </w:t>
            </w:r>
          </w:p>
        </w:tc>
      </w:tr>
      <w:tr w:rsidR="00CE7CC5" w:rsidRPr="00A92CA8" w14:paraId="30A86E59" w14:textId="77777777" w:rsidTr="00CE7CC5">
        <w:tc>
          <w:tcPr>
            <w:tcW w:w="1368" w:type="dxa"/>
            <w:vAlign w:val="bottom"/>
          </w:tcPr>
          <w:p w14:paraId="1DF296D7" w14:textId="37661698" w:rsidR="00CE7CC5" w:rsidRPr="00A92CA8" w:rsidRDefault="00CE7CC5" w:rsidP="00CE7CC5">
            <w:r w:rsidRPr="00A92CA8">
              <w:rPr>
                <w:rFonts w:ascii="Calibri" w:hAnsi="Calibri"/>
                <w:color w:val="000000"/>
              </w:rPr>
              <w:t>GO:0051128</w:t>
            </w:r>
          </w:p>
        </w:tc>
        <w:tc>
          <w:tcPr>
            <w:tcW w:w="1080" w:type="dxa"/>
            <w:vAlign w:val="bottom"/>
          </w:tcPr>
          <w:p w14:paraId="7E917B43" w14:textId="627DA414" w:rsidR="00CE7CC5" w:rsidRPr="00A92CA8" w:rsidRDefault="00CE7CC5" w:rsidP="00CE7CC5">
            <w:r w:rsidRPr="00A92CA8">
              <w:rPr>
                <w:rFonts w:ascii="Calibri" w:hAnsi="Calibri"/>
                <w:color w:val="000000"/>
              </w:rPr>
              <w:t>1.48E-04</w:t>
            </w:r>
          </w:p>
        </w:tc>
        <w:tc>
          <w:tcPr>
            <w:tcW w:w="1080" w:type="dxa"/>
            <w:vAlign w:val="bottom"/>
          </w:tcPr>
          <w:p w14:paraId="2E32AC48" w14:textId="090C6B76" w:rsidR="00CE7CC5" w:rsidRPr="00A92CA8" w:rsidRDefault="00CE7CC5" w:rsidP="00CE7CC5">
            <w:r w:rsidRPr="00A92CA8">
              <w:rPr>
                <w:rFonts w:ascii="Calibri" w:hAnsi="Calibri"/>
                <w:color w:val="000000"/>
              </w:rPr>
              <w:t>3.57E-02</w:t>
            </w:r>
          </w:p>
        </w:tc>
        <w:tc>
          <w:tcPr>
            <w:tcW w:w="1090" w:type="dxa"/>
            <w:vAlign w:val="bottom"/>
          </w:tcPr>
          <w:p w14:paraId="69081235" w14:textId="3C833953" w:rsidR="00CE7CC5" w:rsidRPr="00A92CA8" w:rsidRDefault="00CE7CC5" w:rsidP="00CE7CC5">
            <w:r w:rsidRPr="00A92CA8">
              <w:rPr>
                <w:rFonts w:ascii="Calibri" w:hAnsi="Calibri"/>
                <w:color w:val="000000"/>
              </w:rPr>
              <w:t>18.69</w:t>
            </w:r>
          </w:p>
        </w:tc>
        <w:tc>
          <w:tcPr>
            <w:tcW w:w="800" w:type="dxa"/>
            <w:vAlign w:val="bottom"/>
          </w:tcPr>
          <w:p w14:paraId="75AF631A" w14:textId="113B0C7B" w:rsidR="00CE7CC5" w:rsidRPr="00A92CA8" w:rsidRDefault="00CE7CC5" w:rsidP="00CE7CC5">
            <w:r w:rsidRPr="00A92CA8">
              <w:rPr>
                <w:rFonts w:ascii="Calibri" w:hAnsi="Calibri"/>
                <w:color w:val="000000"/>
              </w:rPr>
              <w:t>35</w:t>
            </w:r>
          </w:p>
        </w:tc>
        <w:tc>
          <w:tcPr>
            <w:tcW w:w="4140" w:type="dxa"/>
            <w:vAlign w:val="bottom"/>
          </w:tcPr>
          <w:p w14:paraId="6479D334" w14:textId="215A90AB" w:rsidR="00CE7CC5" w:rsidRPr="00A92CA8" w:rsidRDefault="00CE7CC5" w:rsidP="00CE7CC5">
            <w:r w:rsidRPr="00A92CA8">
              <w:rPr>
                <w:rFonts w:ascii="Calibri" w:hAnsi="Calibri"/>
                <w:color w:val="000000"/>
              </w:rPr>
              <w:t xml:space="preserve">regulation of cellular component organization </w:t>
            </w:r>
          </w:p>
        </w:tc>
      </w:tr>
      <w:tr w:rsidR="00CE7CC5" w:rsidRPr="00A92CA8" w14:paraId="147FCBA1" w14:textId="77777777" w:rsidTr="00CE7CC5">
        <w:tc>
          <w:tcPr>
            <w:tcW w:w="1368" w:type="dxa"/>
            <w:vAlign w:val="bottom"/>
          </w:tcPr>
          <w:p w14:paraId="489E1ADB" w14:textId="2A6CBCA0" w:rsidR="00CE7CC5" w:rsidRPr="00A92CA8" w:rsidRDefault="00CE7CC5" w:rsidP="00CE7CC5">
            <w:r w:rsidRPr="00A92CA8">
              <w:rPr>
                <w:rFonts w:ascii="Calibri" w:hAnsi="Calibri"/>
                <w:color w:val="000000"/>
              </w:rPr>
              <w:lastRenderedPageBreak/>
              <w:t>GO:0044767</w:t>
            </w:r>
          </w:p>
        </w:tc>
        <w:tc>
          <w:tcPr>
            <w:tcW w:w="1080" w:type="dxa"/>
            <w:vAlign w:val="bottom"/>
          </w:tcPr>
          <w:p w14:paraId="74792B2E" w14:textId="288D0B10" w:rsidR="00CE7CC5" w:rsidRPr="00A92CA8" w:rsidRDefault="00CE7CC5" w:rsidP="00CE7CC5">
            <w:r w:rsidRPr="00A92CA8">
              <w:rPr>
                <w:rFonts w:ascii="Calibri" w:hAnsi="Calibri"/>
                <w:color w:val="000000"/>
              </w:rPr>
              <w:t>1.59E-04</w:t>
            </w:r>
          </w:p>
        </w:tc>
        <w:tc>
          <w:tcPr>
            <w:tcW w:w="1080" w:type="dxa"/>
            <w:vAlign w:val="bottom"/>
          </w:tcPr>
          <w:p w14:paraId="677A8BEE" w14:textId="45EE1C7C" w:rsidR="00CE7CC5" w:rsidRPr="00A92CA8" w:rsidRDefault="00CE7CC5" w:rsidP="00CE7CC5">
            <w:r w:rsidRPr="00A92CA8">
              <w:rPr>
                <w:rFonts w:ascii="Calibri" w:hAnsi="Calibri"/>
                <w:color w:val="000000"/>
              </w:rPr>
              <w:t>3.76E-02</w:t>
            </w:r>
          </w:p>
        </w:tc>
        <w:tc>
          <w:tcPr>
            <w:tcW w:w="1090" w:type="dxa"/>
            <w:vAlign w:val="bottom"/>
          </w:tcPr>
          <w:p w14:paraId="63570BFD" w14:textId="5AC79950" w:rsidR="00CE7CC5" w:rsidRPr="00A92CA8" w:rsidRDefault="00CE7CC5" w:rsidP="00CE7CC5">
            <w:r w:rsidRPr="00A92CA8">
              <w:rPr>
                <w:rFonts w:ascii="Calibri" w:hAnsi="Calibri"/>
                <w:color w:val="000000"/>
              </w:rPr>
              <w:t>43.36</w:t>
            </w:r>
          </w:p>
        </w:tc>
        <w:tc>
          <w:tcPr>
            <w:tcW w:w="800" w:type="dxa"/>
            <w:vAlign w:val="bottom"/>
          </w:tcPr>
          <w:p w14:paraId="1D73E3A5" w14:textId="36516ADA" w:rsidR="00CE7CC5" w:rsidRPr="00A92CA8" w:rsidRDefault="00CE7CC5" w:rsidP="00CE7CC5">
            <w:r w:rsidRPr="00A92CA8">
              <w:rPr>
                <w:rFonts w:ascii="Calibri" w:hAnsi="Calibri"/>
                <w:color w:val="000000"/>
              </w:rPr>
              <w:t>64</w:t>
            </w:r>
          </w:p>
        </w:tc>
        <w:tc>
          <w:tcPr>
            <w:tcW w:w="4140" w:type="dxa"/>
            <w:vAlign w:val="bottom"/>
          </w:tcPr>
          <w:p w14:paraId="01F0F8A7" w14:textId="6C7D1066" w:rsidR="00CE7CC5" w:rsidRPr="00A92CA8" w:rsidRDefault="00CE7CC5" w:rsidP="00CE7CC5">
            <w:r w:rsidRPr="00A92CA8">
              <w:rPr>
                <w:rFonts w:ascii="Calibri" w:hAnsi="Calibri"/>
                <w:color w:val="000000"/>
              </w:rPr>
              <w:t xml:space="preserve">single-organism developmental process </w:t>
            </w:r>
          </w:p>
        </w:tc>
      </w:tr>
      <w:tr w:rsidR="00CE7CC5" w:rsidRPr="00A92CA8" w14:paraId="385AB74D" w14:textId="77777777" w:rsidTr="00CE7CC5">
        <w:tc>
          <w:tcPr>
            <w:tcW w:w="1368" w:type="dxa"/>
            <w:vAlign w:val="bottom"/>
          </w:tcPr>
          <w:p w14:paraId="05B3925F" w14:textId="14EB05C7" w:rsidR="00CE7CC5" w:rsidRPr="00A92CA8" w:rsidRDefault="00CE7CC5" w:rsidP="00CE7CC5">
            <w:r w:rsidRPr="00A92CA8">
              <w:rPr>
                <w:rFonts w:ascii="Calibri" w:hAnsi="Calibri"/>
                <w:color w:val="000000"/>
              </w:rPr>
              <w:t>GO:0010640</w:t>
            </w:r>
          </w:p>
        </w:tc>
        <w:tc>
          <w:tcPr>
            <w:tcW w:w="1080" w:type="dxa"/>
            <w:vAlign w:val="bottom"/>
          </w:tcPr>
          <w:p w14:paraId="5502F770" w14:textId="17496C5A" w:rsidR="00CE7CC5" w:rsidRPr="00A92CA8" w:rsidRDefault="00CE7CC5" w:rsidP="00CE7CC5">
            <w:r w:rsidRPr="00A92CA8">
              <w:rPr>
                <w:rFonts w:ascii="Calibri" w:hAnsi="Calibri"/>
                <w:color w:val="000000"/>
              </w:rPr>
              <w:t>1.64E-04</w:t>
            </w:r>
          </w:p>
        </w:tc>
        <w:tc>
          <w:tcPr>
            <w:tcW w:w="1080" w:type="dxa"/>
            <w:vAlign w:val="bottom"/>
          </w:tcPr>
          <w:p w14:paraId="6DDB74FA" w14:textId="76CE6FFD" w:rsidR="00CE7CC5" w:rsidRPr="00A92CA8" w:rsidRDefault="00CE7CC5" w:rsidP="00CE7CC5">
            <w:r w:rsidRPr="00A92CA8">
              <w:rPr>
                <w:rFonts w:ascii="Calibri" w:hAnsi="Calibri"/>
                <w:color w:val="000000"/>
              </w:rPr>
              <w:t>3.81E-02</w:t>
            </w:r>
          </w:p>
        </w:tc>
        <w:tc>
          <w:tcPr>
            <w:tcW w:w="1090" w:type="dxa"/>
            <w:vAlign w:val="bottom"/>
          </w:tcPr>
          <w:p w14:paraId="17238D3D" w14:textId="68AB3F0F" w:rsidR="00CE7CC5" w:rsidRPr="00A92CA8" w:rsidRDefault="00CE7CC5" w:rsidP="00CE7CC5">
            <w:r w:rsidRPr="00A92CA8">
              <w:rPr>
                <w:rFonts w:ascii="Calibri" w:hAnsi="Calibri"/>
                <w:color w:val="000000"/>
              </w:rPr>
              <w:t>0.1</w:t>
            </w:r>
          </w:p>
        </w:tc>
        <w:tc>
          <w:tcPr>
            <w:tcW w:w="800" w:type="dxa"/>
            <w:vAlign w:val="bottom"/>
          </w:tcPr>
          <w:p w14:paraId="49EE1EB9" w14:textId="0C9F0FEC" w:rsidR="00CE7CC5" w:rsidRPr="00A92CA8" w:rsidRDefault="00CE7CC5" w:rsidP="00CE7CC5">
            <w:r w:rsidRPr="00A92CA8">
              <w:rPr>
                <w:rFonts w:ascii="Calibri" w:hAnsi="Calibri"/>
                <w:color w:val="000000"/>
              </w:rPr>
              <w:t>3</w:t>
            </w:r>
          </w:p>
        </w:tc>
        <w:tc>
          <w:tcPr>
            <w:tcW w:w="4140" w:type="dxa"/>
            <w:vAlign w:val="bottom"/>
          </w:tcPr>
          <w:p w14:paraId="4F1D7693" w14:textId="4D3292AC" w:rsidR="00CE7CC5" w:rsidRPr="00A92CA8" w:rsidRDefault="00CE7CC5" w:rsidP="00CE7CC5">
            <w:r w:rsidRPr="00A92CA8">
              <w:rPr>
                <w:rFonts w:ascii="Calibri" w:hAnsi="Calibri"/>
                <w:color w:val="000000"/>
              </w:rPr>
              <w:t xml:space="preserve">regulation of platelet-derived growth factor receptor signaling pathway </w:t>
            </w:r>
          </w:p>
        </w:tc>
      </w:tr>
      <w:tr w:rsidR="00CE7CC5" w:rsidRPr="00A92CA8" w14:paraId="612ECF88" w14:textId="77777777" w:rsidTr="00CE7CC5">
        <w:tc>
          <w:tcPr>
            <w:tcW w:w="1368" w:type="dxa"/>
            <w:vAlign w:val="bottom"/>
          </w:tcPr>
          <w:p w14:paraId="0B36CCE8" w14:textId="2831A455" w:rsidR="00CE7CC5" w:rsidRPr="00A92CA8" w:rsidRDefault="00CE7CC5" w:rsidP="00CE7CC5">
            <w:r w:rsidRPr="00A92CA8">
              <w:rPr>
                <w:rFonts w:ascii="Calibri" w:hAnsi="Calibri"/>
                <w:color w:val="000000"/>
              </w:rPr>
              <w:t>GO:0051716</w:t>
            </w:r>
          </w:p>
        </w:tc>
        <w:tc>
          <w:tcPr>
            <w:tcW w:w="1080" w:type="dxa"/>
            <w:vAlign w:val="bottom"/>
          </w:tcPr>
          <w:p w14:paraId="505FA224" w14:textId="137A0E2C" w:rsidR="00CE7CC5" w:rsidRPr="00A92CA8" w:rsidRDefault="00CE7CC5" w:rsidP="00CE7CC5">
            <w:r w:rsidRPr="00A92CA8">
              <w:rPr>
                <w:rFonts w:ascii="Calibri" w:hAnsi="Calibri"/>
                <w:color w:val="000000"/>
              </w:rPr>
              <w:t>1.98E-04</w:t>
            </w:r>
          </w:p>
        </w:tc>
        <w:tc>
          <w:tcPr>
            <w:tcW w:w="1080" w:type="dxa"/>
            <w:vAlign w:val="bottom"/>
          </w:tcPr>
          <w:p w14:paraId="7FDC3250" w14:textId="4C7E77CA" w:rsidR="00CE7CC5" w:rsidRPr="00A92CA8" w:rsidRDefault="00CE7CC5" w:rsidP="00CE7CC5">
            <w:r w:rsidRPr="00A92CA8">
              <w:rPr>
                <w:rFonts w:ascii="Calibri" w:hAnsi="Calibri"/>
                <w:color w:val="000000"/>
              </w:rPr>
              <w:t>4.46E-02</w:t>
            </w:r>
          </w:p>
        </w:tc>
        <w:tc>
          <w:tcPr>
            <w:tcW w:w="1090" w:type="dxa"/>
            <w:vAlign w:val="bottom"/>
          </w:tcPr>
          <w:p w14:paraId="3D833534" w14:textId="2AC65700" w:rsidR="00CE7CC5" w:rsidRPr="00A92CA8" w:rsidRDefault="00CE7CC5" w:rsidP="00CE7CC5">
            <w:r w:rsidRPr="00A92CA8">
              <w:rPr>
                <w:rFonts w:ascii="Calibri" w:hAnsi="Calibri"/>
                <w:color w:val="000000"/>
              </w:rPr>
              <w:t>49.26</w:t>
            </w:r>
          </w:p>
        </w:tc>
        <w:tc>
          <w:tcPr>
            <w:tcW w:w="800" w:type="dxa"/>
            <w:vAlign w:val="bottom"/>
          </w:tcPr>
          <w:p w14:paraId="6D9CD565" w14:textId="160473F1" w:rsidR="00CE7CC5" w:rsidRPr="00A92CA8" w:rsidRDefault="00CE7CC5" w:rsidP="00CE7CC5">
            <w:r w:rsidRPr="00A92CA8">
              <w:rPr>
                <w:rFonts w:ascii="Calibri" w:hAnsi="Calibri"/>
                <w:color w:val="000000"/>
              </w:rPr>
              <w:t>70</w:t>
            </w:r>
          </w:p>
        </w:tc>
        <w:tc>
          <w:tcPr>
            <w:tcW w:w="4140" w:type="dxa"/>
            <w:vAlign w:val="bottom"/>
          </w:tcPr>
          <w:p w14:paraId="34B364CD" w14:textId="43E0AF54" w:rsidR="00CE7CC5" w:rsidRPr="00A92CA8" w:rsidRDefault="00CE7CC5" w:rsidP="00CE7CC5">
            <w:r w:rsidRPr="00A92CA8">
              <w:rPr>
                <w:rFonts w:ascii="Calibri" w:hAnsi="Calibri"/>
                <w:color w:val="000000"/>
              </w:rPr>
              <w:t xml:space="preserve">cellular response to stimulus </w:t>
            </w:r>
          </w:p>
        </w:tc>
      </w:tr>
      <w:tr w:rsidR="00CE7CC5" w:rsidRPr="00A92CA8" w14:paraId="213E6959" w14:textId="77777777" w:rsidTr="00CE7CC5">
        <w:tc>
          <w:tcPr>
            <w:tcW w:w="1368" w:type="dxa"/>
            <w:vAlign w:val="bottom"/>
          </w:tcPr>
          <w:p w14:paraId="5BDC840C" w14:textId="1DB30DFF" w:rsidR="00CE7CC5" w:rsidRPr="00A92CA8" w:rsidRDefault="00CE7CC5" w:rsidP="00CE7CC5">
            <w:r w:rsidRPr="00A92CA8">
              <w:rPr>
                <w:rFonts w:ascii="Calibri" w:hAnsi="Calibri"/>
                <w:color w:val="000000"/>
              </w:rPr>
              <w:t>GO:0009607</w:t>
            </w:r>
          </w:p>
        </w:tc>
        <w:tc>
          <w:tcPr>
            <w:tcW w:w="1080" w:type="dxa"/>
            <w:vAlign w:val="bottom"/>
          </w:tcPr>
          <w:p w14:paraId="35C2B2ED" w14:textId="792CB95D" w:rsidR="00CE7CC5" w:rsidRPr="00A92CA8" w:rsidRDefault="00CE7CC5" w:rsidP="00CE7CC5">
            <w:r w:rsidRPr="00A92CA8">
              <w:rPr>
                <w:rFonts w:ascii="Calibri" w:hAnsi="Calibri"/>
                <w:color w:val="000000"/>
              </w:rPr>
              <w:t>2.02E-04</w:t>
            </w:r>
          </w:p>
        </w:tc>
        <w:tc>
          <w:tcPr>
            <w:tcW w:w="1080" w:type="dxa"/>
            <w:vAlign w:val="bottom"/>
          </w:tcPr>
          <w:p w14:paraId="0956FD86" w14:textId="43D01ACC" w:rsidR="00CE7CC5" w:rsidRPr="00A92CA8" w:rsidRDefault="00CE7CC5" w:rsidP="00CE7CC5">
            <w:r w:rsidRPr="00A92CA8">
              <w:rPr>
                <w:rFonts w:ascii="Calibri" w:hAnsi="Calibri"/>
                <w:color w:val="000000"/>
              </w:rPr>
              <w:t>4.46E-02</w:t>
            </w:r>
          </w:p>
        </w:tc>
        <w:tc>
          <w:tcPr>
            <w:tcW w:w="1090" w:type="dxa"/>
            <w:vAlign w:val="bottom"/>
          </w:tcPr>
          <w:p w14:paraId="6948C5D5" w14:textId="21A0E13F" w:rsidR="00CE7CC5" w:rsidRPr="00A92CA8" w:rsidRDefault="00CE7CC5" w:rsidP="00CE7CC5">
            <w:r w:rsidRPr="00A92CA8">
              <w:rPr>
                <w:rFonts w:ascii="Calibri" w:hAnsi="Calibri"/>
                <w:color w:val="000000"/>
              </w:rPr>
              <w:t>5.71</w:t>
            </w:r>
          </w:p>
        </w:tc>
        <w:tc>
          <w:tcPr>
            <w:tcW w:w="800" w:type="dxa"/>
            <w:vAlign w:val="bottom"/>
          </w:tcPr>
          <w:p w14:paraId="27DA7983" w14:textId="33EDFF43" w:rsidR="00CE7CC5" w:rsidRPr="00A92CA8" w:rsidRDefault="00CE7CC5" w:rsidP="00CE7CC5">
            <w:r w:rsidRPr="00A92CA8">
              <w:rPr>
                <w:rFonts w:ascii="Calibri" w:hAnsi="Calibri"/>
                <w:color w:val="000000"/>
              </w:rPr>
              <w:t>16</w:t>
            </w:r>
          </w:p>
        </w:tc>
        <w:tc>
          <w:tcPr>
            <w:tcW w:w="4140" w:type="dxa"/>
            <w:vAlign w:val="bottom"/>
          </w:tcPr>
          <w:p w14:paraId="0374571B" w14:textId="4C666ADB" w:rsidR="00CE7CC5" w:rsidRPr="00A92CA8" w:rsidRDefault="00CE7CC5" w:rsidP="00CE7CC5">
            <w:r w:rsidRPr="00A92CA8">
              <w:rPr>
                <w:rFonts w:ascii="Calibri" w:hAnsi="Calibri"/>
                <w:color w:val="000000"/>
              </w:rPr>
              <w:t xml:space="preserve">response to biotic stimulus </w:t>
            </w:r>
          </w:p>
        </w:tc>
      </w:tr>
      <w:tr w:rsidR="00CE7CC5" w:rsidRPr="00A92CA8" w14:paraId="23FA90AE" w14:textId="77777777" w:rsidTr="00CE7CC5">
        <w:tc>
          <w:tcPr>
            <w:tcW w:w="1368" w:type="dxa"/>
            <w:vAlign w:val="bottom"/>
          </w:tcPr>
          <w:p w14:paraId="725C3A32" w14:textId="101E3245" w:rsidR="00CE7CC5" w:rsidRPr="00A92CA8" w:rsidRDefault="00CE7CC5" w:rsidP="00CE7CC5">
            <w:r w:rsidRPr="00A92CA8">
              <w:rPr>
                <w:rFonts w:ascii="Calibri" w:hAnsi="Calibri"/>
                <w:color w:val="000000"/>
              </w:rPr>
              <w:t>GO:0061564</w:t>
            </w:r>
          </w:p>
        </w:tc>
        <w:tc>
          <w:tcPr>
            <w:tcW w:w="1080" w:type="dxa"/>
            <w:vAlign w:val="bottom"/>
          </w:tcPr>
          <w:p w14:paraId="57317936" w14:textId="717B4B51" w:rsidR="00CE7CC5" w:rsidRPr="00A92CA8" w:rsidRDefault="00CE7CC5" w:rsidP="00CE7CC5">
            <w:r w:rsidRPr="00A92CA8">
              <w:rPr>
                <w:rFonts w:ascii="Calibri" w:hAnsi="Calibri"/>
                <w:color w:val="000000"/>
              </w:rPr>
              <w:t>2.02E-04</w:t>
            </w:r>
          </w:p>
        </w:tc>
        <w:tc>
          <w:tcPr>
            <w:tcW w:w="1080" w:type="dxa"/>
            <w:vAlign w:val="bottom"/>
          </w:tcPr>
          <w:p w14:paraId="2003FFEF" w14:textId="220562DB" w:rsidR="00CE7CC5" w:rsidRPr="00A92CA8" w:rsidRDefault="00CE7CC5" w:rsidP="00CE7CC5">
            <w:r w:rsidRPr="00A92CA8">
              <w:rPr>
                <w:rFonts w:ascii="Calibri" w:hAnsi="Calibri"/>
                <w:color w:val="000000"/>
              </w:rPr>
              <w:t>4.46E-02</w:t>
            </w:r>
          </w:p>
        </w:tc>
        <w:tc>
          <w:tcPr>
            <w:tcW w:w="1090" w:type="dxa"/>
            <w:vAlign w:val="bottom"/>
          </w:tcPr>
          <w:p w14:paraId="547E3C34" w14:textId="43AE2BEC" w:rsidR="00CE7CC5" w:rsidRPr="00A92CA8" w:rsidRDefault="00CE7CC5" w:rsidP="00CE7CC5">
            <w:r w:rsidRPr="00A92CA8">
              <w:rPr>
                <w:rFonts w:ascii="Calibri" w:hAnsi="Calibri"/>
                <w:color w:val="000000"/>
              </w:rPr>
              <w:t>5.71</w:t>
            </w:r>
          </w:p>
        </w:tc>
        <w:tc>
          <w:tcPr>
            <w:tcW w:w="800" w:type="dxa"/>
            <w:vAlign w:val="bottom"/>
          </w:tcPr>
          <w:p w14:paraId="09D88291" w14:textId="0BD7D7B3" w:rsidR="00CE7CC5" w:rsidRPr="00A92CA8" w:rsidRDefault="00CE7CC5" w:rsidP="00CE7CC5">
            <w:r w:rsidRPr="00A92CA8">
              <w:rPr>
                <w:rFonts w:ascii="Calibri" w:hAnsi="Calibri"/>
                <w:color w:val="000000"/>
              </w:rPr>
              <w:t>16</w:t>
            </w:r>
          </w:p>
        </w:tc>
        <w:tc>
          <w:tcPr>
            <w:tcW w:w="4140" w:type="dxa"/>
            <w:vAlign w:val="bottom"/>
          </w:tcPr>
          <w:p w14:paraId="5215A8D3" w14:textId="727AB522" w:rsidR="00CE7CC5" w:rsidRPr="00A92CA8" w:rsidRDefault="00CE7CC5" w:rsidP="00CE7CC5">
            <w:r w:rsidRPr="00A92CA8">
              <w:rPr>
                <w:rFonts w:ascii="Calibri" w:hAnsi="Calibri"/>
                <w:color w:val="000000"/>
              </w:rPr>
              <w:t xml:space="preserve">axon development </w:t>
            </w:r>
          </w:p>
        </w:tc>
      </w:tr>
      <w:tr w:rsidR="00CE7CC5" w:rsidRPr="00A92CA8" w14:paraId="5D6340DF" w14:textId="77777777" w:rsidTr="00CE7CC5">
        <w:tc>
          <w:tcPr>
            <w:tcW w:w="1368" w:type="dxa"/>
            <w:vAlign w:val="bottom"/>
          </w:tcPr>
          <w:p w14:paraId="5E8D1782" w14:textId="6883C1A6" w:rsidR="00CE7CC5" w:rsidRPr="00A92CA8" w:rsidRDefault="00CE7CC5" w:rsidP="00CE7CC5">
            <w:r w:rsidRPr="00A92CA8">
              <w:rPr>
                <w:rFonts w:ascii="Calibri" w:hAnsi="Calibri"/>
                <w:color w:val="000000"/>
              </w:rPr>
              <w:t>GO:0044089</w:t>
            </w:r>
          </w:p>
        </w:tc>
        <w:tc>
          <w:tcPr>
            <w:tcW w:w="1080" w:type="dxa"/>
            <w:vAlign w:val="bottom"/>
          </w:tcPr>
          <w:p w14:paraId="65CBCE2F" w14:textId="21A8F784" w:rsidR="00CE7CC5" w:rsidRPr="00A92CA8" w:rsidRDefault="00CE7CC5" w:rsidP="00CE7CC5">
            <w:r w:rsidRPr="00A92CA8">
              <w:rPr>
                <w:rFonts w:ascii="Calibri" w:hAnsi="Calibri"/>
                <w:color w:val="000000"/>
              </w:rPr>
              <w:t>2.11E-04</w:t>
            </w:r>
          </w:p>
        </w:tc>
        <w:tc>
          <w:tcPr>
            <w:tcW w:w="1080" w:type="dxa"/>
            <w:vAlign w:val="bottom"/>
          </w:tcPr>
          <w:p w14:paraId="56B1D9DC" w14:textId="6A2C403E" w:rsidR="00CE7CC5" w:rsidRPr="00A92CA8" w:rsidRDefault="00CE7CC5" w:rsidP="00CE7CC5">
            <w:r w:rsidRPr="00A92CA8">
              <w:rPr>
                <w:rFonts w:ascii="Calibri" w:hAnsi="Calibri"/>
                <w:color w:val="000000"/>
              </w:rPr>
              <w:t>4.59E-02</w:t>
            </w:r>
          </w:p>
        </w:tc>
        <w:tc>
          <w:tcPr>
            <w:tcW w:w="1090" w:type="dxa"/>
            <w:vAlign w:val="bottom"/>
          </w:tcPr>
          <w:p w14:paraId="7FFF9F44" w14:textId="3EA97AB1" w:rsidR="00CE7CC5" w:rsidRPr="00A92CA8" w:rsidRDefault="00CE7CC5" w:rsidP="00CE7CC5">
            <w:r w:rsidRPr="00A92CA8">
              <w:rPr>
                <w:rFonts w:ascii="Calibri" w:hAnsi="Calibri"/>
                <w:color w:val="000000"/>
              </w:rPr>
              <w:t>2.96</w:t>
            </w:r>
          </w:p>
        </w:tc>
        <w:tc>
          <w:tcPr>
            <w:tcW w:w="800" w:type="dxa"/>
            <w:vAlign w:val="bottom"/>
          </w:tcPr>
          <w:p w14:paraId="0C8DE573" w14:textId="06D4AEEC" w:rsidR="00CE7CC5" w:rsidRPr="00A92CA8" w:rsidRDefault="00CE7CC5" w:rsidP="00CE7CC5">
            <w:r w:rsidRPr="00A92CA8">
              <w:rPr>
                <w:rFonts w:ascii="Calibri" w:hAnsi="Calibri"/>
                <w:color w:val="000000"/>
              </w:rPr>
              <w:t>11</w:t>
            </w:r>
          </w:p>
        </w:tc>
        <w:tc>
          <w:tcPr>
            <w:tcW w:w="4140" w:type="dxa"/>
            <w:vAlign w:val="bottom"/>
          </w:tcPr>
          <w:p w14:paraId="3AA81610" w14:textId="28474650" w:rsidR="00CE7CC5" w:rsidRPr="00A92CA8" w:rsidRDefault="00CE7CC5" w:rsidP="00CE7CC5">
            <w:r w:rsidRPr="00A92CA8">
              <w:rPr>
                <w:rFonts w:ascii="Calibri" w:hAnsi="Calibri"/>
                <w:color w:val="000000"/>
              </w:rPr>
              <w:t xml:space="preserve">positive regulation of cellular component biogenesis </w:t>
            </w:r>
          </w:p>
        </w:tc>
      </w:tr>
    </w:tbl>
    <w:p w14:paraId="530FD14F" w14:textId="77777777" w:rsidR="00C6513B" w:rsidRPr="00A92CA8" w:rsidRDefault="00C6513B" w:rsidP="003302EB"/>
    <w:p w14:paraId="20DDAF39" w14:textId="77777777" w:rsidR="00C6513B" w:rsidRPr="00A92CA8" w:rsidRDefault="00C6513B">
      <w:r w:rsidRPr="00A92CA8">
        <w:br w:type="page"/>
      </w:r>
    </w:p>
    <w:p w14:paraId="7397EA48" w14:textId="6D622B29" w:rsidR="00E66053" w:rsidRPr="00A92CA8" w:rsidRDefault="009709FF" w:rsidP="009709FF">
      <w:pPr>
        <w:rPr>
          <w:lang w:eastAsia="zh-CN"/>
        </w:rPr>
      </w:pPr>
      <w:r w:rsidRPr="00A92CA8">
        <w:lastRenderedPageBreak/>
        <w:t>Table S</w:t>
      </w:r>
      <w:r w:rsidR="003726CD" w:rsidRPr="00A92CA8">
        <w:t>5 -</w:t>
      </w:r>
      <w:r w:rsidR="003726CD" w:rsidRPr="00A92CA8">
        <w:rPr>
          <w:b/>
          <w:bCs/>
          <w:lang w:eastAsia="zh-CN"/>
        </w:rPr>
        <w:t xml:space="preserve"> </w:t>
      </w:r>
      <w:r w:rsidR="00E66053" w:rsidRPr="00A92CA8">
        <w:rPr>
          <w:lang w:eastAsia="zh-CN"/>
        </w:rPr>
        <w:t>Biological process gene ontology results</w:t>
      </w:r>
      <w:r w:rsidR="00834D93" w:rsidRPr="00A92CA8">
        <w:rPr>
          <w:lang w:eastAsia="zh-CN"/>
        </w:rPr>
        <w:t xml:space="preserve"> (FDR &lt;0.05)</w:t>
      </w:r>
      <w:r w:rsidR="00E66053" w:rsidRPr="00A92CA8">
        <w:rPr>
          <w:lang w:eastAsia="zh-CN"/>
        </w:rPr>
        <w:t xml:space="preserve"> for </w:t>
      </w:r>
      <w:proofErr w:type="spellStart"/>
      <w:r w:rsidR="00E66053" w:rsidRPr="00A92CA8">
        <w:rPr>
          <w:i/>
          <w:iCs/>
          <w:lang w:eastAsia="zh-CN"/>
        </w:rPr>
        <w:t>malinche</w:t>
      </w:r>
      <w:proofErr w:type="spellEnd"/>
      <w:r w:rsidR="00E66053" w:rsidRPr="00A92CA8">
        <w:rPr>
          <w:i/>
          <w:iCs/>
          <w:lang w:eastAsia="zh-CN"/>
        </w:rPr>
        <w:t xml:space="preserve"> </w:t>
      </w:r>
      <w:r w:rsidR="00E66053" w:rsidRPr="00A92CA8">
        <w:rPr>
          <w:lang w:eastAsia="zh-CN"/>
        </w:rPr>
        <w:t xml:space="preserve">treated versus </w:t>
      </w:r>
      <w:r w:rsidR="00E66053" w:rsidRPr="00A92CA8">
        <w:rPr>
          <w:i/>
          <w:iCs/>
          <w:lang w:eastAsia="zh-CN"/>
        </w:rPr>
        <w:t>control</w:t>
      </w:r>
      <w:r w:rsidR="00E66053" w:rsidRPr="00A92CA8">
        <w:rPr>
          <w:lang w:eastAsia="zh-CN"/>
        </w:rPr>
        <w:t xml:space="preserve"> d</w:t>
      </w:r>
      <w:r w:rsidR="00834D93" w:rsidRPr="00A92CA8">
        <w:rPr>
          <w:lang w:eastAsia="zh-CN"/>
        </w:rPr>
        <w:t>ifferentially expressed genes</w:t>
      </w:r>
      <w:r w:rsidR="00DA6772" w:rsidRPr="00A92CA8">
        <w:rPr>
          <w:lang w:eastAsia="zh-C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060"/>
        <w:gridCol w:w="1060"/>
        <w:gridCol w:w="1090"/>
        <w:gridCol w:w="798"/>
        <w:gridCol w:w="3986"/>
      </w:tblGrid>
      <w:tr w:rsidR="0018732B" w:rsidRPr="00A92CA8" w14:paraId="49D95FB7" w14:textId="77777777" w:rsidTr="0018732B">
        <w:tc>
          <w:tcPr>
            <w:tcW w:w="1368" w:type="dxa"/>
            <w:tcBorders>
              <w:top w:val="single" w:sz="4" w:space="0" w:color="auto"/>
              <w:bottom w:val="single" w:sz="4" w:space="0" w:color="auto"/>
            </w:tcBorders>
            <w:vAlign w:val="bottom"/>
          </w:tcPr>
          <w:p w14:paraId="765BA759" w14:textId="3EDC1F71" w:rsidR="0018732B" w:rsidRPr="00A92CA8" w:rsidRDefault="0018732B" w:rsidP="0018732B">
            <w:pPr>
              <w:rPr>
                <w:b/>
              </w:rPr>
            </w:pPr>
            <w:r w:rsidRPr="00A92CA8">
              <w:rPr>
                <w:rFonts w:ascii="Calibri" w:hAnsi="Calibri"/>
                <w:b/>
                <w:color w:val="000000"/>
              </w:rPr>
              <w:t>Process ID</w:t>
            </w:r>
          </w:p>
        </w:tc>
        <w:tc>
          <w:tcPr>
            <w:tcW w:w="1080" w:type="dxa"/>
            <w:tcBorders>
              <w:top w:val="single" w:sz="4" w:space="0" w:color="auto"/>
              <w:bottom w:val="single" w:sz="4" w:space="0" w:color="auto"/>
            </w:tcBorders>
            <w:vAlign w:val="bottom"/>
          </w:tcPr>
          <w:p w14:paraId="35300522" w14:textId="1DAF0D3E" w:rsidR="0018732B" w:rsidRPr="00A92CA8" w:rsidRDefault="0018732B" w:rsidP="0018732B">
            <w:pPr>
              <w:rPr>
                <w:b/>
              </w:rPr>
            </w:pPr>
            <w:r w:rsidRPr="00A92CA8">
              <w:rPr>
                <w:rFonts w:ascii="Calibri" w:hAnsi="Calibri"/>
                <w:b/>
                <w:color w:val="000000"/>
              </w:rPr>
              <w:t>p-value</w:t>
            </w:r>
          </w:p>
        </w:tc>
        <w:tc>
          <w:tcPr>
            <w:tcW w:w="1080" w:type="dxa"/>
            <w:tcBorders>
              <w:top w:val="single" w:sz="4" w:space="0" w:color="auto"/>
              <w:bottom w:val="single" w:sz="4" w:space="0" w:color="auto"/>
            </w:tcBorders>
            <w:vAlign w:val="bottom"/>
          </w:tcPr>
          <w:p w14:paraId="0E41B050" w14:textId="5F9BB92C" w:rsidR="0018732B" w:rsidRPr="00A92CA8" w:rsidRDefault="0018732B" w:rsidP="0018732B">
            <w:pPr>
              <w:rPr>
                <w:b/>
              </w:rPr>
            </w:pPr>
            <w:r w:rsidRPr="00A92CA8">
              <w:rPr>
                <w:rFonts w:ascii="Calibri" w:hAnsi="Calibri"/>
                <w:b/>
                <w:color w:val="000000"/>
              </w:rPr>
              <w:t>FDR</w:t>
            </w:r>
          </w:p>
        </w:tc>
        <w:tc>
          <w:tcPr>
            <w:tcW w:w="1090" w:type="dxa"/>
            <w:tcBorders>
              <w:top w:val="single" w:sz="4" w:space="0" w:color="auto"/>
              <w:bottom w:val="single" w:sz="4" w:space="0" w:color="auto"/>
            </w:tcBorders>
            <w:vAlign w:val="bottom"/>
          </w:tcPr>
          <w:p w14:paraId="0915A111" w14:textId="741BA8EB" w:rsidR="0018732B" w:rsidRPr="00A92CA8" w:rsidRDefault="0018732B" w:rsidP="0018732B">
            <w:pPr>
              <w:rPr>
                <w:b/>
              </w:rPr>
            </w:pPr>
            <w:proofErr w:type="spellStart"/>
            <w:r w:rsidRPr="00A92CA8">
              <w:rPr>
                <w:rFonts w:ascii="Calibri" w:hAnsi="Calibri"/>
                <w:b/>
                <w:color w:val="000000"/>
              </w:rPr>
              <w:t>ExpCount</w:t>
            </w:r>
            <w:proofErr w:type="spellEnd"/>
          </w:p>
        </w:tc>
        <w:tc>
          <w:tcPr>
            <w:tcW w:w="800" w:type="dxa"/>
            <w:tcBorders>
              <w:top w:val="single" w:sz="4" w:space="0" w:color="auto"/>
              <w:bottom w:val="single" w:sz="4" w:space="0" w:color="auto"/>
            </w:tcBorders>
            <w:vAlign w:val="bottom"/>
          </w:tcPr>
          <w:p w14:paraId="1DD0BEE7" w14:textId="642C3AB4" w:rsidR="0018732B" w:rsidRPr="00A92CA8" w:rsidRDefault="0018732B" w:rsidP="0018732B">
            <w:pPr>
              <w:rPr>
                <w:b/>
              </w:rPr>
            </w:pPr>
            <w:r w:rsidRPr="00A92CA8">
              <w:rPr>
                <w:rFonts w:ascii="Calibri" w:hAnsi="Calibri"/>
                <w:b/>
                <w:color w:val="000000"/>
              </w:rPr>
              <w:t>Count</w:t>
            </w:r>
          </w:p>
        </w:tc>
        <w:tc>
          <w:tcPr>
            <w:tcW w:w="4140" w:type="dxa"/>
            <w:tcBorders>
              <w:top w:val="single" w:sz="4" w:space="0" w:color="auto"/>
              <w:bottom w:val="single" w:sz="4" w:space="0" w:color="auto"/>
            </w:tcBorders>
            <w:vAlign w:val="bottom"/>
          </w:tcPr>
          <w:p w14:paraId="6C386075" w14:textId="0FD4E4A2" w:rsidR="0018732B" w:rsidRPr="00A92CA8" w:rsidRDefault="0018732B" w:rsidP="0018732B">
            <w:pPr>
              <w:rPr>
                <w:b/>
              </w:rPr>
            </w:pPr>
            <w:r w:rsidRPr="00A92CA8">
              <w:rPr>
                <w:rFonts w:ascii="Calibri" w:hAnsi="Calibri"/>
                <w:b/>
                <w:color w:val="000000"/>
              </w:rPr>
              <w:t>Term</w:t>
            </w:r>
          </w:p>
        </w:tc>
      </w:tr>
      <w:tr w:rsidR="0018732B" w:rsidRPr="00A92CA8" w14:paraId="235150A3" w14:textId="77777777" w:rsidTr="0018732B">
        <w:tc>
          <w:tcPr>
            <w:tcW w:w="1368" w:type="dxa"/>
            <w:tcBorders>
              <w:top w:val="single" w:sz="4" w:space="0" w:color="auto"/>
            </w:tcBorders>
            <w:vAlign w:val="bottom"/>
          </w:tcPr>
          <w:p w14:paraId="3339C905" w14:textId="7553DB23" w:rsidR="0018732B" w:rsidRPr="00A92CA8" w:rsidRDefault="0018732B" w:rsidP="0018732B">
            <w:r w:rsidRPr="00A92CA8">
              <w:rPr>
                <w:rFonts w:ascii="Calibri" w:hAnsi="Calibri"/>
                <w:color w:val="000000"/>
              </w:rPr>
              <w:t>GO:0006413</w:t>
            </w:r>
          </w:p>
        </w:tc>
        <w:tc>
          <w:tcPr>
            <w:tcW w:w="1080" w:type="dxa"/>
            <w:tcBorders>
              <w:top w:val="single" w:sz="4" w:space="0" w:color="auto"/>
            </w:tcBorders>
            <w:vAlign w:val="bottom"/>
          </w:tcPr>
          <w:p w14:paraId="4AE1A0FA" w14:textId="2D0AC813" w:rsidR="0018732B" w:rsidRPr="00A92CA8" w:rsidRDefault="0018732B" w:rsidP="0018732B">
            <w:r w:rsidRPr="00A92CA8">
              <w:rPr>
                <w:rFonts w:ascii="Calibri" w:hAnsi="Calibri"/>
                <w:color w:val="000000"/>
              </w:rPr>
              <w:t>1.35E-09</w:t>
            </w:r>
          </w:p>
        </w:tc>
        <w:tc>
          <w:tcPr>
            <w:tcW w:w="1080" w:type="dxa"/>
            <w:tcBorders>
              <w:top w:val="single" w:sz="4" w:space="0" w:color="auto"/>
            </w:tcBorders>
            <w:vAlign w:val="bottom"/>
          </w:tcPr>
          <w:p w14:paraId="4CE980B2" w14:textId="11AA4C35" w:rsidR="0018732B" w:rsidRPr="00A92CA8" w:rsidRDefault="0018732B" w:rsidP="0018732B">
            <w:r w:rsidRPr="00A92CA8">
              <w:rPr>
                <w:rFonts w:ascii="Calibri" w:hAnsi="Calibri"/>
                <w:color w:val="000000"/>
              </w:rPr>
              <w:t>1.79E-05</w:t>
            </w:r>
          </w:p>
        </w:tc>
        <w:tc>
          <w:tcPr>
            <w:tcW w:w="1090" w:type="dxa"/>
            <w:tcBorders>
              <w:top w:val="single" w:sz="4" w:space="0" w:color="auto"/>
            </w:tcBorders>
            <w:vAlign w:val="bottom"/>
          </w:tcPr>
          <w:p w14:paraId="34FAF964" w14:textId="4D3A55C9" w:rsidR="0018732B" w:rsidRPr="00A92CA8" w:rsidRDefault="0018732B" w:rsidP="0018732B">
            <w:r w:rsidRPr="00A92CA8">
              <w:rPr>
                <w:rFonts w:ascii="Calibri" w:hAnsi="Calibri"/>
                <w:color w:val="000000"/>
              </w:rPr>
              <w:t>20.22</w:t>
            </w:r>
          </w:p>
        </w:tc>
        <w:tc>
          <w:tcPr>
            <w:tcW w:w="800" w:type="dxa"/>
            <w:tcBorders>
              <w:top w:val="single" w:sz="4" w:space="0" w:color="auto"/>
            </w:tcBorders>
            <w:vAlign w:val="bottom"/>
          </w:tcPr>
          <w:p w14:paraId="1B3E4B2B" w14:textId="51F9D344" w:rsidR="0018732B" w:rsidRPr="00A92CA8" w:rsidRDefault="0018732B" w:rsidP="0018732B">
            <w:r w:rsidRPr="00A92CA8">
              <w:rPr>
                <w:rFonts w:ascii="Calibri" w:hAnsi="Calibri"/>
                <w:color w:val="000000"/>
              </w:rPr>
              <w:t>0</w:t>
            </w:r>
          </w:p>
        </w:tc>
        <w:tc>
          <w:tcPr>
            <w:tcW w:w="4140" w:type="dxa"/>
            <w:tcBorders>
              <w:top w:val="single" w:sz="4" w:space="0" w:color="auto"/>
            </w:tcBorders>
            <w:vAlign w:val="bottom"/>
          </w:tcPr>
          <w:p w14:paraId="3FD6824B" w14:textId="782AA9F9" w:rsidR="0018732B" w:rsidRPr="00A92CA8" w:rsidRDefault="0018732B" w:rsidP="0018732B">
            <w:r w:rsidRPr="00A92CA8">
              <w:rPr>
                <w:rFonts w:ascii="Calibri" w:hAnsi="Calibri"/>
                <w:color w:val="000000"/>
              </w:rPr>
              <w:t xml:space="preserve">translational initiation </w:t>
            </w:r>
          </w:p>
        </w:tc>
      </w:tr>
      <w:tr w:rsidR="0018732B" w:rsidRPr="00A92CA8" w14:paraId="222BCFE6" w14:textId="77777777" w:rsidTr="0018732B">
        <w:tc>
          <w:tcPr>
            <w:tcW w:w="1368" w:type="dxa"/>
            <w:vAlign w:val="bottom"/>
          </w:tcPr>
          <w:p w14:paraId="018F4B72" w14:textId="17C7A03C" w:rsidR="0018732B" w:rsidRPr="00A92CA8" w:rsidRDefault="0018732B" w:rsidP="0018732B">
            <w:r w:rsidRPr="00A92CA8">
              <w:rPr>
                <w:rFonts w:ascii="Calibri" w:hAnsi="Calibri"/>
                <w:color w:val="000000"/>
              </w:rPr>
              <w:t>GO:0006415</w:t>
            </w:r>
          </w:p>
        </w:tc>
        <w:tc>
          <w:tcPr>
            <w:tcW w:w="1080" w:type="dxa"/>
            <w:vAlign w:val="bottom"/>
          </w:tcPr>
          <w:p w14:paraId="714DF9CD" w14:textId="605ACB20" w:rsidR="0018732B" w:rsidRPr="00A92CA8" w:rsidRDefault="0018732B" w:rsidP="0018732B">
            <w:r w:rsidRPr="00A92CA8">
              <w:rPr>
                <w:rFonts w:ascii="Calibri" w:hAnsi="Calibri"/>
                <w:color w:val="000000"/>
              </w:rPr>
              <w:t>5.59E-08</w:t>
            </w:r>
          </w:p>
        </w:tc>
        <w:tc>
          <w:tcPr>
            <w:tcW w:w="1080" w:type="dxa"/>
            <w:vAlign w:val="bottom"/>
          </w:tcPr>
          <w:p w14:paraId="57751FD0" w14:textId="162F86B6" w:rsidR="0018732B" w:rsidRPr="00A92CA8" w:rsidRDefault="0018732B" w:rsidP="0018732B">
            <w:r w:rsidRPr="00A92CA8">
              <w:rPr>
                <w:rFonts w:ascii="Calibri" w:hAnsi="Calibri"/>
                <w:color w:val="000000"/>
              </w:rPr>
              <w:t>2.79E-04</w:t>
            </w:r>
          </w:p>
        </w:tc>
        <w:tc>
          <w:tcPr>
            <w:tcW w:w="1090" w:type="dxa"/>
            <w:vAlign w:val="bottom"/>
          </w:tcPr>
          <w:p w14:paraId="43525AFC" w14:textId="384F9FCD" w:rsidR="0018732B" w:rsidRPr="00A92CA8" w:rsidRDefault="0018732B" w:rsidP="0018732B">
            <w:r w:rsidRPr="00A92CA8">
              <w:rPr>
                <w:rFonts w:ascii="Calibri" w:hAnsi="Calibri"/>
                <w:color w:val="000000"/>
              </w:rPr>
              <w:t>16.56</w:t>
            </w:r>
          </w:p>
        </w:tc>
        <w:tc>
          <w:tcPr>
            <w:tcW w:w="800" w:type="dxa"/>
            <w:vAlign w:val="bottom"/>
          </w:tcPr>
          <w:p w14:paraId="49794904" w14:textId="61B25157" w:rsidR="0018732B" w:rsidRPr="00A92CA8" w:rsidRDefault="0018732B" w:rsidP="0018732B">
            <w:r w:rsidRPr="00A92CA8">
              <w:rPr>
                <w:rFonts w:ascii="Calibri" w:hAnsi="Calibri"/>
                <w:color w:val="000000"/>
              </w:rPr>
              <w:t>0</w:t>
            </w:r>
          </w:p>
        </w:tc>
        <w:tc>
          <w:tcPr>
            <w:tcW w:w="4140" w:type="dxa"/>
            <w:vAlign w:val="bottom"/>
          </w:tcPr>
          <w:p w14:paraId="4CF305A1" w14:textId="10E75698" w:rsidR="0018732B" w:rsidRPr="00A92CA8" w:rsidRDefault="0018732B" w:rsidP="0018732B">
            <w:r w:rsidRPr="00A92CA8">
              <w:rPr>
                <w:rFonts w:ascii="Calibri" w:hAnsi="Calibri"/>
                <w:color w:val="000000"/>
              </w:rPr>
              <w:t xml:space="preserve">translational termination </w:t>
            </w:r>
          </w:p>
        </w:tc>
      </w:tr>
      <w:tr w:rsidR="0018732B" w:rsidRPr="00A92CA8" w14:paraId="2C02FBC2" w14:textId="77777777" w:rsidTr="0018732B">
        <w:tc>
          <w:tcPr>
            <w:tcW w:w="1368" w:type="dxa"/>
            <w:vAlign w:val="bottom"/>
          </w:tcPr>
          <w:p w14:paraId="05D37F4D" w14:textId="15F1AC7C" w:rsidR="0018732B" w:rsidRPr="00A92CA8" w:rsidRDefault="0018732B" w:rsidP="0018732B">
            <w:r w:rsidRPr="00A92CA8">
              <w:rPr>
                <w:rFonts w:ascii="Calibri" w:hAnsi="Calibri"/>
                <w:color w:val="000000"/>
              </w:rPr>
              <w:t>GO:0010033</w:t>
            </w:r>
          </w:p>
        </w:tc>
        <w:tc>
          <w:tcPr>
            <w:tcW w:w="1080" w:type="dxa"/>
            <w:vAlign w:val="bottom"/>
          </w:tcPr>
          <w:p w14:paraId="1DC77129" w14:textId="7372CB6A" w:rsidR="0018732B" w:rsidRPr="00A92CA8" w:rsidRDefault="0018732B" w:rsidP="0018732B">
            <w:r w:rsidRPr="00A92CA8">
              <w:rPr>
                <w:rFonts w:ascii="Calibri" w:hAnsi="Calibri"/>
                <w:color w:val="000000"/>
              </w:rPr>
              <w:t>7.90E-08</w:t>
            </w:r>
          </w:p>
        </w:tc>
        <w:tc>
          <w:tcPr>
            <w:tcW w:w="1080" w:type="dxa"/>
            <w:vAlign w:val="bottom"/>
          </w:tcPr>
          <w:p w14:paraId="074CF09D" w14:textId="15F28E75" w:rsidR="0018732B" w:rsidRPr="00A92CA8" w:rsidRDefault="0018732B" w:rsidP="0018732B">
            <w:r w:rsidRPr="00A92CA8">
              <w:rPr>
                <w:rFonts w:ascii="Calibri" w:hAnsi="Calibri"/>
                <w:color w:val="000000"/>
              </w:rPr>
              <w:t>2.79E-04</w:t>
            </w:r>
          </w:p>
        </w:tc>
        <w:tc>
          <w:tcPr>
            <w:tcW w:w="1090" w:type="dxa"/>
            <w:vAlign w:val="bottom"/>
          </w:tcPr>
          <w:p w14:paraId="2DB76BC9" w14:textId="154FD62E" w:rsidR="0018732B" w:rsidRPr="00A92CA8" w:rsidRDefault="0018732B" w:rsidP="0018732B">
            <w:r w:rsidRPr="00A92CA8">
              <w:rPr>
                <w:rFonts w:ascii="Calibri" w:hAnsi="Calibri"/>
                <w:color w:val="000000"/>
              </w:rPr>
              <w:t>169.59</w:t>
            </w:r>
          </w:p>
        </w:tc>
        <w:tc>
          <w:tcPr>
            <w:tcW w:w="800" w:type="dxa"/>
            <w:vAlign w:val="bottom"/>
          </w:tcPr>
          <w:p w14:paraId="70AED30F" w14:textId="32D8549D" w:rsidR="0018732B" w:rsidRPr="00A92CA8" w:rsidRDefault="0018732B" w:rsidP="0018732B">
            <w:r w:rsidRPr="00A92CA8">
              <w:rPr>
                <w:rFonts w:ascii="Calibri" w:hAnsi="Calibri"/>
                <w:color w:val="000000"/>
              </w:rPr>
              <w:t>235</w:t>
            </w:r>
          </w:p>
        </w:tc>
        <w:tc>
          <w:tcPr>
            <w:tcW w:w="4140" w:type="dxa"/>
            <w:vAlign w:val="bottom"/>
          </w:tcPr>
          <w:p w14:paraId="7DE3ECDE" w14:textId="3032E3D4" w:rsidR="0018732B" w:rsidRPr="00A92CA8" w:rsidRDefault="0018732B" w:rsidP="0018732B">
            <w:r w:rsidRPr="00A92CA8">
              <w:rPr>
                <w:rFonts w:ascii="Calibri" w:hAnsi="Calibri"/>
                <w:color w:val="000000"/>
              </w:rPr>
              <w:t xml:space="preserve">response to organic substance </w:t>
            </w:r>
          </w:p>
        </w:tc>
      </w:tr>
      <w:tr w:rsidR="0018732B" w:rsidRPr="00A92CA8" w14:paraId="4560368B" w14:textId="77777777" w:rsidTr="0018732B">
        <w:tc>
          <w:tcPr>
            <w:tcW w:w="1368" w:type="dxa"/>
            <w:vAlign w:val="bottom"/>
          </w:tcPr>
          <w:p w14:paraId="098105BD" w14:textId="2B5AF8DC" w:rsidR="0018732B" w:rsidRPr="00A92CA8" w:rsidRDefault="0018732B" w:rsidP="0018732B">
            <w:r w:rsidRPr="00A92CA8">
              <w:rPr>
                <w:rFonts w:ascii="Calibri" w:hAnsi="Calibri"/>
                <w:color w:val="000000"/>
              </w:rPr>
              <w:t>GO:0071310</w:t>
            </w:r>
          </w:p>
        </w:tc>
        <w:tc>
          <w:tcPr>
            <w:tcW w:w="1080" w:type="dxa"/>
            <w:vAlign w:val="bottom"/>
          </w:tcPr>
          <w:p w14:paraId="35C5E958" w14:textId="5C09D647" w:rsidR="0018732B" w:rsidRPr="00A92CA8" w:rsidRDefault="0018732B" w:rsidP="0018732B">
            <w:r w:rsidRPr="00A92CA8">
              <w:rPr>
                <w:rFonts w:ascii="Calibri" w:hAnsi="Calibri"/>
                <w:color w:val="000000"/>
              </w:rPr>
              <w:t>8.43E-08</w:t>
            </w:r>
          </w:p>
        </w:tc>
        <w:tc>
          <w:tcPr>
            <w:tcW w:w="1080" w:type="dxa"/>
            <w:vAlign w:val="bottom"/>
          </w:tcPr>
          <w:p w14:paraId="0495ABF7" w14:textId="006E5124" w:rsidR="0018732B" w:rsidRPr="00A92CA8" w:rsidRDefault="0018732B" w:rsidP="0018732B">
            <w:r w:rsidRPr="00A92CA8">
              <w:rPr>
                <w:rFonts w:ascii="Calibri" w:hAnsi="Calibri"/>
                <w:color w:val="000000"/>
              </w:rPr>
              <w:t>2.79E-04</w:t>
            </w:r>
          </w:p>
        </w:tc>
        <w:tc>
          <w:tcPr>
            <w:tcW w:w="1090" w:type="dxa"/>
            <w:vAlign w:val="bottom"/>
          </w:tcPr>
          <w:p w14:paraId="7CF2D1C8" w14:textId="232B8269" w:rsidR="0018732B" w:rsidRPr="00A92CA8" w:rsidRDefault="0018732B" w:rsidP="0018732B">
            <w:r w:rsidRPr="00A92CA8">
              <w:rPr>
                <w:rFonts w:ascii="Calibri" w:hAnsi="Calibri"/>
                <w:color w:val="000000"/>
              </w:rPr>
              <w:t>126.47</w:t>
            </w:r>
          </w:p>
        </w:tc>
        <w:tc>
          <w:tcPr>
            <w:tcW w:w="800" w:type="dxa"/>
            <w:vAlign w:val="bottom"/>
          </w:tcPr>
          <w:p w14:paraId="0A66E88F" w14:textId="5736AFB1" w:rsidR="0018732B" w:rsidRPr="00A92CA8" w:rsidRDefault="0018732B" w:rsidP="0018732B">
            <w:r w:rsidRPr="00A92CA8">
              <w:rPr>
                <w:rFonts w:ascii="Calibri" w:hAnsi="Calibri"/>
                <w:color w:val="000000"/>
              </w:rPr>
              <w:t>185</w:t>
            </w:r>
          </w:p>
        </w:tc>
        <w:tc>
          <w:tcPr>
            <w:tcW w:w="4140" w:type="dxa"/>
            <w:vAlign w:val="bottom"/>
          </w:tcPr>
          <w:p w14:paraId="28F47604" w14:textId="67FEEB75" w:rsidR="0018732B" w:rsidRPr="00A92CA8" w:rsidRDefault="0018732B" w:rsidP="0018732B">
            <w:r w:rsidRPr="00A92CA8">
              <w:rPr>
                <w:rFonts w:ascii="Calibri" w:hAnsi="Calibri"/>
                <w:color w:val="000000"/>
              </w:rPr>
              <w:t xml:space="preserve">cellular response to organic substance </w:t>
            </w:r>
          </w:p>
        </w:tc>
      </w:tr>
      <w:tr w:rsidR="0018732B" w:rsidRPr="00A92CA8" w14:paraId="3F90D803" w14:textId="77777777" w:rsidTr="0018732B">
        <w:tc>
          <w:tcPr>
            <w:tcW w:w="1368" w:type="dxa"/>
            <w:vAlign w:val="bottom"/>
          </w:tcPr>
          <w:p w14:paraId="17194A17" w14:textId="399BDB0B" w:rsidR="0018732B" w:rsidRPr="00A92CA8" w:rsidRDefault="0018732B" w:rsidP="0018732B">
            <w:r w:rsidRPr="00A92CA8">
              <w:rPr>
                <w:rFonts w:ascii="Calibri" w:hAnsi="Calibri"/>
                <w:color w:val="000000"/>
              </w:rPr>
              <w:t>GO:0006357</w:t>
            </w:r>
          </w:p>
        </w:tc>
        <w:tc>
          <w:tcPr>
            <w:tcW w:w="1080" w:type="dxa"/>
            <w:vAlign w:val="bottom"/>
          </w:tcPr>
          <w:p w14:paraId="403C14CB" w14:textId="2B2F1249" w:rsidR="0018732B" w:rsidRPr="00A92CA8" w:rsidRDefault="0018732B" w:rsidP="0018732B">
            <w:r w:rsidRPr="00A92CA8">
              <w:rPr>
                <w:rFonts w:ascii="Calibri" w:hAnsi="Calibri"/>
                <w:color w:val="000000"/>
              </w:rPr>
              <w:t>1.59E-07</w:t>
            </w:r>
          </w:p>
        </w:tc>
        <w:tc>
          <w:tcPr>
            <w:tcW w:w="1080" w:type="dxa"/>
            <w:vAlign w:val="bottom"/>
          </w:tcPr>
          <w:p w14:paraId="5BF691AD" w14:textId="47DD3377" w:rsidR="0018732B" w:rsidRPr="00A92CA8" w:rsidRDefault="0018732B" w:rsidP="0018732B">
            <w:r w:rsidRPr="00A92CA8">
              <w:rPr>
                <w:rFonts w:ascii="Calibri" w:hAnsi="Calibri"/>
                <w:color w:val="000000"/>
              </w:rPr>
              <w:t>3.60E-04</w:t>
            </w:r>
          </w:p>
        </w:tc>
        <w:tc>
          <w:tcPr>
            <w:tcW w:w="1090" w:type="dxa"/>
            <w:vAlign w:val="bottom"/>
          </w:tcPr>
          <w:p w14:paraId="1D3F8333" w14:textId="0C0C37DF" w:rsidR="0018732B" w:rsidRPr="00A92CA8" w:rsidRDefault="0018732B" w:rsidP="0018732B">
            <w:r w:rsidRPr="00A92CA8">
              <w:rPr>
                <w:rFonts w:ascii="Calibri" w:hAnsi="Calibri"/>
                <w:color w:val="000000"/>
              </w:rPr>
              <w:t>105.71</w:t>
            </w:r>
          </w:p>
        </w:tc>
        <w:tc>
          <w:tcPr>
            <w:tcW w:w="800" w:type="dxa"/>
            <w:vAlign w:val="bottom"/>
          </w:tcPr>
          <w:p w14:paraId="2898FDD7" w14:textId="4BC81F1B" w:rsidR="0018732B" w:rsidRPr="00A92CA8" w:rsidRDefault="0018732B" w:rsidP="0018732B">
            <w:r w:rsidRPr="00A92CA8">
              <w:rPr>
                <w:rFonts w:ascii="Calibri" w:hAnsi="Calibri"/>
                <w:color w:val="000000"/>
              </w:rPr>
              <w:t>159</w:t>
            </w:r>
          </w:p>
        </w:tc>
        <w:tc>
          <w:tcPr>
            <w:tcW w:w="4140" w:type="dxa"/>
            <w:vAlign w:val="bottom"/>
          </w:tcPr>
          <w:p w14:paraId="104EF16F" w14:textId="575E3862" w:rsidR="0018732B" w:rsidRPr="00A92CA8" w:rsidRDefault="0018732B" w:rsidP="0018732B">
            <w:r w:rsidRPr="00A92CA8">
              <w:rPr>
                <w:rFonts w:ascii="Calibri" w:hAnsi="Calibri"/>
                <w:color w:val="000000"/>
              </w:rPr>
              <w:t xml:space="preserve">regulation of transcription from RNA polymerase II promoter </w:t>
            </w:r>
          </w:p>
        </w:tc>
      </w:tr>
      <w:tr w:rsidR="0018732B" w:rsidRPr="00A92CA8" w14:paraId="37C53030" w14:textId="77777777" w:rsidTr="0018732B">
        <w:tc>
          <w:tcPr>
            <w:tcW w:w="1368" w:type="dxa"/>
            <w:vAlign w:val="bottom"/>
          </w:tcPr>
          <w:p w14:paraId="32BBB6C5" w14:textId="54A5DED1" w:rsidR="0018732B" w:rsidRPr="00A92CA8" w:rsidRDefault="0018732B" w:rsidP="0018732B">
            <w:r w:rsidRPr="00A92CA8">
              <w:rPr>
                <w:rFonts w:ascii="Calibri" w:hAnsi="Calibri"/>
                <w:color w:val="000000"/>
              </w:rPr>
              <w:t>GO:0032984</w:t>
            </w:r>
          </w:p>
        </w:tc>
        <w:tc>
          <w:tcPr>
            <w:tcW w:w="1080" w:type="dxa"/>
            <w:vAlign w:val="bottom"/>
          </w:tcPr>
          <w:p w14:paraId="665F6893" w14:textId="7A61E23F" w:rsidR="0018732B" w:rsidRPr="00A92CA8" w:rsidRDefault="0018732B" w:rsidP="0018732B">
            <w:r w:rsidRPr="00A92CA8">
              <w:rPr>
                <w:rFonts w:ascii="Calibri" w:hAnsi="Calibri"/>
                <w:color w:val="000000"/>
              </w:rPr>
              <w:t>1.74E-07</w:t>
            </w:r>
          </w:p>
        </w:tc>
        <w:tc>
          <w:tcPr>
            <w:tcW w:w="1080" w:type="dxa"/>
            <w:vAlign w:val="bottom"/>
          </w:tcPr>
          <w:p w14:paraId="753BB467" w14:textId="1831816D" w:rsidR="0018732B" w:rsidRPr="00A92CA8" w:rsidRDefault="0018732B" w:rsidP="0018732B">
            <w:r w:rsidRPr="00A92CA8">
              <w:rPr>
                <w:rFonts w:ascii="Calibri" w:hAnsi="Calibri"/>
                <w:color w:val="000000"/>
              </w:rPr>
              <w:t>3.60E-04</w:t>
            </w:r>
          </w:p>
        </w:tc>
        <w:tc>
          <w:tcPr>
            <w:tcW w:w="1090" w:type="dxa"/>
            <w:vAlign w:val="bottom"/>
          </w:tcPr>
          <w:p w14:paraId="0E84CDEE" w14:textId="3E3EF3DC" w:rsidR="0018732B" w:rsidRPr="00A92CA8" w:rsidRDefault="0018732B" w:rsidP="0018732B">
            <w:r w:rsidRPr="00A92CA8">
              <w:rPr>
                <w:rFonts w:ascii="Calibri" w:hAnsi="Calibri"/>
                <w:color w:val="000000"/>
              </w:rPr>
              <w:t>20.86</w:t>
            </w:r>
          </w:p>
        </w:tc>
        <w:tc>
          <w:tcPr>
            <w:tcW w:w="800" w:type="dxa"/>
            <w:vAlign w:val="bottom"/>
          </w:tcPr>
          <w:p w14:paraId="17DCD657" w14:textId="101E20C8" w:rsidR="0018732B" w:rsidRPr="00A92CA8" w:rsidRDefault="0018732B" w:rsidP="0018732B">
            <w:r w:rsidRPr="00A92CA8">
              <w:rPr>
                <w:rFonts w:ascii="Calibri" w:hAnsi="Calibri"/>
                <w:color w:val="000000"/>
              </w:rPr>
              <w:t>2</w:t>
            </w:r>
          </w:p>
        </w:tc>
        <w:tc>
          <w:tcPr>
            <w:tcW w:w="4140" w:type="dxa"/>
            <w:vAlign w:val="bottom"/>
          </w:tcPr>
          <w:p w14:paraId="0E1787E6" w14:textId="6EDC54AC" w:rsidR="0018732B" w:rsidRPr="00A92CA8" w:rsidRDefault="0018732B" w:rsidP="0018732B">
            <w:r w:rsidRPr="00A92CA8">
              <w:rPr>
                <w:rFonts w:ascii="Calibri" w:hAnsi="Calibri"/>
                <w:color w:val="000000"/>
              </w:rPr>
              <w:t xml:space="preserve">macromolecular complex disassembly </w:t>
            </w:r>
          </w:p>
        </w:tc>
      </w:tr>
      <w:tr w:rsidR="0018732B" w:rsidRPr="00A92CA8" w14:paraId="36036F8F" w14:textId="77777777" w:rsidTr="0018732B">
        <w:tc>
          <w:tcPr>
            <w:tcW w:w="1368" w:type="dxa"/>
            <w:vAlign w:val="bottom"/>
          </w:tcPr>
          <w:p w14:paraId="22D66CAB" w14:textId="15A93748" w:rsidR="0018732B" w:rsidRPr="00A92CA8" w:rsidRDefault="0018732B" w:rsidP="0018732B">
            <w:r w:rsidRPr="00A92CA8">
              <w:rPr>
                <w:rFonts w:ascii="Calibri" w:hAnsi="Calibri"/>
                <w:color w:val="000000"/>
              </w:rPr>
              <w:t>GO:0043624</w:t>
            </w:r>
          </w:p>
        </w:tc>
        <w:tc>
          <w:tcPr>
            <w:tcW w:w="1080" w:type="dxa"/>
            <w:vAlign w:val="bottom"/>
          </w:tcPr>
          <w:p w14:paraId="17139DB0" w14:textId="17BA951C" w:rsidR="0018732B" w:rsidRPr="00A92CA8" w:rsidRDefault="0018732B" w:rsidP="0018732B">
            <w:r w:rsidRPr="00A92CA8">
              <w:rPr>
                <w:rFonts w:ascii="Calibri" w:hAnsi="Calibri"/>
                <w:color w:val="000000"/>
              </w:rPr>
              <w:t>1.90E-07</w:t>
            </w:r>
          </w:p>
        </w:tc>
        <w:tc>
          <w:tcPr>
            <w:tcW w:w="1080" w:type="dxa"/>
            <w:vAlign w:val="bottom"/>
          </w:tcPr>
          <w:p w14:paraId="669519F0" w14:textId="6BF6FF61" w:rsidR="0018732B" w:rsidRPr="00A92CA8" w:rsidRDefault="0018732B" w:rsidP="0018732B">
            <w:r w:rsidRPr="00A92CA8">
              <w:rPr>
                <w:rFonts w:ascii="Calibri" w:hAnsi="Calibri"/>
                <w:color w:val="000000"/>
              </w:rPr>
              <w:t>3.60E-04</w:t>
            </w:r>
          </w:p>
        </w:tc>
        <w:tc>
          <w:tcPr>
            <w:tcW w:w="1090" w:type="dxa"/>
            <w:vAlign w:val="bottom"/>
          </w:tcPr>
          <w:p w14:paraId="01110474" w14:textId="7DB00C85" w:rsidR="0018732B" w:rsidRPr="00A92CA8" w:rsidRDefault="0018732B" w:rsidP="0018732B">
            <w:r w:rsidRPr="00A92CA8">
              <w:rPr>
                <w:rFonts w:ascii="Calibri" w:hAnsi="Calibri"/>
                <w:color w:val="000000"/>
              </w:rPr>
              <w:t>18.28</w:t>
            </w:r>
          </w:p>
        </w:tc>
        <w:tc>
          <w:tcPr>
            <w:tcW w:w="800" w:type="dxa"/>
            <w:vAlign w:val="bottom"/>
          </w:tcPr>
          <w:p w14:paraId="04E477B6" w14:textId="65DD33E3" w:rsidR="0018732B" w:rsidRPr="00A92CA8" w:rsidRDefault="0018732B" w:rsidP="0018732B">
            <w:r w:rsidRPr="00A92CA8">
              <w:rPr>
                <w:rFonts w:ascii="Calibri" w:hAnsi="Calibri"/>
                <w:color w:val="000000"/>
              </w:rPr>
              <w:t>1</w:t>
            </w:r>
          </w:p>
        </w:tc>
        <w:tc>
          <w:tcPr>
            <w:tcW w:w="4140" w:type="dxa"/>
            <w:vAlign w:val="bottom"/>
          </w:tcPr>
          <w:p w14:paraId="4BD142FB" w14:textId="721C891E" w:rsidR="0018732B" w:rsidRPr="00A92CA8" w:rsidRDefault="0018732B" w:rsidP="0018732B">
            <w:r w:rsidRPr="00A92CA8">
              <w:rPr>
                <w:rFonts w:ascii="Calibri" w:hAnsi="Calibri"/>
                <w:color w:val="000000"/>
              </w:rPr>
              <w:t xml:space="preserve">cellular protein complex disassembly </w:t>
            </w:r>
          </w:p>
        </w:tc>
      </w:tr>
      <w:tr w:rsidR="0018732B" w:rsidRPr="00A92CA8" w14:paraId="632D2223" w14:textId="77777777" w:rsidTr="0018732B">
        <w:tc>
          <w:tcPr>
            <w:tcW w:w="1368" w:type="dxa"/>
            <w:vAlign w:val="bottom"/>
          </w:tcPr>
          <w:p w14:paraId="3CDB8968" w14:textId="4BC53531" w:rsidR="0018732B" w:rsidRPr="00A92CA8" w:rsidRDefault="0018732B" w:rsidP="0018732B">
            <w:r w:rsidRPr="00A92CA8">
              <w:rPr>
                <w:rFonts w:ascii="Calibri" w:hAnsi="Calibri"/>
                <w:color w:val="000000"/>
              </w:rPr>
              <w:t>GO:0070887</w:t>
            </w:r>
          </w:p>
        </w:tc>
        <w:tc>
          <w:tcPr>
            <w:tcW w:w="1080" w:type="dxa"/>
            <w:vAlign w:val="bottom"/>
          </w:tcPr>
          <w:p w14:paraId="4D33270F" w14:textId="679664DA" w:rsidR="0018732B" w:rsidRPr="00A92CA8" w:rsidRDefault="0018732B" w:rsidP="0018732B">
            <w:r w:rsidRPr="00A92CA8">
              <w:rPr>
                <w:rFonts w:ascii="Calibri" w:hAnsi="Calibri"/>
                <w:color w:val="000000"/>
              </w:rPr>
              <w:t>3.27E-07</w:t>
            </w:r>
          </w:p>
        </w:tc>
        <w:tc>
          <w:tcPr>
            <w:tcW w:w="1080" w:type="dxa"/>
            <w:vAlign w:val="bottom"/>
          </w:tcPr>
          <w:p w14:paraId="3E6E40D8" w14:textId="0FA7E70D" w:rsidR="0018732B" w:rsidRPr="00A92CA8" w:rsidRDefault="0018732B" w:rsidP="0018732B">
            <w:r w:rsidRPr="00A92CA8">
              <w:rPr>
                <w:rFonts w:ascii="Calibri" w:hAnsi="Calibri"/>
                <w:color w:val="000000"/>
              </w:rPr>
              <w:t>5.10E-04</w:t>
            </w:r>
          </w:p>
        </w:tc>
        <w:tc>
          <w:tcPr>
            <w:tcW w:w="1090" w:type="dxa"/>
            <w:vAlign w:val="bottom"/>
          </w:tcPr>
          <w:p w14:paraId="26BA6281" w14:textId="375787C2" w:rsidR="0018732B" w:rsidRPr="00A92CA8" w:rsidRDefault="0018732B" w:rsidP="0018732B">
            <w:r w:rsidRPr="00A92CA8">
              <w:rPr>
                <w:rFonts w:ascii="Calibri" w:hAnsi="Calibri"/>
                <w:color w:val="000000"/>
              </w:rPr>
              <w:t>150.66</w:t>
            </w:r>
          </w:p>
        </w:tc>
        <w:tc>
          <w:tcPr>
            <w:tcW w:w="800" w:type="dxa"/>
            <w:vAlign w:val="bottom"/>
          </w:tcPr>
          <w:p w14:paraId="5761C601" w14:textId="33FFF37F" w:rsidR="0018732B" w:rsidRPr="00A92CA8" w:rsidRDefault="0018732B" w:rsidP="0018732B">
            <w:r w:rsidRPr="00A92CA8">
              <w:rPr>
                <w:rFonts w:ascii="Calibri" w:hAnsi="Calibri"/>
                <w:color w:val="000000"/>
              </w:rPr>
              <w:t>210</w:t>
            </w:r>
          </w:p>
        </w:tc>
        <w:tc>
          <w:tcPr>
            <w:tcW w:w="4140" w:type="dxa"/>
            <w:vAlign w:val="bottom"/>
          </w:tcPr>
          <w:p w14:paraId="5CF5F7B7" w14:textId="7D2D16B1" w:rsidR="0018732B" w:rsidRPr="00A92CA8" w:rsidRDefault="0018732B" w:rsidP="0018732B">
            <w:r w:rsidRPr="00A92CA8">
              <w:rPr>
                <w:rFonts w:ascii="Calibri" w:hAnsi="Calibri"/>
                <w:color w:val="000000"/>
              </w:rPr>
              <w:t xml:space="preserve">cellular response to chemical stimulus </w:t>
            </w:r>
          </w:p>
        </w:tc>
      </w:tr>
      <w:tr w:rsidR="0018732B" w:rsidRPr="00A92CA8" w14:paraId="1B4DEBC0" w14:textId="77777777" w:rsidTr="0018732B">
        <w:tc>
          <w:tcPr>
            <w:tcW w:w="1368" w:type="dxa"/>
            <w:vAlign w:val="bottom"/>
          </w:tcPr>
          <w:p w14:paraId="55837FD1" w14:textId="45CC700C" w:rsidR="0018732B" w:rsidRPr="00A92CA8" w:rsidRDefault="0018732B" w:rsidP="0018732B">
            <w:r w:rsidRPr="00A92CA8">
              <w:rPr>
                <w:rFonts w:ascii="Calibri" w:hAnsi="Calibri"/>
                <w:color w:val="000000"/>
              </w:rPr>
              <w:t>GO:0009719</w:t>
            </w:r>
          </w:p>
        </w:tc>
        <w:tc>
          <w:tcPr>
            <w:tcW w:w="1080" w:type="dxa"/>
            <w:vAlign w:val="bottom"/>
          </w:tcPr>
          <w:p w14:paraId="30CB4C5E" w14:textId="4EF35DFE" w:rsidR="0018732B" w:rsidRPr="00A92CA8" w:rsidRDefault="0018732B" w:rsidP="0018732B">
            <w:r w:rsidRPr="00A92CA8">
              <w:rPr>
                <w:rFonts w:ascii="Calibri" w:hAnsi="Calibri"/>
                <w:color w:val="000000"/>
              </w:rPr>
              <w:t>3.51E-07</w:t>
            </w:r>
          </w:p>
        </w:tc>
        <w:tc>
          <w:tcPr>
            <w:tcW w:w="1080" w:type="dxa"/>
            <w:vAlign w:val="bottom"/>
          </w:tcPr>
          <w:p w14:paraId="023D8B04" w14:textId="6969A6BF" w:rsidR="0018732B" w:rsidRPr="00A92CA8" w:rsidRDefault="0018732B" w:rsidP="0018732B">
            <w:r w:rsidRPr="00A92CA8">
              <w:rPr>
                <w:rFonts w:ascii="Calibri" w:hAnsi="Calibri"/>
                <w:color w:val="000000"/>
              </w:rPr>
              <w:t>5.10E-04</w:t>
            </w:r>
          </w:p>
        </w:tc>
        <w:tc>
          <w:tcPr>
            <w:tcW w:w="1090" w:type="dxa"/>
            <w:vAlign w:val="bottom"/>
          </w:tcPr>
          <w:p w14:paraId="0E0ADC44" w14:textId="152EE68C" w:rsidR="0018732B" w:rsidRPr="00A92CA8" w:rsidRDefault="0018732B" w:rsidP="0018732B">
            <w:r w:rsidRPr="00A92CA8">
              <w:rPr>
                <w:rFonts w:ascii="Calibri" w:hAnsi="Calibri"/>
                <w:color w:val="000000"/>
              </w:rPr>
              <w:t>102.92</w:t>
            </w:r>
          </w:p>
        </w:tc>
        <w:tc>
          <w:tcPr>
            <w:tcW w:w="800" w:type="dxa"/>
            <w:vAlign w:val="bottom"/>
          </w:tcPr>
          <w:p w14:paraId="51B0DEF1" w14:textId="434F57AF" w:rsidR="0018732B" w:rsidRPr="00A92CA8" w:rsidRDefault="0018732B" w:rsidP="0018732B">
            <w:r w:rsidRPr="00A92CA8">
              <w:rPr>
                <w:rFonts w:ascii="Calibri" w:hAnsi="Calibri"/>
                <w:color w:val="000000"/>
              </w:rPr>
              <w:t>154</w:t>
            </w:r>
          </w:p>
        </w:tc>
        <w:tc>
          <w:tcPr>
            <w:tcW w:w="4140" w:type="dxa"/>
            <w:vAlign w:val="bottom"/>
          </w:tcPr>
          <w:p w14:paraId="0965A3EA" w14:textId="55E3B1B6" w:rsidR="0018732B" w:rsidRPr="00A92CA8" w:rsidRDefault="0018732B" w:rsidP="0018732B">
            <w:r w:rsidRPr="00A92CA8">
              <w:rPr>
                <w:rFonts w:ascii="Calibri" w:hAnsi="Calibri"/>
                <w:color w:val="000000"/>
              </w:rPr>
              <w:t xml:space="preserve">response to endogenous stimulus </w:t>
            </w:r>
          </w:p>
        </w:tc>
      </w:tr>
      <w:tr w:rsidR="0018732B" w:rsidRPr="00A92CA8" w14:paraId="35ADD935" w14:textId="77777777" w:rsidTr="0018732B">
        <w:tc>
          <w:tcPr>
            <w:tcW w:w="1368" w:type="dxa"/>
            <w:vAlign w:val="bottom"/>
          </w:tcPr>
          <w:p w14:paraId="1759F0E1" w14:textId="1B25647E" w:rsidR="0018732B" w:rsidRPr="00A92CA8" w:rsidRDefault="0018732B" w:rsidP="0018732B">
            <w:r w:rsidRPr="00A92CA8">
              <w:rPr>
                <w:rFonts w:ascii="Calibri" w:hAnsi="Calibri"/>
                <w:color w:val="000000"/>
              </w:rPr>
              <w:t>GO:0043241</w:t>
            </w:r>
          </w:p>
        </w:tc>
        <w:tc>
          <w:tcPr>
            <w:tcW w:w="1080" w:type="dxa"/>
            <w:vAlign w:val="bottom"/>
          </w:tcPr>
          <w:p w14:paraId="707AB031" w14:textId="048CF34B" w:rsidR="0018732B" w:rsidRPr="00A92CA8" w:rsidRDefault="0018732B" w:rsidP="0018732B">
            <w:r w:rsidRPr="00A92CA8">
              <w:rPr>
                <w:rFonts w:ascii="Calibri" w:hAnsi="Calibri"/>
                <w:color w:val="000000"/>
              </w:rPr>
              <w:t>3.85E-07</w:t>
            </w:r>
          </w:p>
        </w:tc>
        <w:tc>
          <w:tcPr>
            <w:tcW w:w="1080" w:type="dxa"/>
            <w:vAlign w:val="bottom"/>
          </w:tcPr>
          <w:p w14:paraId="2DC63A71" w14:textId="2E5E3C98" w:rsidR="0018732B" w:rsidRPr="00A92CA8" w:rsidRDefault="0018732B" w:rsidP="0018732B">
            <w:r w:rsidRPr="00A92CA8">
              <w:rPr>
                <w:rFonts w:ascii="Calibri" w:hAnsi="Calibri"/>
                <w:color w:val="000000"/>
              </w:rPr>
              <w:t>5.10E-04</w:t>
            </w:r>
          </w:p>
        </w:tc>
        <w:tc>
          <w:tcPr>
            <w:tcW w:w="1090" w:type="dxa"/>
            <w:vAlign w:val="bottom"/>
          </w:tcPr>
          <w:p w14:paraId="28BCD798" w14:textId="70475D78" w:rsidR="0018732B" w:rsidRPr="00A92CA8" w:rsidRDefault="0018732B" w:rsidP="0018732B">
            <w:r w:rsidRPr="00A92CA8">
              <w:rPr>
                <w:rFonts w:ascii="Calibri" w:hAnsi="Calibri"/>
                <w:color w:val="000000"/>
              </w:rPr>
              <w:t>20</w:t>
            </w:r>
          </w:p>
        </w:tc>
        <w:tc>
          <w:tcPr>
            <w:tcW w:w="800" w:type="dxa"/>
            <w:vAlign w:val="bottom"/>
          </w:tcPr>
          <w:p w14:paraId="6FA7B430" w14:textId="7CD9C504" w:rsidR="0018732B" w:rsidRPr="00A92CA8" w:rsidRDefault="0018732B" w:rsidP="0018732B">
            <w:r w:rsidRPr="00A92CA8">
              <w:rPr>
                <w:rFonts w:ascii="Calibri" w:hAnsi="Calibri"/>
                <w:color w:val="000000"/>
              </w:rPr>
              <w:t>2</w:t>
            </w:r>
          </w:p>
        </w:tc>
        <w:tc>
          <w:tcPr>
            <w:tcW w:w="4140" w:type="dxa"/>
            <w:vAlign w:val="bottom"/>
          </w:tcPr>
          <w:p w14:paraId="0FB88AB4" w14:textId="4968378B" w:rsidR="0018732B" w:rsidRPr="00A92CA8" w:rsidRDefault="0018732B" w:rsidP="0018732B">
            <w:r w:rsidRPr="00A92CA8">
              <w:rPr>
                <w:rFonts w:ascii="Calibri" w:hAnsi="Calibri"/>
                <w:color w:val="000000"/>
              </w:rPr>
              <w:t xml:space="preserve">protein complex disassembly </w:t>
            </w:r>
          </w:p>
        </w:tc>
      </w:tr>
      <w:tr w:rsidR="0018732B" w:rsidRPr="00A92CA8" w14:paraId="5E147F69" w14:textId="77777777" w:rsidTr="0018732B">
        <w:tc>
          <w:tcPr>
            <w:tcW w:w="1368" w:type="dxa"/>
            <w:vAlign w:val="bottom"/>
          </w:tcPr>
          <w:p w14:paraId="69729A79" w14:textId="3E27AA89" w:rsidR="0018732B" w:rsidRPr="00A92CA8" w:rsidRDefault="0018732B" w:rsidP="0018732B">
            <w:r w:rsidRPr="00A92CA8">
              <w:rPr>
                <w:rFonts w:ascii="Calibri" w:hAnsi="Calibri"/>
                <w:color w:val="000000"/>
              </w:rPr>
              <w:t>GO:0010941</w:t>
            </w:r>
          </w:p>
        </w:tc>
        <w:tc>
          <w:tcPr>
            <w:tcW w:w="1080" w:type="dxa"/>
            <w:vAlign w:val="bottom"/>
          </w:tcPr>
          <w:p w14:paraId="6C9CF416" w14:textId="12C617D9" w:rsidR="0018732B" w:rsidRPr="00A92CA8" w:rsidRDefault="0018732B" w:rsidP="0018732B">
            <w:r w:rsidRPr="00A92CA8">
              <w:rPr>
                <w:rFonts w:ascii="Calibri" w:hAnsi="Calibri"/>
                <w:color w:val="000000"/>
              </w:rPr>
              <w:t>5.81E-07</w:t>
            </w:r>
          </w:p>
        </w:tc>
        <w:tc>
          <w:tcPr>
            <w:tcW w:w="1080" w:type="dxa"/>
            <w:vAlign w:val="bottom"/>
          </w:tcPr>
          <w:p w14:paraId="5C4CF1EB" w14:textId="548D9DA6" w:rsidR="0018732B" w:rsidRPr="00A92CA8" w:rsidRDefault="0018732B" w:rsidP="0018732B">
            <w:r w:rsidRPr="00A92CA8">
              <w:rPr>
                <w:rFonts w:ascii="Calibri" w:hAnsi="Calibri"/>
                <w:color w:val="000000"/>
              </w:rPr>
              <w:t>7.00E-04</w:t>
            </w:r>
          </w:p>
        </w:tc>
        <w:tc>
          <w:tcPr>
            <w:tcW w:w="1090" w:type="dxa"/>
            <w:vAlign w:val="bottom"/>
          </w:tcPr>
          <w:p w14:paraId="0EE99D04" w14:textId="57E5BD86" w:rsidR="0018732B" w:rsidRPr="00A92CA8" w:rsidRDefault="0018732B" w:rsidP="0018732B">
            <w:r w:rsidRPr="00A92CA8">
              <w:rPr>
                <w:rFonts w:ascii="Calibri" w:hAnsi="Calibri"/>
                <w:color w:val="000000"/>
              </w:rPr>
              <w:t>94.63</w:t>
            </w:r>
          </w:p>
        </w:tc>
        <w:tc>
          <w:tcPr>
            <w:tcW w:w="800" w:type="dxa"/>
            <w:vAlign w:val="bottom"/>
          </w:tcPr>
          <w:p w14:paraId="3339515C" w14:textId="23A49DD1" w:rsidR="0018732B" w:rsidRPr="00A92CA8" w:rsidRDefault="0018732B" w:rsidP="0018732B">
            <w:r w:rsidRPr="00A92CA8">
              <w:rPr>
                <w:rFonts w:ascii="Calibri" w:hAnsi="Calibri"/>
                <w:color w:val="000000"/>
              </w:rPr>
              <w:t>143</w:t>
            </w:r>
          </w:p>
        </w:tc>
        <w:tc>
          <w:tcPr>
            <w:tcW w:w="4140" w:type="dxa"/>
            <w:vAlign w:val="bottom"/>
          </w:tcPr>
          <w:p w14:paraId="38F30506" w14:textId="7D47101F" w:rsidR="0018732B" w:rsidRPr="00A92CA8" w:rsidRDefault="0018732B" w:rsidP="0018732B">
            <w:r w:rsidRPr="00A92CA8">
              <w:rPr>
                <w:rFonts w:ascii="Calibri" w:hAnsi="Calibri"/>
                <w:color w:val="000000"/>
              </w:rPr>
              <w:t xml:space="preserve">regulation of cell death </w:t>
            </w:r>
          </w:p>
        </w:tc>
      </w:tr>
      <w:tr w:rsidR="0018732B" w:rsidRPr="00A92CA8" w14:paraId="440F9AFB" w14:textId="77777777" w:rsidTr="0018732B">
        <w:tc>
          <w:tcPr>
            <w:tcW w:w="1368" w:type="dxa"/>
            <w:vAlign w:val="bottom"/>
          </w:tcPr>
          <w:p w14:paraId="5368BCE1" w14:textId="2A42741E" w:rsidR="0018732B" w:rsidRPr="00A92CA8" w:rsidRDefault="0018732B" w:rsidP="0018732B">
            <w:r w:rsidRPr="00A92CA8">
              <w:rPr>
                <w:rFonts w:ascii="Calibri" w:hAnsi="Calibri"/>
                <w:color w:val="000000"/>
              </w:rPr>
              <w:t>GO:0042981</w:t>
            </w:r>
          </w:p>
        </w:tc>
        <w:tc>
          <w:tcPr>
            <w:tcW w:w="1080" w:type="dxa"/>
            <w:vAlign w:val="bottom"/>
          </w:tcPr>
          <w:p w14:paraId="7422E67E" w14:textId="526D6A4E" w:rsidR="0018732B" w:rsidRPr="00A92CA8" w:rsidRDefault="0018732B" w:rsidP="0018732B">
            <w:r w:rsidRPr="00A92CA8">
              <w:rPr>
                <w:rFonts w:ascii="Calibri" w:hAnsi="Calibri"/>
                <w:color w:val="000000"/>
              </w:rPr>
              <w:t>1.18E-06</w:t>
            </w:r>
          </w:p>
        </w:tc>
        <w:tc>
          <w:tcPr>
            <w:tcW w:w="1080" w:type="dxa"/>
            <w:vAlign w:val="bottom"/>
          </w:tcPr>
          <w:p w14:paraId="79F1590B" w14:textId="4A941025" w:rsidR="0018732B" w:rsidRPr="00A92CA8" w:rsidRDefault="0018732B" w:rsidP="0018732B">
            <w:r w:rsidRPr="00A92CA8">
              <w:rPr>
                <w:rFonts w:ascii="Calibri" w:hAnsi="Calibri"/>
                <w:color w:val="000000"/>
              </w:rPr>
              <w:t>1.30E-03</w:t>
            </w:r>
          </w:p>
        </w:tc>
        <w:tc>
          <w:tcPr>
            <w:tcW w:w="1090" w:type="dxa"/>
            <w:vAlign w:val="bottom"/>
          </w:tcPr>
          <w:p w14:paraId="3AF20324" w14:textId="2D3C452B" w:rsidR="0018732B" w:rsidRPr="00A92CA8" w:rsidRDefault="0018732B" w:rsidP="0018732B">
            <w:r w:rsidRPr="00A92CA8">
              <w:rPr>
                <w:rFonts w:ascii="Calibri" w:hAnsi="Calibri"/>
                <w:color w:val="000000"/>
              </w:rPr>
              <w:t>88.4</w:t>
            </w:r>
          </w:p>
        </w:tc>
        <w:tc>
          <w:tcPr>
            <w:tcW w:w="800" w:type="dxa"/>
            <w:vAlign w:val="bottom"/>
          </w:tcPr>
          <w:p w14:paraId="716F5790" w14:textId="7C364168" w:rsidR="0018732B" w:rsidRPr="00A92CA8" w:rsidRDefault="0018732B" w:rsidP="0018732B">
            <w:r w:rsidRPr="00A92CA8">
              <w:rPr>
                <w:rFonts w:ascii="Calibri" w:hAnsi="Calibri"/>
                <w:color w:val="000000"/>
              </w:rPr>
              <w:t>134</w:t>
            </w:r>
          </w:p>
        </w:tc>
        <w:tc>
          <w:tcPr>
            <w:tcW w:w="4140" w:type="dxa"/>
            <w:vAlign w:val="bottom"/>
          </w:tcPr>
          <w:p w14:paraId="577F2732" w14:textId="48783B3A" w:rsidR="0018732B" w:rsidRPr="00A92CA8" w:rsidRDefault="0018732B" w:rsidP="0018732B">
            <w:r w:rsidRPr="00A92CA8">
              <w:rPr>
                <w:rFonts w:ascii="Calibri" w:hAnsi="Calibri"/>
                <w:color w:val="000000"/>
              </w:rPr>
              <w:t xml:space="preserve">regulation of apoptotic process </w:t>
            </w:r>
          </w:p>
        </w:tc>
      </w:tr>
      <w:tr w:rsidR="0018732B" w:rsidRPr="00A92CA8" w14:paraId="2401CCC6" w14:textId="77777777" w:rsidTr="0018732B">
        <w:tc>
          <w:tcPr>
            <w:tcW w:w="1368" w:type="dxa"/>
            <w:vAlign w:val="bottom"/>
          </w:tcPr>
          <w:p w14:paraId="25B965A7" w14:textId="4784F111" w:rsidR="0018732B" w:rsidRPr="00A92CA8" w:rsidRDefault="0018732B" w:rsidP="0018732B">
            <w:r w:rsidRPr="00A92CA8">
              <w:rPr>
                <w:rFonts w:ascii="Calibri" w:hAnsi="Calibri"/>
                <w:color w:val="000000"/>
              </w:rPr>
              <w:t>GO:0043067</w:t>
            </w:r>
          </w:p>
        </w:tc>
        <w:tc>
          <w:tcPr>
            <w:tcW w:w="1080" w:type="dxa"/>
            <w:vAlign w:val="bottom"/>
          </w:tcPr>
          <w:p w14:paraId="547D82AC" w14:textId="52210093" w:rsidR="0018732B" w:rsidRPr="00A92CA8" w:rsidRDefault="0018732B" w:rsidP="0018732B">
            <w:r w:rsidRPr="00A92CA8">
              <w:rPr>
                <w:rFonts w:ascii="Calibri" w:hAnsi="Calibri"/>
                <w:color w:val="000000"/>
              </w:rPr>
              <w:t>1.36E-06</w:t>
            </w:r>
          </w:p>
        </w:tc>
        <w:tc>
          <w:tcPr>
            <w:tcW w:w="1080" w:type="dxa"/>
            <w:vAlign w:val="bottom"/>
          </w:tcPr>
          <w:p w14:paraId="6E0AD381" w14:textId="571FFAB7" w:rsidR="0018732B" w:rsidRPr="00A92CA8" w:rsidRDefault="0018732B" w:rsidP="0018732B">
            <w:r w:rsidRPr="00A92CA8">
              <w:rPr>
                <w:rFonts w:ascii="Calibri" w:hAnsi="Calibri"/>
                <w:color w:val="000000"/>
              </w:rPr>
              <w:t>1.37E-03</w:t>
            </w:r>
          </w:p>
        </w:tc>
        <w:tc>
          <w:tcPr>
            <w:tcW w:w="1090" w:type="dxa"/>
            <w:vAlign w:val="bottom"/>
          </w:tcPr>
          <w:p w14:paraId="3060DF98" w14:textId="00E22D3B" w:rsidR="0018732B" w:rsidRPr="00A92CA8" w:rsidRDefault="0018732B" w:rsidP="0018732B">
            <w:r w:rsidRPr="00A92CA8">
              <w:rPr>
                <w:rFonts w:ascii="Calibri" w:hAnsi="Calibri"/>
                <w:color w:val="000000"/>
              </w:rPr>
              <w:t>89.47</w:t>
            </w:r>
          </w:p>
        </w:tc>
        <w:tc>
          <w:tcPr>
            <w:tcW w:w="800" w:type="dxa"/>
            <w:vAlign w:val="bottom"/>
          </w:tcPr>
          <w:p w14:paraId="0F6E9B12" w14:textId="7FEDCF60" w:rsidR="0018732B" w:rsidRPr="00A92CA8" w:rsidRDefault="0018732B" w:rsidP="0018732B">
            <w:r w:rsidRPr="00A92CA8">
              <w:rPr>
                <w:rFonts w:ascii="Calibri" w:hAnsi="Calibri"/>
                <w:color w:val="000000"/>
              </w:rPr>
              <w:t>135</w:t>
            </w:r>
          </w:p>
        </w:tc>
        <w:tc>
          <w:tcPr>
            <w:tcW w:w="4140" w:type="dxa"/>
            <w:vAlign w:val="bottom"/>
          </w:tcPr>
          <w:p w14:paraId="213FB4A4" w14:textId="613996C0" w:rsidR="0018732B" w:rsidRPr="00A92CA8" w:rsidRDefault="0018732B" w:rsidP="0018732B">
            <w:r w:rsidRPr="00A92CA8">
              <w:rPr>
                <w:rFonts w:ascii="Calibri" w:hAnsi="Calibri"/>
                <w:color w:val="000000"/>
              </w:rPr>
              <w:t xml:space="preserve">regulation of programmed cell death </w:t>
            </w:r>
          </w:p>
        </w:tc>
      </w:tr>
      <w:tr w:rsidR="0018732B" w:rsidRPr="00A92CA8" w14:paraId="0F0B5653" w14:textId="77777777" w:rsidTr="0018732B">
        <w:tc>
          <w:tcPr>
            <w:tcW w:w="1368" w:type="dxa"/>
            <w:vAlign w:val="bottom"/>
          </w:tcPr>
          <w:p w14:paraId="74198F8F" w14:textId="7959394F" w:rsidR="0018732B" w:rsidRPr="00A92CA8" w:rsidRDefault="0018732B" w:rsidP="0018732B">
            <w:r w:rsidRPr="00A92CA8">
              <w:rPr>
                <w:rFonts w:ascii="Calibri" w:hAnsi="Calibri"/>
                <w:color w:val="000000"/>
              </w:rPr>
              <w:t>GO:0043588</w:t>
            </w:r>
          </w:p>
        </w:tc>
        <w:tc>
          <w:tcPr>
            <w:tcW w:w="1080" w:type="dxa"/>
            <w:vAlign w:val="bottom"/>
          </w:tcPr>
          <w:p w14:paraId="13A553AB" w14:textId="6EF88BAD" w:rsidR="0018732B" w:rsidRPr="00A92CA8" w:rsidRDefault="0018732B" w:rsidP="0018732B">
            <w:r w:rsidRPr="00A92CA8">
              <w:rPr>
                <w:rFonts w:ascii="Calibri" w:hAnsi="Calibri"/>
                <w:color w:val="000000"/>
              </w:rPr>
              <w:t>1.45E-06</w:t>
            </w:r>
          </w:p>
        </w:tc>
        <w:tc>
          <w:tcPr>
            <w:tcW w:w="1080" w:type="dxa"/>
            <w:vAlign w:val="bottom"/>
          </w:tcPr>
          <w:p w14:paraId="48877E31" w14:textId="50134EFA" w:rsidR="0018732B" w:rsidRPr="00A92CA8" w:rsidRDefault="0018732B" w:rsidP="0018732B">
            <w:r w:rsidRPr="00A92CA8">
              <w:rPr>
                <w:rFonts w:ascii="Calibri" w:hAnsi="Calibri"/>
                <w:color w:val="000000"/>
              </w:rPr>
              <w:t>1.37E-03</w:t>
            </w:r>
          </w:p>
        </w:tc>
        <w:tc>
          <w:tcPr>
            <w:tcW w:w="1090" w:type="dxa"/>
            <w:vAlign w:val="bottom"/>
          </w:tcPr>
          <w:p w14:paraId="11010B0D" w14:textId="0FC9B2A7" w:rsidR="0018732B" w:rsidRPr="00A92CA8" w:rsidRDefault="0018732B" w:rsidP="0018732B">
            <w:r w:rsidRPr="00A92CA8">
              <w:rPr>
                <w:rFonts w:ascii="Calibri" w:hAnsi="Calibri"/>
                <w:color w:val="000000"/>
              </w:rPr>
              <w:t>10.43</w:t>
            </w:r>
          </w:p>
        </w:tc>
        <w:tc>
          <w:tcPr>
            <w:tcW w:w="800" w:type="dxa"/>
            <w:vAlign w:val="bottom"/>
          </w:tcPr>
          <w:p w14:paraId="70119EC1" w14:textId="47D75E60" w:rsidR="0018732B" w:rsidRPr="00A92CA8" w:rsidRDefault="0018732B" w:rsidP="0018732B">
            <w:r w:rsidRPr="00A92CA8">
              <w:rPr>
                <w:rFonts w:ascii="Calibri" w:hAnsi="Calibri"/>
                <w:color w:val="000000"/>
              </w:rPr>
              <w:t>29</w:t>
            </w:r>
          </w:p>
        </w:tc>
        <w:tc>
          <w:tcPr>
            <w:tcW w:w="4140" w:type="dxa"/>
            <w:vAlign w:val="bottom"/>
          </w:tcPr>
          <w:p w14:paraId="6F043252" w14:textId="2C4C5B13" w:rsidR="0018732B" w:rsidRPr="00A92CA8" w:rsidRDefault="0018732B" w:rsidP="0018732B">
            <w:r w:rsidRPr="00A92CA8">
              <w:rPr>
                <w:rFonts w:ascii="Calibri" w:hAnsi="Calibri"/>
                <w:color w:val="000000"/>
              </w:rPr>
              <w:t xml:space="preserve">skin development </w:t>
            </w:r>
          </w:p>
        </w:tc>
      </w:tr>
      <w:tr w:rsidR="0018732B" w:rsidRPr="00A92CA8" w14:paraId="2A8155D9" w14:textId="77777777" w:rsidTr="0018732B">
        <w:tc>
          <w:tcPr>
            <w:tcW w:w="1368" w:type="dxa"/>
            <w:vAlign w:val="bottom"/>
          </w:tcPr>
          <w:p w14:paraId="40FB5C3C" w14:textId="084EA559" w:rsidR="0018732B" w:rsidRPr="00A92CA8" w:rsidRDefault="0018732B" w:rsidP="0018732B">
            <w:r w:rsidRPr="00A92CA8">
              <w:rPr>
                <w:rFonts w:ascii="Calibri" w:hAnsi="Calibri"/>
                <w:color w:val="000000"/>
              </w:rPr>
              <w:t>GO:0042127</w:t>
            </w:r>
          </w:p>
        </w:tc>
        <w:tc>
          <w:tcPr>
            <w:tcW w:w="1080" w:type="dxa"/>
            <w:vAlign w:val="bottom"/>
          </w:tcPr>
          <w:p w14:paraId="060E387A" w14:textId="4C29F8B6" w:rsidR="0018732B" w:rsidRPr="00A92CA8" w:rsidRDefault="0018732B" w:rsidP="0018732B">
            <w:r w:rsidRPr="00A92CA8">
              <w:rPr>
                <w:rFonts w:ascii="Calibri" w:hAnsi="Calibri"/>
                <w:color w:val="000000"/>
              </w:rPr>
              <w:t>2.52E-06</w:t>
            </w:r>
          </w:p>
        </w:tc>
        <w:tc>
          <w:tcPr>
            <w:tcW w:w="1080" w:type="dxa"/>
            <w:vAlign w:val="bottom"/>
          </w:tcPr>
          <w:p w14:paraId="6A994927" w14:textId="01372C7F" w:rsidR="0018732B" w:rsidRPr="00A92CA8" w:rsidRDefault="0018732B" w:rsidP="0018732B">
            <w:r w:rsidRPr="00A92CA8">
              <w:rPr>
                <w:rFonts w:ascii="Calibri" w:hAnsi="Calibri"/>
                <w:color w:val="000000"/>
              </w:rPr>
              <w:t>2.23E-03</w:t>
            </w:r>
          </w:p>
        </w:tc>
        <w:tc>
          <w:tcPr>
            <w:tcW w:w="1090" w:type="dxa"/>
            <w:vAlign w:val="bottom"/>
          </w:tcPr>
          <w:p w14:paraId="15985D26" w14:textId="3CB2B777" w:rsidR="0018732B" w:rsidRPr="00A92CA8" w:rsidRDefault="0018732B" w:rsidP="0018732B">
            <w:r w:rsidRPr="00A92CA8">
              <w:rPr>
                <w:rFonts w:ascii="Calibri" w:hAnsi="Calibri"/>
                <w:color w:val="000000"/>
              </w:rPr>
              <w:t>84.74</w:t>
            </w:r>
          </w:p>
        </w:tc>
        <w:tc>
          <w:tcPr>
            <w:tcW w:w="800" w:type="dxa"/>
            <w:vAlign w:val="bottom"/>
          </w:tcPr>
          <w:p w14:paraId="113A3793" w14:textId="2F3513F8" w:rsidR="0018732B" w:rsidRPr="00A92CA8" w:rsidRDefault="0018732B" w:rsidP="0018732B">
            <w:r w:rsidRPr="00A92CA8">
              <w:rPr>
                <w:rFonts w:ascii="Calibri" w:hAnsi="Calibri"/>
                <w:color w:val="000000"/>
              </w:rPr>
              <w:t>128</w:t>
            </w:r>
          </w:p>
        </w:tc>
        <w:tc>
          <w:tcPr>
            <w:tcW w:w="4140" w:type="dxa"/>
            <w:vAlign w:val="bottom"/>
          </w:tcPr>
          <w:p w14:paraId="0172C1CC" w14:textId="224BD7D4" w:rsidR="0018732B" w:rsidRPr="00A92CA8" w:rsidRDefault="0018732B" w:rsidP="0018732B">
            <w:r w:rsidRPr="00A92CA8">
              <w:rPr>
                <w:rFonts w:ascii="Calibri" w:hAnsi="Calibri"/>
                <w:color w:val="000000"/>
              </w:rPr>
              <w:t xml:space="preserve">regulation of cell proliferation </w:t>
            </w:r>
          </w:p>
        </w:tc>
      </w:tr>
      <w:tr w:rsidR="0018732B" w:rsidRPr="00A92CA8" w14:paraId="2FCAE303" w14:textId="77777777" w:rsidTr="0018732B">
        <w:tc>
          <w:tcPr>
            <w:tcW w:w="1368" w:type="dxa"/>
            <w:vAlign w:val="bottom"/>
          </w:tcPr>
          <w:p w14:paraId="3EC73C27" w14:textId="52A3A579" w:rsidR="0018732B" w:rsidRPr="00A92CA8" w:rsidRDefault="0018732B" w:rsidP="0018732B">
            <w:r w:rsidRPr="00A92CA8">
              <w:rPr>
                <w:rFonts w:ascii="Calibri" w:hAnsi="Calibri"/>
                <w:color w:val="000000"/>
              </w:rPr>
              <w:t>GO:0045944</w:t>
            </w:r>
          </w:p>
        </w:tc>
        <w:tc>
          <w:tcPr>
            <w:tcW w:w="1080" w:type="dxa"/>
            <w:vAlign w:val="bottom"/>
          </w:tcPr>
          <w:p w14:paraId="7C5B6CBC" w14:textId="6B0FFB68" w:rsidR="0018732B" w:rsidRPr="00A92CA8" w:rsidRDefault="0018732B" w:rsidP="0018732B">
            <w:r w:rsidRPr="00A92CA8">
              <w:rPr>
                <w:rFonts w:ascii="Calibri" w:hAnsi="Calibri"/>
                <w:color w:val="000000"/>
              </w:rPr>
              <w:t>3.12E-06</w:t>
            </w:r>
          </w:p>
        </w:tc>
        <w:tc>
          <w:tcPr>
            <w:tcW w:w="1080" w:type="dxa"/>
            <w:vAlign w:val="bottom"/>
          </w:tcPr>
          <w:p w14:paraId="5A67523F" w14:textId="5F2CA690" w:rsidR="0018732B" w:rsidRPr="00A92CA8" w:rsidRDefault="0018732B" w:rsidP="0018732B">
            <w:r w:rsidRPr="00A92CA8">
              <w:rPr>
                <w:rFonts w:ascii="Calibri" w:hAnsi="Calibri"/>
                <w:color w:val="000000"/>
              </w:rPr>
              <w:t>2.50E-03</w:t>
            </w:r>
          </w:p>
        </w:tc>
        <w:tc>
          <w:tcPr>
            <w:tcW w:w="1090" w:type="dxa"/>
            <w:vAlign w:val="bottom"/>
          </w:tcPr>
          <w:p w14:paraId="48CB0EBB" w14:textId="4EFEBDCD" w:rsidR="0018732B" w:rsidRPr="00A92CA8" w:rsidRDefault="0018732B" w:rsidP="0018732B">
            <w:r w:rsidRPr="00A92CA8">
              <w:rPr>
                <w:rFonts w:ascii="Calibri" w:hAnsi="Calibri"/>
                <w:color w:val="000000"/>
              </w:rPr>
              <w:t>61.51</w:t>
            </w:r>
          </w:p>
        </w:tc>
        <w:tc>
          <w:tcPr>
            <w:tcW w:w="800" w:type="dxa"/>
            <w:vAlign w:val="bottom"/>
          </w:tcPr>
          <w:p w14:paraId="3100FF97" w14:textId="1DC432FF" w:rsidR="0018732B" w:rsidRPr="00A92CA8" w:rsidRDefault="0018732B" w:rsidP="0018732B">
            <w:r w:rsidRPr="00A92CA8">
              <w:rPr>
                <w:rFonts w:ascii="Calibri" w:hAnsi="Calibri"/>
                <w:color w:val="000000"/>
              </w:rPr>
              <w:t>99</w:t>
            </w:r>
          </w:p>
        </w:tc>
        <w:tc>
          <w:tcPr>
            <w:tcW w:w="4140" w:type="dxa"/>
            <w:vAlign w:val="bottom"/>
          </w:tcPr>
          <w:p w14:paraId="0E5A0DAA" w14:textId="0AE52C18" w:rsidR="0018732B" w:rsidRPr="00A92CA8" w:rsidRDefault="0018732B" w:rsidP="0018732B">
            <w:r w:rsidRPr="00A92CA8">
              <w:rPr>
                <w:rFonts w:ascii="Calibri" w:hAnsi="Calibri"/>
                <w:color w:val="000000"/>
              </w:rPr>
              <w:t xml:space="preserve">positive regulation of transcription from RNA polymerase II promoter </w:t>
            </w:r>
          </w:p>
        </w:tc>
      </w:tr>
      <w:tr w:rsidR="0018732B" w:rsidRPr="00A92CA8" w14:paraId="00FF88A3" w14:textId="77777777" w:rsidTr="0018732B">
        <w:tc>
          <w:tcPr>
            <w:tcW w:w="1368" w:type="dxa"/>
            <w:vAlign w:val="bottom"/>
          </w:tcPr>
          <w:p w14:paraId="1573C308" w14:textId="14D944D3" w:rsidR="0018732B" w:rsidRPr="00A92CA8" w:rsidRDefault="0018732B" w:rsidP="0018732B">
            <w:r w:rsidRPr="00A92CA8">
              <w:rPr>
                <w:rFonts w:ascii="Calibri" w:hAnsi="Calibri"/>
                <w:color w:val="000000"/>
              </w:rPr>
              <w:t>GO:0071495</w:t>
            </w:r>
          </w:p>
        </w:tc>
        <w:tc>
          <w:tcPr>
            <w:tcW w:w="1080" w:type="dxa"/>
            <w:vAlign w:val="bottom"/>
          </w:tcPr>
          <w:p w14:paraId="150DD4B0" w14:textId="6E321DA7" w:rsidR="0018732B" w:rsidRPr="00A92CA8" w:rsidRDefault="0018732B" w:rsidP="0018732B">
            <w:r w:rsidRPr="00A92CA8">
              <w:rPr>
                <w:rFonts w:ascii="Calibri" w:hAnsi="Calibri"/>
                <w:color w:val="000000"/>
              </w:rPr>
              <w:t>3.20E-06</w:t>
            </w:r>
          </w:p>
        </w:tc>
        <w:tc>
          <w:tcPr>
            <w:tcW w:w="1080" w:type="dxa"/>
            <w:vAlign w:val="bottom"/>
          </w:tcPr>
          <w:p w14:paraId="4EA5220D" w14:textId="13A8890E" w:rsidR="0018732B" w:rsidRPr="00A92CA8" w:rsidRDefault="0018732B" w:rsidP="0018732B">
            <w:r w:rsidRPr="00A92CA8">
              <w:rPr>
                <w:rFonts w:ascii="Calibri" w:hAnsi="Calibri"/>
                <w:color w:val="000000"/>
              </w:rPr>
              <w:t>2.50E-03</w:t>
            </w:r>
          </w:p>
        </w:tc>
        <w:tc>
          <w:tcPr>
            <w:tcW w:w="1090" w:type="dxa"/>
            <w:vAlign w:val="bottom"/>
          </w:tcPr>
          <w:p w14:paraId="30183CD1" w14:textId="439E9B74" w:rsidR="0018732B" w:rsidRPr="00A92CA8" w:rsidRDefault="0018732B" w:rsidP="0018732B">
            <w:r w:rsidRPr="00A92CA8">
              <w:rPr>
                <w:rFonts w:ascii="Calibri" w:hAnsi="Calibri"/>
                <w:color w:val="000000"/>
              </w:rPr>
              <w:t>75.28</w:t>
            </w:r>
          </w:p>
        </w:tc>
        <w:tc>
          <w:tcPr>
            <w:tcW w:w="800" w:type="dxa"/>
            <w:vAlign w:val="bottom"/>
          </w:tcPr>
          <w:p w14:paraId="2CE1ED93" w14:textId="36BE81EA" w:rsidR="0018732B" w:rsidRPr="00A92CA8" w:rsidRDefault="0018732B" w:rsidP="0018732B">
            <w:r w:rsidRPr="00A92CA8">
              <w:rPr>
                <w:rFonts w:ascii="Calibri" w:hAnsi="Calibri"/>
                <w:color w:val="000000"/>
              </w:rPr>
              <w:t>116</w:t>
            </w:r>
          </w:p>
        </w:tc>
        <w:tc>
          <w:tcPr>
            <w:tcW w:w="4140" w:type="dxa"/>
            <w:vAlign w:val="bottom"/>
          </w:tcPr>
          <w:p w14:paraId="7263FD76" w14:textId="458AC081" w:rsidR="0018732B" w:rsidRPr="00A92CA8" w:rsidRDefault="0018732B" w:rsidP="0018732B">
            <w:r w:rsidRPr="00A92CA8">
              <w:rPr>
                <w:rFonts w:ascii="Calibri" w:hAnsi="Calibri"/>
                <w:color w:val="000000"/>
              </w:rPr>
              <w:t xml:space="preserve">cellular response to endogenous stimulus </w:t>
            </w:r>
          </w:p>
        </w:tc>
      </w:tr>
      <w:tr w:rsidR="0018732B" w:rsidRPr="00A92CA8" w14:paraId="32B3F03A" w14:textId="77777777" w:rsidTr="0018732B">
        <w:tc>
          <w:tcPr>
            <w:tcW w:w="1368" w:type="dxa"/>
            <w:vAlign w:val="bottom"/>
          </w:tcPr>
          <w:p w14:paraId="662996ED" w14:textId="7707EE2D" w:rsidR="0018732B" w:rsidRPr="00A92CA8" w:rsidRDefault="0018732B" w:rsidP="0018732B">
            <w:r w:rsidRPr="00A92CA8">
              <w:rPr>
                <w:rFonts w:ascii="Calibri" w:hAnsi="Calibri"/>
                <w:color w:val="000000"/>
              </w:rPr>
              <w:t>GO:0009888</w:t>
            </w:r>
          </w:p>
        </w:tc>
        <w:tc>
          <w:tcPr>
            <w:tcW w:w="1080" w:type="dxa"/>
            <w:vAlign w:val="bottom"/>
          </w:tcPr>
          <w:p w14:paraId="648FE766" w14:textId="064921F9" w:rsidR="0018732B" w:rsidRPr="00A92CA8" w:rsidRDefault="0018732B" w:rsidP="0018732B">
            <w:r w:rsidRPr="00A92CA8">
              <w:rPr>
                <w:rFonts w:ascii="Calibri" w:hAnsi="Calibri"/>
                <w:color w:val="000000"/>
              </w:rPr>
              <w:t>4.65E-06</w:t>
            </w:r>
          </w:p>
        </w:tc>
        <w:tc>
          <w:tcPr>
            <w:tcW w:w="1080" w:type="dxa"/>
            <w:vAlign w:val="bottom"/>
          </w:tcPr>
          <w:p w14:paraId="7FAD2F88" w14:textId="3EA8F70B" w:rsidR="0018732B" w:rsidRPr="00A92CA8" w:rsidRDefault="0018732B" w:rsidP="0018732B">
            <w:r w:rsidRPr="00A92CA8">
              <w:rPr>
                <w:rFonts w:ascii="Calibri" w:hAnsi="Calibri"/>
                <w:color w:val="000000"/>
              </w:rPr>
              <w:t>3.42E-03</w:t>
            </w:r>
          </w:p>
        </w:tc>
        <w:tc>
          <w:tcPr>
            <w:tcW w:w="1090" w:type="dxa"/>
            <w:vAlign w:val="bottom"/>
          </w:tcPr>
          <w:p w14:paraId="320581CC" w14:textId="731A3390" w:rsidR="0018732B" w:rsidRPr="00A92CA8" w:rsidRDefault="0018732B" w:rsidP="0018732B">
            <w:r w:rsidRPr="00A92CA8">
              <w:rPr>
                <w:rFonts w:ascii="Calibri" w:hAnsi="Calibri"/>
                <w:color w:val="000000"/>
              </w:rPr>
              <w:t>93.34</w:t>
            </w:r>
          </w:p>
        </w:tc>
        <w:tc>
          <w:tcPr>
            <w:tcW w:w="800" w:type="dxa"/>
            <w:vAlign w:val="bottom"/>
          </w:tcPr>
          <w:p w14:paraId="18513FA9" w14:textId="4F3921F5" w:rsidR="0018732B" w:rsidRPr="00A92CA8" w:rsidRDefault="0018732B" w:rsidP="0018732B">
            <w:r w:rsidRPr="00A92CA8">
              <w:rPr>
                <w:rFonts w:ascii="Calibri" w:hAnsi="Calibri"/>
                <w:color w:val="000000"/>
              </w:rPr>
              <w:t>137</w:t>
            </w:r>
          </w:p>
        </w:tc>
        <w:tc>
          <w:tcPr>
            <w:tcW w:w="4140" w:type="dxa"/>
            <w:vAlign w:val="bottom"/>
          </w:tcPr>
          <w:p w14:paraId="0003F3FD" w14:textId="5DD89D94" w:rsidR="0018732B" w:rsidRPr="00A92CA8" w:rsidRDefault="0018732B" w:rsidP="0018732B">
            <w:r w:rsidRPr="00A92CA8">
              <w:rPr>
                <w:rFonts w:ascii="Calibri" w:hAnsi="Calibri"/>
                <w:color w:val="000000"/>
              </w:rPr>
              <w:t xml:space="preserve">tissue development </w:t>
            </w:r>
          </w:p>
        </w:tc>
      </w:tr>
      <w:tr w:rsidR="0018732B" w:rsidRPr="00A92CA8" w14:paraId="10C1BCAD" w14:textId="77777777" w:rsidTr="0018732B">
        <w:tc>
          <w:tcPr>
            <w:tcW w:w="1368" w:type="dxa"/>
            <w:vAlign w:val="bottom"/>
          </w:tcPr>
          <w:p w14:paraId="3C13A735" w14:textId="5A220DFB" w:rsidR="0018732B" w:rsidRPr="00A92CA8" w:rsidRDefault="0018732B" w:rsidP="0018732B">
            <w:r w:rsidRPr="00A92CA8">
              <w:rPr>
                <w:rFonts w:ascii="Calibri" w:hAnsi="Calibri"/>
                <w:color w:val="000000"/>
              </w:rPr>
              <w:t>GO:0006793</w:t>
            </w:r>
          </w:p>
        </w:tc>
        <w:tc>
          <w:tcPr>
            <w:tcW w:w="1080" w:type="dxa"/>
            <w:vAlign w:val="bottom"/>
          </w:tcPr>
          <w:p w14:paraId="59025E27" w14:textId="677F4081" w:rsidR="0018732B" w:rsidRPr="00A92CA8" w:rsidRDefault="0018732B" w:rsidP="0018732B">
            <w:r w:rsidRPr="00A92CA8">
              <w:rPr>
                <w:rFonts w:ascii="Calibri" w:hAnsi="Calibri"/>
                <w:color w:val="000000"/>
              </w:rPr>
              <w:t>5.35E-06</w:t>
            </w:r>
          </w:p>
        </w:tc>
        <w:tc>
          <w:tcPr>
            <w:tcW w:w="1080" w:type="dxa"/>
            <w:vAlign w:val="bottom"/>
          </w:tcPr>
          <w:p w14:paraId="4AE2E1AC" w14:textId="17DA8B67" w:rsidR="0018732B" w:rsidRPr="00A92CA8" w:rsidRDefault="0018732B" w:rsidP="0018732B">
            <w:r w:rsidRPr="00A92CA8">
              <w:rPr>
                <w:rFonts w:ascii="Calibri" w:hAnsi="Calibri"/>
                <w:color w:val="000000"/>
              </w:rPr>
              <w:t>3.73E-03</w:t>
            </w:r>
          </w:p>
        </w:tc>
        <w:tc>
          <w:tcPr>
            <w:tcW w:w="1090" w:type="dxa"/>
            <w:vAlign w:val="bottom"/>
          </w:tcPr>
          <w:p w14:paraId="7CF865B6" w14:textId="3622AF88" w:rsidR="0018732B" w:rsidRPr="00A92CA8" w:rsidRDefault="0018732B" w:rsidP="0018732B">
            <w:r w:rsidRPr="00A92CA8">
              <w:rPr>
                <w:rFonts w:ascii="Calibri" w:hAnsi="Calibri"/>
                <w:color w:val="000000"/>
              </w:rPr>
              <w:t>153.35</w:t>
            </w:r>
          </w:p>
        </w:tc>
        <w:tc>
          <w:tcPr>
            <w:tcW w:w="800" w:type="dxa"/>
            <w:vAlign w:val="bottom"/>
          </w:tcPr>
          <w:p w14:paraId="6062FC57" w14:textId="6BB4C853" w:rsidR="0018732B" w:rsidRPr="00A92CA8" w:rsidRDefault="0018732B" w:rsidP="0018732B">
            <w:r w:rsidRPr="00A92CA8">
              <w:rPr>
                <w:rFonts w:ascii="Calibri" w:hAnsi="Calibri"/>
                <w:color w:val="000000"/>
              </w:rPr>
              <w:t>206</w:t>
            </w:r>
          </w:p>
        </w:tc>
        <w:tc>
          <w:tcPr>
            <w:tcW w:w="4140" w:type="dxa"/>
            <w:vAlign w:val="bottom"/>
          </w:tcPr>
          <w:p w14:paraId="50776DF2" w14:textId="117602C7" w:rsidR="0018732B" w:rsidRPr="00A92CA8" w:rsidRDefault="0018732B" w:rsidP="0018732B">
            <w:r w:rsidRPr="00A92CA8">
              <w:rPr>
                <w:rFonts w:ascii="Calibri" w:hAnsi="Calibri"/>
                <w:color w:val="000000"/>
              </w:rPr>
              <w:t xml:space="preserve">phosphorus metabolic process </w:t>
            </w:r>
          </w:p>
        </w:tc>
      </w:tr>
      <w:tr w:rsidR="0018732B" w:rsidRPr="00A92CA8" w14:paraId="74901729" w14:textId="77777777" w:rsidTr="0018732B">
        <w:tc>
          <w:tcPr>
            <w:tcW w:w="1368" w:type="dxa"/>
            <w:vAlign w:val="bottom"/>
          </w:tcPr>
          <w:p w14:paraId="736FF191" w14:textId="7755520C" w:rsidR="0018732B" w:rsidRPr="00A92CA8" w:rsidRDefault="0018732B" w:rsidP="0018732B">
            <w:r w:rsidRPr="00A92CA8">
              <w:rPr>
                <w:rFonts w:ascii="Calibri" w:hAnsi="Calibri"/>
                <w:color w:val="000000"/>
              </w:rPr>
              <w:t>GO:0042542</w:t>
            </w:r>
          </w:p>
        </w:tc>
        <w:tc>
          <w:tcPr>
            <w:tcW w:w="1080" w:type="dxa"/>
            <w:vAlign w:val="bottom"/>
          </w:tcPr>
          <w:p w14:paraId="289334C6" w14:textId="1F399AAF" w:rsidR="0018732B" w:rsidRPr="00A92CA8" w:rsidRDefault="0018732B" w:rsidP="0018732B">
            <w:r w:rsidRPr="00A92CA8">
              <w:rPr>
                <w:rFonts w:ascii="Calibri" w:hAnsi="Calibri"/>
                <w:color w:val="000000"/>
              </w:rPr>
              <w:t>6.45E-06</w:t>
            </w:r>
          </w:p>
        </w:tc>
        <w:tc>
          <w:tcPr>
            <w:tcW w:w="1080" w:type="dxa"/>
            <w:vAlign w:val="bottom"/>
          </w:tcPr>
          <w:p w14:paraId="325C5564" w14:textId="7FEFFD05" w:rsidR="0018732B" w:rsidRPr="00A92CA8" w:rsidRDefault="0018732B" w:rsidP="0018732B">
            <w:r w:rsidRPr="00A92CA8">
              <w:rPr>
                <w:rFonts w:ascii="Calibri" w:hAnsi="Calibri"/>
                <w:color w:val="000000"/>
              </w:rPr>
              <w:t>3.83E-03</w:t>
            </w:r>
          </w:p>
        </w:tc>
        <w:tc>
          <w:tcPr>
            <w:tcW w:w="1090" w:type="dxa"/>
            <w:vAlign w:val="bottom"/>
          </w:tcPr>
          <w:p w14:paraId="1B449F6B" w14:textId="34CA93AA" w:rsidR="0018732B" w:rsidRPr="00A92CA8" w:rsidRDefault="0018732B" w:rsidP="0018732B">
            <w:r w:rsidRPr="00A92CA8">
              <w:rPr>
                <w:rFonts w:ascii="Calibri" w:hAnsi="Calibri"/>
                <w:color w:val="000000"/>
              </w:rPr>
              <w:t>6.67</w:t>
            </w:r>
          </w:p>
        </w:tc>
        <w:tc>
          <w:tcPr>
            <w:tcW w:w="800" w:type="dxa"/>
            <w:vAlign w:val="bottom"/>
          </w:tcPr>
          <w:p w14:paraId="32A4874A" w14:textId="5A8FBB7F" w:rsidR="0018732B" w:rsidRPr="00A92CA8" w:rsidRDefault="0018732B" w:rsidP="0018732B">
            <w:r w:rsidRPr="00A92CA8">
              <w:rPr>
                <w:rFonts w:ascii="Calibri" w:hAnsi="Calibri"/>
                <w:color w:val="000000"/>
              </w:rPr>
              <w:t>21</w:t>
            </w:r>
          </w:p>
        </w:tc>
        <w:tc>
          <w:tcPr>
            <w:tcW w:w="4140" w:type="dxa"/>
            <w:vAlign w:val="bottom"/>
          </w:tcPr>
          <w:p w14:paraId="6CE6FD4B" w14:textId="5718CFB3" w:rsidR="0018732B" w:rsidRPr="00A92CA8" w:rsidRDefault="0018732B" w:rsidP="0018732B">
            <w:r w:rsidRPr="00A92CA8">
              <w:rPr>
                <w:rFonts w:ascii="Calibri" w:hAnsi="Calibri"/>
                <w:color w:val="000000"/>
              </w:rPr>
              <w:t xml:space="preserve">response to hydrogen peroxide </w:t>
            </w:r>
          </w:p>
        </w:tc>
      </w:tr>
      <w:tr w:rsidR="0018732B" w:rsidRPr="00A92CA8" w14:paraId="7D1E0895" w14:textId="77777777" w:rsidTr="0018732B">
        <w:tc>
          <w:tcPr>
            <w:tcW w:w="1368" w:type="dxa"/>
            <w:vAlign w:val="bottom"/>
          </w:tcPr>
          <w:p w14:paraId="56D575E8" w14:textId="6DE4FAB0" w:rsidR="0018732B" w:rsidRPr="00A92CA8" w:rsidRDefault="0018732B" w:rsidP="0018732B">
            <w:r w:rsidRPr="00A92CA8">
              <w:rPr>
                <w:rFonts w:ascii="Calibri" w:hAnsi="Calibri"/>
                <w:color w:val="000000"/>
              </w:rPr>
              <w:t>GO:0030335</w:t>
            </w:r>
          </w:p>
        </w:tc>
        <w:tc>
          <w:tcPr>
            <w:tcW w:w="1080" w:type="dxa"/>
            <w:vAlign w:val="bottom"/>
          </w:tcPr>
          <w:p w14:paraId="5619226B" w14:textId="04722B07" w:rsidR="0018732B" w:rsidRPr="00A92CA8" w:rsidRDefault="0018732B" w:rsidP="0018732B">
            <w:r w:rsidRPr="00A92CA8">
              <w:rPr>
                <w:rFonts w:ascii="Calibri" w:hAnsi="Calibri"/>
                <w:color w:val="000000"/>
              </w:rPr>
              <w:t>6.62E-06</w:t>
            </w:r>
          </w:p>
        </w:tc>
        <w:tc>
          <w:tcPr>
            <w:tcW w:w="1080" w:type="dxa"/>
            <w:vAlign w:val="bottom"/>
          </w:tcPr>
          <w:p w14:paraId="1D4A343F" w14:textId="2AE94D0A" w:rsidR="0018732B" w:rsidRPr="00A92CA8" w:rsidRDefault="0018732B" w:rsidP="0018732B">
            <w:r w:rsidRPr="00A92CA8">
              <w:rPr>
                <w:rFonts w:ascii="Calibri" w:hAnsi="Calibri"/>
                <w:color w:val="000000"/>
              </w:rPr>
              <w:t>3.83E-03</w:t>
            </w:r>
          </w:p>
        </w:tc>
        <w:tc>
          <w:tcPr>
            <w:tcW w:w="1090" w:type="dxa"/>
            <w:vAlign w:val="bottom"/>
          </w:tcPr>
          <w:p w14:paraId="42C31267" w14:textId="533D3387" w:rsidR="0018732B" w:rsidRPr="00A92CA8" w:rsidRDefault="0018732B" w:rsidP="0018732B">
            <w:r w:rsidRPr="00A92CA8">
              <w:rPr>
                <w:rFonts w:ascii="Calibri" w:hAnsi="Calibri"/>
                <w:color w:val="000000"/>
              </w:rPr>
              <w:t>21.08</w:t>
            </w:r>
          </w:p>
        </w:tc>
        <w:tc>
          <w:tcPr>
            <w:tcW w:w="800" w:type="dxa"/>
            <w:vAlign w:val="bottom"/>
          </w:tcPr>
          <w:p w14:paraId="50A5D820" w14:textId="6DEE930A" w:rsidR="0018732B" w:rsidRPr="00A92CA8" w:rsidRDefault="0018732B" w:rsidP="0018732B">
            <w:r w:rsidRPr="00A92CA8">
              <w:rPr>
                <w:rFonts w:ascii="Calibri" w:hAnsi="Calibri"/>
                <w:color w:val="000000"/>
              </w:rPr>
              <w:t>44</w:t>
            </w:r>
          </w:p>
        </w:tc>
        <w:tc>
          <w:tcPr>
            <w:tcW w:w="4140" w:type="dxa"/>
            <w:vAlign w:val="bottom"/>
          </w:tcPr>
          <w:p w14:paraId="0561343F" w14:textId="748BCE08" w:rsidR="0018732B" w:rsidRPr="00A92CA8" w:rsidRDefault="0018732B" w:rsidP="0018732B">
            <w:r w:rsidRPr="00A92CA8">
              <w:rPr>
                <w:rFonts w:ascii="Calibri" w:hAnsi="Calibri"/>
                <w:color w:val="000000"/>
              </w:rPr>
              <w:t xml:space="preserve">positive regulation of cell migration </w:t>
            </w:r>
          </w:p>
        </w:tc>
      </w:tr>
      <w:tr w:rsidR="0018732B" w:rsidRPr="00A92CA8" w14:paraId="1F10D9B6" w14:textId="77777777" w:rsidTr="0018732B">
        <w:tc>
          <w:tcPr>
            <w:tcW w:w="1368" w:type="dxa"/>
            <w:vAlign w:val="bottom"/>
          </w:tcPr>
          <w:p w14:paraId="043C4913" w14:textId="326BFC39" w:rsidR="0018732B" w:rsidRPr="00A92CA8" w:rsidRDefault="0018732B" w:rsidP="0018732B">
            <w:r w:rsidRPr="00A92CA8">
              <w:rPr>
                <w:rFonts w:ascii="Calibri" w:hAnsi="Calibri"/>
                <w:color w:val="000000"/>
              </w:rPr>
              <w:t>GO:1903508</w:t>
            </w:r>
          </w:p>
        </w:tc>
        <w:tc>
          <w:tcPr>
            <w:tcW w:w="1080" w:type="dxa"/>
            <w:vAlign w:val="bottom"/>
          </w:tcPr>
          <w:p w14:paraId="17CC04A5" w14:textId="73B7DF29" w:rsidR="0018732B" w:rsidRPr="00A92CA8" w:rsidRDefault="0018732B" w:rsidP="0018732B">
            <w:r w:rsidRPr="00A92CA8">
              <w:rPr>
                <w:rFonts w:ascii="Calibri" w:hAnsi="Calibri"/>
                <w:color w:val="000000"/>
              </w:rPr>
              <w:t>6.64E-06</w:t>
            </w:r>
          </w:p>
        </w:tc>
        <w:tc>
          <w:tcPr>
            <w:tcW w:w="1080" w:type="dxa"/>
            <w:vAlign w:val="bottom"/>
          </w:tcPr>
          <w:p w14:paraId="08DADDE6" w14:textId="6FF91A88" w:rsidR="0018732B" w:rsidRPr="00A92CA8" w:rsidRDefault="0018732B" w:rsidP="0018732B">
            <w:r w:rsidRPr="00A92CA8">
              <w:rPr>
                <w:rFonts w:ascii="Calibri" w:hAnsi="Calibri"/>
                <w:color w:val="000000"/>
              </w:rPr>
              <w:t>3.83E-03</w:t>
            </w:r>
          </w:p>
        </w:tc>
        <w:tc>
          <w:tcPr>
            <w:tcW w:w="1090" w:type="dxa"/>
            <w:vAlign w:val="bottom"/>
          </w:tcPr>
          <w:p w14:paraId="4F7F7D9F" w14:textId="427BD050" w:rsidR="0018732B" w:rsidRPr="00A92CA8" w:rsidRDefault="0018732B" w:rsidP="0018732B">
            <w:r w:rsidRPr="00A92CA8">
              <w:rPr>
                <w:rFonts w:ascii="Calibri" w:hAnsi="Calibri"/>
                <w:color w:val="000000"/>
              </w:rPr>
              <w:t>86.46</w:t>
            </w:r>
          </w:p>
        </w:tc>
        <w:tc>
          <w:tcPr>
            <w:tcW w:w="800" w:type="dxa"/>
            <w:vAlign w:val="bottom"/>
          </w:tcPr>
          <w:p w14:paraId="69031806" w14:textId="22F35F1C" w:rsidR="0018732B" w:rsidRPr="00A92CA8" w:rsidRDefault="0018732B" w:rsidP="0018732B">
            <w:r w:rsidRPr="00A92CA8">
              <w:rPr>
                <w:rFonts w:ascii="Calibri" w:hAnsi="Calibri"/>
                <w:color w:val="000000"/>
              </w:rPr>
              <w:t>128</w:t>
            </w:r>
          </w:p>
        </w:tc>
        <w:tc>
          <w:tcPr>
            <w:tcW w:w="4140" w:type="dxa"/>
            <w:vAlign w:val="bottom"/>
          </w:tcPr>
          <w:p w14:paraId="36BD8129" w14:textId="6D948B0A" w:rsidR="0018732B" w:rsidRPr="00A92CA8" w:rsidRDefault="0018732B" w:rsidP="0018732B">
            <w:r w:rsidRPr="00A92CA8">
              <w:rPr>
                <w:rFonts w:ascii="Calibri" w:hAnsi="Calibri"/>
                <w:color w:val="000000"/>
              </w:rPr>
              <w:t xml:space="preserve">positive regulation of nucleic acid-templated transcription </w:t>
            </w:r>
          </w:p>
        </w:tc>
      </w:tr>
      <w:tr w:rsidR="0018732B" w:rsidRPr="00A92CA8" w14:paraId="2979FB0E" w14:textId="77777777" w:rsidTr="0018732B">
        <w:tc>
          <w:tcPr>
            <w:tcW w:w="1368" w:type="dxa"/>
            <w:vAlign w:val="bottom"/>
          </w:tcPr>
          <w:p w14:paraId="647CF075" w14:textId="76A6DE9D" w:rsidR="0018732B" w:rsidRPr="00A92CA8" w:rsidRDefault="0018732B" w:rsidP="0018732B">
            <w:r w:rsidRPr="00A92CA8">
              <w:rPr>
                <w:rFonts w:ascii="Calibri" w:hAnsi="Calibri"/>
                <w:color w:val="000000"/>
              </w:rPr>
              <w:t>GO:0045893</w:t>
            </w:r>
          </w:p>
        </w:tc>
        <w:tc>
          <w:tcPr>
            <w:tcW w:w="1080" w:type="dxa"/>
            <w:vAlign w:val="bottom"/>
          </w:tcPr>
          <w:p w14:paraId="2821B470" w14:textId="7AB72119" w:rsidR="0018732B" w:rsidRPr="00A92CA8" w:rsidRDefault="0018732B" w:rsidP="0018732B">
            <w:r w:rsidRPr="00A92CA8">
              <w:rPr>
                <w:rFonts w:ascii="Calibri" w:hAnsi="Calibri"/>
                <w:color w:val="000000"/>
              </w:rPr>
              <w:t>6.64E-06</w:t>
            </w:r>
          </w:p>
        </w:tc>
        <w:tc>
          <w:tcPr>
            <w:tcW w:w="1080" w:type="dxa"/>
            <w:vAlign w:val="bottom"/>
          </w:tcPr>
          <w:p w14:paraId="3013F0CC" w14:textId="5E7DA3DB" w:rsidR="0018732B" w:rsidRPr="00A92CA8" w:rsidRDefault="0018732B" w:rsidP="0018732B">
            <w:r w:rsidRPr="00A92CA8">
              <w:rPr>
                <w:rFonts w:ascii="Calibri" w:hAnsi="Calibri"/>
                <w:color w:val="000000"/>
              </w:rPr>
              <w:t>3.83E-03</w:t>
            </w:r>
          </w:p>
        </w:tc>
        <w:tc>
          <w:tcPr>
            <w:tcW w:w="1090" w:type="dxa"/>
            <w:vAlign w:val="bottom"/>
          </w:tcPr>
          <w:p w14:paraId="0809A039" w14:textId="1503F86E" w:rsidR="0018732B" w:rsidRPr="00A92CA8" w:rsidRDefault="0018732B" w:rsidP="0018732B">
            <w:r w:rsidRPr="00A92CA8">
              <w:rPr>
                <w:rFonts w:ascii="Calibri" w:hAnsi="Calibri"/>
                <w:color w:val="000000"/>
              </w:rPr>
              <w:t>86.46</w:t>
            </w:r>
          </w:p>
        </w:tc>
        <w:tc>
          <w:tcPr>
            <w:tcW w:w="800" w:type="dxa"/>
            <w:vAlign w:val="bottom"/>
          </w:tcPr>
          <w:p w14:paraId="74546393" w14:textId="545E4EB4" w:rsidR="0018732B" w:rsidRPr="00A92CA8" w:rsidRDefault="0018732B" w:rsidP="0018732B">
            <w:r w:rsidRPr="00A92CA8">
              <w:rPr>
                <w:rFonts w:ascii="Calibri" w:hAnsi="Calibri"/>
                <w:color w:val="000000"/>
              </w:rPr>
              <w:t>128</w:t>
            </w:r>
          </w:p>
        </w:tc>
        <w:tc>
          <w:tcPr>
            <w:tcW w:w="4140" w:type="dxa"/>
            <w:vAlign w:val="bottom"/>
          </w:tcPr>
          <w:p w14:paraId="647CF96F" w14:textId="40FE38D1" w:rsidR="0018732B" w:rsidRPr="00A92CA8" w:rsidRDefault="0018732B" w:rsidP="0018732B">
            <w:r w:rsidRPr="00A92CA8">
              <w:rPr>
                <w:rFonts w:ascii="Calibri" w:hAnsi="Calibri"/>
                <w:color w:val="000000"/>
              </w:rPr>
              <w:t xml:space="preserve">positive regulation of transcription, DNA-templated </w:t>
            </w:r>
          </w:p>
        </w:tc>
      </w:tr>
      <w:tr w:rsidR="0018732B" w:rsidRPr="00A92CA8" w14:paraId="657215B3" w14:textId="77777777" w:rsidTr="0018732B">
        <w:tc>
          <w:tcPr>
            <w:tcW w:w="1368" w:type="dxa"/>
            <w:vAlign w:val="bottom"/>
          </w:tcPr>
          <w:p w14:paraId="47A118DC" w14:textId="73D67334" w:rsidR="0018732B" w:rsidRPr="00A92CA8" w:rsidRDefault="0018732B" w:rsidP="0018732B">
            <w:r w:rsidRPr="00A92CA8">
              <w:rPr>
                <w:rFonts w:ascii="Calibri" w:hAnsi="Calibri"/>
                <w:color w:val="000000"/>
              </w:rPr>
              <w:t>GO:0006629</w:t>
            </w:r>
          </w:p>
        </w:tc>
        <w:tc>
          <w:tcPr>
            <w:tcW w:w="1080" w:type="dxa"/>
            <w:vAlign w:val="bottom"/>
          </w:tcPr>
          <w:p w14:paraId="0A43826C" w14:textId="050E8476" w:rsidR="0018732B" w:rsidRPr="00A92CA8" w:rsidRDefault="0018732B" w:rsidP="0018732B">
            <w:r w:rsidRPr="00A92CA8">
              <w:rPr>
                <w:rFonts w:ascii="Calibri" w:hAnsi="Calibri"/>
                <w:color w:val="000000"/>
              </w:rPr>
              <w:t>7.79E-06</w:t>
            </w:r>
          </w:p>
        </w:tc>
        <w:tc>
          <w:tcPr>
            <w:tcW w:w="1080" w:type="dxa"/>
            <w:vAlign w:val="bottom"/>
          </w:tcPr>
          <w:p w14:paraId="5AEF1C2F" w14:textId="18FC4C01" w:rsidR="0018732B" w:rsidRPr="00A92CA8" w:rsidRDefault="0018732B" w:rsidP="0018732B">
            <w:r w:rsidRPr="00A92CA8">
              <w:rPr>
                <w:rFonts w:ascii="Calibri" w:hAnsi="Calibri"/>
                <w:color w:val="000000"/>
              </w:rPr>
              <w:t>4.30E-03</w:t>
            </w:r>
          </w:p>
        </w:tc>
        <w:tc>
          <w:tcPr>
            <w:tcW w:w="1090" w:type="dxa"/>
            <w:vAlign w:val="bottom"/>
          </w:tcPr>
          <w:p w14:paraId="221924B2" w14:textId="21FC917D" w:rsidR="0018732B" w:rsidRPr="00A92CA8" w:rsidRDefault="0018732B" w:rsidP="0018732B">
            <w:r w:rsidRPr="00A92CA8">
              <w:rPr>
                <w:rFonts w:ascii="Calibri" w:hAnsi="Calibri"/>
                <w:color w:val="000000"/>
              </w:rPr>
              <w:t>76.78</w:t>
            </w:r>
          </w:p>
        </w:tc>
        <w:tc>
          <w:tcPr>
            <w:tcW w:w="800" w:type="dxa"/>
            <w:vAlign w:val="bottom"/>
          </w:tcPr>
          <w:p w14:paraId="39A1908A" w14:textId="71663B0E" w:rsidR="0018732B" w:rsidRPr="00A92CA8" w:rsidRDefault="0018732B" w:rsidP="0018732B">
            <w:r w:rsidRPr="00A92CA8">
              <w:rPr>
                <w:rFonts w:ascii="Calibri" w:hAnsi="Calibri"/>
                <w:color w:val="000000"/>
              </w:rPr>
              <w:t>116</w:t>
            </w:r>
          </w:p>
        </w:tc>
        <w:tc>
          <w:tcPr>
            <w:tcW w:w="4140" w:type="dxa"/>
            <w:vAlign w:val="bottom"/>
          </w:tcPr>
          <w:p w14:paraId="0632C9BD" w14:textId="79F46F55" w:rsidR="0018732B" w:rsidRPr="00A92CA8" w:rsidRDefault="0018732B" w:rsidP="0018732B">
            <w:r w:rsidRPr="00A92CA8">
              <w:rPr>
                <w:rFonts w:ascii="Calibri" w:hAnsi="Calibri"/>
                <w:color w:val="000000"/>
              </w:rPr>
              <w:t xml:space="preserve">lipid metabolic process </w:t>
            </w:r>
          </w:p>
        </w:tc>
      </w:tr>
      <w:tr w:rsidR="0018732B" w:rsidRPr="00A92CA8" w14:paraId="61DD226F" w14:textId="77777777" w:rsidTr="0018732B">
        <w:tc>
          <w:tcPr>
            <w:tcW w:w="1368" w:type="dxa"/>
            <w:vAlign w:val="bottom"/>
          </w:tcPr>
          <w:p w14:paraId="64B75D26" w14:textId="31601BC5" w:rsidR="0018732B" w:rsidRPr="00A92CA8" w:rsidRDefault="0018732B" w:rsidP="0018732B">
            <w:r w:rsidRPr="00A92CA8">
              <w:rPr>
                <w:rFonts w:ascii="Calibri" w:hAnsi="Calibri"/>
                <w:color w:val="000000"/>
              </w:rPr>
              <w:t>GO:0010557</w:t>
            </w:r>
          </w:p>
        </w:tc>
        <w:tc>
          <w:tcPr>
            <w:tcW w:w="1080" w:type="dxa"/>
            <w:vAlign w:val="bottom"/>
          </w:tcPr>
          <w:p w14:paraId="697D74F0" w14:textId="4F163333" w:rsidR="0018732B" w:rsidRPr="00A92CA8" w:rsidRDefault="0018732B" w:rsidP="0018732B">
            <w:r w:rsidRPr="00A92CA8">
              <w:rPr>
                <w:rFonts w:ascii="Calibri" w:hAnsi="Calibri"/>
                <w:color w:val="000000"/>
              </w:rPr>
              <w:t>8.60E-06</w:t>
            </w:r>
          </w:p>
        </w:tc>
        <w:tc>
          <w:tcPr>
            <w:tcW w:w="1080" w:type="dxa"/>
            <w:vAlign w:val="bottom"/>
          </w:tcPr>
          <w:p w14:paraId="0CFBF7E1" w14:textId="21B7152E" w:rsidR="0018732B" w:rsidRPr="00A92CA8" w:rsidRDefault="0018732B" w:rsidP="0018732B">
            <w:r w:rsidRPr="00A92CA8">
              <w:rPr>
                <w:rFonts w:ascii="Calibri" w:hAnsi="Calibri"/>
                <w:color w:val="000000"/>
              </w:rPr>
              <w:t>4.56E-03</w:t>
            </w:r>
          </w:p>
        </w:tc>
        <w:tc>
          <w:tcPr>
            <w:tcW w:w="1090" w:type="dxa"/>
            <w:vAlign w:val="bottom"/>
          </w:tcPr>
          <w:p w14:paraId="39611A4D" w14:textId="07B43D89" w:rsidR="0018732B" w:rsidRPr="00A92CA8" w:rsidRDefault="0018732B" w:rsidP="0018732B">
            <w:r w:rsidRPr="00A92CA8">
              <w:rPr>
                <w:rFonts w:ascii="Calibri" w:hAnsi="Calibri"/>
                <w:color w:val="000000"/>
              </w:rPr>
              <w:t>101.3</w:t>
            </w:r>
          </w:p>
        </w:tc>
        <w:tc>
          <w:tcPr>
            <w:tcW w:w="800" w:type="dxa"/>
            <w:vAlign w:val="bottom"/>
          </w:tcPr>
          <w:p w14:paraId="5D3AD237" w14:textId="28A9709C" w:rsidR="0018732B" w:rsidRPr="00A92CA8" w:rsidRDefault="0018732B" w:rsidP="0018732B">
            <w:r w:rsidRPr="00A92CA8">
              <w:rPr>
                <w:rFonts w:ascii="Calibri" w:hAnsi="Calibri"/>
                <w:color w:val="000000"/>
              </w:rPr>
              <w:t>145</w:t>
            </w:r>
          </w:p>
        </w:tc>
        <w:tc>
          <w:tcPr>
            <w:tcW w:w="4140" w:type="dxa"/>
            <w:vAlign w:val="bottom"/>
          </w:tcPr>
          <w:p w14:paraId="349F6471" w14:textId="0751E139" w:rsidR="0018732B" w:rsidRPr="00A92CA8" w:rsidRDefault="0018732B" w:rsidP="0018732B">
            <w:r w:rsidRPr="00A92CA8">
              <w:rPr>
                <w:rFonts w:ascii="Calibri" w:hAnsi="Calibri"/>
                <w:color w:val="000000"/>
              </w:rPr>
              <w:t xml:space="preserve">positive regulation of macromolecule biosynthetic process </w:t>
            </w:r>
          </w:p>
        </w:tc>
      </w:tr>
      <w:tr w:rsidR="0018732B" w:rsidRPr="00A92CA8" w14:paraId="28B38F92" w14:textId="77777777" w:rsidTr="0018732B">
        <w:tc>
          <w:tcPr>
            <w:tcW w:w="1368" w:type="dxa"/>
            <w:vAlign w:val="bottom"/>
          </w:tcPr>
          <w:p w14:paraId="7B7EDEED" w14:textId="6B3A054C" w:rsidR="0018732B" w:rsidRPr="00A92CA8" w:rsidRDefault="0018732B" w:rsidP="0018732B">
            <w:r w:rsidRPr="00A92CA8">
              <w:rPr>
                <w:rFonts w:ascii="Calibri" w:hAnsi="Calibri"/>
                <w:color w:val="000000"/>
              </w:rPr>
              <w:t>GO:0006950</w:t>
            </w:r>
          </w:p>
        </w:tc>
        <w:tc>
          <w:tcPr>
            <w:tcW w:w="1080" w:type="dxa"/>
            <w:vAlign w:val="bottom"/>
          </w:tcPr>
          <w:p w14:paraId="4D3B2BCC" w14:textId="2BEA1A4A" w:rsidR="0018732B" w:rsidRPr="00A92CA8" w:rsidRDefault="0018732B" w:rsidP="0018732B">
            <w:r w:rsidRPr="00A92CA8">
              <w:rPr>
                <w:rFonts w:ascii="Calibri" w:hAnsi="Calibri"/>
                <w:color w:val="000000"/>
              </w:rPr>
              <w:t>1.07E-05</w:t>
            </w:r>
          </w:p>
        </w:tc>
        <w:tc>
          <w:tcPr>
            <w:tcW w:w="1080" w:type="dxa"/>
            <w:vAlign w:val="bottom"/>
          </w:tcPr>
          <w:p w14:paraId="720C1B21" w14:textId="4EFF4F17" w:rsidR="0018732B" w:rsidRPr="00A92CA8" w:rsidRDefault="0018732B" w:rsidP="0018732B">
            <w:r w:rsidRPr="00A92CA8">
              <w:rPr>
                <w:rFonts w:ascii="Calibri" w:hAnsi="Calibri"/>
                <w:color w:val="000000"/>
              </w:rPr>
              <w:t>5.35E-03</w:t>
            </w:r>
          </w:p>
        </w:tc>
        <w:tc>
          <w:tcPr>
            <w:tcW w:w="1090" w:type="dxa"/>
            <w:vAlign w:val="bottom"/>
          </w:tcPr>
          <w:p w14:paraId="5579C204" w14:textId="338A06C3" w:rsidR="0018732B" w:rsidRPr="00A92CA8" w:rsidRDefault="0018732B" w:rsidP="0018732B">
            <w:r w:rsidRPr="00A92CA8">
              <w:rPr>
                <w:rFonts w:ascii="Calibri" w:hAnsi="Calibri"/>
                <w:color w:val="000000"/>
              </w:rPr>
              <w:t>226.8</w:t>
            </w:r>
          </w:p>
        </w:tc>
        <w:tc>
          <w:tcPr>
            <w:tcW w:w="800" w:type="dxa"/>
            <w:vAlign w:val="bottom"/>
          </w:tcPr>
          <w:p w14:paraId="3B14E533" w14:textId="513245C6" w:rsidR="0018732B" w:rsidRPr="00A92CA8" w:rsidRDefault="0018732B" w:rsidP="0018732B">
            <w:r w:rsidRPr="00A92CA8">
              <w:rPr>
                <w:rFonts w:ascii="Calibri" w:hAnsi="Calibri"/>
                <w:color w:val="000000"/>
              </w:rPr>
              <w:t>285</w:t>
            </w:r>
          </w:p>
        </w:tc>
        <w:tc>
          <w:tcPr>
            <w:tcW w:w="4140" w:type="dxa"/>
            <w:vAlign w:val="bottom"/>
          </w:tcPr>
          <w:p w14:paraId="2BA9B5E3" w14:textId="10AB9C18" w:rsidR="0018732B" w:rsidRPr="00A92CA8" w:rsidRDefault="0018732B" w:rsidP="0018732B">
            <w:r w:rsidRPr="00A92CA8">
              <w:rPr>
                <w:rFonts w:ascii="Calibri" w:hAnsi="Calibri"/>
                <w:color w:val="000000"/>
              </w:rPr>
              <w:t xml:space="preserve">response to stress </w:t>
            </w:r>
          </w:p>
        </w:tc>
      </w:tr>
      <w:tr w:rsidR="0018732B" w:rsidRPr="00A92CA8" w14:paraId="30F976F4" w14:textId="77777777" w:rsidTr="0018732B">
        <w:tc>
          <w:tcPr>
            <w:tcW w:w="1368" w:type="dxa"/>
            <w:vAlign w:val="bottom"/>
          </w:tcPr>
          <w:p w14:paraId="0B97A02B" w14:textId="228FEC0F" w:rsidR="0018732B" w:rsidRPr="00A92CA8" w:rsidRDefault="0018732B" w:rsidP="0018732B">
            <w:r w:rsidRPr="00A92CA8">
              <w:rPr>
                <w:rFonts w:ascii="Calibri" w:hAnsi="Calibri"/>
                <w:color w:val="000000"/>
              </w:rPr>
              <w:t>GO:0006414</w:t>
            </w:r>
          </w:p>
        </w:tc>
        <w:tc>
          <w:tcPr>
            <w:tcW w:w="1080" w:type="dxa"/>
            <w:vAlign w:val="bottom"/>
          </w:tcPr>
          <w:p w14:paraId="52E85A13" w14:textId="065FBCCA" w:rsidR="0018732B" w:rsidRPr="00A92CA8" w:rsidRDefault="0018732B" w:rsidP="0018732B">
            <w:r w:rsidRPr="00A92CA8">
              <w:rPr>
                <w:rFonts w:ascii="Calibri" w:hAnsi="Calibri"/>
                <w:color w:val="000000"/>
              </w:rPr>
              <w:t>1.12E-05</w:t>
            </w:r>
          </w:p>
        </w:tc>
        <w:tc>
          <w:tcPr>
            <w:tcW w:w="1080" w:type="dxa"/>
            <w:vAlign w:val="bottom"/>
          </w:tcPr>
          <w:p w14:paraId="36D47D8B" w14:textId="21DA53D9" w:rsidR="0018732B" w:rsidRPr="00A92CA8" w:rsidRDefault="0018732B" w:rsidP="0018732B">
            <w:r w:rsidRPr="00A92CA8">
              <w:rPr>
                <w:rFonts w:ascii="Calibri" w:hAnsi="Calibri"/>
                <w:color w:val="000000"/>
              </w:rPr>
              <w:t>5.35E-03</w:t>
            </w:r>
          </w:p>
        </w:tc>
        <w:tc>
          <w:tcPr>
            <w:tcW w:w="1090" w:type="dxa"/>
            <w:vAlign w:val="bottom"/>
          </w:tcPr>
          <w:p w14:paraId="10E113E4" w14:textId="4FCF63BA" w:rsidR="0018732B" w:rsidRPr="00A92CA8" w:rsidRDefault="0018732B" w:rsidP="0018732B">
            <w:r w:rsidRPr="00A92CA8">
              <w:rPr>
                <w:rFonts w:ascii="Calibri" w:hAnsi="Calibri"/>
                <w:color w:val="000000"/>
              </w:rPr>
              <w:t>18.39</w:t>
            </w:r>
          </w:p>
        </w:tc>
        <w:tc>
          <w:tcPr>
            <w:tcW w:w="800" w:type="dxa"/>
            <w:vAlign w:val="bottom"/>
          </w:tcPr>
          <w:p w14:paraId="25C4D5DD" w14:textId="6231C3BD" w:rsidR="0018732B" w:rsidRPr="00A92CA8" w:rsidRDefault="0018732B" w:rsidP="0018732B">
            <w:r w:rsidRPr="00A92CA8">
              <w:rPr>
                <w:rFonts w:ascii="Calibri" w:hAnsi="Calibri"/>
                <w:color w:val="000000"/>
              </w:rPr>
              <w:t>3</w:t>
            </w:r>
          </w:p>
        </w:tc>
        <w:tc>
          <w:tcPr>
            <w:tcW w:w="4140" w:type="dxa"/>
            <w:vAlign w:val="bottom"/>
          </w:tcPr>
          <w:p w14:paraId="0B4D566E" w14:textId="2A2F1C74" w:rsidR="0018732B" w:rsidRPr="00A92CA8" w:rsidRDefault="0018732B" w:rsidP="0018732B">
            <w:r w:rsidRPr="00A92CA8">
              <w:rPr>
                <w:rFonts w:ascii="Calibri" w:hAnsi="Calibri"/>
                <w:color w:val="000000"/>
              </w:rPr>
              <w:t xml:space="preserve">translational elongation </w:t>
            </w:r>
          </w:p>
        </w:tc>
      </w:tr>
      <w:tr w:rsidR="0018732B" w:rsidRPr="00A92CA8" w14:paraId="3F3ED108" w14:textId="77777777" w:rsidTr="0018732B">
        <w:tc>
          <w:tcPr>
            <w:tcW w:w="1368" w:type="dxa"/>
            <w:vAlign w:val="bottom"/>
          </w:tcPr>
          <w:p w14:paraId="6D5542EF" w14:textId="6C634C1B" w:rsidR="0018732B" w:rsidRPr="00A92CA8" w:rsidRDefault="0018732B" w:rsidP="0018732B">
            <w:r w:rsidRPr="00A92CA8">
              <w:rPr>
                <w:rFonts w:ascii="Calibri" w:hAnsi="Calibri"/>
                <w:color w:val="000000"/>
              </w:rPr>
              <w:t>GO:0051254</w:t>
            </w:r>
          </w:p>
        </w:tc>
        <w:tc>
          <w:tcPr>
            <w:tcW w:w="1080" w:type="dxa"/>
            <w:vAlign w:val="bottom"/>
          </w:tcPr>
          <w:p w14:paraId="7AF5B1EC" w14:textId="386B89F7" w:rsidR="0018732B" w:rsidRPr="00A92CA8" w:rsidRDefault="0018732B" w:rsidP="0018732B">
            <w:r w:rsidRPr="00A92CA8">
              <w:rPr>
                <w:rFonts w:ascii="Calibri" w:hAnsi="Calibri"/>
                <w:color w:val="000000"/>
              </w:rPr>
              <w:t>1.17E-05</w:t>
            </w:r>
          </w:p>
        </w:tc>
        <w:tc>
          <w:tcPr>
            <w:tcW w:w="1080" w:type="dxa"/>
            <w:vAlign w:val="bottom"/>
          </w:tcPr>
          <w:p w14:paraId="3EB7A88A" w14:textId="1098A0C6" w:rsidR="0018732B" w:rsidRPr="00A92CA8" w:rsidRDefault="0018732B" w:rsidP="0018732B">
            <w:r w:rsidRPr="00A92CA8">
              <w:rPr>
                <w:rFonts w:ascii="Calibri" w:hAnsi="Calibri"/>
                <w:color w:val="000000"/>
              </w:rPr>
              <w:t>5.35E-03</w:t>
            </w:r>
          </w:p>
        </w:tc>
        <w:tc>
          <w:tcPr>
            <w:tcW w:w="1090" w:type="dxa"/>
            <w:vAlign w:val="bottom"/>
          </w:tcPr>
          <w:p w14:paraId="26C98F13" w14:textId="4A5C8FD0" w:rsidR="0018732B" w:rsidRPr="00A92CA8" w:rsidRDefault="0018732B" w:rsidP="0018732B">
            <w:r w:rsidRPr="00A92CA8">
              <w:rPr>
                <w:rFonts w:ascii="Calibri" w:hAnsi="Calibri"/>
                <w:color w:val="000000"/>
              </w:rPr>
              <w:t>91.73</w:t>
            </w:r>
          </w:p>
        </w:tc>
        <w:tc>
          <w:tcPr>
            <w:tcW w:w="800" w:type="dxa"/>
            <w:vAlign w:val="bottom"/>
          </w:tcPr>
          <w:p w14:paraId="1D8296AF" w14:textId="5C060E21" w:rsidR="0018732B" w:rsidRPr="00A92CA8" w:rsidRDefault="0018732B" w:rsidP="0018732B">
            <w:r w:rsidRPr="00A92CA8">
              <w:rPr>
                <w:rFonts w:ascii="Calibri" w:hAnsi="Calibri"/>
                <w:color w:val="000000"/>
              </w:rPr>
              <w:t>133</w:t>
            </w:r>
          </w:p>
        </w:tc>
        <w:tc>
          <w:tcPr>
            <w:tcW w:w="4140" w:type="dxa"/>
            <w:vAlign w:val="bottom"/>
          </w:tcPr>
          <w:p w14:paraId="35DB75B1" w14:textId="6F58F395" w:rsidR="0018732B" w:rsidRPr="00A92CA8" w:rsidRDefault="0018732B" w:rsidP="0018732B">
            <w:r w:rsidRPr="00A92CA8">
              <w:rPr>
                <w:rFonts w:ascii="Calibri" w:hAnsi="Calibri"/>
                <w:color w:val="000000"/>
              </w:rPr>
              <w:t xml:space="preserve">positive regulation of RNA metabolic process </w:t>
            </w:r>
          </w:p>
        </w:tc>
      </w:tr>
      <w:tr w:rsidR="0018732B" w:rsidRPr="00A92CA8" w14:paraId="40B4D72B" w14:textId="77777777" w:rsidTr="0018732B">
        <w:tc>
          <w:tcPr>
            <w:tcW w:w="1368" w:type="dxa"/>
            <w:vAlign w:val="bottom"/>
          </w:tcPr>
          <w:p w14:paraId="67E5EF8E" w14:textId="4285950A" w:rsidR="0018732B" w:rsidRPr="00A92CA8" w:rsidRDefault="0018732B" w:rsidP="0018732B">
            <w:r w:rsidRPr="00A92CA8">
              <w:rPr>
                <w:rFonts w:ascii="Calibri" w:hAnsi="Calibri"/>
                <w:color w:val="000000"/>
              </w:rPr>
              <w:t>GO:0006796</w:t>
            </w:r>
          </w:p>
        </w:tc>
        <w:tc>
          <w:tcPr>
            <w:tcW w:w="1080" w:type="dxa"/>
            <w:vAlign w:val="bottom"/>
          </w:tcPr>
          <w:p w14:paraId="7B23F7A5" w14:textId="19B3687E" w:rsidR="0018732B" w:rsidRPr="00A92CA8" w:rsidRDefault="0018732B" w:rsidP="0018732B">
            <w:r w:rsidRPr="00A92CA8">
              <w:rPr>
                <w:rFonts w:ascii="Calibri" w:hAnsi="Calibri"/>
                <w:color w:val="000000"/>
              </w:rPr>
              <w:t>1.18E-05</w:t>
            </w:r>
          </w:p>
        </w:tc>
        <w:tc>
          <w:tcPr>
            <w:tcW w:w="1080" w:type="dxa"/>
            <w:vAlign w:val="bottom"/>
          </w:tcPr>
          <w:p w14:paraId="2DE065B6" w14:textId="12BC64AC" w:rsidR="0018732B" w:rsidRPr="00A92CA8" w:rsidRDefault="0018732B" w:rsidP="0018732B">
            <w:r w:rsidRPr="00A92CA8">
              <w:rPr>
                <w:rFonts w:ascii="Calibri" w:hAnsi="Calibri"/>
                <w:color w:val="000000"/>
              </w:rPr>
              <w:t>5.35E-03</w:t>
            </w:r>
          </w:p>
        </w:tc>
        <w:tc>
          <w:tcPr>
            <w:tcW w:w="1090" w:type="dxa"/>
            <w:vAlign w:val="bottom"/>
          </w:tcPr>
          <w:p w14:paraId="14AAB8D5" w14:textId="606EC51E" w:rsidR="0018732B" w:rsidRPr="00A92CA8" w:rsidRDefault="0018732B" w:rsidP="0018732B">
            <w:r w:rsidRPr="00A92CA8">
              <w:rPr>
                <w:rFonts w:ascii="Calibri" w:hAnsi="Calibri"/>
                <w:color w:val="000000"/>
              </w:rPr>
              <w:t>149.05</w:t>
            </w:r>
          </w:p>
        </w:tc>
        <w:tc>
          <w:tcPr>
            <w:tcW w:w="800" w:type="dxa"/>
            <w:vAlign w:val="bottom"/>
          </w:tcPr>
          <w:p w14:paraId="74818251" w14:textId="148CF74D" w:rsidR="0018732B" w:rsidRPr="00A92CA8" w:rsidRDefault="0018732B" w:rsidP="0018732B">
            <w:r w:rsidRPr="00A92CA8">
              <w:rPr>
                <w:rFonts w:ascii="Calibri" w:hAnsi="Calibri"/>
                <w:color w:val="000000"/>
              </w:rPr>
              <w:t>199</w:t>
            </w:r>
          </w:p>
        </w:tc>
        <w:tc>
          <w:tcPr>
            <w:tcW w:w="4140" w:type="dxa"/>
            <w:vAlign w:val="bottom"/>
          </w:tcPr>
          <w:p w14:paraId="27714D72" w14:textId="7EF811EC" w:rsidR="0018732B" w:rsidRPr="00A92CA8" w:rsidRDefault="0018732B" w:rsidP="0018732B">
            <w:r w:rsidRPr="00A92CA8">
              <w:rPr>
                <w:rFonts w:ascii="Calibri" w:hAnsi="Calibri"/>
                <w:color w:val="000000"/>
              </w:rPr>
              <w:t xml:space="preserve">phosphate-containing compound metabolic process </w:t>
            </w:r>
          </w:p>
        </w:tc>
      </w:tr>
      <w:tr w:rsidR="0018732B" w:rsidRPr="00A92CA8" w14:paraId="329E1ECA" w14:textId="77777777" w:rsidTr="0018732B">
        <w:tc>
          <w:tcPr>
            <w:tcW w:w="1368" w:type="dxa"/>
            <w:vAlign w:val="bottom"/>
          </w:tcPr>
          <w:p w14:paraId="74AF74C5" w14:textId="0DD4797B" w:rsidR="0018732B" w:rsidRPr="00A92CA8" w:rsidRDefault="0018732B" w:rsidP="0018732B">
            <w:r w:rsidRPr="00A92CA8">
              <w:rPr>
                <w:rFonts w:ascii="Calibri" w:hAnsi="Calibri"/>
                <w:color w:val="000000"/>
              </w:rPr>
              <w:t>GO:2000147</w:t>
            </w:r>
          </w:p>
        </w:tc>
        <w:tc>
          <w:tcPr>
            <w:tcW w:w="1080" w:type="dxa"/>
            <w:vAlign w:val="bottom"/>
          </w:tcPr>
          <w:p w14:paraId="0A1F95D7" w14:textId="2B452925" w:rsidR="0018732B" w:rsidRPr="00A92CA8" w:rsidRDefault="0018732B" w:rsidP="0018732B">
            <w:r w:rsidRPr="00A92CA8">
              <w:rPr>
                <w:rFonts w:ascii="Calibri" w:hAnsi="Calibri"/>
                <w:color w:val="000000"/>
              </w:rPr>
              <w:t>1.21E-05</w:t>
            </w:r>
          </w:p>
        </w:tc>
        <w:tc>
          <w:tcPr>
            <w:tcW w:w="1080" w:type="dxa"/>
            <w:vAlign w:val="bottom"/>
          </w:tcPr>
          <w:p w14:paraId="78C41EB6" w14:textId="17483288" w:rsidR="0018732B" w:rsidRPr="00A92CA8" w:rsidRDefault="0018732B" w:rsidP="0018732B">
            <w:r w:rsidRPr="00A92CA8">
              <w:rPr>
                <w:rFonts w:ascii="Calibri" w:hAnsi="Calibri"/>
                <w:color w:val="000000"/>
              </w:rPr>
              <w:t>5.35E-03</w:t>
            </w:r>
          </w:p>
        </w:tc>
        <w:tc>
          <w:tcPr>
            <w:tcW w:w="1090" w:type="dxa"/>
            <w:vAlign w:val="bottom"/>
          </w:tcPr>
          <w:p w14:paraId="16DB2282" w14:textId="47C746D3" w:rsidR="0018732B" w:rsidRPr="00A92CA8" w:rsidRDefault="0018732B" w:rsidP="0018732B">
            <w:r w:rsidRPr="00A92CA8">
              <w:rPr>
                <w:rFonts w:ascii="Calibri" w:hAnsi="Calibri"/>
                <w:color w:val="000000"/>
              </w:rPr>
              <w:t>21.62</w:t>
            </w:r>
          </w:p>
        </w:tc>
        <w:tc>
          <w:tcPr>
            <w:tcW w:w="800" w:type="dxa"/>
            <w:vAlign w:val="bottom"/>
          </w:tcPr>
          <w:p w14:paraId="6FC78866" w14:textId="42F4E811" w:rsidR="0018732B" w:rsidRPr="00A92CA8" w:rsidRDefault="0018732B" w:rsidP="0018732B">
            <w:r w:rsidRPr="00A92CA8">
              <w:rPr>
                <w:rFonts w:ascii="Calibri" w:hAnsi="Calibri"/>
                <w:color w:val="000000"/>
              </w:rPr>
              <w:t>44</w:t>
            </w:r>
          </w:p>
        </w:tc>
        <w:tc>
          <w:tcPr>
            <w:tcW w:w="4140" w:type="dxa"/>
            <w:vAlign w:val="bottom"/>
          </w:tcPr>
          <w:p w14:paraId="54C8B394" w14:textId="48779EBB" w:rsidR="0018732B" w:rsidRPr="00A92CA8" w:rsidRDefault="0018732B" w:rsidP="0018732B">
            <w:r w:rsidRPr="00A92CA8">
              <w:rPr>
                <w:rFonts w:ascii="Calibri" w:hAnsi="Calibri"/>
                <w:color w:val="000000"/>
              </w:rPr>
              <w:t xml:space="preserve">positive regulation of cell motility </w:t>
            </w:r>
          </w:p>
        </w:tc>
      </w:tr>
      <w:tr w:rsidR="0018732B" w:rsidRPr="00A92CA8" w14:paraId="43C3F3E1" w14:textId="77777777" w:rsidTr="0018732B">
        <w:tc>
          <w:tcPr>
            <w:tcW w:w="1368" w:type="dxa"/>
            <w:vAlign w:val="bottom"/>
          </w:tcPr>
          <w:p w14:paraId="7710060B" w14:textId="30113B82" w:rsidR="0018732B" w:rsidRPr="00A92CA8" w:rsidRDefault="0018732B" w:rsidP="0018732B">
            <w:r w:rsidRPr="00A92CA8">
              <w:rPr>
                <w:rFonts w:ascii="Calibri" w:hAnsi="Calibri"/>
                <w:color w:val="000000"/>
              </w:rPr>
              <w:t>GO:0008544</w:t>
            </w:r>
          </w:p>
        </w:tc>
        <w:tc>
          <w:tcPr>
            <w:tcW w:w="1080" w:type="dxa"/>
            <w:vAlign w:val="bottom"/>
          </w:tcPr>
          <w:p w14:paraId="3CC4CBF5" w14:textId="2024C052" w:rsidR="0018732B" w:rsidRPr="00A92CA8" w:rsidRDefault="0018732B" w:rsidP="0018732B">
            <w:r w:rsidRPr="00A92CA8">
              <w:rPr>
                <w:rFonts w:ascii="Calibri" w:hAnsi="Calibri"/>
                <w:color w:val="000000"/>
              </w:rPr>
              <w:t>1.36E-05</w:t>
            </w:r>
          </w:p>
        </w:tc>
        <w:tc>
          <w:tcPr>
            <w:tcW w:w="1080" w:type="dxa"/>
            <w:vAlign w:val="bottom"/>
          </w:tcPr>
          <w:p w14:paraId="64D1487F" w14:textId="3CF2D850" w:rsidR="0018732B" w:rsidRPr="00A92CA8" w:rsidRDefault="0018732B" w:rsidP="0018732B">
            <w:r w:rsidRPr="00A92CA8">
              <w:rPr>
                <w:rFonts w:ascii="Calibri" w:hAnsi="Calibri"/>
                <w:color w:val="000000"/>
              </w:rPr>
              <w:t>5.82E-03</w:t>
            </w:r>
          </w:p>
        </w:tc>
        <w:tc>
          <w:tcPr>
            <w:tcW w:w="1090" w:type="dxa"/>
            <w:vAlign w:val="bottom"/>
          </w:tcPr>
          <w:p w14:paraId="4BD72FD0" w14:textId="4B615CB0" w:rsidR="0018732B" w:rsidRPr="00A92CA8" w:rsidRDefault="0018732B" w:rsidP="0018732B">
            <w:r w:rsidRPr="00A92CA8">
              <w:rPr>
                <w:rFonts w:ascii="Calibri" w:hAnsi="Calibri"/>
                <w:color w:val="000000"/>
              </w:rPr>
              <w:t>13.66</w:t>
            </w:r>
          </w:p>
        </w:tc>
        <w:tc>
          <w:tcPr>
            <w:tcW w:w="800" w:type="dxa"/>
            <w:vAlign w:val="bottom"/>
          </w:tcPr>
          <w:p w14:paraId="19522C2F" w14:textId="712DADCB" w:rsidR="0018732B" w:rsidRPr="00A92CA8" w:rsidRDefault="0018732B" w:rsidP="0018732B">
            <w:r w:rsidRPr="00A92CA8">
              <w:rPr>
                <w:rFonts w:ascii="Calibri" w:hAnsi="Calibri"/>
                <w:color w:val="000000"/>
              </w:rPr>
              <w:t>32</w:t>
            </w:r>
          </w:p>
        </w:tc>
        <w:tc>
          <w:tcPr>
            <w:tcW w:w="4140" w:type="dxa"/>
            <w:vAlign w:val="bottom"/>
          </w:tcPr>
          <w:p w14:paraId="0075D6F4" w14:textId="00712722" w:rsidR="0018732B" w:rsidRPr="00A92CA8" w:rsidRDefault="0018732B" w:rsidP="0018732B">
            <w:r w:rsidRPr="00A92CA8">
              <w:rPr>
                <w:rFonts w:ascii="Calibri" w:hAnsi="Calibri"/>
                <w:color w:val="000000"/>
              </w:rPr>
              <w:t xml:space="preserve">epidermis development </w:t>
            </w:r>
          </w:p>
        </w:tc>
      </w:tr>
      <w:tr w:rsidR="0018732B" w:rsidRPr="00A92CA8" w14:paraId="53E4CD1E" w14:textId="77777777" w:rsidTr="0018732B">
        <w:tc>
          <w:tcPr>
            <w:tcW w:w="1368" w:type="dxa"/>
            <w:vAlign w:val="bottom"/>
          </w:tcPr>
          <w:p w14:paraId="4F6FE325" w14:textId="0FF6E380" w:rsidR="0018732B" w:rsidRPr="00A92CA8" w:rsidRDefault="0018732B" w:rsidP="0018732B">
            <w:r w:rsidRPr="00A92CA8">
              <w:rPr>
                <w:rFonts w:ascii="Calibri" w:hAnsi="Calibri"/>
                <w:color w:val="000000"/>
              </w:rPr>
              <w:t>GO:1902680</w:t>
            </w:r>
          </w:p>
        </w:tc>
        <w:tc>
          <w:tcPr>
            <w:tcW w:w="1080" w:type="dxa"/>
            <w:vAlign w:val="bottom"/>
          </w:tcPr>
          <w:p w14:paraId="1269D0AB" w14:textId="0D82560F" w:rsidR="0018732B" w:rsidRPr="00A92CA8" w:rsidRDefault="0018732B" w:rsidP="0018732B">
            <w:r w:rsidRPr="00A92CA8">
              <w:rPr>
                <w:rFonts w:ascii="Calibri" w:hAnsi="Calibri"/>
                <w:color w:val="000000"/>
              </w:rPr>
              <w:t>1.41E-05</w:t>
            </w:r>
          </w:p>
        </w:tc>
        <w:tc>
          <w:tcPr>
            <w:tcW w:w="1080" w:type="dxa"/>
            <w:vAlign w:val="bottom"/>
          </w:tcPr>
          <w:p w14:paraId="0076FBE1" w14:textId="5C2C3109" w:rsidR="0018732B" w:rsidRPr="00A92CA8" w:rsidRDefault="0018732B" w:rsidP="0018732B">
            <w:r w:rsidRPr="00A92CA8">
              <w:rPr>
                <w:rFonts w:ascii="Calibri" w:hAnsi="Calibri"/>
                <w:color w:val="000000"/>
              </w:rPr>
              <w:t>5.84E-03</w:t>
            </w:r>
          </w:p>
        </w:tc>
        <w:tc>
          <w:tcPr>
            <w:tcW w:w="1090" w:type="dxa"/>
            <w:vAlign w:val="bottom"/>
          </w:tcPr>
          <w:p w14:paraId="6FA98C5A" w14:textId="26621594" w:rsidR="0018732B" w:rsidRPr="00A92CA8" w:rsidRDefault="0018732B" w:rsidP="0018732B">
            <w:r w:rsidRPr="00A92CA8">
              <w:rPr>
                <w:rFonts w:ascii="Calibri" w:hAnsi="Calibri"/>
                <w:color w:val="000000"/>
              </w:rPr>
              <w:t>88.72</w:t>
            </w:r>
          </w:p>
        </w:tc>
        <w:tc>
          <w:tcPr>
            <w:tcW w:w="800" w:type="dxa"/>
            <w:vAlign w:val="bottom"/>
          </w:tcPr>
          <w:p w14:paraId="567A3994" w14:textId="1BE28EC2" w:rsidR="0018732B" w:rsidRPr="00A92CA8" w:rsidRDefault="0018732B" w:rsidP="0018732B">
            <w:r w:rsidRPr="00A92CA8">
              <w:rPr>
                <w:rFonts w:ascii="Calibri" w:hAnsi="Calibri"/>
                <w:color w:val="000000"/>
              </w:rPr>
              <w:t>129</w:t>
            </w:r>
          </w:p>
        </w:tc>
        <w:tc>
          <w:tcPr>
            <w:tcW w:w="4140" w:type="dxa"/>
            <w:vAlign w:val="bottom"/>
          </w:tcPr>
          <w:p w14:paraId="29FFC2E6" w14:textId="5D8B6099" w:rsidR="0018732B" w:rsidRPr="00A92CA8" w:rsidRDefault="0018732B" w:rsidP="0018732B">
            <w:r w:rsidRPr="00A92CA8">
              <w:rPr>
                <w:rFonts w:ascii="Calibri" w:hAnsi="Calibri"/>
                <w:color w:val="000000"/>
              </w:rPr>
              <w:t xml:space="preserve">positive regulation of RNA biosynthetic process </w:t>
            </w:r>
          </w:p>
        </w:tc>
      </w:tr>
      <w:tr w:rsidR="0018732B" w:rsidRPr="00A92CA8" w14:paraId="746190EB" w14:textId="77777777" w:rsidTr="0018732B">
        <w:tc>
          <w:tcPr>
            <w:tcW w:w="1368" w:type="dxa"/>
            <w:vAlign w:val="bottom"/>
          </w:tcPr>
          <w:p w14:paraId="0B9DD064" w14:textId="4705A94B" w:rsidR="0018732B" w:rsidRPr="00A92CA8" w:rsidRDefault="0018732B" w:rsidP="0018732B">
            <w:r w:rsidRPr="00A92CA8">
              <w:rPr>
                <w:rFonts w:ascii="Calibri" w:hAnsi="Calibri"/>
                <w:color w:val="000000"/>
              </w:rPr>
              <w:t>GO:0040017</w:t>
            </w:r>
          </w:p>
        </w:tc>
        <w:tc>
          <w:tcPr>
            <w:tcW w:w="1080" w:type="dxa"/>
            <w:vAlign w:val="bottom"/>
          </w:tcPr>
          <w:p w14:paraId="405053A9" w14:textId="3F3C88AC" w:rsidR="0018732B" w:rsidRPr="00A92CA8" w:rsidRDefault="0018732B" w:rsidP="0018732B">
            <w:r w:rsidRPr="00A92CA8">
              <w:rPr>
                <w:rFonts w:ascii="Calibri" w:hAnsi="Calibri"/>
                <w:color w:val="000000"/>
              </w:rPr>
              <w:t>1.81E-05</w:t>
            </w:r>
          </w:p>
        </w:tc>
        <w:tc>
          <w:tcPr>
            <w:tcW w:w="1080" w:type="dxa"/>
            <w:vAlign w:val="bottom"/>
          </w:tcPr>
          <w:p w14:paraId="64A6513C" w14:textId="105413F1" w:rsidR="0018732B" w:rsidRPr="00A92CA8" w:rsidRDefault="0018732B" w:rsidP="0018732B">
            <w:r w:rsidRPr="00A92CA8">
              <w:rPr>
                <w:rFonts w:ascii="Calibri" w:hAnsi="Calibri"/>
                <w:color w:val="000000"/>
              </w:rPr>
              <w:t>7.11E-03</w:t>
            </w:r>
          </w:p>
        </w:tc>
        <w:tc>
          <w:tcPr>
            <w:tcW w:w="1090" w:type="dxa"/>
            <w:vAlign w:val="bottom"/>
          </w:tcPr>
          <w:p w14:paraId="5B8758A4" w14:textId="048DB5C8" w:rsidR="0018732B" w:rsidRPr="00A92CA8" w:rsidRDefault="0018732B" w:rsidP="0018732B">
            <w:r w:rsidRPr="00A92CA8">
              <w:rPr>
                <w:rFonts w:ascii="Calibri" w:hAnsi="Calibri"/>
                <w:color w:val="000000"/>
              </w:rPr>
              <w:t>22.69</w:t>
            </w:r>
          </w:p>
        </w:tc>
        <w:tc>
          <w:tcPr>
            <w:tcW w:w="800" w:type="dxa"/>
            <w:vAlign w:val="bottom"/>
          </w:tcPr>
          <w:p w14:paraId="7260705B" w14:textId="4B837A18" w:rsidR="0018732B" w:rsidRPr="00A92CA8" w:rsidRDefault="0018732B" w:rsidP="0018732B">
            <w:r w:rsidRPr="00A92CA8">
              <w:rPr>
                <w:rFonts w:ascii="Calibri" w:hAnsi="Calibri"/>
                <w:color w:val="000000"/>
              </w:rPr>
              <w:t>45</w:t>
            </w:r>
          </w:p>
        </w:tc>
        <w:tc>
          <w:tcPr>
            <w:tcW w:w="4140" w:type="dxa"/>
            <w:vAlign w:val="bottom"/>
          </w:tcPr>
          <w:p w14:paraId="78C338A9" w14:textId="0DEFCCA7" w:rsidR="0018732B" w:rsidRPr="00A92CA8" w:rsidRDefault="0018732B" w:rsidP="0018732B">
            <w:r w:rsidRPr="00A92CA8">
              <w:rPr>
                <w:rFonts w:ascii="Calibri" w:hAnsi="Calibri"/>
                <w:color w:val="000000"/>
              </w:rPr>
              <w:t xml:space="preserve">positive regulation of locomotion </w:t>
            </w:r>
          </w:p>
        </w:tc>
      </w:tr>
      <w:tr w:rsidR="0018732B" w:rsidRPr="00A92CA8" w14:paraId="3FAEA2CC" w14:textId="77777777" w:rsidTr="0018732B">
        <w:tc>
          <w:tcPr>
            <w:tcW w:w="1368" w:type="dxa"/>
            <w:vAlign w:val="bottom"/>
          </w:tcPr>
          <w:p w14:paraId="5E018C5E" w14:textId="438AE5A7" w:rsidR="0018732B" w:rsidRPr="00A92CA8" w:rsidRDefault="0018732B" w:rsidP="0018732B">
            <w:r w:rsidRPr="00A92CA8">
              <w:rPr>
                <w:rFonts w:ascii="Calibri" w:hAnsi="Calibri"/>
                <w:color w:val="000000"/>
              </w:rPr>
              <w:t>GO:0030334</w:t>
            </w:r>
          </w:p>
        </w:tc>
        <w:tc>
          <w:tcPr>
            <w:tcW w:w="1080" w:type="dxa"/>
            <w:vAlign w:val="bottom"/>
          </w:tcPr>
          <w:p w14:paraId="7C72DBDE" w14:textId="42992058" w:rsidR="0018732B" w:rsidRPr="00A92CA8" w:rsidRDefault="0018732B" w:rsidP="0018732B">
            <w:r w:rsidRPr="00A92CA8">
              <w:rPr>
                <w:rFonts w:ascii="Calibri" w:hAnsi="Calibri"/>
                <w:color w:val="000000"/>
              </w:rPr>
              <w:t>1.84E-05</w:t>
            </w:r>
          </w:p>
        </w:tc>
        <w:tc>
          <w:tcPr>
            <w:tcW w:w="1080" w:type="dxa"/>
            <w:vAlign w:val="bottom"/>
          </w:tcPr>
          <w:p w14:paraId="5D69DF2A" w14:textId="077AA04C" w:rsidR="0018732B" w:rsidRPr="00A92CA8" w:rsidRDefault="0018732B" w:rsidP="0018732B">
            <w:r w:rsidRPr="00A92CA8">
              <w:rPr>
                <w:rFonts w:ascii="Calibri" w:hAnsi="Calibri"/>
                <w:color w:val="000000"/>
              </w:rPr>
              <w:t>7.11E-03</w:t>
            </w:r>
          </w:p>
        </w:tc>
        <w:tc>
          <w:tcPr>
            <w:tcW w:w="1090" w:type="dxa"/>
            <w:vAlign w:val="bottom"/>
          </w:tcPr>
          <w:p w14:paraId="41A3307D" w14:textId="06642C4D" w:rsidR="0018732B" w:rsidRPr="00A92CA8" w:rsidRDefault="0018732B" w:rsidP="0018732B">
            <w:r w:rsidRPr="00A92CA8">
              <w:rPr>
                <w:rFonts w:ascii="Calibri" w:hAnsi="Calibri"/>
                <w:color w:val="000000"/>
              </w:rPr>
              <w:t>37.42</w:t>
            </w:r>
          </w:p>
        </w:tc>
        <w:tc>
          <w:tcPr>
            <w:tcW w:w="800" w:type="dxa"/>
            <w:vAlign w:val="bottom"/>
          </w:tcPr>
          <w:p w14:paraId="2C880A45" w14:textId="4C042B49" w:rsidR="0018732B" w:rsidRPr="00A92CA8" w:rsidRDefault="0018732B" w:rsidP="0018732B">
            <w:r w:rsidRPr="00A92CA8">
              <w:rPr>
                <w:rFonts w:ascii="Calibri" w:hAnsi="Calibri"/>
                <w:color w:val="000000"/>
              </w:rPr>
              <w:t>65</w:t>
            </w:r>
          </w:p>
        </w:tc>
        <w:tc>
          <w:tcPr>
            <w:tcW w:w="4140" w:type="dxa"/>
            <w:vAlign w:val="bottom"/>
          </w:tcPr>
          <w:p w14:paraId="79FED141" w14:textId="56FD7AE4" w:rsidR="0018732B" w:rsidRPr="00A92CA8" w:rsidRDefault="0018732B" w:rsidP="0018732B">
            <w:r w:rsidRPr="00A92CA8">
              <w:rPr>
                <w:rFonts w:ascii="Calibri" w:hAnsi="Calibri"/>
                <w:color w:val="000000"/>
              </w:rPr>
              <w:t xml:space="preserve">regulation of cell migration </w:t>
            </w:r>
          </w:p>
        </w:tc>
      </w:tr>
      <w:tr w:rsidR="0018732B" w:rsidRPr="00A92CA8" w14:paraId="7BF048B8" w14:textId="77777777" w:rsidTr="0018732B">
        <w:tc>
          <w:tcPr>
            <w:tcW w:w="1368" w:type="dxa"/>
            <w:vAlign w:val="bottom"/>
          </w:tcPr>
          <w:p w14:paraId="29A85370" w14:textId="556061D5" w:rsidR="0018732B" w:rsidRPr="00A92CA8" w:rsidRDefault="0018732B" w:rsidP="0018732B">
            <w:r w:rsidRPr="00A92CA8">
              <w:rPr>
                <w:rFonts w:ascii="Calibri" w:hAnsi="Calibri"/>
                <w:color w:val="000000"/>
              </w:rPr>
              <w:t>GO:0060429</w:t>
            </w:r>
          </w:p>
        </w:tc>
        <w:tc>
          <w:tcPr>
            <w:tcW w:w="1080" w:type="dxa"/>
            <w:vAlign w:val="bottom"/>
          </w:tcPr>
          <w:p w14:paraId="3995B5AC" w14:textId="6D95FC85" w:rsidR="0018732B" w:rsidRPr="00A92CA8" w:rsidRDefault="0018732B" w:rsidP="0018732B">
            <w:r w:rsidRPr="00A92CA8">
              <w:rPr>
                <w:rFonts w:ascii="Calibri" w:hAnsi="Calibri"/>
                <w:color w:val="000000"/>
              </w:rPr>
              <w:t>1.88E-05</w:t>
            </w:r>
          </w:p>
        </w:tc>
        <w:tc>
          <w:tcPr>
            <w:tcW w:w="1080" w:type="dxa"/>
            <w:vAlign w:val="bottom"/>
          </w:tcPr>
          <w:p w14:paraId="3F6753FD" w14:textId="2E0579D9" w:rsidR="0018732B" w:rsidRPr="00A92CA8" w:rsidRDefault="0018732B" w:rsidP="0018732B">
            <w:r w:rsidRPr="00A92CA8">
              <w:rPr>
                <w:rFonts w:ascii="Calibri" w:hAnsi="Calibri"/>
                <w:color w:val="000000"/>
              </w:rPr>
              <w:t>7.11E-03</w:t>
            </w:r>
          </w:p>
        </w:tc>
        <w:tc>
          <w:tcPr>
            <w:tcW w:w="1090" w:type="dxa"/>
            <w:vAlign w:val="bottom"/>
          </w:tcPr>
          <w:p w14:paraId="7A0DD5D7" w14:textId="2320334E" w:rsidR="0018732B" w:rsidRPr="00A92CA8" w:rsidRDefault="0018732B" w:rsidP="0018732B">
            <w:r w:rsidRPr="00A92CA8">
              <w:rPr>
                <w:rFonts w:ascii="Calibri" w:hAnsi="Calibri"/>
                <w:color w:val="000000"/>
              </w:rPr>
              <w:t>57.86</w:t>
            </w:r>
          </w:p>
        </w:tc>
        <w:tc>
          <w:tcPr>
            <w:tcW w:w="800" w:type="dxa"/>
            <w:vAlign w:val="bottom"/>
          </w:tcPr>
          <w:p w14:paraId="7FD19D80" w14:textId="255CF707" w:rsidR="0018732B" w:rsidRPr="00A92CA8" w:rsidRDefault="0018732B" w:rsidP="0018732B">
            <w:r w:rsidRPr="00A92CA8">
              <w:rPr>
                <w:rFonts w:ascii="Calibri" w:hAnsi="Calibri"/>
                <w:color w:val="000000"/>
              </w:rPr>
              <w:t>91</w:t>
            </w:r>
          </w:p>
        </w:tc>
        <w:tc>
          <w:tcPr>
            <w:tcW w:w="4140" w:type="dxa"/>
            <w:vAlign w:val="bottom"/>
          </w:tcPr>
          <w:p w14:paraId="27943635" w14:textId="7A7D8A27" w:rsidR="0018732B" w:rsidRPr="00A92CA8" w:rsidRDefault="0018732B" w:rsidP="0018732B">
            <w:r w:rsidRPr="00A92CA8">
              <w:rPr>
                <w:rFonts w:ascii="Calibri" w:hAnsi="Calibri"/>
                <w:color w:val="000000"/>
              </w:rPr>
              <w:t xml:space="preserve">epithelium development </w:t>
            </w:r>
          </w:p>
        </w:tc>
      </w:tr>
      <w:tr w:rsidR="0018732B" w:rsidRPr="00A92CA8" w14:paraId="06088BD1" w14:textId="77777777" w:rsidTr="0018732B">
        <w:tc>
          <w:tcPr>
            <w:tcW w:w="1368" w:type="dxa"/>
            <w:vAlign w:val="bottom"/>
          </w:tcPr>
          <w:p w14:paraId="4C22C742" w14:textId="3D29E65D" w:rsidR="0018732B" w:rsidRPr="00A92CA8" w:rsidRDefault="0018732B" w:rsidP="0018732B">
            <w:r w:rsidRPr="00A92CA8">
              <w:rPr>
                <w:rFonts w:ascii="Calibri" w:hAnsi="Calibri"/>
                <w:color w:val="000000"/>
              </w:rPr>
              <w:lastRenderedPageBreak/>
              <w:t>GO:0051272</w:t>
            </w:r>
          </w:p>
        </w:tc>
        <w:tc>
          <w:tcPr>
            <w:tcW w:w="1080" w:type="dxa"/>
            <w:vAlign w:val="bottom"/>
          </w:tcPr>
          <w:p w14:paraId="6D431819" w14:textId="0B7762B8" w:rsidR="0018732B" w:rsidRPr="00A92CA8" w:rsidRDefault="0018732B" w:rsidP="0018732B">
            <w:r w:rsidRPr="00A92CA8">
              <w:rPr>
                <w:rFonts w:ascii="Calibri" w:hAnsi="Calibri"/>
                <w:color w:val="000000"/>
              </w:rPr>
              <w:t>1.93E-05</w:t>
            </w:r>
          </w:p>
        </w:tc>
        <w:tc>
          <w:tcPr>
            <w:tcW w:w="1080" w:type="dxa"/>
            <w:vAlign w:val="bottom"/>
          </w:tcPr>
          <w:p w14:paraId="42007137" w14:textId="7E12D3A7" w:rsidR="0018732B" w:rsidRPr="00A92CA8" w:rsidRDefault="0018732B" w:rsidP="0018732B">
            <w:r w:rsidRPr="00A92CA8">
              <w:rPr>
                <w:rFonts w:ascii="Calibri" w:hAnsi="Calibri"/>
                <w:color w:val="000000"/>
              </w:rPr>
              <w:t>7.11E-03</w:t>
            </w:r>
          </w:p>
        </w:tc>
        <w:tc>
          <w:tcPr>
            <w:tcW w:w="1090" w:type="dxa"/>
            <w:vAlign w:val="bottom"/>
          </w:tcPr>
          <w:p w14:paraId="260427D2" w14:textId="334EB151" w:rsidR="0018732B" w:rsidRPr="00A92CA8" w:rsidRDefault="0018732B" w:rsidP="0018732B">
            <w:r w:rsidRPr="00A92CA8">
              <w:rPr>
                <w:rFonts w:ascii="Calibri" w:hAnsi="Calibri"/>
                <w:color w:val="000000"/>
              </w:rPr>
              <w:t>22.05</w:t>
            </w:r>
          </w:p>
        </w:tc>
        <w:tc>
          <w:tcPr>
            <w:tcW w:w="800" w:type="dxa"/>
            <w:vAlign w:val="bottom"/>
          </w:tcPr>
          <w:p w14:paraId="087858CB" w14:textId="6CF54FCF" w:rsidR="0018732B" w:rsidRPr="00A92CA8" w:rsidRDefault="0018732B" w:rsidP="0018732B">
            <w:r w:rsidRPr="00A92CA8">
              <w:rPr>
                <w:rFonts w:ascii="Calibri" w:hAnsi="Calibri"/>
                <w:color w:val="000000"/>
              </w:rPr>
              <w:t>44</w:t>
            </w:r>
          </w:p>
        </w:tc>
        <w:tc>
          <w:tcPr>
            <w:tcW w:w="4140" w:type="dxa"/>
            <w:vAlign w:val="bottom"/>
          </w:tcPr>
          <w:p w14:paraId="0BF30B63" w14:textId="1A039ACF" w:rsidR="0018732B" w:rsidRPr="00A92CA8" w:rsidRDefault="0018732B" w:rsidP="0018732B">
            <w:r w:rsidRPr="00A92CA8">
              <w:rPr>
                <w:rFonts w:ascii="Calibri" w:hAnsi="Calibri"/>
                <w:color w:val="000000"/>
              </w:rPr>
              <w:t xml:space="preserve">positive regulation of cellular component movement </w:t>
            </w:r>
          </w:p>
        </w:tc>
      </w:tr>
      <w:tr w:rsidR="0018732B" w:rsidRPr="00A92CA8" w14:paraId="7DFFA336" w14:textId="77777777" w:rsidTr="0018732B">
        <w:tc>
          <w:tcPr>
            <w:tcW w:w="1368" w:type="dxa"/>
            <w:vAlign w:val="bottom"/>
          </w:tcPr>
          <w:p w14:paraId="10E882E8" w14:textId="1756AC2D" w:rsidR="0018732B" w:rsidRPr="00A92CA8" w:rsidRDefault="0018732B" w:rsidP="0018732B">
            <w:r w:rsidRPr="00A92CA8">
              <w:rPr>
                <w:rFonts w:ascii="Calibri" w:hAnsi="Calibri"/>
                <w:color w:val="000000"/>
              </w:rPr>
              <w:t>GO:0010556</w:t>
            </w:r>
          </w:p>
        </w:tc>
        <w:tc>
          <w:tcPr>
            <w:tcW w:w="1080" w:type="dxa"/>
            <w:vAlign w:val="bottom"/>
          </w:tcPr>
          <w:p w14:paraId="42F2B7AD" w14:textId="7317FDEE" w:rsidR="0018732B" w:rsidRPr="00A92CA8" w:rsidRDefault="0018732B" w:rsidP="0018732B">
            <w:r w:rsidRPr="00A92CA8">
              <w:rPr>
                <w:rFonts w:ascii="Calibri" w:hAnsi="Calibri"/>
                <w:color w:val="000000"/>
              </w:rPr>
              <w:t>2.23E-05</w:t>
            </w:r>
          </w:p>
        </w:tc>
        <w:tc>
          <w:tcPr>
            <w:tcW w:w="1080" w:type="dxa"/>
            <w:vAlign w:val="bottom"/>
          </w:tcPr>
          <w:p w14:paraId="747D46EE" w14:textId="7A758D84" w:rsidR="0018732B" w:rsidRPr="00A92CA8" w:rsidRDefault="0018732B" w:rsidP="0018732B">
            <w:r w:rsidRPr="00A92CA8">
              <w:rPr>
                <w:rFonts w:ascii="Calibri" w:hAnsi="Calibri"/>
                <w:color w:val="000000"/>
              </w:rPr>
              <w:t>7.85E-03</w:t>
            </w:r>
          </w:p>
        </w:tc>
        <w:tc>
          <w:tcPr>
            <w:tcW w:w="1090" w:type="dxa"/>
            <w:vAlign w:val="bottom"/>
          </w:tcPr>
          <w:p w14:paraId="0517058F" w14:textId="0AC2FD1D" w:rsidR="0018732B" w:rsidRPr="00A92CA8" w:rsidRDefault="0018732B" w:rsidP="0018732B">
            <w:r w:rsidRPr="00A92CA8">
              <w:rPr>
                <w:rFonts w:ascii="Calibri" w:hAnsi="Calibri"/>
                <w:color w:val="000000"/>
              </w:rPr>
              <w:t>224.33</w:t>
            </w:r>
          </w:p>
        </w:tc>
        <w:tc>
          <w:tcPr>
            <w:tcW w:w="800" w:type="dxa"/>
            <w:vAlign w:val="bottom"/>
          </w:tcPr>
          <w:p w14:paraId="5F3D0468" w14:textId="7574F442" w:rsidR="0018732B" w:rsidRPr="00A92CA8" w:rsidRDefault="0018732B" w:rsidP="0018732B">
            <w:r w:rsidRPr="00A92CA8">
              <w:rPr>
                <w:rFonts w:ascii="Calibri" w:hAnsi="Calibri"/>
                <w:color w:val="000000"/>
              </w:rPr>
              <w:t>280</w:t>
            </w:r>
          </w:p>
        </w:tc>
        <w:tc>
          <w:tcPr>
            <w:tcW w:w="4140" w:type="dxa"/>
            <w:vAlign w:val="bottom"/>
          </w:tcPr>
          <w:p w14:paraId="42DEF23B" w14:textId="22CB870F" w:rsidR="0018732B" w:rsidRPr="00A92CA8" w:rsidRDefault="0018732B" w:rsidP="0018732B">
            <w:r w:rsidRPr="00A92CA8">
              <w:rPr>
                <w:rFonts w:ascii="Calibri" w:hAnsi="Calibri"/>
                <w:color w:val="000000"/>
              </w:rPr>
              <w:t xml:space="preserve">regulation of macromolecule biosynthetic process </w:t>
            </w:r>
          </w:p>
        </w:tc>
      </w:tr>
      <w:tr w:rsidR="0018732B" w:rsidRPr="00A92CA8" w14:paraId="7E501DFF" w14:textId="77777777" w:rsidTr="0018732B">
        <w:tc>
          <w:tcPr>
            <w:tcW w:w="1368" w:type="dxa"/>
            <w:vAlign w:val="bottom"/>
          </w:tcPr>
          <w:p w14:paraId="53255064" w14:textId="75090052" w:rsidR="0018732B" w:rsidRPr="00A92CA8" w:rsidRDefault="0018732B" w:rsidP="0018732B">
            <w:r w:rsidRPr="00A92CA8">
              <w:rPr>
                <w:rFonts w:ascii="Calibri" w:hAnsi="Calibri"/>
                <w:color w:val="000000"/>
              </w:rPr>
              <w:t>GO:0033993</w:t>
            </w:r>
          </w:p>
        </w:tc>
        <w:tc>
          <w:tcPr>
            <w:tcW w:w="1080" w:type="dxa"/>
            <w:vAlign w:val="bottom"/>
          </w:tcPr>
          <w:p w14:paraId="5989FD3E" w14:textId="755E3AA1" w:rsidR="0018732B" w:rsidRPr="00A92CA8" w:rsidRDefault="0018732B" w:rsidP="0018732B">
            <w:r w:rsidRPr="00A92CA8">
              <w:rPr>
                <w:rFonts w:ascii="Calibri" w:hAnsi="Calibri"/>
                <w:color w:val="000000"/>
              </w:rPr>
              <w:t>2.25E-05</w:t>
            </w:r>
          </w:p>
        </w:tc>
        <w:tc>
          <w:tcPr>
            <w:tcW w:w="1080" w:type="dxa"/>
            <w:vAlign w:val="bottom"/>
          </w:tcPr>
          <w:p w14:paraId="1DC52977" w14:textId="3AFC219C" w:rsidR="0018732B" w:rsidRPr="00A92CA8" w:rsidRDefault="0018732B" w:rsidP="0018732B">
            <w:r w:rsidRPr="00A92CA8">
              <w:rPr>
                <w:rFonts w:ascii="Calibri" w:hAnsi="Calibri"/>
                <w:color w:val="000000"/>
              </w:rPr>
              <w:t>7.85E-03</w:t>
            </w:r>
          </w:p>
        </w:tc>
        <w:tc>
          <w:tcPr>
            <w:tcW w:w="1090" w:type="dxa"/>
            <w:vAlign w:val="bottom"/>
          </w:tcPr>
          <w:p w14:paraId="2FD469F6" w14:textId="75A21F88" w:rsidR="0018732B" w:rsidRPr="00A92CA8" w:rsidRDefault="0018732B" w:rsidP="0018732B">
            <w:r w:rsidRPr="00A92CA8">
              <w:rPr>
                <w:rFonts w:ascii="Calibri" w:hAnsi="Calibri"/>
                <w:color w:val="000000"/>
              </w:rPr>
              <w:t>51.73</w:t>
            </w:r>
          </w:p>
        </w:tc>
        <w:tc>
          <w:tcPr>
            <w:tcW w:w="800" w:type="dxa"/>
            <w:vAlign w:val="bottom"/>
          </w:tcPr>
          <w:p w14:paraId="02F1D0E5" w14:textId="67A097A5" w:rsidR="0018732B" w:rsidRPr="00A92CA8" w:rsidRDefault="0018732B" w:rsidP="0018732B">
            <w:r w:rsidRPr="00A92CA8">
              <w:rPr>
                <w:rFonts w:ascii="Calibri" w:hAnsi="Calibri"/>
                <w:color w:val="000000"/>
              </w:rPr>
              <w:t>83</w:t>
            </w:r>
          </w:p>
        </w:tc>
        <w:tc>
          <w:tcPr>
            <w:tcW w:w="4140" w:type="dxa"/>
            <w:vAlign w:val="bottom"/>
          </w:tcPr>
          <w:p w14:paraId="11E7A275" w14:textId="16E67CDF" w:rsidR="0018732B" w:rsidRPr="00A92CA8" w:rsidRDefault="0018732B" w:rsidP="0018732B">
            <w:r w:rsidRPr="00A92CA8">
              <w:rPr>
                <w:rFonts w:ascii="Calibri" w:hAnsi="Calibri"/>
                <w:color w:val="000000"/>
              </w:rPr>
              <w:t xml:space="preserve">response to lipid </w:t>
            </w:r>
          </w:p>
        </w:tc>
      </w:tr>
      <w:tr w:rsidR="0018732B" w:rsidRPr="00A92CA8" w14:paraId="173A2644" w14:textId="77777777" w:rsidTr="0018732B">
        <w:tc>
          <w:tcPr>
            <w:tcW w:w="1368" w:type="dxa"/>
            <w:vAlign w:val="bottom"/>
          </w:tcPr>
          <w:p w14:paraId="629BB905" w14:textId="23512804" w:rsidR="0018732B" w:rsidRPr="00A92CA8" w:rsidRDefault="0018732B" w:rsidP="0018732B">
            <w:r w:rsidRPr="00A92CA8">
              <w:rPr>
                <w:rFonts w:ascii="Calibri" w:hAnsi="Calibri"/>
                <w:color w:val="000000"/>
              </w:rPr>
              <w:t>GO:0009891</w:t>
            </w:r>
          </w:p>
        </w:tc>
        <w:tc>
          <w:tcPr>
            <w:tcW w:w="1080" w:type="dxa"/>
            <w:vAlign w:val="bottom"/>
          </w:tcPr>
          <w:p w14:paraId="0B15D88D" w14:textId="7B78F359" w:rsidR="0018732B" w:rsidRPr="00A92CA8" w:rsidRDefault="0018732B" w:rsidP="0018732B">
            <w:r w:rsidRPr="00A92CA8">
              <w:rPr>
                <w:rFonts w:ascii="Calibri" w:hAnsi="Calibri"/>
                <w:color w:val="000000"/>
              </w:rPr>
              <w:t>2.82E-05</w:t>
            </w:r>
          </w:p>
        </w:tc>
        <w:tc>
          <w:tcPr>
            <w:tcW w:w="1080" w:type="dxa"/>
            <w:vAlign w:val="bottom"/>
          </w:tcPr>
          <w:p w14:paraId="602143A1" w14:textId="6A1C8BA0" w:rsidR="0018732B" w:rsidRPr="00A92CA8" w:rsidRDefault="0018732B" w:rsidP="0018732B">
            <w:r w:rsidRPr="00A92CA8">
              <w:rPr>
                <w:rFonts w:ascii="Calibri" w:hAnsi="Calibri"/>
                <w:color w:val="000000"/>
              </w:rPr>
              <w:t>9.28E-03</w:t>
            </w:r>
          </w:p>
        </w:tc>
        <w:tc>
          <w:tcPr>
            <w:tcW w:w="1090" w:type="dxa"/>
            <w:vAlign w:val="bottom"/>
          </w:tcPr>
          <w:p w14:paraId="772C7058" w14:textId="64256159" w:rsidR="0018732B" w:rsidRPr="00A92CA8" w:rsidRDefault="0018732B" w:rsidP="0018732B">
            <w:r w:rsidRPr="00A92CA8">
              <w:rPr>
                <w:rFonts w:ascii="Calibri" w:hAnsi="Calibri"/>
                <w:color w:val="000000"/>
              </w:rPr>
              <w:t>107.22</w:t>
            </w:r>
          </w:p>
        </w:tc>
        <w:tc>
          <w:tcPr>
            <w:tcW w:w="800" w:type="dxa"/>
            <w:vAlign w:val="bottom"/>
          </w:tcPr>
          <w:p w14:paraId="7EDEDFA5" w14:textId="09148693" w:rsidR="0018732B" w:rsidRPr="00A92CA8" w:rsidRDefault="0018732B" w:rsidP="0018732B">
            <w:r w:rsidRPr="00A92CA8">
              <w:rPr>
                <w:rFonts w:ascii="Calibri" w:hAnsi="Calibri"/>
                <w:color w:val="000000"/>
              </w:rPr>
              <w:t>149</w:t>
            </w:r>
          </w:p>
        </w:tc>
        <w:tc>
          <w:tcPr>
            <w:tcW w:w="4140" w:type="dxa"/>
            <w:vAlign w:val="bottom"/>
          </w:tcPr>
          <w:p w14:paraId="4736AA90" w14:textId="737B76D0" w:rsidR="0018732B" w:rsidRPr="00A92CA8" w:rsidRDefault="0018732B" w:rsidP="0018732B">
            <w:r w:rsidRPr="00A92CA8">
              <w:rPr>
                <w:rFonts w:ascii="Calibri" w:hAnsi="Calibri"/>
                <w:color w:val="000000"/>
              </w:rPr>
              <w:t xml:space="preserve">positive regulation of biosynthetic process </w:t>
            </w:r>
          </w:p>
        </w:tc>
      </w:tr>
      <w:tr w:rsidR="0018732B" w:rsidRPr="00A92CA8" w14:paraId="54FCFFC1" w14:textId="77777777" w:rsidTr="0018732B">
        <w:tc>
          <w:tcPr>
            <w:tcW w:w="1368" w:type="dxa"/>
            <w:vAlign w:val="bottom"/>
          </w:tcPr>
          <w:p w14:paraId="2CDAAAEA" w14:textId="6289F95B" w:rsidR="0018732B" w:rsidRPr="00A92CA8" w:rsidRDefault="0018732B" w:rsidP="0018732B">
            <w:r w:rsidRPr="00A92CA8">
              <w:rPr>
                <w:rFonts w:ascii="Calibri" w:hAnsi="Calibri"/>
                <w:color w:val="000000"/>
              </w:rPr>
              <w:t>GO:0045935</w:t>
            </w:r>
          </w:p>
        </w:tc>
        <w:tc>
          <w:tcPr>
            <w:tcW w:w="1080" w:type="dxa"/>
            <w:vAlign w:val="bottom"/>
          </w:tcPr>
          <w:p w14:paraId="5BDB8CED" w14:textId="622FF232" w:rsidR="0018732B" w:rsidRPr="00A92CA8" w:rsidRDefault="0018732B" w:rsidP="0018732B">
            <w:r w:rsidRPr="00A92CA8">
              <w:rPr>
                <w:rFonts w:ascii="Calibri" w:hAnsi="Calibri"/>
                <w:color w:val="000000"/>
              </w:rPr>
              <w:t>2.83E-05</w:t>
            </w:r>
          </w:p>
        </w:tc>
        <w:tc>
          <w:tcPr>
            <w:tcW w:w="1080" w:type="dxa"/>
            <w:vAlign w:val="bottom"/>
          </w:tcPr>
          <w:p w14:paraId="10BA499A" w14:textId="646B55B5" w:rsidR="0018732B" w:rsidRPr="00A92CA8" w:rsidRDefault="0018732B" w:rsidP="0018732B">
            <w:r w:rsidRPr="00A92CA8">
              <w:rPr>
                <w:rFonts w:ascii="Calibri" w:hAnsi="Calibri"/>
                <w:color w:val="000000"/>
              </w:rPr>
              <w:t>9.28E-03</w:t>
            </w:r>
          </w:p>
        </w:tc>
        <w:tc>
          <w:tcPr>
            <w:tcW w:w="1090" w:type="dxa"/>
            <w:vAlign w:val="bottom"/>
          </w:tcPr>
          <w:p w14:paraId="55A642D4" w14:textId="04C3F007" w:rsidR="0018732B" w:rsidRPr="00A92CA8" w:rsidRDefault="0018732B" w:rsidP="0018732B">
            <w:r w:rsidRPr="00A92CA8">
              <w:rPr>
                <w:rFonts w:ascii="Calibri" w:hAnsi="Calibri"/>
                <w:color w:val="000000"/>
              </w:rPr>
              <w:t>102.92</w:t>
            </w:r>
          </w:p>
        </w:tc>
        <w:tc>
          <w:tcPr>
            <w:tcW w:w="800" w:type="dxa"/>
            <w:vAlign w:val="bottom"/>
          </w:tcPr>
          <w:p w14:paraId="665EAD75" w14:textId="6BDBE5E7" w:rsidR="0018732B" w:rsidRPr="00A92CA8" w:rsidRDefault="0018732B" w:rsidP="0018732B">
            <w:r w:rsidRPr="00A92CA8">
              <w:rPr>
                <w:rFonts w:ascii="Calibri" w:hAnsi="Calibri"/>
                <w:color w:val="000000"/>
              </w:rPr>
              <w:t>144</w:t>
            </w:r>
          </w:p>
        </w:tc>
        <w:tc>
          <w:tcPr>
            <w:tcW w:w="4140" w:type="dxa"/>
            <w:vAlign w:val="bottom"/>
          </w:tcPr>
          <w:p w14:paraId="593157AA" w14:textId="6E0FB2F2" w:rsidR="0018732B" w:rsidRPr="00A92CA8" w:rsidRDefault="0018732B" w:rsidP="0018732B">
            <w:r w:rsidRPr="00A92CA8">
              <w:rPr>
                <w:rFonts w:ascii="Calibri" w:hAnsi="Calibri"/>
                <w:color w:val="000000"/>
              </w:rPr>
              <w:t xml:space="preserve">positive regulation of nucleobase-containing compound metabolic process </w:t>
            </w:r>
          </w:p>
        </w:tc>
      </w:tr>
      <w:tr w:rsidR="0018732B" w:rsidRPr="00A92CA8" w14:paraId="5622F68D" w14:textId="77777777" w:rsidTr="0018732B">
        <w:tc>
          <w:tcPr>
            <w:tcW w:w="1368" w:type="dxa"/>
            <w:vAlign w:val="bottom"/>
          </w:tcPr>
          <w:p w14:paraId="08EC77A4" w14:textId="6B50DAA2" w:rsidR="0018732B" w:rsidRPr="00A92CA8" w:rsidRDefault="0018732B" w:rsidP="0018732B">
            <w:r w:rsidRPr="00A92CA8">
              <w:rPr>
                <w:rFonts w:ascii="Calibri" w:hAnsi="Calibri"/>
                <w:color w:val="000000"/>
              </w:rPr>
              <w:t>GO:0000302</w:t>
            </w:r>
          </w:p>
        </w:tc>
        <w:tc>
          <w:tcPr>
            <w:tcW w:w="1080" w:type="dxa"/>
            <w:vAlign w:val="bottom"/>
          </w:tcPr>
          <w:p w14:paraId="72B690F6" w14:textId="17E06846" w:rsidR="0018732B" w:rsidRPr="00A92CA8" w:rsidRDefault="0018732B" w:rsidP="0018732B">
            <w:r w:rsidRPr="00A92CA8">
              <w:rPr>
                <w:rFonts w:ascii="Calibri" w:hAnsi="Calibri"/>
                <w:color w:val="000000"/>
              </w:rPr>
              <w:t>2.87E-05</w:t>
            </w:r>
          </w:p>
        </w:tc>
        <w:tc>
          <w:tcPr>
            <w:tcW w:w="1080" w:type="dxa"/>
            <w:vAlign w:val="bottom"/>
          </w:tcPr>
          <w:p w14:paraId="60E42B05" w14:textId="170CFCCE" w:rsidR="0018732B" w:rsidRPr="00A92CA8" w:rsidRDefault="0018732B" w:rsidP="0018732B">
            <w:r w:rsidRPr="00A92CA8">
              <w:rPr>
                <w:rFonts w:ascii="Calibri" w:hAnsi="Calibri"/>
                <w:color w:val="000000"/>
              </w:rPr>
              <w:t>9.28E-03</w:t>
            </w:r>
          </w:p>
        </w:tc>
        <w:tc>
          <w:tcPr>
            <w:tcW w:w="1090" w:type="dxa"/>
            <w:vAlign w:val="bottom"/>
          </w:tcPr>
          <w:p w14:paraId="2C53502F" w14:textId="684B273A" w:rsidR="0018732B" w:rsidRPr="00A92CA8" w:rsidRDefault="0018732B" w:rsidP="0018732B">
            <w:r w:rsidRPr="00A92CA8">
              <w:rPr>
                <w:rFonts w:ascii="Calibri" w:hAnsi="Calibri"/>
                <w:color w:val="000000"/>
              </w:rPr>
              <w:t>12.9</w:t>
            </w:r>
          </w:p>
        </w:tc>
        <w:tc>
          <w:tcPr>
            <w:tcW w:w="800" w:type="dxa"/>
            <w:vAlign w:val="bottom"/>
          </w:tcPr>
          <w:p w14:paraId="1337EE19" w14:textId="262CC559" w:rsidR="0018732B" w:rsidRPr="00A92CA8" w:rsidRDefault="0018732B" w:rsidP="0018732B">
            <w:r w:rsidRPr="00A92CA8">
              <w:rPr>
                <w:rFonts w:ascii="Calibri" w:hAnsi="Calibri"/>
                <w:color w:val="000000"/>
              </w:rPr>
              <w:t>30</w:t>
            </w:r>
          </w:p>
        </w:tc>
        <w:tc>
          <w:tcPr>
            <w:tcW w:w="4140" w:type="dxa"/>
            <w:vAlign w:val="bottom"/>
          </w:tcPr>
          <w:p w14:paraId="63B5F272" w14:textId="1E9BA2AD" w:rsidR="0018732B" w:rsidRPr="00A92CA8" w:rsidRDefault="0018732B" w:rsidP="0018732B">
            <w:r w:rsidRPr="00A92CA8">
              <w:rPr>
                <w:rFonts w:ascii="Calibri" w:hAnsi="Calibri"/>
                <w:color w:val="000000"/>
              </w:rPr>
              <w:t xml:space="preserve">response to reactive oxygen species </w:t>
            </w:r>
          </w:p>
        </w:tc>
      </w:tr>
      <w:tr w:rsidR="0018732B" w:rsidRPr="00A92CA8" w14:paraId="5D9A3BB0" w14:textId="77777777" w:rsidTr="0018732B">
        <w:tc>
          <w:tcPr>
            <w:tcW w:w="1368" w:type="dxa"/>
            <w:vAlign w:val="bottom"/>
          </w:tcPr>
          <w:p w14:paraId="165951B9" w14:textId="53BC9B4A" w:rsidR="0018732B" w:rsidRPr="00A92CA8" w:rsidRDefault="0018732B" w:rsidP="0018732B">
            <w:r w:rsidRPr="00A92CA8">
              <w:rPr>
                <w:rFonts w:ascii="Calibri" w:hAnsi="Calibri"/>
                <w:color w:val="000000"/>
              </w:rPr>
              <w:t>GO:0051173</w:t>
            </w:r>
          </w:p>
        </w:tc>
        <w:tc>
          <w:tcPr>
            <w:tcW w:w="1080" w:type="dxa"/>
            <w:vAlign w:val="bottom"/>
          </w:tcPr>
          <w:p w14:paraId="7BA0D928" w14:textId="059E5AED" w:rsidR="0018732B" w:rsidRPr="00A92CA8" w:rsidRDefault="0018732B" w:rsidP="0018732B">
            <w:r w:rsidRPr="00A92CA8">
              <w:rPr>
                <w:rFonts w:ascii="Calibri" w:hAnsi="Calibri"/>
                <w:color w:val="000000"/>
              </w:rPr>
              <w:t>2.95E-05</w:t>
            </w:r>
          </w:p>
        </w:tc>
        <w:tc>
          <w:tcPr>
            <w:tcW w:w="1080" w:type="dxa"/>
            <w:vAlign w:val="bottom"/>
          </w:tcPr>
          <w:p w14:paraId="64B7C126" w14:textId="2712DEEF" w:rsidR="0018732B" w:rsidRPr="00A92CA8" w:rsidRDefault="0018732B" w:rsidP="0018732B">
            <w:r w:rsidRPr="00A92CA8">
              <w:rPr>
                <w:rFonts w:ascii="Calibri" w:hAnsi="Calibri"/>
                <w:color w:val="000000"/>
              </w:rPr>
              <w:t>9.31E-03</w:t>
            </w:r>
          </w:p>
        </w:tc>
        <w:tc>
          <w:tcPr>
            <w:tcW w:w="1090" w:type="dxa"/>
            <w:vAlign w:val="bottom"/>
          </w:tcPr>
          <w:p w14:paraId="7879C51D" w14:textId="19FF5071" w:rsidR="0018732B" w:rsidRPr="00A92CA8" w:rsidRDefault="0018732B" w:rsidP="0018732B">
            <w:r w:rsidRPr="00A92CA8">
              <w:rPr>
                <w:rFonts w:ascii="Calibri" w:hAnsi="Calibri"/>
                <w:color w:val="000000"/>
              </w:rPr>
              <w:t>109.05</w:t>
            </w:r>
          </w:p>
        </w:tc>
        <w:tc>
          <w:tcPr>
            <w:tcW w:w="800" w:type="dxa"/>
            <w:vAlign w:val="bottom"/>
          </w:tcPr>
          <w:p w14:paraId="728BE277" w14:textId="72BDBBD1" w:rsidR="0018732B" w:rsidRPr="00A92CA8" w:rsidRDefault="0018732B" w:rsidP="0018732B">
            <w:r w:rsidRPr="00A92CA8">
              <w:rPr>
                <w:rFonts w:ascii="Calibri" w:hAnsi="Calibri"/>
                <w:color w:val="000000"/>
              </w:rPr>
              <w:t>151</w:t>
            </w:r>
          </w:p>
        </w:tc>
        <w:tc>
          <w:tcPr>
            <w:tcW w:w="4140" w:type="dxa"/>
            <w:vAlign w:val="bottom"/>
          </w:tcPr>
          <w:p w14:paraId="7B7BF606" w14:textId="73DB26AD" w:rsidR="0018732B" w:rsidRPr="00A92CA8" w:rsidRDefault="0018732B" w:rsidP="0018732B">
            <w:r w:rsidRPr="00A92CA8">
              <w:rPr>
                <w:rFonts w:ascii="Calibri" w:hAnsi="Calibri"/>
                <w:color w:val="000000"/>
              </w:rPr>
              <w:t xml:space="preserve">positive regulation of nitrogen compound metabolic process </w:t>
            </w:r>
          </w:p>
        </w:tc>
      </w:tr>
      <w:tr w:rsidR="0018732B" w:rsidRPr="00A92CA8" w14:paraId="37EE839B" w14:textId="77777777" w:rsidTr="0018732B">
        <w:tc>
          <w:tcPr>
            <w:tcW w:w="1368" w:type="dxa"/>
            <w:vAlign w:val="bottom"/>
          </w:tcPr>
          <w:p w14:paraId="00F0C45B" w14:textId="3967AE76" w:rsidR="0018732B" w:rsidRPr="00A92CA8" w:rsidRDefault="0018732B" w:rsidP="0018732B">
            <w:r w:rsidRPr="00A92CA8">
              <w:rPr>
                <w:rFonts w:ascii="Calibri" w:hAnsi="Calibri"/>
                <w:color w:val="000000"/>
              </w:rPr>
              <w:t>GO:0048523</w:t>
            </w:r>
          </w:p>
        </w:tc>
        <w:tc>
          <w:tcPr>
            <w:tcW w:w="1080" w:type="dxa"/>
            <w:vAlign w:val="bottom"/>
          </w:tcPr>
          <w:p w14:paraId="2FA97C60" w14:textId="599CC932" w:rsidR="0018732B" w:rsidRPr="00A92CA8" w:rsidRDefault="0018732B" w:rsidP="0018732B">
            <w:r w:rsidRPr="00A92CA8">
              <w:rPr>
                <w:rFonts w:ascii="Calibri" w:hAnsi="Calibri"/>
                <w:color w:val="000000"/>
              </w:rPr>
              <w:t>3.06E-05</w:t>
            </w:r>
          </w:p>
        </w:tc>
        <w:tc>
          <w:tcPr>
            <w:tcW w:w="1080" w:type="dxa"/>
            <w:vAlign w:val="bottom"/>
          </w:tcPr>
          <w:p w14:paraId="141533E3" w14:textId="6EDF6551" w:rsidR="0018732B" w:rsidRPr="00A92CA8" w:rsidRDefault="0018732B" w:rsidP="0018732B">
            <w:r w:rsidRPr="00A92CA8">
              <w:rPr>
                <w:rFonts w:ascii="Calibri" w:hAnsi="Calibri"/>
                <w:color w:val="000000"/>
              </w:rPr>
              <w:t>9.40E-03</w:t>
            </w:r>
          </w:p>
        </w:tc>
        <w:tc>
          <w:tcPr>
            <w:tcW w:w="1090" w:type="dxa"/>
            <w:vAlign w:val="bottom"/>
          </w:tcPr>
          <w:p w14:paraId="0C74559C" w14:textId="0B3ED2AF" w:rsidR="0018732B" w:rsidRPr="00A92CA8" w:rsidRDefault="0018732B" w:rsidP="0018732B">
            <w:r w:rsidRPr="00A92CA8">
              <w:rPr>
                <w:rFonts w:ascii="Calibri" w:hAnsi="Calibri"/>
                <w:color w:val="000000"/>
              </w:rPr>
              <w:t>243.9</w:t>
            </w:r>
          </w:p>
        </w:tc>
        <w:tc>
          <w:tcPr>
            <w:tcW w:w="800" w:type="dxa"/>
            <w:vAlign w:val="bottom"/>
          </w:tcPr>
          <w:p w14:paraId="6604FE19" w14:textId="0425399A" w:rsidR="0018732B" w:rsidRPr="00A92CA8" w:rsidRDefault="0018732B" w:rsidP="0018732B">
            <w:r w:rsidRPr="00A92CA8">
              <w:rPr>
                <w:rFonts w:ascii="Calibri" w:hAnsi="Calibri"/>
                <w:color w:val="000000"/>
              </w:rPr>
              <w:t>300</w:t>
            </w:r>
          </w:p>
        </w:tc>
        <w:tc>
          <w:tcPr>
            <w:tcW w:w="4140" w:type="dxa"/>
            <w:vAlign w:val="bottom"/>
          </w:tcPr>
          <w:p w14:paraId="68950505" w14:textId="231F7B00" w:rsidR="0018732B" w:rsidRPr="00A92CA8" w:rsidRDefault="0018732B" w:rsidP="0018732B">
            <w:r w:rsidRPr="00A92CA8">
              <w:rPr>
                <w:rFonts w:ascii="Calibri" w:hAnsi="Calibri"/>
                <w:color w:val="000000"/>
              </w:rPr>
              <w:t xml:space="preserve">negative regulation of cellular process </w:t>
            </w:r>
          </w:p>
        </w:tc>
      </w:tr>
      <w:tr w:rsidR="0018732B" w:rsidRPr="00A92CA8" w14:paraId="62CCB494" w14:textId="77777777" w:rsidTr="0018732B">
        <w:tc>
          <w:tcPr>
            <w:tcW w:w="1368" w:type="dxa"/>
            <w:vAlign w:val="bottom"/>
          </w:tcPr>
          <w:p w14:paraId="543BB5A3" w14:textId="09BE6F5E" w:rsidR="0018732B" w:rsidRPr="00A92CA8" w:rsidRDefault="0018732B" w:rsidP="0018732B">
            <w:r w:rsidRPr="00A92CA8">
              <w:rPr>
                <w:rFonts w:ascii="Calibri" w:hAnsi="Calibri"/>
                <w:color w:val="000000"/>
              </w:rPr>
              <w:t>GO:0010628</w:t>
            </w:r>
          </w:p>
        </w:tc>
        <w:tc>
          <w:tcPr>
            <w:tcW w:w="1080" w:type="dxa"/>
            <w:vAlign w:val="bottom"/>
          </w:tcPr>
          <w:p w14:paraId="11B41060" w14:textId="69C31DBF" w:rsidR="0018732B" w:rsidRPr="00A92CA8" w:rsidRDefault="0018732B" w:rsidP="0018732B">
            <w:r w:rsidRPr="00A92CA8">
              <w:rPr>
                <w:rFonts w:ascii="Calibri" w:hAnsi="Calibri"/>
                <w:color w:val="000000"/>
              </w:rPr>
              <w:t>3.12E-05</w:t>
            </w:r>
          </w:p>
        </w:tc>
        <w:tc>
          <w:tcPr>
            <w:tcW w:w="1080" w:type="dxa"/>
            <w:vAlign w:val="bottom"/>
          </w:tcPr>
          <w:p w14:paraId="43E4E467" w14:textId="7D5915DB" w:rsidR="0018732B" w:rsidRPr="00A92CA8" w:rsidRDefault="0018732B" w:rsidP="0018732B">
            <w:r w:rsidRPr="00A92CA8">
              <w:rPr>
                <w:rFonts w:ascii="Calibri" w:hAnsi="Calibri"/>
                <w:color w:val="000000"/>
              </w:rPr>
              <w:t>9.40E-03</w:t>
            </w:r>
          </w:p>
        </w:tc>
        <w:tc>
          <w:tcPr>
            <w:tcW w:w="1090" w:type="dxa"/>
            <w:vAlign w:val="bottom"/>
          </w:tcPr>
          <w:p w14:paraId="3F1B1FBB" w14:textId="5DA85ADB" w:rsidR="0018732B" w:rsidRPr="00A92CA8" w:rsidRDefault="0018732B" w:rsidP="0018732B">
            <w:r w:rsidRPr="00A92CA8">
              <w:rPr>
                <w:rFonts w:ascii="Calibri" w:hAnsi="Calibri"/>
                <w:color w:val="000000"/>
              </w:rPr>
              <w:t>104.85</w:t>
            </w:r>
          </w:p>
        </w:tc>
        <w:tc>
          <w:tcPr>
            <w:tcW w:w="800" w:type="dxa"/>
            <w:vAlign w:val="bottom"/>
          </w:tcPr>
          <w:p w14:paraId="0E9D1A62" w14:textId="1EB27DC5" w:rsidR="0018732B" w:rsidRPr="00A92CA8" w:rsidRDefault="0018732B" w:rsidP="0018732B">
            <w:r w:rsidRPr="00A92CA8">
              <w:rPr>
                <w:rFonts w:ascii="Calibri" w:hAnsi="Calibri"/>
                <w:color w:val="000000"/>
              </w:rPr>
              <w:t>146</w:t>
            </w:r>
          </w:p>
        </w:tc>
        <w:tc>
          <w:tcPr>
            <w:tcW w:w="4140" w:type="dxa"/>
            <w:vAlign w:val="bottom"/>
          </w:tcPr>
          <w:p w14:paraId="3C09E616" w14:textId="408FABDC" w:rsidR="0018732B" w:rsidRPr="00A92CA8" w:rsidRDefault="0018732B" w:rsidP="0018732B">
            <w:r w:rsidRPr="00A92CA8">
              <w:rPr>
                <w:rFonts w:ascii="Calibri" w:hAnsi="Calibri"/>
                <w:color w:val="000000"/>
              </w:rPr>
              <w:t xml:space="preserve">positive regulation of gene expression </w:t>
            </w:r>
          </w:p>
        </w:tc>
      </w:tr>
      <w:tr w:rsidR="0018732B" w:rsidRPr="00A92CA8" w14:paraId="16566A1D" w14:textId="77777777" w:rsidTr="0018732B">
        <w:tc>
          <w:tcPr>
            <w:tcW w:w="1368" w:type="dxa"/>
            <w:vAlign w:val="bottom"/>
          </w:tcPr>
          <w:p w14:paraId="623882C1" w14:textId="62C0E0B9" w:rsidR="0018732B" w:rsidRPr="00A92CA8" w:rsidRDefault="0018732B" w:rsidP="0018732B">
            <w:r w:rsidRPr="00A92CA8">
              <w:rPr>
                <w:rFonts w:ascii="Calibri" w:hAnsi="Calibri"/>
                <w:color w:val="000000"/>
              </w:rPr>
              <w:t>GO:2000145</w:t>
            </w:r>
          </w:p>
        </w:tc>
        <w:tc>
          <w:tcPr>
            <w:tcW w:w="1080" w:type="dxa"/>
            <w:vAlign w:val="bottom"/>
          </w:tcPr>
          <w:p w14:paraId="2CFD2305" w14:textId="1C7A1631" w:rsidR="0018732B" w:rsidRPr="00A92CA8" w:rsidRDefault="0018732B" w:rsidP="0018732B">
            <w:r w:rsidRPr="00A92CA8">
              <w:rPr>
                <w:rFonts w:ascii="Calibri" w:hAnsi="Calibri"/>
                <w:color w:val="000000"/>
              </w:rPr>
              <w:t>3.22E-05</w:t>
            </w:r>
          </w:p>
        </w:tc>
        <w:tc>
          <w:tcPr>
            <w:tcW w:w="1080" w:type="dxa"/>
            <w:vAlign w:val="bottom"/>
          </w:tcPr>
          <w:p w14:paraId="063548CB" w14:textId="12B20861" w:rsidR="0018732B" w:rsidRPr="00A92CA8" w:rsidRDefault="0018732B" w:rsidP="0018732B">
            <w:r w:rsidRPr="00A92CA8">
              <w:rPr>
                <w:rFonts w:ascii="Calibri" w:hAnsi="Calibri"/>
                <w:color w:val="000000"/>
              </w:rPr>
              <w:t>9.49E-03</w:t>
            </w:r>
          </w:p>
        </w:tc>
        <w:tc>
          <w:tcPr>
            <w:tcW w:w="1090" w:type="dxa"/>
            <w:vAlign w:val="bottom"/>
          </w:tcPr>
          <w:p w14:paraId="45363C48" w14:textId="52F83C04" w:rsidR="0018732B" w:rsidRPr="00A92CA8" w:rsidRDefault="0018732B" w:rsidP="0018732B">
            <w:r w:rsidRPr="00A92CA8">
              <w:rPr>
                <w:rFonts w:ascii="Calibri" w:hAnsi="Calibri"/>
                <w:color w:val="000000"/>
              </w:rPr>
              <w:t>39.68</w:t>
            </w:r>
          </w:p>
        </w:tc>
        <w:tc>
          <w:tcPr>
            <w:tcW w:w="800" w:type="dxa"/>
            <w:vAlign w:val="bottom"/>
          </w:tcPr>
          <w:p w14:paraId="4CB37A43" w14:textId="182349EF" w:rsidR="0018732B" w:rsidRPr="00A92CA8" w:rsidRDefault="0018732B" w:rsidP="0018732B">
            <w:r w:rsidRPr="00A92CA8">
              <w:rPr>
                <w:rFonts w:ascii="Calibri" w:hAnsi="Calibri"/>
                <w:color w:val="000000"/>
              </w:rPr>
              <w:t>67</w:t>
            </w:r>
          </w:p>
        </w:tc>
        <w:tc>
          <w:tcPr>
            <w:tcW w:w="4140" w:type="dxa"/>
            <w:vAlign w:val="bottom"/>
          </w:tcPr>
          <w:p w14:paraId="1C662998" w14:textId="1CD81F8E" w:rsidR="0018732B" w:rsidRPr="00A92CA8" w:rsidRDefault="0018732B" w:rsidP="0018732B">
            <w:r w:rsidRPr="00A92CA8">
              <w:rPr>
                <w:rFonts w:ascii="Calibri" w:hAnsi="Calibri"/>
                <w:color w:val="000000"/>
              </w:rPr>
              <w:t xml:space="preserve">regulation of cell motility </w:t>
            </w:r>
          </w:p>
        </w:tc>
      </w:tr>
      <w:tr w:rsidR="0018732B" w:rsidRPr="00A92CA8" w14:paraId="7310D951" w14:textId="77777777" w:rsidTr="0018732B">
        <w:tc>
          <w:tcPr>
            <w:tcW w:w="1368" w:type="dxa"/>
            <w:vAlign w:val="bottom"/>
          </w:tcPr>
          <w:p w14:paraId="0C318F5D" w14:textId="2A3F5A3D" w:rsidR="0018732B" w:rsidRPr="00A92CA8" w:rsidRDefault="0018732B" w:rsidP="0018732B">
            <w:r w:rsidRPr="00A92CA8">
              <w:rPr>
                <w:rFonts w:ascii="Calibri" w:hAnsi="Calibri"/>
                <w:color w:val="000000"/>
              </w:rPr>
              <w:t>GO:1903506</w:t>
            </w:r>
          </w:p>
        </w:tc>
        <w:tc>
          <w:tcPr>
            <w:tcW w:w="1080" w:type="dxa"/>
            <w:vAlign w:val="bottom"/>
          </w:tcPr>
          <w:p w14:paraId="6455986F" w14:textId="5B758CDB" w:rsidR="0018732B" w:rsidRPr="00A92CA8" w:rsidRDefault="0018732B" w:rsidP="0018732B">
            <w:r w:rsidRPr="00A92CA8">
              <w:rPr>
                <w:rFonts w:ascii="Calibri" w:hAnsi="Calibri"/>
                <w:color w:val="000000"/>
              </w:rPr>
              <w:t>3.35E-05</w:t>
            </w:r>
          </w:p>
        </w:tc>
        <w:tc>
          <w:tcPr>
            <w:tcW w:w="1080" w:type="dxa"/>
            <w:vAlign w:val="bottom"/>
          </w:tcPr>
          <w:p w14:paraId="42C5B643" w14:textId="47A99E53" w:rsidR="0018732B" w:rsidRPr="00A92CA8" w:rsidRDefault="0018732B" w:rsidP="0018732B">
            <w:r w:rsidRPr="00A92CA8">
              <w:rPr>
                <w:rFonts w:ascii="Calibri" w:hAnsi="Calibri"/>
                <w:color w:val="000000"/>
              </w:rPr>
              <w:t>9.62E-03</w:t>
            </w:r>
          </w:p>
        </w:tc>
        <w:tc>
          <w:tcPr>
            <w:tcW w:w="1090" w:type="dxa"/>
            <w:vAlign w:val="bottom"/>
          </w:tcPr>
          <w:p w14:paraId="35EDFD4F" w14:textId="512BBE27" w:rsidR="0018732B" w:rsidRPr="00A92CA8" w:rsidRDefault="0018732B" w:rsidP="0018732B">
            <w:r w:rsidRPr="00A92CA8">
              <w:rPr>
                <w:rFonts w:ascii="Calibri" w:hAnsi="Calibri"/>
                <w:color w:val="000000"/>
              </w:rPr>
              <w:t>194.22</w:t>
            </w:r>
          </w:p>
        </w:tc>
        <w:tc>
          <w:tcPr>
            <w:tcW w:w="800" w:type="dxa"/>
            <w:vAlign w:val="bottom"/>
          </w:tcPr>
          <w:p w14:paraId="061B98CB" w14:textId="162ABC81" w:rsidR="0018732B" w:rsidRPr="00A92CA8" w:rsidRDefault="0018732B" w:rsidP="0018732B">
            <w:r w:rsidRPr="00A92CA8">
              <w:rPr>
                <w:rFonts w:ascii="Calibri" w:hAnsi="Calibri"/>
                <w:color w:val="000000"/>
              </w:rPr>
              <w:t>246</w:t>
            </w:r>
          </w:p>
        </w:tc>
        <w:tc>
          <w:tcPr>
            <w:tcW w:w="4140" w:type="dxa"/>
            <w:vAlign w:val="bottom"/>
          </w:tcPr>
          <w:p w14:paraId="6BC15618" w14:textId="008E6EA5" w:rsidR="0018732B" w:rsidRPr="00A92CA8" w:rsidRDefault="0018732B" w:rsidP="0018732B">
            <w:r w:rsidRPr="00A92CA8">
              <w:rPr>
                <w:rFonts w:ascii="Calibri" w:hAnsi="Calibri"/>
                <w:color w:val="000000"/>
              </w:rPr>
              <w:t xml:space="preserve">regulation of nucleic acid-templated transcription </w:t>
            </w:r>
          </w:p>
        </w:tc>
      </w:tr>
      <w:tr w:rsidR="0018732B" w:rsidRPr="00A92CA8" w14:paraId="6415435D" w14:textId="77777777" w:rsidTr="0018732B">
        <w:tc>
          <w:tcPr>
            <w:tcW w:w="1368" w:type="dxa"/>
            <w:vAlign w:val="bottom"/>
          </w:tcPr>
          <w:p w14:paraId="686DE957" w14:textId="733751E2" w:rsidR="0018732B" w:rsidRPr="00A92CA8" w:rsidRDefault="0018732B" w:rsidP="0018732B">
            <w:r w:rsidRPr="00A92CA8">
              <w:rPr>
                <w:rFonts w:ascii="Calibri" w:hAnsi="Calibri"/>
                <w:color w:val="000000"/>
              </w:rPr>
              <w:t>GO:2000112</w:t>
            </w:r>
          </w:p>
        </w:tc>
        <w:tc>
          <w:tcPr>
            <w:tcW w:w="1080" w:type="dxa"/>
            <w:vAlign w:val="bottom"/>
          </w:tcPr>
          <w:p w14:paraId="5B9DA49E" w14:textId="2C4D2FCF" w:rsidR="0018732B" w:rsidRPr="00A92CA8" w:rsidRDefault="0018732B" w:rsidP="0018732B">
            <w:r w:rsidRPr="00A92CA8">
              <w:rPr>
                <w:rFonts w:ascii="Calibri" w:hAnsi="Calibri"/>
                <w:color w:val="000000"/>
              </w:rPr>
              <w:t>3.41E-05</w:t>
            </w:r>
          </w:p>
        </w:tc>
        <w:tc>
          <w:tcPr>
            <w:tcW w:w="1080" w:type="dxa"/>
            <w:vAlign w:val="bottom"/>
          </w:tcPr>
          <w:p w14:paraId="49C11E76" w14:textId="282FDC03" w:rsidR="0018732B" w:rsidRPr="00A92CA8" w:rsidRDefault="0018732B" w:rsidP="0018732B">
            <w:r w:rsidRPr="00A92CA8">
              <w:rPr>
                <w:rFonts w:ascii="Calibri" w:hAnsi="Calibri"/>
                <w:color w:val="000000"/>
              </w:rPr>
              <w:t>9.62E-03</w:t>
            </w:r>
          </w:p>
        </w:tc>
        <w:tc>
          <w:tcPr>
            <w:tcW w:w="1090" w:type="dxa"/>
            <w:vAlign w:val="bottom"/>
          </w:tcPr>
          <w:p w14:paraId="10BA5F46" w14:textId="4F182153" w:rsidR="0018732B" w:rsidRPr="00A92CA8" w:rsidRDefault="0018732B" w:rsidP="0018732B">
            <w:r w:rsidRPr="00A92CA8">
              <w:rPr>
                <w:rFonts w:ascii="Calibri" w:hAnsi="Calibri"/>
                <w:color w:val="000000"/>
              </w:rPr>
              <w:t>218.2</w:t>
            </w:r>
          </w:p>
        </w:tc>
        <w:tc>
          <w:tcPr>
            <w:tcW w:w="800" w:type="dxa"/>
            <w:vAlign w:val="bottom"/>
          </w:tcPr>
          <w:p w14:paraId="58E5C211" w14:textId="6BC35CDE" w:rsidR="0018732B" w:rsidRPr="00A92CA8" w:rsidRDefault="0018732B" w:rsidP="0018732B">
            <w:r w:rsidRPr="00A92CA8">
              <w:rPr>
                <w:rFonts w:ascii="Calibri" w:hAnsi="Calibri"/>
                <w:color w:val="000000"/>
              </w:rPr>
              <w:t>272</w:t>
            </w:r>
          </w:p>
        </w:tc>
        <w:tc>
          <w:tcPr>
            <w:tcW w:w="4140" w:type="dxa"/>
            <w:vAlign w:val="bottom"/>
          </w:tcPr>
          <w:p w14:paraId="0152E484" w14:textId="40CEAA2F" w:rsidR="0018732B" w:rsidRPr="00A92CA8" w:rsidRDefault="0018732B" w:rsidP="0018732B">
            <w:r w:rsidRPr="00A92CA8">
              <w:rPr>
                <w:rFonts w:ascii="Calibri" w:hAnsi="Calibri"/>
                <w:color w:val="000000"/>
              </w:rPr>
              <w:t xml:space="preserve">regulation of cellular macromolecule biosynthetic process </w:t>
            </w:r>
          </w:p>
        </w:tc>
      </w:tr>
      <w:tr w:rsidR="0018732B" w:rsidRPr="00A92CA8" w14:paraId="76BB4962" w14:textId="77777777" w:rsidTr="0018732B">
        <w:tc>
          <w:tcPr>
            <w:tcW w:w="1368" w:type="dxa"/>
            <w:vAlign w:val="bottom"/>
          </w:tcPr>
          <w:p w14:paraId="1EC63575" w14:textId="53639887" w:rsidR="0018732B" w:rsidRPr="00A92CA8" w:rsidRDefault="0018732B" w:rsidP="0018732B">
            <w:r w:rsidRPr="00A92CA8">
              <w:rPr>
                <w:rFonts w:ascii="Calibri" w:hAnsi="Calibri"/>
                <w:color w:val="000000"/>
              </w:rPr>
              <w:t>GO:0031328</w:t>
            </w:r>
          </w:p>
        </w:tc>
        <w:tc>
          <w:tcPr>
            <w:tcW w:w="1080" w:type="dxa"/>
            <w:vAlign w:val="bottom"/>
          </w:tcPr>
          <w:p w14:paraId="34FD934F" w14:textId="2EDF4983" w:rsidR="0018732B" w:rsidRPr="00A92CA8" w:rsidRDefault="0018732B" w:rsidP="0018732B">
            <w:r w:rsidRPr="00A92CA8">
              <w:rPr>
                <w:rFonts w:ascii="Calibri" w:hAnsi="Calibri"/>
                <w:color w:val="000000"/>
              </w:rPr>
              <w:t>3.80E-05</w:t>
            </w:r>
          </w:p>
        </w:tc>
        <w:tc>
          <w:tcPr>
            <w:tcW w:w="1080" w:type="dxa"/>
            <w:vAlign w:val="bottom"/>
          </w:tcPr>
          <w:p w14:paraId="7F091450" w14:textId="4713F198" w:rsidR="0018732B" w:rsidRPr="00A92CA8" w:rsidRDefault="0018732B" w:rsidP="0018732B">
            <w:r w:rsidRPr="00A92CA8">
              <w:rPr>
                <w:rFonts w:ascii="Calibri" w:hAnsi="Calibri"/>
                <w:color w:val="000000"/>
              </w:rPr>
              <w:t>1.05E-02</w:t>
            </w:r>
          </w:p>
        </w:tc>
        <w:tc>
          <w:tcPr>
            <w:tcW w:w="1090" w:type="dxa"/>
            <w:vAlign w:val="bottom"/>
          </w:tcPr>
          <w:p w14:paraId="1A5D405E" w14:textId="6328273D" w:rsidR="0018732B" w:rsidRPr="00A92CA8" w:rsidRDefault="0018732B" w:rsidP="0018732B">
            <w:r w:rsidRPr="00A92CA8">
              <w:rPr>
                <w:rFonts w:ascii="Calibri" w:hAnsi="Calibri"/>
                <w:color w:val="000000"/>
              </w:rPr>
              <w:t>105.28</w:t>
            </w:r>
          </w:p>
        </w:tc>
        <w:tc>
          <w:tcPr>
            <w:tcW w:w="800" w:type="dxa"/>
            <w:vAlign w:val="bottom"/>
          </w:tcPr>
          <w:p w14:paraId="067B2101" w14:textId="167632E4" w:rsidR="0018732B" w:rsidRPr="00A92CA8" w:rsidRDefault="0018732B" w:rsidP="0018732B">
            <w:r w:rsidRPr="00A92CA8">
              <w:rPr>
                <w:rFonts w:ascii="Calibri" w:hAnsi="Calibri"/>
                <w:color w:val="000000"/>
              </w:rPr>
              <w:t>146</w:t>
            </w:r>
          </w:p>
        </w:tc>
        <w:tc>
          <w:tcPr>
            <w:tcW w:w="4140" w:type="dxa"/>
            <w:vAlign w:val="bottom"/>
          </w:tcPr>
          <w:p w14:paraId="3CADE873" w14:textId="4F8B259A" w:rsidR="0018732B" w:rsidRPr="00A92CA8" w:rsidRDefault="0018732B" w:rsidP="0018732B">
            <w:r w:rsidRPr="00A92CA8">
              <w:rPr>
                <w:rFonts w:ascii="Calibri" w:hAnsi="Calibri"/>
                <w:color w:val="000000"/>
              </w:rPr>
              <w:t xml:space="preserve">positive regulation of cellular biosynthetic process </w:t>
            </w:r>
          </w:p>
        </w:tc>
      </w:tr>
      <w:tr w:rsidR="0018732B" w:rsidRPr="00A92CA8" w14:paraId="5BAA3C21" w14:textId="77777777" w:rsidTr="0018732B">
        <w:tc>
          <w:tcPr>
            <w:tcW w:w="1368" w:type="dxa"/>
            <w:vAlign w:val="bottom"/>
          </w:tcPr>
          <w:p w14:paraId="09FB2AFE" w14:textId="282E5771" w:rsidR="0018732B" w:rsidRPr="00A92CA8" w:rsidRDefault="0018732B" w:rsidP="0018732B">
            <w:r w:rsidRPr="00A92CA8">
              <w:rPr>
                <w:rFonts w:ascii="Calibri" w:hAnsi="Calibri"/>
                <w:color w:val="000000"/>
              </w:rPr>
              <w:t>GO:0008284</w:t>
            </w:r>
          </w:p>
        </w:tc>
        <w:tc>
          <w:tcPr>
            <w:tcW w:w="1080" w:type="dxa"/>
            <w:vAlign w:val="bottom"/>
          </w:tcPr>
          <w:p w14:paraId="03AD0574" w14:textId="14DD635E" w:rsidR="0018732B" w:rsidRPr="00A92CA8" w:rsidRDefault="0018732B" w:rsidP="0018732B">
            <w:r w:rsidRPr="00A92CA8">
              <w:rPr>
                <w:rFonts w:ascii="Calibri" w:hAnsi="Calibri"/>
                <w:color w:val="000000"/>
              </w:rPr>
              <w:t>4.64E-05</w:t>
            </w:r>
          </w:p>
        </w:tc>
        <w:tc>
          <w:tcPr>
            <w:tcW w:w="1080" w:type="dxa"/>
            <w:vAlign w:val="bottom"/>
          </w:tcPr>
          <w:p w14:paraId="1FB6E8F1" w14:textId="0C39D469" w:rsidR="0018732B" w:rsidRPr="00A92CA8" w:rsidRDefault="0018732B" w:rsidP="0018732B">
            <w:r w:rsidRPr="00A92CA8">
              <w:rPr>
                <w:rFonts w:ascii="Calibri" w:hAnsi="Calibri"/>
                <w:color w:val="000000"/>
              </w:rPr>
              <w:t>1.21E-02</w:t>
            </w:r>
          </w:p>
        </w:tc>
        <w:tc>
          <w:tcPr>
            <w:tcW w:w="1090" w:type="dxa"/>
            <w:vAlign w:val="bottom"/>
          </w:tcPr>
          <w:p w14:paraId="47132910" w14:textId="219669A8" w:rsidR="0018732B" w:rsidRPr="00A92CA8" w:rsidRDefault="0018732B" w:rsidP="0018732B">
            <w:r w:rsidRPr="00A92CA8">
              <w:rPr>
                <w:rFonts w:ascii="Calibri" w:hAnsi="Calibri"/>
                <w:color w:val="000000"/>
              </w:rPr>
              <w:t>44.09</w:t>
            </w:r>
          </w:p>
        </w:tc>
        <w:tc>
          <w:tcPr>
            <w:tcW w:w="800" w:type="dxa"/>
            <w:vAlign w:val="bottom"/>
          </w:tcPr>
          <w:p w14:paraId="451B178A" w14:textId="22601DA3" w:rsidR="0018732B" w:rsidRPr="00A92CA8" w:rsidRDefault="0018732B" w:rsidP="0018732B">
            <w:r w:rsidRPr="00A92CA8">
              <w:rPr>
                <w:rFonts w:ascii="Calibri" w:hAnsi="Calibri"/>
                <w:color w:val="000000"/>
              </w:rPr>
              <w:t>72</w:t>
            </w:r>
          </w:p>
        </w:tc>
        <w:tc>
          <w:tcPr>
            <w:tcW w:w="4140" w:type="dxa"/>
            <w:vAlign w:val="bottom"/>
          </w:tcPr>
          <w:p w14:paraId="3B62E2F9" w14:textId="5C5DB441" w:rsidR="0018732B" w:rsidRPr="00A92CA8" w:rsidRDefault="0018732B" w:rsidP="0018732B">
            <w:r w:rsidRPr="00A92CA8">
              <w:rPr>
                <w:rFonts w:ascii="Calibri" w:hAnsi="Calibri"/>
                <w:color w:val="000000"/>
              </w:rPr>
              <w:t xml:space="preserve">positive regulation of cell proliferation </w:t>
            </w:r>
          </w:p>
        </w:tc>
      </w:tr>
      <w:tr w:rsidR="0018732B" w:rsidRPr="00A92CA8" w14:paraId="49A0AAF7" w14:textId="77777777" w:rsidTr="0018732B">
        <w:tc>
          <w:tcPr>
            <w:tcW w:w="1368" w:type="dxa"/>
            <w:vAlign w:val="bottom"/>
          </w:tcPr>
          <w:p w14:paraId="2CD19761" w14:textId="11D90ABE" w:rsidR="0018732B" w:rsidRPr="00A92CA8" w:rsidRDefault="0018732B" w:rsidP="0018732B">
            <w:r w:rsidRPr="00A92CA8">
              <w:rPr>
                <w:rFonts w:ascii="Calibri" w:hAnsi="Calibri"/>
                <w:color w:val="000000"/>
              </w:rPr>
              <w:t>GO:0031324</w:t>
            </w:r>
          </w:p>
        </w:tc>
        <w:tc>
          <w:tcPr>
            <w:tcW w:w="1080" w:type="dxa"/>
            <w:vAlign w:val="bottom"/>
          </w:tcPr>
          <w:p w14:paraId="7FA93276" w14:textId="4E7DC86E" w:rsidR="0018732B" w:rsidRPr="00A92CA8" w:rsidRDefault="0018732B" w:rsidP="0018732B">
            <w:r w:rsidRPr="00A92CA8">
              <w:rPr>
                <w:rFonts w:ascii="Calibri" w:hAnsi="Calibri"/>
                <w:color w:val="000000"/>
              </w:rPr>
              <w:t>4.68E-05</w:t>
            </w:r>
          </w:p>
        </w:tc>
        <w:tc>
          <w:tcPr>
            <w:tcW w:w="1080" w:type="dxa"/>
            <w:vAlign w:val="bottom"/>
          </w:tcPr>
          <w:p w14:paraId="1901CAFC" w14:textId="4A7F00A6" w:rsidR="0018732B" w:rsidRPr="00A92CA8" w:rsidRDefault="0018732B" w:rsidP="0018732B">
            <w:r w:rsidRPr="00A92CA8">
              <w:rPr>
                <w:rFonts w:ascii="Calibri" w:hAnsi="Calibri"/>
                <w:color w:val="000000"/>
              </w:rPr>
              <w:t>1.21E-02</w:t>
            </w:r>
          </w:p>
        </w:tc>
        <w:tc>
          <w:tcPr>
            <w:tcW w:w="1090" w:type="dxa"/>
            <w:vAlign w:val="bottom"/>
          </w:tcPr>
          <w:p w14:paraId="74D4F199" w14:textId="0548AE3C" w:rsidR="0018732B" w:rsidRPr="00A92CA8" w:rsidRDefault="0018732B" w:rsidP="0018732B">
            <w:r w:rsidRPr="00A92CA8">
              <w:rPr>
                <w:rFonts w:ascii="Calibri" w:hAnsi="Calibri"/>
                <w:color w:val="000000"/>
              </w:rPr>
              <w:t>136.47</w:t>
            </w:r>
          </w:p>
        </w:tc>
        <w:tc>
          <w:tcPr>
            <w:tcW w:w="800" w:type="dxa"/>
            <w:vAlign w:val="bottom"/>
          </w:tcPr>
          <w:p w14:paraId="2845626F" w14:textId="5050E3AD" w:rsidR="0018732B" w:rsidRPr="00A92CA8" w:rsidRDefault="0018732B" w:rsidP="0018732B">
            <w:r w:rsidRPr="00A92CA8">
              <w:rPr>
                <w:rFonts w:ascii="Calibri" w:hAnsi="Calibri"/>
                <w:color w:val="000000"/>
              </w:rPr>
              <w:t>181</w:t>
            </w:r>
          </w:p>
        </w:tc>
        <w:tc>
          <w:tcPr>
            <w:tcW w:w="4140" w:type="dxa"/>
            <w:vAlign w:val="bottom"/>
          </w:tcPr>
          <w:p w14:paraId="08DE0CE0" w14:textId="4A3B404F" w:rsidR="0018732B" w:rsidRPr="00A92CA8" w:rsidRDefault="0018732B" w:rsidP="0018732B">
            <w:r w:rsidRPr="00A92CA8">
              <w:rPr>
                <w:rFonts w:ascii="Calibri" w:hAnsi="Calibri"/>
                <w:color w:val="000000"/>
              </w:rPr>
              <w:t xml:space="preserve">negative regulation of cellular metabolic process </w:t>
            </w:r>
          </w:p>
        </w:tc>
      </w:tr>
      <w:tr w:rsidR="0018732B" w:rsidRPr="00A92CA8" w14:paraId="6204D5E8" w14:textId="77777777" w:rsidTr="0018732B">
        <w:tc>
          <w:tcPr>
            <w:tcW w:w="1368" w:type="dxa"/>
            <w:vAlign w:val="bottom"/>
          </w:tcPr>
          <w:p w14:paraId="33CBAB69" w14:textId="5E1EF615" w:rsidR="0018732B" w:rsidRPr="00A92CA8" w:rsidRDefault="0018732B" w:rsidP="0018732B">
            <w:r w:rsidRPr="00A92CA8">
              <w:rPr>
                <w:rFonts w:ascii="Calibri" w:hAnsi="Calibri"/>
                <w:color w:val="000000"/>
              </w:rPr>
              <w:t>GO:2001236</w:t>
            </w:r>
          </w:p>
        </w:tc>
        <w:tc>
          <w:tcPr>
            <w:tcW w:w="1080" w:type="dxa"/>
            <w:vAlign w:val="bottom"/>
          </w:tcPr>
          <w:p w14:paraId="277BA147" w14:textId="64D3663C" w:rsidR="0018732B" w:rsidRPr="00A92CA8" w:rsidRDefault="0018732B" w:rsidP="0018732B">
            <w:r w:rsidRPr="00A92CA8">
              <w:rPr>
                <w:rFonts w:ascii="Calibri" w:hAnsi="Calibri"/>
                <w:color w:val="000000"/>
              </w:rPr>
              <w:t>4.77E-05</w:t>
            </w:r>
          </w:p>
        </w:tc>
        <w:tc>
          <w:tcPr>
            <w:tcW w:w="1080" w:type="dxa"/>
            <w:vAlign w:val="bottom"/>
          </w:tcPr>
          <w:p w14:paraId="4CE6FB3B" w14:textId="1D05E723" w:rsidR="0018732B" w:rsidRPr="00A92CA8" w:rsidRDefault="0018732B" w:rsidP="0018732B">
            <w:r w:rsidRPr="00A92CA8">
              <w:rPr>
                <w:rFonts w:ascii="Calibri" w:hAnsi="Calibri"/>
                <w:color w:val="000000"/>
              </w:rPr>
              <w:t>1.21E-02</w:t>
            </w:r>
          </w:p>
        </w:tc>
        <w:tc>
          <w:tcPr>
            <w:tcW w:w="1090" w:type="dxa"/>
            <w:vAlign w:val="bottom"/>
          </w:tcPr>
          <w:p w14:paraId="5440E97D" w14:textId="0680ED4E" w:rsidR="0018732B" w:rsidRPr="00A92CA8" w:rsidRDefault="0018732B" w:rsidP="0018732B">
            <w:r w:rsidRPr="00A92CA8">
              <w:rPr>
                <w:rFonts w:ascii="Calibri" w:hAnsi="Calibri"/>
                <w:color w:val="000000"/>
              </w:rPr>
              <w:t>9.46</w:t>
            </w:r>
          </w:p>
        </w:tc>
        <w:tc>
          <w:tcPr>
            <w:tcW w:w="800" w:type="dxa"/>
            <w:vAlign w:val="bottom"/>
          </w:tcPr>
          <w:p w14:paraId="594A3F31" w14:textId="1B1C76AC" w:rsidR="0018732B" w:rsidRPr="00A92CA8" w:rsidRDefault="0018732B" w:rsidP="0018732B">
            <w:r w:rsidRPr="00A92CA8">
              <w:rPr>
                <w:rFonts w:ascii="Calibri" w:hAnsi="Calibri"/>
                <w:color w:val="000000"/>
              </w:rPr>
              <w:t>24</w:t>
            </w:r>
          </w:p>
        </w:tc>
        <w:tc>
          <w:tcPr>
            <w:tcW w:w="4140" w:type="dxa"/>
            <w:vAlign w:val="bottom"/>
          </w:tcPr>
          <w:p w14:paraId="10673264" w14:textId="2E0153D7" w:rsidR="0018732B" w:rsidRPr="00A92CA8" w:rsidRDefault="0018732B" w:rsidP="0018732B">
            <w:r w:rsidRPr="00A92CA8">
              <w:rPr>
                <w:rFonts w:ascii="Calibri" w:hAnsi="Calibri"/>
                <w:color w:val="000000"/>
              </w:rPr>
              <w:t xml:space="preserve">regulation of extrinsic apoptotic signaling pathway </w:t>
            </w:r>
          </w:p>
        </w:tc>
      </w:tr>
      <w:tr w:rsidR="0018732B" w:rsidRPr="00A92CA8" w14:paraId="2F36D2DA" w14:textId="77777777" w:rsidTr="0018732B">
        <w:tc>
          <w:tcPr>
            <w:tcW w:w="1368" w:type="dxa"/>
            <w:vAlign w:val="bottom"/>
          </w:tcPr>
          <w:p w14:paraId="6E8F0C3B" w14:textId="03FA3128" w:rsidR="0018732B" w:rsidRPr="00A92CA8" w:rsidRDefault="0018732B" w:rsidP="0018732B">
            <w:r w:rsidRPr="00A92CA8">
              <w:rPr>
                <w:rFonts w:ascii="Calibri" w:hAnsi="Calibri"/>
                <w:color w:val="000000"/>
              </w:rPr>
              <w:t>GO:0006979</w:t>
            </w:r>
          </w:p>
        </w:tc>
        <w:tc>
          <w:tcPr>
            <w:tcW w:w="1080" w:type="dxa"/>
            <w:vAlign w:val="bottom"/>
          </w:tcPr>
          <w:p w14:paraId="00D5234E" w14:textId="303C7B09" w:rsidR="0018732B" w:rsidRPr="00A92CA8" w:rsidRDefault="0018732B" w:rsidP="0018732B">
            <w:r w:rsidRPr="00A92CA8">
              <w:rPr>
                <w:rFonts w:ascii="Calibri" w:hAnsi="Calibri"/>
                <w:color w:val="000000"/>
              </w:rPr>
              <w:t>4.78E-05</w:t>
            </w:r>
          </w:p>
        </w:tc>
        <w:tc>
          <w:tcPr>
            <w:tcW w:w="1080" w:type="dxa"/>
            <w:vAlign w:val="bottom"/>
          </w:tcPr>
          <w:p w14:paraId="0BB82228" w14:textId="1B48E841" w:rsidR="0018732B" w:rsidRPr="00A92CA8" w:rsidRDefault="0018732B" w:rsidP="0018732B">
            <w:r w:rsidRPr="00A92CA8">
              <w:rPr>
                <w:rFonts w:ascii="Calibri" w:hAnsi="Calibri"/>
                <w:color w:val="000000"/>
              </w:rPr>
              <w:t>1.21E-02</w:t>
            </w:r>
          </w:p>
        </w:tc>
        <w:tc>
          <w:tcPr>
            <w:tcW w:w="1090" w:type="dxa"/>
            <w:vAlign w:val="bottom"/>
          </w:tcPr>
          <w:p w14:paraId="32032290" w14:textId="5702D33D" w:rsidR="0018732B" w:rsidRPr="00A92CA8" w:rsidRDefault="0018732B" w:rsidP="0018732B">
            <w:r w:rsidRPr="00A92CA8">
              <w:rPr>
                <w:rFonts w:ascii="Calibri" w:hAnsi="Calibri"/>
                <w:color w:val="000000"/>
              </w:rPr>
              <w:t>23.66</w:t>
            </w:r>
          </w:p>
        </w:tc>
        <w:tc>
          <w:tcPr>
            <w:tcW w:w="800" w:type="dxa"/>
            <w:vAlign w:val="bottom"/>
          </w:tcPr>
          <w:p w14:paraId="3D51BEF9" w14:textId="226EABE5" w:rsidR="0018732B" w:rsidRPr="00A92CA8" w:rsidRDefault="0018732B" w:rsidP="0018732B">
            <w:r w:rsidRPr="00A92CA8">
              <w:rPr>
                <w:rFonts w:ascii="Calibri" w:hAnsi="Calibri"/>
                <w:color w:val="000000"/>
              </w:rPr>
              <w:t>45</w:t>
            </w:r>
          </w:p>
        </w:tc>
        <w:tc>
          <w:tcPr>
            <w:tcW w:w="4140" w:type="dxa"/>
            <w:vAlign w:val="bottom"/>
          </w:tcPr>
          <w:p w14:paraId="041831B0" w14:textId="0AC536C7" w:rsidR="0018732B" w:rsidRPr="00A92CA8" w:rsidRDefault="0018732B" w:rsidP="0018732B">
            <w:r w:rsidRPr="00A92CA8">
              <w:rPr>
                <w:rFonts w:ascii="Calibri" w:hAnsi="Calibri"/>
                <w:color w:val="000000"/>
              </w:rPr>
              <w:t xml:space="preserve">response to oxidative stress </w:t>
            </w:r>
          </w:p>
        </w:tc>
      </w:tr>
      <w:tr w:rsidR="0018732B" w:rsidRPr="00A92CA8" w14:paraId="48E85939" w14:textId="77777777" w:rsidTr="0018732B">
        <w:tc>
          <w:tcPr>
            <w:tcW w:w="1368" w:type="dxa"/>
            <w:vAlign w:val="bottom"/>
          </w:tcPr>
          <w:p w14:paraId="6543CB96" w14:textId="4AD327D1" w:rsidR="0018732B" w:rsidRPr="00A92CA8" w:rsidRDefault="0018732B" w:rsidP="0018732B">
            <w:r w:rsidRPr="00A92CA8">
              <w:rPr>
                <w:rFonts w:ascii="Calibri" w:hAnsi="Calibri"/>
                <w:color w:val="000000"/>
              </w:rPr>
              <w:t>GO:2001141</w:t>
            </w:r>
          </w:p>
        </w:tc>
        <w:tc>
          <w:tcPr>
            <w:tcW w:w="1080" w:type="dxa"/>
            <w:vAlign w:val="bottom"/>
          </w:tcPr>
          <w:p w14:paraId="74E623E3" w14:textId="21AB4742" w:rsidR="0018732B" w:rsidRPr="00A92CA8" w:rsidRDefault="0018732B" w:rsidP="0018732B">
            <w:r w:rsidRPr="00A92CA8">
              <w:rPr>
                <w:rFonts w:ascii="Calibri" w:hAnsi="Calibri"/>
                <w:color w:val="000000"/>
              </w:rPr>
              <w:t>4.84E-05</w:t>
            </w:r>
          </w:p>
        </w:tc>
        <w:tc>
          <w:tcPr>
            <w:tcW w:w="1080" w:type="dxa"/>
            <w:vAlign w:val="bottom"/>
          </w:tcPr>
          <w:p w14:paraId="3BFBB8F8" w14:textId="42D969A5" w:rsidR="0018732B" w:rsidRPr="00A92CA8" w:rsidRDefault="0018732B" w:rsidP="0018732B">
            <w:r w:rsidRPr="00A92CA8">
              <w:rPr>
                <w:rFonts w:ascii="Calibri" w:hAnsi="Calibri"/>
                <w:color w:val="000000"/>
              </w:rPr>
              <w:t>1.21E-02</w:t>
            </w:r>
          </w:p>
        </w:tc>
        <w:tc>
          <w:tcPr>
            <w:tcW w:w="1090" w:type="dxa"/>
            <w:vAlign w:val="bottom"/>
          </w:tcPr>
          <w:p w14:paraId="42F3E586" w14:textId="29B6C166" w:rsidR="0018732B" w:rsidRPr="00A92CA8" w:rsidRDefault="0018732B" w:rsidP="0018732B">
            <w:r w:rsidRPr="00A92CA8">
              <w:rPr>
                <w:rFonts w:ascii="Calibri" w:hAnsi="Calibri"/>
                <w:color w:val="000000"/>
              </w:rPr>
              <w:t>195.29</w:t>
            </w:r>
          </w:p>
        </w:tc>
        <w:tc>
          <w:tcPr>
            <w:tcW w:w="800" w:type="dxa"/>
            <w:vAlign w:val="bottom"/>
          </w:tcPr>
          <w:p w14:paraId="21B920F2" w14:textId="63263374" w:rsidR="0018732B" w:rsidRPr="00A92CA8" w:rsidRDefault="0018732B" w:rsidP="0018732B">
            <w:r w:rsidRPr="00A92CA8">
              <w:rPr>
                <w:rFonts w:ascii="Calibri" w:hAnsi="Calibri"/>
                <w:color w:val="000000"/>
              </w:rPr>
              <w:t>246</w:t>
            </w:r>
          </w:p>
        </w:tc>
        <w:tc>
          <w:tcPr>
            <w:tcW w:w="4140" w:type="dxa"/>
            <w:vAlign w:val="bottom"/>
          </w:tcPr>
          <w:p w14:paraId="5631A088" w14:textId="4B90DB55" w:rsidR="0018732B" w:rsidRPr="00A92CA8" w:rsidRDefault="0018732B" w:rsidP="0018732B">
            <w:r w:rsidRPr="00A92CA8">
              <w:rPr>
                <w:rFonts w:ascii="Calibri" w:hAnsi="Calibri"/>
                <w:color w:val="000000"/>
              </w:rPr>
              <w:t xml:space="preserve">regulation of RNA biosynthetic process </w:t>
            </w:r>
          </w:p>
        </w:tc>
      </w:tr>
      <w:tr w:rsidR="0018732B" w:rsidRPr="00A92CA8" w14:paraId="5500DDA6" w14:textId="77777777" w:rsidTr="0018732B">
        <w:tc>
          <w:tcPr>
            <w:tcW w:w="1368" w:type="dxa"/>
            <w:vAlign w:val="bottom"/>
          </w:tcPr>
          <w:p w14:paraId="14B3B50E" w14:textId="0F3B1ED4" w:rsidR="0018732B" w:rsidRPr="00A92CA8" w:rsidRDefault="0018732B" w:rsidP="0018732B">
            <w:r w:rsidRPr="00A92CA8">
              <w:rPr>
                <w:rFonts w:ascii="Calibri" w:hAnsi="Calibri"/>
                <w:color w:val="000000"/>
              </w:rPr>
              <w:t>GO:1901700</w:t>
            </w:r>
          </w:p>
        </w:tc>
        <w:tc>
          <w:tcPr>
            <w:tcW w:w="1080" w:type="dxa"/>
            <w:vAlign w:val="bottom"/>
          </w:tcPr>
          <w:p w14:paraId="4D35894A" w14:textId="6A1A6169" w:rsidR="0018732B" w:rsidRPr="00A92CA8" w:rsidRDefault="0018732B" w:rsidP="0018732B">
            <w:r w:rsidRPr="00A92CA8">
              <w:rPr>
                <w:rFonts w:ascii="Calibri" w:hAnsi="Calibri"/>
                <w:color w:val="000000"/>
              </w:rPr>
              <w:t>5.16E-05</w:t>
            </w:r>
          </w:p>
        </w:tc>
        <w:tc>
          <w:tcPr>
            <w:tcW w:w="1080" w:type="dxa"/>
            <w:vAlign w:val="bottom"/>
          </w:tcPr>
          <w:p w14:paraId="19E0C65C" w14:textId="1117F468" w:rsidR="0018732B" w:rsidRPr="00A92CA8" w:rsidRDefault="0018732B" w:rsidP="0018732B">
            <w:r w:rsidRPr="00A92CA8">
              <w:rPr>
                <w:rFonts w:ascii="Calibri" w:hAnsi="Calibri"/>
                <w:color w:val="000000"/>
              </w:rPr>
              <w:t>1.26E-02</w:t>
            </w:r>
          </w:p>
        </w:tc>
        <w:tc>
          <w:tcPr>
            <w:tcW w:w="1090" w:type="dxa"/>
            <w:vAlign w:val="bottom"/>
          </w:tcPr>
          <w:p w14:paraId="5F266F2B" w14:textId="5F07E58A" w:rsidR="0018732B" w:rsidRPr="00A92CA8" w:rsidRDefault="0018732B" w:rsidP="0018732B">
            <w:r w:rsidRPr="00A92CA8">
              <w:rPr>
                <w:rFonts w:ascii="Calibri" w:hAnsi="Calibri"/>
                <w:color w:val="000000"/>
              </w:rPr>
              <w:t>96.46</w:t>
            </w:r>
          </w:p>
        </w:tc>
        <w:tc>
          <w:tcPr>
            <w:tcW w:w="800" w:type="dxa"/>
            <w:vAlign w:val="bottom"/>
          </w:tcPr>
          <w:p w14:paraId="6083A3DA" w14:textId="4CFDBBF8" w:rsidR="0018732B" w:rsidRPr="00A92CA8" w:rsidRDefault="0018732B" w:rsidP="0018732B">
            <w:r w:rsidRPr="00A92CA8">
              <w:rPr>
                <w:rFonts w:ascii="Calibri" w:hAnsi="Calibri"/>
                <w:color w:val="000000"/>
              </w:rPr>
              <w:t>135</w:t>
            </w:r>
          </w:p>
        </w:tc>
        <w:tc>
          <w:tcPr>
            <w:tcW w:w="4140" w:type="dxa"/>
            <w:vAlign w:val="bottom"/>
          </w:tcPr>
          <w:p w14:paraId="3531DD3B" w14:textId="3D20F4F5" w:rsidR="0018732B" w:rsidRPr="00A92CA8" w:rsidRDefault="0018732B" w:rsidP="0018732B">
            <w:r w:rsidRPr="00A92CA8">
              <w:rPr>
                <w:rFonts w:ascii="Calibri" w:hAnsi="Calibri"/>
                <w:color w:val="000000"/>
              </w:rPr>
              <w:t xml:space="preserve">response to oxygen-containing compound </w:t>
            </w:r>
          </w:p>
        </w:tc>
      </w:tr>
      <w:tr w:rsidR="0018732B" w:rsidRPr="00A92CA8" w14:paraId="77DC5D86" w14:textId="77777777" w:rsidTr="0018732B">
        <w:tc>
          <w:tcPr>
            <w:tcW w:w="1368" w:type="dxa"/>
            <w:vAlign w:val="bottom"/>
          </w:tcPr>
          <w:p w14:paraId="1D441282" w14:textId="34622901" w:rsidR="0018732B" w:rsidRPr="00A92CA8" w:rsidRDefault="0018732B" w:rsidP="0018732B">
            <w:r w:rsidRPr="00A92CA8">
              <w:rPr>
                <w:rFonts w:ascii="Calibri" w:hAnsi="Calibri"/>
                <w:color w:val="000000"/>
              </w:rPr>
              <w:t>GO:0031326</w:t>
            </w:r>
          </w:p>
        </w:tc>
        <w:tc>
          <w:tcPr>
            <w:tcW w:w="1080" w:type="dxa"/>
            <w:vAlign w:val="bottom"/>
          </w:tcPr>
          <w:p w14:paraId="5786B99A" w14:textId="34CBE893" w:rsidR="0018732B" w:rsidRPr="00A92CA8" w:rsidRDefault="0018732B" w:rsidP="0018732B">
            <w:r w:rsidRPr="00A92CA8">
              <w:rPr>
                <w:rFonts w:ascii="Calibri" w:hAnsi="Calibri"/>
                <w:color w:val="000000"/>
              </w:rPr>
              <w:t>5.31E-05</w:t>
            </w:r>
          </w:p>
        </w:tc>
        <w:tc>
          <w:tcPr>
            <w:tcW w:w="1080" w:type="dxa"/>
            <w:vAlign w:val="bottom"/>
          </w:tcPr>
          <w:p w14:paraId="668B2182" w14:textId="0DA627BF" w:rsidR="0018732B" w:rsidRPr="00A92CA8" w:rsidRDefault="0018732B" w:rsidP="0018732B">
            <w:r w:rsidRPr="00A92CA8">
              <w:rPr>
                <w:rFonts w:ascii="Calibri" w:hAnsi="Calibri"/>
                <w:color w:val="000000"/>
              </w:rPr>
              <w:t>1.26E-02</w:t>
            </w:r>
          </w:p>
        </w:tc>
        <w:tc>
          <w:tcPr>
            <w:tcW w:w="1090" w:type="dxa"/>
            <w:vAlign w:val="bottom"/>
          </w:tcPr>
          <w:p w14:paraId="02916CE5" w14:textId="3A4F83C8" w:rsidR="0018732B" w:rsidRPr="00A92CA8" w:rsidRDefault="0018732B" w:rsidP="0018732B">
            <w:r w:rsidRPr="00A92CA8">
              <w:rPr>
                <w:rFonts w:ascii="Calibri" w:hAnsi="Calibri"/>
                <w:color w:val="000000"/>
              </w:rPr>
              <w:t>231.64</w:t>
            </w:r>
          </w:p>
        </w:tc>
        <w:tc>
          <w:tcPr>
            <w:tcW w:w="800" w:type="dxa"/>
            <w:vAlign w:val="bottom"/>
          </w:tcPr>
          <w:p w14:paraId="200B398D" w14:textId="177F6EBE" w:rsidR="0018732B" w:rsidRPr="00A92CA8" w:rsidRDefault="0018732B" w:rsidP="0018732B">
            <w:r w:rsidRPr="00A92CA8">
              <w:rPr>
                <w:rFonts w:ascii="Calibri" w:hAnsi="Calibri"/>
                <w:color w:val="000000"/>
              </w:rPr>
              <w:t>285</w:t>
            </w:r>
          </w:p>
        </w:tc>
        <w:tc>
          <w:tcPr>
            <w:tcW w:w="4140" w:type="dxa"/>
            <w:vAlign w:val="bottom"/>
          </w:tcPr>
          <w:p w14:paraId="69AB9E14" w14:textId="0EC835C2" w:rsidR="0018732B" w:rsidRPr="00A92CA8" w:rsidRDefault="0018732B" w:rsidP="0018732B">
            <w:r w:rsidRPr="00A92CA8">
              <w:rPr>
                <w:rFonts w:ascii="Calibri" w:hAnsi="Calibri"/>
                <w:color w:val="000000"/>
              </w:rPr>
              <w:t xml:space="preserve">regulation of cellular biosynthetic process </w:t>
            </w:r>
          </w:p>
        </w:tc>
      </w:tr>
      <w:tr w:rsidR="0018732B" w:rsidRPr="00A92CA8" w14:paraId="11D6EE67" w14:textId="77777777" w:rsidTr="0018732B">
        <w:tc>
          <w:tcPr>
            <w:tcW w:w="1368" w:type="dxa"/>
            <w:vAlign w:val="bottom"/>
          </w:tcPr>
          <w:p w14:paraId="5BFCCBF9" w14:textId="31C318F0" w:rsidR="0018732B" w:rsidRPr="00A92CA8" w:rsidRDefault="0018732B" w:rsidP="0018732B">
            <w:r w:rsidRPr="00A92CA8">
              <w:rPr>
                <w:rFonts w:ascii="Calibri" w:hAnsi="Calibri"/>
                <w:color w:val="000000"/>
              </w:rPr>
              <w:t>GO:0006355</w:t>
            </w:r>
          </w:p>
        </w:tc>
        <w:tc>
          <w:tcPr>
            <w:tcW w:w="1080" w:type="dxa"/>
            <w:vAlign w:val="bottom"/>
          </w:tcPr>
          <w:p w14:paraId="0C29F7B0" w14:textId="24A07147" w:rsidR="0018732B" w:rsidRPr="00A92CA8" w:rsidRDefault="0018732B" w:rsidP="0018732B">
            <w:r w:rsidRPr="00A92CA8">
              <w:rPr>
                <w:rFonts w:ascii="Calibri" w:hAnsi="Calibri"/>
                <w:color w:val="000000"/>
              </w:rPr>
              <w:t>5.32E-05</w:t>
            </w:r>
          </w:p>
        </w:tc>
        <w:tc>
          <w:tcPr>
            <w:tcW w:w="1080" w:type="dxa"/>
            <w:vAlign w:val="bottom"/>
          </w:tcPr>
          <w:p w14:paraId="410FC173" w14:textId="3A266C36" w:rsidR="0018732B" w:rsidRPr="00A92CA8" w:rsidRDefault="0018732B" w:rsidP="0018732B">
            <w:r w:rsidRPr="00A92CA8">
              <w:rPr>
                <w:rFonts w:ascii="Calibri" w:hAnsi="Calibri"/>
                <w:color w:val="000000"/>
              </w:rPr>
              <w:t>1.26E-02</w:t>
            </w:r>
          </w:p>
        </w:tc>
        <w:tc>
          <w:tcPr>
            <w:tcW w:w="1090" w:type="dxa"/>
            <w:vAlign w:val="bottom"/>
          </w:tcPr>
          <w:p w14:paraId="147D408E" w14:textId="6F122F07" w:rsidR="0018732B" w:rsidRPr="00A92CA8" w:rsidRDefault="0018732B" w:rsidP="0018732B">
            <w:r w:rsidRPr="00A92CA8">
              <w:rPr>
                <w:rFonts w:ascii="Calibri" w:hAnsi="Calibri"/>
                <w:color w:val="000000"/>
              </w:rPr>
              <w:t>192.82</w:t>
            </w:r>
          </w:p>
        </w:tc>
        <w:tc>
          <w:tcPr>
            <w:tcW w:w="800" w:type="dxa"/>
            <w:vAlign w:val="bottom"/>
          </w:tcPr>
          <w:p w14:paraId="24225105" w14:textId="27A31076" w:rsidR="0018732B" w:rsidRPr="00A92CA8" w:rsidRDefault="0018732B" w:rsidP="0018732B">
            <w:r w:rsidRPr="00A92CA8">
              <w:rPr>
                <w:rFonts w:ascii="Calibri" w:hAnsi="Calibri"/>
                <w:color w:val="000000"/>
              </w:rPr>
              <w:t>243</w:t>
            </w:r>
          </w:p>
        </w:tc>
        <w:tc>
          <w:tcPr>
            <w:tcW w:w="4140" w:type="dxa"/>
            <w:vAlign w:val="bottom"/>
          </w:tcPr>
          <w:p w14:paraId="538AE097" w14:textId="35BB4E84" w:rsidR="0018732B" w:rsidRPr="00A92CA8" w:rsidRDefault="0018732B" w:rsidP="0018732B">
            <w:r w:rsidRPr="00A92CA8">
              <w:rPr>
                <w:rFonts w:ascii="Calibri" w:hAnsi="Calibri"/>
                <w:color w:val="000000"/>
              </w:rPr>
              <w:t xml:space="preserve">regulation of transcription, DNA-templated </w:t>
            </w:r>
          </w:p>
        </w:tc>
      </w:tr>
      <w:tr w:rsidR="0018732B" w:rsidRPr="00A92CA8" w14:paraId="1627B2C9" w14:textId="77777777" w:rsidTr="0018732B">
        <w:tc>
          <w:tcPr>
            <w:tcW w:w="1368" w:type="dxa"/>
            <w:vAlign w:val="bottom"/>
          </w:tcPr>
          <w:p w14:paraId="7D84AE52" w14:textId="6DBFFB03" w:rsidR="0018732B" w:rsidRPr="00A92CA8" w:rsidRDefault="0018732B" w:rsidP="0018732B">
            <w:r w:rsidRPr="00A92CA8">
              <w:rPr>
                <w:rFonts w:ascii="Calibri" w:hAnsi="Calibri"/>
                <w:color w:val="000000"/>
              </w:rPr>
              <w:t>GO:0009611</w:t>
            </w:r>
          </w:p>
        </w:tc>
        <w:tc>
          <w:tcPr>
            <w:tcW w:w="1080" w:type="dxa"/>
            <w:vAlign w:val="bottom"/>
          </w:tcPr>
          <w:p w14:paraId="662075E0" w14:textId="790D92DB" w:rsidR="0018732B" w:rsidRPr="00A92CA8" w:rsidRDefault="0018732B" w:rsidP="0018732B">
            <w:r w:rsidRPr="00A92CA8">
              <w:rPr>
                <w:rFonts w:ascii="Calibri" w:hAnsi="Calibri"/>
                <w:color w:val="000000"/>
              </w:rPr>
              <w:t>5.59E-05</w:t>
            </w:r>
          </w:p>
        </w:tc>
        <w:tc>
          <w:tcPr>
            <w:tcW w:w="1080" w:type="dxa"/>
            <w:vAlign w:val="bottom"/>
          </w:tcPr>
          <w:p w14:paraId="0656F668" w14:textId="18C7C3A3" w:rsidR="0018732B" w:rsidRPr="00A92CA8" w:rsidRDefault="0018732B" w:rsidP="0018732B">
            <w:r w:rsidRPr="00A92CA8">
              <w:rPr>
                <w:rFonts w:ascii="Calibri" w:hAnsi="Calibri"/>
                <w:color w:val="000000"/>
              </w:rPr>
              <w:t>1.30E-02</w:t>
            </w:r>
          </w:p>
        </w:tc>
        <w:tc>
          <w:tcPr>
            <w:tcW w:w="1090" w:type="dxa"/>
            <w:vAlign w:val="bottom"/>
          </w:tcPr>
          <w:p w14:paraId="5137BA10" w14:textId="42A9033B" w:rsidR="0018732B" w:rsidRPr="00A92CA8" w:rsidRDefault="0018732B" w:rsidP="0018732B">
            <w:r w:rsidRPr="00A92CA8">
              <w:rPr>
                <w:rFonts w:ascii="Calibri" w:hAnsi="Calibri"/>
                <w:color w:val="000000"/>
              </w:rPr>
              <w:t>40.43</w:t>
            </w:r>
          </w:p>
        </w:tc>
        <w:tc>
          <w:tcPr>
            <w:tcW w:w="800" w:type="dxa"/>
            <w:vAlign w:val="bottom"/>
          </w:tcPr>
          <w:p w14:paraId="61E9E030" w14:textId="68EDBF0E" w:rsidR="0018732B" w:rsidRPr="00A92CA8" w:rsidRDefault="0018732B" w:rsidP="0018732B">
            <w:r w:rsidRPr="00A92CA8">
              <w:rPr>
                <w:rFonts w:ascii="Calibri" w:hAnsi="Calibri"/>
                <w:color w:val="000000"/>
              </w:rPr>
              <w:t>67</w:t>
            </w:r>
          </w:p>
        </w:tc>
        <w:tc>
          <w:tcPr>
            <w:tcW w:w="4140" w:type="dxa"/>
            <w:vAlign w:val="bottom"/>
          </w:tcPr>
          <w:p w14:paraId="644A6C40" w14:textId="03C76703" w:rsidR="0018732B" w:rsidRPr="00A92CA8" w:rsidRDefault="0018732B" w:rsidP="0018732B">
            <w:r w:rsidRPr="00A92CA8">
              <w:rPr>
                <w:rFonts w:ascii="Calibri" w:hAnsi="Calibri"/>
                <w:color w:val="000000"/>
              </w:rPr>
              <w:t xml:space="preserve">response to wounding </w:t>
            </w:r>
          </w:p>
        </w:tc>
      </w:tr>
      <w:tr w:rsidR="0018732B" w:rsidRPr="00A92CA8" w14:paraId="5B0C1949" w14:textId="77777777" w:rsidTr="0018732B">
        <w:tc>
          <w:tcPr>
            <w:tcW w:w="1368" w:type="dxa"/>
            <w:vAlign w:val="bottom"/>
          </w:tcPr>
          <w:p w14:paraId="0C029334" w14:textId="13C79949" w:rsidR="0018732B" w:rsidRPr="00A92CA8" w:rsidRDefault="0018732B" w:rsidP="0018732B">
            <w:r w:rsidRPr="00A92CA8">
              <w:rPr>
                <w:rFonts w:ascii="Calibri" w:hAnsi="Calibri"/>
                <w:color w:val="000000"/>
              </w:rPr>
              <w:t>GO:0009889</w:t>
            </w:r>
          </w:p>
        </w:tc>
        <w:tc>
          <w:tcPr>
            <w:tcW w:w="1080" w:type="dxa"/>
            <w:vAlign w:val="bottom"/>
          </w:tcPr>
          <w:p w14:paraId="59D5DE9F" w14:textId="6B504C06" w:rsidR="0018732B" w:rsidRPr="00A92CA8" w:rsidRDefault="0018732B" w:rsidP="0018732B">
            <w:r w:rsidRPr="00A92CA8">
              <w:rPr>
                <w:rFonts w:ascii="Calibri" w:hAnsi="Calibri"/>
                <w:color w:val="000000"/>
              </w:rPr>
              <w:t>5.68E-05</w:t>
            </w:r>
          </w:p>
        </w:tc>
        <w:tc>
          <w:tcPr>
            <w:tcW w:w="1080" w:type="dxa"/>
            <w:vAlign w:val="bottom"/>
          </w:tcPr>
          <w:p w14:paraId="7CCA6475" w14:textId="02817F77" w:rsidR="0018732B" w:rsidRPr="00A92CA8" w:rsidRDefault="0018732B" w:rsidP="0018732B">
            <w:r w:rsidRPr="00A92CA8">
              <w:rPr>
                <w:rFonts w:ascii="Calibri" w:hAnsi="Calibri"/>
                <w:color w:val="000000"/>
              </w:rPr>
              <w:t>1.30E-02</w:t>
            </w:r>
          </w:p>
        </w:tc>
        <w:tc>
          <w:tcPr>
            <w:tcW w:w="1090" w:type="dxa"/>
            <w:vAlign w:val="bottom"/>
          </w:tcPr>
          <w:p w14:paraId="7B7CCF84" w14:textId="3D03A051" w:rsidR="0018732B" w:rsidRPr="00A92CA8" w:rsidRDefault="0018732B" w:rsidP="0018732B">
            <w:r w:rsidRPr="00A92CA8">
              <w:rPr>
                <w:rFonts w:ascii="Calibri" w:hAnsi="Calibri"/>
                <w:color w:val="000000"/>
              </w:rPr>
              <w:t>234.65</w:t>
            </w:r>
          </w:p>
        </w:tc>
        <w:tc>
          <w:tcPr>
            <w:tcW w:w="800" w:type="dxa"/>
            <w:vAlign w:val="bottom"/>
          </w:tcPr>
          <w:p w14:paraId="7E31F442" w14:textId="4F2A2416" w:rsidR="0018732B" w:rsidRPr="00A92CA8" w:rsidRDefault="0018732B" w:rsidP="0018732B">
            <w:r w:rsidRPr="00A92CA8">
              <w:rPr>
                <w:rFonts w:ascii="Calibri" w:hAnsi="Calibri"/>
                <w:color w:val="000000"/>
              </w:rPr>
              <w:t>288</w:t>
            </w:r>
          </w:p>
        </w:tc>
        <w:tc>
          <w:tcPr>
            <w:tcW w:w="4140" w:type="dxa"/>
            <w:vAlign w:val="bottom"/>
          </w:tcPr>
          <w:p w14:paraId="5D748B2D" w14:textId="1EB7369D" w:rsidR="0018732B" w:rsidRPr="00A92CA8" w:rsidRDefault="0018732B" w:rsidP="0018732B">
            <w:r w:rsidRPr="00A92CA8">
              <w:rPr>
                <w:rFonts w:ascii="Calibri" w:hAnsi="Calibri"/>
                <w:color w:val="000000"/>
              </w:rPr>
              <w:t xml:space="preserve">regulation of biosynthetic process </w:t>
            </w:r>
          </w:p>
        </w:tc>
      </w:tr>
      <w:tr w:rsidR="0018732B" w:rsidRPr="00A92CA8" w14:paraId="116DA590" w14:textId="77777777" w:rsidTr="0018732B">
        <w:tc>
          <w:tcPr>
            <w:tcW w:w="1368" w:type="dxa"/>
            <w:vAlign w:val="bottom"/>
          </w:tcPr>
          <w:p w14:paraId="7A32DA7C" w14:textId="75B6D79C" w:rsidR="0018732B" w:rsidRPr="00A92CA8" w:rsidRDefault="0018732B" w:rsidP="0018732B">
            <w:r w:rsidRPr="00A92CA8">
              <w:rPr>
                <w:rFonts w:ascii="Calibri" w:hAnsi="Calibri"/>
                <w:color w:val="000000"/>
              </w:rPr>
              <w:t>GO:0040012</w:t>
            </w:r>
          </w:p>
        </w:tc>
        <w:tc>
          <w:tcPr>
            <w:tcW w:w="1080" w:type="dxa"/>
            <w:vAlign w:val="bottom"/>
          </w:tcPr>
          <w:p w14:paraId="0BF4C681" w14:textId="027A6CD1" w:rsidR="0018732B" w:rsidRPr="00A92CA8" w:rsidRDefault="0018732B" w:rsidP="0018732B">
            <w:r w:rsidRPr="00A92CA8">
              <w:rPr>
                <w:rFonts w:ascii="Calibri" w:hAnsi="Calibri"/>
                <w:color w:val="000000"/>
              </w:rPr>
              <w:t>7.06E-05</w:t>
            </w:r>
          </w:p>
        </w:tc>
        <w:tc>
          <w:tcPr>
            <w:tcW w:w="1080" w:type="dxa"/>
            <w:vAlign w:val="bottom"/>
          </w:tcPr>
          <w:p w14:paraId="486FF54A" w14:textId="2DAD4C31" w:rsidR="0018732B" w:rsidRPr="00A92CA8" w:rsidRDefault="0018732B" w:rsidP="0018732B">
            <w:r w:rsidRPr="00A92CA8">
              <w:rPr>
                <w:rFonts w:ascii="Calibri" w:hAnsi="Calibri"/>
                <w:color w:val="000000"/>
              </w:rPr>
              <w:t>1.58E-02</w:t>
            </w:r>
          </w:p>
        </w:tc>
        <w:tc>
          <w:tcPr>
            <w:tcW w:w="1090" w:type="dxa"/>
            <w:vAlign w:val="bottom"/>
          </w:tcPr>
          <w:p w14:paraId="0A21FB17" w14:textId="6C50CB78" w:rsidR="0018732B" w:rsidRPr="00A92CA8" w:rsidRDefault="0018732B" w:rsidP="0018732B">
            <w:r w:rsidRPr="00A92CA8">
              <w:rPr>
                <w:rFonts w:ascii="Calibri" w:hAnsi="Calibri"/>
                <w:color w:val="000000"/>
              </w:rPr>
              <w:t>43.12</w:t>
            </w:r>
          </w:p>
        </w:tc>
        <w:tc>
          <w:tcPr>
            <w:tcW w:w="800" w:type="dxa"/>
            <w:vAlign w:val="bottom"/>
          </w:tcPr>
          <w:p w14:paraId="54AA67B6" w14:textId="729A9900" w:rsidR="0018732B" w:rsidRPr="00A92CA8" w:rsidRDefault="0018732B" w:rsidP="0018732B">
            <w:r w:rsidRPr="00A92CA8">
              <w:rPr>
                <w:rFonts w:ascii="Calibri" w:hAnsi="Calibri"/>
                <w:color w:val="000000"/>
              </w:rPr>
              <w:t>70</w:t>
            </w:r>
          </w:p>
        </w:tc>
        <w:tc>
          <w:tcPr>
            <w:tcW w:w="4140" w:type="dxa"/>
            <w:vAlign w:val="bottom"/>
          </w:tcPr>
          <w:p w14:paraId="2859A076" w14:textId="2FEC901C" w:rsidR="0018732B" w:rsidRPr="00A92CA8" w:rsidRDefault="0018732B" w:rsidP="0018732B">
            <w:r w:rsidRPr="00A92CA8">
              <w:rPr>
                <w:rFonts w:ascii="Calibri" w:hAnsi="Calibri"/>
                <w:color w:val="000000"/>
              </w:rPr>
              <w:t xml:space="preserve">regulation of locomotion </w:t>
            </w:r>
          </w:p>
        </w:tc>
      </w:tr>
      <w:tr w:rsidR="0018732B" w:rsidRPr="00A92CA8" w14:paraId="25EC807C" w14:textId="77777777" w:rsidTr="0018732B">
        <w:tc>
          <w:tcPr>
            <w:tcW w:w="1368" w:type="dxa"/>
            <w:vAlign w:val="bottom"/>
          </w:tcPr>
          <w:p w14:paraId="36753EDC" w14:textId="2161466F" w:rsidR="0018732B" w:rsidRPr="00A92CA8" w:rsidRDefault="0018732B" w:rsidP="0018732B">
            <w:r w:rsidRPr="00A92CA8">
              <w:rPr>
                <w:rFonts w:ascii="Calibri" w:hAnsi="Calibri"/>
                <w:color w:val="000000"/>
              </w:rPr>
              <w:t>GO:0042060</w:t>
            </w:r>
          </w:p>
        </w:tc>
        <w:tc>
          <w:tcPr>
            <w:tcW w:w="1080" w:type="dxa"/>
            <w:vAlign w:val="bottom"/>
          </w:tcPr>
          <w:p w14:paraId="4AF94494" w14:textId="2BD7D602" w:rsidR="0018732B" w:rsidRPr="00A92CA8" w:rsidRDefault="0018732B" w:rsidP="0018732B">
            <w:r w:rsidRPr="00A92CA8">
              <w:rPr>
                <w:rFonts w:ascii="Calibri" w:hAnsi="Calibri"/>
                <w:color w:val="000000"/>
              </w:rPr>
              <w:t>7.14E-05</w:t>
            </w:r>
          </w:p>
        </w:tc>
        <w:tc>
          <w:tcPr>
            <w:tcW w:w="1080" w:type="dxa"/>
            <w:vAlign w:val="bottom"/>
          </w:tcPr>
          <w:p w14:paraId="57C8C69E" w14:textId="1239E1B9" w:rsidR="0018732B" w:rsidRPr="00A92CA8" w:rsidRDefault="0018732B" w:rsidP="0018732B">
            <w:r w:rsidRPr="00A92CA8">
              <w:rPr>
                <w:rFonts w:ascii="Calibri" w:hAnsi="Calibri"/>
                <w:color w:val="000000"/>
              </w:rPr>
              <w:t>1.58E-02</w:t>
            </w:r>
          </w:p>
        </w:tc>
        <w:tc>
          <w:tcPr>
            <w:tcW w:w="1090" w:type="dxa"/>
            <w:vAlign w:val="bottom"/>
          </w:tcPr>
          <w:p w14:paraId="4C7887F8" w14:textId="51952543" w:rsidR="0018732B" w:rsidRPr="00A92CA8" w:rsidRDefault="0018732B" w:rsidP="0018732B">
            <w:r w:rsidRPr="00A92CA8">
              <w:rPr>
                <w:rFonts w:ascii="Calibri" w:hAnsi="Calibri"/>
                <w:color w:val="000000"/>
              </w:rPr>
              <w:t>36.89</w:t>
            </w:r>
          </w:p>
        </w:tc>
        <w:tc>
          <w:tcPr>
            <w:tcW w:w="800" w:type="dxa"/>
            <w:vAlign w:val="bottom"/>
          </w:tcPr>
          <w:p w14:paraId="47051680" w14:textId="61C357E0" w:rsidR="0018732B" w:rsidRPr="00A92CA8" w:rsidRDefault="0018732B" w:rsidP="0018732B">
            <w:r w:rsidRPr="00A92CA8">
              <w:rPr>
                <w:rFonts w:ascii="Calibri" w:hAnsi="Calibri"/>
                <w:color w:val="000000"/>
              </w:rPr>
              <w:t>62</w:t>
            </w:r>
          </w:p>
        </w:tc>
        <w:tc>
          <w:tcPr>
            <w:tcW w:w="4140" w:type="dxa"/>
            <w:vAlign w:val="bottom"/>
          </w:tcPr>
          <w:p w14:paraId="293D0B70" w14:textId="1E0F12BB" w:rsidR="0018732B" w:rsidRPr="00A92CA8" w:rsidRDefault="0018732B" w:rsidP="0018732B">
            <w:r w:rsidRPr="00A92CA8">
              <w:rPr>
                <w:rFonts w:ascii="Calibri" w:hAnsi="Calibri"/>
                <w:color w:val="000000"/>
              </w:rPr>
              <w:t xml:space="preserve">wound healing </w:t>
            </w:r>
          </w:p>
        </w:tc>
      </w:tr>
      <w:tr w:rsidR="0018732B" w:rsidRPr="00A92CA8" w14:paraId="14034357" w14:textId="77777777" w:rsidTr="0018732B">
        <w:tc>
          <w:tcPr>
            <w:tcW w:w="1368" w:type="dxa"/>
            <w:vAlign w:val="bottom"/>
          </w:tcPr>
          <w:p w14:paraId="7D09E2BE" w14:textId="434E480E" w:rsidR="0018732B" w:rsidRPr="00A92CA8" w:rsidRDefault="0018732B" w:rsidP="0018732B">
            <w:r w:rsidRPr="00A92CA8">
              <w:rPr>
                <w:rFonts w:ascii="Calibri" w:hAnsi="Calibri"/>
                <w:color w:val="000000"/>
              </w:rPr>
              <w:t>GO:0001704</w:t>
            </w:r>
          </w:p>
        </w:tc>
        <w:tc>
          <w:tcPr>
            <w:tcW w:w="1080" w:type="dxa"/>
            <w:vAlign w:val="bottom"/>
          </w:tcPr>
          <w:p w14:paraId="7F4CA115" w14:textId="2D2F1CCD" w:rsidR="0018732B" w:rsidRPr="00A92CA8" w:rsidRDefault="0018732B" w:rsidP="0018732B">
            <w:r w:rsidRPr="00A92CA8">
              <w:rPr>
                <w:rFonts w:ascii="Calibri" w:hAnsi="Calibri"/>
                <w:color w:val="000000"/>
              </w:rPr>
              <w:t>7.35E-05</w:t>
            </w:r>
          </w:p>
        </w:tc>
        <w:tc>
          <w:tcPr>
            <w:tcW w:w="1080" w:type="dxa"/>
            <w:vAlign w:val="bottom"/>
          </w:tcPr>
          <w:p w14:paraId="39CCB1D1" w14:textId="0370A48A" w:rsidR="0018732B" w:rsidRPr="00A92CA8" w:rsidRDefault="0018732B" w:rsidP="0018732B">
            <w:r w:rsidRPr="00A92CA8">
              <w:rPr>
                <w:rFonts w:ascii="Calibri" w:hAnsi="Calibri"/>
                <w:color w:val="000000"/>
              </w:rPr>
              <w:t>1.60E-02</w:t>
            </w:r>
          </w:p>
        </w:tc>
        <w:tc>
          <w:tcPr>
            <w:tcW w:w="1090" w:type="dxa"/>
            <w:vAlign w:val="bottom"/>
          </w:tcPr>
          <w:p w14:paraId="7CCE7D42" w14:textId="1365013A" w:rsidR="0018732B" w:rsidRPr="00A92CA8" w:rsidRDefault="0018732B" w:rsidP="0018732B">
            <w:r w:rsidRPr="00A92CA8">
              <w:rPr>
                <w:rFonts w:ascii="Calibri" w:hAnsi="Calibri"/>
                <w:color w:val="000000"/>
              </w:rPr>
              <w:t>7.31</w:t>
            </w:r>
          </w:p>
        </w:tc>
        <w:tc>
          <w:tcPr>
            <w:tcW w:w="800" w:type="dxa"/>
            <w:vAlign w:val="bottom"/>
          </w:tcPr>
          <w:p w14:paraId="18A8411E" w14:textId="24ECBF4D" w:rsidR="0018732B" w:rsidRPr="00A92CA8" w:rsidRDefault="0018732B" w:rsidP="0018732B">
            <w:r w:rsidRPr="00A92CA8">
              <w:rPr>
                <w:rFonts w:ascii="Calibri" w:hAnsi="Calibri"/>
                <w:color w:val="000000"/>
              </w:rPr>
              <w:t>20</w:t>
            </w:r>
          </w:p>
        </w:tc>
        <w:tc>
          <w:tcPr>
            <w:tcW w:w="4140" w:type="dxa"/>
            <w:vAlign w:val="bottom"/>
          </w:tcPr>
          <w:p w14:paraId="09D6E45C" w14:textId="2973AD6A" w:rsidR="0018732B" w:rsidRPr="00A92CA8" w:rsidRDefault="0018732B" w:rsidP="0018732B">
            <w:r w:rsidRPr="00A92CA8">
              <w:rPr>
                <w:rFonts w:ascii="Calibri" w:hAnsi="Calibri"/>
                <w:color w:val="000000"/>
              </w:rPr>
              <w:t xml:space="preserve">formation of primary germ layer </w:t>
            </w:r>
          </w:p>
        </w:tc>
      </w:tr>
      <w:tr w:rsidR="0018732B" w:rsidRPr="00A92CA8" w14:paraId="17A45AFA" w14:textId="77777777" w:rsidTr="0018732B">
        <w:tc>
          <w:tcPr>
            <w:tcW w:w="1368" w:type="dxa"/>
            <w:vAlign w:val="bottom"/>
          </w:tcPr>
          <w:p w14:paraId="5C3B10A2" w14:textId="55D07713" w:rsidR="0018732B" w:rsidRPr="00A92CA8" w:rsidRDefault="0018732B" w:rsidP="0018732B">
            <w:r w:rsidRPr="00A92CA8">
              <w:rPr>
                <w:rFonts w:ascii="Calibri" w:hAnsi="Calibri"/>
                <w:color w:val="000000"/>
              </w:rPr>
              <w:t>GO:0051252</w:t>
            </w:r>
          </w:p>
        </w:tc>
        <w:tc>
          <w:tcPr>
            <w:tcW w:w="1080" w:type="dxa"/>
            <w:vAlign w:val="bottom"/>
          </w:tcPr>
          <w:p w14:paraId="60FA0140" w14:textId="3974FD41" w:rsidR="0018732B" w:rsidRPr="00A92CA8" w:rsidRDefault="0018732B" w:rsidP="0018732B">
            <w:r w:rsidRPr="00A92CA8">
              <w:rPr>
                <w:rFonts w:ascii="Calibri" w:hAnsi="Calibri"/>
                <w:color w:val="000000"/>
              </w:rPr>
              <w:t>7.78E-05</w:t>
            </w:r>
          </w:p>
        </w:tc>
        <w:tc>
          <w:tcPr>
            <w:tcW w:w="1080" w:type="dxa"/>
            <w:vAlign w:val="bottom"/>
          </w:tcPr>
          <w:p w14:paraId="720ECB64" w14:textId="582468EC" w:rsidR="0018732B" w:rsidRPr="00A92CA8" w:rsidRDefault="0018732B" w:rsidP="0018732B">
            <w:r w:rsidRPr="00A92CA8">
              <w:rPr>
                <w:rFonts w:ascii="Calibri" w:hAnsi="Calibri"/>
                <w:color w:val="000000"/>
              </w:rPr>
              <w:t>1.64E-02</w:t>
            </w:r>
          </w:p>
        </w:tc>
        <w:tc>
          <w:tcPr>
            <w:tcW w:w="1090" w:type="dxa"/>
            <w:vAlign w:val="bottom"/>
          </w:tcPr>
          <w:p w14:paraId="3C9D9EAF" w14:textId="07DA1C6D" w:rsidR="0018732B" w:rsidRPr="00A92CA8" w:rsidRDefault="0018732B" w:rsidP="0018732B">
            <w:r w:rsidRPr="00A92CA8">
              <w:rPr>
                <w:rFonts w:ascii="Calibri" w:hAnsi="Calibri"/>
                <w:color w:val="000000"/>
              </w:rPr>
              <w:t>201.31</w:t>
            </w:r>
          </w:p>
        </w:tc>
        <w:tc>
          <w:tcPr>
            <w:tcW w:w="800" w:type="dxa"/>
            <w:vAlign w:val="bottom"/>
          </w:tcPr>
          <w:p w14:paraId="05DD7406" w14:textId="55812A48" w:rsidR="0018732B" w:rsidRPr="00A92CA8" w:rsidRDefault="0018732B" w:rsidP="0018732B">
            <w:r w:rsidRPr="00A92CA8">
              <w:rPr>
                <w:rFonts w:ascii="Calibri" w:hAnsi="Calibri"/>
                <w:color w:val="000000"/>
              </w:rPr>
              <w:t>251</w:t>
            </w:r>
          </w:p>
        </w:tc>
        <w:tc>
          <w:tcPr>
            <w:tcW w:w="4140" w:type="dxa"/>
            <w:vAlign w:val="bottom"/>
          </w:tcPr>
          <w:p w14:paraId="1BB8B27E" w14:textId="573FFE32" w:rsidR="0018732B" w:rsidRPr="00A92CA8" w:rsidRDefault="0018732B" w:rsidP="0018732B">
            <w:r w:rsidRPr="00A92CA8">
              <w:rPr>
                <w:rFonts w:ascii="Calibri" w:hAnsi="Calibri"/>
                <w:color w:val="000000"/>
              </w:rPr>
              <w:t xml:space="preserve">regulation of RNA metabolic process </w:t>
            </w:r>
          </w:p>
        </w:tc>
      </w:tr>
      <w:tr w:rsidR="0018732B" w:rsidRPr="00A92CA8" w14:paraId="5D2EAB9C" w14:textId="77777777" w:rsidTr="0018732B">
        <w:tc>
          <w:tcPr>
            <w:tcW w:w="1368" w:type="dxa"/>
            <w:vAlign w:val="bottom"/>
          </w:tcPr>
          <w:p w14:paraId="1742DC13" w14:textId="4D07AF89" w:rsidR="0018732B" w:rsidRPr="00A92CA8" w:rsidRDefault="0018732B" w:rsidP="0018732B">
            <w:r w:rsidRPr="00A92CA8">
              <w:rPr>
                <w:rFonts w:ascii="Calibri" w:hAnsi="Calibri"/>
                <w:color w:val="000000"/>
              </w:rPr>
              <w:t>GO:0051270</w:t>
            </w:r>
          </w:p>
        </w:tc>
        <w:tc>
          <w:tcPr>
            <w:tcW w:w="1080" w:type="dxa"/>
            <w:vAlign w:val="bottom"/>
          </w:tcPr>
          <w:p w14:paraId="7B0181AA" w14:textId="3AE5FFC6" w:rsidR="0018732B" w:rsidRPr="00A92CA8" w:rsidRDefault="0018732B" w:rsidP="0018732B">
            <w:r w:rsidRPr="00A92CA8">
              <w:rPr>
                <w:rFonts w:ascii="Calibri" w:hAnsi="Calibri"/>
                <w:color w:val="000000"/>
              </w:rPr>
              <w:t>7.79E-05</w:t>
            </w:r>
          </w:p>
        </w:tc>
        <w:tc>
          <w:tcPr>
            <w:tcW w:w="1080" w:type="dxa"/>
            <w:vAlign w:val="bottom"/>
          </w:tcPr>
          <w:p w14:paraId="03D862E1" w14:textId="24922313" w:rsidR="0018732B" w:rsidRPr="00A92CA8" w:rsidRDefault="0018732B" w:rsidP="0018732B">
            <w:r w:rsidRPr="00A92CA8">
              <w:rPr>
                <w:rFonts w:ascii="Calibri" w:hAnsi="Calibri"/>
                <w:color w:val="000000"/>
              </w:rPr>
              <w:t>1.64E-02</w:t>
            </w:r>
          </w:p>
        </w:tc>
        <w:tc>
          <w:tcPr>
            <w:tcW w:w="1090" w:type="dxa"/>
            <w:vAlign w:val="bottom"/>
          </w:tcPr>
          <w:p w14:paraId="1F55F8A1" w14:textId="15586912" w:rsidR="0018732B" w:rsidRPr="00A92CA8" w:rsidRDefault="0018732B" w:rsidP="0018732B">
            <w:r w:rsidRPr="00A92CA8">
              <w:rPr>
                <w:rFonts w:ascii="Calibri" w:hAnsi="Calibri"/>
                <w:color w:val="000000"/>
              </w:rPr>
              <w:t>42.48</w:t>
            </w:r>
          </w:p>
        </w:tc>
        <w:tc>
          <w:tcPr>
            <w:tcW w:w="800" w:type="dxa"/>
            <w:vAlign w:val="bottom"/>
          </w:tcPr>
          <w:p w14:paraId="402FF661" w14:textId="7BC390DB" w:rsidR="0018732B" w:rsidRPr="00A92CA8" w:rsidRDefault="0018732B" w:rsidP="0018732B">
            <w:r w:rsidRPr="00A92CA8">
              <w:rPr>
                <w:rFonts w:ascii="Calibri" w:hAnsi="Calibri"/>
                <w:color w:val="000000"/>
              </w:rPr>
              <w:t>69</w:t>
            </w:r>
          </w:p>
        </w:tc>
        <w:tc>
          <w:tcPr>
            <w:tcW w:w="4140" w:type="dxa"/>
            <w:vAlign w:val="bottom"/>
          </w:tcPr>
          <w:p w14:paraId="0B0BC26E" w14:textId="1899200A" w:rsidR="0018732B" w:rsidRPr="00A92CA8" w:rsidRDefault="0018732B" w:rsidP="0018732B">
            <w:r w:rsidRPr="00A92CA8">
              <w:rPr>
                <w:rFonts w:ascii="Calibri" w:hAnsi="Calibri"/>
                <w:color w:val="000000"/>
              </w:rPr>
              <w:t xml:space="preserve">regulation of cellular component movement </w:t>
            </w:r>
          </w:p>
        </w:tc>
      </w:tr>
      <w:tr w:rsidR="0018732B" w:rsidRPr="00A92CA8" w14:paraId="0DD43A5E" w14:textId="77777777" w:rsidTr="0018732B">
        <w:tc>
          <w:tcPr>
            <w:tcW w:w="1368" w:type="dxa"/>
            <w:vAlign w:val="bottom"/>
          </w:tcPr>
          <w:p w14:paraId="627A5B9B" w14:textId="456EEA7C" w:rsidR="0018732B" w:rsidRPr="00A92CA8" w:rsidRDefault="0018732B" w:rsidP="0018732B">
            <w:r w:rsidRPr="00A92CA8">
              <w:rPr>
                <w:rFonts w:ascii="Calibri" w:hAnsi="Calibri"/>
                <w:color w:val="000000"/>
              </w:rPr>
              <w:t>GO:0022411</w:t>
            </w:r>
          </w:p>
        </w:tc>
        <w:tc>
          <w:tcPr>
            <w:tcW w:w="1080" w:type="dxa"/>
            <w:vAlign w:val="bottom"/>
          </w:tcPr>
          <w:p w14:paraId="0B1944A5" w14:textId="4B26827E" w:rsidR="0018732B" w:rsidRPr="00A92CA8" w:rsidRDefault="0018732B" w:rsidP="0018732B">
            <w:r w:rsidRPr="00A92CA8">
              <w:rPr>
                <w:rFonts w:ascii="Calibri" w:hAnsi="Calibri"/>
                <w:color w:val="000000"/>
              </w:rPr>
              <w:t>8.05E-05</w:t>
            </w:r>
          </w:p>
        </w:tc>
        <w:tc>
          <w:tcPr>
            <w:tcW w:w="1080" w:type="dxa"/>
            <w:vAlign w:val="bottom"/>
          </w:tcPr>
          <w:p w14:paraId="636B20AB" w14:textId="1F6907BF" w:rsidR="0018732B" w:rsidRPr="00A92CA8" w:rsidRDefault="0018732B" w:rsidP="0018732B">
            <w:r w:rsidRPr="00A92CA8">
              <w:rPr>
                <w:rFonts w:ascii="Calibri" w:hAnsi="Calibri"/>
                <w:color w:val="000000"/>
              </w:rPr>
              <w:t>1.67E-02</w:t>
            </w:r>
          </w:p>
        </w:tc>
        <w:tc>
          <w:tcPr>
            <w:tcW w:w="1090" w:type="dxa"/>
            <w:vAlign w:val="bottom"/>
          </w:tcPr>
          <w:p w14:paraId="1FD118D7" w14:textId="1B5AFA6A" w:rsidR="0018732B" w:rsidRPr="00A92CA8" w:rsidRDefault="0018732B" w:rsidP="0018732B">
            <w:r w:rsidRPr="00A92CA8">
              <w:rPr>
                <w:rFonts w:ascii="Calibri" w:hAnsi="Calibri"/>
                <w:color w:val="000000"/>
              </w:rPr>
              <w:t>46.46</w:t>
            </w:r>
          </w:p>
        </w:tc>
        <w:tc>
          <w:tcPr>
            <w:tcW w:w="800" w:type="dxa"/>
            <w:vAlign w:val="bottom"/>
          </w:tcPr>
          <w:p w14:paraId="33B2A5FB" w14:textId="0C4567B0" w:rsidR="0018732B" w:rsidRPr="00A92CA8" w:rsidRDefault="0018732B" w:rsidP="0018732B">
            <w:r w:rsidRPr="00A92CA8">
              <w:rPr>
                <w:rFonts w:ascii="Calibri" w:hAnsi="Calibri"/>
                <w:color w:val="000000"/>
              </w:rPr>
              <w:t>23</w:t>
            </w:r>
          </w:p>
        </w:tc>
        <w:tc>
          <w:tcPr>
            <w:tcW w:w="4140" w:type="dxa"/>
            <w:vAlign w:val="bottom"/>
          </w:tcPr>
          <w:p w14:paraId="679658A9" w14:textId="5DA780BC" w:rsidR="0018732B" w:rsidRPr="00A92CA8" w:rsidRDefault="0018732B" w:rsidP="0018732B">
            <w:r w:rsidRPr="00A92CA8">
              <w:rPr>
                <w:rFonts w:ascii="Calibri" w:hAnsi="Calibri"/>
                <w:color w:val="000000"/>
              </w:rPr>
              <w:t xml:space="preserve">cellular component disassembly </w:t>
            </w:r>
          </w:p>
        </w:tc>
      </w:tr>
      <w:tr w:rsidR="0018732B" w:rsidRPr="00A92CA8" w14:paraId="4B628567" w14:textId="77777777" w:rsidTr="0018732B">
        <w:tc>
          <w:tcPr>
            <w:tcW w:w="1368" w:type="dxa"/>
            <w:vAlign w:val="bottom"/>
          </w:tcPr>
          <w:p w14:paraId="21CFDC00" w14:textId="7E02962B" w:rsidR="0018732B" w:rsidRPr="00A92CA8" w:rsidRDefault="0018732B" w:rsidP="0018732B">
            <w:r w:rsidRPr="00A92CA8">
              <w:rPr>
                <w:rFonts w:ascii="Calibri" w:hAnsi="Calibri"/>
                <w:color w:val="000000"/>
              </w:rPr>
              <w:t>GO:0019219</w:t>
            </w:r>
          </w:p>
        </w:tc>
        <w:tc>
          <w:tcPr>
            <w:tcW w:w="1080" w:type="dxa"/>
            <w:vAlign w:val="bottom"/>
          </w:tcPr>
          <w:p w14:paraId="3E37BA27" w14:textId="4447E2B6" w:rsidR="0018732B" w:rsidRPr="00A92CA8" w:rsidRDefault="0018732B" w:rsidP="0018732B">
            <w:r w:rsidRPr="00A92CA8">
              <w:rPr>
                <w:rFonts w:ascii="Calibri" w:hAnsi="Calibri"/>
                <w:color w:val="000000"/>
              </w:rPr>
              <w:t>9.36E-05</w:t>
            </w:r>
          </w:p>
        </w:tc>
        <w:tc>
          <w:tcPr>
            <w:tcW w:w="1080" w:type="dxa"/>
            <w:vAlign w:val="bottom"/>
          </w:tcPr>
          <w:p w14:paraId="7AED2EF3" w14:textId="14D139F6" w:rsidR="0018732B" w:rsidRPr="00A92CA8" w:rsidRDefault="0018732B" w:rsidP="0018732B">
            <w:r w:rsidRPr="00A92CA8">
              <w:rPr>
                <w:rFonts w:ascii="Calibri" w:hAnsi="Calibri"/>
                <w:color w:val="000000"/>
              </w:rPr>
              <w:t>1.89E-02</w:t>
            </w:r>
          </w:p>
        </w:tc>
        <w:tc>
          <w:tcPr>
            <w:tcW w:w="1090" w:type="dxa"/>
            <w:vAlign w:val="bottom"/>
          </w:tcPr>
          <w:p w14:paraId="782F16BC" w14:textId="39A93DAD" w:rsidR="0018732B" w:rsidRPr="00A92CA8" w:rsidRDefault="0018732B" w:rsidP="0018732B">
            <w:r w:rsidRPr="00A92CA8">
              <w:rPr>
                <w:rFonts w:ascii="Calibri" w:hAnsi="Calibri"/>
                <w:color w:val="000000"/>
              </w:rPr>
              <w:t>219.49</w:t>
            </w:r>
          </w:p>
        </w:tc>
        <w:tc>
          <w:tcPr>
            <w:tcW w:w="800" w:type="dxa"/>
            <w:vAlign w:val="bottom"/>
          </w:tcPr>
          <w:p w14:paraId="4188313E" w14:textId="2CAFEF3D" w:rsidR="0018732B" w:rsidRPr="00A92CA8" w:rsidRDefault="0018732B" w:rsidP="0018732B">
            <w:r w:rsidRPr="00A92CA8">
              <w:rPr>
                <w:rFonts w:ascii="Calibri" w:hAnsi="Calibri"/>
                <w:color w:val="000000"/>
              </w:rPr>
              <w:t>270</w:t>
            </w:r>
          </w:p>
        </w:tc>
        <w:tc>
          <w:tcPr>
            <w:tcW w:w="4140" w:type="dxa"/>
            <w:vAlign w:val="bottom"/>
          </w:tcPr>
          <w:p w14:paraId="20D5F69C" w14:textId="7479C562" w:rsidR="0018732B" w:rsidRPr="00A92CA8" w:rsidRDefault="0018732B" w:rsidP="0018732B">
            <w:r w:rsidRPr="00A92CA8">
              <w:rPr>
                <w:rFonts w:ascii="Calibri" w:hAnsi="Calibri"/>
                <w:color w:val="000000"/>
              </w:rPr>
              <w:t xml:space="preserve">regulation of nucleobase-containing compound metabolic process </w:t>
            </w:r>
          </w:p>
        </w:tc>
      </w:tr>
      <w:tr w:rsidR="0018732B" w:rsidRPr="00A92CA8" w14:paraId="6DF9DDC2" w14:textId="77777777" w:rsidTr="0018732B">
        <w:tc>
          <w:tcPr>
            <w:tcW w:w="1368" w:type="dxa"/>
            <w:vAlign w:val="bottom"/>
          </w:tcPr>
          <w:p w14:paraId="1DA4AC3E" w14:textId="7E9632B7" w:rsidR="0018732B" w:rsidRPr="00A92CA8" w:rsidRDefault="0018732B" w:rsidP="0018732B">
            <w:r w:rsidRPr="00A92CA8">
              <w:rPr>
                <w:rFonts w:ascii="Calibri" w:hAnsi="Calibri"/>
                <w:color w:val="000000"/>
              </w:rPr>
              <w:t>GO:1901701</w:t>
            </w:r>
          </w:p>
        </w:tc>
        <w:tc>
          <w:tcPr>
            <w:tcW w:w="1080" w:type="dxa"/>
            <w:vAlign w:val="bottom"/>
          </w:tcPr>
          <w:p w14:paraId="5170889C" w14:textId="632488E5" w:rsidR="0018732B" w:rsidRPr="00A92CA8" w:rsidRDefault="0018732B" w:rsidP="0018732B">
            <w:r w:rsidRPr="00A92CA8">
              <w:rPr>
                <w:rFonts w:ascii="Calibri" w:hAnsi="Calibri"/>
                <w:color w:val="000000"/>
              </w:rPr>
              <w:t>9.40E-05</w:t>
            </w:r>
          </w:p>
        </w:tc>
        <w:tc>
          <w:tcPr>
            <w:tcW w:w="1080" w:type="dxa"/>
            <w:vAlign w:val="bottom"/>
          </w:tcPr>
          <w:p w14:paraId="6535AA74" w14:textId="0BA4A11F" w:rsidR="0018732B" w:rsidRPr="00A92CA8" w:rsidRDefault="0018732B" w:rsidP="0018732B">
            <w:r w:rsidRPr="00A92CA8">
              <w:rPr>
                <w:rFonts w:ascii="Calibri" w:hAnsi="Calibri"/>
                <w:color w:val="000000"/>
              </w:rPr>
              <w:t>1.89E-02</w:t>
            </w:r>
          </w:p>
        </w:tc>
        <w:tc>
          <w:tcPr>
            <w:tcW w:w="1090" w:type="dxa"/>
            <w:vAlign w:val="bottom"/>
          </w:tcPr>
          <w:p w14:paraId="56D8FF8D" w14:textId="45C5D344" w:rsidR="0018732B" w:rsidRPr="00A92CA8" w:rsidRDefault="0018732B" w:rsidP="0018732B">
            <w:r w:rsidRPr="00A92CA8">
              <w:rPr>
                <w:rFonts w:ascii="Calibri" w:hAnsi="Calibri"/>
                <w:color w:val="000000"/>
              </w:rPr>
              <w:t>60.54</w:t>
            </w:r>
          </w:p>
        </w:tc>
        <w:tc>
          <w:tcPr>
            <w:tcW w:w="800" w:type="dxa"/>
            <w:vAlign w:val="bottom"/>
          </w:tcPr>
          <w:p w14:paraId="5DD0B523" w14:textId="5146A999" w:rsidR="0018732B" w:rsidRPr="00A92CA8" w:rsidRDefault="0018732B" w:rsidP="0018732B">
            <w:r w:rsidRPr="00A92CA8">
              <w:rPr>
                <w:rFonts w:ascii="Calibri" w:hAnsi="Calibri"/>
                <w:color w:val="000000"/>
              </w:rPr>
              <w:t>91</w:t>
            </w:r>
          </w:p>
        </w:tc>
        <w:tc>
          <w:tcPr>
            <w:tcW w:w="4140" w:type="dxa"/>
            <w:vAlign w:val="bottom"/>
          </w:tcPr>
          <w:p w14:paraId="2AC1F5A7" w14:textId="1EE540E1" w:rsidR="0018732B" w:rsidRPr="00A92CA8" w:rsidRDefault="0018732B" w:rsidP="0018732B">
            <w:r w:rsidRPr="00A92CA8">
              <w:rPr>
                <w:rFonts w:ascii="Calibri" w:hAnsi="Calibri"/>
                <w:color w:val="000000"/>
              </w:rPr>
              <w:t xml:space="preserve">cellular response to oxygen-containing compound </w:t>
            </w:r>
          </w:p>
        </w:tc>
      </w:tr>
      <w:tr w:rsidR="0018732B" w:rsidRPr="00A92CA8" w14:paraId="65F704EA" w14:textId="77777777" w:rsidTr="0018732B">
        <w:tc>
          <w:tcPr>
            <w:tcW w:w="1368" w:type="dxa"/>
            <w:vAlign w:val="bottom"/>
          </w:tcPr>
          <w:p w14:paraId="25BD505E" w14:textId="5BF6B999" w:rsidR="0018732B" w:rsidRPr="00A92CA8" w:rsidRDefault="0018732B" w:rsidP="0018732B">
            <w:r w:rsidRPr="00A92CA8">
              <w:rPr>
                <w:rFonts w:ascii="Calibri" w:hAnsi="Calibri"/>
                <w:color w:val="000000"/>
              </w:rPr>
              <w:t>GO:0070482</w:t>
            </w:r>
          </w:p>
        </w:tc>
        <w:tc>
          <w:tcPr>
            <w:tcW w:w="1080" w:type="dxa"/>
            <w:vAlign w:val="bottom"/>
          </w:tcPr>
          <w:p w14:paraId="6AC0E769" w14:textId="233B15D3" w:rsidR="0018732B" w:rsidRPr="00A92CA8" w:rsidRDefault="0018732B" w:rsidP="0018732B">
            <w:r w:rsidRPr="00A92CA8">
              <w:rPr>
                <w:rFonts w:ascii="Calibri" w:hAnsi="Calibri"/>
                <w:color w:val="000000"/>
              </w:rPr>
              <w:t>9.69E-05</w:t>
            </w:r>
          </w:p>
        </w:tc>
        <w:tc>
          <w:tcPr>
            <w:tcW w:w="1080" w:type="dxa"/>
            <w:vAlign w:val="bottom"/>
          </w:tcPr>
          <w:p w14:paraId="057A8901" w14:textId="2CC10111" w:rsidR="0018732B" w:rsidRPr="00A92CA8" w:rsidRDefault="0018732B" w:rsidP="0018732B">
            <w:r w:rsidRPr="00A92CA8">
              <w:rPr>
                <w:rFonts w:ascii="Calibri" w:hAnsi="Calibri"/>
                <w:color w:val="000000"/>
              </w:rPr>
              <w:t>1.91E-02</w:t>
            </w:r>
          </w:p>
        </w:tc>
        <w:tc>
          <w:tcPr>
            <w:tcW w:w="1090" w:type="dxa"/>
            <w:vAlign w:val="bottom"/>
          </w:tcPr>
          <w:p w14:paraId="48E6A761" w14:textId="0352B29C" w:rsidR="0018732B" w:rsidRPr="00A92CA8" w:rsidRDefault="0018732B" w:rsidP="0018732B">
            <w:r w:rsidRPr="00A92CA8">
              <w:rPr>
                <w:rFonts w:ascii="Calibri" w:hAnsi="Calibri"/>
                <w:color w:val="000000"/>
              </w:rPr>
              <w:t>19.36</w:t>
            </w:r>
          </w:p>
        </w:tc>
        <w:tc>
          <w:tcPr>
            <w:tcW w:w="800" w:type="dxa"/>
            <w:vAlign w:val="bottom"/>
          </w:tcPr>
          <w:p w14:paraId="53B02109" w14:textId="169ABE73" w:rsidR="0018732B" w:rsidRPr="00A92CA8" w:rsidRDefault="0018732B" w:rsidP="0018732B">
            <w:r w:rsidRPr="00A92CA8">
              <w:rPr>
                <w:rFonts w:ascii="Calibri" w:hAnsi="Calibri"/>
                <w:color w:val="000000"/>
              </w:rPr>
              <w:t>38</w:t>
            </w:r>
          </w:p>
        </w:tc>
        <w:tc>
          <w:tcPr>
            <w:tcW w:w="4140" w:type="dxa"/>
            <w:vAlign w:val="bottom"/>
          </w:tcPr>
          <w:p w14:paraId="26F02638" w14:textId="498908F6" w:rsidR="0018732B" w:rsidRPr="00A92CA8" w:rsidRDefault="0018732B" w:rsidP="0018732B">
            <w:r w:rsidRPr="00A92CA8">
              <w:rPr>
                <w:rFonts w:ascii="Calibri" w:hAnsi="Calibri"/>
                <w:color w:val="000000"/>
              </w:rPr>
              <w:t xml:space="preserve">response to oxygen levels </w:t>
            </w:r>
          </w:p>
        </w:tc>
      </w:tr>
      <w:tr w:rsidR="0018732B" w:rsidRPr="00A92CA8" w14:paraId="5FF7253A" w14:textId="77777777" w:rsidTr="0018732B">
        <w:tc>
          <w:tcPr>
            <w:tcW w:w="1368" w:type="dxa"/>
            <w:vAlign w:val="bottom"/>
          </w:tcPr>
          <w:p w14:paraId="5084654A" w14:textId="2929A547" w:rsidR="0018732B" w:rsidRPr="00A92CA8" w:rsidRDefault="0018732B" w:rsidP="0018732B">
            <w:r w:rsidRPr="00A92CA8">
              <w:rPr>
                <w:rFonts w:ascii="Calibri" w:hAnsi="Calibri"/>
                <w:color w:val="000000"/>
              </w:rPr>
              <w:t>GO:0010634</w:t>
            </w:r>
          </w:p>
        </w:tc>
        <w:tc>
          <w:tcPr>
            <w:tcW w:w="1080" w:type="dxa"/>
            <w:vAlign w:val="bottom"/>
          </w:tcPr>
          <w:p w14:paraId="022EB163" w14:textId="3DB65B73" w:rsidR="0018732B" w:rsidRPr="00A92CA8" w:rsidRDefault="0018732B" w:rsidP="0018732B">
            <w:r w:rsidRPr="00A92CA8">
              <w:rPr>
                <w:rFonts w:ascii="Calibri" w:hAnsi="Calibri"/>
                <w:color w:val="000000"/>
              </w:rPr>
              <w:t>9.78E-05</w:t>
            </w:r>
          </w:p>
        </w:tc>
        <w:tc>
          <w:tcPr>
            <w:tcW w:w="1080" w:type="dxa"/>
            <w:vAlign w:val="bottom"/>
          </w:tcPr>
          <w:p w14:paraId="5457CCD9" w14:textId="17DF2FA2" w:rsidR="0018732B" w:rsidRPr="00A92CA8" w:rsidRDefault="0018732B" w:rsidP="0018732B">
            <w:r w:rsidRPr="00A92CA8">
              <w:rPr>
                <w:rFonts w:ascii="Calibri" w:hAnsi="Calibri"/>
                <w:color w:val="000000"/>
              </w:rPr>
              <w:t>1.91E-02</w:t>
            </w:r>
          </w:p>
        </w:tc>
        <w:tc>
          <w:tcPr>
            <w:tcW w:w="1090" w:type="dxa"/>
            <w:vAlign w:val="bottom"/>
          </w:tcPr>
          <w:p w14:paraId="475A8F47" w14:textId="6833200F" w:rsidR="0018732B" w:rsidRPr="00A92CA8" w:rsidRDefault="0018732B" w:rsidP="0018732B">
            <w:r w:rsidRPr="00A92CA8">
              <w:rPr>
                <w:rFonts w:ascii="Calibri" w:hAnsi="Calibri"/>
                <w:color w:val="000000"/>
              </w:rPr>
              <w:t>6.88</w:t>
            </w:r>
          </w:p>
        </w:tc>
        <w:tc>
          <w:tcPr>
            <w:tcW w:w="800" w:type="dxa"/>
            <w:vAlign w:val="bottom"/>
          </w:tcPr>
          <w:p w14:paraId="78377D97" w14:textId="0C61C0DC" w:rsidR="0018732B" w:rsidRPr="00A92CA8" w:rsidRDefault="0018732B" w:rsidP="0018732B">
            <w:r w:rsidRPr="00A92CA8">
              <w:rPr>
                <w:rFonts w:ascii="Calibri" w:hAnsi="Calibri"/>
                <w:color w:val="000000"/>
              </w:rPr>
              <w:t>19</w:t>
            </w:r>
          </w:p>
        </w:tc>
        <w:tc>
          <w:tcPr>
            <w:tcW w:w="4140" w:type="dxa"/>
            <w:vAlign w:val="bottom"/>
          </w:tcPr>
          <w:p w14:paraId="03DA1227" w14:textId="1D30707F" w:rsidR="0018732B" w:rsidRPr="00A92CA8" w:rsidRDefault="0018732B" w:rsidP="0018732B">
            <w:r w:rsidRPr="00A92CA8">
              <w:rPr>
                <w:rFonts w:ascii="Calibri" w:hAnsi="Calibri"/>
                <w:color w:val="000000"/>
              </w:rPr>
              <w:t xml:space="preserve">positive regulation of epithelial cell migration </w:t>
            </w:r>
          </w:p>
        </w:tc>
      </w:tr>
      <w:tr w:rsidR="0018732B" w:rsidRPr="00A92CA8" w14:paraId="2365C8D7" w14:textId="77777777" w:rsidTr="0018732B">
        <w:tc>
          <w:tcPr>
            <w:tcW w:w="1368" w:type="dxa"/>
            <w:vAlign w:val="bottom"/>
          </w:tcPr>
          <w:p w14:paraId="275C11B7" w14:textId="665870EE" w:rsidR="0018732B" w:rsidRPr="00A92CA8" w:rsidRDefault="0018732B" w:rsidP="0018732B">
            <w:r w:rsidRPr="00A92CA8">
              <w:rPr>
                <w:rFonts w:ascii="Calibri" w:hAnsi="Calibri"/>
                <w:color w:val="000000"/>
              </w:rPr>
              <w:lastRenderedPageBreak/>
              <w:t>GO:0044255</w:t>
            </w:r>
          </w:p>
        </w:tc>
        <w:tc>
          <w:tcPr>
            <w:tcW w:w="1080" w:type="dxa"/>
            <w:vAlign w:val="bottom"/>
          </w:tcPr>
          <w:p w14:paraId="122065B0" w14:textId="69F14E86" w:rsidR="0018732B" w:rsidRPr="00A92CA8" w:rsidRDefault="0018732B" w:rsidP="0018732B">
            <w:r w:rsidRPr="00A92CA8">
              <w:rPr>
                <w:rFonts w:ascii="Calibri" w:hAnsi="Calibri"/>
                <w:color w:val="000000"/>
              </w:rPr>
              <w:t>1.01E-04</w:t>
            </w:r>
          </w:p>
        </w:tc>
        <w:tc>
          <w:tcPr>
            <w:tcW w:w="1080" w:type="dxa"/>
            <w:vAlign w:val="bottom"/>
          </w:tcPr>
          <w:p w14:paraId="7FE9B9FF" w14:textId="695E5261" w:rsidR="0018732B" w:rsidRPr="00A92CA8" w:rsidRDefault="0018732B" w:rsidP="0018732B">
            <w:r w:rsidRPr="00A92CA8">
              <w:rPr>
                <w:rFonts w:ascii="Calibri" w:hAnsi="Calibri"/>
                <w:color w:val="000000"/>
              </w:rPr>
              <w:t>1.91E-02</w:t>
            </w:r>
          </w:p>
        </w:tc>
        <w:tc>
          <w:tcPr>
            <w:tcW w:w="1090" w:type="dxa"/>
            <w:vAlign w:val="bottom"/>
          </w:tcPr>
          <w:p w14:paraId="44915A28" w14:textId="628B3C10" w:rsidR="0018732B" w:rsidRPr="00A92CA8" w:rsidRDefault="0018732B" w:rsidP="0018732B">
            <w:r w:rsidRPr="00A92CA8">
              <w:rPr>
                <w:rFonts w:ascii="Calibri" w:hAnsi="Calibri"/>
                <w:color w:val="000000"/>
              </w:rPr>
              <w:t>63.99</w:t>
            </w:r>
          </w:p>
        </w:tc>
        <w:tc>
          <w:tcPr>
            <w:tcW w:w="800" w:type="dxa"/>
            <w:vAlign w:val="bottom"/>
          </w:tcPr>
          <w:p w14:paraId="173C8760" w14:textId="128C1013" w:rsidR="0018732B" w:rsidRPr="00A92CA8" w:rsidRDefault="0018732B" w:rsidP="0018732B">
            <w:r w:rsidRPr="00A92CA8">
              <w:rPr>
                <w:rFonts w:ascii="Calibri" w:hAnsi="Calibri"/>
                <w:color w:val="000000"/>
              </w:rPr>
              <w:t>95</w:t>
            </w:r>
          </w:p>
        </w:tc>
        <w:tc>
          <w:tcPr>
            <w:tcW w:w="4140" w:type="dxa"/>
            <w:vAlign w:val="bottom"/>
          </w:tcPr>
          <w:p w14:paraId="0822355C" w14:textId="22516FB6" w:rsidR="0018732B" w:rsidRPr="00A92CA8" w:rsidRDefault="0018732B" w:rsidP="0018732B">
            <w:r w:rsidRPr="00A92CA8">
              <w:rPr>
                <w:rFonts w:ascii="Calibri" w:hAnsi="Calibri"/>
                <w:color w:val="000000"/>
              </w:rPr>
              <w:t xml:space="preserve">cellular lipid metabolic process </w:t>
            </w:r>
          </w:p>
        </w:tc>
      </w:tr>
      <w:tr w:rsidR="0018732B" w:rsidRPr="00A92CA8" w14:paraId="3ED35A0C" w14:textId="77777777" w:rsidTr="0018732B">
        <w:tc>
          <w:tcPr>
            <w:tcW w:w="1368" w:type="dxa"/>
            <w:vAlign w:val="bottom"/>
          </w:tcPr>
          <w:p w14:paraId="12D69F59" w14:textId="2937658C" w:rsidR="0018732B" w:rsidRPr="00A92CA8" w:rsidRDefault="0018732B" w:rsidP="0018732B">
            <w:r w:rsidRPr="00A92CA8">
              <w:rPr>
                <w:rFonts w:ascii="Calibri" w:hAnsi="Calibri"/>
                <w:color w:val="000000"/>
              </w:rPr>
              <w:t>GO:0070848</w:t>
            </w:r>
          </w:p>
        </w:tc>
        <w:tc>
          <w:tcPr>
            <w:tcW w:w="1080" w:type="dxa"/>
            <w:vAlign w:val="bottom"/>
          </w:tcPr>
          <w:p w14:paraId="4EABD87F" w14:textId="4D3F69D3" w:rsidR="0018732B" w:rsidRPr="00A92CA8" w:rsidRDefault="0018732B" w:rsidP="0018732B">
            <w:r w:rsidRPr="00A92CA8">
              <w:rPr>
                <w:rFonts w:ascii="Calibri" w:hAnsi="Calibri"/>
                <w:color w:val="000000"/>
              </w:rPr>
              <w:t>1.01E-04</w:t>
            </w:r>
          </w:p>
        </w:tc>
        <w:tc>
          <w:tcPr>
            <w:tcW w:w="1080" w:type="dxa"/>
            <w:vAlign w:val="bottom"/>
          </w:tcPr>
          <w:p w14:paraId="319D5EB3" w14:textId="14CBA5D0" w:rsidR="0018732B" w:rsidRPr="00A92CA8" w:rsidRDefault="0018732B" w:rsidP="0018732B">
            <w:r w:rsidRPr="00A92CA8">
              <w:rPr>
                <w:rFonts w:ascii="Calibri" w:hAnsi="Calibri"/>
                <w:color w:val="000000"/>
              </w:rPr>
              <w:t>1.91E-02</w:t>
            </w:r>
          </w:p>
        </w:tc>
        <w:tc>
          <w:tcPr>
            <w:tcW w:w="1090" w:type="dxa"/>
            <w:vAlign w:val="bottom"/>
          </w:tcPr>
          <w:p w14:paraId="7D46B557" w14:textId="63A4CE17" w:rsidR="0018732B" w:rsidRPr="00A92CA8" w:rsidRDefault="0018732B" w:rsidP="0018732B">
            <w:r w:rsidRPr="00A92CA8">
              <w:rPr>
                <w:rFonts w:ascii="Calibri" w:hAnsi="Calibri"/>
                <w:color w:val="000000"/>
              </w:rPr>
              <w:t>49.25</w:t>
            </w:r>
          </w:p>
        </w:tc>
        <w:tc>
          <w:tcPr>
            <w:tcW w:w="800" w:type="dxa"/>
            <w:vAlign w:val="bottom"/>
          </w:tcPr>
          <w:p w14:paraId="1CA7D347" w14:textId="448324AB" w:rsidR="0018732B" w:rsidRPr="00A92CA8" w:rsidRDefault="0018732B" w:rsidP="0018732B">
            <w:r w:rsidRPr="00A92CA8">
              <w:rPr>
                <w:rFonts w:ascii="Calibri" w:hAnsi="Calibri"/>
                <w:color w:val="000000"/>
              </w:rPr>
              <w:t>77</w:t>
            </w:r>
          </w:p>
        </w:tc>
        <w:tc>
          <w:tcPr>
            <w:tcW w:w="4140" w:type="dxa"/>
            <w:vAlign w:val="bottom"/>
          </w:tcPr>
          <w:p w14:paraId="6D610A41" w14:textId="76228591" w:rsidR="0018732B" w:rsidRPr="00A92CA8" w:rsidRDefault="0018732B" w:rsidP="0018732B">
            <w:r w:rsidRPr="00A92CA8">
              <w:rPr>
                <w:rFonts w:ascii="Calibri" w:hAnsi="Calibri"/>
                <w:color w:val="000000"/>
              </w:rPr>
              <w:t xml:space="preserve">response to growth factor </w:t>
            </w:r>
          </w:p>
        </w:tc>
      </w:tr>
      <w:tr w:rsidR="0018732B" w:rsidRPr="00A92CA8" w14:paraId="7FCDE5A6" w14:textId="77777777" w:rsidTr="0018732B">
        <w:tc>
          <w:tcPr>
            <w:tcW w:w="1368" w:type="dxa"/>
            <w:vAlign w:val="bottom"/>
          </w:tcPr>
          <w:p w14:paraId="4D3250B5" w14:textId="256AF687" w:rsidR="0018732B" w:rsidRPr="00A92CA8" w:rsidRDefault="0018732B" w:rsidP="0018732B">
            <w:r w:rsidRPr="00A92CA8">
              <w:rPr>
                <w:rFonts w:ascii="Calibri" w:hAnsi="Calibri"/>
                <w:color w:val="000000"/>
              </w:rPr>
              <w:t>GO:0014070</w:t>
            </w:r>
          </w:p>
        </w:tc>
        <w:tc>
          <w:tcPr>
            <w:tcW w:w="1080" w:type="dxa"/>
            <w:vAlign w:val="bottom"/>
          </w:tcPr>
          <w:p w14:paraId="1E4EFB22" w14:textId="13804D6C" w:rsidR="0018732B" w:rsidRPr="00A92CA8" w:rsidRDefault="0018732B" w:rsidP="0018732B">
            <w:r w:rsidRPr="00A92CA8">
              <w:rPr>
                <w:rFonts w:ascii="Calibri" w:hAnsi="Calibri"/>
                <w:color w:val="000000"/>
              </w:rPr>
              <w:t>1.03E-04</w:t>
            </w:r>
          </w:p>
        </w:tc>
        <w:tc>
          <w:tcPr>
            <w:tcW w:w="1080" w:type="dxa"/>
            <w:vAlign w:val="bottom"/>
          </w:tcPr>
          <w:p w14:paraId="570516D9" w14:textId="3C26DA70" w:rsidR="0018732B" w:rsidRPr="00A92CA8" w:rsidRDefault="0018732B" w:rsidP="0018732B">
            <w:r w:rsidRPr="00A92CA8">
              <w:rPr>
                <w:rFonts w:ascii="Calibri" w:hAnsi="Calibri"/>
                <w:color w:val="000000"/>
              </w:rPr>
              <w:t>1.92E-02</w:t>
            </w:r>
          </w:p>
        </w:tc>
        <w:tc>
          <w:tcPr>
            <w:tcW w:w="1090" w:type="dxa"/>
            <w:vAlign w:val="bottom"/>
          </w:tcPr>
          <w:p w14:paraId="794A7851" w14:textId="3996C8FD" w:rsidR="0018732B" w:rsidRPr="00A92CA8" w:rsidRDefault="0018732B" w:rsidP="0018732B">
            <w:r w:rsidRPr="00A92CA8">
              <w:rPr>
                <w:rFonts w:ascii="Calibri" w:hAnsi="Calibri"/>
                <w:color w:val="000000"/>
              </w:rPr>
              <w:t>53.34</w:t>
            </w:r>
          </w:p>
        </w:tc>
        <w:tc>
          <w:tcPr>
            <w:tcW w:w="800" w:type="dxa"/>
            <w:vAlign w:val="bottom"/>
          </w:tcPr>
          <w:p w14:paraId="38F6B470" w14:textId="68A964A1" w:rsidR="0018732B" w:rsidRPr="00A92CA8" w:rsidRDefault="0018732B" w:rsidP="0018732B">
            <w:r w:rsidRPr="00A92CA8">
              <w:rPr>
                <w:rFonts w:ascii="Calibri" w:hAnsi="Calibri"/>
                <w:color w:val="000000"/>
              </w:rPr>
              <w:t>82</w:t>
            </w:r>
          </w:p>
        </w:tc>
        <w:tc>
          <w:tcPr>
            <w:tcW w:w="4140" w:type="dxa"/>
            <w:vAlign w:val="bottom"/>
          </w:tcPr>
          <w:p w14:paraId="6B74EDA6" w14:textId="458662B5" w:rsidR="0018732B" w:rsidRPr="00A92CA8" w:rsidRDefault="0018732B" w:rsidP="0018732B">
            <w:r w:rsidRPr="00A92CA8">
              <w:rPr>
                <w:rFonts w:ascii="Calibri" w:hAnsi="Calibri"/>
                <w:color w:val="000000"/>
              </w:rPr>
              <w:t xml:space="preserve">response to organic cyclic compound </w:t>
            </w:r>
          </w:p>
        </w:tc>
      </w:tr>
      <w:tr w:rsidR="0018732B" w:rsidRPr="00A92CA8" w14:paraId="7270EF8D" w14:textId="77777777" w:rsidTr="0018732B">
        <w:tc>
          <w:tcPr>
            <w:tcW w:w="1368" w:type="dxa"/>
            <w:vAlign w:val="bottom"/>
          </w:tcPr>
          <w:p w14:paraId="18F00453" w14:textId="4F859B03" w:rsidR="0018732B" w:rsidRPr="00A92CA8" w:rsidRDefault="0018732B" w:rsidP="0018732B">
            <w:r w:rsidRPr="00A92CA8">
              <w:rPr>
                <w:rFonts w:ascii="Calibri" w:hAnsi="Calibri"/>
                <w:color w:val="000000"/>
              </w:rPr>
              <w:t>GO:0016071</w:t>
            </w:r>
          </w:p>
        </w:tc>
        <w:tc>
          <w:tcPr>
            <w:tcW w:w="1080" w:type="dxa"/>
            <w:vAlign w:val="bottom"/>
          </w:tcPr>
          <w:p w14:paraId="4AE290BC" w14:textId="53989316" w:rsidR="0018732B" w:rsidRPr="00A92CA8" w:rsidRDefault="0018732B" w:rsidP="0018732B">
            <w:r w:rsidRPr="00A92CA8">
              <w:rPr>
                <w:rFonts w:ascii="Calibri" w:hAnsi="Calibri"/>
                <w:color w:val="000000"/>
              </w:rPr>
              <w:t>1.10E-04</w:t>
            </w:r>
          </w:p>
        </w:tc>
        <w:tc>
          <w:tcPr>
            <w:tcW w:w="1080" w:type="dxa"/>
            <w:vAlign w:val="bottom"/>
          </w:tcPr>
          <w:p w14:paraId="70D7590E" w14:textId="1F4F9A65" w:rsidR="0018732B" w:rsidRPr="00A92CA8" w:rsidRDefault="0018732B" w:rsidP="0018732B">
            <w:r w:rsidRPr="00A92CA8">
              <w:rPr>
                <w:rFonts w:ascii="Calibri" w:hAnsi="Calibri"/>
                <w:color w:val="000000"/>
              </w:rPr>
              <w:t>2.03E-02</w:t>
            </w:r>
          </w:p>
        </w:tc>
        <w:tc>
          <w:tcPr>
            <w:tcW w:w="1090" w:type="dxa"/>
            <w:vAlign w:val="bottom"/>
          </w:tcPr>
          <w:p w14:paraId="10806959" w14:textId="4BE2E1A4" w:rsidR="0018732B" w:rsidRPr="00A92CA8" w:rsidRDefault="0018732B" w:rsidP="0018732B">
            <w:r w:rsidRPr="00A92CA8">
              <w:rPr>
                <w:rFonts w:ascii="Calibri" w:hAnsi="Calibri"/>
                <w:color w:val="000000"/>
              </w:rPr>
              <w:t>49.9</w:t>
            </w:r>
          </w:p>
        </w:tc>
        <w:tc>
          <w:tcPr>
            <w:tcW w:w="800" w:type="dxa"/>
            <w:vAlign w:val="bottom"/>
          </w:tcPr>
          <w:p w14:paraId="2956272B" w14:textId="59F73F52" w:rsidR="0018732B" w:rsidRPr="00A92CA8" w:rsidRDefault="0018732B" w:rsidP="0018732B">
            <w:r w:rsidRPr="00A92CA8">
              <w:rPr>
                <w:rFonts w:ascii="Calibri" w:hAnsi="Calibri"/>
                <w:color w:val="000000"/>
              </w:rPr>
              <w:t>26</w:t>
            </w:r>
          </w:p>
        </w:tc>
        <w:tc>
          <w:tcPr>
            <w:tcW w:w="4140" w:type="dxa"/>
            <w:vAlign w:val="bottom"/>
          </w:tcPr>
          <w:p w14:paraId="69295A0F" w14:textId="7D451875" w:rsidR="0018732B" w:rsidRPr="00A92CA8" w:rsidRDefault="0018732B" w:rsidP="0018732B">
            <w:r w:rsidRPr="00A92CA8">
              <w:rPr>
                <w:rFonts w:ascii="Calibri" w:hAnsi="Calibri"/>
                <w:color w:val="000000"/>
              </w:rPr>
              <w:t xml:space="preserve">mRNA metabolic process </w:t>
            </w:r>
          </w:p>
        </w:tc>
      </w:tr>
      <w:tr w:rsidR="0018732B" w:rsidRPr="00A92CA8" w14:paraId="6889D05E" w14:textId="77777777" w:rsidTr="0018732B">
        <w:tc>
          <w:tcPr>
            <w:tcW w:w="1368" w:type="dxa"/>
            <w:vAlign w:val="bottom"/>
          </w:tcPr>
          <w:p w14:paraId="71A2E8F5" w14:textId="5EC84161" w:rsidR="0018732B" w:rsidRPr="00A92CA8" w:rsidRDefault="0018732B" w:rsidP="0018732B">
            <w:r w:rsidRPr="00A92CA8">
              <w:rPr>
                <w:rFonts w:ascii="Calibri" w:hAnsi="Calibri"/>
                <w:color w:val="000000"/>
              </w:rPr>
              <w:t>GO:0048513</w:t>
            </w:r>
          </w:p>
        </w:tc>
        <w:tc>
          <w:tcPr>
            <w:tcW w:w="1080" w:type="dxa"/>
            <w:vAlign w:val="bottom"/>
          </w:tcPr>
          <w:p w14:paraId="11CFFF36" w14:textId="43811043" w:rsidR="0018732B" w:rsidRPr="00A92CA8" w:rsidRDefault="0018732B" w:rsidP="0018732B">
            <w:r w:rsidRPr="00A92CA8">
              <w:rPr>
                <w:rFonts w:ascii="Calibri" w:hAnsi="Calibri"/>
                <w:color w:val="000000"/>
              </w:rPr>
              <w:t>1.15E-04</w:t>
            </w:r>
          </w:p>
        </w:tc>
        <w:tc>
          <w:tcPr>
            <w:tcW w:w="1080" w:type="dxa"/>
            <w:vAlign w:val="bottom"/>
          </w:tcPr>
          <w:p w14:paraId="737E65FF" w14:textId="4959B501" w:rsidR="0018732B" w:rsidRPr="00A92CA8" w:rsidRDefault="0018732B" w:rsidP="0018732B">
            <w:r w:rsidRPr="00A92CA8">
              <w:rPr>
                <w:rFonts w:ascii="Calibri" w:hAnsi="Calibri"/>
                <w:color w:val="000000"/>
              </w:rPr>
              <w:t>2.08E-02</w:t>
            </w:r>
          </w:p>
        </w:tc>
        <w:tc>
          <w:tcPr>
            <w:tcW w:w="1090" w:type="dxa"/>
            <w:vAlign w:val="bottom"/>
          </w:tcPr>
          <w:p w14:paraId="531BEE5B" w14:textId="1181B8F7" w:rsidR="0018732B" w:rsidRPr="00A92CA8" w:rsidRDefault="0018732B" w:rsidP="0018732B">
            <w:r w:rsidRPr="00A92CA8">
              <w:rPr>
                <w:rFonts w:ascii="Calibri" w:hAnsi="Calibri"/>
                <w:color w:val="000000"/>
              </w:rPr>
              <w:t>171.31</w:t>
            </w:r>
          </w:p>
        </w:tc>
        <w:tc>
          <w:tcPr>
            <w:tcW w:w="800" w:type="dxa"/>
            <w:vAlign w:val="bottom"/>
          </w:tcPr>
          <w:p w14:paraId="719409AC" w14:textId="38A187CA" w:rsidR="0018732B" w:rsidRPr="00A92CA8" w:rsidRDefault="0018732B" w:rsidP="0018732B">
            <w:r w:rsidRPr="00A92CA8">
              <w:rPr>
                <w:rFonts w:ascii="Calibri" w:hAnsi="Calibri"/>
                <w:color w:val="000000"/>
              </w:rPr>
              <w:t>217</w:t>
            </w:r>
          </w:p>
        </w:tc>
        <w:tc>
          <w:tcPr>
            <w:tcW w:w="4140" w:type="dxa"/>
            <w:vAlign w:val="bottom"/>
          </w:tcPr>
          <w:p w14:paraId="57440BE9" w14:textId="27E322BB" w:rsidR="0018732B" w:rsidRPr="00A92CA8" w:rsidRDefault="0018732B" w:rsidP="0018732B">
            <w:r w:rsidRPr="00A92CA8">
              <w:rPr>
                <w:rFonts w:ascii="Calibri" w:hAnsi="Calibri"/>
                <w:color w:val="000000"/>
              </w:rPr>
              <w:t xml:space="preserve">animal organ development </w:t>
            </w:r>
          </w:p>
        </w:tc>
      </w:tr>
      <w:tr w:rsidR="0018732B" w:rsidRPr="00A92CA8" w14:paraId="7918A959" w14:textId="77777777" w:rsidTr="0018732B">
        <w:tc>
          <w:tcPr>
            <w:tcW w:w="1368" w:type="dxa"/>
            <w:vAlign w:val="bottom"/>
          </w:tcPr>
          <w:p w14:paraId="0A0BA77A" w14:textId="4FB82B50" w:rsidR="0018732B" w:rsidRPr="00A92CA8" w:rsidRDefault="0018732B" w:rsidP="0018732B">
            <w:r w:rsidRPr="00A92CA8">
              <w:rPr>
                <w:rFonts w:ascii="Calibri" w:hAnsi="Calibri"/>
                <w:color w:val="000000"/>
              </w:rPr>
              <w:t>GO:0042221</w:t>
            </w:r>
          </w:p>
        </w:tc>
        <w:tc>
          <w:tcPr>
            <w:tcW w:w="1080" w:type="dxa"/>
            <w:vAlign w:val="bottom"/>
          </w:tcPr>
          <w:p w14:paraId="7C24BA6D" w14:textId="67626B8F" w:rsidR="0018732B" w:rsidRPr="00A92CA8" w:rsidRDefault="0018732B" w:rsidP="0018732B">
            <w:r w:rsidRPr="00A92CA8">
              <w:rPr>
                <w:rFonts w:ascii="Calibri" w:hAnsi="Calibri"/>
                <w:color w:val="000000"/>
              </w:rPr>
              <w:t>1.18E-04</w:t>
            </w:r>
          </w:p>
        </w:tc>
        <w:tc>
          <w:tcPr>
            <w:tcW w:w="1080" w:type="dxa"/>
            <w:vAlign w:val="bottom"/>
          </w:tcPr>
          <w:p w14:paraId="2810CFE6" w14:textId="45C54270" w:rsidR="0018732B" w:rsidRPr="00A92CA8" w:rsidRDefault="0018732B" w:rsidP="0018732B">
            <w:r w:rsidRPr="00A92CA8">
              <w:rPr>
                <w:rFonts w:ascii="Calibri" w:hAnsi="Calibri"/>
                <w:color w:val="000000"/>
              </w:rPr>
              <w:t>2.08E-02</w:t>
            </w:r>
          </w:p>
        </w:tc>
        <w:tc>
          <w:tcPr>
            <w:tcW w:w="1090" w:type="dxa"/>
            <w:vAlign w:val="bottom"/>
          </w:tcPr>
          <w:p w14:paraId="28047E67" w14:textId="3B929556" w:rsidR="0018732B" w:rsidRPr="00A92CA8" w:rsidRDefault="0018732B" w:rsidP="0018732B">
            <w:r w:rsidRPr="00A92CA8">
              <w:rPr>
                <w:rFonts w:ascii="Calibri" w:hAnsi="Calibri"/>
                <w:color w:val="000000"/>
              </w:rPr>
              <w:t>225.83</w:t>
            </w:r>
          </w:p>
        </w:tc>
        <w:tc>
          <w:tcPr>
            <w:tcW w:w="800" w:type="dxa"/>
            <w:vAlign w:val="bottom"/>
          </w:tcPr>
          <w:p w14:paraId="4F71F2B5" w14:textId="0177C522" w:rsidR="0018732B" w:rsidRPr="00A92CA8" w:rsidRDefault="0018732B" w:rsidP="0018732B">
            <w:r w:rsidRPr="00A92CA8">
              <w:rPr>
                <w:rFonts w:ascii="Calibri" w:hAnsi="Calibri"/>
                <w:color w:val="000000"/>
              </w:rPr>
              <w:t>276</w:t>
            </w:r>
          </w:p>
        </w:tc>
        <w:tc>
          <w:tcPr>
            <w:tcW w:w="4140" w:type="dxa"/>
            <w:vAlign w:val="bottom"/>
          </w:tcPr>
          <w:p w14:paraId="6178F9EB" w14:textId="6AD2685D" w:rsidR="0018732B" w:rsidRPr="00A92CA8" w:rsidRDefault="0018732B" w:rsidP="0018732B">
            <w:r w:rsidRPr="00A92CA8">
              <w:rPr>
                <w:rFonts w:ascii="Calibri" w:hAnsi="Calibri"/>
                <w:color w:val="000000"/>
              </w:rPr>
              <w:t xml:space="preserve">response to chemical </w:t>
            </w:r>
          </w:p>
        </w:tc>
      </w:tr>
      <w:tr w:rsidR="0018732B" w:rsidRPr="00A92CA8" w14:paraId="677BE9AD" w14:textId="77777777" w:rsidTr="0018732B">
        <w:tc>
          <w:tcPr>
            <w:tcW w:w="1368" w:type="dxa"/>
            <w:vAlign w:val="bottom"/>
          </w:tcPr>
          <w:p w14:paraId="4225BAA3" w14:textId="24FAAEC6" w:rsidR="0018732B" w:rsidRPr="00A92CA8" w:rsidRDefault="0018732B" w:rsidP="0018732B">
            <w:r w:rsidRPr="00A92CA8">
              <w:rPr>
                <w:rFonts w:ascii="Calibri" w:hAnsi="Calibri"/>
                <w:color w:val="000000"/>
              </w:rPr>
              <w:t>GO:0009890</w:t>
            </w:r>
          </w:p>
        </w:tc>
        <w:tc>
          <w:tcPr>
            <w:tcW w:w="1080" w:type="dxa"/>
            <w:vAlign w:val="bottom"/>
          </w:tcPr>
          <w:p w14:paraId="3C75CA12" w14:textId="400FB207" w:rsidR="0018732B" w:rsidRPr="00A92CA8" w:rsidRDefault="0018732B" w:rsidP="0018732B">
            <w:r w:rsidRPr="00A92CA8">
              <w:rPr>
                <w:rFonts w:ascii="Calibri" w:hAnsi="Calibri"/>
                <w:color w:val="000000"/>
              </w:rPr>
              <w:t>1.19E-04</w:t>
            </w:r>
          </w:p>
        </w:tc>
        <w:tc>
          <w:tcPr>
            <w:tcW w:w="1080" w:type="dxa"/>
            <w:vAlign w:val="bottom"/>
          </w:tcPr>
          <w:p w14:paraId="0DD5D9A0" w14:textId="352D970D" w:rsidR="0018732B" w:rsidRPr="00A92CA8" w:rsidRDefault="0018732B" w:rsidP="0018732B">
            <w:r w:rsidRPr="00A92CA8">
              <w:rPr>
                <w:rFonts w:ascii="Calibri" w:hAnsi="Calibri"/>
                <w:color w:val="000000"/>
              </w:rPr>
              <w:t>2.08E-02</w:t>
            </w:r>
          </w:p>
        </w:tc>
        <w:tc>
          <w:tcPr>
            <w:tcW w:w="1090" w:type="dxa"/>
            <w:vAlign w:val="bottom"/>
          </w:tcPr>
          <w:p w14:paraId="600A94BB" w14:textId="3108A5C4" w:rsidR="0018732B" w:rsidRPr="00A92CA8" w:rsidRDefault="0018732B" w:rsidP="0018732B">
            <w:r w:rsidRPr="00A92CA8">
              <w:rPr>
                <w:rFonts w:ascii="Calibri" w:hAnsi="Calibri"/>
                <w:color w:val="000000"/>
              </w:rPr>
              <w:t>87.11</w:t>
            </w:r>
          </w:p>
        </w:tc>
        <w:tc>
          <w:tcPr>
            <w:tcW w:w="800" w:type="dxa"/>
            <w:vAlign w:val="bottom"/>
          </w:tcPr>
          <w:p w14:paraId="10F8C053" w14:textId="33CC1417" w:rsidR="0018732B" w:rsidRPr="00A92CA8" w:rsidRDefault="0018732B" w:rsidP="0018732B">
            <w:r w:rsidRPr="00A92CA8">
              <w:rPr>
                <w:rFonts w:ascii="Calibri" w:hAnsi="Calibri"/>
                <w:color w:val="000000"/>
              </w:rPr>
              <w:t>122</w:t>
            </w:r>
          </w:p>
        </w:tc>
        <w:tc>
          <w:tcPr>
            <w:tcW w:w="4140" w:type="dxa"/>
            <w:vAlign w:val="bottom"/>
          </w:tcPr>
          <w:p w14:paraId="31F6E354" w14:textId="372B7F90" w:rsidR="0018732B" w:rsidRPr="00A92CA8" w:rsidRDefault="0018732B" w:rsidP="0018732B">
            <w:r w:rsidRPr="00A92CA8">
              <w:rPr>
                <w:rFonts w:ascii="Calibri" w:hAnsi="Calibri"/>
                <w:color w:val="000000"/>
              </w:rPr>
              <w:t xml:space="preserve">negative regulation of biosynthetic process </w:t>
            </w:r>
          </w:p>
        </w:tc>
      </w:tr>
      <w:tr w:rsidR="0018732B" w:rsidRPr="00A92CA8" w14:paraId="6E57A5C8" w14:textId="77777777" w:rsidTr="0018732B">
        <w:tc>
          <w:tcPr>
            <w:tcW w:w="1368" w:type="dxa"/>
            <w:vAlign w:val="bottom"/>
          </w:tcPr>
          <w:p w14:paraId="17C07BB9" w14:textId="1AC97C8D" w:rsidR="0018732B" w:rsidRPr="00A92CA8" w:rsidRDefault="0018732B" w:rsidP="0018732B">
            <w:r w:rsidRPr="00A92CA8">
              <w:rPr>
                <w:rFonts w:ascii="Calibri" w:hAnsi="Calibri"/>
                <w:color w:val="000000"/>
              </w:rPr>
              <w:t>GO:0051172</w:t>
            </w:r>
          </w:p>
        </w:tc>
        <w:tc>
          <w:tcPr>
            <w:tcW w:w="1080" w:type="dxa"/>
            <w:vAlign w:val="bottom"/>
          </w:tcPr>
          <w:p w14:paraId="4E5734EF" w14:textId="3EBBDA68" w:rsidR="0018732B" w:rsidRPr="00A92CA8" w:rsidRDefault="0018732B" w:rsidP="0018732B">
            <w:r w:rsidRPr="00A92CA8">
              <w:rPr>
                <w:rFonts w:ascii="Calibri" w:hAnsi="Calibri"/>
                <w:color w:val="000000"/>
              </w:rPr>
              <w:t>1.19E-04</w:t>
            </w:r>
          </w:p>
        </w:tc>
        <w:tc>
          <w:tcPr>
            <w:tcW w:w="1080" w:type="dxa"/>
            <w:vAlign w:val="bottom"/>
          </w:tcPr>
          <w:p w14:paraId="02968EAB" w14:textId="47B68F90" w:rsidR="0018732B" w:rsidRPr="00A92CA8" w:rsidRDefault="0018732B" w:rsidP="0018732B">
            <w:r w:rsidRPr="00A92CA8">
              <w:rPr>
                <w:rFonts w:ascii="Calibri" w:hAnsi="Calibri"/>
                <w:color w:val="000000"/>
              </w:rPr>
              <w:t>2.08E-02</w:t>
            </w:r>
          </w:p>
        </w:tc>
        <w:tc>
          <w:tcPr>
            <w:tcW w:w="1090" w:type="dxa"/>
            <w:vAlign w:val="bottom"/>
          </w:tcPr>
          <w:p w14:paraId="64EBE16D" w14:textId="41AE619A" w:rsidR="0018732B" w:rsidRPr="00A92CA8" w:rsidRDefault="0018732B" w:rsidP="0018732B">
            <w:r w:rsidRPr="00A92CA8">
              <w:rPr>
                <w:rFonts w:ascii="Calibri" w:hAnsi="Calibri"/>
                <w:color w:val="000000"/>
              </w:rPr>
              <w:t>87.97</w:t>
            </w:r>
          </w:p>
        </w:tc>
        <w:tc>
          <w:tcPr>
            <w:tcW w:w="800" w:type="dxa"/>
            <w:vAlign w:val="bottom"/>
          </w:tcPr>
          <w:p w14:paraId="4834125A" w14:textId="59E32610" w:rsidR="0018732B" w:rsidRPr="00A92CA8" w:rsidRDefault="0018732B" w:rsidP="0018732B">
            <w:r w:rsidRPr="00A92CA8">
              <w:rPr>
                <w:rFonts w:ascii="Calibri" w:hAnsi="Calibri"/>
                <w:color w:val="000000"/>
              </w:rPr>
              <w:t>123</w:t>
            </w:r>
          </w:p>
        </w:tc>
        <w:tc>
          <w:tcPr>
            <w:tcW w:w="4140" w:type="dxa"/>
            <w:vAlign w:val="bottom"/>
          </w:tcPr>
          <w:p w14:paraId="10B0EBED" w14:textId="7A381AD6" w:rsidR="0018732B" w:rsidRPr="00A92CA8" w:rsidRDefault="0018732B" w:rsidP="0018732B">
            <w:r w:rsidRPr="00A92CA8">
              <w:rPr>
                <w:rFonts w:ascii="Calibri" w:hAnsi="Calibri"/>
                <w:color w:val="000000"/>
              </w:rPr>
              <w:t xml:space="preserve">negative regulation of nitrogen compound metabolic process </w:t>
            </w:r>
          </w:p>
        </w:tc>
      </w:tr>
      <w:tr w:rsidR="0018732B" w:rsidRPr="00A92CA8" w14:paraId="10EB46D7" w14:textId="77777777" w:rsidTr="0018732B">
        <w:tc>
          <w:tcPr>
            <w:tcW w:w="1368" w:type="dxa"/>
            <w:vAlign w:val="bottom"/>
          </w:tcPr>
          <w:p w14:paraId="337FDCD2" w14:textId="556A7A94" w:rsidR="0018732B" w:rsidRPr="00A92CA8" w:rsidRDefault="0018732B" w:rsidP="0018732B">
            <w:r w:rsidRPr="00A92CA8">
              <w:rPr>
                <w:rFonts w:ascii="Calibri" w:hAnsi="Calibri"/>
                <w:color w:val="000000"/>
              </w:rPr>
              <w:t>GO:0031327</w:t>
            </w:r>
          </w:p>
        </w:tc>
        <w:tc>
          <w:tcPr>
            <w:tcW w:w="1080" w:type="dxa"/>
            <w:vAlign w:val="bottom"/>
          </w:tcPr>
          <w:p w14:paraId="4B47452C" w14:textId="70ED5CE6" w:rsidR="0018732B" w:rsidRPr="00A92CA8" w:rsidRDefault="0018732B" w:rsidP="0018732B">
            <w:r w:rsidRPr="00A92CA8">
              <w:rPr>
                <w:rFonts w:ascii="Calibri" w:hAnsi="Calibri"/>
                <w:color w:val="000000"/>
              </w:rPr>
              <w:t>1.25E-04</w:t>
            </w:r>
          </w:p>
        </w:tc>
        <w:tc>
          <w:tcPr>
            <w:tcW w:w="1080" w:type="dxa"/>
            <w:vAlign w:val="bottom"/>
          </w:tcPr>
          <w:p w14:paraId="08357D82" w14:textId="5D11DB4A" w:rsidR="0018732B" w:rsidRPr="00A92CA8" w:rsidRDefault="0018732B" w:rsidP="0018732B">
            <w:r w:rsidRPr="00A92CA8">
              <w:rPr>
                <w:rFonts w:ascii="Calibri" w:hAnsi="Calibri"/>
                <w:color w:val="000000"/>
              </w:rPr>
              <w:t>2.15E-02</w:t>
            </w:r>
          </w:p>
        </w:tc>
        <w:tc>
          <w:tcPr>
            <w:tcW w:w="1090" w:type="dxa"/>
            <w:vAlign w:val="bottom"/>
          </w:tcPr>
          <w:p w14:paraId="071C9383" w14:textId="111689EA" w:rsidR="0018732B" w:rsidRPr="00A92CA8" w:rsidRDefault="0018732B" w:rsidP="0018732B">
            <w:r w:rsidRPr="00A92CA8">
              <w:rPr>
                <w:rFonts w:ascii="Calibri" w:hAnsi="Calibri"/>
                <w:color w:val="000000"/>
              </w:rPr>
              <w:t>85.49</w:t>
            </w:r>
          </w:p>
        </w:tc>
        <w:tc>
          <w:tcPr>
            <w:tcW w:w="800" w:type="dxa"/>
            <w:vAlign w:val="bottom"/>
          </w:tcPr>
          <w:p w14:paraId="6E53AD4D" w14:textId="28B59C4B" w:rsidR="0018732B" w:rsidRPr="00A92CA8" w:rsidRDefault="0018732B" w:rsidP="0018732B">
            <w:r w:rsidRPr="00A92CA8">
              <w:rPr>
                <w:rFonts w:ascii="Calibri" w:hAnsi="Calibri"/>
                <w:color w:val="000000"/>
              </w:rPr>
              <w:t>120</w:t>
            </w:r>
          </w:p>
        </w:tc>
        <w:tc>
          <w:tcPr>
            <w:tcW w:w="4140" w:type="dxa"/>
            <w:vAlign w:val="bottom"/>
          </w:tcPr>
          <w:p w14:paraId="1B2C6354" w14:textId="5A39AB42" w:rsidR="0018732B" w:rsidRPr="00A92CA8" w:rsidRDefault="0018732B" w:rsidP="0018732B">
            <w:r w:rsidRPr="00A92CA8">
              <w:rPr>
                <w:rFonts w:ascii="Calibri" w:hAnsi="Calibri"/>
                <w:color w:val="000000"/>
              </w:rPr>
              <w:t xml:space="preserve">negative regulation of cellular biosynthetic process </w:t>
            </w:r>
          </w:p>
        </w:tc>
      </w:tr>
      <w:tr w:rsidR="0018732B" w:rsidRPr="00A92CA8" w14:paraId="5057FE22" w14:textId="77777777" w:rsidTr="0018732B">
        <w:tc>
          <w:tcPr>
            <w:tcW w:w="1368" w:type="dxa"/>
            <w:vAlign w:val="bottom"/>
          </w:tcPr>
          <w:p w14:paraId="2D0957DC" w14:textId="716BDDC9" w:rsidR="0018732B" w:rsidRPr="00A92CA8" w:rsidRDefault="0018732B" w:rsidP="0018732B">
            <w:r w:rsidRPr="00A92CA8">
              <w:rPr>
                <w:rFonts w:ascii="Calibri" w:hAnsi="Calibri"/>
                <w:color w:val="000000"/>
              </w:rPr>
              <w:t>GO:0045934</w:t>
            </w:r>
          </w:p>
        </w:tc>
        <w:tc>
          <w:tcPr>
            <w:tcW w:w="1080" w:type="dxa"/>
            <w:vAlign w:val="bottom"/>
          </w:tcPr>
          <w:p w14:paraId="5A7C5DC6" w14:textId="52286DEA" w:rsidR="0018732B" w:rsidRPr="00A92CA8" w:rsidRDefault="0018732B" w:rsidP="0018732B">
            <w:r w:rsidRPr="00A92CA8">
              <w:rPr>
                <w:rFonts w:ascii="Calibri" w:hAnsi="Calibri"/>
                <w:color w:val="000000"/>
              </w:rPr>
              <w:t>1.35E-04</w:t>
            </w:r>
          </w:p>
        </w:tc>
        <w:tc>
          <w:tcPr>
            <w:tcW w:w="1080" w:type="dxa"/>
            <w:vAlign w:val="bottom"/>
          </w:tcPr>
          <w:p w14:paraId="70266060" w14:textId="740D9A9F" w:rsidR="0018732B" w:rsidRPr="00A92CA8" w:rsidRDefault="0018732B" w:rsidP="0018732B">
            <w:r w:rsidRPr="00A92CA8">
              <w:rPr>
                <w:rFonts w:ascii="Calibri" w:hAnsi="Calibri"/>
                <w:color w:val="000000"/>
              </w:rPr>
              <w:t>2.29E-02</w:t>
            </w:r>
          </w:p>
        </w:tc>
        <w:tc>
          <w:tcPr>
            <w:tcW w:w="1090" w:type="dxa"/>
            <w:vAlign w:val="bottom"/>
          </w:tcPr>
          <w:p w14:paraId="0B4C2EDA" w14:textId="48F1C630" w:rsidR="0018732B" w:rsidRPr="00A92CA8" w:rsidRDefault="0018732B" w:rsidP="0018732B">
            <w:r w:rsidRPr="00A92CA8">
              <w:rPr>
                <w:rFonts w:ascii="Calibri" w:hAnsi="Calibri"/>
                <w:color w:val="000000"/>
              </w:rPr>
              <w:t>79.69</w:t>
            </w:r>
          </w:p>
        </w:tc>
        <w:tc>
          <w:tcPr>
            <w:tcW w:w="800" w:type="dxa"/>
            <w:vAlign w:val="bottom"/>
          </w:tcPr>
          <w:p w14:paraId="04AE0AEF" w14:textId="7E4D0629" w:rsidR="0018732B" w:rsidRPr="00A92CA8" w:rsidRDefault="0018732B" w:rsidP="0018732B">
            <w:r w:rsidRPr="00A92CA8">
              <w:rPr>
                <w:rFonts w:ascii="Calibri" w:hAnsi="Calibri"/>
                <w:color w:val="000000"/>
              </w:rPr>
              <w:t>113</w:t>
            </w:r>
          </w:p>
        </w:tc>
        <w:tc>
          <w:tcPr>
            <w:tcW w:w="4140" w:type="dxa"/>
            <w:vAlign w:val="bottom"/>
          </w:tcPr>
          <w:p w14:paraId="23E62CF8" w14:textId="6BF25438" w:rsidR="0018732B" w:rsidRPr="00A92CA8" w:rsidRDefault="0018732B" w:rsidP="0018732B">
            <w:r w:rsidRPr="00A92CA8">
              <w:rPr>
                <w:rFonts w:ascii="Calibri" w:hAnsi="Calibri"/>
                <w:color w:val="000000"/>
              </w:rPr>
              <w:t xml:space="preserve">negative regulation of nucleobase-containing compound metabolic process </w:t>
            </w:r>
          </w:p>
        </w:tc>
      </w:tr>
      <w:tr w:rsidR="0018732B" w:rsidRPr="00A92CA8" w14:paraId="3C7120BF" w14:textId="77777777" w:rsidTr="0018732B">
        <w:tc>
          <w:tcPr>
            <w:tcW w:w="1368" w:type="dxa"/>
            <w:vAlign w:val="bottom"/>
          </w:tcPr>
          <w:p w14:paraId="5ABD4899" w14:textId="4A95D5F7" w:rsidR="0018732B" w:rsidRPr="00A92CA8" w:rsidRDefault="0018732B" w:rsidP="0018732B">
            <w:r w:rsidRPr="00A92CA8">
              <w:rPr>
                <w:rFonts w:ascii="Calibri" w:hAnsi="Calibri"/>
                <w:color w:val="000000"/>
              </w:rPr>
              <w:t>GO:0001944</w:t>
            </w:r>
          </w:p>
        </w:tc>
        <w:tc>
          <w:tcPr>
            <w:tcW w:w="1080" w:type="dxa"/>
            <w:vAlign w:val="bottom"/>
          </w:tcPr>
          <w:p w14:paraId="2A970527" w14:textId="713E34AD" w:rsidR="0018732B" w:rsidRPr="00A92CA8" w:rsidRDefault="0018732B" w:rsidP="0018732B">
            <w:r w:rsidRPr="00A92CA8">
              <w:rPr>
                <w:rFonts w:ascii="Calibri" w:hAnsi="Calibri"/>
                <w:color w:val="000000"/>
              </w:rPr>
              <w:t>1.40E-04</w:t>
            </w:r>
          </w:p>
        </w:tc>
        <w:tc>
          <w:tcPr>
            <w:tcW w:w="1080" w:type="dxa"/>
            <w:vAlign w:val="bottom"/>
          </w:tcPr>
          <w:p w14:paraId="7EAD6E66" w14:textId="7A77C9C7" w:rsidR="0018732B" w:rsidRPr="00A92CA8" w:rsidRDefault="0018732B" w:rsidP="0018732B">
            <w:r w:rsidRPr="00A92CA8">
              <w:rPr>
                <w:rFonts w:ascii="Calibri" w:hAnsi="Calibri"/>
                <w:color w:val="000000"/>
              </w:rPr>
              <w:t>2.35E-02</w:t>
            </w:r>
          </w:p>
        </w:tc>
        <w:tc>
          <w:tcPr>
            <w:tcW w:w="1090" w:type="dxa"/>
            <w:vAlign w:val="bottom"/>
          </w:tcPr>
          <w:p w14:paraId="5E7138F6" w14:textId="6084DE16" w:rsidR="0018732B" w:rsidRPr="00A92CA8" w:rsidRDefault="0018732B" w:rsidP="0018732B">
            <w:r w:rsidRPr="00A92CA8">
              <w:rPr>
                <w:rFonts w:ascii="Calibri" w:hAnsi="Calibri"/>
                <w:color w:val="000000"/>
              </w:rPr>
              <w:t>31.62</w:t>
            </w:r>
          </w:p>
        </w:tc>
        <w:tc>
          <w:tcPr>
            <w:tcW w:w="800" w:type="dxa"/>
            <w:vAlign w:val="bottom"/>
          </w:tcPr>
          <w:p w14:paraId="38A32396" w14:textId="6448E980" w:rsidR="0018732B" w:rsidRPr="00A92CA8" w:rsidRDefault="0018732B" w:rsidP="0018732B">
            <w:r w:rsidRPr="00A92CA8">
              <w:rPr>
                <w:rFonts w:ascii="Calibri" w:hAnsi="Calibri"/>
                <w:color w:val="000000"/>
              </w:rPr>
              <w:t>54</w:t>
            </w:r>
          </w:p>
        </w:tc>
        <w:tc>
          <w:tcPr>
            <w:tcW w:w="4140" w:type="dxa"/>
            <w:vAlign w:val="bottom"/>
          </w:tcPr>
          <w:p w14:paraId="659912BF" w14:textId="5C32C8D6" w:rsidR="0018732B" w:rsidRPr="00A92CA8" w:rsidRDefault="0018732B" w:rsidP="0018732B">
            <w:r w:rsidRPr="00A92CA8">
              <w:rPr>
                <w:rFonts w:ascii="Calibri" w:hAnsi="Calibri"/>
                <w:color w:val="000000"/>
              </w:rPr>
              <w:t xml:space="preserve">vasculature development </w:t>
            </w:r>
          </w:p>
        </w:tc>
      </w:tr>
      <w:tr w:rsidR="0018732B" w:rsidRPr="00A92CA8" w14:paraId="22ED1B46" w14:textId="77777777" w:rsidTr="0018732B">
        <w:tc>
          <w:tcPr>
            <w:tcW w:w="1368" w:type="dxa"/>
            <w:vAlign w:val="bottom"/>
          </w:tcPr>
          <w:p w14:paraId="5B0226C9" w14:textId="234FA4D1" w:rsidR="0018732B" w:rsidRPr="00A92CA8" w:rsidRDefault="0018732B" w:rsidP="0018732B">
            <w:r w:rsidRPr="00A92CA8">
              <w:rPr>
                <w:rFonts w:ascii="Calibri" w:hAnsi="Calibri"/>
                <w:color w:val="000000"/>
              </w:rPr>
              <w:t>GO:0071363</w:t>
            </w:r>
          </w:p>
        </w:tc>
        <w:tc>
          <w:tcPr>
            <w:tcW w:w="1080" w:type="dxa"/>
            <w:vAlign w:val="bottom"/>
          </w:tcPr>
          <w:p w14:paraId="7C96E055" w14:textId="4172AF0E" w:rsidR="0018732B" w:rsidRPr="00A92CA8" w:rsidRDefault="0018732B" w:rsidP="0018732B">
            <w:r w:rsidRPr="00A92CA8">
              <w:rPr>
                <w:rFonts w:ascii="Calibri" w:hAnsi="Calibri"/>
                <w:color w:val="000000"/>
              </w:rPr>
              <w:t>1.45E-04</w:t>
            </w:r>
          </w:p>
        </w:tc>
        <w:tc>
          <w:tcPr>
            <w:tcW w:w="1080" w:type="dxa"/>
            <w:vAlign w:val="bottom"/>
          </w:tcPr>
          <w:p w14:paraId="43290BA0" w14:textId="67B290B6" w:rsidR="0018732B" w:rsidRPr="00A92CA8" w:rsidRDefault="0018732B" w:rsidP="0018732B">
            <w:r w:rsidRPr="00A92CA8">
              <w:rPr>
                <w:rFonts w:ascii="Calibri" w:hAnsi="Calibri"/>
                <w:color w:val="000000"/>
              </w:rPr>
              <w:t>2.40E-02</w:t>
            </w:r>
          </w:p>
        </w:tc>
        <w:tc>
          <w:tcPr>
            <w:tcW w:w="1090" w:type="dxa"/>
            <w:vAlign w:val="bottom"/>
          </w:tcPr>
          <w:p w14:paraId="18AFBE96" w14:textId="48669425" w:rsidR="0018732B" w:rsidRPr="00A92CA8" w:rsidRDefault="0018732B" w:rsidP="0018732B">
            <w:r w:rsidRPr="00A92CA8">
              <w:rPr>
                <w:rFonts w:ascii="Calibri" w:hAnsi="Calibri"/>
                <w:color w:val="000000"/>
              </w:rPr>
              <w:t>47.42</w:t>
            </w:r>
          </w:p>
        </w:tc>
        <w:tc>
          <w:tcPr>
            <w:tcW w:w="800" w:type="dxa"/>
            <w:vAlign w:val="bottom"/>
          </w:tcPr>
          <w:p w14:paraId="292F4295" w14:textId="224E3D37" w:rsidR="0018732B" w:rsidRPr="00A92CA8" w:rsidRDefault="0018732B" w:rsidP="0018732B">
            <w:r w:rsidRPr="00A92CA8">
              <w:rPr>
                <w:rFonts w:ascii="Calibri" w:hAnsi="Calibri"/>
                <w:color w:val="000000"/>
              </w:rPr>
              <w:t>74</w:t>
            </w:r>
          </w:p>
        </w:tc>
        <w:tc>
          <w:tcPr>
            <w:tcW w:w="4140" w:type="dxa"/>
            <w:vAlign w:val="bottom"/>
          </w:tcPr>
          <w:p w14:paraId="151A098D" w14:textId="2E8F1E6E" w:rsidR="0018732B" w:rsidRPr="00A92CA8" w:rsidRDefault="0018732B" w:rsidP="0018732B">
            <w:r w:rsidRPr="00A92CA8">
              <w:rPr>
                <w:rFonts w:ascii="Calibri" w:hAnsi="Calibri"/>
                <w:color w:val="000000"/>
              </w:rPr>
              <w:t xml:space="preserve">cellular response to growth factor stimulus </w:t>
            </w:r>
          </w:p>
        </w:tc>
      </w:tr>
      <w:tr w:rsidR="0018732B" w:rsidRPr="00A92CA8" w14:paraId="1C5F4416" w14:textId="77777777" w:rsidTr="0018732B">
        <w:tc>
          <w:tcPr>
            <w:tcW w:w="1368" w:type="dxa"/>
            <w:vAlign w:val="bottom"/>
          </w:tcPr>
          <w:p w14:paraId="7D3C16FB" w14:textId="438F2552" w:rsidR="0018732B" w:rsidRPr="00A92CA8" w:rsidRDefault="0018732B" w:rsidP="0018732B">
            <w:r w:rsidRPr="00A92CA8">
              <w:rPr>
                <w:rFonts w:ascii="Calibri" w:hAnsi="Calibri"/>
                <w:color w:val="000000"/>
              </w:rPr>
              <w:t>GO:0051171</w:t>
            </w:r>
          </w:p>
        </w:tc>
        <w:tc>
          <w:tcPr>
            <w:tcW w:w="1080" w:type="dxa"/>
            <w:vAlign w:val="bottom"/>
          </w:tcPr>
          <w:p w14:paraId="054A9120" w14:textId="65979FF1" w:rsidR="0018732B" w:rsidRPr="00A92CA8" w:rsidRDefault="0018732B" w:rsidP="0018732B">
            <w:r w:rsidRPr="00A92CA8">
              <w:rPr>
                <w:rFonts w:ascii="Calibri" w:hAnsi="Calibri"/>
                <w:color w:val="000000"/>
              </w:rPr>
              <w:t>1.49E-04</w:t>
            </w:r>
          </w:p>
        </w:tc>
        <w:tc>
          <w:tcPr>
            <w:tcW w:w="1080" w:type="dxa"/>
            <w:vAlign w:val="bottom"/>
          </w:tcPr>
          <w:p w14:paraId="18AE2882" w14:textId="04DFC2A3" w:rsidR="0018732B" w:rsidRPr="00A92CA8" w:rsidRDefault="0018732B" w:rsidP="0018732B">
            <w:r w:rsidRPr="00A92CA8">
              <w:rPr>
                <w:rFonts w:ascii="Calibri" w:hAnsi="Calibri"/>
                <w:color w:val="000000"/>
              </w:rPr>
              <w:t>2.44E-02</w:t>
            </w:r>
          </w:p>
        </w:tc>
        <w:tc>
          <w:tcPr>
            <w:tcW w:w="1090" w:type="dxa"/>
            <w:vAlign w:val="bottom"/>
          </w:tcPr>
          <w:p w14:paraId="6C54B953" w14:textId="173A91C7" w:rsidR="0018732B" w:rsidRPr="00A92CA8" w:rsidRDefault="0018732B" w:rsidP="0018732B">
            <w:r w:rsidRPr="00A92CA8">
              <w:rPr>
                <w:rFonts w:ascii="Calibri" w:hAnsi="Calibri"/>
                <w:color w:val="000000"/>
              </w:rPr>
              <w:t>239.71</w:t>
            </w:r>
          </w:p>
        </w:tc>
        <w:tc>
          <w:tcPr>
            <w:tcW w:w="800" w:type="dxa"/>
            <w:vAlign w:val="bottom"/>
          </w:tcPr>
          <w:p w14:paraId="0956848A" w14:textId="3CF7395D" w:rsidR="0018732B" w:rsidRPr="00A92CA8" w:rsidRDefault="0018732B" w:rsidP="0018732B">
            <w:r w:rsidRPr="00A92CA8">
              <w:rPr>
                <w:rFonts w:ascii="Calibri" w:hAnsi="Calibri"/>
                <w:color w:val="000000"/>
              </w:rPr>
              <w:t>290</w:t>
            </w:r>
          </w:p>
        </w:tc>
        <w:tc>
          <w:tcPr>
            <w:tcW w:w="4140" w:type="dxa"/>
            <w:vAlign w:val="bottom"/>
          </w:tcPr>
          <w:p w14:paraId="57275E73" w14:textId="736075DB" w:rsidR="0018732B" w:rsidRPr="00A92CA8" w:rsidRDefault="0018732B" w:rsidP="0018732B">
            <w:r w:rsidRPr="00A92CA8">
              <w:rPr>
                <w:rFonts w:ascii="Calibri" w:hAnsi="Calibri"/>
                <w:color w:val="000000"/>
              </w:rPr>
              <w:t xml:space="preserve">regulation of nitrogen compound metabolic process </w:t>
            </w:r>
          </w:p>
        </w:tc>
      </w:tr>
      <w:tr w:rsidR="0018732B" w:rsidRPr="00A92CA8" w14:paraId="501127AD" w14:textId="77777777" w:rsidTr="0018732B">
        <w:tc>
          <w:tcPr>
            <w:tcW w:w="1368" w:type="dxa"/>
            <w:vAlign w:val="bottom"/>
          </w:tcPr>
          <w:p w14:paraId="0DC3BF76" w14:textId="569640ED" w:rsidR="0018732B" w:rsidRPr="00A92CA8" w:rsidRDefault="0018732B" w:rsidP="0018732B">
            <w:r w:rsidRPr="00A92CA8">
              <w:rPr>
                <w:rFonts w:ascii="Calibri" w:hAnsi="Calibri"/>
                <w:color w:val="000000"/>
              </w:rPr>
              <w:t>GO:0043065</w:t>
            </w:r>
          </w:p>
        </w:tc>
        <w:tc>
          <w:tcPr>
            <w:tcW w:w="1080" w:type="dxa"/>
            <w:vAlign w:val="bottom"/>
          </w:tcPr>
          <w:p w14:paraId="2994BF93" w14:textId="5D45B35D" w:rsidR="0018732B" w:rsidRPr="00A92CA8" w:rsidRDefault="0018732B" w:rsidP="0018732B">
            <w:r w:rsidRPr="00A92CA8">
              <w:rPr>
                <w:rFonts w:ascii="Calibri" w:hAnsi="Calibri"/>
                <w:color w:val="000000"/>
              </w:rPr>
              <w:t>1.52E-04</w:t>
            </w:r>
          </w:p>
        </w:tc>
        <w:tc>
          <w:tcPr>
            <w:tcW w:w="1080" w:type="dxa"/>
            <w:vAlign w:val="bottom"/>
          </w:tcPr>
          <w:p w14:paraId="4A863C99" w14:textId="55FEECDF" w:rsidR="0018732B" w:rsidRPr="00A92CA8" w:rsidRDefault="0018732B" w:rsidP="0018732B">
            <w:r w:rsidRPr="00A92CA8">
              <w:rPr>
                <w:rFonts w:ascii="Calibri" w:hAnsi="Calibri"/>
                <w:color w:val="000000"/>
              </w:rPr>
              <w:t>2.46E-02</w:t>
            </w:r>
          </w:p>
        </w:tc>
        <w:tc>
          <w:tcPr>
            <w:tcW w:w="1090" w:type="dxa"/>
            <w:vAlign w:val="bottom"/>
          </w:tcPr>
          <w:p w14:paraId="1ACF9D64" w14:textId="2FD20B0B" w:rsidR="0018732B" w:rsidRPr="00A92CA8" w:rsidRDefault="0018732B" w:rsidP="0018732B">
            <w:r w:rsidRPr="00A92CA8">
              <w:rPr>
                <w:rFonts w:ascii="Calibri" w:hAnsi="Calibri"/>
                <w:color w:val="000000"/>
              </w:rPr>
              <w:t>35.6</w:t>
            </w:r>
          </w:p>
        </w:tc>
        <w:tc>
          <w:tcPr>
            <w:tcW w:w="800" w:type="dxa"/>
            <w:vAlign w:val="bottom"/>
          </w:tcPr>
          <w:p w14:paraId="29D5B6B5" w14:textId="27FE6B48" w:rsidR="0018732B" w:rsidRPr="00A92CA8" w:rsidRDefault="0018732B" w:rsidP="0018732B">
            <w:r w:rsidRPr="00A92CA8">
              <w:rPr>
                <w:rFonts w:ascii="Calibri" w:hAnsi="Calibri"/>
                <w:color w:val="000000"/>
              </w:rPr>
              <w:t>59</w:t>
            </w:r>
          </w:p>
        </w:tc>
        <w:tc>
          <w:tcPr>
            <w:tcW w:w="4140" w:type="dxa"/>
            <w:vAlign w:val="bottom"/>
          </w:tcPr>
          <w:p w14:paraId="06CF0C22" w14:textId="66666B2B" w:rsidR="0018732B" w:rsidRPr="00A92CA8" w:rsidRDefault="0018732B" w:rsidP="0018732B">
            <w:r w:rsidRPr="00A92CA8">
              <w:rPr>
                <w:rFonts w:ascii="Calibri" w:hAnsi="Calibri"/>
                <w:color w:val="000000"/>
              </w:rPr>
              <w:t xml:space="preserve">positive regulation of apoptotic process </w:t>
            </w:r>
          </w:p>
        </w:tc>
      </w:tr>
      <w:tr w:rsidR="0018732B" w:rsidRPr="00A92CA8" w14:paraId="7E838406" w14:textId="77777777" w:rsidTr="0018732B">
        <w:tc>
          <w:tcPr>
            <w:tcW w:w="1368" w:type="dxa"/>
            <w:vAlign w:val="bottom"/>
          </w:tcPr>
          <w:p w14:paraId="3D2C01F2" w14:textId="022A2B70" w:rsidR="0018732B" w:rsidRPr="00A92CA8" w:rsidRDefault="0018732B" w:rsidP="0018732B">
            <w:r w:rsidRPr="00A92CA8">
              <w:rPr>
                <w:rFonts w:ascii="Calibri" w:hAnsi="Calibri"/>
                <w:color w:val="000000"/>
              </w:rPr>
              <w:t>GO:0050679</w:t>
            </w:r>
          </w:p>
        </w:tc>
        <w:tc>
          <w:tcPr>
            <w:tcW w:w="1080" w:type="dxa"/>
            <w:vAlign w:val="bottom"/>
          </w:tcPr>
          <w:p w14:paraId="5C53828B" w14:textId="26D120DC" w:rsidR="0018732B" w:rsidRPr="00A92CA8" w:rsidRDefault="0018732B" w:rsidP="0018732B">
            <w:r w:rsidRPr="00A92CA8">
              <w:rPr>
                <w:rFonts w:ascii="Calibri" w:hAnsi="Calibri"/>
                <w:color w:val="000000"/>
              </w:rPr>
              <w:t>1.69E-04</w:t>
            </w:r>
          </w:p>
        </w:tc>
        <w:tc>
          <w:tcPr>
            <w:tcW w:w="1080" w:type="dxa"/>
            <w:vAlign w:val="bottom"/>
          </w:tcPr>
          <w:p w14:paraId="0AC40257" w14:textId="3FE6621B" w:rsidR="0018732B" w:rsidRPr="00A92CA8" w:rsidRDefault="0018732B" w:rsidP="0018732B">
            <w:r w:rsidRPr="00A92CA8">
              <w:rPr>
                <w:rFonts w:ascii="Calibri" w:hAnsi="Calibri"/>
                <w:color w:val="000000"/>
              </w:rPr>
              <w:t>2.68E-02</w:t>
            </w:r>
          </w:p>
        </w:tc>
        <w:tc>
          <w:tcPr>
            <w:tcW w:w="1090" w:type="dxa"/>
            <w:vAlign w:val="bottom"/>
          </w:tcPr>
          <w:p w14:paraId="1C9A700A" w14:textId="044E698C" w:rsidR="0018732B" w:rsidRPr="00A92CA8" w:rsidRDefault="0018732B" w:rsidP="0018732B">
            <w:r w:rsidRPr="00A92CA8">
              <w:rPr>
                <w:rFonts w:ascii="Calibri" w:hAnsi="Calibri"/>
                <w:color w:val="000000"/>
              </w:rPr>
              <w:t>9.03</w:t>
            </w:r>
          </w:p>
        </w:tc>
        <w:tc>
          <w:tcPr>
            <w:tcW w:w="800" w:type="dxa"/>
            <w:vAlign w:val="bottom"/>
          </w:tcPr>
          <w:p w14:paraId="6BC8FE74" w14:textId="4F33DB21" w:rsidR="0018732B" w:rsidRPr="00A92CA8" w:rsidRDefault="0018732B" w:rsidP="0018732B">
            <w:r w:rsidRPr="00A92CA8">
              <w:rPr>
                <w:rFonts w:ascii="Calibri" w:hAnsi="Calibri"/>
                <w:color w:val="000000"/>
              </w:rPr>
              <w:t>22</w:t>
            </w:r>
          </w:p>
        </w:tc>
        <w:tc>
          <w:tcPr>
            <w:tcW w:w="4140" w:type="dxa"/>
            <w:vAlign w:val="bottom"/>
          </w:tcPr>
          <w:p w14:paraId="18D6ABA4" w14:textId="136A4E78" w:rsidR="0018732B" w:rsidRPr="00A92CA8" w:rsidRDefault="0018732B" w:rsidP="0018732B">
            <w:r w:rsidRPr="00A92CA8">
              <w:rPr>
                <w:rFonts w:ascii="Calibri" w:hAnsi="Calibri"/>
                <w:color w:val="000000"/>
              </w:rPr>
              <w:t xml:space="preserve">positive regulation of epithelial cell proliferation </w:t>
            </w:r>
          </w:p>
        </w:tc>
      </w:tr>
      <w:tr w:rsidR="0018732B" w:rsidRPr="00A92CA8" w14:paraId="6580959B" w14:textId="77777777" w:rsidTr="0018732B">
        <w:tc>
          <w:tcPr>
            <w:tcW w:w="1368" w:type="dxa"/>
            <w:vAlign w:val="bottom"/>
          </w:tcPr>
          <w:p w14:paraId="166CC508" w14:textId="7050FE06" w:rsidR="0018732B" w:rsidRPr="00A92CA8" w:rsidRDefault="0018732B" w:rsidP="0018732B">
            <w:r w:rsidRPr="00A92CA8">
              <w:rPr>
                <w:rFonts w:ascii="Calibri" w:hAnsi="Calibri"/>
                <w:color w:val="000000"/>
              </w:rPr>
              <w:t>GO:0045892</w:t>
            </w:r>
          </w:p>
        </w:tc>
        <w:tc>
          <w:tcPr>
            <w:tcW w:w="1080" w:type="dxa"/>
            <w:vAlign w:val="bottom"/>
          </w:tcPr>
          <w:p w14:paraId="65CF7847" w14:textId="6E2E215D" w:rsidR="0018732B" w:rsidRPr="00A92CA8" w:rsidRDefault="0018732B" w:rsidP="0018732B">
            <w:r w:rsidRPr="00A92CA8">
              <w:rPr>
                <w:rFonts w:ascii="Calibri" w:hAnsi="Calibri"/>
                <w:color w:val="000000"/>
              </w:rPr>
              <w:t>1.70E-04</w:t>
            </w:r>
          </w:p>
        </w:tc>
        <w:tc>
          <w:tcPr>
            <w:tcW w:w="1080" w:type="dxa"/>
            <w:vAlign w:val="bottom"/>
          </w:tcPr>
          <w:p w14:paraId="63463AB8" w14:textId="7AC2F048" w:rsidR="0018732B" w:rsidRPr="00A92CA8" w:rsidRDefault="0018732B" w:rsidP="0018732B">
            <w:r w:rsidRPr="00A92CA8">
              <w:rPr>
                <w:rFonts w:ascii="Calibri" w:hAnsi="Calibri"/>
                <w:color w:val="000000"/>
              </w:rPr>
              <w:t>2.68E-02</w:t>
            </w:r>
          </w:p>
        </w:tc>
        <w:tc>
          <w:tcPr>
            <w:tcW w:w="1090" w:type="dxa"/>
            <w:vAlign w:val="bottom"/>
          </w:tcPr>
          <w:p w14:paraId="18479983" w14:textId="2388F1F8" w:rsidR="0018732B" w:rsidRPr="00A92CA8" w:rsidRDefault="0018732B" w:rsidP="0018732B">
            <w:r w:rsidRPr="00A92CA8">
              <w:rPr>
                <w:rFonts w:ascii="Calibri" w:hAnsi="Calibri"/>
                <w:color w:val="000000"/>
              </w:rPr>
              <w:t>64.95</w:t>
            </w:r>
          </w:p>
        </w:tc>
        <w:tc>
          <w:tcPr>
            <w:tcW w:w="800" w:type="dxa"/>
            <w:vAlign w:val="bottom"/>
          </w:tcPr>
          <w:p w14:paraId="0DD8E2F3" w14:textId="57B77BA7" w:rsidR="0018732B" w:rsidRPr="00A92CA8" w:rsidRDefault="0018732B" w:rsidP="0018732B">
            <w:r w:rsidRPr="00A92CA8">
              <w:rPr>
                <w:rFonts w:ascii="Calibri" w:hAnsi="Calibri"/>
                <w:color w:val="000000"/>
              </w:rPr>
              <w:t>95</w:t>
            </w:r>
          </w:p>
        </w:tc>
        <w:tc>
          <w:tcPr>
            <w:tcW w:w="4140" w:type="dxa"/>
            <w:vAlign w:val="bottom"/>
          </w:tcPr>
          <w:p w14:paraId="54874C22" w14:textId="350F973A" w:rsidR="0018732B" w:rsidRPr="00A92CA8" w:rsidRDefault="0018732B" w:rsidP="0018732B">
            <w:r w:rsidRPr="00A92CA8">
              <w:rPr>
                <w:rFonts w:ascii="Calibri" w:hAnsi="Calibri"/>
                <w:color w:val="000000"/>
              </w:rPr>
              <w:t xml:space="preserve">negative regulation of transcription, DNA-templated </w:t>
            </w:r>
          </w:p>
        </w:tc>
      </w:tr>
      <w:tr w:rsidR="0018732B" w:rsidRPr="00A92CA8" w14:paraId="51ECD5D0" w14:textId="77777777" w:rsidTr="0018732B">
        <w:tc>
          <w:tcPr>
            <w:tcW w:w="1368" w:type="dxa"/>
            <w:vAlign w:val="bottom"/>
          </w:tcPr>
          <w:p w14:paraId="10F852AC" w14:textId="32295294" w:rsidR="0018732B" w:rsidRPr="00A92CA8" w:rsidRDefault="0018732B" w:rsidP="0018732B">
            <w:r w:rsidRPr="00A92CA8">
              <w:rPr>
                <w:rFonts w:ascii="Calibri" w:hAnsi="Calibri"/>
                <w:color w:val="000000"/>
              </w:rPr>
              <w:t>GO:2001233</w:t>
            </w:r>
          </w:p>
        </w:tc>
        <w:tc>
          <w:tcPr>
            <w:tcW w:w="1080" w:type="dxa"/>
            <w:vAlign w:val="bottom"/>
          </w:tcPr>
          <w:p w14:paraId="21885186" w14:textId="7651CEAE" w:rsidR="0018732B" w:rsidRPr="00A92CA8" w:rsidRDefault="0018732B" w:rsidP="0018732B">
            <w:r w:rsidRPr="00A92CA8">
              <w:rPr>
                <w:rFonts w:ascii="Calibri" w:hAnsi="Calibri"/>
                <w:color w:val="000000"/>
              </w:rPr>
              <w:t>1.82E-04</w:t>
            </w:r>
          </w:p>
        </w:tc>
        <w:tc>
          <w:tcPr>
            <w:tcW w:w="1080" w:type="dxa"/>
            <w:vAlign w:val="bottom"/>
          </w:tcPr>
          <w:p w14:paraId="05AC4EA3" w14:textId="3B72DE06" w:rsidR="0018732B" w:rsidRPr="00A92CA8" w:rsidRDefault="0018732B" w:rsidP="0018732B">
            <w:r w:rsidRPr="00A92CA8">
              <w:rPr>
                <w:rFonts w:ascii="Calibri" w:hAnsi="Calibri"/>
                <w:color w:val="000000"/>
              </w:rPr>
              <w:t>2.80E-02</w:t>
            </w:r>
          </w:p>
        </w:tc>
        <w:tc>
          <w:tcPr>
            <w:tcW w:w="1090" w:type="dxa"/>
            <w:vAlign w:val="bottom"/>
          </w:tcPr>
          <w:p w14:paraId="3E51653C" w14:textId="40BC6CEA" w:rsidR="0018732B" w:rsidRPr="00A92CA8" w:rsidRDefault="0018732B" w:rsidP="0018732B">
            <w:r w:rsidRPr="00A92CA8">
              <w:rPr>
                <w:rFonts w:ascii="Calibri" w:hAnsi="Calibri"/>
                <w:color w:val="000000"/>
              </w:rPr>
              <w:t>22.91</w:t>
            </w:r>
          </w:p>
        </w:tc>
        <w:tc>
          <w:tcPr>
            <w:tcW w:w="800" w:type="dxa"/>
            <w:vAlign w:val="bottom"/>
          </w:tcPr>
          <w:p w14:paraId="53A5741B" w14:textId="17AB1398" w:rsidR="0018732B" w:rsidRPr="00A92CA8" w:rsidRDefault="0018732B" w:rsidP="0018732B">
            <w:r w:rsidRPr="00A92CA8">
              <w:rPr>
                <w:rFonts w:ascii="Calibri" w:hAnsi="Calibri"/>
                <w:color w:val="000000"/>
              </w:rPr>
              <w:t>42</w:t>
            </w:r>
          </w:p>
        </w:tc>
        <w:tc>
          <w:tcPr>
            <w:tcW w:w="4140" w:type="dxa"/>
            <w:vAlign w:val="bottom"/>
          </w:tcPr>
          <w:p w14:paraId="0D640A53" w14:textId="191B65BE" w:rsidR="0018732B" w:rsidRPr="00A92CA8" w:rsidRDefault="0018732B" w:rsidP="0018732B">
            <w:r w:rsidRPr="00A92CA8">
              <w:rPr>
                <w:rFonts w:ascii="Calibri" w:hAnsi="Calibri"/>
                <w:color w:val="000000"/>
              </w:rPr>
              <w:t xml:space="preserve">regulation of apoptotic signaling pathway </w:t>
            </w:r>
          </w:p>
        </w:tc>
      </w:tr>
      <w:tr w:rsidR="0018732B" w:rsidRPr="00A92CA8" w14:paraId="1218B9BF" w14:textId="77777777" w:rsidTr="0018732B">
        <w:tc>
          <w:tcPr>
            <w:tcW w:w="1368" w:type="dxa"/>
            <w:vAlign w:val="bottom"/>
          </w:tcPr>
          <w:p w14:paraId="05D3673B" w14:textId="4B1AF45A" w:rsidR="0018732B" w:rsidRPr="00A92CA8" w:rsidRDefault="0018732B" w:rsidP="0018732B">
            <w:r w:rsidRPr="00A92CA8">
              <w:rPr>
                <w:rFonts w:ascii="Calibri" w:hAnsi="Calibri"/>
                <w:color w:val="000000"/>
              </w:rPr>
              <w:t>GO:0072529</w:t>
            </w:r>
          </w:p>
        </w:tc>
        <w:tc>
          <w:tcPr>
            <w:tcW w:w="1080" w:type="dxa"/>
            <w:vAlign w:val="bottom"/>
          </w:tcPr>
          <w:p w14:paraId="1A2BEDAB" w14:textId="641D01BA" w:rsidR="0018732B" w:rsidRPr="00A92CA8" w:rsidRDefault="0018732B" w:rsidP="0018732B">
            <w:r w:rsidRPr="00A92CA8">
              <w:rPr>
                <w:rFonts w:ascii="Calibri" w:hAnsi="Calibri"/>
                <w:color w:val="000000"/>
              </w:rPr>
              <w:t>1.83E-04</w:t>
            </w:r>
          </w:p>
        </w:tc>
        <w:tc>
          <w:tcPr>
            <w:tcW w:w="1080" w:type="dxa"/>
            <w:vAlign w:val="bottom"/>
          </w:tcPr>
          <w:p w14:paraId="22498B8B" w14:textId="47D81F07" w:rsidR="0018732B" w:rsidRPr="00A92CA8" w:rsidRDefault="0018732B" w:rsidP="0018732B">
            <w:r w:rsidRPr="00A92CA8">
              <w:rPr>
                <w:rFonts w:ascii="Calibri" w:hAnsi="Calibri"/>
                <w:color w:val="000000"/>
              </w:rPr>
              <w:t>2.80E-02</w:t>
            </w:r>
          </w:p>
        </w:tc>
        <w:tc>
          <w:tcPr>
            <w:tcW w:w="1090" w:type="dxa"/>
            <w:vAlign w:val="bottom"/>
          </w:tcPr>
          <w:p w14:paraId="7A7B25D7" w14:textId="492B1CF2" w:rsidR="0018732B" w:rsidRPr="00A92CA8" w:rsidRDefault="0018732B" w:rsidP="0018732B">
            <w:r w:rsidRPr="00A92CA8">
              <w:rPr>
                <w:rFonts w:ascii="Calibri" w:hAnsi="Calibri"/>
                <w:color w:val="000000"/>
              </w:rPr>
              <w:t>1.94</w:t>
            </w:r>
          </w:p>
        </w:tc>
        <w:tc>
          <w:tcPr>
            <w:tcW w:w="800" w:type="dxa"/>
            <w:vAlign w:val="bottom"/>
          </w:tcPr>
          <w:p w14:paraId="61679AD8" w14:textId="16023BBF" w:rsidR="0018732B" w:rsidRPr="00A92CA8" w:rsidRDefault="0018732B" w:rsidP="0018732B">
            <w:r w:rsidRPr="00A92CA8">
              <w:rPr>
                <w:rFonts w:ascii="Calibri" w:hAnsi="Calibri"/>
                <w:color w:val="000000"/>
              </w:rPr>
              <w:t>9</w:t>
            </w:r>
          </w:p>
        </w:tc>
        <w:tc>
          <w:tcPr>
            <w:tcW w:w="4140" w:type="dxa"/>
            <w:vAlign w:val="bottom"/>
          </w:tcPr>
          <w:p w14:paraId="5EAC467B" w14:textId="6EBABAF7" w:rsidR="0018732B" w:rsidRPr="00A92CA8" w:rsidRDefault="0018732B" w:rsidP="0018732B">
            <w:r w:rsidRPr="00A92CA8">
              <w:rPr>
                <w:rFonts w:ascii="Calibri" w:hAnsi="Calibri"/>
                <w:color w:val="000000"/>
              </w:rPr>
              <w:t xml:space="preserve">pyrimidine-containing compound catabolic process </w:t>
            </w:r>
          </w:p>
        </w:tc>
      </w:tr>
      <w:tr w:rsidR="0018732B" w:rsidRPr="00A92CA8" w14:paraId="4AEC8C18" w14:textId="77777777" w:rsidTr="0018732B">
        <w:tc>
          <w:tcPr>
            <w:tcW w:w="1368" w:type="dxa"/>
            <w:vAlign w:val="bottom"/>
          </w:tcPr>
          <w:p w14:paraId="599A9ECA" w14:textId="0CA398DC" w:rsidR="0018732B" w:rsidRPr="00A92CA8" w:rsidRDefault="0018732B" w:rsidP="0018732B">
            <w:r w:rsidRPr="00A92CA8">
              <w:rPr>
                <w:rFonts w:ascii="Calibri" w:hAnsi="Calibri"/>
                <w:color w:val="000000"/>
              </w:rPr>
              <w:t>GO:0036293</w:t>
            </w:r>
          </w:p>
        </w:tc>
        <w:tc>
          <w:tcPr>
            <w:tcW w:w="1080" w:type="dxa"/>
            <w:vAlign w:val="bottom"/>
          </w:tcPr>
          <w:p w14:paraId="1BCA9363" w14:textId="7B2BDE99" w:rsidR="0018732B" w:rsidRPr="00A92CA8" w:rsidRDefault="0018732B" w:rsidP="0018732B">
            <w:r w:rsidRPr="00A92CA8">
              <w:rPr>
                <w:rFonts w:ascii="Calibri" w:hAnsi="Calibri"/>
                <w:color w:val="000000"/>
              </w:rPr>
              <w:t>1.84E-04</w:t>
            </w:r>
          </w:p>
        </w:tc>
        <w:tc>
          <w:tcPr>
            <w:tcW w:w="1080" w:type="dxa"/>
            <w:vAlign w:val="bottom"/>
          </w:tcPr>
          <w:p w14:paraId="4584F4F0" w14:textId="5D079A00" w:rsidR="0018732B" w:rsidRPr="00A92CA8" w:rsidRDefault="0018732B" w:rsidP="0018732B">
            <w:r w:rsidRPr="00A92CA8">
              <w:rPr>
                <w:rFonts w:ascii="Calibri" w:hAnsi="Calibri"/>
                <w:color w:val="000000"/>
              </w:rPr>
              <w:t>2.80E-02</w:t>
            </w:r>
          </w:p>
        </w:tc>
        <w:tc>
          <w:tcPr>
            <w:tcW w:w="1090" w:type="dxa"/>
            <w:vAlign w:val="bottom"/>
          </w:tcPr>
          <w:p w14:paraId="18B568F7" w14:textId="07ABED1C" w:rsidR="0018732B" w:rsidRPr="00A92CA8" w:rsidRDefault="0018732B" w:rsidP="0018732B">
            <w:r w:rsidRPr="00A92CA8">
              <w:rPr>
                <w:rFonts w:ascii="Calibri" w:hAnsi="Calibri"/>
                <w:color w:val="000000"/>
              </w:rPr>
              <w:t>17.85</w:t>
            </w:r>
          </w:p>
        </w:tc>
        <w:tc>
          <w:tcPr>
            <w:tcW w:w="800" w:type="dxa"/>
            <w:vAlign w:val="bottom"/>
          </w:tcPr>
          <w:p w14:paraId="0288940A" w14:textId="69B40F5B" w:rsidR="0018732B" w:rsidRPr="00A92CA8" w:rsidRDefault="0018732B" w:rsidP="0018732B">
            <w:r w:rsidRPr="00A92CA8">
              <w:rPr>
                <w:rFonts w:ascii="Calibri" w:hAnsi="Calibri"/>
                <w:color w:val="000000"/>
              </w:rPr>
              <w:t>35</w:t>
            </w:r>
          </w:p>
        </w:tc>
        <w:tc>
          <w:tcPr>
            <w:tcW w:w="4140" w:type="dxa"/>
            <w:vAlign w:val="bottom"/>
          </w:tcPr>
          <w:p w14:paraId="4CA401F9" w14:textId="3BBDFB23" w:rsidR="0018732B" w:rsidRPr="00A92CA8" w:rsidRDefault="0018732B" w:rsidP="0018732B">
            <w:r w:rsidRPr="00A92CA8">
              <w:rPr>
                <w:rFonts w:ascii="Calibri" w:hAnsi="Calibri"/>
                <w:color w:val="000000"/>
              </w:rPr>
              <w:t xml:space="preserve">response to decreased oxygen levels </w:t>
            </w:r>
          </w:p>
        </w:tc>
      </w:tr>
      <w:tr w:rsidR="0018732B" w:rsidRPr="00A92CA8" w14:paraId="2CE56523" w14:textId="77777777" w:rsidTr="0018732B">
        <w:tc>
          <w:tcPr>
            <w:tcW w:w="1368" w:type="dxa"/>
            <w:vAlign w:val="bottom"/>
          </w:tcPr>
          <w:p w14:paraId="6FC74F01" w14:textId="025848D5" w:rsidR="0018732B" w:rsidRPr="00A92CA8" w:rsidRDefault="0018732B" w:rsidP="0018732B">
            <w:r w:rsidRPr="00A92CA8">
              <w:rPr>
                <w:rFonts w:ascii="Calibri" w:hAnsi="Calibri"/>
                <w:color w:val="000000"/>
              </w:rPr>
              <w:t>GO:0048545</w:t>
            </w:r>
          </w:p>
        </w:tc>
        <w:tc>
          <w:tcPr>
            <w:tcW w:w="1080" w:type="dxa"/>
            <w:vAlign w:val="bottom"/>
          </w:tcPr>
          <w:p w14:paraId="4C2ED4D8" w14:textId="0FEEC210" w:rsidR="0018732B" w:rsidRPr="00A92CA8" w:rsidRDefault="0018732B" w:rsidP="0018732B">
            <w:r w:rsidRPr="00A92CA8">
              <w:rPr>
                <w:rFonts w:ascii="Calibri" w:hAnsi="Calibri"/>
                <w:color w:val="000000"/>
              </w:rPr>
              <w:t>1.87E-04</w:t>
            </w:r>
          </w:p>
        </w:tc>
        <w:tc>
          <w:tcPr>
            <w:tcW w:w="1080" w:type="dxa"/>
            <w:vAlign w:val="bottom"/>
          </w:tcPr>
          <w:p w14:paraId="3BA8497F" w14:textId="55979982" w:rsidR="0018732B" w:rsidRPr="00A92CA8" w:rsidRDefault="0018732B" w:rsidP="0018732B">
            <w:r w:rsidRPr="00A92CA8">
              <w:rPr>
                <w:rFonts w:ascii="Calibri" w:hAnsi="Calibri"/>
                <w:color w:val="000000"/>
              </w:rPr>
              <w:t>2.80E-02</w:t>
            </w:r>
          </w:p>
        </w:tc>
        <w:tc>
          <w:tcPr>
            <w:tcW w:w="1090" w:type="dxa"/>
            <w:vAlign w:val="bottom"/>
          </w:tcPr>
          <w:p w14:paraId="42185D9C" w14:textId="33E8FBD3" w:rsidR="0018732B" w:rsidRPr="00A92CA8" w:rsidRDefault="0018732B" w:rsidP="0018732B">
            <w:r w:rsidRPr="00A92CA8">
              <w:rPr>
                <w:rFonts w:ascii="Calibri" w:hAnsi="Calibri"/>
                <w:color w:val="000000"/>
              </w:rPr>
              <w:t>28.18</w:t>
            </w:r>
          </w:p>
        </w:tc>
        <w:tc>
          <w:tcPr>
            <w:tcW w:w="800" w:type="dxa"/>
            <w:vAlign w:val="bottom"/>
          </w:tcPr>
          <w:p w14:paraId="3BCC06A9" w14:textId="0C11A133" w:rsidR="0018732B" w:rsidRPr="00A92CA8" w:rsidRDefault="0018732B" w:rsidP="0018732B">
            <w:r w:rsidRPr="00A92CA8">
              <w:rPr>
                <w:rFonts w:ascii="Calibri" w:hAnsi="Calibri"/>
                <w:color w:val="000000"/>
              </w:rPr>
              <w:t>49</w:t>
            </w:r>
          </w:p>
        </w:tc>
        <w:tc>
          <w:tcPr>
            <w:tcW w:w="4140" w:type="dxa"/>
            <w:vAlign w:val="bottom"/>
          </w:tcPr>
          <w:p w14:paraId="1D2844D5" w14:textId="1B61E950" w:rsidR="0018732B" w:rsidRPr="00A92CA8" w:rsidRDefault="0018732B" w:rsidP="0018732B">
            <w:r w:rsidRPr="00A92CA8">
              <w:rPr>
                <w:rFonts w:ascii="Calibri" w:hAnsi="Calibri"/>
                <w:color w:val="000000"/>
              </w:rPr>
              <w:t xml:space="preserve">response to steroid hormone </w:t>
            </w:r>
          </w:p>
        </w:tc>
      </w:tr>
      <w:tr w:rsidR="0018732B" w:rsidRPr="00A92CA8" w14:paraId="5F6336FA" w14:textId="77777777" w:rsidTr="0018732B">
        <w:tc>
          <w:tcPr>
            <w:tcW w:w="1368" w:type="dxa"/>
            <w:vAlign w:val="bottom"/>
          </w:tcPr>
          <w:p w14:paraId="7765CDAC" w14:textId="164055FE" w:rsidR="0018732B" w:rsidRPr="00A92CA8" w:rsidRDefault="0018732B" w:rsidP="0018732B">
            <w:r w:rsidRPr="00A92CA8">
              <w:rPr>
                <w:rFonts w:ascii="Calibri" w:hAnsi="Calibri"/>
                <w:color w:val="000000"/>
              </w:rPr>
              <w:t>GO:0048732</w:t>
            </w:r>
          </w:p>
        </w:tc>
        <w:tc>
          <w:tcPr>
            <w:tcW w:w="1080" w:type="dxa"/>
            <w:vAlign w:val="bottom"/>
          </w:tcPr>
          <w:p w14:paraId="17903726" w14:textId="3D2FA007" w:rsidR="0018732B" w:rsidRPr="00A92CA8" w:rsidRDefault="0018732B" w:rsidP="0018732B">
            <w:r w:rsidRPr="00A92CA8">
              <w:rPr>
                <w:rFonts w:ascii="Calibri" w:hAnsi="Calibri"/>
                <w:color w:val="000000"/>
              </w:rPr>
              <w:t>1.88E-04</w:t>
            </w:r>
          </w:p>
        </w:tc>
        <w:tc>
          <w:tcPr>
            <w:tcW w:w="1080" w:type="dxa"/>
            <w:vAlign w:val="bottom"/>
          </w:tcPr>
          <w:p w14:paraId="12A0636E" w14:textId="671B1391" w:rsidR="0018732B" w:rsidRPr="00A92CA8" w:rsidRDefault="0018732B" w:rsidP="0018732B">
            <w:r w:rsidRPr="00A92CA8">
              <w:rPr>
                <w:rFonts w:ascii="Calibri" w:hAnsi="Calibri"/>
                <w:color w:val="000000"/>
              </w:rPr>
              <w:t>2.80E-02</w:t>
            </w:r>
          </w:p>
        </w:tc>
        <w:tc>
          <w:tcPr>
            <w:tcW w:w="1090" w:type="dxa"/>
            <w:vAlign w:val="bottom"/>
          </w:tcPr>
          <w:p w14:paraId="2E133666" w14:textId="14CA9884" w:rsidR="0018732B" w:rsidRPr="00A92CA8" w:rsidRDefault="0018732B" w:rsidP="0018732B">
            <w:r w:rsidRPr="00A92CA8">
              <w:rPr>
                <w:rFonts w:ascii="Calibri" w:hAnsi="Calibri"/>
                <w:color w:val="000000"/>
              </w:rPr>
              <w:t>26.67</w:t>
            </w:r>
          </w:p>
        </w:tc>
        <w:tc>
          <w:tcPr>
            <w:tcW w:w="800" w:type="dxa"/>
            <w:vAlign w:val="bottom"/>
          </w:tcPr>
          <w:p w14:paraId="321AACD0" w14:textId="3B49B694" w:rsidR="0018732B" w:rsidRPr="00A92CA8" w:rsidRDefault="0018732B" w:rsidP="0018732B">
            <w:r w:rsidRPr="00A92CA8">
              <w:rPr>
                <w:rFonts w:ascii="Calibri" w:hAnsi="Calibri"/>
                <w:color w:val="000000"/>
              </w:rPr>
              <w:t>47</w:t>
            </w:r>
          </w:p>
        </w:tc>
        <w:tc>
          <w:tcPr>
            <w:tcW w:w="4140" w:type="dxa"/>
            <w:vAlign w:val="bottom"/>
          </w:tcPr>
          <w:p w14:paraId="44648586" w14:textId="15EE0F34" w:rsidR="0018732B" w:rsidRPr="00A92CA8" w:rsidRDefault="0018732B" w:rsidP="0018732B">
            <w:r w:rsidRPr="00A92CA8">
              <w:rPr>
                <w:rFonts w:ascii="Calibri" w:hAnsi="Calibri"/>
                <w:color w:val="000000"/>
              </w:rPr>
              <w:t xml:space="preserve">gland development </w:t>
            </w:r>
          </w:p>
        </w:tc>
      </w:tr>
      <w:tr w:rsidR="0018732B" w:rsidRPr="00A92CA8" w14:paraId="76D44473" w14:textId="77777777" w:rsidTr="0018732B">
        <w:tc>
          <w:tcPr>
            <w:tcW w:w="1368" w:type="dxa"/>
            <w:vAlign w:val="bottom"/>
          </w:tcPr>
          <w:p w14:paraId="7C40F1BA" w14:textId="68CA03A6" w:rsidR="0018732B" w:rsidRPr="00A92CA8" w:rsidRDefault="0018732B" w:rsidP="0018732B">
            <w:r w:rsidRPr="00A92CA8">
              <w:rPr>
                <w:rFonts w:ascii="Calibri" w:hAnsi="Calibri"/>
                <w:color w:val="000000"/>
              </w:rPr>
              <w:t>GO:1903507</w:t>
            </w:r>
          </w:p>
        </w:tc>
        <w:tc>
          <w:tcPr>
            <w:tcW w:w="1080" w:type="dxa"/>
            <w:vAlign w:val="bottom"/>
          </w:tcPr>
          <w:p w14:paraId="628675C3" w14:textId="28FAD544" w:rsidR="0018732B" w:rsidRPr="00A92CA8" w:rsidRDefault="0018732B" w:rsidP="0018732B">
            <w:r w:rsidRPr="00A92CA8">
              <w:rPr>
                <w:rFonts w:ascii="Calibri" w:hAnsi="Calibri"/>
                <w:color w:val="000000"/>
              </w:rPr>
              <w:t>2.05E-04</w:t>
            </w:r>
          </w:p>
        </w:tc>
        <w:tc>
          <w:tcPr>
            <w:tcW w:w="1080" w:type="dxa"/>
            <w:vAlign w:val="bottom"/>
          </w:tcPr>
          <w:p w14:paraId="5B60AA28" w14:textId="39D46300" w:rsidR="0018732B" w:rsidRPr="00A92CA8" w:rsidRDefault="0018732B" w:rsidP="0018732B">
            <w:r w:rsidRPr="00A92CA8">
              <w:rPr>
                <w:rFonts w:ascii="Calibri" w:hAnsi="Calibri"/>
                <w:color w:val="000000"/>
              </w:rPr>
              <w:t>3.02E-02</w:t>
            </w:r>
          </w:p>
        </w:tc>
        <w:tc>
          <w:tcPr>
            <w:tcW w:w="1090" w:type="dxa"/>
            <w:vAlign w:val="bottom"/>
          </w:tcPr>
          <w:p w14:paraId="266CA516" w14:textId="23E6D3EA" w:rsidR="0018732B" w:rsidRPr="00A92CA8" w:rsidRDefault="0018732B" w:rsidP="0018732B">
            <w:r w:rsidRPr="00A92CA8">
              <w:rPr>
                <w:rFonts w:ascii="Calibri" w:hAnsi="Calibri"/>
                <w:color w:val="000000"/>
              </w:rPr>
              <w:t>67</w:t>
            </w:r>
          </w:p>
        </w:tc>
        <w:tc>
          <w:tcPr>
            <w:tcW w:w="800" w:type="dxa"/>
            <w:vAlign w:val="bottom"/>
          </w:tcPr>
          <w:p w14:paraId="31060DB1" w14:textId="695C7479" w:rsidR="0018732B" w:rsidRPr="00A92CA8" w:rsidRDefault="0018732B" w:rsidP="0018732B">
            <w:r w:rsidRPr="00A92CA8">
              <w:rPr>
                <w:rFonts w:ascii="Calibri" w:hAnsi="Calibri"/>
                <w:color w:val="000000"/>
              </w:rPr>
              <w:t>97</w:t>
            </w:r>
          </w:p>
        </w:tc>
        <w:tc>
          <w:tcPr>
            <w:tcW w:w="4140" w:type="dxa"/>
            <w:vAlign w:val="bottom"/>
          </w:tcPr>
          <w:p w14:paraId="50480AD4" w14:textId="1AED3634" w:rsidR="0018732B" w:rsidRPr="00A92CA8" w:rsidRDefault="0018732B" w:rsidP="0018732B">
            <w:r w:rsidRPr="00A92CA8">
              <w:rPr>
                <w:rFonts w:ascii="Calibri" w:hAnsi="Calibri"/>
                <w:color w:val="000000"/>
              </w:rPr>
              <w:t xml:space="preserve">negative regulation of nucleic acid-templated transcription </w:t>
            </w:r>
          </w:p>
        </w:tc>
      </w:tr>
      <w:tr w:rsidR="0018732B" w:rsidRPr="00A92CA8" w14:paraId="3D9A067E" w14:textId="77777777" w:rsidTr="0018732B">
        <w:tc>
          <w:tcPr>
            <w:tcW w:w="1368" w:type="dxa"/>
            <w:vAlign w:val="bottom"/>
          </w:tcPr>
          <w:p w14:paraId="4852DD06" w14:textId="1945201E" w:rsidR="0018732B" w:rsidRPr="00A92CA8" w:rsidRDefault="0018732B" w:rsidP="0018732B">
            <w:r w:rsidRPr="00A92CA8">
              <w:rPr>
                <w:rFonts w:ascii="Calibri" w:hAnsi="Calibri"/>
                <w:color w:val="000000"/>
              </w:rPr>
              <w:t>GO:0043068</w:t>
            </w:r>
          </w:p>
        </w:tc>
        <w:tc>
          <w:tcPr>
            <w:tcW w:w="1080" w:type="dxa"/>
            <w:vAlign w:val="bottom"/>
          </w:tcPr>
          <w:p w14:paraId="2DF602BA" w14:textId="0BEDCD5C" w:rsidR="0018732B" w:rsidRPr="00A92CA8" w:rsidRDefault="0018732B" w:rsidP="0018732B">
            <w:r w:rsidRPr="00A92CA8">
              <w:rPr>
                <w:rFonts w:ascii="Calibri" w:hAnsi="Calibri"/>
                <w:color w:val="000000"/>
              </w:rPr>
              <w:t>2.07E-04</w:t>
            </w:r>
          </w:p>
        </w:tc>
        <w:tc>
          <w:tcPr>
            <w:tcW w:w="1080" w:type="dxa"/>
            <w:vAlign w:val="bottom"/>
          </w:tcPr>
          <w:p w14:paraId="51D3615A" w14:textId="3CEBE736" w:rsidR="0018732B" w:rsidRPr="00A92CA8" w:rsidRDefault="0018732B" w:rsidP="0018732B">
            <w:r w:rsidRPr="00A92CA8">
              <w:rPr>
                <w:rFonts w:ascii="Calibri" w:hAnsi="Calibri"/>
                <w:color w:val="000000"/>
              </w:rPr>
              <w:t>3.02E-02</w:t>
            </w:r>
          </w:p>
        </w:tc>
        <w:tc>
          <w:tcPr>
            <w:tcW w:w="1090" w:type="dxa"/>
            <w:vAlign w:val="bottom"/>
          </w:tcPr>
          <w:p w14:paraId="354A93FC" w14:textId="4111E393" w:rsidR="0018732B" w:rsidRPr="00A92CA8" w:rsidRDefault="0018732B" w:rsidP="0018732B">
            <w:r w:rsidRPr="00A92CA8">
              <w:rPr>
                <w:rFonts w:ascii="Calibri" w:hAnsi="Calibri"/>
                <w:color w:val="000000"/>
              </w:rPr>
              <w:t>36.03</w:t>
            </w:r>
          </w:p>
        </w:tc>
        <w:tc>
          <w:tcPr>
            <w:tcW w:w="800" w:type="dxa"/>
            <w:vAlign w:val="bottom"/>
          </w:tcPr>
          <w:p w14:paraId="091BFFAB" w14:textId="665459E3" w:rsidR="0018732B" w:rsidRPr="00A92CA8" w:rsidRDefault="0018732B" w:rsidP="0018732B">
            <w:r w:rsidRPr="00A92CA8">
              <w:rPr>
                <w:rFonts w:ascii="Calibri" w:hAnsi="Calibri"/>
                <w:color w:val="000000"/>
              </w:rPr>
              <w:t>59</w:t>
            </w:r>
          </w:p>
        </w:tc>
        <w:tc>
          <w:tcPr>
            <w:tcW w:w="4140" w:type="dxa"/>
            <w:vAlign w:val="bottom"/>
          </w:tcPr>
          <w:p w14:paraId="122C03CA" w14:textId="4D09515A" w:rsidR="0018732B" w:rsidRPr="00A92CA8" w:rsidRDefault="0018732B" w:rsidP="0018732B">
            <w:r w:rsidRPr="00A92CA8">
              <w:rPr>
                <w:rFonts w:ascii="Calibri" w:hAnsi="Calibri"/>
                <w:color w:val="000000"/>
              </w:rPr>
              <w:t xml:space="preserve">positive regulation of programmed cell death </w:t>
            </w:r>
          </w:p>
        </w:tc>
      </w:tr>
      <w:tr w:rsidR="0018732B" w:rsidRPr="00A92CA8" w14:paraId="75D0EF10" w14:textId="77777777" w:rsidTr="0018732B">
        <w:tc>
          <w:tcPr>
            <w:tcW w:w="1368" w:type="dxa"/>
            <w:vAlign w:val="bottom"/>
          </w:tcPr>
          <w:p w14:paraId="58F7ECC2" w14:textId="7982B525" w:rsidR="0018732B" w:rsidRPr="00A92CA8" w:rsidRDefault="0018732B" w:rsidP="0018732B">
            <w:r w:rsidRPr="00A92CA8">
              <w:rPr>
                <w:rFonts w:ascii="Calibri" w:hAnsi="Calibri"/>
                <w:color w:val="000000"/>
              </w:rPr>
              <w:t>GO:0001568</w:t>
            </w:r>
          </w:p>
        </w:tc>
        <w:tc>
          <w:tcPr>
            <w:tcW w:w="1080" w:type="dxa"/>
            <w:vAlign w:val="bottom"/>
          </w:tcPr>
          <w:p w14:paraId="3A42B847" w14:textId="266C4946" w:rsidR="0018732B" w:rsidRPr="00A92CA8" w:rsidRDefault="0018732B" w:rsidP="0018732B">
            <w:r w:rsidRPr="00A92CA8">
              <w:rPr>
                <w:rFonts w:ascii="Calibri" w:hAnsi="Calibri"/>
                <w:color w:val="000000"/>
              </w:rPr>
              <w:t>2.18E-04</w:t>
            </w:r>
          </w:p>
        </w:tc>
        <w:tc>
          <w:tcPr>
            <w:tcW w:w="1080" w:type="dxa"/>
            <w:vAlign w:val="bottom"/>
          </w:tcPr>
          <w:p w14:paraId="2CA4418D" w14:textId="2343CD96" w:rsidR="0018732B" w:rsidRPr="00A92CA8" w:rsidRDefault="0018732B" w:rsidP="0018732B">
            <w:r w:rsidRPr="00A92CA8">
              <w:rPr>
                <w:rFonts w:ascii="Calibri" w:hAnsi="Calibri"/>
                <w:color w:val="000000"/>
              </w:rPr>
              <w:t>3.12E-02</w:t>
            </w:r>
          </w:p>
        </w:tc>
        <w:tc>
          <w:tcPr>
            <w:tcW w:w="1090" w:type="dxa"/>
            <w:vAlign w:val="bottom"/>
          </w:tcPr>
          <w:p w14:paraId="34739C2F" w14:textId="7B32AE15" w:rsidR="0018732B" w:rsidRPr="00A92CA8" w:rsidRDefault="0018732B" w:rsidP="0018732B">
            <w:r w:rsidRPr="00A92CA8">
              <w:rPr>
                <w:rFonts w:ascii="Calibri" w:hAnsi="Calibri"/>
                <w:color w:val="000000"/>
              </w:rPr>
              <w:t>29.9</w:t>
            </w:r>
          </w:p>
        </w:tc>
        <w:tc>
          <w:tcPr>
            <w:tcW w:w="800" w:type="dxa"/>
            <w:vAlign w:val="bottom"/>
          </w:tcPr>
          <w:p w14:paraId="523B885F" w14:textId="624D5D7A" w:rsidR="0018732B" w:rsidRPr="00A92CA8" w:rsidRDefault="0018732B" w:rsidP="0018732B">
            <w:r w:rsidRPr="00A92CA8">
              <w:rPr>
                <w:rFonts w:ascii="Calibri" w:hAnsi="Calibri"/>
                <w:color w:val="000000"/>
              </w:rPr>
              <w:t>51</w:t>
            </w:r>
          </w:p>
        </w:tc>
        <w:tc>
          <w:tcPr>
            <w:tcW w:w="4140" w:type="dxa"/>
            <w:vAlign w:val="bottom"/>
          </w:tcPr>
          <w:p w14:paraId="50EB816C" w14:textId="4D080948" w:rsidR="0018732B" w:rsidRPr="00A92CA8" w:rsidRDefault="0018732B" w:rsidP="0018732B">
            <w:r w:rsidRPr="00A92CA8">
              <w:rPr>
                <w:rFonts w:ascii="Calibri" w:hAnsi="Calibri"/>
                <w:color w:val="000000"/>
              </w:rPr>
              <w:t xml:space="preserve">blood vessel development </w:t>
            </w:r>
          </w:p>
        </w:tc>
      </w:tr>
      <w:tr w:rsidR="0018732B" w:rsidRPr="00A92CA8" w14:paraId="565955EB" w14:textId="77777777" w:rsidTr="0018732B">
        <w:tc>
          <w:tcPr>
            <w:tcW w:w="1368" w:type="dxa"/>
            <w:vAlign w:val="bottom"/>
          </w:tcPr>
          <w:p w14:paraId="6B70290E" w14:textId="4858E194" w:rsidR="0018732B" w:rsidRPr="00A92CA8" w:rsidRDefault="0018732B" w:rsidP="0018732B">
            <w:r w:rsidRPr="00A92CA8">
              <w:rPr>
                <w:rFonts w:ascii="Calibri" w:hAnsi="Calibri"/>
                <w:color w:val="000000"/>
              </w:rPr>
              <w:t>GO:0006396</w:t>
            </w:r>
          </w:p>
        </w:tc>
        <w:tc>
          <w:tcPr>
            <w:tcW w:w="1080" w:type="dxa"/>
            <w:vAlign w:val="bottom"/>
          </w:tcPr>
          <w:p w14:paraId="48E3DBD2" w14:textId="14D2BD1D" w:rsidR="0018732B" w:rsidRPr="00A92CA8" w:rsidRDefault="0018732B" w:rsidP="0018732B">
            <w:r w:rsidRPr="00A92CA8">
              <w:rPr>
                <w:rFonts w:ascii="Calibri" w:hAnsi="Calibri"/>
                <w:color w:val="000000"/>
              </w:rPr>
              <w:t>2.19E-04</w:t>
            </w:r>
          </w:p>
        </w:tc>
        <w:tc>
          <w:tcPr>
            <w:tcW w:w="1080" w:type="dxa"/>
            <w:vAlign w:val="bottom"/>
          </w:tcPr>
          <w:p w14:paraId="6874EA1E" w14:textId="73ADCCE9" w:rsidR="0018732B" w:rsidRPr="00A92CA8" w:rsidRDefault="0018732B" w:rsidP="0018732B">
            <w:r w:rsidRPr="00A92CA8">
              <w:rPr>
                <w:rFonts w:ascii="Calibri" w:hAnsi="Calibri"/>
                <w:color w:val="000000"/>
              </w:rPr>
              <w:t>3.12E-02</w:t>
            </w:r>
          </w:p>
        </w:tc>
        <w:tc>
          <w:tcPr>
            <w:tcW w:w="1090" w:type="dxa"/>
            <w:vAlign w:val="bottom"/>
          </w:tcPr>
          <w:p w14:paraId="68467124" w14:textId="6D9AFC81" w:rsidR="0018732B" w:rsidRPr="00A92CA8" w:rsidRDefault="0018732B" w:rsidP="0018732B">
            <w:r w:rsidRPr="00A92CA8">
              <w:rPr>
                <w:rFonts w:ascii="Calibri" w:hAnsi="Calibri"/>
                <w:color w:val="000000"/>
              </w:rPr>
              <w:t>68.93</w:t>
            </w:r>
          </w:p>
        </w:tc>
        <w:tc>
          <w:tcPr>
            <w:tcW w:w="800" w:type="dxa"/>
            <w:vAlign w:val="bottom"/>
          </w:tcPr>
          <w:p w14:paraId="716F4FA9" w14:textId="6DD5D66C" w:rsidR="0018732B" w:rsidRPr="00A92CA8" w:rsidRDefault="0018732B" w:rsidP="0018732B">
            <w:r w:rsidRPr="00A92CA8">
              <w:rPr>
                <w:rFonts w:ascii="Calibri" w:hAnsi="Calibri"/>
                <w:color w:val="000000"/>
              </w:rPr>
              <w:t>42</w:t>
            </w:r>
          </w:p>
        </w:tc>
        <w:tc>
          <w:tcPr>
            <w:tcW w:w="4140" w:type="dxa"/>
            <w:vAlign w:val="bottom"/>
          </w:tcPr>
          <w:p w14:paraId="56500193" w14:textId="3F8FED4A" w:rsidR="0018732B" w:rsidRPr="00A92CA8" w:rsidRDefault="0018732B" w:rsidP="0018732B">
            <w:r w:rsidRPr="00A92CA8">
              <w:rPr>
                <w:rFonts w:ascii="Calibri" w:hAnsi="Calibri"/>
                <w:color w:val="000000"/>
              </w:rPr>
              <w:t xml:space="preserve">RNA processing </w:t>
            </w:r>
          </w:p>
        </w:tc>
      </w:tr>
      <w:tr w:rsidR="0018732B" w:rsidRPr="00A92CA8" w14:paraId="2DD69DEF" w14:textId="77777777" w:rsidTr="0018732B">
        <w:tc>
          <w:tcPr>
            <w:tcW w:w="1368" w:type="dxa"/>
            <w:vAlign w:val="bottom"/>
          </w:tcPr>
          <w:p w14:paraId="3C41F954" w14:textId="0F8EF3B2" w:rsidR="0018732B" w:rsidRPr="00A92CA8" w:rsidRDefault="0018732B" w:rsidP="0018732B">
            <w:r w:rsidRPr="00A92CA8">
              <w:rPr>
                <w:rFonts w:ascii="Calibri" w:hAnsi="Calibri"/>
                <w:color w:val="000000"/>
              </w:rPr>
              <w:t>GO:0034330</w:t>
            </w:r>
          </w:p>
        </w:tc>
        <w:tc>
          <w:tcPr>
            <w:tcW w:w="1080" w:type="dxa"/>
            <w:vAlign w:val="bottom"/>
          </w:tcPr>
          <w:p w14:paraId="4A06E701" w14:textId="7A27B5E6" w:rsidR="0018732B" w:rsidRPr="00A92CA8" w:rsidRDefault="0018732B" w:rsidP="0018732B">
            <w:r w:rsidRPr="00A92CA8">
              <w:rPr>
                <w:rFonts w:ascii="Calibri" w:hAnsi="Calibri"/>
                <w:color w:val="000000"/>
              </w:rPr>
              <w:t>2.25E-04</w:t>
            </w:r>
          </w:p>
        </w:tc>
        <w:tc>
          <w:tcPr>
            <w:tcW w:w="1080" w:type="dxa"/>
            <w:vAlign w:val="bottom"/>
          </w:tcPr>
          <w:p w14:paraId="05D8E2E4" w14:textId="607A2845" w:rsidR="0018732B" w:rsidRPr="00A92CA8" w:rsidRDefault="0018732B" w:rsidP="0018732B">
            <w:r w:rsidRPr="00A92CA8">
              <w:rPr>
                <w:rFonts w:ascii="Calibri" w:hAnsi="Calibri"/>
                <w:color w:val="000000"/>
              </w:rPr>
              <w:t>3.16E-02</w:t>
            </w:r>
          </w:p>
        </w:tc>
        <w:tc>
          <w:tcPr>
            <w:tcW w:w="1090" w:type="dxa"/>
            <w:vAlign w:val="bottom"/>
          </w:tcPr>
          <w:p w14:paraId="6C84E9EA" w14:textId="4967D8AD" w:rsidR="0018732B" w:rsidRPr="00A92CA8" w:rsidRDefault="0018732B" w:rsidP="0018732B">
            <w:r w:rsidRPr="00A92CA8">
              <w:rPr>
                <w:rFonts w:ascii="Calibri" w:hAnsi="Calibri"/>
                <w:color w:val="000000"/>
              </w:rPr>
              <w:t>11.83</w:t>
            </w:r>
          </w:p>
        </w:tc>
        <w:tc>
          <w:tcPr>
            <w:tcW w:w="800" w:type="dxa"/>
            <w:vAlign w:val="bottom"/>
          </w:tcPr>
          <w:p w14:paraId="420EB2D7" w14:textId="2FF0371F" w:rsidR="0018732B" w:rsidRPr="00A92CA8" w:rsidRDefault="0018732B" w:rsidP="0018732B">
            <w:r w:rsidRPr="00A92CA8">
              <w:rPr>
                <w:rFonts w:ascii="Calibri" w:hAnsi="Calibri"/>
                <w:color w:val="000000"/>
              </w:rPr>
              <w:t>26</w:t>
            </w:r>
          </w:p>
        </w:tc>
        <w:tc>
          <w:tcPr>
            <w:tcW w:w="4140" w:type="dxa"/>
            <w:vAlign w:val="bottom"/>
          </w:tcPr>
          <w:p w14:paraId="48EFAD42" w14:textId="2D7F64AC" w:rsidR="0018732B" w:rsidRPr="00A92CA8" w:rsidRDefault="0018732B" w:rsidP="0018732B">
            <w:r w:rsidRPr="00A92CA8">
              <w:rPr>
                <w:rFonts w:ascii="Calibri" w:hAnsi="Calibri"/>
                <w:color w:val="000000"/>
              </w:rPr>
              <w:t xml:space="preserve">cell junction organization </w:t>
            </w:r>
          </w:p>
        </w:tc>
      </w:tr>
      <w:tr w:rsidR="0018732B" w:rsidRPr="00A92CA8" w14:paraId="11663740" w14:textId="77777777" w:rsidTr="0018732B">
        <w:tc>
          <w:tcPr>
            <w:tcW w:w="1368" w:type="dxa"/>
            <w:vAlign w:val="bottom"/>
          </w:tcPr>
          <w:p w14:paraId="1D75B550" w14:textId="0B45EE1C" w:rsidR="0018732B" w:rsidRPr="00A92CA8" w:rsidRDefault="0018732B" w:rsidP="0018732B">
            <w:r w:rsidRPr="00A92CA8">
              <w:rPr>
                <w:rFonts w:ascii="Calibri" w:hAnsi="Calibri"/>
                <w:color w:val="000000"/>
              </w:rPr>
              <w:t>GO:0060548</w:t>
            </w:r>
          </w:p>
        </w:tc>
        <w:tc>
          <w:tcPr>
            <w:tcW w:w="1080" w:type="dxa"/>
            <w:vAlign w:val="bottom"/>
          </w:tcPr>
          <w:p w14:paraId="47B98F96" w14:textId="14CC5090" w:rsidR="0018732B" w:rsidRPr="00A92CA8" w:rsidRDefault="0018732B" w:rsidP="0018732B">
            <w:r w:rsidRPr="00A92CA8">
              <w:rPr>
                <w:rFonts w:ascii="Calibri" w:hAnsi="Calibri"/>
                <w:color w:val="000000"/>
              </w:rPr>
              <w:t>2.27E-04</w:t>
            </w:r>
          </w:p>
        </w:tc>
        <w:tc>
          <w:tcPr>
            <w:tcW w:w="1080" w:type="dxa"/>
            <w:vAlign w:val="bottom"/>
          </w:tcPr>
          <w:p w14:paraId="34C638F2" w14:textId="7D3B541D" w:rsidR="0018732B" w:rsidRPr="00A92CA8" w:rsidRDefault="0018732B" w:rsidP="0018732B">
            <w:r w:rsidRPr="00A92CA8">
              <w:rPr>
                <w:rFonts w:ascii="Calibri" w:hAnsi="Calibri"/>
                <w:color w:val="000000"/>
              </w:rPr>
              <w:t>3.16E-02</w:t>
            </w:r>
          </w:p>
        </w:tc>
        <w:tc>
          <w:tcPr>
            <w:tcW w:w="1090" w:type="dxa"/>
            <w:vAlign w:val="bottom"/>
          </w:tcPr>
          <w:p w14:paraId="33837262" w14:textId="6816D864" w:rsidR="0018732B" w:rsidRPr="00A92CA8" w:rsidRDefault="0018732B" w:rsidP="0018732B">
            <w:r w:rsidRPr="00A92CA8">
              <w:rPr>
                <w:rFonts w:ascii="Calibri" w:hAnsi="Calibri"/>
                <w:color w:val="000000"/>
              </w:rPr>
              <w:t>56.35</w:t>
            </w:r>
          </w:p>
        </w:tc>
        <w:tc>
          <w:tcPr>
            <w:tcW w:w="800" w:type="dxa"/>
            <w:vAlign w:val="bottom"/>
          </w:tcPr>
          <w:p w14:paraId="54C7E49B" w14:textId="4F7857E8" w:rsidR="0018732B" w:rsidRPr="00A92CA8" w:rsidRDefault="0018732B" w:rsidP="0018732B">
            <w:r w:rsidRPr="00A92CA8">
              <w:rPr>
                <w:rFonts w:ascii="Calibri" w:hAnsi="Calibri"/>
                <w:color w:val="000000"/>
              </w:rPr>
              <w:t>84</w:t>
            </w:r>
          </w:p>
        </w:tc>
        <w:tc>
          <w:tcPr>
            <w:tcW w:w="4140" w:type="dxa"/>
            <w:vAlign w:val="bottom"/>
          </w:tcPr>
          <w:p w14:paraId="1399E155" w14:textId="56D1487B" w:rsidR="0018732B" w:rsidRPr="00A92CA8" w:rsidRDefault="0018732B" w:rsidP="0018732B">
            <w:r w:rsidRPr="00A92CA8">
              <w:rPr>
                <w:rFonts w:ascii="Calibri" w:hAnsi="Calibri"/>
                <w:color w:val="000000"/>
              </w:rPr>
              <w:t xml:space="preserve">negative regulation of cell death </w:t>
            </w:r>
          </w:p>
        </w:tc>
      </w:tr>
      <w:tr w:rsidR="0018732B" w:rsidRPr="00A92CA8" w14:paraId="43E624B8" w14:textId="77777777" w:rsidTr="0018732B">
        <w:tc>
          <w:tcPr>
            <w:tcW w:w="1368" w:type="dxa"/>
            <w:vAlign w:val="bottom"/>
          </w:tcPr>
          <w:p w14:paraId="19623CA9" w14:textId="35D6716C" w:rsidR="0018732B" w:rsidRPr="00A92CA8" w:rsidRDefault="0018732B" w:rsidP="0018732B">
            <w:r w:rsidRPr="00A92CA8">
              <w:rPr>
                <w:rFonts w:ascii="Calibri" w:hAnsi="Calibri"/>
                <w:color w:val="000000"/>
              </w:rPr>
              <w:t>GO:0010942</w:t>
            </w:r>
          </w:p>
        </w:tc>
        <w:tc>
          <w:tcPr>
            <w:tcW w:w="1080" w:type="dxa"/>
            <w:vAlign w:val="bottom"/>
          </w:tcPr>
          <w:p w14:paraId="68BDF1E3" w14:textId="7ECA14CC" w:rsidR="0018732B" w:rsidRPr="00A92CA8" w:rsidRDefault="0018732B" w:rsidP="0018732B">
            <w:r w:rsidRPr="00A92CA8">
              <w:rPr>
                <w:rFonts w:ascii="Calibri" w:hAnsi="Calibri"/>
                <w:color w:val="000000"/>
              </w:rPr>
              <w:t>2.29E-04</w:t>
            </w:r>
          </w:p>
        </w:tc>
        <w:tc>
          <w:tcPr>
            <w:tcW w:w="1080" w:type="dxa"/>
            <w:vAlign w:val="bottom"/>
          </w:tcPr>
          <w:p w14:paraId="59F59124" w14:textId="298CCAC6" w:rsidR="0018732B" w:rsidRPr="00A92CA8" w:rsidRDefault="0018732B" w:rsidP="0018732B">
            <w:r w:rsidRPr="00A92CA8">
              <w:rPr>
                <w:rFonts w:ascii="Calibri" w:hAnsi="Calibri"/>
                <w:color w:val="000000"/>
              </w:rPr>
              <w:t>3.16E-02</w:t>
            </w:r>
          </w:p>
        </w:tc>
        <w:tc>
          <w:tcPr>
            <w:tcW w:w="1090" w:type="dxa"/>
            <w:vAlign w:val="bottom"/>
          </w:tcPr>
          <w:p w14:paraId="3CCDFFB3" w14:textId="194BE0BA" w:rsidR="0018732B" w:rsidRPr="00A92CA8" w:rsidRDefault="0018732B" w:rsidP="0018732B">
            <w:r w:rsidRPr="00A92CA8">
              <w:rPr>
                <w:rFonts w:ascii="Calibri" w:hAnsi="Calibri"/>
                <w:color w:val="000000"/>
              </w:rPr>
              <w:t>37.75</w:t>
            </w:r>
          </w:p>
        </w:tc>
        <w:tc>
          <w:tcPr>
            <w:tcW w:w="800" w:type="dxa"/>
            <w:vAlign w:val="bottom"/>
          </w:tcPr>
          <w:p w14:paraId="45D745E7" w14:textId="0EF90E66" w:rsidR="0018732B" w:rsidRPr="00A92CA8" w:rsidRDefault="0018732B" w:rsidP="0018732B">
            <w:r w:rsidRPr="00A92CA8">
              <w:rPr>
                <w:rFonts w:ascii="Calibri" w:hAnsi="Calibri"/>
                <w:color w:val="000000"/>
              </w:rPr>
              <w:t>61</w:t>
            </w:r>
          </w:p>
        </w:tc>
        <w:tc>
          <w:tcPr>
            <w:tcW w:w="4140" w:type="dxa"/>
            <w:vAlign w:val="bottom"/>
          </w:tcPr>
          <w:p w14:paraId="6EA17A85" w14:textId="03AA15D5" w:rsidR="0018732B" w:rsidRPr="00A92CA8" w:rsidRDefault="0018732B" w:rsidP="0018732B">
            <w:r w:rsidRPr="00A92CA8">
              <w:rPr>
                <w:rFonts w:ascii="Calibri" w:hAnsi="Calibri"/>
                <w:color w:val="000000"/>
              </w:rPr>
              <w:t xml:space="preserve">positive regulation of cell death </w:t>
            </w:r>
          </w:p>
        </w:tc>
      </w:tr>
      <w:tr w:rsidR="0018732B" w:rsidRPr="00A92CA8" w14:paraId="4EC69795" w14:textId="77777777" w:rsidTr="0018732B">
        <w:tc>
          <w:tcPr>
            <w:tcW w:w="1368" w:type="dxa"/>
            <w:vAlign w:val="bottom"/>
          </w:tcPr>
          <w:p w14:paraId="6F1B8FF7" w14:textId="2F143764" w:rsidR="0018732B" w:rsidRPr="00A92CA8" w:rsidRDefault="0018732B" w:rsidP="0018732B">
            <w:r w:rsidRPr="00A92CA8">
              <w:rPr>
                <w:rFonts w:ascii="Calibri" w:hAnsi="Calibri"/>
                <w:color w:val="000000"/>
              </w:rPr>
              <w:t>GO:0043066</w:t>
            </w:r>
          </w:p>
        </w:tc>
        <w:tc>
          <w:tcPr>
            <w:tcW w:w="1080" w:type="dxa"/>
            <w:vAlign w:val="bottom"/>
          </w:tcPr>
          <w:p w14:paraId="0F6EF0DE" w14:textId="359DB4D8" w:rsidR="0018732B" w:rsidRPr="00A92CA8" w:rsidRDefault="0018732B" w:rsidP="0018732B">
            <w:r w:rsidRPr="00A92CA8">
              <w:rPr>
                <w:rFonts w:ascii="Calibri" w:hAnsi="Calibri"/>
                <w:color w:val="000000"/>
              </w:rPr>
              <w:t>2.31E-04</w:t>
            </w:r>
          </w:p>
        </w:tc>
        <w:tc>
          <w:tcPr>
            <w:tcW w:w="1080" w:type="dxa"/>
            <w:vAlign w:val="bottom"/>
          </w:tcPr>
          <w:p w14:paraId="2E1B2B1F" w14:textId="7E2FA12D" w:rsidR="0018732B" w:rsidRPr="00A92CA8" w:rsidRDefault="0018732B" w:rsidP="0018732B">
            <w:r w:rsidRPr="00A92CA8">
              <w:rPr>
                <w:rFonts w:ascii="Calibri" w:hAnsi="Calibri"/>
                <w:color w:val="000000"/>
              </w:rPr>
              <w:t>3.16E-02</w:t>
            </w:r>
          </w:p>
        </w:tc>
        <w:tc>
          <w:tcPr>
            <w:tcW w:w="1090" w:type="dxa"/>
            <w:vAlign w:val="bottom"/>
          </w:tcPr>
          <w:p w14:paraId="6352201F" w14:textId="04472BF8" w:rsidR="0018732B" w:rsidRPr="00A92CA8" w:rsidRDefault="0018732B" w:rsidP="0018732B">
            <w:r w:rsidRPr="00A92CA8">
              <w:rPr>
                <w:rFonts w:ascii="Calibri" w:hAnsi="Calibri"/>
                <w:color w:val="000000"/>
              </w:rPr>
              <w:t>52.26</w:t>
            </w:r>
          </w:p>
        </w:tc>
        <w:tc>
          <w:tcPr>
            <w:tcW w:w="800" w:type="dxa"/>
            <w:vAlign w:val="bottom"/>
          </w:tcPr>
          <w:p w14:paraId="60A739A0" w14:textId="396E7CDF" w:rsidR="0018732B" w:rsidRPr="00A92CA8" w:rsidRDefault="0018732B" w:rsidP="0018732B">
            <w:r w:rsidRPr="00A92CA8">
              <w:rPr>
                <w:rFonts w:ascii="Calibri" w:hAnsi="Calibri"/>
                <w:color w:val="000000"/>
              </w:rPr>
              <w:t>79</w:t>
            </w:r>
          </w:p>
        </w:tc>
        <w:tc>
          <w:tcPr>
            <w:tcW w:w="4140" w:type="dxa"/>
            <w:vAlign w:val="bottom"/>
          </w:tcPr>
          <w:p w14:paraId="0A5A8C57" w14:textId="5EB93E31" w:rsidR="0018732B" w:rsidRPr="00A92CA8" w:rsidRDefault="0018732B" w:rsidP="0018732B">
            <w:r w:rsidRPr="00A92CA8">
              <w:rPr>
                <w:rFonts w:ascii="Calibri" w:hAnsi="Calibri"/>
                <w:color w:val="000000"/>
              </w:rPr>
              <w:t xml:space="preserve">negative regulation of apoptotic process </w:t>
            </w:r>
          </w:p>
        </w:tc>
      </w:tr>
      <w:tr w:rsidR="0018732B" w:rsidRPr="00A92CA8" w14:paraId="1207FE6E" w14:textId="77777777" w:rsidTr="0018732B">
        <w:tc>
          <w:tcPr>
            <w:tcW w:w="1368" w:type="dxa"/>
            <w:vAlign w:val="bottom"/>
          </w:tcPr>
          <w:p w14:paraId="33B20EE3" w14:textId="0393CD13" w:rsidR="0018732B" w:rsidRPr="00A92CA8" w:rsidRDefault="0018732B" w:rsidP="0018732B">
            <w:r w:rsidRPr="00A92CA8">
              <w:rPr>
                <w:rFonts w:ascii="Calibri" w:hAnsi="Calibri"/>
                <w:color w:val="000000"/>
              </w:rPr>
              <w:t>GO:0032757</w:t>
            </w:r>
          </w:p>
        </w:tc>
        <w:tc>
          <w:tcPr>
            <w:tcW w:w="1080" w:type="dxa"/>
            <w:vAlign w:val="bottom"/>
          </w:tcPr>
          <w:p w14:paraId="50F1F98C" w14:textId="582EFB43" w:rsidR="0018732B" w:rsidRPr="00A92CA8" w:rsidRDefault="0018732B" w:rsidP="0018732B">
            <w:r w:rsidRPr="00A92CA8">
              <w:rPr>
                <w:rFonts w:ascii="Calibri" w:hAnsi="Calibri"/>
                <w:color w:val="000000"/>
              </w:rPr>
              <w:t>2.49E-04</w:t>
            </w:r>
          </w:p>
        </w:tc>
        <w:tc>
          <w:tcPr>
            <w:tcW w:w="1080" w:type="dxa"/>
            <w:vAlign w:val="bottom"/>
          </w:tcPr>
          <w:p w14:paraId="6DFF5CF4" w14:textId="1D6A1D5F" w:rsidR="0018732B" w:rsidRPr="00A92CA8" w:rsidRDefault="0018732B" w:rsidP="0018732B">
            <w:r w:rsidRPr="00A92CA8">
              <w:rPr>
                <w:rFonts w:ascii="Calibri" w:hAnsi="Calibri"/>
                <w:color w:val="000000"/>
              </w:rPr>
              <w:t>3.35E-02</w:t>
            </w:r>
          </w:p>
        </w:tc>
        <w:tc>
          <w:tcPr>
            <w:tcW w:w="1090" w:type="dxa"/>
            <w:vAlign w:val="bottom"/>
          </w:tcPr>
          <w:p w14:paraId="789DE876" w14:textId="0AF58BCC" w:rsidR="0018732B" w:rsidRPr="00A92CA8" w:rsidRDefault="0018732B" w:rsidP="0018732B">
            <w:r w:rsidRPr="00A92CA8">
              <w:rPr>
                <w:rFonts w:ascii="Calibri" w:hAnsi="Calibri"/>
                <w:color w:val="000000"/>
              </w:rPr>
              <w:t>2.47</w:t>
            </w:r>
          </w:p>
        </w:tc>
        <w:tc>
          <w:tcPr>
            <w:tcW w:w="800" w:type="dxa"/>
            <w:vAlign w:val="bottom"/>
          </w:tcPr>
          <w:p w14:paraId="5CEBDF64" w14:textId="0900D320" w:rsidR="0018732B" w:rsidRPr="00A92CA8" w:rsidRDefault="0018732B" w:rsidP="0018732B">
            <w:r w:rsidRPr="00A92CA8">
              <w:rPr>
                <w:rFonts w:ascii="Calibri" w:hAnsi="Calibri"/>
                <w:color w:val="000000"/>
              </w:rPr>
              <w:t>10</w:t>
            </w:r>
          </w:p>
        </w:tc>
        <w:tc>
          <w:tcPr>
            <w:tcW w:w="4140" w:type="dxa"/>
            <w:vAlign w:val="bottom"/>
          </w:tcPr>
          <w:p w14:paraId="5FE5E827" w14:textId="7FB02712" w:rsidR="0018732B" w:rsidRPr="00A92CA8" w:rsidRDefault="0018732B" w:rsidP="0018732B">
            <w:r w:rsidRPr="00A92CA8">
              <w:rPr>
                <w:rFonts w:ascii="Calibri" w:hAnsi="Calibri"/>
                <w:color w:val="000000"/>
              </w:rPr>
              <w:t xml:space="preserve">positive regulation of interleukin-8 production </w:t>
            </w:r>
          </w:p>
        </w:tc>
      </w:tr>
      <w:tr w:rsidR="0018732B" w:rsidRPr="00A92CA8" w14:paraId="6A5B2808" w14:textId="77777777" w:rsidTr="0018732B">
        <w:tc>
          <w:tcPr>
            <w:tcW w:w="1368" w:type="dxa"/>
            <w:vAlign w:val="bottom"/>
          </w:tcPr>
          <w:p w14:paraId="57B888C4" w14:textId="23D7E370" w:rsidR="0018732B" w:rsidRPr="00A92CA8" w:rsidRDefault="0018732B" w:rsidP="0018732B">
            <w:r w:rsidRPr="00A92CA8">
              <w:rPr>
                <w:rFonts w:ascii="Calibri" w:hAnsi="Calibri"/>
                <w:color w:val="000000"/>
              </w:rPr>
              <w:t>GO:0010595</w:t>
            </w:r>
          </w:p>
        </w:tc>
        <w:tc>
          <w:tcPr>
            <w:tcW w:w="1080" w:type="dxa"/>
            <w:vAlign w:val="bottom"/>
          </w:tcPr>
          <w:p w14:paraId="5D63B9FE" w14:textId="2C3D09F1" w:rsidR="0018732B" w:rsidRPr="00A92CA8" w:rsidRDefault="0018732B" w:rsidP="0018732B">
            <w:r w:rsidRPr="00A92CA8">
              <w:rPr>
                <w:rFonts w:ascii="Calibri" w:hAnsi="Calibri"/>
                <w:color w:val="000000"/>
              </w:rPr>
              <w:t>2.50E-04</w:t>
            </w:r>
          </w:p>
        </w:tc>
        <w:tc>
          <w:tcPr>
            <w:tcW w:w="1080" w:type="dxa"/>
            <w:vAlign w:val="bottom"/>
          </w:tcPr>
          <w:p w14:paraId="55E3299A" w14:textId="3CB33C9D" w:rsidR="0018732B" w:rsidRPr="00A92CA8" w:rsidRDefault="0018732B" w:rsidP="0018732B">
            <w:r w:rsidRPr="00A92CA8">
              <w:rPr>
                <w:rFonts w:ascii="Calibri" w:hAnsi="Calibri"/>
                <w:color w:val="000000"/>
              </w:rPr>
              <w:t>3.35E-02</w:t>
            </w:r>
          </w:p>
        </w:tc>
        <w:tc>
          <w:tcPr>
            <w:tcW w:w="1090" w:type="dxa"/>
            <w:vAlign w:val="bottom"/>
          </w:tcPr>
          <w:p w14:paraId="06BFDB1B" w14:textId="4329399D" w:rsidR="0018732B" w:rsidRPr="00A92CA8" w:rsidRDefault="0018732B" w:rsidP="0018732B">
            <w:r w:rsidRPr="00A92CA8">
              <w:rPr>
                <w:rFonts w:ascii="Calibri" w:hAnsi="Calibri"/>
                <w:color w:val="000000"/>
              </w:rPr>
              <w:t>4.52</w:t>
            </w:r>
          </w:p>
        </w:tc>
        <w:tc>
          <w:tcPr>
            <w:tcW w:w="800" w:type="dxa"/>
            <w:vAlign w:val="bottom"/>
          </w:tcPr>
          <w:p w14:paraId="09454C57" w14:textId="1F940910" w:rsidR="0018732B" w:rsidRPr="00A92CA8" w:rsidRDefault="0018732B" w:rsidP="0018732B">
            <w:r w:rsidRPr="00A92CA8">
              <w:rPr>
                <w:rFonts w:ascii="Calibri" w:hAnsi="Calibri"/>
                <w:color w:val="000000"/>
              </w:rPr>
              <w:t>14</w:t>
            </w:r>
          </w:p>
        </w:tc>
        <w:tc>
          <w:tcPr>
            <w:tcW w:w="4140" w:type="dxa"/>
            <w:vAlign w:val="bottom"/>
          </w:tcPr>
          <w:p w14:paraId="428E5B8E" w14:textId="0D2C7A2A" w:rsidR="0018732B" w:rsidRPr="00A92CA8" w:rsidRDefault="0018732B" w:rsidP="0018732B">
            <w:r w:rsidRPr="00A92CA8">
              <w:rPr>
                <w:rFonts w:ascii="Calibri" w:hAnsi="Calibri"/>
                <w:color w:val="000000"/>
              </w:rPr>
              <w:t xml:space="preserve">positive regulation of endothelial cell migration </w:t>
            </w:r>
          </w:p>
        </w:tc>
      </w:tr>
      <w:tr w:rsidR="0018732B" w:rsidRPr="00A92CA8" w14:paraId="0C0121F7" w14:textId="77777777" w:rsidTr="0018732B">
        <w:tc>
          <w:tcPr>
            <w:tcW w:w="1368" w:type="dxa"/>
            <w:vAlign w:val="bottom"/>
          </w:tcPr>
          <w:p w14:paraId="461BA5C1" w14:textId="7E575E71" w:rsidR="0018732B" w:rsidRPr="00A92CA8" w:rsidRDefault="0018732B" w:rsidP="0018732B">
            <w:r w:rsidRPr="00A92CA8">
              <w:rPr>
                <w:rFonts w:ascii="Calibri" w:hAnsi="Calibri"/>
                <w:color w:val="000000"/>
              </w:rPr>
              <w:t>GO:0002685</w:t>
            </w:r>
          </w:p>
        </w:tc>
        <w:tc>
          <w:tcPr>
            <w:tcW w:w="1080" w:type="dxa"/>
            <w:vAlign w:val="bottom"/>
          </w:tcPr>
          <w:p w14:paraId="2DB2B7B4" w14:textId="78CF164D" w:rsidR="0018732B" w:rsidRPr="00A92CA8" w:rsidRDefault="0018732B" w:rsidP="0018732B">
            <w:r w:rsidRPr="00A92CA8">
              <w:rPr>
                <w:rFonts w:ascii="Calibri" w:hAnsi="Calibri"/>
                <w:color w:val="000000"/>
              </w:rPr>
              <w:t>2.57E-04</w:t>
            </w:r>
          </w:p>
        </w:tc>
        <w:tc>
          <w:tcPr>
            <w:tcW w:w="1080" w:type="dxa"/>
            <w:vAlign w:val="bottom"/>
          </w:tcPr>
          <w:p w14:paraId="3C3E3F05" w14:textId="3B976E8D" w:rsidR="0018732B" w:rsidRPr="00A92CA8" w:rsidRDefault="0018732B" w:rsidP="0018732B">
            <w:r w:rsidRPr="00A92CA8">
              <w:rPr>
                <w:rFonts w:ascii="Calibri" w:hAnsi="Calibri"/>
                <w:color w:val="000000"/>
              </w:rPr>
              <w:t>3.41E-02</w:t>
            </w:r>
          </w:p>
        </w:tc>
        <w:tc>
          <w:tcPr>
            <w:tcW w:w="1090" w:type="dxa"/>
            <w:vAlign w:val="bottom"/>
          </w:tcPr>
          <w:p w14:paraId="3B04795C" w14:textId="3B78E453" w:rsidR="0018732B" w:rsidRPr="00A92CA8" w:rsidRDefault="0018732B" w:rsidP="0018732B">
            <w:r w:rsidRPr="00A92CA8">
              <w:rPr>
                <w:rFonts w:ascii="Calibri" w:hAnsi="Calibri"/>
                <w:color w:val="000000"/>
              </w:rPr>
              <w:t>6.24</w:t>
            </w:r>
          </w:p>
        </w:tc>
        <w:tc>
          <w:tcPr>
            <w:tcW w:w="800" w:type="dxa"/>
            <w:vAlign w:val="bottom"/>
          </w:tcPr>
          <w:p w14:paraId="35B09065" w14:textId="27DC1A79" w:rsidR="0018732B" w:rsidRPr="00A92CA8" w:rsidRDefault="0018732B" w:rsidP="0018732B">
            <w:r w:rsidRPr="00A92CA8">
              <w:rPr>
                <w:rFonts w:ascii="Calibri" w:hAnsi="Calibri"/>
                <w:color w:val="000000"/>
              </w:rPr>
              <w:t>17</w:t>
            </w:r>
          </w:p>
        </w:tc>
        <w:tc>
          <w:tcPr>
            <w:tcW w:w="4140" w:type="dxa"/>
            <w:vAlign w:val="bottom"/>
          </w:tcPr>
          <w:p w14:paraId="51A04197" w14:textId="41F05106" w:rsidR="0018732B" w:rsidRPr="00A92CA8" w:rsidRDefault="0018732B" w:rsidP="0018732B">
            <w:r w:rsidRPr="00A92CA8">
              <w:rPr>
                <w:rFonts w:ascii="Calibri" w:hAnsi="Calibri"/>
                <w:color w:val="000000"/>
              </w:rPr>
              <w:t xml:space="preserve">regulation of leukocyte migration </w:t>
            </w:r>
          </w:p>
        </w:tc>
      </w:tr>
      <w:tr w:rsidR="0018732B" w:rsidRPr="00A92CA8" w14:paraId="32BA9779" w14:textId="77777777" w:rsidTr="0018732B">
        <w:tc>
          <w:tcPr>
            <w:tcW w:w="1368" w:type="dxa"/>
            <w:vAlign w:val="bottom"/>
          </w:tcPr>
          <w:p w14:paraId="2280A79F" w14:textId="3B612E71" w:rsidR="0018732B" w:rsidRPr="00A92CA8" w:rsidRDefault="0018732B" w:rsidP="0018732B">
            <w:r w:rsidRPr="00A92CA8">
              <w:rPr>
                <w:rFonts w:ascii="Calibri" w:hAnsi="Calibri"/>
                <w:color w:val="000000"/>
              </w:rPr>
              <w:t>GO:0097305</w:t>
            </w:r>
          </w:p>
        </w:tc>
        <w:tc>
          <w:tcPr>
            <w:tcW w:w="1080" w:type="dxa"/>
            <w:vAlign w:val="bottom"/>
          </w:tcPr>
          <w:p w14:paraId="3CAB3CA7" w14:textId="1A3F8809" w:rsidR="0018732B" w:rsidRPr="00A92CA8" w:rsidRDefault="0018732B" w:rsidP="0018732B">
            <w:r w:rsidRPr="00A92CA8">
              <w:rPr>
                <w:rFonts w:ascii="Calibri" w:hAnsi="Calibri"/>
                <w:color w:val="000000"/>
              </w:rPr>
              <w:t>2.60E-04</w:t>
            </w:r>
          </w:p>
        </w:tc>
        <w:tc>
          <w:tcPr>
            <w:tcW w:w="1080" w:type="dxa"/>
            <w:vAlign w:val="bottom"/>
          </w:tcPr>
          <w:p w14:paraId="1042ADDC" w14:textId="125272BA" w:rsidR="0018732B" w:rsidRPr="00A92CA8" w:rsidRDefault="0018732B" w:rsidP="0018732B">
            <w:r w:rsidRPr="00A92CA8">
              <w:rPr>
                <w:rFonts w:ascii="Calibri" w:hAnsi="Calibri"/>
                <w:color w:val="000000"/>
              </w:rPr>
              <w:t>3.41E-02</w:t>
            </w:r>
          </w:p>
        </w:tc>
        <w:tc>
          <w:tcPr>
            <w:tcW w:w="1090" w:type="dxa"/>
            <w:vAlign w:val="bottom"/>
          </w:tcPr>
          <w:p w14:paraId="69148691" w14:textId="0007F88E" w:rsidR="0018732B" w:rsidRPr="00A92CA8" w:rsidRDefault="0018732B" w:rsidP="0018732B">
            <w:r w:rsidRPr="00A92CA8">
              <w:rPr>
                <w:rFonts w:ascii="Calibri" w:hAnsi="Calibri"/>
                <w:color w:val="000000"/>
              </w:rPr>
              <w:t>21.83</w:t>
            </w:r>
          </w:p>
        </w:tc>
        <w:tc>
          <w:tcPr>
            <w:tcW w:w="800" w:type="dxa"/>
            <w:vAlign w:val="bottom"/>
          </w:tcPr>
          <w:p w14:paraId="537B6AFA" w14:textId="4CD70ECA" w:rsidR="0018732B" w:rsidRPr="00A92CA8" w:rsidRDefault="0018732B" w:rsidP="0018732B">
            <w:r w:rsidRPr="00A92CA8">
              <w:rPr>
                <w:rFonts w:ascii="Calibri" w:hAnsi="Calibri"/>
                <w:color w:val="000000"/>
              </w:rPr>
              <w:t>40</w:t>
            </w:r>
          </w:p>
        </w:tc>
        <w:tc>
          <w:tcPr>
            <w:tcW w:w="4140" w:type="dxa"/>
            <w:vAlign w:val="bottom"/>
          </w:tcPr>
          <w:p w14:paraId="40C3CDCA" w14:textId="715F45DB" w:rsidR="0018732B" w:rsidRPr="00A92CA8" w:rsidRDefault="0018732B" w:rsidP="0018732B">
            <w:r w:rsidRPr="00A92CA8">
              <w:rPr>
                <w:rFonts w:ascii="Calibri" w:hAnsi="Calibri"/>
                <w:color w:val="000000"/>
              </w:rPr>
              <w:t xml:space="preserve">response to alcohol </w:t>
            </w:r>
          </w:p>
        </w:tc>
      </w:tr>
      <w:tr w:rsidR="0018732B" w:rsidRPr="00A92CA8" w14:paraId="671B7FEC" w14:textId="77777777" w:rsidTr="0018732B">
        <w:tc>
          <w:tcPr>
            <w:tcW w:w="1368" w:type="dxa"/>
            <w:vAlign w:val="bottom"/>
          </w:tcPr>
          <w:p w14:paraId="3B51D5AC" w14:textId="6F07CE4E" w:rsidR="0018732B" w:rsidRPr="00A92CA8" w:rsidRDefault="0018732B" w:rsidP="0018732B">
            <w:r w:rsidRPr="00A92CA8">
              <w:rPr>
                <w:rFonts w:ascii="Calibri" w:hAnsi="Calibri"/>
                <w:color w:val="000000"/>
              </w:rPr>
              <w:t>GO:0048333</w:t>
            </w:r>
          </w:p>
        </w:tc>
        <w:tc>
          <w:tcPr>
            <w:tcW w:w="1080" w:type="dxa"/>
            <w:vAlign w:val="bottom"/>
          </w:tcPr>
          <w:p w14:paraId="4D7F03B8" w14:textId="198267F8" w:rsidR="0018732B" w:rsidRPr="00A92CA8" w:rsidRDefault="0018732B" w:rsidP="0018732B">
            <w:r w:rsidRPr="00A92CA8">
              <w:rPr>
                <w:rFonts w:ascii="Calibri" w:hAnsi="Calibri"/>
                <w:color w:val="000000"/>
              </w:rPr>
              <w:t>2.70E-04</w:t>
            </w:r>
          </w:p>
        </w:tc>
        <w:tc>
          <w:tcPr>
            <w:tcW w:w="1080" w:type="dxa"/>
            <w:vAlign w:val="bottom"/>
          </w:tcPr>
          <w:p w14:paraId="1CBE9AB0" w14:textId="3ADB62A5" w:rsidR="0018732B" w:rsidRPr="00A92CA8" w:rsidRDefault="0018732B" w:rsidP="0018732B">
            <w:r w:rsidRPr="00A92CA8">
              <w:rPr>
                <w:rFonts w:ascii="Calibri" w:hAnsi="Calibri"/>
                <w:color w:val="000000"/>
              </w:rPr>
              <w:t>3.48E-02</w:t>
            </w:r>
          </w:p>
        </w:tc>
        <w:tc>
          <w:tcPr>
            <w:tcW w:w="1090" w:type="dxa"/>
            <w:vAlign w:val="bottom"/>
          </w:tcPr>
          <w:p w14:paraId="57411A8B" w14:textId="0D642DB5" w:rsidR="0018732B" w:rsidRPr="00A92CA8" w:rsidRDefault="0018732B" w:rsidP="0018732B">
            <w:r w:rsidRPr="00A92CA8">
              <w:rPr>
                <w:rFonts w:ascii="Calibri" w:hAnsi="Calibri"/>
                <w:color w:val="000000"/>
              </w:rPr>
              <w:t>1.61</w:t>
            </w:r>
          </w:p>
        </w:tc>
        <w:tc>
          <w:tcPr>
            <w:tcW w:w="800" w:type="dxa"/>
            <w:vAlign w:val="bottom"/>
          </w:tcPr>
          <w:p w14:paraId="77A420B5" w14:textId="573A4375" w:rsidR="0018732B" w:rsidRPr="00A92CA8" w:rsidRDefault="0018732B" w:rsidP="0018732B">
            <w:r w:rsidRPr="00A92CA8">
              <w:rPr>
                <w:rFonts w:ascii="Calibri" w:hAnsi="Calibri"/>
                <w:color w:val="000000"/>
              </w:rPr>
              <w:t>8</w:t>
            </w:r>
          </w:p>
        </w:tc>
        <w:tc>
          <w:tcPr>
            <w:tcW w:w="4140" w:type="dxa"/>
            <w:vAlign w:val="bottom"/>
          </w:tcPr>
          <w:p w14:paraId="6E87B444" w14:textId="713ABD03" w:rsidR="0018732B" w:rsidRPr="00A92CA8" w:rsidRDefault="0018732B" w:rsidP="0018732B">
            <w:r w:rsidRPr="00A92CA8">
              <w:rPr>
                <w:rFonts w:ascii="Calibri" w:hAnsi="Calibri"/>
                <w:color w:val="000000"/>
              </w:rPr>
              <w:t xml:space="preserve">mesodermal cell differentiation </w:t>
            </w:r>
          </w:p>
        </w:tc>
      </w:tr>
      <w:tr w:rsidR="0018732B" w:rsidRPr="00A92CA8" w14:paraId="501979FE" w14:textId="77777777" w:rsidTr="0018732B">
        <w:tc>
          <w:tcPr>
            <w:tcW w:w="1368" w:type="dxa"/>
            <w:vAlign w:val="bottom"/>
          </w:tcPr>
          <w:p w14:paraId="25077E3E" w14:textId="7572104D" w:rsidR="0018732B" w:rsidRPr="00A92CA8" w:rsidRDefault="0018732B" w:rsidP="0018732B">
            <w:r w:rsidRPr="00A92CA8">
              <w:rPr>
                <w:rFonts w:ascii="Calibri" w:hAnsi="Calibri"/>
                <w:color w:val="000000"/>
              </w:rPr>
              <w:t>GO:0070126</w:t>
            </w:r>
          </w:p>
        </w:tc>
        <w:tc>
          <w:tcPr>
            <w:tcW w:w="1080" w:type="dxa"/>
            <w:vAlign w:val="bottom"/>
          </w:tcPr>
          <w:p w14:paraId="2B82CD84" w14:textId="33E84FB0" w:rsidR="0018732B" w:rsidRPr="00A92CA8" w:rsidRDefault="0018732B" w:rsidP="0018732B">
            <w:r w:rsidRPr="00A92CA8">
              <w:rPr>
                <w:rFonts w:ascii="Calibri" w:hAnsi="Calibri"/>
                <w:color w:val="000000"/>
              </w:rPr>
              <w:t>2.73E-04</w:t>
            </w:r>
          </w:p>
        </w:tc>
        <w:tc>
          <w:tcPr>
            <w:tcW w:w="1080" w:type="dxa"/>
            <w:vAlign w:val="bottom"/>
          </w:tcPr>
          <w:p w14:paraId="5413153F" w14:textId="7245D433" w:rsidR="0018732B" w:rsidRPr="00A92CA8" w:rsidRDefault="0018732B" w:rsidP="0018732B">
            <w:r w:rsidRPr="00A92CA8">
              <w:rPr>
                <w:rFonts w:ascii="Calibri" w:hAnsi="Calibri"/>
                <w:color w:val="000000"/>
              </w:rPr>
              <w:t>3.48E-02</w:t>
            </w:r>
          </w:p>
        </w:tc>
        <w:tc>
          <w:tcPr>
            <w:tcW w:w="1090" w:type="dxa"/>
            <w:vAlign w:val="bottom"/>
          </w:tcPr>
          <w:p w14:paraId="7B22F8FC" w14:textId="7BEA8A61" w:rsidR="0018732B" w:rsidRPr="00A92CA8" w:rsidRDefault="0018732B" w:rsidP="0018732B">
            <w:r w:rsidRPr="00A92CA8">
              <w:rPr>
                <w:rFonts w:ascii="Calibri" w:hAnsi="Calibri"/>
                <w:color w:val="000000"/>
              </w:rPr>
              <w:t>8.17</w:t>
            </w:r>
          </w:p>
        </w:tc>
        <w:tc>
          <w:tcPr>
            <w:tcW w:w="800" w:type="dxa"/>
            <w:vAlign w:val="bottom"/>
          </w:tcPr>
          <w:p w14:paraId="07B6D95B" w14:textId="6FCBB421" w:rsidR="0018732B" w:rsidRPr="00A92CA8" w:rsidRDefault="0018732B" w:rsidP="0018732B">
            <w:r w:rsidRPr="00A92CA8">
              <w:rPr>
                <w:rFonts w:ascii="Calibri" w:hAnsi="Calibri"/>
                <w:color w:val="000000"/>
              </w:rPr>
              <w:t>0</w:t>
            </w:r>
          </w:p>
        </w:tc>
        <w:tc>
          <w:tcPr>
            <w:tcW w:w="4140" w:type="dxa"/>
            <w:vAlign w:val="bottom"/>
          </w:tcPr>
          <w:p w14:paraId="0CBD2AA3" w14:textId="74CA50CB" w:rsidR="0018732B" w:rsidRPr="00A92CA8" w:rsidRDefault="0018732B" w:rsidP="0018732B">
            <w:r w:rsidRPr="00A92CA8">
              <w:rPr>
                <w:rFonts w:ascii="Calibri" w:hAnsi="Calibri"/>
                <w:color w:val="000000"/>
              </w:rPr>
              <w:t xml:space="preserve">mitochondrial translational termination </w:t>
            </w:r>
          </w:p>
        </w:tc>
      </w:tr>
      <w:tr w:rsidR="0018732B" w:rsidRPr="00A92CA8" w14:paraId="2304F803" w14:textId="77777777" w:rsidTr="0018732B">
        <w:tc>
          <w:tcPr>
            <w:tcW w:w="1368" w:type="dxa"/>
            <w:vAlign w:val="bottom"/>
          </w:tcPr>
          <w:p w14:paraId="7C69E9C0" w14:textId="108A70DD" w:rsidR="0018732B" w:rsidRPr="00A92CA8" w:rsidRDefault="0018732B" w:rsidP="0018732B">
            <w:r w:rsidRPr="00A92CA8">
              <w:rPr>
                <w:rFonts w:ascii="Calibri" w:hAnsi="Calibri"/>
                <w:color w:val="000000"/>
              </w:rPr>
              <w:lastRenderedPageBreak/>
              <w:t>GO:0016259</w:t>
            </w:r>
          </w:p>
        </w:tc>
        <w:tc>
          <w:tcPr>
            <w:tcW w:w="1080" w:type="dxa"/>
            <w:vAlign w:val="bottom"/>
          </w:tcPr>
          <w:p w14:paraId="06395AD9" w14:textId="2A187E2A" w:rsidR="0018732B" w:rsidRPr="00A92CA8" w:rsidRDefault="0018732B" w:rsidP="0018732B">
            <w:r w:rsidRPr="00A92CA8">
              <w:rPr>
                <w:rFonts w:ascii="Calibri" w:hAnsi="Calibri"/>
                <w:color w:val="000000"/>
              </w:rPr>
              <w:t>2.73E-04</w:t>
            </w:r>
          </w:p>
        </w:tc>
        <w:tc>
          <w:tcPr>
            <w:tcW w:w="1080" w:type="dxa"/>
            <w:vAlign w:val="bottom"/>
          </w:tcPr>
          <w:p w14:paraId="615EE01E" w14:textId="08ACEDB9" w:rsidR="0018732B" w:rsidRPr="00A92CA8" w:rsidRDefault="0018732B" w:rsidP="0018732B">
            <w:r w:rsidRPr="00A92CA8">
              <w:rPr>
                <w:rFonts w:ascii="Calibri" w:hAnsi="Calibri"/>
                <w:color w:val="000000"/>
              </w:rPr>
              <w:t>3.48E-02</w:t>
            </w:r>
          </w:p>
        </w:tc>
        <w:tc>
          <w:tcPr>
            <w:tcW w:w="1090" w:type="dxa"/>
            <w:vAlign w:val="bottom"/>
          </w:tcPr>
          <w:p w14:paraId="0FC8BBF6" w14:textId="6D288B3A" w:rsidR="0018732B" w:rsidRPr="00A92CA8" w:rsidRDefault="0018732B" w:rsidP="0018732B">
            <w:r w:rsidRPr="00A92CA8">
              <w:rPr>
                <w:rFonts w:ascii="Calibri" w:hAnsi="Calibri"/>
                <w:color w:val="000000"/>
              </w:rPr>
              <w:t>8.17</w:t>
            </w:r>
          </w:p>
        </w:tc>
        <w:tc>
          <w:tcPr>
            <w:tcW w:w="800" w:type="dxa"/>
            <w:vAlign w:val="bottom"/>
          </w:tcPr>
          <w:p w14:paraId="22DF96C6" w14:textId="477212AD" w:rsidR="0018732B" w:rsidRPr="00A92CA8" w:rsidRDefault="0018732B" w:rsidP="0018732B">
            <w:r w:rsidRPr="00A92CA8">
              <w:rPr>
                <w:rFonts w:ascii="Calibri" w:hAnsi="Calibri"/>
                <w:color w:val="000000"/>
              </w:rPr>
              <w:t>0</w:t>
            </w:r>
          </w:p>
        </w:tc>
        <w:tc>
          <w:tcPr>
            <w:tcW w:w="4140" w:type="dxa"/>
            <w:vAlign w:val="bottom"/>
          </w:tcPr>
          <w:p w14:paraId="76A7EB90" w14:textId="7E43522F" w:rsidR="0018732B" w:rsidRPr="00A92CA8" w:rsidRDefault="0018732B" w:rsidP="0018732B">
            <w:proofErr w:type="spellStart"/>
            <w:r w:rsidRPr="00A92CA8">
              <w:rPr>
                <w:rFonts w:ascii="Calibri" w:hAnsi="Calibri"/>
                <w:color w:val="000000"/>
              </w:rPr>
              <w:t>selenocysteine</w:t>
            </w:r>
            <w:proofErr w:type="spellEnd"/>
            <w:r w:rsidRPr="00A92CA8">
              <w:rPr>
                <w:rFonts w:ascii="Calibri" w:hAnsi="Calibri"/>
                <w:color w:val="000000"/>
              </w:rPr>
              <w:t xml:space="preserve"> metabolic process </w:t>
            </w:r>
          </w:p>
        </w:tc>
      </w:tr>
      <w:tr w:rsidR="0018732B" w:rsidRPr="00A92CA8" w14:paraId="393F2AED" w14:textId="77777777" w:rsidTr="0018732B">
        <w:tc>
          <w:tcPr>
            <w:tcW w:w="1368" w:type="dxa"/>
            <w:vAlign w:val="bottom"/>
          </w:tcPr>
          <w:p w14:paraId="10AB58F2" w14:textId="77B4BF05" w:rsidR="0018732B" w:rsidRPr="00A92CA8" w:rsidRDefault="0018732B" w:rsidP="0018732B">
            <w:r w:rsidRPr="00A92CA8">
              <w:rPr>
                <w:rFonts w:ascii="Calibri" w:hAnsi="Calibri"/>
                <w:color w:val="000000"/>
              </w:rPr>
              <w:t>GO:2000113</w:t>
            </w:r>
          </w:p>
        </w:tc>
        <w:tc>
          <w:tcPr>
            <w:tcW w:w="1080" w:type="dxa"/>
            <w:vAlign w:val="bottom"/>
          </w:tcPr>
          <w:p w14:paraId="187FE4D4" w14:textId="6C111D06" w:rsidR="0018732B" w:rsidRPr="00A92CA8" w:rsidRDefault="0018732B" w:rsidP="0018732B">
            <w:r w:rsidRPr="00A92CA8">
              <w:rPr>
                <w:rFonts w:ascii="Calibri" w:hAnsi="Calibri"/>
                <w:color w:val="000000"/>
              </w:rPr>
              <w:t>2.85E-04</w:t>
            </w:r>
          </w:p>
        </w:tc>
        <w:tc>
          <w:tcPr>
            <w:tcW w:w="1080" w:type="dxa"/>
            <w:vAlign w:val="bottom"/>
          </w:tcPr>
          <w:p w14:paraId="7D7A533B" w14:textId="679352E8" w:rsidR="0018732B" w:rsidRPr="00A92CA8" w:rsidRDefault="0018732B" w:rsidP="0018732B">
            <w:r w:rsidRPr="00A92CA8">
              <w:rPr>
                <w:rFonts w:ascii="Calibri" w:hAnsi="Calibri"/>
                <w:color w:val="000000"/>
              </w:rPr>
              <w:t>3.60E-02</w:t>
            </w:r>
          </w:p>
        </w:tc>
        <w:tc>
          <w:tcPr>
            <w:tcW w:w="1090" w:type="dxa"/>
            <w:vAlign w:val="bottom"/>
          </w:tcPr>
          <w:p w14:paraId="58D803CE" w14:textId="19E0857F" w:rsidR="0018732B" w:rsidRPr="00A92CA8" w:rsidRDefault="0018732B" w:rsidP="0018732B">
            <w:r w:rsidRPr="00A92CA8">
              <w:rPr>
                <w:rFonts w:ascii="Calibri" w:hAnsi="Calibri"/>
                <w:color w:val="000000"/>
              </w:rPr>
              <w:t>77.86</w:t>
            </w:r>
          </w:p>
        </w:tc>
        <w:tc>
          <w:tcPr>
            <w:tcW w:w="800" w:type="dxa"/>
            <w:vAlign w:val="bottom"/>
          </w:tcPr>
          <w:p w14:paraId="7216DBF6" w14:textId="556E0C3D" w:rsidR="0018732B" w:rsidRPr="00A92CA8" w:rsidRDefault="0018732B" w:rsidP="0018732B">
            <w:r w:rsidRPr="00A92CA8">
              <w:rPr>
                <w:rFonts w:ascii="Calibri" w:hAnsi="Calibri"/>
                <w:color w:val="000000"/>
              </w:rPr>
              <w:t>109</w:t>
            </w:r>
          </w:p>
        </w:tc>
        <w:tc>
          <w:tcPr>
            <w:tcW w:w="4140" w:type="dxa"/>
            <w:vAlign w:val="bottom"/>
          </w:tcPr>
          <w:p w14:paraId="72015C4F" w14:textId="79D8555A" w:rsidR="0018732B" w:rsidRPr="00A92CA8" w:rsidRDefault="0018732B" w:rsidP="0018732B">
            <w:r w:rsidRPr="00A92CA8">
              <w:rPr>
                <w:rFonts w:ascii="Calibri" w:hAnsi="Calibri"/>
                <w:color w:val="000000"/>
              </w:rPr>
              <w:t xml:space="preserve">negative regulation of cellular macromolecule biosynthetic process </w:t>
            </w:r>
          </w:p>
        </w:tc>
      </w:tr>
      <w:tr w:rsidR="0018732B" w:rsidRPr="00A92CA8" w14:paraId="2BC28C45" w14:textId="77777777" w:rsidTr="0018732B">
        <w:tc>
          <w:tcPr>
            <w:tcW w:w="1368" w:type="dxa"/>
            <w:vAlign w:val="bottom"/>
          </w:tcPr>
          <w:p w14:paraId="475E930D" w14:textId="7B4F4BB0" w:rsidR="0018732B" w:rsidRPr="00A92CA8" w:rsidRDefault="0018732B" w:rsidP="0018732B">
            <w:r w:rsidRPr="00A92CA8">
              <w:rPr>
                <w:rFonts w:ascii="Calibri" w:hAnsi="Calibri"/>
                <w:color w:val="000000"/>
              </w:rPr>
              <w:t>GO:1902679</w:t>
            </w:r>
          </w:p>
        </w:tc>
        <w:tc>
          <w:tcPr>
            <w:tcW w:w="1080" w:type="dxa"/>
            <w:vAlign w:val="bottom"/>
          </w:tcPr>
          <w:p w14:paraId="123C221B" w14:textId="2C1791A7" w:rsidR="0018732B" w:rsidRPr="00A92CA8" w:rsidRDefault="0018732B" w:rsidP="0018732B">
            <w:r w:rsidRPr="00A92CA8">
              <w:rPr>
                <w:rFonts w:ascii="Calibri" w:hAnsi="Calibri"/>
                <w:color w:val="000000"/>
              </w:rPr>
              <w:t>2.99E-04</w:t>
            </w:r>
          </w:p>
        </w:tc>
        <w:tc>
          <w:tcPr>
            <w:tcW w:w="1080" w:type="dxa"/>
            <w:vAlign w:val="bottom"/>
          </w:tcPr>
          <w:p w14:paraId="27F52B1E" w14:textId="1F3B911B" w:rsidR="0018732B" w:rsidRPr="00A92CA8" w:rsidRDefault="0018732B" w:rsidP="0018732B">
            <w:r w:rsidRPr="00A92CA8">
              <w:rPr>
                <w:rFonts w:ascii="Calibri" w:hAnsi="Calibri"/>
                <w:color w:val="000000"/>
              </w:rPr>
              <w:t>3.74E-02</w:t>
            </w:r>
          </w:p>
        </w:tc>
        <w:tc>
          <w:tcPr>
            <w:tcW w:w="1090" w:type="dxa"/>
            <w:vAlign w:val="bottom"/>
          </w:tcPr>
          <w:p w14:paraId="0383F86A" w14:textId="4B3A7FB1" w:rsidR="0018732B" w:rsidRPr="00A92CA8" w:rsidRDefault="0018732B" w:rsidP="0018732B">
            <w:r w:rsidRPr="00A92CA8">
              <w:rPr>
                <w:rFonts w:ascii="Calibri" w:hAnsi="Calibri"/>
                <w:color w:val="000000"/>
              </w:rPr>
              <w:t>67.75</w:t>
            </w:r>
          </w:p>
        </w:tc>
        <w:tc>
          <w:tcPr>
            <w:tcW w:w="800" w:type="dxa"/>
            <w:vAlign w:val="bottom"/>
          </w:tcPr>
          <w:p w14:paraId="78DDBE2A" w14:textId="1E417CB3" w:rsidR="0018732B" w:rsidRPr="00A92CA8" w:rsidRDefault="0018732B" w:rsidP="0018732B">
            <w:r w:rsidRPr="00A92CA8">
              <w:rPr>
                <w:rFonts w:ascii="Calibri" w:hAnsi="Calibri"/>
                <w:color w:val="000000"/>
              </w:rPr>
              <w:t>97</w:t>
            </w:r>
          </w:p>
        </w:tc>
        <w:tc>
          <w:tcPr>
            <w:tcW w:w="4140" w:type="dxa"/>
            <w:vAlign w:val="bottom"/>
          </w:tcPr>
          <w:p w14:paraId="6DD55248" w14:textId="515998DF" w:rsidR="0018732B" w:rsidRPr="00A92CA8" w:rsidRDefault="0018732B" w:rsidP="0018732B">
            <w:r w:rsidRPr="00A92CA8">
              <w:rPr>
                <w:rFonts w:ascii="Calibri" w:hAnsi="Calibri"/>
                <w:color w:val="000000"/>
              </w:rPr>
              <w:t xml:space="preserve">negative regulation of RNA biosynthetic process </w:t>
            </w:r>
          </w:p>
        </w:tc>
      </w:tr>
      <w:tr w:rsidR="0018732B" w:rsidRPr="00A92CA8" w14:paraId="37268990" w14:textId="77777777" w:rsidTr="0018732B">
        <w:tc>
          <w:tcPr>
            <w:tcW w:w="1368" w:type="dxa"/>
            <w:vAlign w:val="bottom"/>
          </w:tcPr>
          <w:p w14:paraId="618BED22" w14:textId="754A858A" w:rsidR="0018732B" w:rsidRPr="00A92CA8" w:rsidRDefault="0018732B" w:rsidP="0018732B">
            <w:r w:rsidRPr="00A92CA8">
              <w:rPr>
                <w:rFonts w:ascii="Calibri" w:hAnsi="Calibri"/>
                <w:color w:val="000000"/>
              </w:rPr>
              <w:t>GO:0070124</w:t>
            </w:r>
          </w:p>
        </w:tc>
        <w:tc>
          <w:tcPr>
            <w:tcW w:w="1080" w:type="dxa"/>
            <w:vAlign w:val="bottom"/>
          </w:tcPr>
          <w:p w14:paraId="501528C9" w14:textId="46F1F9DE" w:rsidR="0018732B" w:rsidRPr="00A92CA8" w:rsidRDefault="0018732B" w:rsidP="0018732B">
            <w:r w:rsidRPr="00A92CA8">
              <w:rPr>
                <w:rFonts w:ascii="Calibri" w:hAnsi="Calibri"/>
                <w:color w:val="000000"/>
              </w:rPr>
              <w:t>3.04E-04</w:t>
            </w:r>
          </w:p>
        </w:tc>
        <w:tc>
          <w:tcPr>
            <w:tcW w:w="1080" w:type="dxa"/>
            <w:vAlign w:val="bottom"/>
          </w:tcPr>
          <w:p w14:paraId="56CA9563" w14:textId="4C0B8181" w:rsidR="0018732B" w:rsidRPr="00A92CA8" w:rsidRDefault="0018732B" w:rsidP="0018732B">
            <w:r w:rsidRPr="00A92CA8">
              <w:rPr>
                <w:rFonts w:ascii="Calibri" w:hAnsi="Calibri"/>
                <w:color w:val="000000"/>
              </w:rPr>
              <w:t>3.77E-02</w:t>
            </w:r>
          </w:p>
        </w:tc>
        <w:tc>
          <w:tcPr>
            <w:tcW w:w="1090" w:type="dxa"/>
            <w:vAlign w:val="bottom"/>
          </w:tcPr>
          <w:p w14:paraId="34D1E629" w14:textId="7074131E" w:rsidR="0018732B" w:rsidRPr="00A92CA8" w:rsidRDefault="0018732B" w:rsidP="0018732B">
            <w:r w:rsidRPr="00A92CA8">
              <w:rPr>
                <w:rFonts w:ascii="Calibri" w:hAnsi="Calibri"/>
                <w:color w:val="000000"/>
              </w:rPr>
              <w:t>8.07</w:t>
            </w:r>
          </w:p>
        </w:tc>
        <w:tc>
          <w:tcPr>
            <w:tcW w:w="800" w:type="dxa"/>
            <w:vAlign w:val="bottom"/>
          </w:tcPr>
          <w:p w14:paraId="73777BA6" w14:textId="300E5D43" w:rsidR="0018732B" w:rsidRPr="00A92CA8" w:rsidRDefault="0018732B" w:rsidP="0018732B">
            <w:r w:rsidRPr="00A92CA8">
              <w:rPr>
                <w:rFonts w:ascii="Calibri" w:hAnsi="Calibri"/>
                <w:color w:val="000000"/>
              </w:rPr>
              <w:t>0</w:t>
            </w:r>
          </w:p>
        </w:tc>
        <w:tc>
          <w:tcPr>
            <w:tcW w:w="4140" w:type="dxa"/>
            <w:vAlign w:val="bottom"/>
          </w:tcPr>
          <w:p w14:paraId="49CF7774" w14:textId="321C9474" w:rsidR="0018732B" w:rsidRPr="00A92CA8" w:rsidRDefault="0018732B" w:rsidP="0018732B">
            <w:r w:rsidRPr="00A92CA8">
              <w:rPr>
                <w:rFonts w:ascii="Calibri" w:hAnsi="Calibri"/>
                <w:color w:val="000000"/>
              </w:rPr>
              <w:t xml:space="preserve">mitochondrial translational initiation </w:t>
            </w:r>
          </w:p>
        </w:tc>
      </w:tr>
      <w:tr w:rsidR="0018732B" w:rsidRPr="00A92CA8" w14:paraId="14C833B1" w14:textId="77777777" w:rsidTr="0018732B">
        <w:tc>
          <w:tcPr>
            <w:tcW w:w="1368" w:type="dxa"/>
            <w:vAlign w:val="bottom"/>
          </w:tcPr>
          <w:p w14:paraId="5C782CC8" w14:textId="0D77FA10" w:rsidR="0018732B" w:rsidRPr="00A92CA8" w:rsidRDefault="0018732B" w:rsidP="0018732B">
            <w:r w:rsidRPr="00A92CA8">
              <w:rPr>
                <w:rFonts w:ascii="Calibri" w:hAnsi="Calibri"/>
                <w:color w:val="000000"/>
              </w:rPr>
              <w:t>GO:0009058</w:t>
            </w:r>
          </w:p>
        </w:tc>
        <w:tc>
          <w:tcPr>
            <w:tcW w:w="1080" w:type="dxa"/>
            <w:vAlign w:val="bottom"/>
          </w:tcPr>
          <w:p w14:paraId="095ADBD6" w14:textId="4EC0FC12" w:rsidR="0018732B" w:rsidRPr="00A92CA8" w:rsidRDefault="0018732B" w:rsidP="0018732B">
            <w:r w:rsidRPr="00A92CA8">
              <w:rPr>
                <w:rFonts w:ascii="Calibri" w:hAnsi="Calibri"/>
                <w:color w:val="000000"/>
              </w:rPr>
              <w:t>3.10E-04</w:t>
            </w:r>
          </w:p>
        </w:tc>
        <w:tc>
          <w:tcPr>
            <w:tcW w:w="1080" w:type="dxa"/>
            <w:vAlign w:val="bottom"/>
          </w:tcPr>
          <w:p w14:paraId="7DB058C9" w14:textId="5C932A96" w:rsidR="0018732B" w:rsidRPr="00A92CA8" w:rsidRDefault="0018732B" w:rsidP="0018732B">
            <w:r w:rsidRPr="00A92CA8">
              <w:rPr>
                <w:rFonts w:ascii="Calibri" w:hAnsi="Calibri"/>
                <w:color w:val="000000"/>
              </w:rPr>
              <w:t>3.81E-02</w:t>
            </w:r>
          </w:p>
        </w:tc>
        <w:tc>
          <w:tcPr>
            <w:tcW w:w="1090" w:type="dxa"/>
            <w:vAlign w:val="bottom"/>
          </w:tcPr>
          <w:p w14:paraId="714B1220" w14:textId="14D5937D" w:rsidR="0018732B" w:rsidRPr="00A92CA8" w:rsidRDefault="0018732B" w:rsidP="0018732B">
            <w:r w:rsidRPr="00A92CA8">
              <w:rPr>
                <w:rFonts w:ascii="Calibri" w:hAnsi="Calibri"/>
                <w:color w:val="000000"/>
              </w:rPr>
              <w:t>315.63</w:t>
            </w:r>
          </w:p>
        </w:tc>
        <w:tc>
          <w:tcPr>
            <w:tcW w:w="800" w:type="dxa"/>
            <w:vAlign w:val="bottom"/>
          </w:tcPr>
          <w:p w14:paraId="6803403F" w14:textId="6087D177" w:rsidR="0018732B" w:rsidRPr="00A92CA8" w:rsidRDefault="0018732B" w:rsidP="0018732B">
            <w:r w:rsidRPr="00A92CA8">
              <w:rPr>
                <w:rFonts w:ascii="Calibri" w:hAnsi="Calibri"/>
                <w:color w:val="000000"/>
              </w:rPr>
              <w:t>367</w:t>
            </w:r>
          </w:p>
        </w:tc>
        <w:tc>
          <w:tcPr>
            <w:tcW w:w="4140" w:type="dxa"/>
            <w:vAlign w:val="bottom"/>
          </w:tcPr>
          <w:p w14:paraId="5FC49D02" w14:textId="557B9EC4" w:rsidR="0018732B" w:rsidRPr="00A92CA8" w:rsidRDefault="0018732B" w:rsidP="0018732B">
            <w:r w:rsidRPr="00A92CA8">
              <w:rPr>
                <w:rFonts w:ascii="Calibri" w:hAnsi="Calibri"/>
                <w:color w:val="000000"/>
              </w:rPr>
              <w:t xml:space="preserve">biosynthetic process </w:t>
            </w:r>
          </w:p>
        </w:tc>
      </w:tr>
      <w:tr w:rsidR="0018732B" w:rsidRPr="00A92CA8" w14:paraId="7A344A45" w14:textId="77777777" w:rsidTr="0018732B">
        <w:tc>
          <w:tcPr>
            <w:tcW w:w="1368" w:type="dxa"/>
            <w:vAlign w:val="bottom"/>
          </w:tcPr>
          <w:p w14:paraId="5F73B83C" w14:textId="0286AB8F" w:rsidR="0018732B" w:rsidRPr="00A92CA8" w:rsidRDefault="0018732B" w:rsidP="0018732B">
            <w:r w:rsidRPr="00A92CA8">
              <w:rPr>
                <w:rFonts w:ascii="Calibri" w:hAnsi="Calibri"/>
                <w:color w:val="000000"/>
              </w:rPr>
              <w:t>GO:0009166</w:t>
            </w:r>
          </w:p>
        </w:tc>
        <w:tc>
          <w:tcPr>
            <w:tcW w:w="1080" w:type="dxa"/>
            <w:vAlign w:val="bottom"/>
          </w:tcPr>
          <w:p w14:paraId="756FB2B4" w14:textId="03704513" w:rsidR="0018732B" w:rsidRPr="00A92CA8" w:rsidRDefault="0018732B" w:rsidP="0018732B">
            <w:r w:rsidRPr="00A92CA8">
              <w:rPr>
                <w:rFonts w:ascii="Calibri" w:hAnsi="Calibri"/>
                <w:color w:val="000000"/>
              </w:rPr>
              <w:t>3.16E-04</w:t>
            </w:r>
          </w:p>
        </w:tc>
        <w:tc>
          <w:tcPr>
            <w:tcW w:w="1080" w:type="dxa"/>
            <w:vAlign w:val="bottom"/>
          </w:tcPr>
          <w:p w14:paraId="5927AC95" w14:textId="05169F42" w:rsidR="0018732B" w:rsidRPr="00A92CA8" w:rsidRDefault="0018732B" w:rsidP="0018732B">
            <w:r w:rsidRPr="00A92CA8">
              <w:rPr>
                <w:rFonts w:ascii="Calibri" w:hAnsi="Calibri"/>
                <w:color w:val="000000"/>
              </w:rPr>
              <w:t>3.84E-02</w:t>
            </w:r>
          </w:p>
        </w:tc>
        <w:tc>
          <w:tcPr>
            <w:tcW w:w="1090" w:type="dxa"/>
            <w:vAlign w:val="bottom"/>
          </w:tcPr>
          <w:p w14:paraId="6214C072" w14:textId="4FE857AC" w:rsidR="0018732B" w:rsidRPr="00A92CA8" w:rsidRDefault="0018732B" w:rsidP="0018732B">
            <w:r w:rsidRPr="00A92CA8">
              <w:rPr>
                <w:rFonts w:ascii="Calibri" w:hAnsi="Calibri"/>
                <w:color w:val="000000"/>
              </w:rPr>
              <w:t>4.62</w:t>
            </w:r>
          </w:p>
        </w:tc>
        <w:tc>
          <w:tcPr>
            <w:tcW w:w="800" w:type="dxa"/>
            <w:vAlign w:val="bottom"/>
          </w:tcPr>
          <w:p w14:paraId="5127B9F8" w14:textId="1F782E9E" w:rsidR="0018732B" w:rsidRPr="00A92CA8" w:rsidRDefault="0018732B" w:rsidP="0018732B">
            <w:r w:rsidRPr="00A92CA8">
              <w:rPr>
                <w:rFonts w:ascii="Calibri" w:hAnsi="Calibri"/>
                <w:color w:val="000000"/>
              </w:rPr>
              <w:t>14</w:t>
            </w:r>
          </w:p>
        </w:tc>
        <w:tc>
          <w:tcPr>
            <w:tcW w:w="4140" w:type="dxa"/>
            <w:vAlign w:val="bottom"/>
          </w:tcPr>
          <w:p w14:paraId="7C162FCA" w14:textId="60A11AC5" w:rsidR="0018732B" w:rsidRPr="00A92CA8" w:rsidRDefault="0018732B" w:rsidP="0018732B">
            <w:r w:rsidRPr="00A92CA8">
              <w:rPr>
                <w:rFonts w:ascii="Calibri" w:hAnsi="Calibri"/>
                <w:color w:val="000000"/>
              </w:rPr>
              <w:t xml:space="preserve">nucleotide catabolic process </w:t>
            </w:r>
          </w:p>
        </w:tc>
      </w:tr>
      <w:tr w:rsidR="0018732B" w:rsidRPr="00A92CA8" w14:paraId="2045FA4E" w14:textId="77777777" w:rsidTr="0018732B">
        <w:tc>
          <w:tcPr>
            <w:tcW w:w="1368" w:type="dxa"/>
            <w:vAlign w:val="bottom"/>
          </w:tcPr>
          <w:p w14:paraId="43123CDE" w14:textId="1F8CDA53" w:rsidR="0018732B" w:rsidRPr="00A92CA8" w:rsidRDefault="0018732B" w:rsidP="0018732B">
            <w:r w:rsidRPr="00A92CA8">
              <w:rPr>
                <w:rFonts w:ascii="Calibri" w:hAnsi="Calibri"/>
                <w:color w:val="000000"/>
              </w:rPr>
              <w:t>GO:0048514</w:t>
            </w:r>
          </w:p>
        </w:tc>
        <w:tc>
          <w:tcPr>
            <w:tcW w:w="1080" w:type="dxa"/>
            <w:vAlign w:val="bottom"/>
          </w:tcPr>
          <w:p w14:paraId="2DB5D79B" w14:textId="79A0650F" w:rsidR="0018732B" w:rsidRPr="00A92CA8" w:rsidRDefault="0018732B" w:rsidP="0018732B">
            <w:r w:rsidRPr="00A92CA8">
              <w:rPr>
                <w:rFonts w:ascii="Calibri" w:hAnsi="Calibri"/>
                <w:color w:val="000000"/>
              </w:rPr>
              <w:t>3.19E-04</w:t>
            </w:r>
          </w:p>
        </w:tc>
        <w:tc>
          <w:tcPr>
            <w:tcW w:w="1080" w:type="dxa"/>
            <w:vAlign w:val="bottom"/>
          </w:tcPr>
          <w:p w14:paraId="341D2FAC" w14:textId="1951F886" w:rsidR="0018732B" w:rsidRPr="00A92CA8" w:rsidRDefault="0018732B" w:rsidP="0018732B">
            <w:r w:rsidRPr="00A92CA8">
              <w:rPr>
                <w:rFonts w:ascii="Calibri" w:hAnsi="Calibri"/>
                <w:color w:val="000000"/>
              </w:rPr>
              <w:t>3.84E-02</w:t>
            </w:r>
          </w:p>
        </w:tc>
        <w:tc>
          <w:tcPr>
            <w:tcW w:w="1090" w:type="dxa"/>
            <w:vAlign w:val="bottom"/>
          </w:tcPr>
          <w:p w14:paraId="5EBAB592" w14:textId="78B7DAC2" w:rsidR="0018732B" w:rsidRPr="00A92CA8" w:rsidRDefault="0018732B" w:rsidP="0018732B">
            <w:r w:rsidRPr="00A92CA8">
              <w:rPr>
                <w:rFonts w:ascii="Calibri" w:hAnsi="Calibri"/>
                <w:color w:val="000000"/>
              </w:rPr>
              <w:t>23.55</w:t>
            </w:r>
          </w:p>
        </w:tc>
        <w:tc>
          <w:tcPr>
            <w:tcW w:w="800" w:type="dxa"/>
            <w:vAlign w:val="bottom"/>
          </w:tcPr>
          <w:p w14:paraId="3BD484F2" w14:textId="40503984" w:rsidR="0018732B" w:rsidRPr="00A92CA8" w:rsidRDefault="0018732B" w:rsidP="0018732B">
            <w:r w:rsidRPr="00A92CA8">
              <w:rPr>
                <w:rFonts w:ascii="Calibri" w:hAnsi="Calibri"/>
                <w:color w:val="000000"/>
              </w:rPr>
              <w:t>42</w:t>
            </w:r>
          </w:p>
        </w:tc>
        <w:tc>
          <w:tcPr>
            <w:tcW w:w="4140" w:type="dxa"/>
            <w:vAlign w:val="bottom"/>
          </w:tcPr>
          <w:p w14:paraId="62FD08C3" w14:textId="60BB4C4D" w:rsidR="0018732B" w:rsidRPr="00A92CA8" w:rsidRDefault="0018732B" w:rsidP="0018732B">
            <w:r w:rsidRPr="00A92CA8">
              <w:rPr>
                <w:rFonts w:ascii="Calibri" w:hAnsi="Calibri"/>
                <w:color w:val="000000"/>
              </w:rPr>
              <w:t xml:space="preserve">blood vessel morphogenesis </w:t>
            </w:r>
          </w:p>
        </w:tc>
      </w:tr>
      <w:tr w:rsidR="0018732B" w:rsidRPr="00A92CA8" w14:paraId="55BDEEEF" w14:textId="77777777" w:rsidTr="0018732B">
        <w:tc>
          <w:tcPr>
            <w:tcW w:w="1368" w:type="dxa"/>
            <w:vAlign w:val="bottom"/>
          </w:tcPr>
          <w:p w14:paraId="37A05788" w14:textId="0C6B0D87" w:rsidR="0018732B" w:rsidRPr="00A92CA8" w:rsidRDefault="0018732B" w:rsidP="0018732B">
            <w:r w:rsidRPr="00A92CA8">
              <w:rPr>
                <w:rFonts w:ascii="Calibri" w:hAnsi="Calibri"/>
                <w:color w:val="000000"/>
              </w:rPr>
              <w:t>GO:0019083</w:t>
            </w:r>
          </w:p>
        </w:tc>
        <w:tc>
          <w:tcPr>
            <w:tcW w:w="1080" w:type="dxa"/>
            <w:vAlign w:val="bottom"/>
          </w:tcPr>
          <w:p w14:paraId="1D4AC40A" w14:textId="01F2A892" w:rsidR="0018732B" w:rsidRPr="00A92CA8" w:rsidRDefault="0018732B" w:rsidP="0018732B">
            <w:r w:rsidRPr="00A92CA8">
              <w:rPr>
                <w:rFonts w:ascii="Calibri" w:hAnsi="Calibri"/>
                <w:color w:val="000000"/>
              </w:rPr>
              <w:t>3.22E-04</w:t>
            </w:r>
          </w:p>
        </w:tc>
        <w:tc>
          <w:tcPr>
            <w:tcW w:w="1080" w:type="dxa"/>
            <w:vAlign w:val="bottom"/>
          </w:tcPr>
          <w:p w14:paraId="584F7FFC" w14:textId="5539A92D" w:rsidR="0018732B" w:rsidRPr="00A92CA8" w:rsidRDefault="0018732B" w:rsidP="0018732B">
            <w:r w:rsidRPr="00A92CA8">
              <w:rPr>
                <w:rFonts w:ascii="Calibri" w:hAnsi="Calibri"/>
                <w:color w:val="000000"/>
              </w:rPr>
              <w:t>3.85E-02</w:t>
            </w:r>
          </w:p>
        </w:tc>
        <w:tc>
          <w:tcPr>
            <w:tcW w:w="1090" w:type="dxa"/>
            <w:vAlign w:val="bottom"/>
          </w:tcPr>
          <w:p w14:paraId="7CEDC3E7" w14:textId="201C0FC6" w:rsidR="0018732B" w:rsidRPr="00A92CA8" w:rsidRDefault="0018732B" w:rsidP="0018732B">
            <w:r w:rsidRPr="00A92CA8">
              <w:rPr>
                <w:rFonts w:ascii="Calibri" w:hAnsi="Calibri"/>
                <w:color w:val="000000"/>
              </w:rPr>
              <w:t>10.43</w:t>
            </w:r>
          </w:p>
        </w:tc>
        <w:tc>
          <w:tcPr>
            <w:tcW w:w="800" w:type="dxa"/>
            <w:vAlign w:val="bottom"/>
          </w:tcPr>
          <w:p w14:paraId="4881818F" w14:textId="6F95E309" w:rsidR="0018732B" w:rsidRPr="00A92CA8" w:rsidRDefault="0018732B" w:rsidP="0018732B">
            <w:r w:rsidRPr="00A92CA8">
              <w:rPr>
                <w:rFonts w:ascii="Calibri" w:hAnsi="Calibri"/>
                <w:color w:val="000000"/>
              </w:rPr>
              <w:t>1</w:t>
            </w:r>
          </w:p>
        </w:tc>
        <w:tc>
          <w:tcPr>
            <w:tcW w:w="4140" w:type="dxa"/>
            <w:vAlign w:val="bottom"/>
          </w:tcPr>
          <w:p w14:paraId="2B54228B" w14:textId="6433D4BE" w:rsidR="0018732B" w:rsidRPr="00A92CA8" w:rsidRDefault="0018732B" w:rsidP="0018732B">
            <w:r w:rsidRPr="00A92CA8">
              <w:rPr>
                <w:rFonts w:ascii="Calibri" w:hAnsi="Calibri"/>
                <w:color w:val="000000"/>
              </w:rPr>
              <w:t xml:space="preserve">viral transcription </w:t>
            </w:r>
          </w:p>
        </w:tc>
      </w:tr>
      <w:tr w:rsidR="0018732B" w:rsidRPr="00A92CA8" w14:paraId="230B9091" w14:textId="77777777" w:rsidTr="0018732B">
        <w:tc>
          <w:tcPr>
            <w:tcW w:w="1368" w:type="dxa"/>
            <w:vAlign w:val="bottom"/>
          </w:tcPr>
          <w:p w14:paraId="728428C1" w14:textId="33755C42" w:rsidR="0018732B" w:rsidRPr="00A92CA8" w:rsidRDefault="0018732B" w:rsidP="0018732B">
            <w:r w:rsidRPr="00A92CA8">
              <w:rPr>
                <w:rFonts w:ascii="Calibri" w:hAnsi="Calibri"/>
                <w:color w:val="000000"/>
              </w:rPr>
              <w:t>GO:0044033</w:t>
            </w:r>
          </w:p>
        </w:tc>
        <w:tc>
          <w:tcPr>
            <w:tcW w:w="1080" w:type="dxa"/>
            <w:vAlign w:val="bottom"/>
          </w:tcPr>
          <w:p w14:paraId="531C5D76" w14:textId="386124A5" w:rsidR="0018732B" w:rsidRPr="00A92CA8" w:rsidRDefault="0018732B" w:rsidP="0018732B">
            <w:r w:rsidRPr="00A92CA8">
              <w:rPr>
                <w:rFonts w:ascii="Calibri" w:hAnsi="Calibri"/>
                <w:color w:val="000000"/>
              </w:rPr>
              <w:t>3.30E-04</w:t>
            </w:r>
          </w:p>
        </w:tc>
        <w:tc>
          <w:tcPr>
            <w:tcW w:w="1080" w:type="dxa"/>
            <w:vAlign w:val="bottom"/>
          </w:tcPr>
          <w:p w14:paraId="023A60B2" w14:textId="01C7B186" w:rsidR="0018732B" w:rsidRPr="00A92CA8" w:rsidRDefault="0018732B" w:rsidP="0018732B">
            <w:r w:rsidRPr="00A92CA8">
              <w:rPr>
                <w:rFonts w:ascii="Calibri" w:hAnsi="Calibri"/>
                <w:color w:val="000000"/>
              </w:rPr>
              <w:t>3.88E-02</w:t>
            </w:r>
          </w:p>
        </w:tc>
        <w:tc>
          <w:tcPr>
            <w:tcW w:w="1090" w:type="dxa"/>
            <w:vAlign w:val="bottom"/>
          </w:tcPr>
          <w:p w14:paraId="149C4490" w14:textId="64F22484" w:rsidR="0018732B" w:rsidRPr="00A92CA8" w:rsidRDefault="0018732B" w:rsidP="0018732B">
            <w:r w:rsidRPr="00A92CA8">
              <w:rPr>
                <w:rFonts w:ascii="Calibri" w:hAnsi="Calibri"/>
                <w:color w:val="000000"/>
              </w:rPr>
              <w:t>12.47</w:t>
            </w:r>
          </w:p>
        </w:tc>
        <w:tc>
          <w:tcPr>
            <w:tcW w:w="800" w:type="dxa"/>
            <w:vAlign w:val="bottom"/>
          </w:tcPr>
          <w:p w14:paraId="49FF0F1F" w14:textId="386FB6B2" w:rsidR="0018732B" w:rsidRPr="00A92CA8" w:rsidRDefault="0018732B" w:rsidP="0018732B">
            <w:r w:rsidRPr="00A92CA8">
              <w:rPr>
                <w:rFonts w:ascii="Calibri" w:hAnsi="Calibri"/>
                <w:color w:val="000000"/>
              </w:rPr>
              <w:t>2</w:t>
            </w:r>
          </w:p>
        </w:tc>
        <w:tc>
          <w:tcPr>
            <w:tcW w:w="4140" w:type="dxa"/>
            <w:vAlign w:val="bottom"/>
          </w:tcPr>
          <w:p w14:paraId="58F3FBB1" w14:textId="30C093DF" w:rsidR="0018732B" w:rsidRPr="00A92CA8" w:rsidRDefault="0018732B" w:rsidP="0018732B">
            <w:r w:rsidRPr="00A92CA8">
              <w:rPr>
                <w:rFonts w:ascii="Calibri" w:hAnsi="Calibri"/>
                <w:color w:val="000000"/>
              </w:rPr>
              <w:t xml:space="preserve">multi-organism metabolic process </w:t>
            </w:r>
          </w:p>
        </w:tc>
      </w:tr>
      <w:tr w:rsidR="0018732B" w:rsidRPr="00A92CA8" w14:paraId="0FC5B0AF" w14:textId="77777777" w:rsidTr="0018732B">
        <w:tc>
          <w:tcPr>
            <w:tcW w:w="1368" w:type="dxa"/>
            <w:vAlign w:val="bottom"/>
          </w:tcPr>
          <w:p w14:paraId="0DB5C74C" w14:textId="66F5973E" w:rsidR="0018732B" w:rsidRPr="00A92CA8" w:rsidRDefault="0018732B" w:rsidP="0018732B">
            <w:r w:rsidRPr="00A92CA8">
              <w:rPr>
                <w:rFonts w:ascii="Calibri" w:hAnsi="Calibri"/>
                <w:color w:val="000000"/>
              </w:rPr>
              <w:t>GO:0010558</w:t>
            </w:r>
          </w:p>
        </w:tc>
        <w:tc>
          <w:tcPr>
            <w:tcW w:w="1080" w:type="dxa"/>
            <w:vAlign w:val="bottom"/>
          </w:tcPr>
          <w:p w14:paraId="11AB6011" w14:textId="76B81F6E" w:rsidR="0018732B" w:rsidRPr="00A92CA8" w:rsidRDefault="0018732B" w:rsidP="0018732B">
            <w:r w:rsidRPr="00A92CA8">
              <w:rPr>
                <w:rFonts w:ascii="Calibri" w:hAnsi="Calibri"/>
                <w:color w:val="000000"/>
              </w:rPr>
              <w:t>3.31E-04</w:t>
            </w:r>
          </w:p>
        </w:tc>
        <w:tc>
          <w:tcPr>
            <w:tcW w:w="1080" w:type="dxa"/>
            <w:vAlign w:val="bottom"/>
          </w:tcPr>
          <w:p w14:paraId="76911B27" w14:textId="109AAD1C" w:rsidR="0018732B" w:rsidRPr="00A92CA8" w:rsidRDefault="0018732B" w:rsidP="0018732B">
            <w:r w:rsidRPr="00A92CA8">
              <w:rPr>
                <w:rFonts w:ascii="Calibri" w:hAnsi="Calibri"/>
                <w:color w:val="000000"/>
              </w:rPr>
              <w:t>3.88E-02</w:t>
            </w:r>
          </w:p>
        </w:tc>
        <w:tc>
          <w:tcPr>
            <w:tcW w:w="1090" w:type="dxa"/>
            <w:vAlign w:val="bottom"/>
          </w:tcPr>
          <w:p w14:paraId="37CBA31A" w14:textId="18EFBF40" w:rsidR="0018732B" w:rsidRPr="00A92CA8" w:rsidRDefault="0018732B" w:rsidP="0018732B">
            <w:r w:rsidRPr="00A92CA8">
              <w:rPr>
                <w:rFonts w:ascii="Calibri" w:hAnsi="Calibri"/>
                <w:color w:val="000000"/>
              </w:rPr>
              <w:t>82.48</w:t>
            </w:r>
          </w:p>
        </w:tc>
        <w:tc>
          <w:tcPr>
            <w:tcW w:w="800" w:type="dxa"/>
            <w:vAlign w:val="bottom"/>
          </w:tcPr>
          <w:p w14:paraId="1A3CE0B5" w14:textId="4088B6F1" w:rsidR="0018732B" w:rsidRPr="00A92CA8" w:rsidRDefault="0018732B" w:rsidP="0018732B">
            <w:r w:rsidRPr="00A92CA8">
              <w:rPr>
                <w:rFonts w:ascii="Calibri" w:hAnsi="Calibri"/>
                <w:color w:val="000000"/>
              </w:rPr>
              <w:t>114</w:t>
            </w:r>
          </w:p>
        </w:tc>
        <w:tc>
          <w:tcPr>
            <w:tcW w:w="4140" w:type="dxa"/>
            <w:vAlign w:val="bottom"/>
          </w:tcPr>
          <w:p w14:paraId="2C854570" w14:textId="57DF1A55" w:rsidR="0018732B" w:rsidRPr="00A92CA8" w:rsidRDefault="0018732B" w:rsidP="0018732B">
            <w:r w:rsidRPr="00A92CA8">
              <w:rPr>
                <w:rFonts w:ascii="Calibri" w:hAnsi="Calibri"/>
                <w:color w:val="000000"/>
              </w:rPr>
              <w:t xml:space="preserve">negative regulation of macromolecule biosynthetic process </w:t>
            </w:r>
          </w:p>
        </w:tc>
      </w:tr>
      <w:tr w:rsidR="0018732B" w:rsidRPr="00A92CA8" w14:paraId="65BAE566" w14:textId="77777777" w:rsidTr="0018732B">
        <w:tc>
          <w:tcPr>
            <w:tcW w:w="1368" w:type="dxa"/>
            <w:vAlign w:val="bottom"/>
          </w:tcPr>
          <w:p w14:paraId="2E17D8A1" w14:textId="25022677" w:rsidR="0018732B" w:rsidRPr="00A92CA8" w:rsidRDefault="0018732B" w:rsidP="0018732B">
            <w:r w:rsidRPr="00A92CA8">
              <w:rPr>
                <w:rFonts w:ascii="Calibri" w:hAnsi="Calibri"/>
                <w:color w:val="000000"/>
              </w:rPr>
              <w:t>GO:0070372</w:t>
            </w:r>
          </w:p>
        </w:tc>
        <w:tc>
          <w:tcPr>
            <w:tcW w:w="1080" w:type="dxa"/>
            <w:vAlign w:val="bottom"/>
          </w:tcPr>
          <w:p w14:paraId="63DE7506" w14:textId="5E8A792C" w:rsidR="0018732B" w:rsidRPr="00A92CA8" w:rsidRDefault="0018732B" w:rsidP="0018732B">
            <w:r w:rsidRPr="00A92CA8">
              <w:rPr>
                <w:rFonts w:ascii="Calibri" w:hAnsi="Calibri"/>
                <w:color w:val="000000"/>
              </w:rPr>
              <w:t>3.36E-04</w:t>
            </w:r>
          </w:p>
        </w:tc>
        <w:tc>
          <w:tcPr>
            <w:tcW w:w="1080" w:type="dxa"/>
            <w:vAlign w:val="bottom"/>
          </w:tcPr>
          <w:p w14:paraId="683C4D88" w14:textId="015773F1" w:rsidR="0018732B" w:rsidRPr="00A92CA8" w:rsidRDefault="0018732B" w:rsidP="0018732B">
            <w:r w:rsidRPr="00A92CA8">
              <w:rPr>
                <w:rFonts w:ascii="Calibri" w:hAnsi="Calibri"/>
                <w:color w:val="000000"/>
              </w:rPr>
              <w:t>3.90E-02</w:t>
            </w:r>
          </w:p>
        </w:tc>
        <w:tc>
          <w:tcPr>
            <w:tcW w:w="1090" w:type="dxa"/>
            <w:vAlign w:val="bottom"/>
          </w:tcPr>
          <w:p w14:paraId="6C7738E3" w14:textId="130787B2" w:rsidR="0018732B" w:rsidRPr="00A92CA8" w:rsidRDefault="0018732B" w:rsidP="0018732B">
            <w:r w:rsidRPr="00A92CA8">
              <w:rPr>
                <w:rFonts w:ascii="Calibri" w:hAnsi="Calibri"/>
                <w:color w:val="000000"/>
              </w:rPr>
              <w:t>12.15</w:t>
            </w:r>
          </w:p>
        </w:tc>
        <w:tc>
          <w:tcPr>
            <w:tcW w:w="800" w:type="dxa"/>
            <w:vAlign w:val="bottom"/>
          </w:tcPr>
          <w:p w14:paraId="34CE5E8B" w14:textId="22ED7269" w:rsidR="0018732B" w:rsidRPr="00A92CA8" w:rsidRDefault="0018732B" w:rsidP="0018732B">
            <w:r w:rsidRPr="00A92CA8">
              <w:rPr>
                <w:rFonts w:ascii="Calibri" w:hAnsi="Calibri"/>
                <w:color w:val="000000"/>
              </w:rPr>
              <w:t>26</w:t>
            </w:r>
          </w:p>
        </w:tc>
        <w:tc>
          <w:tcPr>
            <w:tcW w:w="4140" w:type="dxa"/>
            <w:vAlign w:val="bottom"/>
          </w:tcPr>
          <w:p w14:paraId="6C0DBA8F" w14:textId="0A4AF4B6" w:rsidR="0018732B" w:rsidRPr="00A92CA8" w:rsidRDefault="0018732B" w:rsidP="0018732B">
            <w:r w:rsidRPr="00A92CA8">
              <w:rPr>
                <w:rFonts w:ascii="Calibri" w:hAnsi="Calibri"/>
                <w:color w:val="000000"/>
              </w:rPr>
              <w:t xml:space="preserve">regulation of ERK1 and ERK2 cascade </w:t>
            </w:r>
          </w:p>
        </w:tc>
      </w:tr>
      <w:tr w:rsidR="0018732B" w:rsidRPr="00A92CA8" w14:paraId="03237451" w14:textId="77777777" w:rsidTr="0018732B">
        <w:tc>
          <w:tcPr>
            <w:tcW w:w="1368" w:type="dxa"/>
            <w:vAlign w:val="bottom"/>
          </w:tcPr>
          <w:p w14:paraId="4DFF7829" w14:textId="789A9BAE" w:rsidR="0018732B" w:rsidRPr="00A92CA8" w:rsidRDefault="0018732B" w:rsidP="0018732B">
            <w:r w:rsidRPr="00A92CA8">
              <w:rPr>
                <w:rFonts w:ascii="Calibri" w:hAnsi="Calibri"/>
                <w:color w:val="000000"/>
              </w:rPr>
              <w:t>GO:0022407</w:t>
            </w:r>
          </w:p>
        </w:tc>
        <w:tc>
          <w:tcPr>
            <w:tcW w:w="1080" w:type="dxa"/>
            <w:vAlign w:val="bottom"/>
          </w:tcPr>
          <w:p w14:paraId="5CB18B45" w14:textId="5E535530" w:rsidR="0018732B" w:rsidRPr="00A92CA8" w:rsidRDefault="0018732B" w:rsidP="0018732B">
            <w:r w:rsidRPr="00A92CA8">
              <w:rPr>
                <w:rFonts w:ascii="Calibri" w:hAnsi="Calibri"/>
                <w:color w:val="000000"/>
              </w:rPr>
              <w:t>3.38E-04</w:t>
            </w:r>
          </w:p>
        </w:tc>
        <w:tc>
          <w:tcPr>
            <w:tcW w:w="1080" w:type="dxa"/>
            <w:vAlign w:val="bottom"/>
          </w:tcPr>
          <w:p w14:paraId="2238AFC2" w14:textId="3DF7F51E" w:rsidR="0018732B" w:rsidRPr="00A92CA8" w:rsidRDefault="0018732B" w:rsidP="0018732B">
            <w:r w:rsidRPr="00A92CA8">
              <w:rPr>
                <w:rFonts w:ascii="Calibri" w:hAnsi="Calibri"/>
                <w:color w:val="000000"/>
              </w:rPr>
              <w:t>3.90E-02</w:t>
            </w:r>
          </w:p>
        </w:tc>
        <w:tc>
          <w:tcPr>
            <w:tcW w:w="1090" w:type="dxa"/>
            <w:vAlign w:val="bottom"/>
          </w:tcPr>
          <w:p w14:paraId="73BB6935" w14:textId="6C836234" w:rsidR="0018732B" w:rsidRPr="00A92CA8" w:rsidRDefault="0018732B" w:rsidP="0018732B">
            <w:r w:rsidRPr="00A92CA8">
              <w:rPr>
                <w:rFonts w:ascii="Calibri" w:hAnsi="Calibri"/>
                <w:color w:val="000000"/>
              </w:rPr>
              <w:t>17.74</w:t>
            </w:r>
          </w:p>
        </w:tc>
        <w:tc>
          <w:tcPr>
            <w:tcW w:w="800" w:type="dxa"/>
            <w:vAlign w:val="bottom"/>
          </w:tcPr>
          <w:p w14:paraId="77C01E3F" w14:textId="075B4AB9" w:rsidR="0018732B" w:rsidRPr="00A92CA8" w:rsidRDefault="0018732B" w:rsidP="0018732B">
            <w:r w:rsidRPr="00A92CA8">
              <w:rPr>
                <w:rFonts w:ascii="Calibri" w:hAnsi="Calibri"/>
                <w:color w:val="000000"/>
              </w:rPr>
              <w:t>34</w:t>
            </w:r>
          </w:p>
        </w:tc>
        <w:tc>
          <w:tcPr>
            <w:tcW w:w="4140" w:type="dxa"/>
            <w:vAlign w:val="bottom"/>
          </w:tcPr>
          <w:p w14:paraId="20554ACE" w14:textId="544E48FD" w:rsidR="0018732B" w:rsidRPr="00A92CA8" w:rsidRDefault="0018732B" w:rsidP="0018732B">
            <w:r w:rsidRPr="00A92CA8">
              <w:rPr>
                <w:rFonts w:ascii="Calibri" w:hAnsi="Calibri"/>
                <w:color w:val="000000"/>
              </w:rPr>
              <w:t xml:space="preserve">regulation of cell-cell adhesion </w:t>
            </w:r>
          </w:p>
        </w:tc>
      </w:tr>
      <w:tr w:rsidR="0018732B" w:rsidRPr="00A92CA8" w14:paraId="0E9751C1" w14:textId="77777777" w:rsidTr="0018732B">
        <w:tc>
          <w:tcPr>
            <w:tcW w:w="1368" w:type="dxa"/>
            <w:vAlign w:val="bottom"/>
          </w:tcPr>
          <w:p w14:paraId="0231F2BD" w14:textId="5A52EB13" w:rsidR="0018732B" w:rsidRPr="00A92CA8" w:rsidRDefault="0018732B" w:rsidP="0018732B">
            <w:r w:rsidRPr="00A92CA8">
              <w:rPr>
                <w:rFonts w:ascii="Calibri" w:hAnsi="Calibri"/>
                <w:color w:val="000000"/>
              </w:rPr>
              <w:t>GO:0048519</w:t>
            </w:r>
          </w:p>
        </w:tc>
        <w:tc>
          <w:tcPr>
            <w:tcW w:w="1080" w:type="dxa"/>
            <w:vAlign w:val="bottom"/>
          </w:tcPr>
          <w:p w14:paraId="5139EFB0" w14:textId="3A111796" w:rsidR="0018732B" w:rsidRPr="00A92CA8" w:rsidRDefault="0018732B" w:rsidP="0018732B">
            <w:r w:rsidRPr="00A92CA8">
              <w:rPr>
                <w:rFonts w:ascii="Calibri" w:hAnsi="Calibri"/>
                <w:color w:val="000000"/>
              </w:rPr>
              <w:t>3.50E-04</w:t>
            </w:r>
          </w:p>
        </w:tc>
        <w:tc>
          <w:tcPr>
            <w:tcW w:w="1080" w:type="dxa"/>
            <w:vAlign w:val="bottom"/>
          </w:tcPr>
          <w:p w14:paraId="36AD1829" w14:textId="3CC2AD9C" w:rsidR="0018732B" w:rsidRPr="00A92CA8" w:rsidRDefault="0018732B" w:rsidP="0018732B">
            <w:r w:rsidRPr="00A92CA8">
              <w:rPr>
                <w:rFonts w:ascii="Calibri" w:hAnsi="Calibri"/>
                <w:color w:val="000000"/>
              </w:rPr>
              <w:t>3.99E-02</w:t>
            </w:r>
          </w:p>
        </w:tc>
        <w:tc>
          <w:tcPr>
            <w:tcW w:w="1090" w:type="dxa"/>
            <w:vAlign w:val="bottom"/>
          </w:tcPr>
          <w:p w14:paraId="2984BE4E" w14:textId="138B0487" w:rsidR="0018732B" w:rsidRPr="00A92CA8" w:rsidRDefault="0018732B" w:rsidP="0018732B">
            <w:r w:rsidRPr="00A92CA8">
              <w:rPr>
                <w:rFonts w:ascii="Calibri" w:hAnsi="Calibri"/>
                <w:color w:val="000000"/>
              </w:rPr>
              <w:t>266.38</w:t>
            </w:r>
          </w:p>
        </w:tc>
        <w:tc>
          <w:tcPr>
            <w:tcW w:w="800" w:type="dxa"/>
            <w:vAlign w:val="bottom"/>
          </w:tcPr>
          <w:p w14:paraId="64856EE8" w14:textId="57397420" w:rsidR="0018732B" w:rsidRPr="00A92CA8" w:rsidRDefault="0018732B" w:rsidP="0018732B">
            <w:r w:rsidRPr="00A92CA8">
              <w:rPr>
                <w:rFonts w:ascii="Calibri" w:hAnsi="Calibri"/>
                <w:color w:val="000000"/>
              </w:rPr>
              <w:t>315</w:t>
            </w:r>
          </w:p>
        </w:tc>
        <w:tc>
          <w:tcPr>
            <w:tcW w:w="4140" w:type="dxa"/>
            <w:vAlign w:val="bottom"/>
          </w:tcPr>
          <w:p w14:paraId="6DFC9970" w14:textId="5228DB99" w:rsidR="0018732B" w:rsidRPr="00A92CA8" w:rsidRDefault="0018732B" w:rsidP="0018732B">
            <w:r w:rsidRPr="00A92CA8">
              <w:rPr>
                <w:rFonts w:ascii="Calibri" w:hAnsi="Calibri"/>
                <w:color w:val="000000"/>
              </w:rPr>
              <w:t xml:space="preserve">negative regulation of biological process </w:t>
            </w:r>
          </w:p>
        </w:tc>
      </w:tr>
      <w:tr w:rsidR="0018732B" w:rsidRPr="00A92CA8" w14:paraId="337D8FB9" w14:textId="77777777" w:rsidTr="0018732B">
        <w:tc>
          <w:tcPr>
            <w:tcW w:w="1368" w:type="dxa"/>
            <w:vAlign w:val="bottom"/>
          </w:tcPr>
          <w:p w14:paraId="5E281A86" w14:textId="047D4C9C" w:rsidR="0018732B" w:rsidRPr="00A92CA8" w:rsidRDefault="0018732B" w:rsidP="0018732B">
            <w:r w:rsidRPr="00A92CA8">
              <w:rPr>
                <w:rFonts w:ascii="Calibri" w:hAnsi="Calibri"/>
                <w:color w:val="000000"/>
              </w:rPr>
              <w:t>GO:0043069</w:t>
            </w:r>
          </w:p>
        </w:tc>
        <w:tc>
          <w:tcPr>
            <w:tcW w:w="1080" w:type="dxa"/>
            <w:vAlign w:val="bottom"/>
          </w:tcPr>
          <w:p w14:paraId="438E7679" w14:textId="55F0AFD9" w:rsidR="0018732B" w:rsidRPr="00A92CA8" w:rsidRDefault="0018732B" w:rsidP="0018732B">
            <w:r w:rsidRPr="00A92CA8">
              <w:rPr>
                <w:rFonts w:ascii="Calibri" w:hAnsi="Calibri"/>
                <w:color w:val="000000"/>
              </w:rPr>
              <w:t>3.52E-04</w:t>
            </w:r>
          </w:p>
        </w:tc>
        <w:tc>
          <w:tcPr>
            <w:tcW w:w="1080" w:type="dxa"/>
            <w:vAlign w:val="bottom"/>
          </w:tcPr>
          <w:p w14:paraId="4B63DA18" w14:textId="0D96F3FF" w:rsidR="0018732B" w:rsidRPr="00A92CA8" w:rsidRDefault="0018732B" w:rsidP="0018732B">
            <w:r w:rsidRPr="00A92CA8">
              <w:rPr>
                <w:rFonts w:ascii="Calibri" w:hAnsi="Calibri"/>
                <w:color w:val="000000"/>
              </w:rPr>
              <w:t>3.99E-02</w:t>
            </w:r>
          </w:p>
        </w:tc>
        <w:tc>
          <w:tcPr>
            <w:tcW w:w="1090" w:type="dxa"/>
            <w:vAlign w:val="bottom"/>
          </w:tcPr>
          <w:p w14:paraId="50B2B843" w14:textId="731B4125" w:rsidR="0018732B" w:rsidRPr="00A92CA8" w:rsidRDefault="0018732B" w:rsidP="0018732B">
            <w:r w:rsidRPr="00A92CA8">
              <w:rPr>
                <w:rFonts w:ascii="Calibri" w:hAnsi="Calibri"/>
                <w:color w:val="000000"/>
              </w:rPr>
              <w:t>53.02</w:t>
            </w:r>
          </w:p>
        </w:tc>
        <w:tc>
          <w:tcPr>
            <w:tcW w:w="800" w:type="dxa"/>
            <w:vAlign w:val="bottom"/>
          </w:tcPr>
          <w:p w14:paraId="7353D19B" w14:textId="779F1B87" w:rsidR="0018732B" w:rsidRPr="00A92CA8" w:rsidRDefault="0018732B" w:rsidP="0018732B">
            <w:r w:rsidRPr="00A92CA8">
              <w:rPr>
                <w:rFonts w:ascii="Calibri" w:hAnsi="Calibri"/>
                <w:color w:val="000000"/>
              </w:rPr>
              <w:t>79</w:t>
            </w:r>
          </w:p>
        </w:tc>
        <w:tc>
          <w:tcPr>
            <w:tcW w:w="4140" w:type="dxa"/>
            <w:vAlign w:val="bottom"/>
          </w:tcPr>
          <w:p w14:paraId="719D1D65" w14:textId="2DF00A3F" w:rsidR="0018732B" w:rsidRPr="00A92CA8" w:rsidRDefault="0018732B" w:rsidP="0018732B">
            <w:r w:rsidRPr="00A92CA8">
              <w:rPr>
                <w:rFonts w:ascii="Calibri" w:hAnsi="Calibri"/>
                <w:color w:val="000000"/>
              </w:rPr>
              <w:t xml:space="preserve">negative regulation of programmed cell death </w:t>
            </w:r>
          </w:p>
        </w:tc>
      </w:tr>
      <w:tr w:rsidR="0018732B" w:rsidRPr="00A92CA8" w14:paraId="441B65FF" w14:textId="77777777" w:rsidTr="0018732B">
        <w:tc>
          <w:tcPr>
            <w:tcW w:w="1368" w:type="dxa"/>
            <w:vAlign w:val="bottom"/>
          </w:tcPr>
          <w:p w14:paraId="72FF7290" w14:textId="6CC5E4A2" w:rsidR="0018732B" w:rsidRPr="00A92CA8" w:rsidRDefault="0018732B" w:rsidP="0018732B">
            <w:r w:rsidRPr="00A92CA8">
              <w:rPr>
                <w:rFonts w:ascii="Calibri" w:hAnsi="Calibri"/>
                <w:color w:val="000000"/>
              </w:rPr>
              <w:t>GO:1901292</w:t>
            </w:r>
          </w:p>
        </w:tc>
        <w:tc>
          <w:tcPr>
            <w:tcW w:w="1080" w:type="dxa"/>
            <w:vAlign w:val="bottom"/>
          </w:tcPr>
          <w:p w14:paraId="4CDAEDA8" w14:textId="7EE0FB35" w:rsidR="0018732B" w:rsidRPr="00A92CA8" w:rsidRDefault="0018732B" w:rsidP="0018732B">
            <w:r w:rsidRPr="00A92CA8">
              <w:rPr>
                <w:rFonts w:ascii="Calibri" w:hAnsi="Calibri"/>
                <w:color w:val="000000"/>
              </w:rPr>
              <w:t>3.72E-04</w:t>
            </w:r>
          </w:p>
        </w:tc>
        <w:tc>
          <w:tcPr>
            <w:tcW w:w="1080" w:type="dxa"/>
            <w:vAlign w:val="bottom"/>
          </w:tcPr>
          <w:p w14:paraId="05DC1CE1" w14:textId="181210E0" w:rsidR="0018732B" w:rsidRPr="00A92CA8" w:rsidRDefault="0018732B" w:rsidP="0018732B">
            <w:r w:rsidRPr="00A92CA8">
              <w:rPr>
                <w:rFonts w:ascii="Calibri" w:hAnsi="Calibri"/>
                <w:color w:val="000000"/>
              </w:rPr>
              <w:t>4.10E-02</w:t>
            </w:r>
          </w:p>
        </w:tc>
        <w:tc>
          <w:tcPr>
            <w:tcW w:w="1090" w:type="dxa"/>
            <w:vAlign w:val="bottom"/>
          </w:tcPr>
          <w:p w14:paraId="684C84DB" w14:textId="081E1527" w:rsidR="0018732B" w:rsidRPr="00A92CA8" w:rsidRDefault="0018732B" w:rsidP="0018732B">
            <w:r w:rsidRPr="00A92CA8">
              <w:rPr>
                <w:rFonts w:ascii="Calibri" w:hAnsi="Calibri"/>
                <w:color w:val="000000"/>
              </w:rPr>
              <w:t>5.27</w:t>
            </w:r>
          </w:p>
        </w:tc>
        <w:tc>
          <w:tcPr>
            <w:tcW w:w="800" w:type="dxa"/>
            <w:vAlign w:val="bottom"/>
          </w:tcPr>
          <w:p w14:paraId="5A91AA56" w14:textId="051E405B" w:rsidR="0018732B" w:rsidRPr="00A92CA8" w:rsidRDefault="0018732B" w:rsidP="0018732B">
            <w:r w:rsidRPr="00A92CA8">
              <w:rPr>
                <w:rFonts w:ascii="Calibri" w:hAnsi="Calibri"/>
                <w:color w:val="000000"/>
              </w:rPr>
              <w:t>15</w:t>
            </w:r>
          </w:p>
        </w:tc>
        <w:tc>
          <w:tcPr>
            <w:tcW w:w="4140" w:type="dxa"/>
            <w:vAlign w:val="bottom"/>
          </w:tcPr>
          <w:p w14:paraId="21408AD9" w14:textId="74978599" w:rsidR="0018732B" w:rsidRPr="00A92CA8" w:rsidRDefault="0018732B" w:rsidP="0018732B">
            <w:r w:rsidRPr="00A92CA8">
              <w:rPr>
                <w:rFonts w:ascii="Calibri" w:hAnsi="Calibri"/>
                <w:color w:val="000000"/>
              </w:rPr>
              <w:t xml:space="preserve">nucleoside phosphate catabolic process </w:t>
            </w:r>
          </w:p>
        </w:tc>
      </w:tr>
      <w:tr w:rsidR="0018732B" w:rsidRPr="00A92CA8" w14:paraId="6D1A56E3" w14:textId="77777777" w:rsidTr="0018732B">
        <w:tc>
          <w:tcPr>
            <w:tcW w:w="1368" w:type="dxa"/>
            <w:vAlign w:val="bottom"/>
          </w:tcPr>
          <w:p w14:paraId="6A24C632" w14:textId="73ED34AB" w:rsidR="0018732B" w:rsidRPr="00A92CA8" w:rsidRDefault="0018732B" w:rsidP="0018732B">
            <w:r w:rsidRPr="00A92CA8">
              <w:rPr>
                <w:rFonts w:ascii="Calibri" w:hAnsi="Calibri"/>
                <w:color w:val="000000"/>
              </w:rPr>
              <w:t>GO:0099536</w:t>
            </w:r>
          </w:p>
        </w:tc>
        <w:tc>
          <w:tcPr>
            <w:tcW w:w="1080" w:type="dxa"/>
            <w:vAlign w:val="bottom"/>
          </w:tcPr>
          <w:p w14:paraId="1FD44ED9" w14:textId="6E0A6826" w:rsidR="0018732B" w:rsidRPr="00A92CA8" w:rsidRDefault="0018732B" w:rsidP="0018732B">
            <w:r w:rsidRPr="00A92CA8">
              <w:rPr>
                <w:rFonts w:ascii="Calibri" w:hAnsi="Calibri"/>
                <w:color w:val="000000"/>
              </w:rPr>
              <w:t>3.74E-04</w:t>
            </w:r>
          </w:p>
        </w:tc>
        <w:tc>
          <w:tcPr>
            <w:tcW w:w="1080" w:type="dxa"/>
            <w:vAlign w:val="bottom"/>
          </w:tcPr>
          <w:p w14:paraId="2EE196C7" w14:textId="204A6687" w:rsidR="0018732B" w:rsidRPr="00A92CA8" w:rsidRDefault="0018732B" w:rsidP="0018732B">
            <w:r w:rsidRPr="00A92CA8">
              <w:rPr>
                <w:rFonts w:ascii="Calibri" w:hAnsi="Calibri"/>
                <w:color w:val="000000"/>
              </w:rPr>
              <w:t>4.10E-02</w:t>
            </w:r>
          </w:p>
        </w:tc>
        <w:tc>
          <w:tcPr>
            <w:tcW w:w="1090" w:type="dxa"/>
            <w:vAlign w:val="bottom"/>
          </w:tcPr>
          <w:p w14:paraId="1F620FC2" w14:textId="614C1219" w:rsidR="0018732B" w:rsidRPr="00A92CA8" w:rsidRDefault="0018732B" w:rsidP="0018732B">
            <w:r w:rsidRPr="00A92CA8">
              <w:rPr>
                <w:rFonts w:ascii="Calibri" w:hAnsi="Calibri"/>
                <w:color w:val="000000"/>
              </w:rPr>
              <w:t>26.99</w:t>
            </w:r>
          </w:p>
        </w:tc>
        <w:tc>
          <w:tcPr>
            <w:tcW w:w="800" w:type="dxa"/>
            <w:vAlign w:val="bottom"/>
          </w:tcPr>
          <w:p w14:paraId="1003598D" w14:textId="3E5F26BE" w:rsidR="0018732B" w:rsidRPr="00A92CA8" w:rsidRDefault="0018732B" w:rsidP="0018732B">
            <w:r w:rsidRPr="00A92CA8">
              <w:rPr>
                <w:rFonts w:ascii="Calibri" w:hAnsi="Calibri"/>
                <w:color w:val="000000"/>
              </w:rPr>
              <w:t>11</w:t>
            </w:r>
          </w:p>
        </w:tc>
        <w:tc>
          <w:tcPr>
            <w:tcW w:w="4140" w:type="dxa"/>
            <w:vAlign w:val="bottom"/>
          </w:tcPr>
          <w:p w14:paraId="6B8F220E" w14:textId="635E22CF" w:rsidR="0018732B" w:rsidRPr="00A92CA8" w:rsidRDefault="0018732B" w:rsidP="0018732B">
            <w:r w:rsidRPr="00A92CA8">
              <w:rPr>
                <w:rFonts w:ascii="Calibri" w:hAnsi="Calibri"/>
                <w:color w:val="000000"/>
              </w:rPr>
              <w:t xml:space="preserve">synaptic signaling </w:t>
            </w:r>
          </w:p>
        </w:tc>
      </w:tr>
      <w:tr w:rsidR="0018732B" w:rsidRPr="00A92CA8" w14:paraId="1DE0B987" w14:textId="77777777" w:rsidTr="0018732B">
        <w:tc>
          <w:tcPr>
            <w:tcW w:w="1368" w:type="dxa"/>
            <w:vAlign w:val="bottom"/>
          </w:tcPr>
          <w:p w14:paraId="26844092" w14:textId="2D6A4C99" w:rsidR="0018732B" w:rsidRPr="00A92CA8" w:rsidRDefault="0018732B" w:rsidP="0018732B">
            <w:r w:rsidRPr="00A92CA8">
              <w:rPr>
                <w:rFonts w:ascii="Calibri" w:hAnsi="Calibri"/>
                <w:color w:val="000000"/>
              </w:rPr>
              <w:t>GO:0007268</w:t>
            </w:r>
          </w:p>
        </w:tc>
        <w:tc>
          <w:tcPr>
            <w:tcW w:w="1080" w:type="dxa"/>
            <w:vAlign w:val="bottom"/>
          </w:tcPr>
          <w:p w14:paraId="3AADEF7D" w14:textId="6209448D" w:rsidR="0018732B" w:rsidRPr="00A92CA8" w:rsidRDefault="0018732B" w:rsidP="0018732B">
            <w:r w:rsidRPr="00A92CA8">
              <w:rPr>
                <w:rFonts w:ascii="Calibri" w:hAnsi="Calibri"/>
                <w:color w:val="000000"/>
              </w:rPr>
              <w:t>3.74E-04</w:t>
            </w:r>
          </w:p>
        </w:tc>
        <w:tc>
          <w:tcPr>
            <w:tcW w:w="1080" w:type="dxa"/>
            <w:vAlign w:val="bottom"/>
          </w:tcPr>
          <w:p w14:paraId="3DC96F11" w14:textId="1897AD31" w:rsidR="0018732B" w:rsidRPr="00A92CA8" w:rsidRDefault="0018732B" w:rsidP="0018732B">
            <w:r w:rsidRPr="00A92CA8">
              <w:rPr>
                <w:rFonts w:ascii="Calibri" w:hAnsi="Calibri"/>
                <w:color w:val="000000"/>
              </w:rPr>
              <w:t>4.10E-02</w:t>
            </w:r>
          </w:p>
        </w:tc>
        <w:tc>
          <w:tcPr>
            <w:tcW w:w="1090" w:type="dxa"/>
            <w:vAlign w:val="bottom"/>
          </w:tcPr>
          <w:p w14:paraId="73B6C526" w14:textId="0DDBEDB9" w:rsidR="0018732B" w:rsidRPr="00A92CA8" w:rsidRDefault="0018732B" w:rsidP="0018732B">
            <w:r w:rsidRPr="00A92CA8">
              <w:rPr>
                <w:rFonts w:ascii="Calibri" w:hAnsi="Calibri"/>
                <w:color w:val="000000"/>
              </w:rPr>
              <w:t>26.99</w:t>
            </w:r>
          </w:p>
        </w:tc>
        <w:tc>
          <w:tcPr>
            <w:tcW w:w="800" w:type="dxa"/>
            <w:vAlign w:val="bottom"/>
          </w:tcPr>
          <w:p w14:paraId="45B64B2D" w14:textId="493B792B" w:rsidR="0018732B" w:rsidRPr="00A92CA8" w:rsidRDefault="0018732B" w:rsidP="0018732B">
            <w:r w:rsidRPr="00A92CA8">
              <w:rPr>
                <w:rFonts w:ascii="Calibri" w:hAnsi="Calibri"/>
                <w:color w:val="000000"/>
              </w:rPr>
              <w:t>11</w:t>
            </w:r>
          </w:p>
        </w:tc>
        <w:tc>
          <w:tcPr>
            <w:tcW w:w="4140" w:type="dxa"/>
            <w:vAlign w:val="bottom"/>
          </w:tcPr>
          <w:p w14:paraId="7D6EC74C" w14:textId="09A451D9" w:rsidR="0018732B" w:rsidRPr="00A92CA8" w:rsidRDefault="0018732B" w:rsidP="0018732B">
            <w:r w:rsidRPr="00A92CA8">
              <w:rPr>
                <w:rFonts w:ascii="Calibri" w:hAnsi="Calibri"/>
                <w:color w:val="000000"/>
              </w:rPr>
              <w:t xml:space="preserve">synaptic transmission </w:t>
            </w:r>
          </w:p>
        </w:tc>
      </w:tr>
      <w:tr w:rsidR="0018732B" w:rsidRPr="00A92CA8" w14:paraId="3F3BCCC8" w14:textId="77777777" w:rsidTr="0018732B">
        <w:tc>
          <w:tcPr>
            <w:tcW w:w="1368" w:type="dxa"/>
            <w:vAlign w:val="bottom"/>
          </w:tcPr>
          <w:p w14:paraId="513A40E4" w14:textId="7FE4A288" w:rsidR="0018732B" w:rsidRPr="00A92CA8" w:rsidRDefault="0018732B" w:rsidP="0018732B">
            <w:r w:rsidRPr="00A92CA8">
              <w:rPr>
                <w:rFonts w:ascii="Calibri" w:hAnsi="Calibri"/>
                <w:color w:val="000000"/>
              </w:rPr>
              <w:t>GO:0099537</w:t>
            </w:r>
          </w:p>
        </w:tc>
        <w:tc>
          <w:tcPr>
            <w:tcW w:w="1080" w:type="dxa"/>
            <w:vAlign w:val="bottom"/>
          </w:tcPr>
          <w:p w14:paraId="42D8444B" w14:textId="013C3E29" w:rsidR="0018732B" w:rsidRPr="00A92CA8" w:rsidRDefault="0018732B" w:rsidP="0018732B">
            <w:r w:rsidRPr="00A92CA8">
              <w:rPr>
                <w:rFonts w:ascii="Calibri" w:hAnsi="Calibri"/>
                <w:color w:val="000000"/>
              </w:rPr>
              <w:t>3.74E-04</w:t>
            </w:r>
          </w:p>
        </w:tc>
        <w:tc>
          <w:tcPr>
            <w:tcW w:w="1080" w:type="dxa"/>
            <w:vAlign w:val="bottom"/>
          </w:tcPr>
          <w:p w14:paraId="7DC0C670" w14:textId="7F295D05" w:rsidR="0018732B" w:rsidRPr="00A92CA8" w:rsidRDefault="0018732B" w:rsidP="0018732B">
            <w:r w:rsidRPr="00A92CA8">
              <w:rPr>
                <w:rFonts w:ascii="Calibri" w:hAnsi="Calibri"/>
                <w:color w:val="000000"/>
              </w:rPr>
              <w:t>4.10E-02</w:t>
            </w:r>
          </w:p>
        </w:tc>
        <w:tc>
          <w:tcPr>
            <w:tcW w:w="1090" w:type="dxa"/>
            <w:vAlign w:val="bottom"/>
          </w:tcPr>
          <w:p w14:paraId="6789A4AE" w14:textId="70E27683" w:rsidR="0018732B" w:rsidRPr="00A92CA8" w:rsidRDefault="0018732B" w:rsidP="0018732B">
            <w:r w:rsidRPr="00A92CA8">
              <w:rPr>
                <w:rFonts w:ascii="Calibri" w:hAnsi="Calibri"/>
                <w:color w:val="000000"/>
              </w:rPr>
              <w:t>26.99</w:t>
            </w:r>
          </w:p>
        </w:tc>
        <w:tc>
          <w:tcPr>
            <w:tcW w:w="800" w:type="dxa"/>
            <w:vAlign w:val="bottom"/>
          </w:tcPr>
          <w:p w14:paraId="267F99EE" w14:textId="3AE961F9" w:rsidR="0018732B" w:rsidRPr="00A92CA8" w:rsidRDefault="0018732B" w:rsidP="0018732B">
            <w:r w:rsidRPr="00A92CA8">
              <w:rPr>
                <w:rFonts w:ascii="Calibri" w:hAnsi="Calibri"/>
                <w:color w:val="000000"/>
              </w:rPr>
              <w:t>11</w:t>
            </w:r>
          </w:p>
        </w:tc>
        <w:tc>
          <w:tcPr>
            <w:tcW w:w="4140" w:type="dxa"/>
            <w:vAlign w:val="bottom"/>
          </w:tcPr>
          <w:p w14:paraId="0840F676" w14:textId="266053F7" w:rsidR="0018732B" w:rsidRPr="00A92CA8" w:rsidRDefault="0018732B" w:rsidP="0018732B">
            <w:r w:rsidRPr="00A92CA8">
              <w:rPr>
                <w:rFonts w:ascii="Calibri" w:hAnsi="Calibri"/>
                <w:color w:val="000000"/>
              </w:rPr>
              <w:t xml:space="preserve">trans-synaptic signaling </w:t>
            </w:r>
          </w:p>
        </w:tc>
      </w:tr>
      <w:tr w:rsidR="0018732B" w:rsidRPr="00A92CA8" w14:paraId="70FD153A" w14:textId="77777777" w:rsidTr="0018732B">
        <w:tc>
          <w:tcPr>
            <w:tcW w:w="1368" w:type="dxa"/>
            <w:vAlign w:val="bottom"/>
          </w:tcPr>
          <w:p w14:paraId="742BEC2B" w14:textId="588201A5" w:rsidR="0018732B" w:rsidRPr="00A92CA8" w:rsidRDefault="0018732B" w:rsidP="0018732B">
            <w:r w:rsidRPr="00A92CA8">
              <w:rPr>
                <w:rFonts w:ascii="Calibri" w:hAnsi="Calibri"/>
                <w:color w:val="000000"/>
              </w:rPr>
              <w:t>GO:0031323</w:t>
            </w:r>
          </w:p>
        </w:tc>
        <w:tc>
          <w:tcPr>
            <w:tcW w:w="1080" w:type="dxa"/>
            <w:vAlign w:val="bottom"/>
          </w:tcPr>
          <w:p w14:paraId="541033D1" w14:textId="0E860BC2" w:rsidR="0018732B" w:rsidRPr="00A92CA8" w:rsidRDefault="0018732B" w:rsidP="0018732B">
            <w:r w:rsidRPr="00A92CA8">
              <w:rPr>
                <w:rFonts w:ascii="Calibri" w:hAnsi="Calibri"/>
                <w:color w:val="000000"/>
              </w:rPr>
              <w:t>3.79E-04</w:t>
            </w:r>
          </w:p>
        </w:tc>
        <w:tc>
          <w:tcPr>
            <w:tcW w:w="1080" w:type="dxa"/>
            <w:vAlign w:val="bottom"/>
          </w:tcPr>
          <w:p w14:paraId="0CA0BF0E" w14:textId="477DCBC5" w:rsidR="0018732B" w:rsidRPr="00A92CA8" w:rsidRDefault="0018732B" w:rsidP="0018732B">
            <w:r w:rsidRPr="00A92CA8">
              <w:rPr>
                <w:rFonts w:ascii="Calibri" w:hAnsi="Calibri"/>
                <w:color w:val="000000"/>
              </w:rPr>
              <w:t>4.11E-02</w:t>
            </w:r>
          </w:p>
        </w:tc>
        <w:tc>
          <w:tcPr>
            <w:tcW w:w="1090" w:type="dxa"/>
            <w:vAlign w:val="bottom"/>
          </w:tcPr>
          <w:p w14:paraId="0DCE45AB" w14:textId="3FFF2A8B" w:rsidR="0018732B" w:rsidRPr="00A92CA8" w:rsidRDefault="0018732B" w:rsidP="0018732B">
            <w:r w:rsidRPr="00A92CA8">
              <w:rPr>
                <w:rFonts w:ascii="Calibri" w:hAnsi="Calibri"/>
                <w:color w:val="000000"/>
              </w:rPr>
              <w:t>328.96</w:t>
            </w:r>
          </w:p>
        </w:tc>
        <w:tc>
          <w:tcPr>
            <w:tcW w:w="800" w:type="dxa"/>
            <w:vAlign w:val="bottom"/>
          </w:tcPr>
          <w:p w14:paraId="3D5372D5" w14:textId="3B0FF881" w:rsidR="0018732B" w:rsidRPr="00A92CA8" w:rsidRDefault="0018732B" w:rsidP="0018732B">
            <w:r w:rsidRPr="00A92CA8">
              <w:rPr>
                <w:rFonts w:ascii="Calibri" w:hAnsi="Calibri"/>
                <w:color w:val="000000"/>
              </w:rPr>
              <w:t>380</w:t>
            </w:r>
          </w:p>
        </w:tc>
        <w:tc>
          <w:tcPr>
            <w:tcW w:w="4140" w:type="dxa"/>
            <w:vAlign w:val="bottom"/>
          </w:tcPr>
          <w:p w14:paraId="45693AAF" w14:textId="6EBD36D1" w:rsidR="0018732B" w:rsidRPr="00A92CA8" w:rsidRDefault="0018732B" w:rsidP="0018732B">
            <w:r w:rsidRPr="00A92CA8">
              <w:rPr>
                <w:rFonts w:ascii="Calibri" w:hAnsi="Calibri"/>
                <w:color w:val="000000"/>
              </w:rPr>
              <w:t xml:space="preserve">regulation of cellular metabolic process </w:t>
            </w:r>
          </w:p>
        </w:tc>
      </w:tr>
      <w:tr w:rsidR="0018732B" w:rsidRPr="00A92CA8" w14:paraId="27D29387" w14:textId="77777777" w:rsidTr="0018732B">
        <w:tc>
          <w:tcPr>
            <w:tcW w:w="1368" w:type="dxa"/>
            <w:vAlign w:val="bottom"/>
          </w:tcPr>
          <w:p w14:paraId="3824411D" w14:textId="6BECD47A" w:rsidR="0018732B" w:rsidRPr="00A92CA8" w:rsidRDefault="0018732B" w:rsidP="0018732B">
            <w:r w:rsidRPr="00A92CA8">
              <w:rPr>
                <w:rFonts w:ascii="Calibri" w:hAnsi="Calibri"/>
                <w:color w:val="000000"/>
              </w:rPr>
              <w:t>GO:0034113</w:t>
            </w:r>
          </w:p>
        </w:tc>
        <w:tc>
          <w:tcPr>
            <w:tcW w:w="1080" w:type="dxa"/>
            <w:vAlign w:val="bottom"/>
          </w:tcPr>
          <w:p w14:paraId="61E2D6DE" w14:textId="77A04387" w:rsidR="0018732B" w:rsidRPr="00A92CA8" w:rsidRDefault="0018732B" w:rsidP="0018732B">
            <w:r w:rsidRPr="00A92CA8">
              <w:rPr>
                <w:rFonts w:ascii="Calibri" w:hAnsi="Calibri"/>
                <w:color w:val="000000"/>
              </w:rPr>
              <w:t>3.81E-04</w:t>
            </w:r>
          </w:p>
        </w:tc>
        <w:tc>
          <w:tcPr>
            <w:tcW w:w="1080" w:type="dxa"/>
            <w:vAlign w:val="bottom"/>
          </w:tcPr>
          <w:p w14:paraId="5659DA9D" w14:textId="5A4B91F2" w:rsidR="0018732B" w:rsidRPr="00A92CA8" w:rsidRDefault="0018732B" w:rsidP="0018732B">
            <w:r w:rsidRPr="00A92CA8">
              <w:rPr>
                <w:rFonts w:ascii="Calibri" w:hAnsi="Calibri"/>
                <w:color w:val="000000"/>
              </w:rPr>
              <w:t>4.11E-02</w:t>
            </w:r>
          </w:p>
        </w:tc>
        <w:tc>
          <w:tcPr>
            <w:tcW w:w="1090" w:type="dxa"/>
            <w:vAlign w:val="bottom"/>
          </w:tcPr>
          <w:p w14:paraId="50249C51" w14:textId="202ACD27" w:rsidR="0018732B" w:rsidRPr="00A92CA8" w:rsidRDefault="0018732B" w:rsidP="0018732B">
            <w:r w:rsidRPr="00A92CA8">
              <w:rPr>
                <w:rFonts w:ascii="Calibri" w:hAnsi="Calibri"/>
                <w:color w:val="000000"/>
              </w:rPr>
              <w:t>1.29</w:t>
            </w:r>
          </w:p>
        </w:tc>
        <w:tc>
          <w:tcPr>
            <w:tcW w:w="800" w:type="dxa"/>
            <w:vAlign w:val="bottom"/>
          </w:tcPr>
          <w:p w14:paraId="278D9CC1" w14:textId="250D1BA6" w:rsidR="0018732B" w:rsidRPr="00A92CA8" w:rsidRDefault="0018732B" w:rsidP="0018732B">
            <w:r w:rsidRPr="00A92CA8">
              <w:rPr>
                <w:rFonts w:ascii="Calibri" w:hAnsi="Calibri"/>
                <w:color w:val="000000"/>
              </w:rPr>
              <w:t>7</w:t>
            </w:r>
          </w:p>
        </w:tc>
        <w:tc>
          <w:tcPr>
            <w:tcW w:w="4140" w:type="dxa"/>
            <w:vAlign w:val="bottom"/>
          </w:tcPr>
          <w:p w14:paraId="7EC35CF8" w14:textId="02EA77EA" w:rsidR="0018732B" w:rsidRPr="00A92CA8" w:rsidRDefault="0018732B" w:rsidP="0018732B">
            <w:r w:rsidRPr="00A92CA8">
              <w:rPr>
                <w:rFonts w:ascii="Calibri" w:hAnsi="Calibri"/>
                <w:color w:val="000000"/>
              </w:rPr>
              <w:t xml:space="preserve">heterotypic cell-cell adhesion </w:t>
            </w:r>
          </w:p>
        </w:tc>
      </w:tr>
      <w:tr w:rsidR="0018732B" w:rsidRPr="00A92CA8" w14:paraId="098057BE" w14:textId="77777777" w:rsidTr="0018732B">
        <w:tc>
          <w:tcPr>
            <w:tcW w:w="1368" w:type="dxa"/>
            <w:vAlign w:val="bottom"/>
          </w:tcPr>
          <w:p w14:paraId="54725837" w14:textId="7806FFDB" w:rsidR="0018732B" w:rsidRPr="00A92CA8" w:rsidRDefault="0018732B" w:rsidP="0018732B">
            <w:r w:rsidRPr="00A92CA8">
              <w:rPr>
                <w:rFonts w:ascii="Calibri" w:hAnsi="Calibri"/>
                <w:color w:val="000000"/>
              </w:rPr>
              <w:t>GO:0032543</w:t>
            </w:r>
          </w:p>
        </w:tc>
        <w:tc>
          <w:tcPr>
            <w:tcW w:w="1080" w:type="dxa"/>
            <w:vAlign w:val="bottom"/>
          </w:tcPr>
          <w:p w14:paraId="41AF1C55" w14:textId="3F926913" w:rsidR="0018732B" w:rsidRPr="00A92CA8" w:rsidRDefault="0018732B" w:rsidP="0018732B">
            <w:r w:rsidRPr="00A92CA8">
              <w:rPr>
                <w:rFonts w:ascii="Calibri" w:hAnsi="Calibri"/>
                <w:color w:val="000000"/>
              </w:rPr>
              <w:t>3.93E-04</w:t>
            </w:r>
          </w:p>
        </w:tc>
        <w:tc>
          <w:tcPr>
            <w:tcW w:w="1080" w:type="dxa"/>
            <w:vAlign w:val="bottom"/>
          </w:tcPr>
          <w:p w14:paraId="75DEC75C" w14:textId="6ED5D9B0" w:rsidR="0018732B" w:rsidRPr="00A92CA8" w:rsidRDefault="0018732B" w:rsidP="0018732B">
            <w:r w:rsidRPr="00A92CA8">
              <w:rPr>
                <w:rFonts w:ascii="Calibri" w:hAnsi="Calibri"/>
                <w:color w:val="000000"/>
              </w:rPr>
              <w:t>4.20E-02</w:t>
            </w:r>
          </w:p>
        </w:tc>
        <w:tc>
          <w:tcPr>
            <w:tcW w:w="1090" w:type="dxa"/>
            <w:vAlign w:val="bottom"/>
          </w:tcPr>
          <w:p w14:paraId="7E93167E" w14:textId="1D0D2256" w:rsidR="0018732B" w:rsidRPr="00A92CA8" w:rsidRDefault="0018732B" w:rsidP="0018732B">
            <w:r w:rsidRPr="00A92CA8">
              <w:rPr>
                <w:rFonts w:ascii="Calibri" w:hAnsi="Calibri"/>
                <w:color w:val="000000"/>
              </w:rPr>
              <w:t>10.22</w:t>
            </w:r>
          </w:p>
        </w:tc>
        <w:tc>
          <w:tcPr>
            <w:tcW w:w="800" w:type="dxa"/>
            <w:vAlign w:val="bottom"/>
          </w:tcPr>
          <w:p w14:paraId="6BD2EC90" w14:textId="1BEAF837" w:rsidR="0018732B" w:rsidRPr="00A92CA8" w:rsidRDefault="0018732B" w:rsidP="0018732B">
            <w:r w:rsidRPr="00A92CA8">
              <w:rPr>
                <w:rFonts w:ascii="Calibri" w:hAnsi="Calibri"/>
                <w:color w:val="000000"/>
              </w:rPr>
              <w:t>1</w:t>
            </w:r>
          </w:p>
        </w:tc>
        <w:tc>
          <w:tcPr>
            <w:tcW w:w="4140" w:type="dxa"/>
            <w:vAlign w:val="bottom"/>
          </w:tcPr>
          <w:p w14:paraId="15CA35D8" w14:textId="20410796" w:rsidR="0018732B" w:rsidRPr="00A92CA8" w:rsidRDefault="0018732B" w:rsidP="0018732B">
            <w:r w:rsidRPr="00A92CA8">
              <w:rPr>
                <w:rFonts w:ascii="Calibri" w:hAnsi="Calibri"/>
                <w:color w:val="000000"/>
              </w:rPr>
              <w:t xml:space="preserve">mitochondrial translation </w:t>
            </w:r>
          </w:p>
        </w:tc>
      </w:tr>
      <w:tr w:rsidR="0018732B" w:rsidRPr="00A92CA8" w14:paraId="39FAE456" w14:textId="77777777" w:rsidTr="0018732B">
        <w:tc>
          <w:tcPr>
            <w:tcW w:w="1368" w:type="dxa"/>
            <w:vAlign w:val="bottom"/>
          </w:tcPr>
          <w:p w14:paraId="1BB2D750" w14:textId="79CCC268" w:rsidR="0018732B" w:rsidRPr="00A92CA8" w:rsidRDefault="0018732B" w:rsidP="0018732B">
            <w:r w:rsidRPr="00A92CA8">
              <w:rPr>
                <w:rFonts w:ascii="Calibri" w:hAnsi="Calibri"/>
                <w:color w:val="000000"/>
              </w:rPr>
              <w:t>GO:0001666</w:t>
            </w:r>
          </w:p>
        </w:tc>
        <w:tc>
          <w:tcPr>
            <w:tcW w:w="1080" w:type="dxa"/>
            <w:vAlign w:val="bottom"/>
          </w:tcPr>
          <w:p w14:paraId="36FACFE3" w14:textId="3F4B0379" w:rsidR="0018732B" w:rsidRPr="00A92CA8" w:rsidRDefault="0018732B" w:rsidP="0018732B">
            <w:r w:rsidRPr="00A92CA8">
              <w:rPr>
                <w:rFonts w:ascii="Calibri" w:hAnsi="Calibri"/>
                <w:color w:val="000000"/>
              </w:rPr>
              <w:t>4.04E-04</w:t>
            </w:r>
          </w:p>
        </w:tc>
        <w:tc>
          <w:tcPr>
            <w:tcW w:w="1080" w:type="dxa"/>
            <w:vAlign w:val="bottom"/>
          </w:tcPr>
          <w:p w14:paraId="4F05F74E" w14:textId="3BD0FDD1" w:rsidR="0018732B" w:rsidRPr="00A92CA8" w:rsidRDefault="0018732B" w:rsidP="0018732B">
            <w:r w:rsidRPr="00A92CA8">
              <w:rPr>
                <w:rFonts w:ascii="Calibri" w:hAnsi="Calibri"/>
                <w:color w:val="000000"/>
              </w:rPr>
              <w:t>4.27E-02</w:t>
            </w:r>
          </w:p>
        </w:tc>
        <w:tc>
          <w:tcPr>
            <w:tcW w:w="1090" w:type="dxa"/>
            <w:vAlign w:val="bottom"/>
          </w:tcPr>
          <w:p w14:paraId="32ED3BE3" w14:textId="5BA611FE" w:rsidR="0018732B" w:rsidRPr="00A92CA8" w:rsidRDefault="0018732B" w:rsidP="0018732B">
            <w:r w:rsidRPr="00A92CA8">
              <w:rPr>
                <w:rFonts w:ascii="Calibri" w:hAnsi="Calibri"/>
                <w:color w:val="000000"/>
              </w:rPr>
              <w:t>17.21</w:t>
            </w:r>
          </w:p>
        </w:tc>
        <w:tc>
          <w:tcPr>
            <w:tcW w:w="800" w:type="dxa"/>
            <w:vAlign w:val="bottom"/>
          </w:tcPr>
          <w:p w14:paraId="521F310E" w14:textId="0D0D19AA" w:rsidR="0018732B" w:rsidRPr="00A92CA8" w:rsidRDefault="0018732B" w:rsidP="0018732B">
            <w:r w:rsidRPr="00A92CA8">
              <w:rPr>
                <w:rFonts w:ascii="Calibri" w:hAnsi="Calibri"/>
                <w:color w:val="000000"/>
              </w:rPr>
              <w:t>33</w:t>
            </w:r>
          </w:p>
        </w:tc>
        <w:tc>
          <w:tcPr>
            <w:tcW w:w="4140" w:type="dxa"/>
            <w:vAlign w:val="bottom"/>
          </w:tcPr>
          <w:p w14:paraId="11A9CBC4" w14:textId="4A9E40CF" w:rsidR="0018732B" w:rsidRPr="00A92CA8" w:rsidRDefault="0018732B" w:rsidP="0018732B">
            <w:r w:rsidRPr="00A92CA8">
              <w:rPr>
                <w:rFonts w:ascii="Calibri" w:hAnsi="Calibri"/>
                <w:color w:val="000000"/>
              </w:rPr>
              <w:t xml:space="preserve">response to hypoxia </w:t>
            </w:r>
          </w:p>
        </w:tc>
      </w:tr>
      <w:tr w:rsidR="0018732B" w:rsidRPr="00A92CA8" w14:paraId="39774488" w14:textId="77777777" w:rsidTr="0018732B">
        <w:tc>
          <w:tcPr>
            <w:tcW w:w="1368" w:type="dxa"/>
            <w:vAlign w:val="bottom"/>
          </w:tcPr>
          <w:p w14:paraId="691691AE" w14:textId="34292BED" w:rsidR="0018732B" w:rsidRPr="00A92CA8" w:rsidRDefault="0018732B" w:rsidP="0018732B">
            <w:r w:rsidRPr="00A92CA8">
              <w:rPr>
                <w:rFonts w:ascii="Calibri" w:hAnsi="Calibri"/>
                <w:color w:val="000000"/>
              </w:rPr>
              <w:t>GO:0000122</w:t>
            </w:r>
          </w:p>
        </w:tc>
        <w:tc>
          <w:tcPr>
            <w:tcW w:w="1080" w:type="dxa"/>
            <w:vAlign w:val="bottom"/>
          </w:tcPr>
          <w:p w14:paraId="21DFA345" w14:textId="2A86FE10" w:rsidR="0018732B" w:rsidRPr="00A92CA8" w:rsidRDefault="0018732B" w:rsidP="0018732B">
            <w:r w:rsidRPr="00A92CA8">
              <w:rPr>
                <w:rFonts w:ascii="Calibri" w:hAnsi="Calibri"/>
                <w:color w:val="000000"/>
              </w:rPr>
              <w:t>4.06E-04</w:t>
            </w:r>
          </w:p>
        </w:tc>
        <w:tc>
          <w:tcPr>
            <w:tcW w:w="1080" w:type="dxa"/>
            <w:vAlign w:val="bottom"/>
          </w:tcPr>
          <w:p w14:paraId="1B87467D" w14:textId="17CD72EC" w:rsidR="0018732B" w:rsidRPr="00A92CA8" w:rsidRDefault="0018732B" w:rsidP="0018732B">
            <w:r w:rsidRPr="00A92CA8">
              <w:rPr>
                <w:rFonts w:ascii="Calibri" w:hAnsi="Calibri"/>
                <w:color w:val="000000"/>
              </w:rPr>
              <w:t>4.27E-02</w:t>
            </w:r>
          </w:p>
        </w:tc>
        <w:tc>
          <w:tcPr>
            <w:tcW w:w="1090" w:type="dxa"/>
            <w:vAlign w:val="bottom"/>
          </w:tcPr>
          <w:p w14:paraId="2FA7FAA2" w14:textId="3FBE89AC" w:rsidR="0018732B" w:rsidRPr="00A92CA8" w:rsidRDefault="0018732B" w:rsidP="0018732B">
            <w:r w:rsidRPr="00A92CA8">
              <w:rPr>
                <w:rFonts w:ascii="Calibri" w:hAnsi="Calibri"/>
                <w:color w:val="000000"/>
              </w:rPr>
              <w:t>43.45</w:t>
            </w:r>
          </w:p>
        </w:tc>
        <w:tc>
          <w:tcPr>
            <w:tcW w:w="800" w:type="dxa"/>
            <w:vAlign w:val="bottom"/>
          </w:tcPr>
          <w:p w14:paraId="5A46EECB" w14:textId="0BB45F55" w:rsidR="0018732B" w:rsidRPr="00A92CA8" w:rsidRDefault="0018732B" w:rsidP="0018732B">
            <w:r w:rsidRPr="00A92CA8">
              <w:rPr>
                <w:rFonts w:ascii="Calibri" w:hAnsi="Calibri"/>
                <w:color w:val="000000"/>
              </w:rPr>
              <w:t>67</w:t>
            </w:r>
          </w:p>
        </w:tc>
        <w:tc>
          <w:tcPr>
            <w:tcW w:w="4140" w:type="dxa"/>
            <w:vAlign w:val="bottom"/>
          </w:tcPr>
          <w:p w14:paraId="6E43C8B2" w14:textId="21B9FD2C" w:rsidR="0018732B" w:rsidRPr="00A92CA8" w:rsidRDefault="0018732B" w:rsidP="0018732B">
            <w:r w:rsidRPr="00A92CA8">
              <w:rPr>
                <w:rFonts w:ascii="Calibri" w:hAnsi="Calibri"/>
                <w:color w:val="000000"/>
              </w:rPr>
              <w:t xml:space="preserve">negative regulation of transcription from RNA polymerase II promoter </w:t>
            </w:r>
          </w:p>
        </w:tc>
      </w:tr>
      <w:tr w:rsidR="0018732B" w:rsidRPr="00A92CA8" w14:paraId="70A62488" w14:textId="77777777" w:rsidTr="0018732B">
        <w:tc>
          <w:tcPr>
            <w:tcW w:w="1368" w:type="dxa"/>
            <w:vAlign w:val="bottom"/>
          </w:tcPr>
          <w:p w14:paraId="2F8CF697" w14:textId="77324AC9" w:rsidR="0018732B" w:rsidRPr="00A92CA8" w:rsidRDefault="0018732B" w:rsidP="0018732B">
            <w:r w:rsidRPr="00A92CA8">
              <w:rPr>
                <w:rFonts w:ascii="Calibri" w:hAnsi="Calibri"/>
                <w:color w:val="000000"/>
              </w:rPr>
              <w:t>GO:0006468</w:t>
            </w:r>
          </w:p>
        </w:tc>
        <w:tc>
          <w:tcPr>
            <w:tcW w:w="1080" w:type="dxa"/>
            <w:vAlign w:val="bottom"/>
          </w:tcPr>
          <w:p w14:paraId="4DDCC8E2" w14:textId="5F6BFE00" w:rsidR="0018732B" w:rsidRPr="00A92CA8" w:rsidRDefault="0018732B" w:rsidP="0018732B">
            <w:r w:rsidRPr="00A92CA8">
              <w:rPr>
                <w:rFonts w:ascii="Calibri" w:hAnsi="Calibri"/>
                <w:color w:val="000000"/>
              </w:rPr>
              <w:t>4.09E-04</w:t>
            </w:r>
          </w:p>
        </w:tc>
        <w:tc>
          <w:tcPr>
            <w:tcW w:w="1080" w:type="dxa"/>
            <w:vAlign w:val="bottom"/>
          </w:tcPr>
          <w:p w14:paraId="2A1371A0" w14:textId="4CFC1EF0" w:rsidR="0018732B" w:rsidRPr="00A92CA8" w:rsidRDefault="0018732B" w:rsidP="0018732B">
            <w:r w:rsidRPr="00A92CA8">
              <w:rPr>
                <w:rFonts w:ascii="Calibri" w:hAnsi="Calibri"/>
                <w:color w:val="000000"/>
              </w:rPr>
              <w:t>4.27E-02</w:t>
            </w:r>
          </w:p>
        </w:tc>
        <w:tc>
          <w:tcPr>
            <w:tcW w:w="1090" w:type="dxa"/>
            <w:vAlign w:val="bottom"/>
          </w:tcPr>
          <w:p w14:paraId="46FAD3B4" w14:textId="7F3BCE53" w:rsidR="0018732B" w:rsidRPr="00A92CA8" w:rsidRDefault="0018732B" w:rsidP="0018732B">
            <w:r w:rsidRPr="00A92CA8">
              <w:rPr>
                <w:rFonts w:ascii="Calibri" w:hAnsi="Calibri"/>
                <w:color w:val="000000"/>
              </w:rPr>
              <w:t>68.4</w:t>
            </w:r>
          </w:p>
        </w:tc>
        <w:tc>
          <w:tcPr>
            <w:tcW w:w="800" w:type="dxa"/>
            <w:vAlign w:val="bottom"/>
          </w:tcPr>
          <w:p w14:paraId="1F986C4C" w14:textId="346750FF" w:rsidR="0018732B" w:rsidRPr="00A92CA8" w:rsidRDefault="0018732B" w:rsidP="0018732B">
            <w:r w:rsidRPr="00A92CA8">
              <w:rPr>
                <w:rFonts w:ascii="Calibri" w:hAnsi="Calibri"/>
                <w:color w:val="000000"/>
              </w:rPr>
              <w:t>97</w:t>
            </w:r>
          </w:p>
        </w:tc>
        <w:tc>
          <w:tcPr>
            <w:tcW w:w="4140" w:type="dxa"/>
            <w:vAlign w:val="bottom"/>
          </w:tcPr>
          <w:p w14:paraId="357F5329" w14:textId="7A9B1070" w:rsidR="0018732B" w:rsidRPr="00A92CA8" w:rsidRDefault="0018732B" w:rsidP="0018732B">
            <w:r w:rsidRPr="00A92CA8">
              <w:rPr>
                <w:rFonts w:ascii="Calibri" w:hAnsi="Calibri"/>
                <w:color w:val="000000"/>
              </w:rPr>
              <w:t xml:space="preserve">protein phosphorylation </w:t>
            </w:r>
          </w:p>
        </w:tc>
      </w:tr>
      <w:tr w:rsidR="0018732B" w:rsidRPr="00A92CA8" w14:paraId="370800DF" w14:textId="77777777" w:rsidTr="0018732B">
        <w:tc>
          <w:tcPr>
            <w:tcW w:w="1368" w:type="dxa"/>
            <w:vAlign w:val="bottom"/>
          </w:tcPr>
          <w:p w14:paraId="30D4710A" w14:textId="29D295AB" w:rsidR="0018732B" w:rsidRPr="00A92CA8" w:rsidRDefault="0018732B" w:rsidP="0018732B">
            <w:r w:rsidRPr="00A92CA8">
              <w:rPr>
                <w:rFonts w:ascii="Calibri" w:hAnsi="Calibri"/>
                <w:color w:val="000000"/>
              </w:rPr>
              <w:t>GO:0051253</w:t>
            </w:r>
          </w:p>
        </w:tc>
        <w:tc>
          <w:tcPr>
            <w:tcW w:w="1080" w:type="dxa"/>
            <w:vAlign w:val="bottom"/>
          </w:tcPr>
          <w:p w14:paraId="61015B61" w14:textId="0EC49A10" w:rsidR="0018732B" w:rsidRPr="00A92CA8" w:rsidRDefault="0018732B" w:rsidP="0018732B">
            <w:r w:rsidRPr="00A92CA8">
              <w:rPr>
                <w:rFonts w:ascii="Calibri" w:hAnsi="Calibri"/>
                <w:color w:val="000000"/>
              </w:rPr>
              <w:t>4.13E-04</w:t>
            </w:r>
          </w:p>
        </w:tc>
        <w:tc>
          <w:tcPr>
            <w:tcW w:w="1080" w:type="dxa"/>
            <w:vAlign w:val="bottom"/>
          </w:tcPr>
          <w:p w14:paraId="0C1B94C6" w14:textId="27572298" w:rsidR="0018732B" w:rsidRPr="00A92CA8" w:rsidRDefault="0018732B" w:rsidP="0018732B">
            <w:r w:rsidRPr="00A92CA8">
              <w:rPr>
                <w:rFonts w:ascii="Calibri" w:hAnsi="Calibri"/>
                <w:color w:val="000000"/>
              </w:rPr>
              <w:t>4.28E-02</w:t>
            </w:r>
          </w:p>
        </w:tc>
        <w:tc>
          <w:tcPr>
            <w:tcW w:w="1090" w:type="dxa"/>
            <w:vAlign w:val="bottom"/>
          </w:tcPr>
          <w:p w14:paraId="19271F10" w14:textId="54D6DF55" w:rsidR="0018732B" w:rsidRPr="00A92CA8" w:rsidRDefault="0018732B" w:rsidP="0018732B">
            <w:r w:rsidRPr="00A92CA8">
              <w:rPr>
                <w:rFonts w:ascii="Calibri" w:hAnsi="Calibri"/>
                <w:color w:val="000000"/>
              </w:rPr>
              <w:t>70.12</w:t>
            </w:r>
          </w:p>
        </w:tc>
        <w:tc>
          <w:tcPr>
            <w:tcW w:w="800" w:type="dxa"/>
            <w:vAlign w:val="bottom"/>
          </w:tcPr>
          <w:p w14:paraId="0CDF65F5" w14:textId="5242AFF9" w:rsidR="0018732B" w:rsidRPr="00A92CA8" w:rsidRDefault="0018732B" w:rsidP="0018732B">
            <w:r w:rsidRPr="00A92CA8">
              <w:rPr>
                <w:rFonts w:ascii="Calibri" w:hAnsi="Calibri"/>
                <w:color w:val="000000"/>
              </w:rPr>
              <w:t>99</w:t>
            </w:r>
          </w:p>
        </w:tc>
        <w:tc>
          <w:tcPr>
            <w:tcW w:w="4140" w:type="dxa"/>
            <w:vAlign w:val="bottom"/>
          </w:tcPr>
          <w:p w14:paraId="715723DE" w14:textId="6365B31B" w:rsidR="0018732B" w:rsidRPr="00A92CA8" w:rsidRDefault="0018732B" w:rsidP="0018732B">
            <w:r w:rsidRPr="00A92CA8">
              <w:rPr>
                <w:rFonts w:ascii="Calibri" w:hAnsi="Calibri"/>
                <w:color w:val="000000"/>
              </w:rPr>
              <w:t xml:space="preserve">negative regulation of RNA metabolic process </w:t>
            </w:r>
          </w:p>
        </w:tc>
      </w:tr>
      <w:tr w:rsidR="0018732B" w:rsidRPr="00A92CA8" w14:paraId="49E02EA6" w14:textId="77777777" w:rsidTr="0018732B">
        <w:tc>
          <w:tcPr>
            <w:tcW w:w="1368" w:type="dxa"/>
            <w:vAlign w:val="bottom"/>
          </w:tcPr>
          <w:p w14:paraId="4916435A" w14:textId="4F94EFDE" w:rsidR="0018732B" w:rsidRPr="00A92CA8" w:rsidRDefault="0018732B" w:rsidP="0018732B">
            <w:r w:rsidRPr="00A92CA8">
              <w:rPr>
                <w:rFonts w:ascii="Calibri" w:hAnsi="Calibri"/>
                <w:color w:val="000000"/>
              </w:rPr>
              <w:t>GO:0050794</w:t>
            </w:r>
          </w:p>
        </w:tc>
        <w:tc>
          <w:tcPr>
            <w:tcW w:w="1080" w:type="dxa"/>
            <w:vAlign w:val="bottom"/>
          </w:tcPr>
          <w:p w14:paraId="7622B373" w14:textId="1FC3086B" w:rsidR="0018732B" w:rsidRPr="00A92CA8" w:rsidRDefault="0018732B" w:rsidP="0018732B">
            <w:r w:rsidRPr="00A92CA8">
              <w:rPr>
                <w:rFonts w:ascii="Calibri" w:hAnsi="Calibri"/>
                <w:color w:val="000000"/>
              </w:rPr>
              <w:t>4.42E-04</w:t>
            </w:r>
          </w:p>
        </w:tc>
        <w:tc>
          <w:tcPr>
            <w:tcW w:w="1080" w:type="dxa"/>
            <w:vAlign w:val="bottom"/>
          </w:tcPr>
          <w:p w14:paraId="2C4B483A" w14:textId="1826B283" w:rsidR="0018732B" w:rsidRPr="00A92CA8" w:rsidRDefault="0018732B" w:rsidP="0018732B">
            <w:r w:rsidRPr="00A92CA8">
              <w:rPr>
                <w:rFonts w:ascii="Calibri" w:hAnsi="Calibri"/>
                <w:color w:val="000000"/>
              </w:rPr>
              <w:t>4.54E-02</w:t>
            </w:r>
          </w:p>
        </w:tc>
        <w:tc>
          <w:tcPr>
            <w:tcW w:w="1090" w:type="dxa"/>
            <w:vAlign w:val="bottom"/>
          </w:tcPr>
          <w:p w14:paraId="5F1E9FE0" w14:textId="1F9B0390" w:rsidR="0018732B" w:rsidRPr="00A92CA8" w:rsidRDefault="0018732B" w:rsidP="0018732B">
            <w:r w:rsidRPr="00A92CA8">
              <w:rPr>
                <w:rFonts w:ascii="Calibri" w:hAnsi="Calibri"/>
                <w:color w:val="000000"/>
              </w:rPr>
              <w:t>552.54</w:t>
            </w:r>
          </w:p>
        </w:tc>
        <w:tc>
          <w:tcPr>
            <w:tcW w:w="800" w:type="dxa"/>
            <w:vAlign w:val="bottom"/>
          </w:tcPr>
          <w:p w14:paraId="34E8472B" w14:textId="18E47917" w:rsidR="0018732B" w:rsidRPr="00A92CA8" w:rsidRDefault="0018732B" w:rsidP="0018732B">
            <w:r w:rsidRPr="00A92CA8">
              <w:rPr>
                <w:rFonts w:ascii="Calibri" w:hAnsi="Calibri"/>
                <w:color w:val="000000"/>
              </w:rPr>
              <w:t>605</w:t>
            </w:r>
          </w:p>
        </w:tc>
        <w:tc>
          <w:tcPr>
            <w:tcW w:w="4140" w:type="dxa"/>
            <w:vAlign w:val="bottom"/>
          </w:tcPr>
          <w:p w14:paraId="4DFEFA96" w14:textId="10062FAA" w:rsidR="0018732B" w:rsidRPr="00A92CA8" w:rsidRDefault="0018732B" w:rsidP="0018732B">
            <w:r w:rsidRPr="00A92CA8">
              <w:rPr>
                <w:rFonts w:ascii="Calibri" w:hAnsi="Calibri"/>
                <w:color w:val="000000"/>
              </w:rPr>
              <w:t xml:space="preserve">regulation of cellular process </w:t>
            </w:r>
          </w:p>
        </w:tc>
      </w:tr>
      <w:tr w:rsidR="0018732B" w:rsidRPr="00A92CA8" w14:paraId="687667B6" w14:textId="77777777" w:rsidTr="0018732B">
        <w:tc>
          <w:tcPr>
            <w:tcW w:w="1368" w:type="dxa"/>
            <w:vAlign w:val="bottom"/>
          </w:tcPr>
          <w:p w14:paraId="386A6E32" w14:textId="585F4B19" w:rsidR="0018732B" w:rsidRPr="00A92CA8" w:rsidRDefault="0018732B" w:rsidP="0018732B">
            <w:r w:rsidRPr="00A92CA8">
              <w:rPr>
                <w:rFonts w:ascii="Calibri" w:hAnsi="Calibri"/>
                <w:color w:val="000000"/>
              </w:rPr>
              <w:t>GO:0009966</w:t>
            </w:r>
          </w:p>
        </w:tc>
        <w:tc>
          <w:tcPr>
            <w:tcW w:w="1080" w:type="dxa"/>
            <w:vAlign w:val="bottom"/>
          </w:tcPr>
          <w:p w14:paraId="66125079" w14:textId="5AD0DCB7" w:rsidR="0018732B" w:rsidRPr="00A92CA8" w:rsidRDefault="0018732B" w:rsidP="0018732B">
            <w:r w:rsidRPr="00A92CA8">
              <w:rPr>
                <w:rFonts w:ascii="Calibri" w:hAnsi="Calibri"/>
                <w:color w:val="000000"/>
              </w:rPr>
              <w:t>4.61E-04</w:t>
            </w:r>
          </w:p>
        </w:tc>
        <w:tc>
          <w:tcPr>
            <w:tcW w:w="1080" w:type="dxa"/>
            <w:vAlign w:val="bottom"/>
          </w:tcPr>
          <w:p w14:paraId="67A629C4" w14:textId="19B04222" w:rsidR="0018732B" w:rsidRPr="00A92CA8" w:rsidRDefault="0018732B" w:rsidP="0018732B">
            <w:r w:rsidRPr="00A92CA8">
              <w:rPr>
                <w:rFonts w:ascii="Calibri" w:hAnsi="Calibri"/>
                <w:color w:val="000000"/>
              </w:rPr>
              <w:t>4.70E-02</w:t>
            </w:r>
          </w:p>
        </w:tc>
        <w:tc>
          <w:tcPr>
            <w:tcW w:w="1090" w:type="dxa"/>
            <w:vAlign w:val="bottom"/>
          </w:tcPr>
          <w:p w14:paraId="6C9D2F0C" w14:textId="19E5CA2D" w:rsidR="0018732B" w:rsidRPr="00A92CA8" w:rsidRDefault="0018732B" w:rsidP="0018732B">
            <w:r w:rsidRPr="00A92CA8">
              <w:rPr>
                <w:rFonts w:ascii="Calibri" w:hAnsi="Calibri"/>
                <w:color w:val="000000"/>
              </w:rPr>
              <w:t>158.19</w:t>
            </w:r>
          </w:p>
        </w:tc>
        <w:tc>
          <w:tcPr>
            <w:tcW w:w="800" w:type="dxa"/>
            <w:vAlign w:val="bottom"/>
          </w:tcPr>
          <w:p w14:paraId="6522E04F" w14:textId="1F89E030" w:rsidR="0018732B" w:rsidRPr="00A92CA8" w:rsidRDefault="0018732B" w:rsidP="0018732B">
            <w:r w:rsidRPr="00A92CA8">
              <w:rPr>
                <w:rFonts w:ascii="Calibri" w:hAnsi="Calibri"/>
                <w:color w:val="000000"/>
              </w:rPr>
              <w:t>198</w:t>
            </w:r>
          </w:p>
        </w:tc>
        <w:tc>
          <w:tcPr>
            <w:tcW w:w="4140" w:type="dxa"/>
            <w:vAlign w:val="bottom"/>
          </w:tcPr>
          <w:p w14:paraId="060427C5" w14:textId="076A61FD" w:rsidR="0018732B" w:rsidRPr="00A92CA8" w:rsidRDefault="0018732B" w:rsidP="0018732B">
            <w:r w:rsidRPr="00A92CA8">
              <w:rPr>
                <w:rFonts w:ascii="Calibri" w:hAnsi="Calibri"/>
                <w:color w:val="000000"/>
              </w:rPr>
              <w:t xml:space="preserve">regulation of signal transduction </w:t>
            </w:r>
          </w:p>
        </w:tc>
      </w:tr>
      <w:tr w:rsidR="0018732B" w:rsidRPr="00A92CA8" w14:paraId="1B05E08B" w14:textId="77777777" w:rsidTr="0018732B">
        <w:tc>
          <w:tcPr>
            <w:tcW w:w="1368" w:type="dxa"/>
            <w:vAlign w:val="bottom"/>
          </w:tcPr>
          <w:p w14:paraId="2175A555" w14:textId="173DE481" w:rsidR="0018732B" w:rsidRPr="00A92CA8" w:rsidRDefault="0018732B" w:rsidP="0018732B">
            <w:r w:rsidRPr="00A92CA8">
              <w:rPr>
                <w:rFonts w:ascii="Calibri" w:hAnsi="Calibri"/>
                <w:color w:val="000000"/>
              </w:rPr>
              <w:t>GO:0000375</w:t>
            </w:r>
          </w:p>
        </w:tc>
        <w:tc>
          <w:tcPr>
            <w:tcW w:w="1080" w:type="dxa"/>
            <w:vAlign w:val="bottom"/>
          </w:tcPr>
          <w:p w14:paraId="39547D27" w14:textId="3C73E82E" w:rsidR="0018732B" w:rsidRPr="00A92CA8" w:rsidRDefault="0018732B" w:rsidP="0018732B">
            <w:r w:rsidRPr="00A92CA8">
              <w:rPr>
                <w:rFonts w:ascii="Calibri" w:hAnsi="Calibri"/>
                <w:color w:val="000000"/>
              </w:rPr>
              <w:t>4.69E-04</w:t>
            </w:r>
          </w:p>
        </w:tc>
        <w:tc>
          <w:tcPr>
            <w:tcW w:w="1080" w:type="dxa"/>
            <w:vAlign w:val="bottom"/>
          </w:tcPr>
          <w:p w14:paraId="795221BF" w14:textId="459EF2D8" w:rsidR="0018732B" w:rsidRPr="00A92CA8" w:rsidRDefault="0018732B" w:rsidP="0018732B">
            <w:r w:rsidRPr="00A92CA8">
              <w:rPr>
                <w:rFonts w:ascii="Calibri" w:hAnsi="Calibri"/>
                <w:color w:val="000000"/>
              </w:rPr>
              <w:t>4.75E-02</w:t>
            </w:r>
          </w:p>
        </w:tc>
        <w:tc>
          <w:tcPr>
            <w:tcW w:w="1090" w:type="dxa"/>
            <w:vAlign w:val="bottom"/>
          </w:tcPr>
          <w:p w14:paraId="5EE5A1C2" w14:textId="7DD722E7" w:rsidR="0018732B" w:rsidRPr="00A92CA8" w:rsidRDefault="0018732B" w:rsidP="0018732B">
            <w:r w:rsidRPr="00A92CA8">
              <w:rPr>
                <w:rFonts w:ascii="Calibri" w:hAnsi="Calibri"/>
                <w:color w:val="000000"/>
              </w:rPr>
              <w:t>22.15</w:t>
            </w:r>
          </w:p>
        </w:tc>
        <w:tc>
          <w:tcPr>
            <w:tcW w:w="800" w:type="dxa"/>
            <w:vAlign w:val="bottom"/>
          </w:tcPr>
          <w:p w14:paraId="2A7B759B" w14:textId="41630156" w:rsidR="0018732B" w:rsidRPr="00A92CA8" w:rsidRDefault="0018732B" w:rsidP="0018732B">
            <w:r w:rsidRPr="00A92CA8">
              <w:rPr>
                <w:rFonts w:ascii="Calibri" w:hAnsi="Calibri"/>
                <w:color w:val="000000"/>
              </w:rPr>
              <w:t>8</w:t>
            </w:r>
          </w:p>
        </w:tc>
        <w:tc>
          <w:tcPr>
            <w:tcW w:w="4140" w:type="dxa"/>
            <w:vAlign w:val="bottom"/>
          </w:tcPr>
          <w:p w14:paraId="5D5B84E3" w14:textId="0E371F2E" w:rsidR="0018732B" w:rsidRPr="00A92CA8" w:rsidRDefault="0018732B" w:rsidP="0018732B">
            <w:r w:rsidRPr="00A92CA8">
              <w:rPr>
                <w:rFonts w:ascii="Calibri" w:hAnsi="Calibri"/>
                <w:color w:val="000000"/>
              </w:rPr>
              <w:t xml:space="preserve">RNA splicing, via transesterification reactions </w:t>
            </w:r>
          </w:p>
        </w:tc>
      </w:tr>
      <w:tr w:rsidR="0018732B" w:rsidRPr="00A92CA8" w14:paraId="37F2D732" w14:textId="77777777" w:rsidTr="0018732B">
        <w:tc>
          <w:tcPr>
            <w:tcW w:w="1368" w:type="dxa"/>
            <w:vAlign w:val="bottom"/>
          </w:tcPr>
          <w:p w14:paraId="4B83F36F" w14:textId="73B3E081" w:rsidR="0018732B" w:rsidRPr="00A92CA8" w:rsidRDefault="0018732B" w:rsidP="0018732B">
            <w:r w:rsidRPr="00A92CA8">
              <w:rPr>
                <w:rFonts w:ascii="Calibri" w:hAnsi="Calibri"/>
                <w:color w:val="000000"/>
              </w:rPr>
              <w:t>GO:0071229</w:t>
            </w:r>
          </w:p>
        </w:tc>
        <w:tc>
          <w:tcPr>
            <w:tcW w:w="1080" w:type="dxa"/>
            <w:vAlign w:val="bottom"/>
          </w:tcPr>
          <w:p w14:paraId="201ED958" w14:textId="56B8A8ED" w:rsidR="0018732B" w:rsidRPr="00A92CA8" w:rsidRDefault="0018732B" w:rsidP="0018732B">
            <w:r w:rsidRPr="00A92CA8">
              <w:rPr>
                <w:rFonts w:ascii="Calibri" w:hAnsi="Calibri"/>
                <w:color w:val="000000"/>
              </w:rPr>
              <w:t>4.83E-04</w:t>
            </w:r>
          </w:p>
        </w:tc>
        <w:tc>
          <w:tcPr>
            <w:tcW w:w="1080" w:type="dxa"/>
            <w:vAlign w:val="bottom"/>
          </w:tcPr>
          <w:p w14:paraId="5A84CDA6" w14:textId="053573E1" w:rsidR="0018732B" w:rsidRPr="00A92CA8" w:rsidRDefault="0018732B" w:rsidP="0018732B">
            <w:r w:rsidRPr="00A92CA8">
              <w:rPr>
                <w:rFonts w:ascii="Calibri" w:hAnsi="Calibri"/>
                <w:color w:val="000000"/>
              </w:rPr>
              <w:t>4.85E-02</w:t>
            </w:r>
          </w:p>
        </w:tc>
        <w:tc>
          <w:tcPr>
            <w:tcW w:w="1090" w:type="dxa"/>
            <w:vAlign w:val="bottom"/>
          </w:tcPr>
          <w:p w14:paraId="33D23A7D" w14:textId="6EAB21CD" w:rsidR="0018732B" w:rsidRPr="00A92CA8" w:rsidRDefault="0018732B" w:rsidP="0018732B">
            <w:r w:rsidRPr="00A92CA8">
              <w:rPr>
                <w:rFonts w:ascii="Calibri" w:hAnsi="Calibri"/>
                <w:color w:val="000000"/>
              </w:rPr>
              <w:t>10.43</w:t>
            </w:r>
          </w:p>
        </w:tc>
        <w:tc>
          <w:tcPr>
            <w:tcW w:w="800" w:type="dxa"/>
            <w:vAlign w:val="bottom"/>
          </w:tcPr>
          <w:p w14:paraId="231A9771" w14:textId="363CB5FA" w:rsidR="0018732B" w:rsidRPr="00A92CA8" w:rsidRDefault="0018732B" w:rsidP="0018732B">
            <w:r w:rsidRPr="00A92CA8">
              <w:rPr>
                <w:rFonts w:ascii="Calibri" w:hAnsi="Calibri"/>
                <w:color w:val="000000"/>
              </w:rPr>
              <w:t>23</w:t>
            </w:r>
          </w:p>
        </w:tc>
        <w:tc>
          <w:tcPr>
            <w:tcW w:w="4140" w:type="dxa"/>
            <w:vAlign w:val="bottom"/>
          </w:tcPr>
          <w:p w14:paraId="4E308F36" w14:textId="521DFF14" w:rsidR="0018732B" w:rsidRPr="00A92CA8" w:rsidRDefault="0018732B" w:rsidP="0018732B">
            <w:r w:rsidRPr="00A92CA8">
              <w:rPr>
                <w:rFonts w:ascii="Calibri" w:hAnsi="Calibri"/>
                <w:color w:val="000000"/>
              </w:rPr>
              <w:t xml:space="preserve">cellular response to acid chemical </w:t>
            </w:r>
          </w:p>
        </w:tc>
      </w:tr>
      <w:tr w:rsidR="0018732B" w:rsidRPr="00A92CA8" w14:paraId="7706769C" w14:textId="77777777" w:rsidTr="0018732B">
        <w:tc>
          <w:tcPr>
            <w:tcW w:w="1368" w:type="dxa"/>
            <w:vAlign w:val="bottom"/>
          </w:tcPr>
          <w:p w14:paraId="7A366510" w14:textId="63CF7223" w:rsidR="0018732B" w:rsidRPr="00A92CA8" w:rsidRDefault="0018732B" w:rsidP="0018732B">
            <w:r w:rsidRPr="00A92CA8">
              <w:rPr>
                <w:rFonts w:ascii="Calibri" w:hAnsi="Calibri"/>
                <w:color w:val="000000"/>
              </w:rPr>
              <w:t>GO:0006244</w:t>
            </w:r>
          </w:p>
        </w:tc>
        <w:tc>
          <w:tcPr>
            <w:tcW w:w="1080" w:type="dxa"/>
            <w:vAlign w:val="bottom"/>
          </w:tcPr>
          <w:p w14:paraId="13D01718" w14:textId="285A9AAF" w:rsidR="0018732B" w:rsidRPr="00A92CA8" w:rsidRDefault="0018732B" w:rsidP="0018732B">
            <w:r w:rsidRPr="00A92CA8">
              <w:rPr>
                <w:rFonts w:ascii="Calibri" w:hAnsi="Calibri"/>
                <w:color w:val="000000"/>
              </w:rPr>
              <w:t>4.97E-04</w:t>
            </w:r>
          </w:p>
        </w:tc>
        <w:tc>
          <w:tcPr>
            <w:tcW w:w="1080" w:type="dxa"/>
            <w:vAlign w:val="bottom"/>
          </w:tcPr>
          <w:p w14:paraId="3112A5FF" w14:textId="36ECE99E" w:rsidR="0018732B" w:rsidRPr="00A92CA8" w:rsidRDefault="0018732B" w:rsidP="0018732B">
            <w:r w:rsidRPr="00A92CA8">
              <w:rPr>
                <w:rFonts w:ascii="Calibri" w:hAnsi="Calibri"/>
                <w:color w:val="000000"/>
              </w:rPr>
              <w:t>4.95E-02</w:t>
            </w:r>
          </w:p>
        </w:tc>
        <w:tc>
          <w:tcPr>
            <w:tcW w:w="1090" w:type="dxa"/>
            <w:vAlign w:val="bottom"/>
          </w:tcPr>
          <w:p w14:paraId="3376FCE8" w14:textId="39CB1529" w:rsidR="0018732B" w:rsidRPr="00A92CA8" w:rsidRDefault="0018732B" w:rsidP="0018732B">
            <w:r w:rsidRPr="00A92CA8">
              <w:rPr>
                <w:rFonts w:ascii="Calibri" w:hAnsi="Calibri"/>
                <w:color w:val="000000"/>
              </w:rPr>
              <w:t>0.97</w:t>
            </w:r>
          </w:p>
        </w:tc>
        <w:tc>
          <w:tcPr>
            <w:tcW w:w="800" w:type="dxa"/>
            <w:vAlign w:val="bottom"/>
          </w:tcPr>
          <w:p w14:paraId="76D11EE1" w14:textId="3EF799AA" w:rsidR="0018732B" w:rsidRPr="00A92CA8" w:rsidRDefault="0018732B" w:rsidP="0018732B">
            <w:r w:rsidRPr="00A92CA8">
              <w:rPr>
                <w:rFonts w:ascii="Calibri" w:hAnsi="Calibri"/>
                <w:color w:val="000000"/>
              </w:rPr>
              <w:t>6</w:t>
            </w:r>
          </w:p>
        </w:tc>
        <w:tc>
          <w:tcPr>
            <w:tcW w:w="4140" w:type="dxa"/>
            <w:vAlign w:val="bottom"/>
          </w:tcPr>
          <w:p w14:paraId="4F9A8C55" w14:textId="3BCEEB72" w:rsidR="0018732B" w:rsidRPr="00A92CA8" w:rsidRDefault="0018732B" w:rsidP="0018732B">
            <w:r w:rsidRPr="00A92CA8">
              <w:rPr>
                <w:rFonts w:ascii="Calibri" w:hAnsi="Calibri"/>
                <w:color w:val="000000"/>
              </w:rPr>
              <w:t xml:space="preserve">pyrimidine nucleotide catabolic process </w:t>
            </w:r>
          </w:p>
        </w:tc>
      </w:tr>
    </w:tbl>
    <w:p w14:paraId="399BDEA1" w14:textId="77777777" w:rsidR="006561EF" w:rsidRPr="00A92CA8" w:rsidRDefault="006561EF">
      <w:r w:rsidRPr="00A92CA8">
        <w:br w:type="page"/>
      </w:r>
    </w:p>
    <w:p w14:paraId="2BB88EB9" w14:textId="413FCF4D" w:rsidR="00B634A4" w:rsidRPr="00A92CA8" w:rsidRDefault="009709FF" w:rsidP="009709FF">
      <w:pPr>
        <w:rPr>
          <w:lang w:eastAsia="zh-CN"/>
        </w:rPr>
      </w:pPr>
      <w:r w:rsidRPr="00A92CA8">
        <w:lastRenderedPageBreak/>
        <w:t>Table S</w:t>
      </w:r>
      <w:r w:rsidR="003726CD" w:rsidRPr="00A92CA8">
        <w:t>6 -</w:t>
      </w:r>
      <w:r w:rsidR="003726CD" w:rsidRPr="00A92CA8">
        <w:rPr>
          <w:b/>
          <w:bCs/>
          <w:lang w:eastAsia="zh-CN"/>
        </w:rPr>
        <w:t xml:space="preserve"> </w:t>
      </w:r>
      <w:r w:rsidR="006561EF" w:rsidRPr="00A92CA8">
        <w:rPr>
          <w:lang w:eastAsia="zh-CN"/>
        </w:rPr>
        <w:t>Biological process gene ontology results (</w:t>
      </w:r>
      <w:r w:rsidR="00315A5D" w:rsidRPr="00A92CA8">
        <w:rPr>
          <w:lang w:eastAsia="zh-CN"/>
        </w:rPr>
        <w:t>FDR</w:t>
      </w:r>
      <w:r w:rsidR="006561EF" w:rsidRPr="00A92CA8">
        <w:rPr>
          <w:lang w:eastAsia="zh-CN"/>
        </w:rPr>
        <w:t>&lt;0.</w:t>
      </w:r>
      <w:r w:rsidR="009508F7" w:rsidRPr="00A92CA8">
        <w:rPr>
          <w:lang w:eastAsia="zh-CN"/>
        </w:rPr>
        <w:t>05</w:t>
      </w:r>
      <w:r w:rsidR="006561EF" w:rsidRPr="00A92CA8">
        <w:rPr>
          <w:lang w:eastAsia="zh-CN"/>
        </w:rPr>
        <w:t xml:space="preserve">) for </w:t>
      </w:r>
      <w:proofErr w:type="spellStart"/>
      <w:r w:rsidR="006561EF" w:rsidRPr="00A92CA8">
        <w:rPr>
          <w:i/>
          <w:lang w:eastAsia="zh-CN"/>
        </w:rPr>
        <w:t>birchmanni</w:t>
      </w:r>
      <w:proofErr w:type="spellEnd"/>
      <w:r w:rsidR="006561EF" w:rsidRPr="00A92CA8">
        <w:rPr>
          <w:i/>
          <w:iCs/>
          <w:lang w:eastAsia="zh-CN"/>
        </w:rPr>
        <w:t xml:space="preserve"> </w:t>
      </w:r>
      <w:r w:rsidR="006561EF" w:rsidRPr="00A92CA8">
        <w:rPr>
          <w:lang w:eastAsia="zh-CN"/>
        </w:rPr>
        <w:t xml:space="preserve">treated versus </w:t>
      </w:r>
      <w:r w:rsidR="006561EF" w:rsidRPr="00A92CA8">
        <w:rPr>
          <w:i/>
          <w:iCs/>
          <w:lang w:eastAsia="zh-CN"/>
        </w:rPr>
        <w:t>control</w:t>
      </w:r>
      <w:r w:rsidR="006561EF" w:rsidRPr="00A92CA8">
        <w:rPr>
          <w:lang w:eastAsia="zh-CN"/>
        </w:rPr>
        <w:t xml:space="preserve"> differenti</w:t>
      </w:r>
      <w:r w:rsidR="00E3257C" w:rsidRPr="00A92CA8">
        <w:rPr>
          <w:lang w:eastAsia="zh-CN"/>
        </w:rPr>
        <w:t>ally expressed genes</w:t>
      </w:r>
      <w:r w:rsidR="007C3AB6" w:rsidRPr="00A92CA8">
        <w:rPr>
          <w:lang w:eastAsia="zh-CN"/>
        </w:rPr>
        <w:t>.</w:t>
      </w:r>
    </w:p>
    <w:tbl>
      <w:tblPr>
        <w:tblStyle w:val="TableGrid"/>
        <w:tblW w:w="96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080"/>
        <w:gridCol w:w="1080"/>
        <w:gridCol w:w="1090"/>
        <w:gridCol w:w="800"/>
        <w:gridCol w:w="4230"/>
      </w:tblGrid>
      <w:tr w:rsidR="00B343D9" w:rsidRPr="00A92CA8" w14:paraId="066CC587" w14:textId="77777777" w:rsidTr="00B343D9">
        <w:tc>
          <w:tcPr>
            <w:tcW w:w="1368" w:type="dxa"/>
            <w:tcBorders>
              <w:top w:val="single" w:sz="4" w:space="0" w:color="auto"/>
              <w:bottom w:val="single" w:sz="4" w:space="0" w:color="auto"/>
            </w:tcBorders>
            <w:vAlign w:val="bottom"/>
          </w:tcPr>
          <w:p w14:paraId="7DE99880" w14:textId="4DACB53F" w:rsidR="00B343D9" w:rsidRPr="00A92CA8" w:rsidRDefault="00B343D9" w:rsidP="00B343D9">
            <w:pPr>
              <w:rPr>
                <w:b/>
              </w:rPr>
            </w:pPr>
            <w:r w:rsidRPr="00A92CA8">
              <w:rPr>
                <w:rFonts w:ascii="Calibri" w:hAnsi="Calibri"/>
                <w:b/>
                <w:color w:val="000000"/>
              </w:rPr>
              <w:t>Process ID</w:t>
            </w:r>
          </w:p>
        </w:tc>
        <w:tc>
          <w:tcPr>
            <w:tcW w:w="1080" w:type="dxa"/>
            <w:tcBorders>
              <w:top w:val="single" w:sz="4" w:space="0" w:color="auto"/>
              <w:bottom w:val="single" w:sz="4" w:space="0" w:color="auto"/>
            </w:tcBorders>
            <w:vAlign w:val="bottom"/>
          </w:tcPr>
          <w:p w14:paraId="058C4F67" w14:textId="75B2122B" w:rsidR="00B343D9" w:rsidRPr="00A92CA8" w:rsidRDefault="00B343D9" w:rsidP="00B343D9">
            <w:pPr>
              <w:rPr>
                <w:b/>
              </w:rPr>
            </w:pPr>
            <w:r w:rsidRPr="00A92CA8">
              <w:rPr>
                <w:rFonts w:ascii="Calibri" w:hAnsi="Calibri"/>
                <w:b/>
                <w:color w:val="000000"/>
              </w:rPr>
              <w:t>p-value</w:t>
            </w:r>
          </w:p>
        </w:tc>
        <w:tc>
          <w:tcPr>
            <w:tcW w:w="1080" w:type="dxa"/>
            <w:tcBorders>
              <w:top w:val="single" w:sz="4" w:space="0" w:color="auto"/>
              <w:bottom w:val="single" w:sz="4" w:space="0" w:color="auto"/>
            </w:tcBorders>
            <w:vAlign w:val="bottom"/>
          </w:tcPr>
          <w:p w14:paraId="72CEE148" w14:textId="4B6FE51F" w:rsidR="00B343D9" w:rsidRPr="00A92CA8" w:rsidRDefault="00B343D9" w:rsidP="00B343D9">
            <w:pPr>
              <w:rPr>
                <w:b/>
              </w:rPr>
            </w:pPr>
            <w:r w:rsidRPr="00A92CA8">
              <w:rPr>
                <w:rFonts w:ascii="Calibri" w:hAnsi="Calibri"/>
                <w:b/>
                <w:color w:val="000000"/>
              </w:rPr>
              <w:t>FDR</w:t>
            </w:r>
          </w:p>
        </w:tc>
        <w:tc>
          <w:tcPr>
            <w:tcW w:w="1090" w:type="dxa"/>
            <w:tcBorders>
              <w:top w:val="single" w:sz="4" w:space="0" w:color="auto"/>
              <w:bottom w:val="single" w:sz="4" w:space="0" w:color="auto"/>
            </w:tcBorders>
            <w:vAlign w:val="bottom"/>
          </w:tcPr>
          <w:p w14:paraId="05A57036" w14:textId="1EB5A683" w:rsidR="00B343D9" w:rsidRPr="00A92CA8" w:rsidRDefault="00B343D9" w:rsidP="00B343D9">
            <w:pPr>
              <w:rPr>
                <w:b/>
              </w:rPr>
            </w:pPr>
            <w:proofErr w:type="spellStart"/>
            <w:r w:rsidRPr="00A92CA8">
              <w:rPr>
                <w:rFonts w:ascii="Calibri" w:hAnsi="Calibri"/>
                <w:b/>
                <w:color w:val="000000"/>
              </w:rPr>
              <w:t>ExpCount</w:t>
            </w:r>
            <w:proofErr w:type="spellEnd"/>
          </w:p>
        </w:tc>
        <w:tc>
          <w:tcPr>
            <w:tcW w:w="800" w:type="dxa"/>
            <w:tcBorders>
              <w:top w:val="single" w:sz="4" w:space="0" w:color="auto"/>
              <w:bottom w:val="single" w:sz="4" w:space="0" w:color="auto"/>
            </w:tcBorders>
            <w:vAlign w:val="bottom"/>
          </w:tcPr>
          <w:p w14:paraId="36CE6E35" w14:textId="39C1B7AC" w:rsidR="00B343D9" w:rsidRPr="00A92CA8" w:rsidRDefault="00B343D9" w:rsidP="00B343D9">
            <w:pPr>
              <w:rPr>
                <w:b/>
              </w:rPr>
            </w:pPr>
            <w:r w:rsidRPr="00A92CA8">
              <w:rPr>
                <w:rFonts w:ascii="Calibri" w:hAnsi="Calibri"/>
                <w:b/>
                <w:color w:val="000000"/>
              </w:rPr>
              <w:t>Count</w:t>
            </w:r>
          </w:p>
        </w:tc>
        <w:tc>
          <w:tcPr>
            <w:tcW w:w="4230" w:type="dxa"/>
            <w:tcBorders>
              <w:top w:val="single" w:sz="4" w:space="0" w:color="auto"/>
              <w:bottom w:val="single" w:sz="4" w:space="0" w:color="auto"/>
            </w:tcBorders>
            <w:vAlign w:val="bottom"/>
          </w:tcPr>
          <w:p w14:paraId="2866AFA3" w14:textId="57B01148" w:rsidR="00B343D9" w:rsidRPr="00A92CA8" w:rsidRDefault="00B343D9" w:rsidP="00B343D9">
            <w:pPr>
              <w:rPr>
                <w:b/>
              </w:rPr>
            </w:pPr>
            <w:r w:rsidRPr="00A92CA8">
              <w:rPr>
                <w:rFonts w:ascii="Calibri" w:hAnsi="Calibri"/>
                <w:b/>
                <w:color w:val="000000"/>
              </w:rPr>
              <w:t>Term</w:t>
            </w:r>
          </w:p>
        </w:tc>
      </w:tr>
      <w:tr w:rsidR="00B343D9" w:rsidRPr="00A92CA8" w14:paraId="66614D9F" w14:textId="77777777" w:rsidTr="00B343D9">
        <w:tc>
          <w:tcPr>
            <w:tcW w:w="1368" w:type="dxa"/>
            <w:tcBorders>
              <w:top w:val="single" w:sz="4" w:space="0" w:color="auto"/>
            </w:tcBorders>
            <w:vAlign w:val="bottom"/>
          </w:tcPr>
          <w:p w14:paraId="15E28032" w14:textId="1893E228" w:rsidR="00B343D9" w:rsidRPr="00A92CA8" w:rsidRDefault="00B343D9" w:rsidP="00B343D9">
            <w:r w:rsidRPr="00A92CA8">
              <w:rPr>
                <w:rFonts w:ascii="Calibri" w:hAnsi="Calibri"/>
                <w:color w:val="000000"/>
              </w:rPr>
              <w:t>GO:0010033</w:t>
            </w:r>
          </w:p>
        </w:tc>
        <w:tc>
          <w:tcPr>
            <w:tcW w:w="1080" w:type="dxa"/>
            <w:tcBorders>
              <w:top w:val="single" w:sz="4" w:space="0" w:color="auto"/>
            </w:tcBorders>
            <w:vAlign w:val="bottom"/>
          </w:tcPr>
          <w:p w14:paraId="2D5CC1D3" w14:textId="7C57DAB1" w:rsidR="00B343D9" w:rsidRPr="00A92CA8" w:rsidRDefault="00B343D9" w:rsidP="00B343D9">
            <w:r w:rsidRPr="00A92CA8">
              <w:rPr>
                <w:rFonts w:ascii="Calibri" w:hAnsi="Calibri"/>
                <w:color w:val="000000"/>
              </w:rPr>
              <w:t>2.03E-08</w:t>
            </w:r>
          </w:p>
        </w:tc>
        <w:tc>
          <w:tcPr>
            <w:tcW w:w="1080" w:type="dxa"/>
            <w:tcBorders>
              <w:top w:val="single" w:sz="4" w:space="0" w:color="auto"/>
            </w:tcBorders>
            <w:vAlign w:val="bottom"/>
          </w:tcPr>
          <w:p w14:paraId="5A849650" w14:textId="516DA10D" w:rsidR="00B343D9" w:rsidRPr="00A92CA8" w:rsidRDefault="00B343D9" w:rsidP="00B343D9">
            <w:r w:rsidRPr="00A92CA8">
              <w:rPr>
                <w:rFonts w:ascii="Calibri" w:hAnsi="Calibri"/>
                <w:color w:val="000000"/>
              </w:rPr>
              <w:t>2.11E-04</w:t>
            </w:r>
          </w:p>
        </w:tc>
        <w:tc>
          <w:tcPr>
            <w:tcW w:w="1090" w:type="dxa"/>
            <w:tcBorders>
              <w:top w:val="single" w:sz="4" w:space="0" w:color="auto"/>
            </w:tcBorders>
            <w:vAlign w:val="bottom"/>
          </w:tcPr>
          <w:p w14:paraId="2B877306" w14:textId="75C84729" w:rsidR="00B343D9" w:rsidRPr="00A92CA8" w:rsidRDefault="00B343D9" w:rsidP="00B343D9">
            <w:r w:rsidRPr="00A92CA8">
              <w:rPr>
                <w:rFonts w:ascii="Calibri" w:hAnsi="Calibri"/>
                <w:color w:val="000000"/>
              </w:rPr>
              <w:t>190.51</w:t>
            </w:r>
          </w:p>
        </w:tc>
        <w:tc>
          <w:tcPr>
            <w:tcW w:w="800" w:type="dxa"/>
            <w:tcBorders>
              <w:top w:val="single" w:sz="4" w:space="0" w:color="auto"/>
            </w:tcBorders>
            <w:vAlign w:val="bottom"/>
          </w:tcPr>
          <w:p w14:paraId="06547F9B" w14:textId="1F5EEF20" w:rsidR="00B343D9" w:rsidRPr="00A92CA8" w:rsidRDefault="00B343D9" w:rsidP="00B343D9">
            <w:r w:rsidRPr="00A92CA8">
              <w:rPr>
                <w:rFonts w:ascii="Calibri" w:hAnsi="Calibri"/>
                <w:color w:val="000000"/>
              </w:rPr>
              <w:t>263</w:t>
            </w:r>
          </w:p>
        </w:tc>
        <w:tc>
          <w:tcPr>
            <w:tcW w:w="4230" w:type="dxa"/>
            <w:tcBorders>
              <w:top w:val="single" w:sz="4" w:space="0" w:color="auto"/>
            </w:tcBorders>
            <w:vAlign w:val="bottom"/>
          </w:tcPr>
          <w:p w14:paraId="72B0094A" w14:textId="18086296" w:rsidR="00B343D9" w:rsidRPr="00A92CA8" w:rsidRDefault="00B343D9" w:rsidP="00B343D9">
            <w:r w:rsidRPr="00A92CA8">
              <w:rPr>
                <w:rFonts w:ascii="Calibri" w:hAnsi="Calibri"/>
                <w:color w:val="000000"/>
              </w:rPr>
              <w:t xml:space="preserve">response to organic substance </w:t>
            </w:r>
          </w:p>
        </w:tc>
      </w:tr>
      <w:tr w:rsidR="00B343D9" w:rsidRPr="00A92CA8" w14:paraId="3BAFA75C" w14:textId="77777777" w:rsidTr="00B343D9">
        <w:tc>
          <w:tcPr>
            <w:tcW w:w="1368" w:type="dxa"/>
            <w:vAlign w:val="bottom"/>
          </w:tcPr>
          <w:p w14:paraId="3DEBC2C6" w14:textId="14BAE4AB" w:rsidR="00B343D9" w:rsidRPr="00A92CA8" w:rsidRDefault="00B343D9" w:rsidP="00B343D9">
            <w:r w:rsidRPr="00A92CA8">
              <w:rPr>
                <w:rFonts w:ascii="Calibri" w:hAnsi="Calibri"/>
                <w:color w:val="000000"/>
              </w:rPr>
              <w:t>GO:0045944</w:t>
            </w:r>
          </w:p>
        </w:tc>
        <w:tc>
          <w:tcPr>
            <w:tcW w:w="1080" w:type="dxa"/>
            <w:vAlign w:val="bottom"/>
          </w:tcPr>
          <w:p w14:paraId="189C02FE" w14:textId="60E3353B" w:rsidR="00B343D9" w:rsidRPr="00A92CA8" w:rsidRDefault="00B343D9" w:rsidP="00B343D9">
            <w:r w:rsidRPr="00A92CA8">
              <w:rPr>
                <w:rFonts w:ascii="Calibri" w:hAnsi="Calibri"/>
                <w:color w:val="000000"/>
              </w:rPr>
              <w:t>3.18E-08</w:t>
            </w:r>
          </w:p>
        </w:tc>
        <w:tc>
          <w:tcPr>
            <w:tcW w:w="1080" w:type="dxa"/>
            <w:vAlign w:val="bottom"/>
          </w:tcPr>
          <w:p w14:paraId="342B94AE" w14:textId="077E12B8" w:rsidR="00B343D9" w:rsidRPr="00A92CA8" w:rsidRDefault="00B343D9" w:rsidP="00B343D9">
            <w:r w:rsidRPr="00A92CA8">
              <w:rPr>
                <w:rFonts w:ascii="Calibri" w:hAnsi="Calibri"/>
                <w:color w:val="000000"/>
              </w:rPr>
              <w:t>2.11E-04</w:t>
            </w:r>
          </w:p>
        </w:tc>
        <w:tc>
          <w:tcPr>
            <w:tcW w:w="1090" w:type="dxa"/>
            <w:vAlign w:val="bottom"/>
          </w:tcPr>
          <w:p w14:paraId="06F398DA" w14:textId="0AA0E11B" w:rsidR="00B343D9" w:rsidRPr="00A92CA8" w:rsidRDefault="00B343D9" w:rsidP="00B343D9">
            <w:r w:rsidRPr="00A92CA8">
              <w:rPr>
                <w:rFonts w:ascii="Calibri" w:hAnsi="Calibri"/>
                <w:color w:val="000000"/>
              </w:rPr>
              <w:t>69.1</w:t>
            </w:r>
          </w:p>
        </w:tc>
        <w:tc>
          <w:tcPr>
            <w:tcW w:w="800" w:type="dxa"/>
            <w:vAlign w:val="bottom"/>
          </w:tcPr>
          <w:p w14:paraId="4A3B9B2B" w14:textId="58E88E7E" w:rsidR="00B343D9" w:rsidRPr="00A92CA8" w:rsidRDefault="00B343D9" w:rsidP="00B343D9">
            <w:r w:rsidRPr="00A92CA8">
              <w:rPr>
                <w:rFonts w:ascii="Calibri" w:hAnsi="Calibri"/>
                <w:color w:val="000000"/>
              </w:rPr>
              <w:t>117</w:t>
            </w:r>
          </w:p>
        </w:tc>
        <w:tc>
          <w:tcPr>
            <w:tcW w:w="4230" w:type="dxa"/>
            <w:vAlign w:val="bottom"/>
          </w:tcPr>
          <w:p w14:paraId="6BBC8E65" w14:textId="6CAF4EC3" w:rsidR="00B343D9" w:rsidRPr="00A92CA8" w:rsidRDefault="00B343D9" w:rsidP="00B343D9">
            <w:r w:rsidRPr="00A92CA8">
              <w:rPr>
                <w:rFonts w:ascii="Calibri" w:hAnsi="Calibri"/>
                <w:color w:val="000000"/>
              </w:rPr>
              <w:t xml:space="preserve">positive regulation of transcription from RNA polymerase II promoter </w:t>
            </w:r>
          </w:p>
        </w:tc>
      </w:tr>
      <w:tr w:rsidR="00B343D9" w:rsidRPr="00A92CA8" w14:paraId="77A9B356" w14:textId="77777777" w:rsidTr="00B343D9">
        <w:tc>
          <w:tcPr>
            <w:tcW w:w="1368" w:type="dxa"/>
            <w:vAlign w:val="bottom"/>
          </w:tcPr>
          <w:p w14:paraId="5CB45933" w14:textId="1C6D8AA0" w:rsidR="00B343D9" w:rsidRPr="00A92CA8" w:rsidRDefault="00B343D9" w:rsidP="00B343D9">
            <w:r w:rsidRPr="00A92CA8">
              <w:rPr>
                <w:rFonts w:ascii="Calibri" w:hAnsi="Calibri"/>
                <w:color w:val="000000"/>
              </w:rPr>
              <w:t>GO:0006357</w:t>
            </w:r>
          </w:p>
        </w:tc>
        <w:tc>
          <w:tcPr>
            <w:tcW w:w="1080" w:type="dxa"/>
            <w:vAlign w:val="bottom"/>
          </w:tcPr>
          <w:p w14:paraId="0DCEDF22" w14:textId="316BD24D" w:rsidR="00B343D9" w:rsidRPr="00A92CA8" w:rsidRDefault="00B343D9" w:rsidP="00B343D9">
            <w:r w:rsidRPr="00A92CA8">
              <w:rPr>
                <w:rFonts w:ascii="Calibri" w:hAnsi="Calibri"/>
                <w:color w:val="000000"/>
              </w:rPr>
              <w:t>6.35E-08</w:t>
            </w:r>
          </w:p>
        </w:tc>
        <w:tc>
          <w:tcPr>
            <w:tcW w:w="1080" w:type="dxa"/>
            <w:vAlign w:val="bottom"/>
          </w:tcPr>
          <w:p w14:paraId="5452DA84" w14:textId="106F93F7" w:rsidR="00B343D9" w:rsidRPr="00A92CA8" w:rsidRDefault="00B343D9" w:rsidP="00B343D9">
            <w:r w:rsidRPr="00A92CA8">
              <w:rPr>
                <w:rFonts w:ascii="Calibri" w:hAnsi="Calibri"/>
                <w:color w:val="000000"/>
              </w:rPr>
              <w:t>2.11E-04</w:t>
            </w:r>
          </w:p>
        </w:tc>
        <w:tc>
          <w:tcPr>
            <w:tcW w:w="1090" w:type="dxa"/>
            <w:vAlign w:val="bottom"/>
          </w:tcPr>
          <w:p w14:paraId="0995D884" w14:textId="238C22DB" w:rsidR="00B343D9" w:rsidRPr="00A92CA8" w:rsidRDefault="00B343D9" w:rsidP="00B343D9">
            <w:r w:rsidRPr="00A92CA8">
              <w:rPr>
                <w:rFonts w:ascii="Calibri" w:hAnsi="Calibri"/>
                <w:color w:val="000000"/>
              </w:rPr>
              <w:t>118.75</w:t>
            </w:r>
          </w:p>
        </w:tc>
        <w:tc>
          <w:tcPr>
            <w:tcW w:w="800" w:type="dxa"/>
            <w:vAlign w:val="bottom"/>
          </w:tcPr>
          <w:p w14:paraId="549FFC45" w14:textId="5221E0E8" w:rsidR="00B343D9" w:rsidRPr="00A92CA8" w:rsidRDefault="00B343D9" w:rsidP="00B343D9">
            <w:r w:rsidRPr="00A92CA8">
              <w:rPr>
                <w:rFonts w:ascii="Calibri" w:hAnsi="Calibri"/>
                <w:color w:val="000000"/>
              </w:rPr>
              <w:t>177</w:t>
            </w:r>
          </w:p>
        </w:tc>
        <w:tc>
          <w:tcPr>
            <w:tcW w:w="4230" w:type="dxa"/>
            <w:vAlign w:val="bottom"/>
          </w:tcPr>
          <w:p w14:paraId="189DC560" w14:textId="78BE0AB5" w:rsidR="00B343D9" w:rsidRPr="00A92CA8" w:rsidRDefault="00B343D9" w:rsidP="00B343D9">
            <w:r w:rsidRPr="00A92CA8">
              <w:rPr>
                <w:rFonts w:ascii="Calibri" w:hAnsi="Calibri"/>
                <w:color w:val="000000"/>
              </w:rPr>
              <w:t xml:space="preserve">regulation of transcription from RNA polymerase II promoter </w:t>
            </w:r>
          </w:p>
        </w:tc>
      </w:tr>
      <w:tr w:rsidR="00B343D9" w:rsidRPr="00A92CA8" w14:paraId="055EB131" w14:textId="77777777" w:rsidTr="00B343D9">
        <w:tc>
          <w:tcPr>
            <w:tcW w:w="1368" w:type="dxa"/>
            <w:vAlign w:val="bottom"/>
          </w:tcPr>
          <w:p w14:paraId="4451E4AD" w14:textId="2DADA735" w:rsidR="00B343D9" w:rsidRPr="00A92CA8" w:rsidRDefault="00B343D9" w:rsidP="00B343D9">
            <w:r w:rsidRPr="00A92CA8">
              <w:rPr>
                <w:rFonts w:ascii="Calibri" w:hAnsi="Calibri"/>
                <w:color w:val="000000"/>
              </w:rPr>
              <w:t>GO:0070887</w:t>
            </w:r>
          </w:p>
        </w:tc>
        <w:tc>
          <w:tcPr>
            <w:tcW w:w="1080" w:type="dxa"/>
            <w:vAlign w:val="bottom"/>
          </w:tcPr>
          <w:p w14:paraId="14BE9332" w14:textId="79F473FE" w:rsidR="00B343D9" w:rsidRPr="00A92CA8" w:rsidRDefault="00B343D9" w:rsidP="00B343D9">
            <w:r w:rsidRPr="00A92CA8">
              <w:rPr>
                <w:rFonts w:ascii="Calibri" w:hAnsi="Calibri"/>
                <w:color w:val="000000"/>
              </w:rPr>
              <w:t>6.36E-08</w:t>
            </w:r>
          </w:p>
        </w:tc>
        <w:tc>
          <w:tcPr>
            <w:tcW w:w="1080" w:type="dxa"/>
            <w:vAlign w:val="bottom"/>
          </w:tcPr>
          <w:p w14:paraId="6E21B08A" w14:textId="3212CC03" w:rsidR="00B343D9" w:rsidRPr="00A92CA8" w:rsidRDefault="00B343D9" w:rsidP="00B343D9">
            <w:r w:rsidRPr="00A92CA8">
              <w:rPr>
                <w:rFonts w:ascii="Calibri" w:hAnsi="Calibri"/>
                <w:color w:val="000000"/>
              </w:rPr>
              <w:t>2.11E-04</w:t>
            </w:r>
          </w:p>
        </w:tc>
        <w:tc>
          <w:tcPr>
            <w:tcW w:w="1090" w:type="dxa"/>
            <w:vAlign w:val="bottom"/>
          </w:tcPr>
          <w:p w14:paraId="1D7E93FF" w14:textId="162968EF" w:rsidR="00B343D9" w:rsidRPr="00A92CA8" w:rsidRDefault="00B343D9" w:rsidP="00B343D9">
            <w:r w:rsidRPr="00A92CA8">
              <w:rPr>
                <w:rFonts w:ascii="Calibri" w:hAnsi="Calibri"/>
                <w:color w:val="000000"/>
              </w:rPr>
              <w:t>169.25</w:t>
            </w:r>
          </w:p>
        </w:tc>
        <w:tc>
          <w:tcPr>
            <w:tcW w:w="800" w:type="dxa"/>
            <w:vAlign w:val="bottom"/>
          </w:tcPr>
          <w:p w14:paraId="1C006CD7" w14:textId="4DAB4422" w:rsidR="00B343D9" w:rsidRPr="00A92CA8" w:rsidRDefault="00B343D9" w:rsidP="00B343D9">
            <w:r w:rsidRPr="00A92CA8">
              <w:rPr>
                <w:rFonts w:ascii="Calibri" w:hAnsi="Calibri"/>
                <w:color w:val="000000"/>
              </w:rPr>
              <w:t>236</w:t>
            </w:r>
          </w:p>
        </w:tc>
        <w:tc>
          <w:tcPr>
            <w:tcW w:w="4230" w:type="dxa"/>
            <w:vAlign w:val="bottom"/>
          </w:tcPr>
          <w:p w14:paraId="575C275B" w14:textId="3E61A5BE" w:rsidR="00B343D9" w:rsidRPr="00A92CA8" w:rsidRDefault="00B343D9" w:rsidP="00B343D9">
            <w:r w:rsidRPr="00A92CA8">
              <w:rPr>
                <w:rFonts w:ascii="Calibri" w:hAnsi="Calibri"/>
                <w:color w:val="000000"/>
              </w:rPr>
              <w:t xml:space="preserve">cellular response to chemical stimulus </w:t>
            </w:r>
          </w:p>
        </w:tc>
      </w:tr>
      <w:tr w:rsidR="00B343D9" w:rsidRPr="00A92CA8" w14:paraId="251BAFD1" w14:textId="77777777" w:rsidTr="00B343D9">
        <w:tc>
          <w:tcPr>
            <w:tcW w:w="1368" w:type="dxa"/>
            <w:vAlign w:val="bottom"/>
          </w:tcPr>
          <w:p w14:paraId="1CC06431" w14:textId="43203840" w:rsidR="00B343D9" w:rsidRPr="00A92CA8" w:rsidRDefault="00B343D9" w:rsidP="00B343D9">
            <w:r w:rsidRPr="00A92CA8">
              <w:rPr>
                <w:rFonts w:ascii="Calibri" w:hAnsi="Calibri"/>
                <w:color w:val="000000"/>
              </w:rPr>
              <w:t>GO:0006415</w:t>
            </w:r>
          </w:p>
        </w:tc>
        <w:tc>
          <w:tcPr>
            <w:tcW w:w="1080" w:type="dxa"/>
            <w:vAlign w:val="bottom"/>
          </w:tcPr>
          <w:p w14:paraId="1BD078E8" w14:textId="461ABB01" w:rsidR="00B343D9" w:rsidRPr="00A92CA8" w:rsidRDefault="00B343D9" w:rsidP="00B343D9">
            <w:r w:rsidRPr="00A92CA8">
              <w:rPr>
                <w:rFonts w:ascii="Calibri" w:hAnsi="Calibri"/>
                <w:color w:val="000000"/>
              </w:rPr>
              <w:t>1.42E-07</w:t>
            </w:r>
          </w:p>
        </w:tc>
        <w:tc>
          <w:tcPr>
            <w:tcW w:w="1080" w:type="dxa"/>
            <w:vAlign w:val="bottom"/>
          </w:tcPr>
          <w:p w14:paraId="27BB0C3D" w14:textId="0A84E158" w:rsidR="00B343D9" w:rsidRPr="00A92CA8" w:rsidRDefault="00B343D9" w:rsidP="00B343D9">
            <w:r w:rsidRPr="00A92CA8">
              <w:rPr>
                <w:rFonts w:ascii="Calibri" w:hAnsi="Calibri"/>
                <w:color w:val="000000"/>
              </w:rPr>
              <w:t>3.76E-04</w:t>
            </w:r>
          </w:p>
        </w:tc>
        <w:tc>
          <w:tcPr>
            <w:tcW w:w="1090" w:type="dxa"/>
            <w:vAlign w:val="bottom"/>
          </w:tcPr>
          <w:p w14:paraId="4DD13D3A" w14:textId="26C5A77D" w:rsidR="00B343D9" w:rsidRPr="00A92CA8" w:rsidRDefault="00B343D9" w:rsidP="00B343D9">
            <w:r w:rsidRPr="00A92CA8">
              <w:rPr>
                <w:rFonts w:ascii="Calibri" w:hAnsi="Calibri"/>
                <w:color w:val="000000"/>
              </w:rPr>
              <w:t>18.6</w:t>
            </w:r>
          </w:p>
        </w:tc>
        <w:tc>
          <w:tcPr>
            <w:tcW w:w="800" w:type="dxa"/>
            <w:vAlign w:val="bottom"/>
          </w:tcPr>
          <w:p w14:paraId="6F26B555" w14:textId="07B73AEF" w:rsidR="00B343D9" w:rsidRPr="00A92CA8" w:rsidRDefault="00B343D9" w:rsidP="00B343D9">
            <w:r w:rsidRPr="00A92CA8">
              <w:rPr>
                <w:rFonts w:ascii="Calibri" w:hAnsi="Calibri"/>
                <w:color w:val="000000"/>
              </w:rPr>
              <w:t>1</w:t>
            </w:r>
          </w:p>
        </w:tc>
        <w:tc>
          <w:tcPr>
            <w:tcW w:w="4230" w:type="dxa"/>
            <w:vAlign w:val="bottom"/>
          </w:tcPr>
          <w:p w14:paraId="3B0760DC" w14:textId="1B5C921B" w:rsidR="00B343D9" w:rsidRPr="00A92CA8" w:rsidRDefault="00B343D9" w:rsidP="00B343D9">
            <w:r w:rsidRPr="00A92CA8">
              <w:rPr>
                <w:rFonts w:ascii="Calibri" w:hAnsi="Calibri"/>
                <w:color w:val="000000"/>
              </w:rPr>
              <w:t xml:space="preserve">translational termination </w:t>
            </w:r>
          </w:p>
        </w:tc>
      </w:tr>
      <w:tr w:rsidR="00B343D9" w:rsidRPr="00A92CA8" w14:paraId="6DF95F66" w14:textId="77777777" w:rsidTr="00B343D9">
        <w:tc>
          <w:tcPr>
            <w:tcW w:w="1368" w:type="dxa"/>
            <w:vAlign w:val="bottom"/>
          </w:tcPr>
          <w:p w14:paraId="32349AE0" w14:textId="495DE0E3" w:rsidR="00B343D9" w:rsidRPr="00A92CA8" w:rsidRDefault="00B343D9" w:rsidP="00B343D9">
            <w:r w:rsidRPr="00A92CA8">
              <w:rPr>
                <w:rFonts w:ascii="Calibri" w:hAnsi="Calibri"/>
                <w:color w:val="000000"/>
              </w:rPr>
              <w:t>GO:0071310</w:t>
            </w:r>
          </w:p>
        </w:tc>
        <w:tc>
          <w:tcPr>
            <w:tcW w:w="1080" w:type="dxa"/>
            <w:vAlign w:val="bottom"/>
          </w:tcPr>
          <w:p w14:paraId="272654D3" w14:textId="31893E74" w:rsidR="00B343D9" w:rsidRPr="00A92CA8" w:rsidRDefault="00B343D9" w:rsidP="00B343D9">
            <w:r w:rsidRPr="00A92CA8">
              <w:rPr>
                <w:rFonts w:ascii="Calibri" w:hAnsi="Calibri"/>
                <w:color w:val="000000"/>
              </w:rPr>
              <w:t>1.92E-07</w:t>
            </w:r>
          </w:p>
        </w:tc>
        <w:tc>
          <w:tcPr>
            <w:tcW w:w="1080" w:type="dxa"/>
            <w:vAlign w:val="bottom"/>
          </w:tcPr>
          <w:p w14:paraId="0490E724" w14:textId="792DC7BF" w:rsidR="00B343D9" w:rsidRPr="00A92CA8" w:rsidRDefault="00B343D9" w:rsidP="00B343D9">
            <w:r w:rsidRPr="00A92CA8">
              <w:rPr>
                <w:rFonts w:ascii="Calibri" w:hAnsi="Calibri"/>
                <w:color w:val="000000"/>
              </w:rPr>
              <w:t>4.24E-04</w:t>
            </w:r>
          </w:p>
        </w:tc>
        <w:tc>
          <w:tcPr>
            <w:tcW w:w="1090" w:type="dxa"/>
            <w:vAlign w:val="bottom"/>
          </w:tcPr>
          <w:p w14:paraId="4600044E" w14:textId="6C54E1E5" w:rsidR="00B343D9" w:rsidRPr="00A92CA8" w:rsidRDefault="00B343D9" w:rsidP="00B343D9">
            <w:r w:rsidRPr="00A92CA8">
              <w:rPr>
                <w:rFonts w:ascii="Calibri" w:hAnsi="Calibri"/>
                <w:color w:val="000000"/>
              </w:rPr>
              <w:t>142.07</w:t>
            </w:r>
          </w:p>
        </w:tc>
        <w:tc>
          <w:tcPr>
            <w:tcW w:w="800" w:type="dxa"/>
            <w:vAlign w:val="bottom"/>
          </w:tcPr>
          <w:p w14:paraId="09B1EEF8" w14:textId="0F6B039B" w:rsidR="00B343D9" w:rsidRPr="00A92CA8" w:rsidRDefault="00B343D9" w:rsidP="00B343D9">
            <w:r w:rsidRPr="00A92CA8">
              <w:rPr>
                <w:rFonts w:ascii="Calibri" w:hAnsi="Calibri"/>
                <w:color w:val="000000"/>
              </w:rPr>
              <w:t>202</w:t>
            </w:r>
          </w:p>
        </w:tc>
        <w:tc>
          <w:tcPr>
            <w:tcW w:w="4230" w:type="dxa"/>
            <w:vAlign w:val="bottom"/>
          </w:tcPr>
          <w:p w14:paraId="0A295047" w14:textId="17761D10" w:rsidR="00B343D9" w:rsidRPr="00A92CA8" w:rsidRDefault="00B343D9" w:rsidP="00B343D9">
            <w:r w:rsidRPr="00A92CA8">
              <w:rPr>
                <w:rFonts w:ascii="Calibri" w:hAnsi="Calibri"/>
                <w:color w:val="000000"/>
              </w:rPr>
              <w:t xml:space="preserve">cellular response to organic substance </w:t>
            </w:r>
          </w:p>
        </w:tc>
      </w:tr>
      <w:tr w:rsidR="00B343D9" w:rsidRPr="00A92CA8" w14:paraId="04C206CB" w14:textId="77777777" w:rsidTr="00B343D9">
        <w:tc>
          <w:tcPr>
            <w:tcW w:w="1368" w:type="dxa"/>
            <w:vAlign w:val="bottom"/>
          </w:tcPr>
          <w:p w14:paraId="12CDC152" w14:textId="2945BACB" w:rsidR="00B343D9" w:rsidRPr="00A92CA8" w:rsidRDefault="00B343D9" w:rsidP="00B343D9">
            <w:r w:rsidRPr="00A92CA8">
              <w:rPr>
                <w:rFonts w:ascii="Calibri" w:hAnsi="Calibri"/>
                <w:color w:val="000000"/>
              </w:rPr>
              <w:t>GO:0006413</w:t>
            </w:r>
          </w:p>
        </w:tc>
        <w:tc>
          <w:tcPr>
            <w:tcW w:w="1080" w:type="dxa"/>
            <w:vAlign w:val="bottom"/>
          </w:tcPr>
          <w:p w14:paraId="7A7E249A" w14:textId="731BB843" w:rsidR="00B343D9" w:rsidRPr="00A92CA8" w:rsidRDefault="00B343D9" w:rsidP="00B343D9">
            <w:r w:rsidRPr="00A92CA8">
              <w:rPr>
                <w:rFonts w:ascii="Calibri" w:hAnsi="Calibri"/>
                <w:color w:val="000000"/>
              </w:rPr>
              <w:t>2.56E-07</w:t>
            </w:r>
          </w:p>
        </w:tc>
        <w:tc>
          <w:tcPr>
            <w:tcW w:w="1080" w:type="dxa"/>
            <w:vAlign w:val="bottom"/>
          </w:tcPr>
          <w:p w14:paraId="544F2287" w14:textId="0978DD3A" w:rsidR="00B343D9" w:rsidRPr="00A92CA8" w:rsidRDefault="00B343D9" w:rsidP="00B343D9">
            <w:r w:rsidRPr="00A92CA8">
              <w:rPr>
                <w:rFonts w:ascii="Calibri" w:hAnsi="Calibri"/>
                <w:color w:val="000000"/>
              </w:rPr>
              <w:t>4.85E-04</w:t>
            </w:r>
          </w:p>
        </w:tc>
        <w:tc>
          <w:tcPr>
            <w:tcW w:w="1090" w:type="dxa"/>
            <w:vAlign w:val="bottom"/>
          </w:tcPr>
          <w:p w14:paraId="7AEC752C" w14:textId="7CCBA959" w:rsidR="00B343D9" w:rsidRPr="00A92CA8" w:rsidRDefault="00B343D9" w:rsidP="00B343D9">
            <w:r w:rsidRPr="00A92CA8">
              <w:rPr>
                <w:rFonts w:ascii="Calibri" w:hAnsi="Calibri"/>
                <w:color w:val="000000"/>
              </w:rPr>
              <w:t>22.71</w:t>
            </w:r>
          </w:p>
        </w:tc>
        <w:tc>
          <w:tcPr>
            <w:tcW w:w="800" w:type="dxa"/>
            <w:vAlign w:val="bottom"/>
          </w:tcPr>
          <w:p w14:paraId="5C581AE9" w14:textId="2C2CACC6" w:rsidR="00B343D9" w:rsidRPr="00A92CA8" w:rsidRDefault="00B343D9" w:rsidP="00B343D9">
            <w:r w:rsidRPr="00A92CA8">
              <w:rPr>
                <w:rFonts w:ascii="Calibri" w:hAnsi="Calibri"/>
                <w:color w:val="000000"/>
              </w:rPr>
              <w:t>3</w:t>
            </w:r>
          </w:p>
        </w:tc>
        <w:tc>
          <w:tcPr>
            <w:tcW w:w="4230" w:type="dxa"/>
            <w:vAlign w:val="bottom"/>
          </w:tcPr>
          <w:p w14:paraId="3B0D3549" w14:textId="48ED0211" w:rsidR="00B343D9" w:rsidRPr="00A92CA8" w:rsidRDefault="00B343D9" w:rsidP="00B343D9">
            <w:r w:rsidRPr="00A92CA8">
              <w:rPr>
                <w:rFonts w:ascii="Calibri" w:hAnsi="Calibri"/>
                <w:color w:val="000000"/>
              </w:rPr>
              <w:t xml:space="preserve">translational initiation </w:t>
            </w:r>
          </w:p>
        </w:tc>
      </w:tr>
      <w:tr w:rsidR="00B343D9" w:rsidRPr="00A92CA8" w14:paraId="26A04BA5" w14:textId="77777777" w:rsidTr="00B343D9">
        <w:tc>
          <w:tcPr>
            <w:tcW w:w="1368" w:type="dxa"/>
            <w:vAlign w:val="bottom"/>
          </w:tcPr>
          <w:p w14:paraId="228B41FC" w14:textId="477533B9" w:rsidR="00B343D9" w:rsidRPr="00A92CA8" w:rsidRDefault="00B343D9" w:rsidP="00B343D9">
            <w:r w:rsidRPr="00A92CA8">
              <w:rPr>
                <w:rFonts w:ascii="Calibri" w:hAnsi="Calibri"/>
                <w:color w:val="000000"/>
              </w:rPr>
              <w:t>GO:0009888</w:t>
            </w:r>
          </w:p>
        </w:tc>
        <w:tc>
          <w:tcPr>
            <w:tcW w:w="1080" w:type="dxa"/>
            <w:vAlign w:val="bottom"/>
          </w:tcPr>
          <w:p w14:paraId="536F28C7" w14:textId="764E091C" w:rsidR="00B343D9" w:rsidRPr="00A92CA8" w:rsidRDefault="00B343D9" w:rsidP="00B343D9">
            <w:r w:rsidRPr="00A92CA8">
              <w:rPr>
                <w:rFonts w:ascii="Calibri" w:hAnsi="Calibri"/>
                <w:color w:val="000000"/>
              </w:rPr>
              <w:t>4.93E-07</w:t>
            </w:r>
          </w:p>
        </w:tc>
        <w:tc>
          <w:tcPr>
            <w:tcW w:w="1080" w:type="dxa"/>
            <w:vAlign w:val="bottom"/>
          </w:tcPr>
          <w:p w14:paraId="6A7C3807" w14:textId="2AC06D43" w:rsidR="00B343D9" w:rsidRPr="00A92CA8" w:rsidRDefault="00B343D9" w:rsidP="00B343D9">
            <w:r w:rsidRPr="00A92CA8">
              <w:rPr>
                <w:rFonts w:ascii="Calibri" w:hAnsi="Calibri"/>
                <w:color w:val="000000"/>
              </w:rPr>
              <w:t>8.17E-04</w:t>
            </w:r>
          </w:p>
        </w:tc>
        <w:tc>
          <w:tcPr>
            <w:tcW w:w="1090" w:type="dxa"/>
            <w:vAlign w:val="bottom"/>
          </w:tcPr>
          <w:p w14:paraId="3A7E474D" w14:textId="332C6102" w:rsidR="00B343D9" w:rsidRPr="00A92CA8" w:rsidRDefault="00B343D9" w:rsidP="00B343D9">
            <w:r w:rsidRPr="00A92CA8">
              <w:rPr>
                <w:rFonts w:ascii="Calibri" w:hAnsi="Calibri"/>
                <w:color w:val="000000"/>
              </w:rPr>
              <w:t>104.86</w:t>
            </w:r>
          </w:p>
        </w:tc>
        <w:tc>
          <w:tcPr>
            <w:tcW w:w="800" w:type="dxa"/>
            <w:vAlign w:val="bottom"/>
          </w:tcPr>
          <w:p w14:paraId="198217E3" w14:textId="48925002" w:rsidR="00B343D9" w:rsidRPr="00A92CA8" w:rsidRDefault="00B343D9" w:rsidP="00B343D9">
            <w:r w:rsidRPr="00A92CA8">
              <w:rPr>
                <w:rFonts w:ascii="Calibri" w:hAnsi="Calibri"/>
                <w:color w:val="000000"/>
              </w:rPr>
              <w:t>156</w:t>
            </w:r>
          </w:p>
        </w:tc>
        <w:tc>
          <w:tcPr>
            <w:tcW w:w="4230" w:type="dxa"/>
            <w:vAlign w:val="bottom"/>
          </w:tcPr>
          <w:p w14:paraId="2EDB1ACF" w14:textId="3014451A" w:rsidR="00B343D9" w:rsidRPr="00A92CA8" w:rsidRDefault="00B343D9" w:rsidP="00B343D9">
            <w:r w:rsidRPr="00A92CA8">
              <w:rPr>
                <w:rFonts w:ascii="Calibri" w:hAnsi="Calibri"/>
                <w:color w:val="000000"/>
              </w:rPr>
              <w:t xml:space="preserve">tissue development </w:t>
            </w:r>
          </w:p>
        </w:tc>
      </w:tr>
      <w:tr w:rsidR="00B343D9" w:rsidRPr="00A92CA8" w14:paraId="07511E23" w14:textId="77777777" w:rsidTr="00B343D9">
        <w:tc>
          <w:tcPr>
            <w:tcW w:w="1368" w:type="dxa"/>
            <w:vAlign w:val="bottom"/>
          </w:tcPr>
          <w:p w14:paraId="6E82C79D" w14:textId="14ABD143" w:rsidR="00B343D9" w:rsidRPr="00A92CA8" w:rsidRDefault="00B343D9" w:rsidP="00B343D9">
            <w:r w:rsidRPr="00A92CA8">
              <w:rPr>
                <w:rFonts w:ascii="Calibri" w:hAnsi="Calibri"/>
                <w:color w:val="000000"/>
              </w:rPr>
              <w:t>GO:2000026</w:t>
            </w:r>
          </w:p>
        </w:tc>
        <w:tc>
          <w:tcPr>
            <w:tcW w:w="1080" w:type="dxa"/>
            <w:vAlign w:val="bottom"/>
          </w:tcPr>
          <w:p w14:paraId="2A30C799" w14:textId="1E87B083" w:rsidR="00B343D9" w:rsidRPr="00A92CA8" w:rsidRDefault="00B343D9" w:rsidP="00B343D9">
            <w:r w:rsidRPr="00A92CA8">
              <w:rPr>
                <w:rFonts w:ascii="Calibri" w:hAnsi="Calibri"/>
                <w:color w:val="000000"/>
              </w:rPr>
              <w:t>6.85E-07</w:t>
            </w:r>
          </w:p>
        </w:tc>
        <w:tc>
          <w:tcPr>
            <w:tcW w:w="1080" w:type="dxa"/>
            <w:vAlign w:val="bottom"/>
          </w:tcPr>
          <w:p w14:paraId="2C661246" w14:textId="568B5BC5" w:rsidR="00B343D9" w:rsidRPr="00A92CA8" w:rsidRDefault="00B343D9" w:rsidP="00B343D9">
            <w:r w:rsidRPr="00A92CA8">
              <w:rPr>
                <w:rFonts w:ascii="Calibri" w:hAnsi="Calibri"/>
                <w:color w:val="000000"/>
              </w:rPr>
              <w:t>9.35E-04</w:t>
            </w:r>
          </w:p>
        </w:tc>
        <w:tc>
          <w:tcPr>
            <w:tcW w:w="1090" w:type="dxa"/>
            <w:vAlign w:val="bottom"/>
          </w:tcPr>
          <w:p w14:paraId="62D7CB2A" w14:textId="3B4C67AA" w:rsidR="00B343D9" w:rsidRPr="00A92CA8" w:rsidRDefault="00B343D9" w:rsidP="00B343D9">
            <w:r w:rsidRPr="00A92CA8">
              <w:rPr>
                <w:rFonts w:ascii="Calibri" w:hAnsi="Calibri"/>
                <w:color w:val="000000"/>
              </w:rPr>
              <w:t>104.62</w:t>
            </w:r>
          </w:p>
        </w:tc>
        <w:tc>
          <w:tcPr>
            <w:tcW w:w="800" w:type="dxa"/>
            <w:vAlign w:val="bottom"/>
          </w:tcPr>
          <w:p w14:paraId="0B99EBE5" w14:textId="7D31A917" w:rsidR="00B343D9" w:rsidRPr="00A92CA8" w:rsidRDefault="00B343D9" w:rsidP="00B343D9">
            <w:r w:rsidRPr="00A92CA8">
              <w:rPr>
                <w:rFonts w:ascii="Calibri" w:hAnsi="Calibri"/>
                <w:color w:val="000000"/>
              </w:rPr>
              <w:t>155</w:t>
            </w:r>
          </w:p>
        </w:tc>
        <w:tc>
          <w:tcPr>
            <w:tcW w:w="4230" w:type="dxa"/>
            <w:vAlign w:val="bottom"/>
          </w:tcPr>
          <w:p w14:paraId="2AFB574E" w14:textId="7530CA5E" w:rsidR="00B343D9" w:rsidRPr="00A92CA8" w:rsidRDefault="00B343D9" w:rsidP="00B343D9">
            <w:r w:rsidRPr="00A92CA8">
              <w:rPr>
                <w:rFonts w:ascii="Calibri" w:hAnsi="Calibri"/>
                <w:color w:val="000000"/>
              </w:rPr>
              <w:t xml:space="preserve">regulation of multicellular organismal development </w:t>
            </w:r>
          </w:p>
        </w:tc>
      </w:tr>
      <w:tr w:rsidR="00B343D9" w:rsidRPr="00A92CA8" w14:paraId="39CF9E54" w14:textId="77777777" w:rsidTr="00B343D9">
        <w:tc>
          <w:tcPr>
            <w:tcW w:w="1368" w:type="dxa"/>
            <w:vAlign w:val="bottom"/>
          </w:tcPr>
          <w:p w14:paraId="4DFDCD2D" w14:textId="6BD07174" w:rsidR="00B343D9" w:rsidRPr="00A92CA8" w:rsidRDefault="00B343D9" w:rsidP="00B343D9">
            <w:r w:rsidRPr="00A92CA8">
              <w:rPr>
                <w:rFonts w:ascii="Calibri" w:hAnsi="Calibri"/>
                <w:color w:val="000000"/>
              </w:rPr>
              <w:t>GO:0009719</w:t>
            </w:r>
          </w:p>
        </w:tc>
        <w:tc>
          <w:tcPr>
            <w:tcW w:w="1080" w:type="dxa"/>
            <w:vAlign w:val="bottom"/>
          </w:tcPr>
          <w:p w14:paraId="1CB5147C" w14:textId="369D7257" w:rsidR="00B343D9" w:rsidRPr="00A92CA8" w:rsidRDefault="00B343D9" w:rsidP="00B343D9">
            <w:r w:rsidRPr="00A92CA8">
              <w:rPr>
                <w:rFonts w:ascii="Calibri" w:hAnsi="Calibri"/>
                <w:color w:val="000000"/>
              </w:rPr>
              <w:t>7.05E-07</w:t>
            </w:r>
          </w:p>
        </w:tc>
        <w:tc>
          <w:tcPr>
            <w:tcW w:w="1080" w:type="dxa"/>
            <w:vAlign w:val="bottom"/>
          </w:tcPr>
          <w:p w14:paraId="69DFAA6B" w14:textId="51384F8B" w:rsidR="00B343D9" w:rsidRPr="00A92CA8" w:rsidRDefault="00B343D9" w:rsidP="00B343D9">
            <w:r w:rsidRPr="00A92CA8">
              <w:rPr>
                <w:rFonts w:ascii="Calibri" w:hAnsi="Calibri"/>
                <w:color w:val="000000"/>
              </w:rPr>
              <w:t>9.35E-04</w:t>
            </w:r>
          </w:p>
        </w:tc>
        <w:tc>
          <w:tcPr>
            <w:tcW w:w="1090" w:type="dxa"/>
            <w:vAlign w:val="bottom"/>
          </w:tcPr>
          <w:p w14:paraId="4499AEC0" w14:textId="78505C76" w:rsidR="00B343D9" w:rsidRPr="00A92CA8" w:rsidRDefault="00B343D9" w:rsidP="00B343D9">
            <w:r w:rsidRPr="00A92CA8">
              <w:rPr>
                <w:rFonts w:ascii="Calibri" w:hAnsi="Calibri"/>
                <w:color w:val="000000"/>
              </w:rPr>
              <w:t>115.61</w:t>
            </w:r>
          </w:p>
        </w:tc>
        <w:tc>
          <w:tcPr>
            <w:tcW w:w="800" w:type="dxa"/>
            <w:vAlign w:val="bottom"/>
          </w:tcPr>
          <w:p w14:paraId="56D1DA75" w14:textId="3DF81A52" w:rsidR="00B343D9" w:rsidRPr="00A92CA8" w:rsidRDefault="00B343D9" w:rsidP="00B343D9">
            <w:r w:rsidRPr="00A92CA8">
              <w:rPr>
                <w:rFonts w:ascii="Calibri" w:hAnsi="Calibri"/>
                <w:color w:val="000000"/>
              </w:rPr>
              <w:t>168</w:t>
            </w:r>
          </w:p>
        </w:tc>
        <w:tc>
          <w:tcPr>
            <w:tcW w:w="4230" w:type="dxa"/>
            <w:vAlign w:val="bottom"/>
          </w:tcPr>
          <w:p w14:paraId="4BB6AB1F" w14:textId="72169494" w:rsidR="00B343D9" w:rsidRPr="00A92CA8" w:rsidRDefault="00B343D9" w:rsidP="00B343D9">
            <w:r w:rsidRPr="00A92CA8">
              <w:rPr>
                <w:rFonts w:ascii="Calibri" w:hAnsi="Calibri"/>
                <w:color w:val="000000"/>
              </w:rPr>
              <w:t xml:space="preserve">response to endogenous stimulus </w:t>
            </w:r>
          </w:p>
        </w:tc>
      </w:tr>
      <w:tr w:rsidR="00B343D9" w:rsidRPr="00A92CA8" w14:paraId="41F1324F" w14:textId="77777777" w:rsidTr="00B343D9">
        <w:tc>
          <w:tcPr>
            <w:tcW w:w="1368" w:type="dxa"/>
            <w:vAlign w:val="bottom"/>
          </w:tcPr>
          <w:p w14:paraId="6CF9BCBA" w14:textId="674ED4F8" w:rsidR="00B343D9" w:rsidRPr="00A92CA8" w:rsidRDefault="00B343D9" w:rsidP="00B343D9">
            <w:r w:rsidRPr="00A92CA8">
              <w:rPr>
                <w:rFonts w:ascii="Calibri" w:hAnsi="Calibri"/>
                <w:color w:val="000000"/>
              </w:rPr>
              <w:t>GO:0043624</w:t>
            </w:r>
          </w:p>
        </w:tc>
        <w:tc>
          <w:tcPr>
            <w:tcW w:w="1080" w:type="dxa"/>
            <w:vAlign w:val="bottom"/>
          </w:tcPr>
          <w:p w14:paraId="43CA1EF6" w14:textId="564D1AD0" w:rsidR="00B343D9" w:rsidRPr="00A92CA8" w:rsidRDefault="00B343D9" w:rsidP="00B343D9">
            <w:r w:rsidRPr="00A92CA8">
              <w:rPr>
                <w:rFonts w:ascii="Calibri" w:hAnsi="Calibri"/>
                <w:color w:val="000000"/>
              </w:rPr>
              <w:t>1.75E-06</w:t>
            </w:r>
          </w:p>
        </w:tc>
        <w:tc>
          <w:tcPr>
            <w:tcW w:w="1080" w:type="dxa"/>
            <w:vAlign w:val="bottom"/>
          </w:tcPr>
          <w:p w14:paraId="3C1292B8" w14:textId="670A8CE7" w:rsidR="00B343D9" w:rsidRPr="00A92CA8" w:rsidRDefault="00B343D9" w:rsidP="00B343D9">
            <w:r w:rsidRPr="00A92CA8">
              <w:rPr>
                <w:rFonts w:ascii="Calibri" w:hAnsi="Calibri"/>
                <w:color w:val="000000"/>
              </w:rPr>
              <w:t>2.11E-03</w:t>
            </w:r>
          </w:p>
        </w:tc>
        <w:tc>
          <w:tcPr>
            <w:tcW w:w="1090" w:type="dxa"/>
            <w:vAlign w:val="bottom"/>
          </w:tcPr>
          <w:p w14:paraId="2F935E08" w14:textId="1ACC76FA" w:rsidR="00B343D9" w:rsidRPr="00A92CA8" w:rsidRDefault="00B343D9" w:rsidP="00B343D9">
            <w:r w:rsidRPr="00A92CA8">
              <w:rPr>
                <w:rFonts w:ascii="Calibri" w:hAnsi="Calibri"/>
                <w:color w:val="000000"/>
              </w:rPr>
              <w:t>20.54</w:t>
            </w:r>
          </w:p>
        </w:tc>
        <w:tc>
          <w:tcPr>
            <w:tcW w:w="800" w:type="dxa"/>
            <w:vAlign w:val="bottom"/>
          </w:tcPr>
          <w:p w14:paraId="438B33CB" w14:textId="30FD0E5E" w:rsidR="00B343D9" w:rsidRPr="00A92CA8" w:rsidRDefault="00B343D9" w:rsidP="00B343D9">
            <w:r w:rsidRPr="00A92CA8">
              <w:rPr>
                <w:rFonts w:ascii="Calibri" w:hAnsi="Calibri"/>
                <w:color w:val="000000"/>
              </w:rPr>
              <w:t>3</w:t>
            </w:r>
          </w:p>
        </w:tc>
        <w:tc>
          <w:tcPr>
            <w:tcW w:w="4230" w:type="dxa"/>
            <w:vAlign w:val="bottom"/>
          </w:tcPr>
          <w:p w14:paraId="4E4ED93F" w14:textId="771CF2CE" w:rsidR="00B343D9" w:rsidRPr="00A92CA8" w:rsidRDefault="00B343D9" w:rsidP="00B343D9">
            <w:r w:rsidRPr="00A92CA8">
              <w:rPr>
                <w:rFonts w:ascii="Calibri" w:hAnsi="Calibri"/>
                <w:color w:val="000000"/>
              </w:rPr>
              <w:t xml:space="preserve">cellular protein complex disassembly </w:t>
            </w:r>
          </w:p>
        </w:tc>
      </w:tr>
      <w:tr w:rsidR="00B343D9" w:rsidRPr="00A92CA8" w14:paraId="09B1B299" w14:textId="77777777" w:rsidTr="00B343D9">
        <w:tc>
          <w:tcPr>
            <w:tcW w:w="1368" w:type="dxa"/>
            <w:vAlign w:val="bottom"/>
          </w:tcPr>
          <w:p w14:paraId="5D23D42B" w14:textId="2C9BADB1" w:rsidR="00B343D9" w:rsidRPr="00A92CA8" w:rsidRDefault="00B343D9" w:rsidP="00B343D9">
            <w:r w:rsidRPr="00A92CA8">
              <w:rPr>
                <w:rFonts w:ascii="Calibri" w:hAnsi="Calibri"/>
                <w:color w:val="000000"/>
              </w:rPr>
              <w:t>GO:0043241</w:t>
            </w:r>
          </w:p>
        </w:tc>
        <w:tc>
          <w:tcPr>
            <w:tcW w:w="1080" w:type="dxa"/>
            <w:vAlign w:val="bottom"/>
          </w:tcPr>
          <w:p w14:paraId="428F5CCC" w14:textId="6B6325A8" w:rsidR="00B343D9" w:rsidRPr="00A92CA8" w:rsidRDefault="00B343D9" w:rsidP="00B343D9">
            <w:r w:rsidRPr="00A92CA8">
              <w:rPr>
                <w:rFonts w:ascii="Calibri" w:hAnsi="Calibri"/>
                <w:color w:val="000000"/>
              </w:rPr>
              <w:t>1.91E-06</w:t>
            </w:r>
          </w:p>
        </w:tc>
        <w:tc>
          <w:tcPr>
            <w:tcW w:w="1080" w:type="dxa"/>
            <w:vAlign w:val="bottom"/>
          </w:tcPr>
          <w:p w14:paraId="10E7DC86" w14:textId="55A88D60" w:rsidR="00B343D9" w:rsidRPr="00A92CA8" w:rsidRDefault="00B343D9" w:rsidP="00B343D9">
            <w:r w:rsidRPr="00A92CA8">
              <w:rPr>
                <w:rFonts w:ascii="Calibri" w:hAnsi="Calibri"/>
                <w:color w:val="000000"/>
              </w:rPr>
              <w:t>2.11E-03</w:t>
            </w:r>
          </w:p>
        </w:tc>
        <w:tc>
          <w:tcPr>
            <w:tcW w:w="1090" w:type="dxa"/>
            <w:vAlign w:val="bottom"/>
          </w:tcPr>
          <w:p w14:paraId="2A03AF10" w14:textId="3E4472B8" w:rsidR="00B343D9" w:rsidRPr="00A92CA8" w:rsidRDefault="00B343D9" w:rsidP="00B343D9">
            <w:r w:rsidRPr="00A92CA8">
              <w:rPr>
                <w:rFonts w:ascii="Calibri" w:hAnsi="Calibri"/>
                <w:color w:val="000000"/>
              </w:rPr>
              <w:t>22.47</w:t>
            </w:r>
          </w:p>
        </w:tc>
        <w:tc>
          <w:tcPr>
            <w:tcW w:w="800" w:type="dxa"/>
            <w:vAlign w:val="bottom"/>
          </w:tcPr>
          <w:p w14:paraId="6A5FBCFF" w14:textId="62F1C453" w:rsidR="00B343D9" w:rsidRPr="00A92CA8" w:rsidRDefault="00B343D9" w:rsidP="00B343D9">
            <w:r w:rsidRPr="00A92CA8">
              <w:rPr>
                <w:rFonts w:ascii="Calibri" w:hAnsi="Calibri"/>
                <w:color w:val="000000"/>
              </w:rPr>
              <w:t>4</w:t>
            </w:r>
          </w:p>
        </w:tc>
        <w:tc>
          <w:tcPr>
            <w:tcW w:w="4230" w:type="dxa"/>
            <w:vAlign w:val="bottom"/>
          </w:tcPr>
          <w:p w14:paraId="75E267B6" w14:textId="700588EE" w:rsidR="00B343D9" w:rsidRPr="00A92CA8" w:rsidRDefault="00B343D9" w:rsidP="00B343D9">
            <w:r w:rsidRPr="00A92CA8">
              <w:rPr>
                <w:rFonts w:ascii="Calibri" w:hAnsi="Calibri"/>
                <w:color w:val="000000"/>
              </w:rPr>
              <w:t xml:space="preserve">protein complex disassembly </w:t>
            </w:r>
          </w:p>
        </w:tc>
      </w:tr>
      <w:tr w:rsidR="00B343D9" w:rsidRPr="00A92CA8" w14:paraId="3AE271ED" w14:textId="77777777" w:rsidTr="00B343D9">
        <w:tc>
          <w:tcPr>
            <w:tcW w:w="1368" w:type="dxa"/>
            <w:vAlign w:val="bottom"/>
          </w:tcPr>
          <w:p w14:paraId="011D4644" w14:textId="1F62F811" w:rsidR="00B343D9" w:rsidRPr="00A92CA8" w:rsidRDefault="00B343D9" w:rsidP="00B343D9">
            <w:r w:rsidRPr="00A92CA8">
              <w:rPr>
                <w:rFonts w:ascii="Calibri" w:hAnsi="Calibri"/>
                <w:color w:val="000000"/>
              </w:rPr>
              <w:t>GO:0048523</w:t>
            </w:r>
          </w:p>
        </w:tc>
        <w:tc>
          <w:tcPr>
            <w:tcW w:w="1080" w:type="dxa"/>
            <w:vAlign w:val="bottom"/>
          </w:tcPr>
          <w:p w14:paraId="5B1D5866" w14:textId="32D36357" w:rsidR="00B343D9" w:rsidRPr="00A92CA8" w:rsidRDefault="00B343D9" w:rsidP="00B343D9">
            <w:r w:rsidRPr="00A92CA8">
              <w:rPr>
                <w:rFonts w:ascii="Calibri" w:hAnsi="Calibri"/>
                <w:color w:val="000000"/>
              </w:rPr>
              <w:t>2.29E-06</w:t>
            </w:r>
          </w:p>
        </w:tc>
        <w:tc>
          <w:tcPr>
            <w:tcW w:w="1080" w:type="dxa"/>
            <w:vAlign w:val="bottom"/>
          </w:tcPr>
          <w:p w14:paraId="0FD515A7" w14:textId="7296DF2A" w:rsidR="00B343D9" w:rsidRPr="00A92CA8" w:rsidRDefault="00B343D9" w:rsidP="00B343D9">
            <w:r w:rsidRPr="00A92CA8">
              <w:rPr>
                <w:rFonts w:ascii="Calibri" w:hAnsi="Calibri"/>
                <w:color w:val="000000"/>
              </w:rPr>
              <w:t>2.34E-03</w:t>
            </w:r>
          </w:p>
        </w:tc>
        <w:tc>
          <w:tcPr>
            <w:tcW w:w="1090" w:type="dxa"/>
            <w:vAlign w:val="bottom"/>
          </w:tcPr>
          <w:p w14:paraId="7CAC6960" w14:textId="20FC30F1" w:rsidR="00B343D9" w:rsidRPr="00A92CA8" w:rsidRDefault="00B343D9" w:rsidP="00B343D9">
            <w:r w:rsidRPr="00A92CA8">
              <w:rPr>
                <w:rFonts w:ascii="Calibri" w:hAnsi="Calibri"/>
                <w:color w:val="000000"/>
              </w:rPr>
              <w:t>273.99</w:t>
            </w:r>
          </w:p>
        </w:tc>
        <w:tc>
          <w:tcPr>
            <w:tcW w:w="800" w:type="dxa"/>
            <w:vAlign w:val="bottom"/>
          </w:tcPr>
          <w:p w14:paraId="7D53938A" w14:textId="05EE4992" w:rsidR="00B343D9" w:rsidRPr="00A92CA8" w:rsidRDefault="00B343D9" w:rsidP="00B343D9">
            <w:r w:rsidRPr="00A92CA8">
              <w:rPr>
                <w:rFonts w:ascii="Calibri" w:hAnsi="Calibri"/>
                <w:color w:val="000000"/>
              </w:rPr>
              <w:t>342</w:t>
            </w:r>
          </w:p>
        </w:tc>
        <w:tc>
          <w:tcPr>
            <w:tcW w:w="4230" w:type="dxa"/>
            <w:vAlign w:val="bottom"/>
          </w:tcPr>
          <w:p w14:paraId="0A500527" w14:textId="21892C79" w:rsidR="00B343D9" w:rsidRPr="00A92CA8" w:rsidRDefault="00B343D9" w:rsidP="00B343D9">
            <w:r w:rsidRPr="00A92CA8">
              <w:rPr>
                <w:rFonts w:ascii="Calibri" w:hAnsi="Calibri"/>
                <w:color w:val="000000"/>
              </w:rPr>
              <w:t xml:space="preserve">negative regulation of cellular process </w:t>
            </w:r>
          </w:p>
        </w:tc>
      </w:tr>
      <w:tr w:rsidR="00B343D9" w:rsidRPr="00A92CA8" w14:paraId="0E0247D9" w14:textId="77777777" w:rsidTr="00B343D9">
        <w:tc>
          <w:tcPr>
            <w:tcW w:w="1368" w:type="dxa"/>
            <w:vAlign w:val="bottom"/>
          </w:tcPr>
          <w:p w14:paraId="1C3952E3" w14:textId="267BEDE8" w:rsidR="00B343D9" w:rsidRPr="00A92CA8" w:rsidRDefault="00B343D9" w:rsidP="00B343D9">
            <w:r w:rsidRPr="00A92CA8">
              <w:rPr>
                <w:rFonts w:ascii="Calibri" w:hAnsi="Calibri"/>
                <w:color w:val="000000"/>
              </w:rPr>
              <w:t>GO:0032984</w:t>
            </w:r>
          </w:p>
        </w:tc>
        <w:tc>
          <w:tcPr>
            <w:tcW w:w="1080" w:type="dxa"/>
            <w:vAlign w:val="bottom"/>
          </w:tcPr>
          <w:p w14:paraId="5E2D945F" w14:textId="7B62AFD9" w:rsidR="00B343D9" w:rsidRPr="00A92CA8" w:rsidRDefault="00B343D9" w:rsidP="00B343D9">
            <w:r w:rsidRPr="00A92CA8">
              <w:rPr>
                <w:rFonts w:ascii="Calibri" w:hAnsi="Calibri"/>
                <w:color w:val="000000"/>
              </w:rPr>
              <w:t>4.19E-06</w:t>
            </w:r>
          </w:p>
        </w:tc>
        <w:tc>
          <w:tcPr>
            <w:tcW w:w="1080" w:type="dxa"/>
            <w:vAlign w:val="bottom"/>
          </w:tcPr>
          <w:p w14:paraId="15A1EC69" w14:textId="14011E7B" w:rsidR="00B343D9" w:rsidRPr="00A92CA8" w:rsidRDefault="00B343D9" w:rsidP="00B343D9">
            <w:r w:rsidRPr="00A92CA8">
              <w:rPr>
                <w:rFonts w:ascii="Calibri" w:hAnsi="Calibri"/>
                <w:color w:val="000000"/>
              </w:rPr>
              <w:t>3.97E-03</w:t>
            </w:r>
          </w:p>
        </w:tc>
        <w:tc>
          <w:tcPr>
            <w:tcW w:w="1090" w:type="dxa"/>
            <w:vAlign w:val="bottom"/>
          </w:tcPr>
          <w:p w14:paraId="7FF74132" w14:textId="09FB17E6" w:rsidR="00B343D9" w:rsidRPr="00A92CA8" w:rsidRDefault="00B343D9" w:rsidP="00B343D9">
            <w:r w:rsidRPr="00A92CA8">
              <w:rPr>
                <w:rFonts w:ascii="Calibri" w:hAnsi="Calibri"/>
                <w:color w:val="000000"/>
              </w:rPr>
              <w:t>23.44</w:t>
            </w:r>
          </w:p>
        </w:tc>
        <w:tc>
          <w:tcPr>
            <w:tcW w:w="800" w:type="dxa"/>
            <w:vAlign w:val="bottom"/>
          </w:tcPr>
          <w:p w14:paraId="4B8D1F30" w14:textId="00D0836A" w:rsidR="00B343D9" w:rsidRPr="00A92CA8" w:rsidRDefault="00B343D9" w:rsidP="00B343D9">
            <w:r w:rsidRPr="00A92CA8">
              <w:rPr>
                <w:rFonts w:ascii="Calibri" w:hAnsi="Calibri"/>
                <w:color w:val="000000"/>
              </w:rPr>
              <w:t>5</w:t>
            </w:r>
          </w:p>
        </w:tc>
        <w:tc>
          <w:tcPr>
            <w:tcW w:w="4230" w:type="dxa"/>
            <w:vAlign w:val="bottom"/>
          </w:tcPr>
          <w:p w14:paraId="7FF2505F" w14:textId="5A4E171A" w:rsidR="00B343D9" w:rsidRPr="00A92CA8" w:rsidRDefault="00B343D9" w:rsidP="00B343D9">
            <w:r w:rsidRPr="00A92CA8">
              <w:rPr>
                <w:rFonts w:ascii="Calibri" w:hAnsi="Calibri"/>
                <w:color w:val="000000"/>
              </w:rPr>
              <w:t xml:space="preserve">macromolecular complex disassembly </w:t>
            </w:r>
          </w:p>
        </w:tc>
      </w:tr>
      <w:tr w:rsidR="00B343D9" w:rsidRPr="00A92CA8" w14:paraId="477E6998" w14:textId="77777777" w:rsidTr="00B343D9">
        <w:tc>
          <w:tcPr>
            <w:tcW w:w="1368" w:type="dxa"/>
            <w:vAlign w:val="bottom"/>
          </w:tcPr>
          <w:p w14:paraId="088B02B6" w14:textId="00D936FD" w:rsidR="00B343D9" w:rsidRPr="00A92CA8" w:rsidRDefault="00B343D9" w:rsidP="00B343D9">
            <w:r w:rsidRPr="00A92CA8">
              <w:rPr>
                <w:rFonts w:ascii="Calibri" w:hAnsi="Calibri"/>
                <w:color w:val="000000"/>
              </w:rPr>
              <w:t>GO:0001704</w:t>
            </w:r>
          </w:p>
        </w:tc>
        <w:tc>
          <w:tcPr>
            <w:tcW w:w="1080" w:type="dxa"/>
            <w:vAlign w:val="bottom"/>
          </w:tcPr>
          <w:p w14:paraId="57F3C068" w14:textId="281F2E20" w:rsidR="00B343D9" w:rsidRPr="00A92CA8" w:rsidRDefault="00B343D9" w:rsidP="00B343D9">
            <w:r w:rsidRPr="00A92CA8">
              <w:rPr>
                <w:rFonts w:ascii="Calibri" w:hAnsi="Calibri"/>
                <w:color w:val="000000"/>
              </w:rPr>
              <w:t>5.16E-06</w:t>
            </w:r>
          </w:p>
        </w:tc>
        <w:tc>
          <w:tcPr>
            <w:tcW w:w="1080" w:type="dxa"/>
            <w:vAlign w:val="bottom"/>
          </w:tcPr>
          <w:p w14:paraId="3D2929C7" w14:textId="4F394D87" w:rsidR="00B343D9" w:rsidRPr="00A92CA8" w:rsidRDefault="00B343D9" w:rsidP="00B343D9">
            <w:r w:rsidRPr="00A92CA8">
              <w:rPr>
                <w:rFonts w:ascii="Calibri" w:hAnsi="Calibri"/>
                <w:color w:val="000000"/>
              </w:rPr>
              <w:t>4.56E-03</w:t>
            </w:r>
          </w:p>
        </w:tc>
        <w:tc>
          <w:tcPr>
            <w:tcW w:w="1090" w:type="dxa"/>
            <w:vAlign w:val="bottom"/>
          </w:tcPr>
          <w:p w14:paraId="6F348285" w14:textId="64601975" w:rsidR="00B343D9" w:rsidRPr="00A92CA8" w:rsidRDefault="00B343D9" w:rsidP="00B343D9">
            <w:r w:rsidRPr="00A92CA8">
              <w:rPr>
                <w:rFonts w:ascii="Calibri" w:hAnsi="Calibri"/>
                <w:color w:val="000000"/>
              </w:rPr>
              <w:t>8.21</w:t>
            </w:r>
          </w:p>
        </w:tc>
        <w:tc>
          <w:tcPr>
            <w:tcW w:w="800" w:type="dxa"/>
            <w:vAlign w:val="bottom"/>
          </w:tcPr>
          <w:p w14:paraId="4C80103E" w14:textId="55BD84C1" w:rsidR="00B343D9" w:rsidRPr="00A92CA8" w:rsidRDefault="00B343D9" w:rsidP="00B343D9">
            <w:r w:rsidRPr="00A92CA8">
              <w:rPr>
                <w:rFonts w:ascii="Calibri" w:hAnsi="Calibri"/>
                <w:color w:val="000000"/>
              </w:rPr>
              <w:t>24</w:t>
            </w:r>
          </w:p>
        </w:tc>
        <w:tc>
          <w:tcPr>
            <w:tcW w:w="4230" w:type="dxa"/>
            <w:vAlign w:val="bottom"/>
          </w:tcPr>
          <w:p w14:paraId="67FBF1F6" w14:textId="629AC57D" w:rsidR="00B343D9" w:rsidRPr="00A92CA8" w:rsidRDefault="00B343D9" w:rsidP="00B343D9">
            <w:r w:rsidRPr="00A92CA8">
              <w:rPr>
                <w:rFonts w:ascii="Calibri" w:hAnsi="Calibri"/>
                <w:color w:val="000000"/>
              </w:rPr>
              <w:t xml:space="preserve">formation of primary germ layer </w:t>
            </w:r>
          </w:p>
        </w:tc>
      </w:tr>
      <w:tr w:rsidR="00B343D9" w:rsidRPr="00A92CA8" w14:paraId="18D8A9AF" w14:textId="77777777" w:rsidTr="00B343D9">
        <w:tc>
          <w:tcPr>
            <w:tcW w:w="1368" w:type="dxa"/>
            <w:vAlign w:val="bottom"/>
          </w:tcPr>
          <w:p w14:paraId="57A5D664" w14:textId="66974365" w:rsidR="00B343D9" w:rsidRPr="00A92CA8" w:rsidRDefault="00B343D9" w:rsidP="00B343D9">
            <w:r w:rsidRPr="00A92CA8">
              <w:rPr>
                <w:rFonts w:ascii="Calibri" w:hAnsi="Calibri"/>
                <w:color w:val="000000"/>
              </w:rPr>
              <w:t>GO:0048519</w:t>
            </w:r>
          </w:p>
        </w:tc>
        <w:tc>
          <w:tcPr>
            <w:tcW w:w="1080" w:type="dxa"/>
            <w:vAlign w:val="bottom"/>
          </w:tcPr>
          <w:p w14:paraId="101EA2EE" w14:textId="5401649D" w:rsidR="00B343D9" w:rsidRPr="00A92CA8" w:rsidRDefault="00B343D9" w:rsidP="00B343D9">
            <w:r w:rsidRPr="00A92CA8">
              <w:rPr>
                <w:rFonts w:ascii="Calibri" w:hAnsi="Calibri"/>
                <w:color w:val="000000"/>
              </w:rPr>
              <w:t>7.76E-06</w:t>
            </w:r>
          </w:p>
        </w:tc>
        <w:tc>
          <w:tcPr>
            <w:tcW w:w="1080" w:type="dxa"/>
            <w:vAlign w:val="bottom"/>
          </w:tcPr>
          <w:p w14:paraId="025D4DD2" w14:textId="547DBC97" w:rsidR="00B343D9" w:rsidRPr="00A92CA8" w:rsidRDefault="00B343D9" w:rsidP="00B343D9">
            <w:r w:rsidRPr="00A92CA8">
              <w:rPr>
                <w:rFonts w:ascii="Calibri" w:hAnsi="Calibri"/>
                <w:color w:val="000000"/>
              </w:rPr>
              <w:t>6.43E-03</w:t>
            </w:r>
          </w:p>
        </w:tc>
        <w:tc>
          <w:tcPr>
            <w:tcW w:w="1090" w:type="dxa"/>
            <w:vAlign w:val="bottom"/>
          </w:tcPr>
          <w:p w14:paraId="507F1E18" w14:textId="76B8D9B9" w:rsidR="00B343D9" w:rsidRPr="00A92CA8" w:rsidRDefault="00B343D9" w:rsidP="00B343D9">
            <w:r w:rsidRPr="00A92CA8">
              <w:rPr>
                <w:rFonts w:ascii="Calibri" w:hAnsi="Calibri"/>
                <w:color w:val="000000"/>
              </w:rPr>
              <w:t>299.24</w:t>
            </w:r>
          </w:p>
        </w:tc>
        <w:tc>
          <w:tcPr>
            <w:tcW w:w="800" w:type="dxa"/>
            <w:vAlign w:val="bottom"/>
          </w:tcPr>
          <w:p w14:paraId="37B27063" w14:textId="2C858B7D" w:rsidR="00B343D9" w:rsidRPr="00A92CA8" w:rsidRDefault="00B343D9" w:rsidP="00B343D9">
            <w:r w:rsidRPr="00A92CA8">
              <w:rPr>
                <w:rFonts w:ascii="Calibri" w:hAnsi="Calibri"/>
                <w:color w:val="000000"/>
              </w:rPr>
              <w:t>365</w:t>
            </w:r>
          </w:p>
        </w:tc>
        <w:tc>
          <w:tcPr>
            <w:tcW w:w="4230" w:type="dxa"/>
            <w:vAlign w:val="bottom"/>
          </w:tcPr>
          <w:p w14:paraId="538E657F" w14:textId="1A4508DD" w:rsidR="00B343D9" w:rsidRPr="00A92CA8" w:rsidRDefault="00B343D9" w:rsidP="00B343D9">
            <w:r w:rsidRPr="00A92CA8">
              <w:rPr>
                <w:rFonts w:ascii="Calibri" w:hAnsi="Calibri"/>
                <w:color w:val="000000"/>
              </w:rPr>
              <w:t xml:space="preserve">negative regulation of biological process </w:t>
            </w:r>
          </w:p>
        </w:tc>
      </w:tr>
      <w:tr w:rsidR="00B343D9" w:rsidRPr="00A92CA8" w14:paraId="179D0D9E" w14:textId="77777777" w:rsidTr="00B343D9">
        <w:tc>
          <w:tcPr>
            <w:tcW w:w="1368" w:type="dxa"/>
            <w:vAlign w:val="bottom"/>
          </w:tcPr>
          <w:p w14:paraId="4AF24B4E" w14:textId="6571C094" w:rsidR="00B343D9" w:rsidRPr="00A92CA8" w:rsidRDefault="00B343D9" w:rsidP="00B343D9">
            <w:r w:rsidRPr="00A92CA8">
              <w:rPr>
                <w:rFonts w:ascii="Calibri" w:hAnsi="Calibri"/>
                <w:color w:val="000000"/>
              </w:rPr>
              <w:t>GO:0042127</w:t>
            </w:r>
          </w:p>
        </w:tc>
        <w:tc>
          <w:tcPr>
            <w:tcW w:w="1080" w:type="dxa"/>
            <w:vAlign w:val="bottom"/>
          </w:tcPr>
          <w:p w14:paraId="4C3FDA09" w14:textId="57F5D3BE" w:rsidR="00B343D9" w:rsidRPr="00A92CA8" w:rsidRDefault="00B343D9" w:rsidP="00B343D9">
            <w:r w:rsidRPr="00A92CA8">
              <w:rPr>
                <w:rFonts w:ascii="Calibri" w:hAnsi="Calibri"/>
                <w:color w:val="000000"/>
              </w:rPr>
              <w:t>8.98E-06</w:t>
            </w:r>
          </w:p>
        </w:tc>
        <w:tc>
          <w:tcPr>
            <w:tcW w:w="1080" w:type="dxa"/>
            <w:vAlign w:val="bottom"/>
          </w:tcPr>
          <w:p w14:paraId="489C57EC" w14:textId="0CC90208" w:rsidR="00B343D9" w:rsidRPr="00A92CA8" w:rsidRDefault="00B343D9" w:rsidP="00B343D9">
            <w:r w:rsidRPr="00A92CA8">
              <w:rPr>
                <w:rFonts w:ascii="Calibri" w:hAnsi="Calibri"/>
                <w:color w:val="000000"/>
              </w:rPr>
              <w:t>7.00E-03</w:t>
            </w:r>
          </w:p>
        </w:tc>
        <w:tc>
          <w:tcPr>
            <w:tcW w:w="1090" w:type="dxa"/>
            <w:vAlign w:val="bottom"/>
          </w:tcPr>
          <w:p w14:paraId="30E5CB9B" w14:textId="165FB6DD" w:rsidR="00B343D9" w:rsidRPr="00A92CA8" w:rsidRDefault="00B343D9" w:rsidP="00B343D9">
            <w:r w:rsidRPr="00A92CA8">
              <w:rPr>
                <w:rFonts w:ascii="Calibri" w:hAnsi="Calibri"/>
                <w:color w:val="000000"/>
              </w:rPr>
              <w:t>95.2</w:t>
            </w:r>
          </w:p>
        </w:tc>
        <w:tc>
          <w:tcPr>
            <w:tcW w:w="800" w:type="dxa"/>
            <w:vAlign w:val="bottom"/>
          </w:tcPr>
          <w:p w14:paraId="7AC0CF19" w14:textId="70F6FA79" w:rsidR="00B343D9" w:rsidRPr="00A92CA8" w:rsidRDefault="00B343D9" w:rsidP="00B343D9">
            <w:r w:rsidRPr="00A92CA8">
              <w:rPr>
                <w:rFonts w:ascii="Calibri" w:hAnsi="Calibri"/>
                <w:color w:val="000000"/>
              </w:rPr>
              <w:t>138</w:t>
            </w:r>
          </w:p>
        </w:tc>
        <w:tc>
          <w:tcPr>
            <w:tcW w:w="4230" w:type="dxa"/>
            <w:vAlign w:val="bottom"/>
          </w:tcPr>
          <w:p w14:paraId="51D5F176" w14:textId="4DF3EB04" w:rsidR="00B343D9" w:rsidRPr="00A92CA8" w:rsidRDefault="00B343D9" w:rsidP="00B343D9">
            <w:r w:rsidRPr="00A92CA8">
              <w:rPr>
                <w:rFonts w:ascii="Calibri" w:hAnsi="Calibri"/>
                <w:color w:val="000000"/>
              </w:rPr>
              <w:t xml:space="preserve">regulation of cell proliferation </w:t>
            </w:r>
          </w:p>
        </w:tc>
      </w:tr>
      <w:tr w:rsidR="00B343D9" w:rsidRPr="00A92CA8" w14:paraId="78C18023" w14:textId="77777777" w:rsidTr="00B343D9">
        <w:tc>
          <w:tcPr>
            <w:tcW w:w="1368" w:type="dxa"/>
            <w:vAlign w:val="bottom"/>
          </w:tcPr>
          <w:p w14:paraId="7F202064" w14:textId="218BEA6C" w:rsidR="00B343D9" w:rsidRPr="00A92CA8" w:rsidRDefault="00B343D9" w:rsidP="00B343D9">
            <w:r w:rsidRPr="00A92CA8">
              <w:rPr>
                <w:rFonts w:ascii="Calibri" w:hAnsi="Calibri"/>
                <w:color w:val="000000"/>
              </w:rPr>
              <w:t>GO:0009966</w:t>
            </w:r>
          </w:p>
        </w:tc>
        <w:tc>
          <w:tcPr>
            <w:tcW w:w="1080" w:type="dxa"/>
            <w:vAlign w:val="bottom"/>
          </w:tcPr>
          <w:p w14:paraId="0E878CCD" w14:textId="0FACEF47" w:rsidR="00B343D9" w:rsidRPr="00A92CA8" w:rsidRDefault="00B343D9" w:rsidP="00B343D9">
            <w:r w:rsidRPr="00A92CA8">
              <w:rPr>
                <w:rFonts w:ascii="Calibri" w:hAnsi="Calibri"/>
                <w:color w:val="000000"/>
              </w:rPr>
              <w:t>1.07E-05</w:t>
            </w:r>
          </w:p>
        </w:tc>
        <w:tc>
          <w:tcPr>
            <w:tcW w:w="1080" w:type="dxa"/>
            <w:vAlign w:val="bottom"/>
          </w:tcPr>
          <w:p w14:paraId="01313A51" w14:textId="7864398D" w:rsidR="00B343D9" w:rsidRPr="00A92CA8" w:rsidRDefault="00B343D9" w:rsidP="00B343D9">
            <w:r w:rsidRPr="00A92CA8">
              <w:rPr>
                <w:rFonts w:ascii="Calibri" w:hAnsi="Calibri"/>
                <w:color w:val="000000"/>
              </w:rPr>
              <w:t>7.49E-03</w:t>
            </w:r>
          </w:p>
        </w:tc>
        <w:tc>
          <w:tcPr>
            <w:tcW w:w="1090" w:type="dxa"/>
            <w:vAlign w:val="bottom"/>
          </w:tcPr>
          <w:p w14:paraId="5896DE7C" w14:textId="3800D05B" w:rsidR="00B343D9" w:rsidRPr="00A92CA8" w:rsidRDefault="00B343D9" w:rsidP="00B343D9">
            <w:r w:rsidRPr="00A92CA8">
              <w:rPr>
                <w:rFonts w:ascii="Calibri" w:hAnsi="Calibri"/>
                <w:color w:val="000000"/>
              </w:rPr>
              <w:t>177.71</w:t>
            </w:r>
          </w:p>
        </w:tc>
        <w:tc>
          <w:tcPr>
            <w:tcW w:w="800" w:type="dxa"/>
            <w:vAlign w:val="bottom"/>
          </w:tcPr>
          <w:p w14:paraId="2EE22992" w14:textId="12460FE6" w:rsidR="00B343D9" w:rsidRPr="00A92CA8" w:rsidRDefault="00B343D9" w:rsidP="00B343D9">
            <w:r w:rsidRPr="00A92CA8">
              <w:rPr>
                <w:rFonts w:ascii="Calibri" w:hAnsi="Calibri"/>
                <w:color w:val="000000"/>
              </w:rPr>
              <w:t>232</w:t>
            </w:r>
          </w:p>
        </w:tc>
        <w:tc>
          <w:tcPr>
            <w:tcW w:w="4230" w:type="dxa"/>
            <w:vAlign w:val="bottom"/>
          </w:tcPr>
          <w:p w14:paraId="356181E8" w14:textId="24DCA00E" w:rsidR="00B343D9" w:rsidRPr="00A92CA8" w:rsidRDefault="00B343D9" w:rsidP="00B343D9">
            <w:r w:rsidRPr="00A92CA8">
              <w:rPr>
                <w:rFonts w:ascii="Calibri" w:hAnsi="Calibri"/>
                <w:color w:val="000000"/>
              </w:rPr>
              <w:t xml:space="preserve">regulation of signal transduction </w:t>
            </w:r>
          </w:p>
        </w:tc>
      </w:tr>
      <w:tr w:rsidR="00B343D9" w:rsidRPr="00A92CA8" w14:paraId="6ACE5CB3" w14:textId="77777777" w:rsidTr="00B343D9">
        <w:tc>
          <w:tcPr>
            <w:tcW w:w="1368" w:type="dxa"/>
            <w:vAlign w:val="bottom"/>
          </w:tcPr>
          <w:p w14:paraId="325DBD45" w14:textId="3EF50716" w:rsidR="00B343D9" w:rsidRPr="00A92CA8" w:rsidRDefault="00B343D9" w:rsidP="00B343D9">
            <w:r w:rsidRPr="00A92CA8">
              <w:rPr>
                <w:rFonts w:ascii="Calibri" w:hAnsi="Calibri"/>
                <w:color w:val="000000"/>
              </w:rPr>
              <w:t>GO:0060429</w:t>
            </w:r>
          </w:p>
        </w:tc>
        <w:tc>
          <w:tcPr>
            <w:tcW w:w="1080" w:type="dxa"/>
            <w:vAlign w:val="bottom"/>
          </w:tcPr>
          <w:p w14:paraId="5132D1F6" w14:textId="591DB434" w:rsidR="00B343D9" w:rsidRPr="00A92CA8" w:rsidRDefault="00B343D9" w:rsidP="00B343D9">
            <w:r w:rsidRPr="00A92CA8">
              <w:rPr>
                <w:rFonts w:ascii="Calibri" w:hAnsi="Calibri"/>
                <w:color w:val="000000"/>
              </w:rPr>
              <w:t>1.13E-05</w:t>
            </w:r>
          </w:p>
        </w:tc>
        <w:tc>
          <w:tcPr>
            <w:tcW w:w="1080" w:type="dxa"/>
            <w:vAlign w:val="bottom"/>
          </w:tcPr>
          <w:p w14:paraId="25ADB8AA" w14:textId="6397073B" w:rsidR="00B343D9" w:rsidRPr="00A92CA8" w:rsidRDefault="00B343D9" w:rsidP="00B343D9">
            <w:r w:rsidRPr="00A92CA8">
              <w:rPr>
                <w:rFonts w:ascii="Calibri" w:hAnsi="Calibri"/>
                <w:color w:val="000000"/>
              </w:rPr>
              <w:t>7.49E-03</w:t>
            </w:r>
          </w:p>
        </w:tc>
        <w:tc>
          <w:tcPr>
            <w:tcW w:w="1090" w:type="dxa"/>
            <w:vAlign w:val="bottom"/>
          </w:tcPr>
          <w:p w14:paraId="1492139F" w14:textId="33FD4231" w:rsidR="00B343D9" w:rsidRPr="00A92CA8" w:rsidRDefault="00B343D9" w:rsidP="00B343D9">
            <w:r w:rsidRPr="00A92CA8">
              <w:rPr>
                <w:rFonts w:ascii="Calibri" w:hAnsi="Calibri"/>
                <w:color w:val="000000"/>
              </w:rPr>
              <w:t>64.99</w:t>
            </w:r>
          </w:p>
        </w:tc>
        <w:tc>
          <w:tcPr>
            <w:tcW w:w="800" w:type="dxa"/>
            <w:vAlign w:val="bottom"/>
          </w:tcPr>
          <w:p w14:paraId="430787A3" w14:textId="15E130E3" w:rsidR="00B343D9" w:rsidRPr="00A92CA8" w:rsidRDefault="00B343D9" w:rsidP="00B343D9">
            <w:r w:rsidRPr="00A92CA8">
              <w:rPr>
                <w:rFonts w:ascii="Calibri" w:hAnsi="Calibri"/>
                <w:color w:val="000000"/>
              </w:rPr>
              <w:t>101</w:t>
            </w:r>
          </w:p>
        </w:tc>
        <w:tc>
          <w:tcPr>
            <w:tcW w:w="4230" w:type="dxa"/>
            <w:vAlign w:val="bottom"/>
          </w:tcPr>
          <w:p w14:paraId="12EB5FFE" w14:textId="7B1D3B32" w:rsidR="00B343D9" w:rsidRPr="00A92CA8" w:rsidRDefault="00B343D9" w:rsidP="00B343D9">
            <w:r w:rsidRPr="00A92CA8">
              <w:rPr>
                <w:rFonts w:ascii="Calibri" w:hAnsi="Calibri"/>
                <w:color w:val="000000"/>
              </w:rPr>
              <w:t xml:space="preserve">epithelium development </w:t>
            </w:r>
          </w:p>
        </w:tc>
      </w:tr>
      <w:tr w:rsidR="00B343D9" w:rsidRPr="00A92CA8" w14:paraId="1608689C" w14:textId="77777777" w:rsidTr="00B343D9">
        <w:tc>
          <w:tcPr>
            <w:tcW w:w="1368" w:type="dxa"/>
            <w:vAlign w:val="bottom"/>
          </w:tcPr>
          <w:p w14:paraId="09C73F88" w14:textId="2B74D8FD" w:rsidR="00B343D9" w:rsidRPr="00A92CA8" w:rsidRDefault="00B343D9" w:rsidP="00B343D9">
            <w:r w:rsidRPr="00A92CA8">
              <w:rPr>
                <w:rFonts w:ascii="Calibri" w:hAnsi="Calibri"/>
                <w:color w:val="000000"/>
              </w:rPr>
              <w:t>GO:0042221</w:t>
            </w:r>
          </w:p>
        </w:tc>
        <w:tc>
          <w:tcPr>
            <w:tcW w:w="1080" w:type="dxa"/>
            <w:vAlign w:val="bottom"/>
          </w:tcPr>
          <w:p w14:paraId="3BDD0BAA" w14:textId="3CB52413" w:rsidR="00B343D9" w:rsidRPr="00A92CA8" w:rsidRDefault="00B343D9" w:rsidP="00B343D9">
            <w:r w:rsidRPr="00A92CA8">
              <w:rPr>
                <w:rFonts w:ascii="Calibri" w:hAnsi="Calibri"/>
                <w:color w:val="000000"/>
              </w:rPr>
              <w:t>1.13E-05</w:t>
            </w:r>
          </w:p>
        </w:tc>
        <w:tc>
          <w:tcPr>
            <w:tcW w:w="1080" w:type="dxa"/>
            <w:vAlign w:val="bottom"/>
          </w:tcPr>
          <w:p w14:paraId="2A1548A2" w14:textId="0C35AF4B" w:rsidR="00B343D9" w:rsidRPr="00A92CA8" w:rsidRDefault="00B343D9" w:rsidP="00B343D9">
            <w:r w:rsidRPr="00A92CA8">
              <w:rPr>
                <w:rFonts w:ascii="Calibri" w:hAnsi="Calibri"/>
                <w:color w:val="000000"/>
              </w:rPr>
              <w:t>7.49E-03</w:t>
            </w:r>
          </w:p>
        </w:tc>
        <w:tc>
          <w:tcPr>
            <w:tcW w:w="1090" w:type="dxa"/>
            <w:vAlign w:val="bottom"/>
          </w:tcPr>
          <w:p w14:paraId="0D903A75" w14:textId="0292812E" w:rsidR="00B343D9" w:rsidRPr="00A92CA8" w:rsidRDefault="00B343D9" w:rsidP="00B343D9">
            <w:r w:rsidRPr="00A92CA8">
              <w:rPr>
                <w:rFonts w:ascii="Calibri" w:hAnsi="Calibri"/>
                <w:color w:val="000000"/>
              </w:rPr>
              <w:t>253.69</w:t>
            </w:r>
          </w:p>
        </w:tc>
        <w:tc>
          <w:tcPr>
            <w:tcW w:w="800" w:type="dxa"/>
            <w:vAlign w:val="bottom"/>
          </w:tcPr>
          <w:p w14:paraId="711F588B" w14:textId="49726647" w:rsidR="00B343D9" w:rsidRPr="00A92CA8" w:rsidRDefault="00B343D9" w:rsidP="00B343D9">
            <w:r w:rsidRPr="00A92CA8">
              <w:rPr>
                <w:rFonts w:ascii="Calibri" w:hAnsi="Calibri"/>
                <w:color w:val="000000"/>
              </w:rPr>
              <w:t>315</w:t>
            </w:r>
          </w:p>
        </w:tc>
        <w:tc>
          <w:tcPr>
            <w:tcW w:w="4230" w:type="dxa"/>
            <w:vAlign w:val="bottom"/>
          </w:tcPr>
          <w:p w14:paraId="5A94B59F" w14:textId="44CA7DD9" w:rsidR="00B343D9" w:rsidRPr="00A92CA8" w:rsidRDefault="00B343D9" w:rsidP="00B343D9">
            <w:r w:rsidRPr="00A92CA8">
              <w:rPr>
                <w:rFonts w:ascii="Calibri" w:hAnsi="Calibri"/>
                <w:color w:val="000000"/>
              </w:rPr>
              <w:t xml:space="preserve">response to chemical </w:t>
            </w:r>
          </w:p>
        </w:tc>
      </w:tr>
      <w:tr w:rsidR="00B343D9" w:rsidRPr="00A92CA8" w14:paraId="44E27BEF" w14:textId="77777777" w:rsidTr="00B343D9">
        <w:tc>
          <w:tcPr>
            <w:tcW w:w="1368" w:type="dxa"/>
            <w:vAlign w:val="bottom"/>
          </w:tcPr>
          <w:p w14:paraId="5BA1E5F6" w14:textId="274AC653" w:rsidR="00B343D9" w:rsidRPr="00A92CA8" w:rsidRDefault="00B343D9" w:rsidP="00B343D9">
            <w:r w:rsidRPr="00A92CA8">
              <w:rPr>
                <w:rFonts w:ascii="Calibri" w:hAnsi="Calibri"/>
                <w:color w:val="000000"/>
              </w:rPr>
              <w:t>GO:1901342</w:t>
            </w:r>
          </w:p>
        </w:tc>
        <w:tc>
          <w:tcPr>
            <w:tcW w:w="1080" w:type="dxa"/>
            <w:vAlign w:val="bottom"/>
          </w:tcPr>
          <w:p w14:paraId="6CFFFE88" w14:textId="7AA7257B" w:rsidR="00B343D9" w:rsidRPr="00A92CA8" w:rsidRDefault="00B343D9" w:rsidP="00B343D9">
            <w:r w:rsidRPr="00A92CA8">
              <w:rPr>
                <w:rFonts w:ascii="Calibri" w:hAnsi="Calibri"/>
                <w:color w:val="000000"/>
              </w:rPr>
              <w:t>1.44E-05</w:t>
            </w:r>
          </w:p>
        </w:tc>
        <w:tc>
          <w:tcPr>
            <w:tcW w:w="1080" w:type="dxa"/>
            <w:vAlign w:val="bottom"/>
          </w:tcPr>
          <w:p w14:paraId="33D4A463" w14:textId="7955DCE3" w:rsidR="00B343D9" w:rsidRPr="00A92CA8" w:rsidRDefault="00B343D9" w:rsidP="00B343D9">
            <w:r w:rsidRPr="00A92CA8">
              <w:rPr>
                <w:rFonts w:ascii="Calibri" w:hAnsi="Calibri"/>
                <w:color w:val="000000"/>
              </w:rPr>
              <w:t>8.75E-03</w:t>
            </w:r>
          </w:p>
        </w:tc>
        <w:tc>
          <w:tcPr>
            <w:tcW w:w="1090" w:type="dxa"/>
            <w:vAlign w:val="bottom"/>
          </w:tcPr>
          <w:p w14:paraId="7FB342E7" w14:textId="6E07DE62" w:rsidR="00B343D9" w:rsidRPr="00A92CA8" w:rsidRDefault="00B343D9" w:rsidP="00B343D9">
            <w:r w:rsidRPr="00A92CA8">
              <w:rPr>
                <w:rFonts w:ascii="Calibri" w:hAnsi="Calibri"/>
                <w:color w:val="000000"/>
              </w:rPr>
              <w:t>14.98</w:t>
            </w:r>
          </w:p>
        </w:tc>
        <w:tc>
          <w:tcPr>
            <w:tcW w:w="800" w:type="dxa"/>
            <w:vAlign w:val="bottom"/>
          </w:tcPr>
          <w:p w14:paraId="1B1A8910" w14:textId="3EEB416C" w:rsidR="00B343D9" w:rsidRPr="00A92CA8" w:rsidRDefault="00B343D9" w:rsidP="00B343D9">
            <w:r w:rsidRPr="00A92CA8">
              <w:rPr>
                <w:rFonts w:ascii="Calibri" w:hAnsi="Calibri"/>
                <w:color w:val="000000"/>
              </w:rPr>
              <w:t>34</w:t>
            </w:r>
          </w:p>
        </w:tc>
        <w:tc>
          <w:tcPr>
            <w:tcW w:w="4230" w:type="dxa"/>
            <w:vAlign w:val="bottom"/>
          </w:tcPr>
          <w:p w14:paraId="6408E913" w14:textId="6239B4C2" w:rsidR="00B343D9" w:rsidRPr="00A92CA8" w:rsidRDefault="00B343D9" w:rsidP="00B343D9">
            <w:r w:rsidRPr="00A92CA8">
              <w:rPr>
                <w:rFonts w:ascii="Calibri" w:hAnsi="Calibri"/>
                <w:color w:val="000000"/>
              </w:rPr>
              <w:t xml:space="preserve">regulation of vasculature development </w:t>
            </w:r>
          </w:p>
        </w:tc>
      </w:tr>
      <w:tr w:rsidR="00B343D9" w:rsidRPr="00A92CA8" w14:paraId="21B517A2" w14:textId="77777777" w:rsidTr="00B343D9">
        <w:tc>
          <w:tcPr>
            <w:tcW w:w="1368" w:type="dxa"/>
            <w:vAlign w:val="bottom"/>
          </w:tcPr>
          <w:p w14:paraId="3FB9473B" w14:textId="5AD85F3A" w:rsidR="00B343D9" w:rsidRPr="00A92CA8" w:rsidRDefault="00B343D9" w:rsidP="00B343D9">
            <w:r w:rsidRPr="00A92CA8">
              <w:rPr>
                <w:rFonts w:ascii="Calibri" w:hAnsi="Calibri"/>
                <w:color w:val="000000"/>
              </w:rPr>
              <w:t>GO:1903508</w:t>
            </w:r>
          </w:p>
        </w:tc>
        <w:tc>
          <w:tcPr>
            <w:tcW w:w="1080" w:type="dxa"/>
            <w:vAlign w:val="bottom"/>
          </w:tcPr>
          <w:p w14:paraId="41EE803E" w14:textId="39CA0B5D" w:rsidR="00B343D9" w:rsidRPr="00A92CA8" w:rsidRDefault="00B343D9" w:rsidP="00B343D9">
            <w:r w:rsidRPr="00A92CA8">
              <w:rPr>
                <w:rFonts w:ascii="Calibri" w:hAnsi="Calibri"/>
                <w:color w:val="000000"/>
              </w:rPr>
              <w:t>1.55E-05</w:t>
            </w:r>
          </w:p>
        </w:tc>
        <w:tc>
          <w:tcPr>
            <w:tcW w:w="1080" w:type="dxa"/>
            <w:vAlign w:val="bottom"/>
          </w:tcPr>
          <w:p w14:paraId="75BAB43F" w14:textId="1722B9B7" w:rsidR="00B343D9" w:rsidRPr="00A92CA8" w:rsidRDefault="00B343D9" w:rsidP="00B343D9">
            <w:r w:rsidRPr="00A92CA8">
              <w:rPr>
                <w:rFonts w:ascii="Calibri" w:hAnsi="Calibri"/>
                <w:color w:val="000000"/>
              </w:rPr>
              <w:t>8.75E-03</w:t>
            </w:r>
          </w:p>
        </w:tc>
        <w:tc>
          <w:tcPr>
            <w:tcW w:w="1090" w:type="dxa"/>
            <w:vAlign w:val="bottom"/>
          </w:tcPr>
          <w:p w14:paraId="16A1BA0B" w14:textId="2A3B6D89" w:rsidR="00B343D9" w:rsidRPr="00A92CA8" w:rsidRDefault="00B343D9" w:rsidP="00B343D9">
            <w:r w:rsidRPr="00A92CA8">
              <w:rPr>
                <w:rFonts w:ascii="Calibri" w:hAnsi="Calibri"/>
                <w:color w:val="000000"/>
              </w:rPr>
              <w:t>97.13</w:t>
            </w:r>
          </w:p>
        </w:tc>
        <w:tc>
          <w:tcPr>
            <w:tcW w:w="800" w:type="dxa"/>
            <w:vAlign w:val="bottom"/>
          </w:tcPr>
          <w:p w14:paraId="556AF3DD" w14:textId="44E5E242" w:rsidR="00B343D9" w:rsidRPr="00A92CA8" w:rsidRDefault="00B343D9" w:rsidP="00B343D9">
            <w:r w:rsidRPr="00A92CA8">
              <w:rPr>
                <w:rFonts w:ascii="Calibri" w:hAnsi="Calibri"/>
                <w:color w:val="000000"/>
              </w:rPr>
              <w:t>139</w:t>
            </w:r>
          </w:p>
        </w:tc>
        <w:tc>
          <w:tcPr>
            <w:tcW w:w="4230" w:type="dxa"/>
            <w:vAlign w:val="bottom"/>
          </w:tcPr>
          <w:p w14:paraId="031A4426" w14:textId="4225CE60" w:rsidR="00B343D9" w:rsidRPr="00A92CA8" w:rsidRDefault="00B343D9" w:rsidP="00B343D9">
            <w:r w:rsidRPr="00A92CA8">
              <w:rPr>
                <w:rFonts w:ascii="Calibri" w:hAnsi="Calibri"/>
                <w:color w:val="000000"/>
              </w:rPr>
              <w:t xml:space="preserve">positive regulation of nucleic acid-templated transcription </w:t>
            </w:r>
          </w:p>
        </w:tc>
      </w:tr>
      <w:tr w:rsidR="00B343D9" w:rsidRPr="00A92CA8" w14:paraId="0BE1D849" w14:textId="77777777" w:rsidTr="00B343D9">
        <w:tc>
          <w:tcPr>
            <w:tcW w:w="1368" w:type="dxa"/>
            <w:vAlign w:val="bottom"/>
          </w:tcPr>
          <w:p w14:paraId="3B5873AD" w14:textId="3F6B0EE5" w:rsidR="00B343D9" w:rsidRPr="00A92CA8" w:rsidRDefault="00B343D9" w:rsidP="00B343D9">
            <w:r w:rsidRPr="00A92CA8">
              <w:rPr>
                <w:rFonts w:ascii="Calibri" w:hAnsi="Calibri"/>
                <w:color w:val="000000"/>
              </w:rPr>
              <w:t>GO:0045893</w:t>
            </w:r>
          </w:p>
        </w:tc>
        <w:tc>
          <w:tcPr>
            <w:tcW w:w="1080" w:type="dxa"/>
            <w:vAlign w:val="bottom"/>
          </w:tcPr>
          <w:p w14:paraId="4B5A8BD0" w14:textId="09272EC0" w:rsidR="00B343D9" w:rsidRPr="00A92CA8" w:rsidRDefault="00B343D9" w:rsidP="00B343D9">
            <w:r w:rsidRPr="00A92CA8">
              <w:rPr>
                <w:rFonts w:ascii="Calibri" w:hAnsi="Calibri"/>
                <w:color w:val="000000"/>
              </w:rPr>
              <w:t>1.55E-05</w:t>
            </w:r>
          </w:p>
        </w:tc>
        <w:tc>
          <w:tcPr>
            <w:tcW w:w="1080" w:type="dxa"/>
            <w:vAlign w:val="bottom"/>
          </w:tcPr>
          <w:p w14:paraId="6BB28DD7" w14:textId="3F394122" w:rsidR="00B343D9" w:rsidRPr="00A92CA8" w:rsidRDefault="00B343D9" w:rsidP="00B343D9">
            <w:r w:rsidRPr="00A92CA8">
              <w:rPr>
                <w:rFonts w:ascii="Calibri" w:hAnsi="Calibri"/>
                <w:color w:val="000000"/>
              </w:rPr>
              <w:t>8.75E-03</w:t>
            </w:r>
          </w:p>
        </w:tc>
        <w:tc>
          <w:tcPr>
            <w:tcW w:w="1090" w:type="dxa"/>
            <w:vAlign w:val="bottom"/>
          </w:tcPr>
          <w:p w14:paraId="3BF864CC" w14:textId="128496D6" w:rsidR="00B343D9" w:rsidRPr="00A92CA8" w:rsidRDefault="00B343D9" w:rsidP="00B343D9">
            <w:r w:rsidRPr="00A92CA8">
              <w:rPr>
                <w:rFonts w:ascii="Calibri" w:hAnsi="Calibri"/>
                <w:color w:val="000000"/>
              </w:rPr>
              <w:t>97.13</w:t>
            </w:r>
          </w:p>
        </w:tc>
        <w:tc>
          <w:tcPr>
            <w:tcW w:w="800" w:type="dxa"/>
            <w:vAlign w:val="bottom"/>
          </w:tcPr>
          <w:p w14:paraId="433FAAF8" w14:textId="039B4F49" w:rsidR="00B343D9" w:rsidRPr="00A92CA8" w:rsidRDefault="00B343D9" w:rsidP="00B343D9">
            <w:r w:rsidRPr="00A92CA8">
              <w:rPr>
                <w:rFonts w:ascii="Calibri" w:hAnsi="Calibri"/>
                <w:color w:val="000000"/>
              </w:rPr>
              <w:t>139</w:t>
            </w:r>
          </w:p>
        </w:tc>
        <w:tc>
          <w:tcPr>
            <w:tcW w:w="4230" w:type="dxa"/>
            <w:vAlign w:val="bottom"/>
          </w:tcPr>
          <w:p w14:paraId="7C8EC328" w14:textId="783D5831" w:rsidR="00B343D9" w:rsidRPr="00A92CA8" w:rsidRDefault="00B343D9" w:rsidP="00B343D9">
            <w:r w:rsidRPr="00A92CA8">
              <w:rPr>
                <w:rFonts w:ascii="Calibri" w:hAnsi="Calibri"/>
                <w:color w:val="000000"/>
              </w:rPr>
              <w:t xml:space="preserve">positive regulation of transcription, DNA-templated </w:t>
            </w:r>
          </w:p>
        </w:tc>
      </w:tr>
      <w:tr w:rsidR="00B343D9" w:rsidRPr="00A92CA8" w14:paraId="7195715D" w14:textId="77777777" w:rsidTr="00B343D9">
        <w:tc>
          <w:tcPr>
            <w:tcW w:w="1368" w:type="dxa"/>
            <w:vAlign w:val="bottom"/>
          </w:tcPr>
          <w:p w14:paraId="72331AA5" w14:textId="646D443D" w:rsidR="00B343D9" w:rsidRPr="00A92CA8" w:rsidRDefault="00B343D9" w:rsidP="00B343D9">
            <w:r w:rsidRPr="00A92CA8">
              <w:rPr>
                <w:rFonts w:ascii="Calibri" w:hAnsi="Calibri"/>
                <w:color w:val="000000"/>
              </w:rPr>
              <w:t>GO:0071495</w:t>
            </w:r>
          </w:p>
        </w:tc>
        <w:tc>
          <w:tcPr>
            <w:tcW w:w="1080" w:type="dxa"/>
            <w:vAlign w:val="bottom"/>
          </w:tcPr>
          <w:p w14:paraId="2D9219A3" w14:textId="4EDFBC7D" w:rsidR="00B343D9" w:rsidRPr="00A92CA8" w:rsidRDefault="00B343D9" w:rsidP="00B343D9">
            <w:r w:rsidRPr="00A92CA8">
              <w:rPr>
                <w:rFonts w:ascii="Calibri" w:hAnsi="Calibri"/>
                <w:color w:val="000000"/>
              </w:rPr>
              <w:t>1.61E-05</w:t>
            </w:r>
          </w:p>
        </w:tc>
        <w:tc>
          <w:tcPr>
            <w:tcW w:w="1080" w:type="dxa"/>
            <w:vAlign w:val="bottom"/>
          </w:tcPr>
          <w:p w14:paraId="58EE590E" w14:textId="784EE990" w:rsidR="00B343D9" w:rsidRPr="00A92CA8" w:rsidRDefault="00B343D9" w:rsidP="00B343D9">
            <w:r w:rsidRPr="00A92CA8">
              <w:rPr>
                <w:rFonts w:ascii="Calibri" w:hAnsi="Calibri"/>
                <w:color w:val="000000"/>
              </w:rPr>
              <w:t>8.75E-03</w:t>
            </w:r>
          </w:p>
        </w:tc>
        <w:tc>
          <w:tcPr>
            <w:tcW w:w="1090" w:type="dxa"/>
            <w:vAlign w:val="bottom"/>
          </w:tcPr>
          <w:p w14:paraId="4ADB5BEE" w14:textId="06633792" w:rsidR="00B343D9" w:rsidRPr="00A92CA8" w:rsidRDefault="00B343D9" w:rsidP="00B343D9">
            <w:r w:rsidRPr="00A92CA8">
              <w:rPr>
                <w:rFonts w:ascii="Calibri" w:hAnsi="Calibri"/>
                <w:color w:val="000000"/>
              </w:rPr>
              <w:t>84.56</w:t>
            </w:r>
          </w:p>
        </w:tc>
        <w:tc>
          <w:tcPr>
            <w:tcW w:w="800" w:type="dxa"/>
            <w:vAlign w:val="bottom"/>
          </w:tcPr>
          <w:p w14:paraId="5C629E3D" w14:textId="27579210" w:rsidR="00B343D9" w:rsidRPr="00A92CA8" w:rsidRDefault="00B343D9" w:rsidP="00B343D9">
            <w:r w:rsidRPr="00A92CA8">
              <w:rPr>
                <w:rFonts w:ascii="Calibri" w:hAnsi="Calibri"/>
                <w:color w:val="000000"/>
              </w:rPr>
              <w:t>124</w:t>
            </w:r>
          </w:p>
        </w:tc>
        <w:tc>
          <w:tcPr>
            <w:tcW w:w="4230" w:type="dxa"/>
            <w:vAlign w:val="bottom"/>
          </w:tcPr>
          <w:p w14:paraId="4E5D6FC3" w14:textId="658B483A" w:rsidR="00B343D9" w:rsidRPr="00A92CA8" w:rsidRDefault="00B343D9" w:rsidP="00B343D9">
            <w:r w:rsidRPr="00A92CA8">
              <w:rPr>
                <w:rFonts w:ascii="Calibri" w:hAnsi="Calibri"/>
                <w:color w:val="000000"/>
              </w:rPr>
              <w:t xml:space="preserve">cellular response to endogenous stimulus </w:t>
            </w:r>
          </w:p>
        </w:tc>
      </w:tr>
      <w:tr w:rsidR="00B343D9" w:rsidRPr="00A92CA8" w14:paraId="48EC1C7F" w14:textId="77777777" w:rsidTr="00B343D9">
        <w:tc>
          <w:tcPr>
            <w:tcW w:w="1368" w:type="dxa"/>
            <w:vAlign w:val="bottom"/>
          </w:tcPr>
          <w:p w14:paraId="0D2B01B6" w14:textId="2B5EBFCC" w:rsidR="00B343D9" w:rsidRPr="00A92CA8" w:rsidRDefault="00B343D9" w:rsidP="00B343D9">
            <w:r w:rsidRPr="00A92CA8">
              <w:rPr>
                <w:rFonts w:ascii="Calibri" w:hAnsi="Calibri"/>
                <w:color w:val="000000"/>
              </w:rPr>
              <w:t>GO:1901700</w:t>
            </w:r>
          </w:p>
        </w:tc>
        <w:tc>
          <w:tcPr>
            <w:tcW w:w="1080" w:type="dxa"/>
            <w:vAlign w:val="bottom"/>
          </w:tcPr>
          <w:p w14:paraId="45ED5F96" w14:textId="6CF0D012" w:rsidR="00B343D9" w:rsidRPr="00A92CA8" w:rsidRDefault="00B343D9" w:rsidP="00B343D9">
            <w:r w:rsidRPr="00A92CA8">
              <w:rPr>
                <w:rFonts w:ascii="Calibri" w:hAnsi="Calibri"/>
                <w:color w:val="000000"/>
              </w:rPr>
              <w:t>1.65E-05</w:t>
            </w:r>
          </w:p>
        </w:tc>
        <w:tc>
          <w:tcPr>
            <w:tcW w:w="1080" w:type="dxa"/>
            <w:vAlign w:val="bottom"/>
          </w:tcPr>
          <w:p w14:paraId="3E78C75F" w14:textId="6D6B3002" w:rsidR="00B343D9" w:rsidRPr="00A92CA8" w:rsidRDefault="00B343D9" w:rsidP="00B343D9">
            <w:r w:rsidRPr="00A92CA8">
              <w:rPr>
                <w:rFonts w:ascii="Calibri" w:hAnsi="Calibri"/>
                <w:color w:val="000000"/>
              </w:rPr>
              <w:t>8.75E-03</w:t>
            </w:r>
          </w:p>
        </w:tc>
        <w:tc>
          <w:tcPr>
            <w:tcW w:w="1090" w:type="dxa"/>
            <w:vAlign w:val="bottom"/>
          </w:tcPr>
          <w:p w14:paraId="3A856519" w14:textId="441DA51A" w:rsidR="00B343D9" w:rsidRPr="00A92CA8" w:rsidRDefault="00B343D9" w:rsidP="00B343D9">
            <w:r w:rsidRPr="00A92CA8">
              <w:rPr>
                <w:rFonts w:ascii="Calibri" w:hAnsi="Calibri"/>
                <w:color w:val="000000"/>
              </w:rPr>
              <w:t>108.36</w:t>
            </w:r>
          </w:p>
        </w:tc>
        <w:tc>
          <w:tcPr>
            <w:tcW w:w="800" w:type="dxa"/>
            <w:vAlign w:val="bottom"/>
          </w:tcPr>
          <w:p w14:paraId="2A8444E7" w14:textId="4053B155" w:rsidR="00B343D9" w:rsidRPr="00A92CA8" w:rsidRDefault="00B343D9" w:rsidP="00B343D9">
            <w:r w:rsidRPr="00A92CA8">
              <w:rPr>
                <w:rFonts w:ascii="Calibri" w:hAnsi="Calibri"/>
                <w:color w:val="000000"/>
              </w:rPr>
              <w:t>152</w:t>
            </w:r>
          </w:p>
        </w:tc>
        <w:tc>
          <w:tcPr>
            <w:tcW w:w="4230" w:type="dxa"/>
            <w:vAlign w:val="bottom"/>
          </w:tcPr>
          <w:p w14:paraId="2F541D13" w14:textId="65C6F061" w:rsidR="00B343D9" w:rsidRPr="00A92CA8" w:rsidRDefault="00B343D9" w:rsidP="00B343D9">
            <w:r w:rsidRPr="00A92CA8">
              <w:rPr>
                <w:rFonts w:ascii="Calibri" w:hAnsi="Calibri"/>
                <w:color w:val="000000"/>
              </w:rPr>
              <w:t xml:space="preserve">response to oxygen-containing compound </w:t>
            </w:r>
          </w:p>
        </w:tc>
      </w:tr>
      <w:tr w:rsidR="00B343D9" w:rsidRPr="00A92CA8" w14:paraId="4438090F" w14:textId="77777777" w:rsidTr="00B343D9">
        <w:tc>
          <w:tcPr>
            <w:tcW w:w="1368" w:type="dxa"/>
            <w:vAlign w:val="bottom"/>
          </w:tcPr>
          <w:p w14:paraId="250E0FA0" w14:textId="1C00A5A9" w:rsidR="00B343D9" w:rsidRPr="00A92CA8" w:rsidRDefault="00B343D9" w:rsidP="00B343D9">
            <w:r w:rsidRPr="00A92CA8">
              <w:rPr>
                <w:rFonts w:ascii="Calibri" w:hAnsi="Calibri"/>
                <w:color w:val="000000"/>
              </w:rPr>
              <w:t>GO:0031327</w:t>
            </w:r>
          </w:p>
        </w:tc>
        <w:tc>
          <w:tcPr>
            <w:tcW w:w="1080" w:type="dxa"/>
            <w:vAlign w:val="bottom"/>
          </w:tcPr>
          <w:p w14:paraId="277A3EA6" w14:textId="5FE017DD" w:rsidR="00B343D9" w:rsidRPr="00A92CA8" w:rsidRDefault="00B343D9" w:rsidP="00B343D9">
            <w:r w:rsidRPr="00A92CA8">
              <w:rPr>
                <w:rFonts w:ascii="Calibri" w:hAnsi="Calibri"/>
                <w:color w:val="000000"/>
              </w:rPr>
              <w:t>2.09E-05</w:t>
            </w:r>
          </w:p>
        </w:tc>
        <w:tc>
          <w:tcPr>
            <w:tcW w:w="1080" w:type="dxa"/>
            <w:vAlign w:val="bottom"/>
          </w:tcPr>
          <w:p w14:paraId="17C231C3" w14:textId="33006076" w:rsidR="00B343D9" w:rsidRPr="00A92CA8" w:rsidRDefault="00B343D9" w:rsidP="00B343D9">
            <w:r w:rsidRPr="00A92CA8">
              <w:rPr>
                <w:rFonts w:ascii="Calibri" w:hAnsi="Calibri"/>
                <w:color w:val="000000"/>
              </w:rPr>
              <w:t>1.03E-02</w:t>
            </w:r>
          </w:p>
        </w:tc>
        <w:tc>
          <w:tcPr>
            <w:tcW w:w="1090" w:type="dxa"/>
            <w:vAlign w:val="bottom"/>
          </w:tcPr>
          <w:p w14:paraId="0FFBB5F2" w14:textId="30816D47" w:rsidR="00B343D9" w:rsidRPr="00A92CA8" w:rsidRDefault="00B343D9" w:rsidP="00B343D9">
            <w:r w:rsidRPr="00A92CA8">
              <w:rPr>
                <w:rFonts w:ascii="Calibri" w:hAnsi="Calibri"/>
                <w:color w:val="000000"/>
              </w:rPr>
              <w:t>96.04</w:t>
            </w:r>
          </w:p>
        </w:tc>
        <w:tc>
          <w:tcPr>
            <w:tcW w:w="800" w:type="dxa"/>
            <w:vAlign w:val="bottom"/>
          </w:tcPr>
          <w:p w14:paraId="467FCFEB" w14:textId="704A1189" w:rsidR="00B343D9" w:rsidRPr="00A92CA8" w:rsidRDefault="00B343D9" w:rsidP="00B343D9">
            <w:r w:rsidRPr="00A92CA8">
              <w:rPr>
                <w:rFonts w:ascii="Calibri" w:hAnsi="Calibri"/>
                <w:color w:val="000000"/>
              </w:rPr>
              <w:t>137</w:t>
            </w:r>
          </w:p>
        </w:tc>
        <w:tc>
          <w:tcPr>
            <w:tcW w:w="4230" w:type="dxa"/>
            <w:vAlign w:val="bottom"/>
          </w:tcPr>
          <w:p w14:paraId="30583D65" w14:textId="648F9F51" w:rsidR="00B343D9" w:rsidRPr="00A92CA8" w:rsidRDefault="00B343D9" w:rsidP="00B343D9">
            <w:r w:rsidRPr="00A92CA8">
              <w:rPr>
                <w:rFonts w:ascii="Calibri" w:hAnsi="Calibri"/>
                <w:color w:val="000000"/>
              </w:rPr>
              <w:t xml:space="preserve">negative regulation of cellular biosynthetic process </w:t>
            </w:r>
          </w:p>
        </w:tc>
      </w:tr>
      <w:tr w:rsidR="00B343D9" w:rsidRPr="00A92CA8" w14:paraId="5521F4AC" w14:textId="77777777" w:rsidTr="00B343D9">
        <w:tc>
          <w:tcPr>
            <w:tcW w:w="1368" w:type="dxa"/>
            <w:vAlign w:val="bottom"/>
          </w:tcPr>
          <w:p w14:paraId="34C05539" w14:textId="74DFCBA7" w:rsidR="00B343D9" w:rsidRPr="00A92CA8" w:rsidRDefault="00B343D9" w:rsidP="00B343D9">
            <w:r w:rsidRPr="00A92CA8">
              <w:rPr>
                <w:rFonts w:ascii="Calibri" w:hAnsi="Calibri"/>
                <w:color w:val="000000"/>
              </w:rPr>
              <w:t>GO:0009890</w:t>
            </w:r>
          </w:p>
        </w:tc>
        <w:tc>
          <w:tcPr>
            <w:tcW w:w="1080" w:type="dxa"/>
            <w:vAlign w:val="bottom"/>
          </w:tcPr>
          <w:p w14:paraId="51923E34" w14:textId="4894AEB8" w:rsidR="00B343D9" w:rsidRPr="00A92CA8" w:rsidRDefault="00B343D9" w:rsidP="00B343D9">
            <w:r w:rsidRPr="00A92CA8">
              <w:rPr>
                <w:rFonts w:ascii="Calibri" w:hAnsi="Calibri"/>
                <w:color w:val="000000"/>
              </w:rPr>
              <w:t>2.21E-05</w:t>
            </w:r>
          </w:p>
        </w:tc>
        <w:tc>
          <w:tcPr>
            <w:tcW w:w="1080" w:type="dxa"/>
            <w:vAlign w:val="bottom"/>
          </w:tcPr>
          <w:p w14:paraId="72692A34" w14:textId="0AFF95CC" w:rsidR="00B343D9" w:rsidRPr="00A92CA8" w:rsidRDefault="00B343D9" w:rsidP="00B343D9">
            <w:r w:rsidRPr="00A92CA8">
              <w:rPr>
                <w:rFonts w:ascii="Calibri" w:hAnsi="Calibri"/>
                <w:color w:val="000000"/>
              </w:rPr>
              <w:t>1.03E-02</w:t>
            </w:r>
          </w:p>
        </w:tc>
        <w:tc>
          <w:tcPr>
            <w:tcW w:w="1090" w:type="dxa"/>
            <w:vAlign w:val="bottom"/>
          </w:tcPr>
          <w:p w14:paraId="4784FA83" w14:textId="0A227B7E" w:rsidR="00B343D9" w:rsidRPr="00A92CA8" w:rsidRDefault="00B343D9" w:rsidP="00B343D9">
            <w:r w:rsidRPr="00A92CA8">
              <w:rPr>
                <w:rFonts w:ascii="Calibri" w:hAnsi="Calibri"/>
                <w:color w:val="000000"/>
              </w:rPr>
              <w:t>97.85</w:t>
            </w:r>
          </w:p>
        </w:tc>
        <w:tc>
          <w:tcPr>
            <w:tcW w:w="800" w:type="dxa"/>
            <w:vAlign w:val="bottom"/>
          </w:tcPr>
          <w:p w14:paraId="538B438A" w14:textId="67E85614" w:rsidR="00B343D9" w:rsidRPr="00A92CA8" w:rsidRDefault="00B343D9" w:rsidP="00B343D9">
            <w:r w:rsidRPr="00A92CA8">
              <w:rPr>
                <w:rFonts w:ascii="Calibri" w:hAnsi="Calibri"/>
                <w:color w:val="000000"/>
              </w:rPr>
              <w:t>139</w:t>
            </w:r>
          </w:p>
        </w:tc>
        <w:tc>
          <w:tcPr>
            <w:tcW w:w="4230" w:type="dxa"/>
            <w:vAlign w:val="bottom"/>
          </w:tcPr>
          <w:p w14:paraId="20AAD7B5" w14:textId="573B3E24" w:rsidR="00B343D9" w:rsidRPr="00A92CA8" w:rsidRDefault="00B343D9" w:rsidP="00B343D9">
            <w:r w:rsidRPr="00A92CA8">
              <w:rPr>
                <w:rFonts w:ascii="Calibri" w:hAnsi="Calibri"/>
                <w:color w:val="000000"/>
              </w:rPr>
              <w:t xml:space="preserve">negative regulation of biosynthetic process </w:t>
            </w:r>
          </w:p>
        </w:tc>
      </w:tr>
      <w:tr w:rsidR="00B343D9" w:rsidRPr="00A92CA8" w14:paraId="160104A3" w14:textId="77777777" w:rsidTr="00B343D9">
        <w:tc>
          <w:tcPr>
            <w:tcW w:w="1368" w:type="dxa"/>
            <w:vAlign w:val="bottom"/>
          </w:tcPr>
          <w:p w14:paraId="12B453FD" w14:textId="16CBD51B" w:rsidR="00B343D9" w:rsidRPr="00A92CA8" w:rsidRDefault="00B343D9" w:rsidP="00B343D9">
            <w:r w:rsidRPr="00A92CA8">
              <w:rPr>
                <w:rFonts w:ascii="Calibri" w:hAnsi="Calibri"/>
                <w:color w:val="000000"/>
              </w:rPr>
              <w:t>GO:1902680</w:t>
            </w:r>
          </w:p>
        </w:tc>
        <w:tc>
          <w:tcPr>
            <w:tcW w:w="1080" w:type="dxa"/>
            <w:vAlign w:val="bottom"/>
          </w:tcPr>
          <w:p w14:paraId="2B06BACC" w14:textId="24BB211C" w:rsidR="00B343D9" w:rsidRPr="00A92CA8" w:rsidRDefault="00B343D9" w:rsidP="00B343D9">
            <w:r w:rsidRPr="00A92CA8">
              <w:rPr>
                <w:rFonts w:ascii="Calibri" w:hAnsi="Calibri"/>
                <w:color w:val="000000"/>
              </w:rPr>
              <w:t>2.32E-05</w:t>
            </w:r>
          </w:p>
        </w:tc>
        <w:tc>
          <w:tcPr>
            <w:tcW w:w="1080" w:type="dxa"/>
            <w:vAlign w:val="bottom"/>
          </w:tcPr>
          <w:p w14:paraId="3C38EC31" w14:textId="39F200C5" w:rsidR="00B343D9" w:rsidRPr="00A92CA8" w:rsidRDefault="00B343D9" w:rsidP="00B343D9">
            <w:r w:rsidRPr="00A92CA8">
              <w:rPr>
                <w:rFonts w:ascii="Calibri" w:hAnsi="Calibri"/>
                <w:color w:val="000000"/>
              </w:rPr>
              <w:t>1.03E-02</w:t>
            </w:r>
          </w:p>
        </w:tc>
        <w:tc>
          <w:tcPr>
            <w:tcW w:w="1090" w:type="dxa"/>
            <w:vAlign w:val="bottom"/>
          </w:tcPr>
          <w:p w14:paraId="6EC9E399" w14:textId="141457FE" w:rsidR="00B343D9" w:rsidRPr="00A92CA8" w:rsidRDefault="00B343D9" w:rsidP="00B343D9">
            <w:r w:rsidRPr="00A92CA8">
              <w:rPr>
                <w:rFonts w:ascii="Calibri" w:hAnsi="Calibri"/>
                <w:color w:val="000000"/>
              </w:rPr>
              <w:t>99.67</w:t>
            </w:r>
          </w:p>
        </w:tc>
        <w:tc>
          <w:tcPr>
            <w:tcW w:w="800" w:type="dxa"/>
            <w:vAlign w:val="bottom"/>
          </w:tcPr>
          <w:p w14:paraId="522D4F94" w14:textId="6B805741" w:rsidR="00B343D9" w:rsidRPr="00A92CA8" w:rsidRDefault="00B343D9" w:rsidP="00B343D9">
            <w:r w:rsidRPr="00A92CA8">
              <w:rPr>
                <w:rFonts w:ascii="Calibri" w:hAnsi="Calibri"/>
                <w:color w:val="000000"/>
              </w:rPr>
              <w:t>141</w:t>
            </w:r>
          </w:p>
        </w:tc>
        <w:tc>
          <w:tcPr>
            <w:tcW w:w="4230" w:type="dxa"/>
            <w:vAlign w:val="bottom"/>
          </w:tcPr>
          <w:p w14:paraId="2F52C94B" w14:textId="35A04A5B" w:rsidR="00B343D9" w:rsidRPr="00A92CA8" w:rsidRDefault="00B343D9" w:rsidP="00B343D9">
            <w:r w:rsidRPr="00A92CA8">
              <w:rPr>
                <w:rFonts w:ascii="Calibri" w:hAnsi="Calibri"/>
                <w:color w:val="000000"/>
              </w:rPr>
              <w:t xml:space="preserve">positive regulation of RNA biosynthetic process </w:t>
            </w:r>
          </w:p>
        </w:tc>
      </w:tr>
      <w:tr w:rsidR="00B343D9" w:rsidRPr="00A92CA8" w14:paraId="4DD4287B" w14:textId="77777777" w:rsidTr="00B343D9">
        <w:tc>
          <w:tcPr>
            <w:tcW w:w="1368" w:type="dxa"/>
            <w:vAlign w:val="bottom"/>
          </w:tcPr>
          <w:p w14:paraId="401B9225" w14:textId="615154B5" w:rsidR="00B343D9" w:rsidRPr="00A92CA8" w:rsidRDefault="00B343D9" w:rsidP="00B343D9">
            <w:r w:rsidRPr="00A92CA8">
              <w:rPr>
                <w:rFonts w:ascii="Calibri" w:hAnsi="Calibri"/>
                <w:color w:val="000000"/>
              </w:rPr>
              <w:t>GO:0033993</w:t>
            </w:r>
          </w:p>
        </w:tc>
        <w:tc>
          <w:tcPr>
            <w:tcW w:w="1080" w:type="dxa"/>
            <w:vAlign w:val="bottom"/>
          </w:tcPr>
          <w:p w14:paraId="7CC2605E" w14:textId="082B80D2" w:rsidR="00B343D9" w:rsidRPr="00A92CA8" w:rsidRDefault="00B343D9" w:rsidP="00B343D9">
            <w:r w:rsidRPr="00A92CA8">
              <w:rPr>
                <w:rFonts w:ascii="Calibri" w:hAnsi="Calibri"/>
                <w:color w:val="000000"/>
              </w:rPr>
              <w:t>2.36E-05</w:t>
            </w:r>
          </w:p>
        </w:tc>
        <w:tc>
          <w:tcPr>
            <w:tcW w:w="1080" w:type="dxa"/>
            <w:vAlign w:val="bottom"/>
          </w:tcPr>
          <w:p w14:paraId="47F7E890" w14:textId="07F99C55" w:rsidR="00B343D9" w:rsidRPr="00A92CA8" w:rsidRDefault="00B343D9" w:rsidP="00B343D9">
            <w:r w:rsidRPr="00A92CA8">
              <w:rPr>
                <w:rFonts w:ascii="Calibri" w:hAnsi="Calibri"/>
                <w:color w:val="000000"/>
              </w:rPr>
              <w:t>1.03E-02</w:t>
            </w:r>
          </w:p>
        </w:tc>
        <w:tc>
          <w:tcPr>
            <w:tcW w:w="1090" w:type="dxa"/>
            <w:vAlign w:val="bottom"/>
          </w:tcPr>
          <w:p w14:paraId="0CA1C43E" w14:textId="0DEF2A85" w:rsidR="00B343D9" w:rsidRPr="00A92CA8" w:rsidRDefault="00B343D9" w:rsidP="00B343D9">
            <w:r w:rsidRPr="00A92CA8">
              <w:rPr>
                <w:rFonts w:ascii="Calibri" w:hAnsi="Calibri"/>
                <w:color w:val="000000"/>
              </w:rPr>
              <w:t>58.11</w:t>
            </w:r>
          </w:p>
        </w:tc>
        <w:tc>
          <w:tcPr>
            <w:tcW w:w="800" w:type="dxa"/>
            <w:vAlign w:val="bottom"/>
          </w:tcPr>
          <w:p w14:paraId="34F22F87" w14:textId="2B3EE84A" w:rsidR="00B343D9" w:rsidRPr="00A92CA8" w:rsidRDefault="00B343D9" w:rsidP="00B343D9">
            <w:r w:rsidRPr="00A92CA8">
              <w:rPr>
                <w:rFonts w:ascii="Calibri" w:hAnsi="Calibri"/>
                <w:color w:val="000000"/>
              </w:rPr>
              <w:t>91</w:t>
            </w:r>
          </w:p>
        </w:tc>
        <w:tc>
          <w:tcPr>
            <w:tcW w:w="4230" w:type="dxa"/>
            <w:vAlign w:val="bottom"/>
          </w:tcPr>
          <w:p w14:paraId="4A161FF0" w14:textId="27622CA9" w:rsidR="00B343D9" w:rsidRPr="00A92CA8" w:rsidRDefault="00B343D9" w:rsidP="00B343D9">
            <w:r w:rsidRPr="00A92CA8">
              <w:rPr>
                <w:rFonts w:ascii="Calibri" w:hAnsi="Calibri"/>
                <w:color w:val="000000"/>
              </w:rPr>
              <w:t xml:space="preserve">response to lipid </w:t>
            </w:r>
          </w:p>
        </w:tc>
      </w:tr>
      <w:tr w:rsidR="00B343D9" w:rsidRPr="00A92CA8" w14:paraId="5CBB62FC" w14:textId="77777777" w:rsidTr="00B343D9">
        <w:tc>
          <w:tcPr>
            <w:tcW w:w="1368" w:type="dxa"/>
            <w:vAlign w:val="bottom"/>
          </w:tcPr>
          <w:p w14:paraId="5F21DEE8" w14:textId="7C5817B2" w:rsidR="00B343D9" w:rsidRPr="00A92CA8" w:rsidRDefault="00B343D9" w:rsidP="00B343D9">
            <w:r w:rsidRPr="00A92CA8">
              <w:rPr>
                <w:rFonts w:ascii="Calibri" w:hAnsi="Calibri"/>
                <w:color w:val="000000"/>
              </w:rPr>
              <w:t>GO:0010628</w:t>
            </w:r>
          </w:p>
        </w:tc>
        <w:tc>
          <w:tcPr>
            <w:tcW w:w="1080" w:type="dxa"/>
            <w:vAlign w:val="bottom"/>
          </w:tcPr>
          <w:p w14:paraId="31715D86" w14:textId="5A9212BB" w:rsidR="00B343D9" w:rsidRPr="00A92CA8" w:rsidRDefault="00B343D9" w:rsidP="00B343D9">
            <w:r w:rsidRPr="00A92CA8">
              <w:rPr>
                <w:rFonts w:ascii="Calibri" w:hAnsi="Calibri"/>
                <w:color w:val="000000"/>
              </w:rPr>
              <w:t>2.36E-05</w:t>
            </w:r>
          </w:p>
        </w:tc>
        <w:tc>
          <w:tcPr>
            <w:tcW w:w="1080" w:type="dxa"/>
            <w:vAlign w:val="bottom"/>
          </w:tcPr>
          <w:p w14:paraId="651D9F17" w14:textId="30E56E92" w:rsidR="00B343D9" w:rsidRPr="00A92CA8" w:rsidRDefault="00B343D9" w:rsidP="00B343D9">
            <w:r w:rsidRPr="00A92CA8">
              <w:rPr>
                <w:rFonts w:ascii="Calibri" w:hAnsi="Calibri"/>
                <w:color w:val="000000"/>
              </w:rPr>
              <w:t>1.03E-02</w:t>
            </w:r>
          </w:p>
        </w:tc>
        <w:tc>
          <w:tcPr>
            <w:tcW w:w="1090" w:type="dxa"/>
            <w:vAlign w:val="bottom"/>
          </w:tcPr>
          <w:p w14:paraId="3C6D2526" w14:textId="6CCF9A52" w:rsidR="00B343D9" w:rsidRPr="00A92CA8" w:rsidRDefault="00B343D9" w:rsidP="00B343D9">
            <w:r w:rsidRPr="00A92CA8">
              <w:rPr>
                <w:rFonts w:ascii="Calibri" w:hAnsi="Calibri"/>
                <w:color w:val="000000"/>
              </w:rPr>
              <w:t>117.79</w:t>
            </w:r>
          </w:p>
        </w:tc>
        <w:tc>
          <w:tcPr>
            <w:tcW w:w="800" w:type="dxa"/>
            <w:vAlign w:val="bottom"/>
          </w:tcPr>
          <w:p w14:paraId="4236FCF2" w14:textId="73604056" w:rsidR="00B343D9" w:rsidRPr="00A92CA8" w:rsidRDefault="00B343D9" w:rsidP="00B343D9">
            <w:r w:rsidRPr="00A92CA8">
              <w:rPr>
                <w:rFonts w:ascii="Calibri" w:hAnsi="Calibri"/>
                <w:color w:val="000000"/>
              </w:rPr>
              <w:t>162</w:t>
            </w:r>
          </w:p>
        </w:tc>
        <w:tc>
          <w:tcPr>
            <w:tcW w:w="4230" w:type="dxa"/>
            <w:vAlign w:val="bottom"/>
          </w:tcPr>
          <w:p w14:paraId="52929718" w14:textId="4E910985" w:rsidR="00B343D9" w:rsidRPr="00A92CA8" w:rsidRDefault="00B343D9" w:rsidP="00B343D9">
            <w:r w:rsidRPr="00A92CA8">
              <w:rPr>
                <w:rFonts w:ascii="Calibri" w:hAnsi="Calibri"/>
                <w:color w:val="000000"/>
              </w:rPr>
              <w:t xml:space="preserve">positive regulation of gene expression </w:t>
            </w:r>
          </w:p>
        </w:tc>
      </w:tr>
      <w:tr w:rsidR="00B343D9" w:rsidRPr="00A92CA8" w14:paraId="4C3FDB25" w14:textId="77777777" w:rsidTr="00B343D9">
        <w:tc>
          <w:tcPr>
            <w:tcW w:w="1368" w:type="dxa"/>
            <w:vAlign w:val="bottom"/>
          </w:tcPr>
          <w:p w14:paraId="1BD153A3" w14:textId="2D270AE9" w:rsidR="00B343D9" w:rsidRPr="00A92CA8" w:rsidRDefault="00B343D9" w:rsidP="00B343D9">
            <w:r w:rsidRPr="00A92CA8">
              <w:rPr>
                <w:rFonts w:ascii="Calibri" w:hAnsi="Calibri"/>
                <w:color w:val="000000"/>
              </w:rPr>
              <w:t>GO:0010243</w:t>
            </w:r>
          </w:p>
        </w:tc>
        <w:tc>
          <w:tcPr>
            <w:tcW w:w="1080" w:type="dxa"/>
            <w:vAlign w:val="bottom"/>
          </w:tcPr>
          <w:p w14:paraId="488251E1" w14:textId="4DDA4D15" w:rsidR="00B343D9" w:rsidRPr="00A92CA8" w:rsidRDefault="00B343D9" w:rsidP="00B343D9">
            <w:r w:rsidRPr="00A92CA8">
              <w:rPr>
                <w:rFonts w:ascii="Calibri" w:hAnsi="Calibri"/>
                <w:color w:val="000000"/>
              </w:rPr>
              <w:t>2.42E-05</w:t>
            </w:r>
          </w:p>
        </w:tc>
        <w:tc>
          <w:tcPr>
            <w:tcW w:w="1080" w:type="dxa"/>
            <w:vAlign w:val="bottom"/>
          </w:tcPr>
          <w:p w14:paraId="4A8C1162" w14:textId="4ACC008F" w:rsidR="00B343D9" w:rsidRPr="00A92CA8" w:rsidRDefault="00B343D9" w:rsidP="00B343D9">
            <w:r w:rsidRPr="00A92CA8">
              <w:rPr>
                <w:rFonts w:ascii="Calibri" w:hAnsi="Calibri"/>
                <w:color w:val="000000"/>
              </w:rPr>
              <w:t>1.03E-02</w:t>
            </w:r>
          </w:p>
        </w:tc>
        <w:tc>
          <w:tcPr>
            <w:tcW w:w="1090" w:type="dxa"/>
            <w:vAlign w:val="bottom"/>
          </w:tcPr>
          <w:p w14:paraId="7A83C4F9" w14:textId="0F3E574D" w:rsidR="00B343D9" w:rsidRPr="00A92CA8" w:rsidRDefault="00B343D9" w:rsidP="00B343D9">
            <w:r w:rsidRPr="00A92CA8">
              <w:rPr>
                <w:rFonts w:ascii="Calibri" w:hAnsi="Calibri"/>
                <w:color w:val="000000"/>
              </w:rPr>
              <w:t>64.63</w:t>
            </w:r>
          </w:p>
        </w:tc>
        <w:tc>
          <w:tcPr>
            <w:tcW w:w="800" w:type="dxa"/>
            <w:vAlign w:val="bottom"/>
          </w:tcPr>
          <w:p w14:paraId="2C2885A3" w14:textId="65A7E748" w:rsidR="00B343D9" w:rsidRPr="00A92CA8" w:rsidRDefault="00B343D9" w:rsidP="00B343D9">
            <w:r w:rsidRPr="00A92CA8">
              <w:rPr>
                <w:rFonts w:ascii="Calibri" w:hAnsi="Calibri"/>
                <w:color w:val="000000"/>
              </w:rPr>
              <w:t>99</w:t>
            </w:r>
          </w:p>
        </w:tc>
        <w:tc>
          <w:tcPr>
            <w:tcW w:w="4230" w:type="dxa"/>
            <w:vAlign w:val="bottom"/>
          </w:tcPr>
          <w:p w14:paraId="299B7763" w14:textId="7560ABD7" w:rsidR="00B343D9" w:rsidRPr="00A92CA8" w:rsidRDefault="00B343D9" w:rsidP="00B343D9">
            <w:r w:rsidRPr="00A92CA8">
              <w:rPr>
                <w:rFonts w:ascii="Calibri" w:hAnsi="Calibri"/>
                <w:color w:val="000000"/>
              </w:rPr>
              <w:t xml:space="preserve">response to </w:t>
            </w:r>
            <w:proofErr w:type="spellStart"/>
            <w:r w:rsidRPr="00A92CA8">
              <w:rPr>
                <w:rFonts w:ascii="Calibri" w:hAnsi="Calibri"/>
                <w:color w:val="000000"/>
              </w:rPr>
              <w:t>organonitrogen</w:t>
            </w:r>
            <w:proofErr w:type="spellEnd"/>
            <w:r w:rsidRPr="00A92CA8">
              <w:rPr>
                <w:rFonts w:ascii="Calibri" w:hAnsi="Calibri"/>
                <w:color w:val="000000"/>
              </w:rPr>
              <w:t xml:space="preserve"> compound </w:t>
            </w:r>
          </w:p>
        </w:tc>
      </w:tr>
      <w:tr w:rsidR="00B343D9" w:rsidRPr="00A92CA8" w14:paraId="71D7D55F" w14:textId="77777777" w:rsidTr="00B343D9">
        <w:tc>
          <w:tcPr>
            <w:tcW w:w="1368" w:type="dxa"/>
            <w:vAlign w:val="bottom"/>
          </w:tcPr>
          <w:p w14:paraId="48C6ED89" w14:textId="18AD4C85" w:rsidR="00B343D9" w:rsidRPr="00A92CA8" w:rsidRDefault="00B343D9" w:rsidP="00B343D9">
            <w:r w:rsidRPr="00A92CA8">
              <w:rPr>
                <w:rFonts w:ascii="Calibri" w:hAnsi="Calibri"/>
                <w:color w:val="000000"/>
              </w:rPr>
              <w:t>GO:0045892</w:t>
            </w:r>
          </w:p>
        </w:tc>
        <w:tc>
          <w:tcPr>
            <w:tcW w:w="1080" w:type="dxa"/>
            <w:vAlign w:val="bottom"/>
          </w:tcPr>
          <w:p w14:paraId="12938B78" w14:textId="4B5D5612" w:rsidR="00B343D9" w:rsidRPr="00A92CA8" w:rsidRDefault="00B343D9" w:rsidP="00B343D9">
            <w:r w:rsidRPr="00A92CA8">
              <w:rPr>
                <w:rFonts w:ascii="Calibri" w:hAnsi="Calibri"/>
                <w:color w:val="000000"/>
              </w:rPr>
              <w:t>2.60E-05</w:t>
            </w:r>
          </w:p>
        </w:tc>
        <w:tc>
          <w:tcPr>
            <w:tcW w:w="1080" w:type="dxa"/>
            <w:vAlign w:val="bottom"/>
          </w:tcPr>
          <w:p w14:paraId="415A473F" w14:textId="56BBBC84" w:rsidR="00B343D9" w:rsidRPr="00A92CA8" w:rsidRDefault="00B343D9" w:rsidP="00B343D9">
            <w:r w:rsidRPr="00A92CA8">
              <w:rPr>
                <w:rFonts w:ascii="Calibri" w:hAnsi="Calibri"/>
                <w:color w:val="000000"/>
              </w:rPr>
              <w:t>1.08E-02</w:t>
            </w:r>
          </w:p>
        </w:tc>
        <w:tc>
          <w:tcPr>
            <w:tcW w:w="1090" w:type="dxa"/>
            <w:vAlign w:val="bottom"/>
          </w:tcPr>
          <w:p w14:paraId="3F6C0EC2" w14:textId="7B3BF4D5" w:rsidR="00B343D9" w:rsidRPr="00A92CA8" w:rsidRDefault="00B343D9" w:rsidP="00B343D9">
            <w:r w:rsidRPr="00A92CA8">
              <w:rPr>
                <w:rFonts w:ascii="Calibri" w:hAnsi="Calibri"/>
                <w:color w:val="000000"/>
              </w:rPr>
              <w:t>72.97</w:t>
            </w:r>
          </w:p>
        </w:tc>
        <w:tc>
          <w:tcPr>
            <w:tcW w:w="800" w:type="dxa"/>
            <w:vAlign w:val="bottom"/>
          </w:tcPr>
          <w:p w14:paraId="2F7EFE45" w14:textId="462C8A43" w:rsidR="00B343D9" w:rsidRPr="00A92CA8" w:rsidRDefault="00B343D9" w:rsidP="00B343D9">
            <w:r w:rsidRPr="00A92CA8">
              <w:rPr>
                <w:rFonts w:ascii="Calibri" w:hAnsi="Calibri"/>
                <w:color w:val="000000"/>
              </w:rPr>
              <w:t>109</w:t>
            </w:r>
          </w:p>
        </w:tc>
        <w:tc>
          <w:tcPr>
            <w:tcW w:w="4230" w:type="dxa"/>
            <w:vAlign w:val="bottom"/>
          </w:tcPr>
          <w:p w14:paraId="35ED7615" w14:textId="35C101FC" w:rsidR="00B343D9" w:rsidRPr="00A92CA8" w:rsidRDefault="00B343D9" w:rsidP="00B343D9">
            <w:r w:rsidRPr="00A92CA8">
              <w:rPr>
                <w:rFonts w:ascii="Calibri" w:hAnsi="Calibri"/>
                <w:color w:val="000000"/>
              </w:rPr>
              <w:t xml:space="preserve">negative regulation of transcription, DNA-templated </w:t>
            </w:r>
          </w:p>
        </w:tc>
      </w:tr>
      <w:tr w:rsidR="00B343D9" w:rsidRPr="00A92CA8" w14:paraId="0FAF8331" w14:textId="77777777" w:rsidTr="00B343D9">
        <w:tc>
          <w:tcPr>
            <w:tcW w:w="1368" w:type="dxa"/>
            <w:vAlign w:val="bottom"/>
          </w:tcPr>
          <w:p w14:paraId="0021A43D" w14:textId="4875EBA0" w:rsidR="00B343D9" w:rsidRPr="00A92CA8" w:rsidRDefault="00B343D9" w:rsidP="00B343D9">
            <w:r w:rsidRPr="00A92CA8">
              <w:rPr>
                <w:rFonts w:ascii="Calibri" w:hAnsi="Calibri"/>
                <w:color w:val="000000"/>
              </w:rPr>
              <w:t>GO:0031324</w:t>
            </w:r>
          </w:p>
        </w:tc>
        <w:tc>
          <w:tcPr>
            <w:tcW w:w="1080" w:type="dxa"/>
            <w:vAlign w:val="bottom"/>
          </w:tcPr>
          <w:p w14:paraId="25A65C0E" w14:textId="6EDD331D" w:rsidR="00B343D9" w:rsidRPr="00A92CA8" w:rsidRDefault="00B343D9" w:rsidP="00B343D9">
            <w:r w:rsidRPr="00A92CA8">
              <w:rPr>
                <w:rFonts w:ascii="Calibri" w:hAnsi="Calibri"/>
                <w:color w:val="000000"/>
              </w:rPr>
              <w:t>2.71E-05</w:t>
            </w:r>
          </w:p>
        </w:tc>
        <w:tc>
          <w:tcPr>
            <w:tcW w:w="1080" w:type="dxa"/>
            <w:vAlign w:val="bottom"/>
          </w:tcPr>
          <w:p w14:paraId="7A2638C9" w14:textId="36FEBF25" w:rsidR="00B343D9" w:rsidRPr="00A92CA8" w:rsidRDefault="00B343D9" w:rsidP="00B343D9">
            <w:r w:rsidRPr="00A92CA8">
              <w:rPr>
                <w:rFonts w:ascii="Calibri" w:hAnsi="Calibri"/>
                <w:color w:val="000000"/>
              </w:rPr>
              <w:t>1.09E-02</w:t>
            </w:r>
          </w:p>
        </w:tc>
        <w:tc>
          <w:tcPr>
            <w:tcW w:w="1090" w:type="dxa"/>
            <w:vAlign w:val="bottom"/>
          </w:tcPr>
          <w:p w14:paraId="275D6BFC" w14:textId="65F7BF96" w:rsidR="00B343D9" w:rsidRPr="00A92CA8" w:rsidRDefault="00B343D9" w:rsidP="00B343D9">
            <w:r w:rsidRPr="00A92CA8">
              <w:rPr>
                <w:rFonts w:ascii="Calibri" w:hAnsi="Calibri"/>
                <w:color w:val="000000"/>
              </w:rPr>
              <w:t>153.3</w:t>
            </w:r>
          </w:p>
        </w:tc>
        <w:tc>
          <w:tcPr>
            <w:tcW w:w="800" w:type="dxa"/>
            <w:vAlign w:val="bottom"/>
          </w:tcPr>
          <w:p w14:paraId="46046ADA" w14:textId="6C7DD2D4" w:rsidR="00B343D9" w:rsidRPr="00A92CA8" w:rsidRDefault="00B343D9" w:rsidP="00B343D9">
            <w:r w:rsidRPr="00A92CA8">
              <w:rPr>
                <w:rFonts w:ascii="Calibri" w:hAnsi="Calibri"/>
                <w:color w:val="000000"/>
              </w:rPr>
              <w:t>202</w:t>
            </w:r>
          </w:p>
        </w:tc>
        <w:tc>
          <w:tcPr>
            <w:tcW w:w="4230" w:type="dxa"/>
            <w:vAlign w:val="bottom"/>
          </w:tcPr>
          <w:p w14:paraId="328411E6" w14:textId="320DFA17" w:rsidR="00B343D9" w:rsidRPr="00A92CA8" w:rsidRDefault="00B343D9" w:rsidP="00B343D9">
            <w:r w:rsidRPr="00A92CA8">
              <w:rPr>
                <w:rFonts w:ascii="Calibri" w:hAnsi="Calibri"/>
                <w:color w:val="000000"/>
              </w:rPr>
              <w:t xml:space="preserve">negative regulation of cellular metabolic process </w:t>
            </w:r>
          </w:p>
        </w:tc>
      </w:tr>
      <w:tr w:rsidR="00B343D9" w:rsidRPr="00A92CA8" w14:paraId="5D085BCF" w14:textId="77777777" w:rsidTr="00B343D9">
        <w:tc>
          <w:tcPr>
            <w:tcW w:w="1368" w:type="dxa"/>
            <w:vAlign w:val="bottom"/>
          </w:tcPr>
          <w:p w14:paraId="5B48B216" w14:textId="5D400D8F" w:rsidR="00B343D9" w:rsidRPr="00A92CA8" w:rsidRDefault="00B343D9" w:rsidP="00B343D9">
            <w:r w:rsidRPr="00A92CA8">
              <w:rPr>
                <w:rFonts w:ascii="Calibri" w:hAnsi="Calibri"/>
                <w:color w:val="000000"/>
              </w:rPr>
              <w:t>GO:2000113</w:t>
            </w:r>
          </w:p>
        </w:tc>
        <w:tc>
          <w:tcPr>
            <w:tcW w:w="1080" w:type="dxa"/>
            <w:vAlign w:val="bottom"/>
          </w:tcPr>
          <w:p w14:paraId="0EE4D42E" w14:textId="7D55128B" w:rsidR="00B343D9" w:rsidRPr="00A92CA8" w:rsidRDefault="00B343D9" w:rsidP="00B343D9">
            <w:r w:rsidRPr="00A92CA8">
              <w:rPr>
                <w:rFonts w:ascii="Calibri" w:hAnsi="Calibri"/>
                <w:color w:val="000000"/>
              </w:rPr>
              <w:t>3.01E-05</w:t>
            </w:r>
          </w:p>
        </w:tc>
        <w:tc>
          <w:tcPr>
            <w:tcW w:w="1080" w:type="dxa"/>
            <w:vAlign w:val="bottom"/>
          </w:tcPr>
          <w:p w14:paraId="7BACA88C" w14:textId="43B55868" w:rsidR="00B343D9" w:rsidRPr="00A92CA8" w:rsidRDefault="00B343D9" w:rsidP="00B343D9">
            <w:r w:rsidRPr="00A92CA8">
              <w:rPr>
                <w:rFonts w:ascii="Calibri" w:hAnsi="Calibri"/>
                <w:color w:val="000000"/>
              </w:rPr>
              <w:t>1.17E-02</w:t>
            </w:r>
          </w:p>
        </w:tc>
        <w:tc>
          <w:tcPr>
            <w:tcW w:w="1090" w:type="dxa"/>
            <w:vAlign w:val="bottom"/>
          </w:tcPr>
          <w:p w14:paraId="29CAF9C6" w14:textId="1F0D55A4" w:rsidR="00B343D9" w:rsidRPr="00A92CA8" w:rsidRDefault="00B343D9" w:rsidP="00B343D9">
            <w:r w:rsidRPr="00A92CA8">
              <w:rPr>
                <w:rFonts w:ascii="Calibri" w:hAnsi="Calibri"/>
                <w:color w:val="000000"/>
              </w:rPr>
              <w:t>87.46</w:t>
            </w:r>
          </w:p>
        </w:tc>
        <w:tc>
          <w:tcPr>
            <w:tcW w:w="800" w:type="dxa"/>
            <w:vAlign w:val="bottom"/>
          </w:tcPr>
          <w:p w14:paraId="6ADCDE98" w14:textId="5D9B2F78" w:rsidR="00B343D9" w:rsidRPr="00A92CA8" w:rsidRDefault="00B343D9" w:rsidP="00B343D9">
            <w:r w:rsidRPr="00A92CA8">
              <w:rPr>
                <w:rFonts w:ascii="Calibri" w:hAnsi="Calibri"/>
                <w:color w:val="000000"/>
              </w:rPr>
              <w:t>126</w:t>
            </w:r>
          </w:p>
        </w:tc>
        <w:tc>
          <w:tcPr>
            <w:tcW w:w="4230" w:type="dxa"/>
            <w:vAlign w:val="bottom"/>
          </w:tcPr>
          <w:p w14:paraId="365459DE" w14:textId="257905F5" w:rsidR="00B343D9" w:rsidRPr="00A92CA8" w:rsidRDefault="00B343D9" w:rsidP="00B343D9">
            <w:r w:rsidRPr="00A92CA8">
              <w:rPr>
                <w:rFonts w:ascii="Calibri" w:hAnsi="Calibri"/>
                <w:color w:val="000000"/>
              </w:rPr>
              <w:t xml:space="preserve">negative regulation of cellular macromolecule biosynthetic process </w:t>
            </w:r>
          </w:p>
        </w:tc>
      </w:tr>
      <w:tr w:rsidR="00B343D9" w:rsidRPr="00A92CA8" w14:paraId="336BC5F6" w14:textId="77777777" w:rsidTr="00B343D9">
        <w:tc>
          <w:tcPr>
            <w:tcW w:w="1368" w:type="dxa"/>
            <w:vAlign w:val="bottom"/>
          </w:tcPr>
          <w:p w14:paraId="24B6FCF3" w14:textId="2EE6490B" w:rsidR="00B343D9" w:rsidRPr="00A92CA8" w:rsidRDefault="00B343D9" w:rsidP="00B343D9">
            <w:r w:rsidRPr="00A92CA8">
              <w:rPr>
                <w:rFonts w:ascii="Calibri" w:hAnsi="Calibri"/>
                <w:color w:val="000000"/>
              </w:rPr>
              <w:lastRenderedPageBreak/>
              <w:t>GO:0051254</w:t>
            </w:r>
          </w:p>
        </w:tc>
        <w:tc>
          <w:tcPr>
            <w:tcW w:w="1080" w:type="dxa"/>
            <w:vAlign w:val="bottom"/>
          </w:tcPr>
          <w:p w14:paraId="1B12CD92" w14:textId="538CF7F2" w:rsidR="00B343D9" w:rsidRPr="00A92CA8" w:rsidRDefault="00B343D9" w:rsidP="00B343D9">
            <w:r w:rsidRPr="00A92CA8">
              <w:rPr>
                <w:rFonts w:ascii="Calibri" w:hAnsi="Calibri"/>
                <w:color w:val="000000"/>
              </w:rPr>
              <w:t>3.40E-05</w:t>
            </w:r>
          </w:p>
        </w:tc>
        <w:tc>
          <w:tcPr>
            <w:tcW w:w="1080" w:type="dxa"/>
            <w:vAlign w:val="bottom"/>
          </w:tcPr>
          <w:p w14:paraId="3B6524F8" w14:textId="6210EDA8" w:rsidR="00B343D9" w:rsidRPr="00A92CA8" w:rsidRDefault="00B343D9" w:rsidP="00B343D9">
            <w:r w:rsidRPr="00A92CA8">
              <w:rPr>
                <w:rFonts w:ascii="Calibri" w:hAnsi="Calibri"/>
                <w:color w:val="000000"/>
              </w:rPr>
              <w:t>1.29E-02</w:t>
            </w:r>
          </w:p>
        </w:tc>
        <w:tc>
          <w:tcPr>
            <w:tcW w:w="1090" w:type="dxa"/>
            <w:vAlign w:val="bottom"/>
          </w:tcPr>
          <w:p w14:paraId="32480A26" w14:textId="3E7A31B4" w:rsidR="00B343D9" w:rsidRPr="00A92CA8" w:rsidRDefault="00B343D9" w:rsidP="00B343D9">
            <w:r w:rsidRPr="00A92CA8">
              <w:rPr>
                <w:rFonts w:ascii="Calibri" w:hAnsi="Calibri"/>
                <w:color w:val="000000"/>
              </w:rPr>
              <w:t>103.05</w:t>
            </w:r>
          </w:p>
        </w:tc>
        <w:tc>
          <w:tcPr>
            <w:tcW w:w="800" w:type="dxa"/>
            <w:vAlign w:val="bottom"/>
          </w:tcPr>
          <w:p w14:paraId="10BA154C" w14:textId="70D1A0E7" w:rsidR="00B343D9" w:rsidRPr="00A92CA8" w:rsidRDefault="00B343D9" w:rsidP="00B343D9">
            <w:r w:rsidRPr="00A92CA8">
              <w:rPr>
                <w:rFonts w:ascii="Calibri" w:hAnsi="Calibri"/>
                <w:color w:val="000000"/>
              </w:rPr>
              <w:t>144</w:t>
            </w:r>
          </w:p>
        </w:tc>
        <w:tc>
          <w:tcPr>
            <w:tcW w:w="4230" w:type="dxa"/>
            <w:vAlign w:val="bottom"/>
          </w:tcPr>
          <w:p w14:paraId="4DCFAEA5" w14:textId="3516A7F1" w:rsidR="00B343D9" w:rsidRPr="00A92CA8" w:rsidRDefault="00B343D9" w:rsidP="00B343D9">
            <w:r w:rsidRPr="00A92CA8">
              <w:rPr>
                <w:rFonts w:ascii="Calibri" w:hAnsi="Calibri"/>
                <w:color w:val="000000"/>
              </w:rPr>
              <w:t xml:space="preserve">positive regulation of RNA metabolic process </w:t>
            </w:r>
          </w:p>
        </w:tc>
      </w:tr>
      <w:tr w:rsidR="00B343D9" w:rsidRPr="00A92CA8" w14:paraId="4CECFFBC" w14:textId="77777777" w:rsidTr="00B343D9">
        <w:tc>
          <w:tcPr>
            <w:tcW w:w="1368" w:type="dxa"/>
            <w:vAlign w:val="bottom"/>
          </w:tcPr>
          <w:p w14:paraId="489635EC" w14:textId="4135A34A" w:rsidR="00B343D9" w:rsidRPr="00A92CA8" w:rsidRDefault="00B343D9" w:rsidP="00B343D9">
            <w:r w:rsidRPr="00A92CA8">
              <w:rPr>
                <w:rFonts w:ascii="Calibri" w:hAnsi="Calibri"/>
                <w:color w:val="000000"/>
              </w:rPr>
              <w:t>GO:0010453</w:t>
            </w:r>
          </w:p>
        </w:tc>
        <w:tc>
          <w:tcPr>
            <w:tcW w:w="1080" w:type="dxa"/>
            <w:vAlign w:val="bottom"/>
          </w:tcPr>
          <w:p w14:paraId="459F8A7B" w14:textId="41C62673" w:rsidR="00B343D9" w:rsidRPr="00A92CA8" w:rsidRDefault="00B343D9" w:rsidP="00B343D9">
            <w:r w:rsidRPr="00A92CA8">
              <w:rPr>
                <w:rFonts w:ascii="Calibri" w:hAnsi="Calibri"/>
                <w:color w:val="000000"/>
              </w:rPr>
              <w:t>3.80E-05</w:t>
            </w:r>
          </w:p>
        </w:tc>
        <w:tc>
          <w:tcPr>
            <w:tcW w:w="1080" w:type="dxa"/>
            <w:vAlign w:val="bottom"/>
          </w:tcPr>
          <w:p w14:paraId="1490722B" w14:textId="69BDD813" w:rsidR="00B343D9" w:rsidRPr="00A92CA8" w:rsidRDefault="00B343D9" w:rsidP="00B343D9">
            <w:r w:rsidRPr="00A92CA8">
              <w:rPr>
                <w:rFonts w:ascii="Calibri" w:hAnsi="Calibri"/>
                <w:color w:val="000000"/>
              </w:rPr>
              <w:t>1.35E-02</w:t>
            </w:r>
          </w:p>
        </w:tc>
        <w:tc>
          <w:tcPr>
            <w:tcW w:w="1090" w:type="dxa"/>
            <w:vAlign w:val="bottom"/>
          </w:tcPr>
          <w:p w14:paraId="04789B2A" w14:textId="331749FD" w:rsidR="00B343D9" w:rsidRPr="00A92CA8" w:rsidRDefault="00B343D9" w:rsidP="00B343D9">
            <w:r w:rsidRPr="00A92CA8">
              <w:rPr>
                <w:rFonts w:ascii="Calibri" w:hAnsi="Calibri"/>
                <w:color w:val="000000"/>
              </w:rPr>
              <w:t>1.21</w:t>
            </w:r>
          </w:p>
        </w:tc>
        <w:tc>
          <w:tcPr>
            <w:tcW w:w="800" w:type="dxa"/>
            <w:vAlign w:val="bottom"/>
          </w:tcPr>
          <w:p w14:paraId="21E54EEF" w14:textId="1F7E36C5" w:rsidR="00B343D9" w:rsidRPr="00A92CA8" w:rsidRDefault="00B343D9" w:rsidP="00B343D9">
            <w:r w:rsidRPr="00A92CA8">
              <w:rPr>
                <w:rFonts w:ascii="Calibri" w:hAnsi="Calibri"/>
                <w:color w:val="000000"/>
              </w:rPr>
              <w:t>8</w:t>
            </w:r>
          </w:p>
        </w:tc>
        <w:tc>
          <w:tcPr>
            <w:tcW w:w="4230" w:type="dxa"/>
            <w:vAlign w:val="bottom"/>
          </w:tcPr>
          <w:p w14:paraId="7511F4E6" w14:textId="4807DE76" w:rsidR="00B343D9" w:rsidRPr="00A92CA8" w:rsidRDefault="00B343D9" w:rsidP="00B343D9">
            <w:r w:rsidRPr="00A92CA8">
              <w:rPr>
                <w:rFonts w:ascii="Calibri" w:hAnsi="Calibri"/>
                <w:color w:val="000000"/>
              </w:rPr>
              <w:t xml:space="preserve">regulation of cell fate commitment </w:t>
            </w:r>
          </w:p>
        </w:tc>
      </w:tr>
      <w:tr w:rsidR="00B343D9" w:rsidRPr="00A92CA8" w14:paraId="1A22713D" w14:textId="77777777" w:rsidTr="00B343D9">
        <w:tc>
          <w:tcPr>
            <w:tcW w:w="1368" w:type="dxa"/>
            <w:vAlign w:val="bottom"/>
          </w:tcPr>
          <w:p w14:paraId="3B1BA398" w14:textId="70EE25DD" w:rsidR="00B343D9" w:rsidRPr="00A92CA8" w:rsidRDefault="00B343D9" w:rsidP="00B343D9">
            <w:r w:rsidRPr="00A92CA8">
              <w:rPr>
                <w:rFonts w:ascii="Calibri" w:hAnsi="Calibri"/>
                <w:color w:val="000000"/>
              </w:rPr>
              <w:t>GO:0010646</w:t>
            </w:r>
          </w:p>
        </w:tc>
        <w:tc>
          <w:tcPr>
            <w:tcW w:w="1080" w:type="dxa"/>
            <w:vAlign w:val="bottom"/>
          </w:tcPr>
          <w:p w14:paraId="2E5FBEF5" w14:textId="7B2F76AF" w:rsidR="00B343D9" w:rsidRPr="00A92CA8" w:rsidRDefault="00B343D9" w:rsidP="00B343D9">
            <w:r w:rsidRPr="00A92CA8">
              <w:rPr>
                <w:rFonts w:ascii="Calibri" w:hAnsi="Calibri"/>
                <w:color w:val="000000"/>
              </w:rPr>
              <w:t>3.81E-05</w:t>
            </w:r>
          </w:p>
        </w:tc>
        <w:tc>
          <w:tcPr>
            <w:tcW w:w="1080" w:type="dxa"/>
            <w:vAlign w:val="bottom"/>
          </w:tcPr>
          <w:p w14:paraId="2A2D9472" w14:textId="66E90AE3" w:rsidR="00B343D9" w:rsidRPr="00A92CA8" w:rsidRDefault="00B343D9" w:rsidP="00B343D9">
            <w:r w:rsidRPr="00A92CA8">
              <w:rPr>
                <w:rFonts w:ascii="Calibri" w:hAnsi="Calibri"/>
                <w:color w:val="000000"/>
              </w:rPr>
              <w:t>1.35E-02</w:t>
            </w:r>
          </w:p>
        </w:tc>
        <w:tc>
          <w:tcPr>
            <w:tcW w:w="1090" w:type="dxa"/>
            <w:vAlign w:val="bottom"/>
          </w:tcPr>
          <w:p w14:paraId="31A4B248" w14:textId="15539549" w:rsidR="00B343D9" w:rsidRPr="00A92CA8" w:rsidRDefault="00B343D9" w:rsidP="00B343D9">
            <w:r w:rsidRPr="00A92CA8">
              <w:rPr>
                <w:rFonts w:ascii="Calibri" w:hAnsi="Calibri"/>
                <w:color w:val="000000"/>
              </w:rPr>
              <w:t>202.11</w:t>
            </w:r>
          </w:p>
        </w:tc>
        <w:tc>
          <w:tcPr>
            <w:tcW w:w="800" w:type="dxa"/>
            <w:vAlign w:val="bottom"/>
          </w:tcPr>
          <w:p w14:paraId="165837F8" w14:textId="4292DDCC" w:rsidR="00B343D9" w:rsidRPr="00A92CA8" w:rsidRDefault="00B343D9" w:rsidP="00B343D9">
            <w:r w:rsidRPr="00A92CA8">
              <w:rPr>
                <w:rFonts w:ascii="Calibri" w:hAnsi="Calibri"/>
                <w:color w:val="000000"/>
              </w:rPr>
              <w:t>255</w:t>
            </w:r>
          </w:p>
        </w:tc>
        <w:tc>
          <w:tcPr>
            <w:tcW w:w="4230" w:type="dxa"/>
            <w:vAlign w:val="bottom"/>
          </w:tcPr>
          <w:p w14:paraId="5167E754" w14:textId="1753B181" w:rsidR="00B343D9" w:rsidRPr="00A92CA8" w:rsidRDefault="00B343D9" w:rsidP="00B343D9">
            <w:r w:rsidRPr="00A92CA8">
              <w:rPr>
                <w:rFonts w:ascii="Calibri" w:hAnsi="Calibri"/>
                <w:color w:val="000000"/>
              </w:rPr>
              <w:t xml:space="preserve">regulation of cell communication </w:t>
            </w:r>
          </w:p>
        </w:tc>
      </w:tr>
      <w:tr w:rsidR="00B343D9" w:rsidRPr="00A92CA8" w14:paraId="7AC95695" w14:textId="77777777" w:rsidTr="00B343D9">
        <w:tc>
          <w:tcPr>
            <w:tcW w:w="1368" w:type="dxa"/>
            <w:vAlign w:val="bottom"/>
          </w:tcPr>
          <w:p w14:paraId="365EDDF8" w14:textId="00CD65E7" w:rsidR="00B343D9" w:rsidRPr="00A92CA8" w:rsidRDefault="00B343D9" w:rsidP="00B343D9">
            <w:r w:rsidRPr="00A92CA8">
              <w:rPr>
                <w:rFonts w:ascii="Calibri" w:hAnsi="Calibri"/>
                <w:color w:val="000000"/>
              </w:rPr>
              <w:t>GO:0006414</w:t>
            </w:r>
          </w:p>
        </w:tc>
        <w:tc>
          <w:tcPr>
            <w:tcW w:w="1080" w:type="dxa"/>
            <w:vAlign w:val="bottom"/>
          </w:tcPr>
          <w:p w14:paraId="70763E65" w14:textId="62CAFFB2" w:rsidR="00B343D9" w:rsidRPr="00A92CA8" w:rsidRDefault="00B343D9" w:rsidP="00B343D9">
            <w:r w:rsidRPr="00A92CA8">
              <w:rPr>
                <w:rFonts w:ascii="Calibri" w:hAnsi="Calibri"/>
                <w:color w:val="000000"/>
              </w:rPr>
              <w:t>3.88E-05</w:t>
            </w:r>
          </w:p>
        </w:tc>
        <w:tc>
          <w:tcPr>
            <w:tcW w:w="1080" w:type="dxa"/>
            <w:vAlign w:val="bottom"/>
          </w:tcPr>
          <w:p w14:paraId="03449797" w14:textId="20C03306" w:rsidR="00B343D9" w:rsidRPr="00A92CA8" w:rsidRDefault="00B343D9" w:rsidP="00B343D9">
            <w:r w:rsidRPr="00A92CA8">
              <w:rPr>
                <w:rFonts w:ascii="Calibri" w:hAnsi="Calibri"/>
                <w:color w:val="000000"/>
              </w:rPr>
              <w:t>1.35E-02</w:t>
            </w:r>
          </w:p>
        </w:tc>
        <w:tc>
          <w:tcPr>
            <w:tcW w:w="1090" w:type="dxa"/>
            <w:vAlign w:val="bottom"/>
          </w:tcPr>
          <w:p w14:paraId="797828BC" w14:textId="08722694" w:rsidR="00B343D9" w:rsidRPr="00A92CA8" w:rsidRDefault="00B343D9" w:rsidP="00B343D9">
            <w:r w:rsidRPr="00A92CA8">
              <w:rPr>
                <w:rFonts w:ascii="Calibri" w:hAnsi="Calibri"/>
                <w:color w:val="000000"/>
              </w:rPr>
              <w:t>20.66</w:t>
            </w:r>
          </w:p>
        </w:tc>
        <w:tc>
          <w:tcPr>
            <w:tcW w:w="800" w:type="dxa"/>
            <w:vAlign w:val="bottom"/>
          </w:tcPr>
          <w:p w14:paraId="11BFACF0" w14:textId="1E3EB47D" w:rsidR="00B343D9" w:rsidRPr="00A92CA8" w:rsidRDefault="00B343D9" w:rsidP="00B343D9">
            <w:r w:rsidRPr="00A92CA8">
              <w:rPr>
                <w:rFonts w:ascii="Calibri" w:hAnsi="Calibri"/>
                <w:color w:val="000000"/>
              </w:rPr>
              <w:t>5</w:t>
            </w:r>
          </w:p>
        </w:tc>
        <w:tc>
          <w:tcPr>
            <w:tcW w:w="4230" w:type="dxa"/>
            <w:vAlign w:val="bottom"/>
          </w:tcPr>
          <w:p w14:paraId="015A2851" w14:textId="669EE624" w:rsidR="00B343D9" w:rsidRPr="00A92CA8" w:rsidRDefault="00B343D9" w:rsidP="00B343D9">
            <w:r w:rsidRPr="00A92CA8">
              <w:rPr>
                <w:rFonts w:ascii="Calibri" w:hAnsi="Calibri"/>
                <w:color w:val="000000"/>
              </w:rPr>
              <w:t xml:space="preserve">translational elongation </w:t>
            </w:r>
          </w:p>
        </w:tc>
      </w:tr>
      <w:tr w:rsidR="00B343D9" w:rsidRPr="00A92CA8" w14:paraId="4D5CC763" w14:textId="77777777" w:rsidTr="00B343D9">
        <w:tc>
          <w:tcPr>
            <w:tcW w:w="1368" w:type="dxa"/>
            <w:vAlign w:val="bottom"/>
          </w:tcPr>
          <w:p w14:paraId="190B83F3" w14:textId="78EFDEE6" w:rsidR="00B343D9" w:rsidRPr="00A92CA8" w:rsidRDefault="00B343D9" w:rsidP="00B343D9">
            <w:r w:rsidRPr="00A92CA8">
              <w:rPr>
                <w:rFonts w:ascii="Calibri" w:hAnsi="Calibri"/>
                <w:color w:val="000000"/>
              </w:rPr>
              <w:t>GO:0023051</w:t>
            </w:r>
          </w:p>
        </w:tc>
        <w:tc>
          <w:tcPr>
            <w:tcW w:w="1080" w:type="dxa"/>
            <w:vAlign w:val="bottom"/>
          </w:tcPr>
          <w:p w14:paraId="69D1BCFE" w14:textId="25470602" w:rsidR="00B343D9" w:rsidRPr="00A92CA8" w:rsidRDefault="00B343D9" w:rsidP="00B343D9">
            <w:r w:rsidRPr="00A92CA8">
              <w:rPr>
                <w:rFonts w:ascii="Calibri" w:hAnsi="Calibri"/>
                <w:color w:val="000000"/>
              </w:rPr>
              <w:t>4.72E-05</w:t>
            </w:r>
          </w:p>
        </w:tc>
        <w:tc>
          <w:tcPr>
            <w:tcW w:w="1080" w:type="dxa"/>
            <w:vAlign w:val="bottom"/>
          </w:tcPr>
          <w:p w14:paraId="2E4C5390" w14:textId="30BE364C" w:rsidR="00B343D9" w:rsidRPr="00A92CA8" w:rsidRDefault="00B343D9" w:rsidP="00B343D9">
            <w:r w:rsidRPr="00A92CA8">
              <w:rPr>
                <w:rFonts w:ascii="Calibri" w:hAnsi="Calibri"/>
                <w:color w:val="000000"/>
              </w:rPr>
              <w:t>1.60E-02</w:t>
            </w:r>
          </w:p>
        </w:tc>
        <w:tc>
          <w:tcPr>
            <w:tcW w:w="1090" w:type="dxa"/>
            <w:vAlign w:val="bottom"/>
          </w:tcPr>
          <w:p w14:paraId="412E7562" w14:textId="0C35C499" w:rsidR="00B343D9" w:rsidRPr="00A92CA8" w:rsidRDefault="00B343D9" w:rsidP="00B343D9">
            <w:r w:rsidRPr="00A92CA8">
              <w:rPr>
                <w:rFonts w:ascii="Calibri" w:hAnsi="Calibri"/>
                <w:color w:val="000000"/>
              </w:rPr>
              <w:t>199.09</w:t>
            </w:r>
          </w:p>
        </w:tc>
        <w:tc>
          <w:tcPr>
            <w:tcW w:w="800" w:type="dxa"/>
            <w:vAlign w:val="bottom"/>
          </w:tcPr>
          <w:p w14:paraId="2E5A01AD" w14:textId="05C3E3E6" w:rsidR="00B343D9" w:rsidRPr="00A92CA8" w:rsidRDefault="00B343D9" w:rsidP="00B343D9">
            <w:r w:rsidRPr="00A92CA8">
              <w:rPr>
                <w:rFonts w:ascii="Calibri" w:hAnsi="Calibri"/>
                <w:color w:val="000000"/>
              </w:rPr>
              <w:t>251</w:t>
            </w:r>
          </w:p>
        </w:tc>
        <w:tc>
          <w:tcPr>
            <w:tcW w:w="4230" w:type="dxa"/>
            <w:vAlign w:val="bottom"/>
          </w:tcPr>
          <w:p w14:paraId="4DFF11DA" w14:textId="470A9884" w:rsidR="00B343D9" w:rsidRPr="00A92CA8" w:rsidRDefault="00B343D9" w:rsidP="00B343D9">
            <w:r w:rsidRPr="00A92CA8">
              <w:rPr>
                <w:rFonts w:ascii="Calibri" w:hAnsi="Calibri"/>
                <w:color w:val="000000"/>
              </w:rPr>
              <w:t xml:space="preserve">regulation of signaling </w:t>
            </w:r>
          </w:p>
        </w:tc>
      </w:tr>
      <w:tr w:rsidR="00B343D9" w:rsidRPr="00A92CA8" w14:paraId="60B0C0F7" w14:textId="77777777" w:rsidTr="00B343D9">
        <w:tc>
          <w:tcPr>
            <w:tcW w:w="1368" w:type="dxa"/>
            <w:vAlign w:val="bottom"/>
          </w:tcPr>
          <w:p w14:paraId="7B5A1015" w14:textId="7C89CF00" w:rsidR="00B343D9" w:rsidRPr="00A92CA8" w:rsidRDefault="00B343D9" w:rsidP="00B343D9">
            <w:r w:rsidRPr="00A92CA8">
              <w:rPr>
                <w:rFonts w:ascii="Calibri" w:hAnsi="Calibri"/>
                <w:color w:val="000000"/>
              </w:rPr>
              <w:t>GO:0006355</w:t>
            </w:r>
          </w:p>
        </w:tc>
        <w:tc>
          <w:tcPr>
            <w:tcW w:w="1080" w:type="dxa"/>
            <w:vAlign w:val="bottom"/>
          </w:tcPr>
          <w:p w14:paraId="4927DDC7" w14:textId="4DD7250A" w:rsidR="00B343D9" w:rsidRPr="00A92CA8" w:rsidRDefault="00B343D9" w:rsidP="00B343D9">
            <w:r w:rsidRPr="00A92CA8">
              <w:rPr>
                <w:rFonts w:ascii="Calibri" w:hAnsi="Calibri"/>
                <w:color w:val="000000"/>
              </w:rPr>
              <w:t>4.85E-05</w:t>
            </w:r>
          </w:p>
        </w:tc>
        <w:tc>
          <w:tcPr>
            <w:tcW w:w="1080" w:type="dxa"/>
            <w:vAlign w:val="bottom"/>
          </w:tcPr>
          <w:p w14:paraId="197407B8" w14:textId="51B4DC27" w:rsidR="00B343D9" w:rsidRPr="00A92CA8" w:rsidRDefault="00B343D9" w:rsidP="00B343D9">
            <w:r w:rsidRPr="00A92CA8">
              <w:rPr>
                <w:rFonts w:ascii="Calibri" w:hAnsi="Calibri"/>
                <w:color w:val="000000"/>
              </w:rPr>
              <w:t>1.61E-02</w:t>
            </w:r>
          </w:p>
        </w:tc>
        <w:tc>
          <w:tcPr>
            <w:tcW w:w="1090" w:type="dxa"/>
            <w:vAlign w:val="bottom"/>
          </w:tcPr>
          <w:p w14:paraId="1358CAF4" w14:textId="226EB71C" w:rsidR="00B343D9" w:rsidRPr="00A92CA8" w:rsidRDefault="00B343D9" w:rsidP="00B343D9">
            <w:r w:rsidRPr="00A92CA8">
              <w:rPr>
                <w:rFonts w:ascii="Calibri" w:hAnsi="Calibri"/>
                <w:color w:val="000000"/>
              </w:rPr>
              <w:t>216.61</w:t>
            </w:r>
          </w:p>
        </w:tc>
        <w:tc>
          <w:tcPr>
            <w:tcW w:w="800" w:type="dxa"/>
            <w:vAlign w:val="bottom"/>
          </w:tcPr>
          <w:p w14:paraId="506EB374" w14:textId="0C737914" w:rsidR="00B343D9" w:rsidRPr="00A92CA8" w:rsidRDefault="00B343D9" w:rsidP="00B343D9">
            <w:r w:rsidRPr="00A92CA8">
              <w:rPr>
                <w:rFonts w:ascii="Calibri" w:hAnsi="Calibri"/>
                <w:color w:val="000000"/>
              </w:rPr>
              <w:t>270</w:t>
            </w:r>
          </w:p>
        </w:tc>
        <w:tc>
          <w:tcPr>
            <w:tcW w:w="4230" w:type="dxa"/>
            <w:vAlign w:val="bottom"/>
          </w:tcPr>
          <w:p w14:paraId="41E7478D" w14:textId="44F8A7D1" w:rsidR="00B343D9" w:rsidRPr="00A92CA8" w:rsidRDefault="00B343D9" w:rsidP="00B343D9">
            <w:r w:rsidRPr="00A92CA8">
              <w:rPr>
                <w:rFonts w:ascii="Calibri" w:hAnsi="Calibri"/>
                <w:color w:val="000000"/>
              </w:rPr>
              <w:t xml:space="preserve">regulation of transcription, DNA-templated </w:t>
            </w:r>
          </w:p>
        </w:tc>
      </w:tr>
      <w:tr w:rsidR="00B343D9" w:rsidRPr="00A92CA8" w14:paraId="04064552" w14:textId="77777777" w:rsidTr="00B343D9">
        <w:tc>
          <w:tcPr>
            <w:tcW w:w="1368" w:type="dxa"/>
            <w:vAlign w:val="bottom"/>
          </w:tcPr>
          <w:p w14:paraId="77E7AE47" w14:textId="124AD592" w:rsidR="00B343D9" w:rsidRPr="00A92CA8" w:rsidRDefault="00B343D9" w:rsidP="00B343D9">
            <w:r w:rsidRPr="00A92CA8">
              <w:rPr>
                <w:rFonts w:ascii="Calibri" w:hAnsi="Calibri"/>
                <w:color w:val="000000"/>
              </w:rPr>
              <w:t>GO:0070848</w:t>
            </w:r>
          </w:p>
        </w:tc>
        <w:tc>
          <w:tcPr>
            <w:tcW w:w="1080" w:type="dxa"/>
            <w:vAlign w:val="bottom"/>
          </w:tcPr>
          <w:p w14:paraId="0E15BEE0" w14:textId="5BEFF0F1" w:rsidR="00B343D9" w:rsidRPr="00A92CA8" w:rsidRDefault="00B343D9" w:rsidP="00B343D9">
            <w:r w:rsidRPr="00A92CA8">
              <w:rPr>
                <w:rFonts w:ascii="Calibri" w:hAnsi="Calibri"/>
                <w:color w:val="000000"/>
              </w:rPr>
              <w:t>5.12E-05</w:t>
            </w:r>
          </w:p>
        </w:tc>
        <w:tc>
          <w:tcPr>
            <w:tcW w:w="1080" w:type="dxa"/>
            <w:vAlign w:val="bottom"/>
          </w:tcPr>
          <w:p w14:paraId="73484C32" w14:textId="1EFB4284" w:rsidR="00B343D9" w:rsidRPr="00A92CA8" w:rsidRDefault="00B343D9" w:rsidP="00B343D9">
            <w:r w:rsidRPr="00A92CA8">
              <w:rPr>
                <w:rFonts w:ascii="Calibri" w:hAnsi="Calibri"/>
                <w:color w:val="000000"/>
              </w:rPr>
              <w:t>1.62E-02</w:t>
            </w:r>
          </w:p>
        </w:tc>
        <w:tc>
          <w:tcPr>
            <w:tcW w:w="1090" w:type="dxa"/>
            <w:vAlign w:val="bottom"/>
          </w:tcPr>
          <w:p w14:paraId="37A01C8A" w14:textId="28338A30" w:rsidR="00B343D9" w:rsidRPr="00A92CA8" w:rsidRDefault="00B343D9" w:rsidP="00B343D9">
            <w:r w:rsidRPr="00A92CA8">
              <w:rPr>
                <w:rFonts w:ascii="Calibri" w:hAnsi="Calibri"/>
                <w:color w:val="000000"/>
              </w:rPr>
              <w:t>55.33</w:t>
            </w:r>
          </w:p>
        </w:tc>
        <w:tc>
          <w:tcPr>
            <w:tcW w:w="800" w:type="dxa"/>
            <w:vAlign w:val="bottom"/>
          </w:tcPr>
          <w:p w14:paraId="1473B613" w14:textId="5C490ACF" w:rsidR="00B343D9" w:rsidRPr="00A92CA8" w:rsidRDefault="00B343D9" w:rsidP="00B343D9">
            <w:r w:rsidRPr="00A92CA8">
              <w:rPr>
                <w:rFonts w:ascii="Calibri" w:hAnsi="Calibri"/>
                <w:color w:val="000000"/>
              </w:rPr>
              <w:t>86</w:t>
            </w:r>
          </w:p>
        </w:tc>
        <w:tc>
          <w:tcPr>
            <w:tcW w:w="4230" w:type="dxa"/>
            <w:vAlign w:val="bottom"/>
          </w:tcPr>
          <w:p w14:paraId="361CA582" w14:textId="793089F4" w:rsidR="00B343D9" w:rsidRPr="00A92CA8" w:rsidRDefault="00B343D9" w:rsidP="00B343D9">
            <w:r w:rsidRPr="00A92CA8">
              <w:rPr>
                <w:rFonts w:ascii="Calibri" w:hAnsi="Calibri"/>
                <w:color w:val="000000"/>
              </w:rPr>
              <w:t xml:space="preserve">response to growth factor </w:t>
            </w:r>
          </w:p>
        </w:tc>
      </w:tr>
      <w:tr w:rsidR="00B343D9" w:rsidRPr="00A92CA8" w14:paraId="7AE39223" w14:textId="77777777" w:rsidTr="00B343D9">
        <w:tc>
          <w:tcPr>
            <w:tcW w:w="1368" w:type="dxa"/>
            <w:vAlign w:val="bottom"/>
          </w:tcPr>
          <w:p w14:paraId="7F9E0D23" w14:textId="56293EEA" w:rsidR="00B343D9" w:rsidRPr="00A92CA8" w:rsidRDefault="00B343D9" w:rsidP="00B343D9">
            <w:r w:rsidRPr="00A92CA8">
              <w:rPr>
                <w:rFonts w:ascii="Calibri" w:hAnsi="Calibri"/>
                <w:color w:val="000000"/>
              </w:rPr>
              <w:t>GO:0050793</w:t>
            </w:r>
          </w:p>
        </w:tc>
        <w:tc>
          <w:tcPr>
            <w:tcW w:w="1080" w:type="dxa"/>
            <w:vAlign w:val="bottom"/>
          </w:tcPr>
          <w:p w14:paraId="6D6AFA50" w14:textId="075F78CB" w:rsidR="00B343D9" w:rsidRPr="00A92CA8" w:rsidRDefault="00B343D9" w:rsidP="00B343D9">
            <w:r w:rsidRPr="00A92CA8">
              <w:rPr>
                <w:rFonts w:ascii="Calibri" w:hAnsi="Calibri"/>
                <w:color w:val="000000"/>
              </w:rPr>
              <w:t>5.13E-05</w:t>
            </w:r>
          </w:p>
        </w:tc>
        <w:tc>
          <w:tcPr>
            <w:tcW w:w="1080" w:type="dxa"/>
            <w:vAlign w:val="bottom"/>
          </w:tcPr>
          <w:p w14:paraId="3C11BFFB" w14:textId="74A9B8CB" w:rsidR="00B343D9" w:rsidRPr="00A92CA8" w:rsidRDefault="00B343D9" w:rsidP="00B343D9">
            <w:r w:rsidRPr="00A92CA8">
              <w:rPr>
                <w:rFonts w:ascii="Calibri" w:hAnsi="Calibri"/>
                <w:color w:val="000000"/>
              </w:rPr>
              <w:t>1.62E-02</w:t>
            </w:r>
          </w:p>
        </w:tc>
        <w:tc>
          <w:tcPr>
            <w:tcW w:w="1090" w:type="dxa"/>
            <w:vAlign w:val="bottom"/>
          </w:tcPr>
          <w:p w14:paraId="0FFECFD6" w14:textId="2E2334AA" w:rsidR="00B343D9" w:rsidRPr="00A92CA8" w:rsidRDefault="00B343D9" w:rsidP="00B343D9">
            <w:r w:rsidRPr="00A92CA8">
              <w:rPr>
                <w:rFonts w:ascii="Calibri" w:hAnsi="Calibri"/>
                <w:color w:val="000000"/>
              </w:rPr>
              <w:t>140.74</w:t>
            </w:r>
          </w:p>
        </w:tc>
        <w:tc>
          <w:tcPr>
            <w:tcW w:w="800" w:type="dxa"/>
            <w:vAlign w:val="bottom"/>
          </w:tcPr>
          <w:p w14:paraId="3D77FB71" w14:textId="17A82D69" w:rsidR="00B343D9" w:rsidRPr="00A92CA8" w:rsidRDefault="00B343D9" w:rsidP="00B343D9">
            <w:r w:rsidRPr="00A92CA8">
              <w:rPr>
                <w:rFonts w:ascii="Calibri" w:hAnsi="Calibri"/>
                <w:color w:val="000000"/>
              </w:rPr>
              <w:t>186</w:t>
            </w:r>
          </w:p>
        </w:tc>
        <w:tc>
          <w:tcPr>
            <w:tcW w:w="4230" w:type="dxa"/>
            <w:vAlign w:val="bottom"/>
          </w:tcPr>
          <w:p w14:paraId="3EF5E874" w14:textId="29E2CBD8" w:rsidR="00B343D9" w:rsidRPr="00A92CA8" w:rsidRDefault="00B343D9" w:rsidP="00B343D9">
            <w:r w:rsidRPr="00A92CA8">
              <w:rPr>
                <w:rFonts w:ascii="Calibri" w:hAnsi="Calibri"/>
                <w:color w:val="000000"/>
              </w:rPr>
              <w:t xml:space="preserve">regulation of developmental process </w:t>
            </w:r>
          </w:p>
        </w:tc>
      </w:tr>
      <w:tr w:rsidR="00B343D9" w:rsidRPr="00A92CA8" w14:paraId="7613CD42" w14:textId="77777777" w:rsidTr="00B343D9">
        <w:tc>
          <w:tcPr>
            <w:tcW w:w="1368" w:type="dxa"/>
            <w:vAlign w:val="bottom"/>
          </w:tcPr>
          <w:p w14:paraId="076A4D6B" w14:textId="7CB2E7DF" w:rsidR="00B343D9" w:rsidRPr="00A92CA8" w:rsidRDefault="00B343D9" w:rsidP="00B343D9">
            <w:r w:rsidRPr="00A92CA8">
              <w:rPr>
                <w:rFonts w:ascii="Calibri" w:hAnsi="Calibri"/>
                <w:color w:val="000000"/>
              </w:rPr>
              <w:t>GO:0008544</w:t>
            </w:r>
          </w:p>
        </w:tc>
        <w:tc>
          <w:tcPr>
            <w:tcW w:w="1080" w:type="dxa"/>
            <w:vAlign w:val="bottom"/>
          </w:tcPr>
          <w:p w14:paraId="1428A95C" w14:textId="76763E02" w:rsidR="00B343D9" w:rsidRPr="00A92CA8" w:rsidRDefault="00B343D9" w:rsidP="00B343D9">
            <w:r w:rsidRPr="00A92CA8">
              <w:rPr>
                <w:rFonts w:ascii="Calibri" w:hAnsi="Calibri"/>
                <w:color w:val="000000"/>
              </w:rPr>
              <w:t>5.31E-05</w:t>
            </w:r>
          </w:p>
        </w:tc>
        <w:tc>
          <w:tcPr>
            <w:tcW w:w="1080" w:type="dxa"/>
            <w:vAlign w:val="bottom"/>
          </w:tcPr>
          <w:p w14:paraId="76F5FDB1" w14:textId="3135D76D" w:rsidR="00B343D9" w:rsidRPr="00A92CA8" w:rsidRDefault="00B343D9" w:rsidP="00B343D9">
            <w:r w:rsidRPr="00A92CA8">
              <w:rPr>
                <w:rFonts w:ascii="Calibri" w:hAnsi="Calibri"/>
                <w:color w:val="000000"/>
              </w:rPr>
              <w:t>1.64E-02</w:t>
            </w:r>
          </w:p>
        </w:tc>
        <w:tc>
          <w:tcPr>
            <w:tcW w:w="1090" w:type="dxa"/>
            <w:vAlign w:val="bottom"/>
          </w:tcPr>
          <w:p w14:paraId="5612763F" w14:textId="79963E72" w:rsidR="00B343D9" w:rsidRPr="00A92CA8" w:rsidRDefault="00B343D9" w:rsidP="00B343D9">
            <w:r w:rsidRPr="00A92CA8">
              <w:rPr>
                <w:rFonts w:ascii="Calibri" w:hAnsi="Calibri"/>
                <w:color w:val="000000"/>
              </w:rPr>
              <w:t>15.34</w:t>
            </w:r>
          </w:p>
        </w:tc>
        <w:tc>
          <w:tcPr>
            <w:tcW w:w="800" w:type="dxa"/>
            <w:vAlign w:val="bottom"/>
          </w:tcPr>
          <w:p w14:paraId="1D4F2DF9" w14:textId="13E6910E" w:rsidR="00B343D9" w:rsidRPr="00A92CA8" w:rsidRDefault="00B343D9" w:rsidP="00B343D9">
            <w:r w:rsidRPr="00A92CA8">
              <w:rPr>
                <w:rFonts w:ascii="Calibri" w:hAnsi="Calibri"/>
                <w:color w:val="000000"/>
              </w:rPr>
              <w:t>33</w:t>
            </w:r>
          </w:p>
        </w:tc>
        <w:tc>
          <w:tcPr>
            <w:tcW w:w="4230" w:type="dxa"/>
            <w:vAlign w:val="bottom"/>
          </w:tcPr>
          <w:p w14:paraId="01A37032" w14:textId="0F578075" w:rsidR="00B343D9" w:rsidRPr="00A92CA8" w:rsidRDefault="00B343D9" w:rsidP="00B343D9">
            <w:r w:rsidRPr="00A92CA8">
              <w:rPr>
                <w:rFonts w:ascii="Calibri" w:hAnsi="Calibri"/>
                <w:color w:val="000000"/>
              </w:rPr>
              <w:t xml:space="preserve">epidermis development </w:t>
            </w:r>
          </w:p>
        </w:tc>
      </w:tr>
      <w:tr w:rsidR="00B343D9" w:rsidRPr="00A92CA8" w14:paraId="15B0A7BD" w14:textId="77777777" w:rsidTr="00B343D9">
        <w:tc>
          <w:tcPr>
            <w:tcW w:w="1368" w:type="dxa"/>
            <w:vAlign w:val="bottom"/>
          </w:tcPr>
          <w:p w14:paraId="70B6456D" w14:textId="2AE7CF17" w:rsidR="00B343D9" w:rsidRPr="00A92CA8" w:rsidRDefault="00B343D9" w:rsidP="00B343D9">
            <w:r w:rsidRPr="00A92CA8">
              <w:rPr>
                <w:rFonts w:ascii="Calibri" w:hAnsi="Calibri"/>
                <w:color w:val="000000"/>
              </w:rPr>
              <w:t>GO:1903507</w:t>
            </w:r>
          </w:p>
        </w:tc>
        <w:tc>
          <w:tcPr>
            <w:tcW w:w="1080" w:type="dxa"/>
            <w:vAlign w:val="bottom"/>
          </w:tcPr>
          <w:p w14:paraId="1B9253EC" w14:textId="1A005CE1" w:rsidR="00B343D9" w:rsidRPr="00A92CA8" w:rsidRDefault="00B343D9" w:rsidP="00B343D9">
            <w:r w:rsidRPr="00A92CA8">
              <w:rPr>
                <w:rFonts w:ascii="Calibri" w:hAnsi="Calibri"/>
                <w:color w:val="000000"/>
              </w:rPr>
              <w:t>5.68E-05</w:t>
            </w:r>
          </w:p>
        </w:tc>
        <w:tc>
          <w:tcPr>
            <w:tcW w:w="1080" w:type="dxa"/>
            <w:vAlign w:val="bottom"/>
          </w:tcPr>
          <w:p w14:paraId="57AA38CF" w14:textId="1AF7EE12" w:rsidR="00B343D9" w:rsidRPr="00A92CA8" w:rsidRDefault="00B343D9" w:rsidP="00B343D9">
            <w:r w:rsidRPr="00A92CA8">
              <w:rPr>
                <w:rFonts w:ascii="Calibri" w:hAnsi="Calibri"/>
                <w:color w:val="000000"/>
              </w:rPr>
              <w:t>1.68E-02</w:t>
            </w:r>
          </w:p>
        </w:tc>
        <w:tc>
          <w:tcPr>
            <w:tcW w:w="1090" w:type="dxa"/>
            <w:vAlign w:val="bottom"/>
          </w:tcPr>
          <w:p w14:paraId="38524041" w14:textId="3474E335" w:rsidR="00B343D9" w:rsidRPr="00A92CA8" w:rsidRDefault="00B343D9" w:rsidP="00B343D9">
            <w:r w:rsidRPr="00A92CA8">
              <w:rPr>
                <w:rFonts w:ascii="Calibri" w:hAnsi="Calibri"/>
                <w:color w:val="000000"/>
              </w:rPr>
              <w:t>75.26</w:t>
            </w:r>
          </w:p>
        </w:tc>
        <w:tc>
          <w:tcPr>
            <w:tcW w:w="800" w:type="dxa"/>
            <w:vAlign w:val="bottom"/>
          </w:tcPr>
          <w:p w14:paraId="4677DC66" w14:textId="033D4AB7" w:rsidR="00B343D9" w:rsidRPr="00A92CA8" w:rsidRDefault="00B343D9" w:rsidP="00B343D9">
            <w:r w:rsidRPr="00A92CA8">
              <w:rPr>
                <w:rFonts w:ascii="Calibri" w:hAnsi="Calibri"/>
                <w:color w:val="000000"/>
              </w:rPr>
              <w:t>110</w:t>
            </w:r>
          </w:p>
        </w:tc>
        <w:tc>
          <w:tcPr>
            <w:tcW w:w="4230" w:type="dxa"/>
            <w:vAlign w:val="bottom"/>
          </w:tcPr>
          <w:p w14:paraId="7F4F0646" w14:textId="6167F584" w:rsidR="00B343D9" w:rsidRPr="00A92CA8" w:rsidRDefault="00B343D9" w:rsidP="00B343D9">
            <w:r w:rsidRPr="00A92CA8">
              <w:rPr>
                <w:rFonts w:ascii="Calibri" w:hAnsi="Calibri"/>
                <w:color w:val="000000"/>
              </w:rPr>
              <w:t xml:space="preserve">negative regulation of nucleic acid-templated transcription </w:t>
            </w:r>
          </w:p>
        </w:tc>
      </w:tr>
      <w:tr w:rsidR="00B343D9" w:rsidRPr="00A92CA8" w14:paraId="254ADFDA" w14:textId="77777777" w:rsidTr="00B343D9">
        <w:tc>
          <w:tcPr>
            <w:tcW w:w="1368" w:type="dxa"/>
            <w:vAlign w:val="bottom"/>
          </w:tcPr>
          <w:p w14:paraId="351FBE53" w14:textId="6C42BB25" w:rsidR="00B343D9" w:rsidRPr="00A92CA8" w:rsidRDefault="00B343D9" w:rsidP="00B343D9">
            <w:r w:rsidRPr="00A92CA8">
              <w:rPr>
                <w:rFonts w:ascii="Calibri" w:hAnsi="Calibri"/>
                <w:color w:val="000000"/>
              </w:rPr>
              <w:t>GO:1902679</w:t>
            </w:r>
          </w:p>
        </w:tc>
        <w:tc>
          <w:tcPr>
            <w:tcW w:w="1080" w:type="dxa"/>
            <w:vAlign w:val="bottom"/>
          </w:tcPr>
          <w:p w14:paraId="1DD546A1" w14:textId="57126464" w:rsidR="00B343D9" w:rsidRPr="00A92CA8" w:rsidRDefault="00B343D9" w:rsidP="00B343D9">
            <w:r w:rsidRPr="00A92CA8">
              <w:rPr>
                <w:rFonts w:ascii="Calibri" w:hAnsi="Calibri"/>
                <w:color w:val="000000"/>
              </w:rPr>
              <w:t>5.71E-05</w:t>
            </w:r>
          </w:p>
        </w:tc>
        <w:tc>
          <w:tcPr>
            <w:tcW w:w="1080" w:type="dxa"/>
            <w:vAlign w:val="bottom"/>
          </w:tcPr>
          <w:p w14:paraId="1A03451D" w14:textId="77A2242B" w:rsidR="00B343D9" w:rsidRPr="00A92CA8" w:rsidRDefault="00B343D9" w:rsidP="00B343D9">
            <w:r w:rsidRPr="00A92CA8">
              <w:rPr>
                <w:rFonts w:ascii="Calibri" w:hAnsi="Calibri"/>
                <w:color w:val="000000"/>
              </w:rPr>
              <w:t>1.68E-02</w:t>
            </w:r>
          </w:p>
        </w:tc>
        <w:tc>
          <w:tcPr>
            <w:tcW w:w="1090" w:type="dxa"/>
            <w:vAlign w:val="bottom"/>
          </w:tcPr>
          <w:p w14:paraId="0A7F2CF9" w14:textId="22528FA4" w:rsidR="00B343D9" w:rsidRPr="00A92CA8" w:rsidRDefault="00B343D9" w:rsidP="00B343D9">
            <w:r w:rsidRPr="00A92CA8">
              <w:rPr>
                <w:rFonts w:ascii="Calibri" w:hAnsi="Calibri"/>
                <w:color w:val="000000"/>
              </w:rPr>
              <w:t>76.11</w:t>
            </w:r>
          </w:p>
        </w:tc>
        <w:tc>
          <w:tcPr>
            <w:tcW w:w="800" w:type="dxa"/>
            <w:vAlign w:val="bottom"/>
          </w:tcPr>
          <w:p w14:paraId="4BED1237" w14:textId="545D5088" w:rsidR="00B343D9" w:rsidRPr="00A92CA8" w:rsidRDefault="00B343D9" w:rsidP="00B343D9">
            <w:r w:rsidRPr="00A92CA8">
              <w:rPr>
                <w:rFonts w:ascii="Calibri" w:hAnsi="Calibri"/>
                <w:color w:val="000000"/>
              </w:rPr>
              <w:t>111</w:t>
            </w:r>
          </w:p>
        </w:tc>
        <w:tc>
          <w:tcPr>
            <w:tcW w:w="4230" w:type="dxa"/>
            <w:vAlign w:val="bottom"/>
          </w:tcPr>
          <w:p w14:paraId="60E0A5F0" w14:textId="1AE755F6" w:rsidR="00B343D9" w:rsidRPr="00A92CA8" w:rsidRDefault="00B343D9" w:rsidP="00B343D9">
            <w:r w:rsidRPr="00A92CA8">
              <w:rPr>
                <w:rFonts w:ascii="Calibri" w:hAnsi="Calibri"/>
                <w:color w:val="000000"/>
              </w:rPr>
              <w:t xml:space="preserve">negative regulation of RNA biosynthetic process </w:t>
            </w:r>
          </w:p>
        </w:tc>
      </w:tr>
      <w:tr w:rsidR="00B343D9" w:rsidRPr="00A92CA8" w14:paraId="4FD11860" w14:textId="77777777" w:rsidTr="00B343D9">
        <w:tc>
          <w:tcPr>
            <w:tcW w:w="1368" w:type="dxa"/>
            <w:vAlign w:val="bottom"/>
          </w:tcPr>
          <w:p w14:paraId="447A64BE" w14:textId="37D98F11" w:rsidR="00B343D9" w:rsidRPr="00A92CA8" w:rsidRDefault="00B343D9" w:rsidP="00B343D9">
            <w:r w:rsidRPr="00A92CA8">
              <w:rPr>
                <w:rFonts w:ascii="Calibri" w:hAnsi="Calibri"/>
                <w:color w:val="000000"/>
              </w:rPr>
              <w:t>GO:0010557</w:t>
            </w:r>
          </w:p>
        </w:tc>
        <w:tc>
          <w:tcPr>
            <w:tcW w:w="1080" w:type="dxa"/>
            <w:vAlign w:val="bottom"/>
          </w:tcPr>
          <w:p w14:paraId="2677AFDB" w14:textId="30524AB4" w:rsidR="00B343D9" w:rsidRPr="00A92CA8" w:rsidRDefault="00B343D9" w:rsidP="00B343D9">
            <w:r w:rsidRPr="00A92CA8">
              <w:rPr>
                <w:rFonts w:ascii="Calibri" w:hAnsi="Calibri"/>
                <w:color w:val="000000"/>
              </w:rPr>
              <w:t>5.85E-05</w:t>
            </w:r>
          </w:p>
        </w:tc>
        <w:tc>
          <w:tcPr>
            <w:tcW w:w="1080" w:type="dxa"/>
            <w:vAlign w:val="bottom"/>
          </w:tcPr>
          <w:p w14:paraId="58A22E70" w14:textId="6008B8D3" w:rsidR="00B343D9" w:rsidRPr="00A92CA8" w:rsidRDefault="00B343D9" w:rsidP="00B343D9">
            <w:r w:rsidRPr="00A92CA8">
              <w:rPr>
                <w:rFonts w:ascii="Calibri" w:hAnsi="Calibri"/>
                <w:color w:val="000000"/>
              </w:rPr>
              <w:t>1.68E-02</w:t>
            </w:r>
          </w:p>
        </w:tc>
        <w:tc>
          <w:tcPr>
            <w:tcW w:w="1090" w:type="dxa"/>
            <w:vAlign w:val="bottom"/>
          </w:tcPr>
          <w:p w14:paraId="60DC5C45" w14:textId="49A763E6" w:rsidR="00B343D9" w:rsidRPr="00A92CA8" w:rsidRDefault="00B343D9" w:rsidP="00B343D9">
            <w:r w:rsidRPr="00A92CA8">
              <w:rPr>
                <w:rFonts w:ascii="Calibri" w:hAnsi="Calibri"/>
                <w:color w:val="000000"/>
              </w:rPr>
              <w:t>113.8</w:t>
            </w:r>
          </w:p>
        </w:tc>
        <w:tc>
          <w:tcPr>
            <w:tcW w:w="800" w:type="dxa"/>
            <w:vAlign w:val="bottom"/>
          </w:tcPr>
          <w:p w14:paraId="00CCBE41" w14:textId="35B041F3" w:rsidR="00B343D9" w:rsidRPr="00A92CA8" w:rsidRDefault="00B343D9" w:rsidP="00B343D9">
            <w:r w:rsidRPr="00A92CA8">
              <w:rPr>
                <w:rFonts w:ascii="Calibri" w:hAnsi="Calibri"/>
                <w:color w:val="000000"/>
              </w:rPr>
              <w:t>155</w:t>
            </w:r>
          </w:p>
        </w:tc>
        <w:tc>
          <w:tcPr>
            <w:tcW w:w="4230" w:type="dxa"/>
            <w:vAlign w:val="bottom"/>
          </w:tcPr>
          <w:p w14:paraId="49AB6867" w14:textId="45DEE77C" w:rsidR="00B343D9" w:rsidRPr="00A92CA8" w:rsidRDefault="00B343D9" w:rsidP="00B343D9">
            <w:r w:rsidRPr="00A92CA8">
              <w:rPr>
                <w:rFonts w:ascii="Calibri" w:hAnsi="Calibri"/>
                <w:color w:val="000000"/>
              </w:rPr>
              <w:t xml:space="preserve">positive regulation of macromolecule biosynthetic process </w:t>
            </w:r>
          </w:p>
        </w:tc>
      </w:tr>
      <w:tr w:rsidR="00B343D9" w:rsidRPr="00A92CA8" w14:paraId="07A1F927" w14:textId="77777777" w:rsidTr="00B343D9">
        <w:tc>
          <w:tcPr>
            <w:tcW w:w="1368" w:type="dxa"/>
            <w:vAlign w:val="bottom"/>
          </w:tcPr>
          <w:p w14:paraId="23A101D4" w14:textId="13636295" w:rsidR="00B343D9" w:rsidRPr="00A92CA8" w:rsidRDefault="00B343D9" w:rsidP="00B343D9">
            <w:r w:rsidRPr="00A92CA8">
              <w:rPr>
                <w:rFonts w:ascii="Calibri" w:hAnsi="Calibri"/>
                <w:color w:val="000000"/>
              </w:rPr>
              <w:t>GO:1903506</w:t>
            </w:r>
          </w:p>
        </w:tc>
        <w:tc>
          <w:tcPr>
            <w:tcW w:w="1080" w:type="dxa"/>
            <w:vAlign w:val="bottom"/>
          </w:tcPr>
          <w:p w14:paraId="72CFEB84" w14:textId="66C99C22" w:rsidR="00B343D9" w:rsidRPr="00A92CA8" w:rsidRDefault="00B343D9" w:rsidP="00B343D9">
            <w:r w:rsidRPr="00A92CA8">
              <w:rPr>
                <w:rFonts w:ascii="Calibri" w:hAnsi="Calibri"/>
                <w:color w:val="000000"/>
              </w:rPr>
              <w:t>5.97E-05</w:t>
            </w:r>
          </w:p>
        </w:tc>
        <w:tc>
          <w:tcPr>
            <w:tcW w:w="1080" w:type="dxa"/>
            <w:vAlign w:val="bottom"/>
          </w:tcPr>
          <w:p w14:paraId="2D8B2E6D" w14:textId="5F77B26B" w:rsidR="00B343D9" w:rsidRPr="00A92CA8" w:rsidRDefault="00B343D9" w:rsidP="00B343D9">
            <w:r w:rsidRPr="00A92CA8">
              <w:rPr>
                <w:rFonts w:ascii="Calibri" w:hAnsi="Calibri"/>
                <w:color w:val="000000"/>
              </w:rPr>
              <w:t>1.68E-02</w:t>
            </w:r>
          </w:p>
        </w:tc>
        <w:tc>
          <w:tcPr>
            <w:tcW w:w="1090" w:type="dxa"/>
            <w:vAlign w:val="bottom"/>
          </w:tcPr>
          <w:p w14:paraId="4F80CEA8" w14:textId="0E04AC8F" w:rsidR="00B343D9" w:rsidRPr="00A92CA8" w:rsidRDefault="00B343D9" w:rsidP="00B343D9">
            <w:r w:rsidRPr="00A92CA8">
              <w:rPr>
                <w:rFonts w:ascii="Calibri" w:hAnsi="Calibri"/>
                <w:color w:val="000000"/>
              </w:rPr>
              <w:t>218.18</w:t>
            </w:r>
          </w:p>
        </w:tc>
        <w:tc>
          <w:tcPr>
            <w:tcW w:w="800" w:type="dxa"/>
            <w:vAlign w:val="bottom"/>
          </w:tcPr>
          <w:p w14:paraId="1B84F2AD" w14:textId="645C9CD3" w:rsidR="00B343D9" w:rsidRPr="00A92CA8" w:rsidRDefault="00B343D9" w:rsidP="00B343D9">
            <w:r w:rsidRPr="00A92CA8">
              <w:rPr>
                <w:rFonts w:ascii="Calibri" w:hAnsi="Calibri"/>
                <w:color w:val="000000"/>
              </w:rPr>
              <w:t>271</w:t>
            </w:r>
          </w:p>
        </w:tc>
        <w:tc>
          <w:tcPr>
            <w:tcW w:w="4230" w:type="dxa"/>
            <w:vAlign w:val="bottom"/>
          </w:tcPr>
          <w:p w14:paraId="565EA30C" w14:textId="4FF9314E" w:rsidR="00B343D9" w:rsidRPr="00A92CA8" w:rsidRDefault="00B343D9" w:rsidP="00B343D9">
            <w:r w:rsidRPr="00A92CA8">
              <w:rPr>
                <w:rFonts w:ascii="Calibri" w:hAnsi="Calibri"/>
                <w:color w:val="000000"/>
              </w:rPr>
              <w:t xml:space="preserve">regulation of nucleic acid-templated transcription </w:t>
            </w:r>
          </w:p>
        </w:tc>
      </w:tr>
      <w:tr w:rsidR="00B343D9" w:rsidRPr="00A92CA8" w14:paraId="799F8693" w14:textId="77777777" w:rsidTr="00B343D9">
        <w:tc>
          <w:tcPr>
            <w:tcW w:w="1368" w:type="dxa"/>
            <w:vAlign w:val="bottom"/>
          </w:tcPr>
          <w:p w14:paraId="6BDFEEF5" w14:textId="25E55155" w:rsidR="00B343D9" w:rsidRPr="00A92CA8" w:rsidRDefault="00B343D9" w:rsidP="00B343D9">
            <w:r w:rsidRPr="00A92CA8">
              <w:rPr>
                <w:rFonts w:ascii="Calibri" w:hAnsi="Calibri"/>
                <w:color w:val="000000"/>
              </w:rPr>
              <w:t>GO:0031328</w:t>
            </w:r>
          </w:p>
        </w:tc>
        <w:tc>
          <w:tcPr>
            <w:tcW w:w="1080" w:type="dxa"/>
            <w:vAlign w:val="bottom"/>
          </w:tcPr>
          <w:p w14:paraId="08DF2A23" w14:textId="696DF51B" w:rsidR="00B343D9" w:rsidRPr="00A92CA8" w:rsidRDefault="00B343D9" w:rsidP="00B343D9">
            <w:r w:rsidRPr="00A92CA8">
              <w:rPr>
                <w:rFonts w:ascii="Calibri" w:hAnsi="Calibri"/>
                <w:color w:val="000000"/>
              </w:rPr>
              <w:t>6.11E-05</w:t>
            </w:r>
          </w:p>
        </w:tc>
        <w:tc>
          <w:tcPr>
            <w:tcW w:w="1080" w:type="dxa"/>
            <w:vAlign w:val="bottom"/>
          </w:tcPr>
          <w:p w14:paraId="74604160" w14:textId="3A60F4BC" w:rsidR="00B343D9" w:rsidRPr="00A92CA8" w:rsidRDefault="00B343D9" w:rsidP="00B343D9">
            <w:r w:rsidRPr="00A92CA8">
              <w:rPr>
                <w:rFonts w:ascii="Calibri" w:hAnsi="Calibri"/>
                <w:color w:val="000000"/>
              </w:rPr>
              <w:t>1.69E-02</w:t>
            </w:r>
          </w:p>
        </w:tc>
        <w:tc>
          <w:tcPr>
            <w:tcW w:w="1090" w:type="dxa"/>
            <w:vAlign w:val="bottom"/>
          </w:tcPr>
          <w:p w14:paraId="2BB8F6B6" w14:textId="3499A7AA" w:rsidR="00B343D9" w:rsidRPr="00A92CA8" w:rsidRDefault="00B343D9" w:rsidP="00B343D9">
            <w:r w:rsidRPr="00A92CA8">
              <w:rPr>
                <w:rFonts w:ascii="Calibri" w:hAnsi="Calibri"/>
                <w:color w:val="000000"/>
              </w:rPr>
              <w:t>118.27</w:t>
            </w:r>
          </w:p>
        </w:tc>
        <w:tc>
          <w:tcPr>
            <w:tcW w:w="800" w:type="dxa"/>
            <w:vAlign w:val="bottom"/>
          </w:tcPr>
          <w:p w14:paraId="71DD8140" w14:textId="05C1F6A9" w:rsidR="00B343D9" w:rsidRPr="00A92CA8" w:rsidRDefault="00B343D9" w:rsidP="00B343D9">
            <w:r w:rsidRPr="00A92CA8">
              <w:rPr>
                <w:rFonts w:ascii="Calibri" w:hAnsi="Calibri"/>
                <w:color w:val="000000"/>
              </w:rPr>
              <w:t>160</w:t>
            </w:r>
          </w:p>
        </w:tc>
        <w:tc>
          <w:tcPr>
            <w:tcW w:w="4230" w:type="dxa"/>
            <w:vAlign w:val="bottom"/>
          </w:tcPr>
          <w:p w14:paraId="59B46BFC" w14:textId="7D2052F6" w:rsidR="00B343D9" w:rsidRPr="00A92CA8" w:rsidRDefault="00B343D9" w:rsidP="00B343D9">
            <w:r w:rsidRPr="00A92CA8">
              <w:rPr>
                <w:rFonts w:ascii="Calibri" w:hAnsi="Calibri"/>
                <w:color w:val="000000"/>
              </w:rPr>
              <w:t xml:space="preserve">positive regulation of cellular biosynthetic process </w:t>
            </w:r>
          </w:p>
        </w:tc>
      </w:tr>
      <w:tr w:rsidR="00B343D9" w:rsidRPr="00A92CA8" w14:paraId="0FAC0920" w14:textId="77777777" w:rsidTr="00B343D9">
        <w:tc>
          <w:tcPr>
            <w:tcW w:w="1368" w:type="dxa"/>
            <w:vAlign w:val="bottom"/>
          </w:tcPr>
          <w:p w14:paraId="77FAA20C" w14:textId="5C1B8F97" w:rsidR="00B343D9" w:rsidRPr="00A92CA8" w:rsidRDefault="00B343D9" w:rsidP="00B343D9">
            <w:r w:rsidRPr="00A92CA8">
              <w:rPr>
                <w:rFonts w:ascii="Calibri" w:hAnsi="Calibri"/>
                <w:color w:val="000000"/>
              </w:rPr>
              <w:t>GO:0071363</w:t>
            </w:r>
          </w:p>
        </w:tc>
        <w:tc>
          <w:tcPr>
            <w:tcW w:w="1080" w:type="dxa"/>
            <w:vAlign w:val="bottom"/>
          </w:tcPr>
          <w:p w14:paraId="65278EE2" w14:textId="2860872C" w:rsidR="00B343D9" w:rsidRPr="00A92CA8" w:rsidRDefault="00B343D9" w:rsidP="00B343D9">
            <w:r w:rsidRPr="00A92CA8">
              <w:rPr>
                <w:rFonts w:ascii="Calibri" w:hAnsi="Calibri"/>
                <w:color w:val="000000"/>
              </w:rPr>
              <w:t>6.42E-05</w:t>
            </w:r>
          </w:p>
        </w:tc>
        <w:tc>
          <w:tcPr>
            <w:tcW w:w="1080" w:type="dxa"/>
            <w:vAlign w:val="bottom"/>
          </w:tcPr>
          <w:p w14:paraId="39A15CED" w14:textId="1A2E6B5E" w:rsidR="00B343D9" w:rsidRPr="00A92CA8" w:rsidRDefault="00B343D9" w:rsidP="00B343D9">
            <w:r w:rsidRPr="00A92CA8">
              <w:rPr>
                <w:rFonts w:ascii="Calibri" w:hAnsi="Calibri"/>
                <w:color w:val="000000"/>
              </w:rPr>
              <w:t>1.73E-02</w:t>
            </w:r>
          </w:p>
        </w:tc>
        <w:tc>
          <w:tcPr>
            <w:tcW w:w="1090" w:type="dxa"/>
            <w:vAlign w:val="bottom"/>
          </w:tcPr>
          <w:p w14:paraId="7E76CE5B" w14:textId="01D9BA76" w:rsidR="00B343D9" w:rsidRPr="00A92CA8" w:rsidRDefault="00B343D9" w:rsidP="00B343D9">
            <w:r w:rsidRPr="00A92CA8">
              <w:rPr>
                <w:rFonts w:ascii="Calibri" w:hAnsi="Calibri"/>
                <w:color w:val="000000"/>
              </w:rPr>
              <w:t>53.28</w:t>
            </w:r>
          </w:p>
        </w:tc>
        <w:tc>
          <w:tcPr>
            <w:tcW w:w="800" w:type="dxa"/>
            <w:vAlign w:val="bottom"/>
          </w:tcPr>
          <w:p w14:paraId="2ED7663B" w14:textId="18D2F505" w:rsidR="00B343D9" w:rsidRPr="00A92CA8" w:rsidRDefault="00B343D9" w:rsidP="00B343D9">
            <w:r w:rsidRPr="00A92CA8">
              <w:rPr>
                <w:rFonts w:ascii="Calibri" w:hAnsi="Calibri"/>
                <w:color w:val="000000"/>
              </w:rPr>
              <w:t>83</w:t>
            </w:r>
          </w:p>
        </w:tc>
        <w:tc>
          <w:tcPr>
            <w:tcW w:w="4230" w:type="dxa"/>
            <w:vAlign w:val="bottom"/>
          </w:tcPr>
          <w:p w14:paraId="1879B1F0" w14:textId="700E847A" w:rsidR="00B343D9" w:rsidRPr="00A92CA8" w:rsidRDefault="00B343D9" w:rsidP="00B343D9">
            <w:r w:rsidRPr="00A92CA8">
              <w:rPr>
                <w:rFonts w:ascii="Calibri" w:hAnsi="Calibri"/>
                <w:color w:val="000000"/>
              </w:rPr>
              <w:t xml:space="preserve">cellular response to growth factor stimulus </w:t>
            </w:r>
          </w:p>
        </w:tc>
      </w:tr>
      <w:tr w:rsidR="00B343D9" w:rsidRPr="00A92CA8" w14:paraId="14BD5770" w14:textId="77777777" w:rsidTr="00B343D9">
        <w:tc>
          <w:tcPr>
            <w:tcW w:w="1368" w:type="dxa"/>
            <w:vAlign w:val="bottom"/>
          </w:tcPr>
          <w:p w14:paraId="55E6C84C" w14:textId="77FD2DFC" w:rsidR="00B343D9" w:rsidRPr="00A92CA8" w:rsidRDefault="00B343D9" w:rsidP="00B343D9">
            <w:r w:rsidRPr="00A92CA8">
              <w:rPr>
                <w:rFonts w:ascii="Calibri" w:hAnsi="Calibri"/>
                <w:color w:val="000000"/>
              </w:rPr>
              <w:t>GO:2001141</w:t>
            </w:r>
          </w:p>
        </w:tc>
        <w:tc>
          <w:tcPr>
            <w:tcW w:w="1080" w:type="dxa"/>
            <w:vAlign w:val="bottom"/>
          </w:tcPr>
          <w:p w14:paraId="119EE3E1" w14:textId="46DA0B84" w:rsidR="00B343D9" w:rsidRPr="00A92CA8" w:rsidRDefault="00B343D9" w:rsidP="00B343D9">
            <w:r w:rsidRPr="00A92CA8">
              <w:rPr>
                <w:rFonts w:ascii="Calibri" w:hAnsi="Calibri"/>
                <w:color w:val="000000"/>
              </w:rPr>
              <w:t>6.53E-05</w:t>
            </w:r>
          </w:p>
        </w:tc>
        <w:tc>
          <w:tcPr>
            <w:tcW w:w="1080" w:type="dxa"/>
            <w:vAlign w:val="bottom"/>
          </w:tcPr>
          <w:p w14:paraId="1798E12B" w14:textId="35F8A13E" w:rsidR="00B343D9" w:rsidRPr="00A92CA8" w:rsidRDefault="00B343D9" w:rsidP="00B343D9">
            <w:r w:rsidRPr="00A92CA8">
              <w:rPr>
                <w:rFonts w:ascii="Calibri" w:hAnsi="Calibri"/>
                <w:color w:val="000000"/>
              </w:rPr>
              <w:t>1.73E-02</w:t>
            </w:r>
          </w:p>
        </w:tc>
        <w:tc>
          <w:tcPr>
            <w:tcW w:w="1090" w:type="dxa"/>
            <w:vAlign w:val="bottom"/>
          </w:tcPr>
          <w:p w14:paraId="5F02EB76" w14:textId="1E4E9CA5" w:rsidR="00B343D9" w:rsidRPr="00A92CA8" w:rsidRDefault="00B343D9" w:rsidP="00B343D9">
            <w:r w:rsidRPr="00A92CA8">
              <w:rPr>
                <w:rFonts w:ascii="Calibri" w:hAnsi="Calibri"/>
                <w:color w:val="000000"/>
              </w:rPr>
              <w:t>219.39</w:t>
            </w:r>
          </w:p>
        </w:tc>
        <w:tc>
          <w:tcPr>
            <w:tcW w:w="800" w:type="dxa"/>
            <w:vAlign w:val="bottom"/>
          </w:tcPr>
          <w:p w14:paraId="0E0FFA97" w14:textId="48DC269B" w:rsidR="00B343D9" w:rsidRPr="00A92CA8" w:rsidRDefault="00B343D9" w:rsidP="00B343D9">
            <w:r w:rsidRPr="00A92CA8">
              <w:rPr>
                <w:rFonts w:ascii="Calibri" w:hAnsi="Calibri"/>
                <w:color w:val="000000"/>
              </w:rPr>
              <w:t>272</w:t>
            </w:r>
          </w:p>
        </w:tc>
        <w:tc>
          <w:tcPr>
            <w:tcW w:w="4230" w:type="dxa"/>
            <w:vAlign w:val="bottom"/>
          </w:tcPr>
          <w:p w14:paraId="160D3BD7" w14:textId="40C1D8C8" w:rsidR="00B343D9" w:rsidRPr="00A92CA8" w:rsidRDefault="00B343D9" w:rsidP="00B343D9">
            <w:r w:rsidRPr="00A92CA8">
              <w:rPr>
                <w:rFonts w:ascii="Calibri" w:hAnsi="Calibri"/>
                <w:color w:val="000000"/>
              </w:rPr>
              <w:t xml:space="preserve">regulation of RNA biosynthetic process </w:t>
            </w:r>
          </w:p>
        </w:tc>
      </w:tr>
      <w:tr w:rsidR="00B343D9" w:rsidRPr="00A92CA8" w14:paraId="535A37DB" w14:textId="77777777" w:rsidTr="00B343D9">
        <w:tc>
          <w:tcPr>
            <w:tcW w:w="1368" w:type="dxa"/>
            <w:vAlign w:val="bottom"/>
          </w:tcPr>
          <w:p w14:paraId="3ED01D3C" w14:textId="67A64DA4" w:rsidR="00B343D9" w:rsidRPr="00A92CA8" w:rsidRDefault="00B343D9" w:rsidP="00B343D9">
            <w:r w:rsidRPr="00A92CA8">
              <w:rPr>
                <w:rFonts w:ascii="Calibri" w:hAnsi="Calibri"/>
                <w:color w:val="000000"/>
              </w:rPr>
              <w:t>GO:0045765</w:t>
            </w:r>
          </w:p>
        </w:tc>
        <w:tc>
          <w:tcPr>
            <w:tcW w:w="1080" w:type="dxa"/>
            <w:vAlign w:val="bottom"/>
          </w:tcPr>
          <w:p w14:paraId="50FE4D74" w14:textId="71FD7660" w:rsidR="00B343D9" w:rsidRPr="00A92CA8" w:rsidRDefault="00B343D9" w:rsidP="00B343D9">
            <w:r w:rsidRPr="00A92CA8">
              <w:rPr>
                <w:rFonts w:ascii="Calibri" w:hAnsi="Calibri"/>
                <w:color w:val="000000"/>
              </w:rPr>
              <w:t>6.74E-05</w:t>
            </w:r>
          </w:p>
        </w:tc>
        <w:tc>
          <w:tcPr>
            <w:tcW w:w="1080" w:type="dxa"/>
            <w:vAlign w:val="bottom"/>
          </w:tcPr>
          <w:p w14:paraId="46EE3FFE" w14:textId="23B32D00" w:rsidR="00B343D9" w:rsidRPr="00A92CA8" w:rsidRDefault="00B343D9" w:rsidP="00B343D9">
            <w:r w:rsidRPr="00A92CA8">
              <w:rPr>
                <w:rFonts w:ascii="Calibri" w:hAnsi="Calibri"/>
                <w:color w:val="000000"/>
              </w:rPr>
              <w:t>1.75E-02</w:t>
            </w:r>
          </w:p>
        </w:tc>
        <w:tc>
          <w:tcPr>
            <w:tcW w:w="1090" w:type="dxa"/>
            <w:vAlign w:val="bottom"/>
          </w:tcPr>
          <w:p w14:paraId="3D19DFD8" w14:textId="2BD210AC" w:rsidR="00B343D9" w:rsidRPr="00A92CA8" w:rsidRDefault="00B343D9" w:rsidP="00B343D9">
            <w:r w:rsidRPr="00A92CA8">
              <w:rPr>
                <w:rFonts w:ascii="Calibri" w:hAnsi="Calibri"/>
                <w:color w:val="000000"/>
              </w:rPr>
              <w:t>13.53</w:t>
            </w:r>
          </w:p>
        </w:tc>
        <w:tc>
          <w:tcPr>
            <w:tcW w:w="800" w:type="dxa"/>
            <w:vAlign w:val="bottom"/>
          </w:tcPr>
          <w:p w14:paraId="24AD42E1" w14:textId="34D66EC0" w:rsidR="00B343D9" w:rsidRPr="00A92CA8" w:rsidRDefault="00B343D9" w:rsidP="00B343D9">
            <w:r w:rsidRPr="00A92CA8">
              <w:rPr>
                <w:rFonts w:ascii="Calibri" w:hAnsi="Calibri"/>
                <w:color w:val="000000"/>
              </w:rPr>
              <w:t>30</w:t>
            </w:r>
          </w:p>
        </w:tc>
        <w:tc>
          <w:tcPr>
            <w:tcW w:w="4230" w:type="dxa"/>
            <w:vAlign w:val="bottom"/>
          </w:tcPr>
          <w:p w14:paraId="25EB6A50" w14:textId="2163948B" w:rsidR="00B343D9" w:rsidRPr="00A92CA8" w:rsidRDefault="00B343D9" w:rsidP="00B343D9">
            <w:r w:rsidRPr="00A92CA8">
              <w:rPr>
                <w:rFonts w:ascii="Calibri" w:hAnsi="Calibri"/>
                <w:color w:val="000000"/>
              </w:rPr>
              <w:t xml:space="preserve">regulation of angiogenesis </w:t>
            </w:r>
          </w:p>
        </w:tc>
      </w:tr>
      <w:tr w:rsidR="00B343D9" w:rsidRPr="00A92CA8" w14:paraId="12D4B20D" w14:textId="77777777" w:rsidTr="00B343D9">
        <w:tc>
          <w:tcPr>
            <w:tcW w:w="1368" w:type="dxa"/>
            <w:vAlign w:val="bottom"/>
          </w:tcPr>
          <w:p w14:paraId="471DC09F" w14:textId="04465558" w:rsidR="00B343D9" w:rsidRPr="00A92CA8" w:rsidRDefault="00B343D9" w:rsidP="00B343D9">
            <w:r w:rsidRPr="00A92CA8">
              <w:rPr>
                <w:rFonts w:ascii="Calibri" w:hAnsi="Calibri"/>
                <w:color w:val="000000"/>
              </w:rPr>
              <w:t>GO:0010558</w:t>
            </w:r>
          </w:p>
        </w:tc>
        <w:tc>
          <w:tcPr>
            <w:tcW w:w="1080" w:type="dxa"/>
            <w:vAlign w:val="bottom"/>
          </w:tcPr>
          <w:p w14:paraId="5B737B76" w14:textId="1944B0F7" w:rsidR="00B343D9" w:rsidRPr="00A92CA8" w:rsidRDefault="00B343D9" w:rsidP="00B343D9">
            <w:r w:rsidRPr="00A92CA8">
              <w:rPr>
                <w:rFonts w:ascii="Calibri" w:hAnsi="Calibri"/>
                <w:color w:val="000000"/>
              </w:rPr>
              <w:t>7.14E-05</w:t>
            </w:r>
          </w:p>
        </w:tc>
        <w:tc>
          <w:tcPr>
            <w:tcW w:w="1080" w:type="dxa"/>
            <w:vAlign w:val="bottom"/>
          </w:tcPr>
          <w:p w14:paraId="785446B0" w14:textId="7B45BCB5" w:rsidR="00B343D9" w:rsidRPr="00A92CA8" w:rsidRDefault="00B343D9" w:rsidP="00B343D9">
            <w:r w:rsidRPr="00A92CA8">
              <w:rPr>
                <w:rFonts w:ascii="Calibri" w:hAnsi="Calibri"/>
                <w:color w:val="000000"/>
              </w:rPr>
              <w:t>1.82E-02</w:t>
            </w:r>
          </w:p>
        </w:tc>
        <w:tc>
          <w:tcPr>
            <w:tcW w:w="1090" w:type="dxa"/>
            <w:vAlign w:val="bottom"/>
          </w:tcPr>
          <w:p w14:paraId="5428D28F" w14:textId="3D6568CF" w:rsidR="00B343D9" w:rsidRPr="00A92CA8" w:rsidRDefault="00B343D9" w:rsidP="00B343D9">
            <w:r w:rsidRPr="00A92CA8">
              <w:rPr>
                <w:rFonts w:ascii="Calibri" w:hAnsi="Calibri"/>
                <w:color w:val="000000"/>
              </w:rPr>
              <w:t>92.66</w:t>
            </w:r>
          </w:p>
        </w:tc>
        <w:tc>
          <w:tcPr>
            <w:tcW w:w="800" w:type="dxa"/>
            <w:vAlign w:val="bottom"/>
          </w:tcPr>
          <w:p w14:paraId="3D22A545" w14:textId="7672AD2E" w:rsidR="00B343D9" w:rsidRPr="00A92CA8" w:rsidRDefault="00B343D9" w:rsidP="00B343D9">
            <w:r w:rsidRPr="00A92CA8">
              <w:rPr>
                <w:rFonts w:ascii="Calibri" w:hAnsi="Calibri"/>
                <w:color w:val="000000"/>
              </w:rPr>
              <w:t>130</w:t>
            </w:r>
          </w:p>
        </w:tc>
        <w:tc>
          <w:tcPr>
            <w:tcW w:w="4230" w:type="dxa"/>
            <w:vAlign w:val="bottom"/>
          </w:tcPr>
          <w:p w14:paraId="752B226D" w14:textId="286AB1B4" w:rsidR="00B343D9" w:rsidRPr="00A92CA8" w:rsidRDefault="00B343D9" w:rsidP="00B343D9">
            <w:r w:rsidRPr="00A92CA8">
              <w:rPr>
                <w:rFonts w:ascii="Calibri" w:hAnsi="Calibri"/>
                <w:color w:val="000000"/>
              </w:rPr>
              <w:t xml:space="preserve">negative regulation of macromolecule biosynthetic process </w:t>
            </w:r>
          </w:p>
        </w:tc>
      </w:tr>
      <w:tr w:rsidR="00B343D9" w:rsidRPr="00A92CA8" w14:paraId="0A10BFF2" w14:textId="77777777" w:rsidTr="00B343D9">
        <w:tc>
          <w:tcPr>
            <w:tcW w:w="1368" w:type="dxa"/>
            <w:vAlign w:val="bottom"/>
          </w:tcPr>
          <w:p w14:paraId="04BF5958" w14:textId="203000C3" w:rsidR="00B343D9" w:rsidRPr="00A92CA8" w:rsidRDefault="00B343D9" w:rsidP="00B343D9">
            <w:r w:rsidRPr="00A92CA8">
              <w:rPr>
                <w:rFonts w:ascii="Calibri" w:hAnsi="Calibri"/>
                <w:color w:val="000000"/>
              </w:rPr>
              <w:t>GO:0030855</w:t>
            </w:r>
          </w:p>
        </w:tc>
        <w:tc>
          <w:tcPr>
            <w:tcW w:w="1080" w:type="dxa"/>
            <w:vAlign w:val="bottom"/>
          </w:tcPr>
          <w:p w14:paraId="3BD3366C" w14:textId="6C99FF6B" w:rsidR="00B343D9" w:rsidRPr="00A92CA8" w:rsidRDefault="00B343D9" w:rsidP="00B343D9">
            <w:r w:rsidRPr="00A92CA8">
              <w:rPr>
                <w:rFonts w:ascii="Calibri" w:hAnsi="Calibri"/>
                <w:color w:val="000000"/>
              </w:rPr>
              <w:t>7.42E-05</w:t>
            </w:r>
          </w:p>
        </w:tc>
        <w:tc>
          <w:tcPr>
            <w:tcW w:w="1080" w:type="dxa"/>
            <w:vAlign w:val="bottom"/>
          </w:tcPr>
          <w:p w14:paraId="30DBA294" w14:textId="6AE8B01E" w:rsidR="00B343D9" w:rsidRPr="00A92CA8" w:rsidRDefault="00B343D9" w:rsidP="00B343D9">
            <w:r w:rsidRPr="00A92CA8">
              <w:rPr>
                <w:rFonts w:ascii="Calibri" w:hAnsi="Calibri"/>
                <w:color w:val="000000"/>
              </w:rPr>
              <w:t>1.86E-02</w:t>
            </w:r>
          </w:p>
        </w:tc>
        <w:tc>
          <w:tcPr>
            <w:tcW w:w="1090" w:type="dxa"/>
            <w:vAlign w:val="bottom"/>
          </w:tcPr>
          <w:p w14:paraId="74F8DD55" w14:textId="7BB95FAA" w:rsidR="00B343D9" w:rsidRPr="00A92CA8" w:rsidRDefault="00B343D9" w:rsidP="00B343D9">
            <w:r w:rsidRPr="00A92CA8">
              <w:rPr>
                <w:rFonts w:ascii="Calibri" w:hAnsi="Calibri"/>
                <w:color w:val="000000"/>
              </w:rPr>
              <w:t>31.53</w:t>
            </w:r>
          </w:p>
        </w:tc>
        <w:tc>
          <w:tcPr>
            <w:tcW w:w="800" w:type="dxa"/>
            <w:vAlign w:val="bottom"/>
          </w:tcPr>
          <w:p w14:paraId="0A4FF05B" w14:textId="1197E4D6" w:rsidR="00B343D9" w:rsidRPr="00A92CA8" w:rsidRDefault="00B343D9" w:rsidP="00B343D9">
            <w:r w:rsidRPr="00A92CA8">
              <w:rPr>
                <w:rFonts w:ascii="Calibri" w:hAnsi="Calibri"/>
                <w:color w:val="000000"/>
              </w:rPr>
              <w:t>55</w:t>
            </w:r>
          </w:p>
        </w:tc>
        <w:tc>
          <w:tcPr>
            <w:tcW w:w="4230" w:type="dxa"/>
            <w:vAlign w:val="bottom"/>
          </w:tcPr>
          <w:p w14:paraId="37C48AE2" w14:textId="0B32A4C3" w:rsidR="00B343D9" w:rsidRPr="00A92CA8" w:rsidRDefault="00B343D9" w:rsidP="00B343D9">
            <w:r w:rsidRPr="00A92CA8">
              <w:rPr>
                <w:rFonts w:ascii="Calibri" w:hAnsi="Calibri"/>
                <w:color w:val="000000"/>
              </w:rPr>
              <w:t xml:space="preserve">epithelial cell differentiation </w:t>
            </w:r>
          </w:p>
        </w:tc>
      </w:tr>
      <w:tr w:rsidR="00B343D9" w:rsidRPr="00A92CA8" w14:paraId="33D6E8BB" w14:textId="77777777" w:rsidTr="00B343D9">
        <w:tc>
          <w:tcPr>
            <w:tcW w:w="1368" w:type="dxa"/>
            <w:vAlign w:val="bottom"/>
          </w:tcPr>
          <w:p w14:paraId="3FA05119" w14:textId="30E7771A" w:rsidR="00B343D9" w:rsidRPr="00A92CA8" w:rsidRDefault="00B343D9" w:rsidP="00B343D9">
            <w:r w:rsidRPr="00A92CA8">
              <w:rPr>
                <w:rFonts w:ascii="Calibri" w:hAnsi="Calibri"/>
                <w:color w:val="000000"/>
              </w:rPr>
              <w:t>GO:1901698</w:t>
            </w:r>
          </w:p>
        </w:tc>
        <w:tc>
          <w:tcPr>
            <w:tcW w:w="1080" w:type="dxa"/>
            <w:vAlign w:val="bottom"/>
          </w:tcPr>
          <w:p w14:paraId="0454100A" w14:textId="3AD0E501" w:rsidR="00B343D9" w:rsidRPr="00A92CA8" w:rsidRDefault="00B343D9" w:rsidP="00B343D9">
            <w:r w:rsidRPr="00A92CA8">
              <w:rPr>
                <w:rFonts w:ascii="Calibri" w:hAnsi="Calibri"/>
                <w:color w:val="000000"/>
              </w:rPr>
              <w:t>7.98E-05</w:t>
            </w:r>
          </w:p>
        </w:tc>
        <w:tc>
          <w:tcPr>
            <w:tcW w:w="1080" w:type="dxa"/>
            <w:vAlign w:val="bottom"/>
          </w:tcPr>
          <w:p w14:paraId="27F80EF3" w14:textId="7AEE38EB" w:rsidR="00B343D9" w:rsidRPr="00A92CA8" w:rsidRDefault="00B343D9" w:rsidP="00B343D9">
            <w:r w:rsidRPr="00A92CA8">
              <w:rPr>
                <w:rFonts w:ascii="Calibri" w:hAnsi="Calibri"/>
                <w:color w:val="000000"/>
              </w:rPr>
              <w:t>1.96E-02</w:t>
            </w:r>
          </w:p>
        </w:tc>
        <w:tc>
          <w:tcPr>
            <w:tcW w:w="1090" w:type="dxa"/>
            <w:vAlign w:val="bottom"/>
          </w:tcPr>
          <w:p w14:paraId="72624668" w14:textId="200A7C3F" w:rsidR="00B343D9" w:rsidRPr="00A92CA8" w:rsidRDefault="00B343D9" w:rsidP="00B343D9">
            <w:r w:rsidRPr="00A92CA8">
              <w:rPr>
                <w:rFonts w:ascii="Calibri" w:hAnsi="Calibri"/>
                <w:color w:val="000000"/>
              </w:rPr>
              <w:t>70.07</w:t>
            </w:r>
          </w:p>
        </w:tc>
        <w:tc>
          <w:tcPr>
            <w:tcW w:w="800" w:type="dxa"/>
            <w:vAlign w:val="bottom"/>
          </w:tcPr>
          <w:p w14:paraId="3F340495" w14:textId="4D4D2D84" w:rsidR="00B343D9" w:rsidRPr="00A92CA8" w:rsidRDefault="00B343D9" w:rsidP="00B343D9">
            <w:r w:rsidRPr="00A92CA8">
              <w:rPr>
                <w:rFonts w:ascii="Calibri" w:hAnsi="Calibri"/>
                <w:color w:val="000000"/>
              </w:rPr>
              <w:t>103</w:t>
            </w:r>
          </w:p>
        </w:tc>
        <w:tc>
          <w:tcPr>
            <w:tcW w:w="4230" w:type="dxa"/>
            <w:vAlign w:val="bottom"/>
          </w:tcPr>
          <w:p w14:paraId="49A0AB42" w14:textId="24D7F660" w:rsidR="00B343D9" w:rsidRPr="00A92CA8" w:rsidRDefault="00B343D9" w:rsidP="00B343D9">
            <w:r w:rsidRPr="00A92CA8">
              <w:rPr>
                <w:rFonts w:ascii="Calibri" w:hAnsi="Calibri"/>
                <w:color w:val="000000"/>
              </w:rPr>
              <w:t xml:space="preserve">response to nitrogen compound </w:t>
            </w:r>
          </w:p>
        </w:tc>
      </w:tr>
      <w:tr w:rsidR="00B343D9" w:rsidRPr="00A92CA8" w14:paraId="6C3D8086" w14:textId="77777777" w:rsidTr="00B343D9">
        <w:tc>
          <w:tcPr>
            <w:tcW w:w="1368" w:type="dxa"/>
            <w:vAlign w:val="bottom"/>
          </w:tcPr>
          <w:p w14:paraId="56AB1B09" w14:textId="0C13770D" w:rsidR="00B343D9" w:rsidRPr="00A92CA8" w:rsidRDefault="00B343D9" w:rsidP="00B343D9">
            <w:r w:rsidRPr="00A92CA8">
              <w:rPr>
                <w:rFonts w:ascii="Calibri" w:hAnsi="Calibri"/>
                <w:color w:val="000000"/>
              </w:rPr>
              <w:t>GO:0043588</w:t>
            </w:r>
          </w:p>
        </w:tc>
        <w:tc>
          <w:tcPr>
            <w:tcW w:w="1080" w:type="dxa"/>
            <w:vAlign w:val="bottom"/>
          </w:tcPr>
          <w:p w14:paraId="7D38FE95" w14:textId="61CAEDB6" w:rsidR="00B343D9" w:rsidRPr="00A92CA8" w:rsidRDefault="00B343D9" w:rsidP="00B343D9">
            <w:r w:rsidRPr="00A92CA8">
              <w:rPr>
                <w:rFonts w:ascii="Calibri" w:hAnsi="Calibri"/>
                <w:color w:val="000000"/>
              </w:rPr>
              <w:t>8.26E-05</w:t>
            </w:r>
          </w:p>
        </w:tc>
        <w:tc>
          <w:tcPr>
            <w:tcW w:w="1080" w:type="dxa"/>
            <w:vAlign w:val="bottom"/>
          </w:tcPr>
          <w:p w14:paraId="0E8BA3ED" w14:textId="410E3D9A" w:rsidR="00B343D9" w:rsidRPr="00A92CA8" w:rsidRDefault="00B343D9" w:rsidP="00B343D9">
            <w:r w:rsidRPr="00A92CA8">
              <w:rPr>
                <w:rFonts w:ascii="Calibri" w:hAnsi="Calibri"/>
                <w:color w:val="000000"/>
              </w:rPr>
              <w:t>1.99E-02</w:t>
            </w:r>
          </w:p>
        </w:tc>
        <w:tc>
          <w:tcPr>
            <w:tcW w:w="1090" w:type="dxa"/>
            <w:vAlign w:val="bottom"/>
          </w:tcPr>
          <w:p w14:paraId="1E1C7013" w14:textId="5A5E18A8" w:rsidR="00B343D9" w:rsidRPr="00A92CA8" w:rsidRDefault="00B343D9" w:rsidP="00B343D9">
            <w:r w:rsidRPr="00A92CA8">
              <w:rPr>
                <w:rFonts w:ascii="Calibri" w:hAnsi="Calibri"/>
                <w:color w:val="000000"/>
              </w:rPr>
              <w:t>11.72</w:t>
            </w:r>
          </w:p>
        </w:tc>
        <w:tc>
          <w:tcPr>
            <w:tcW w:w="800" w:type="dxa"/>
            <w:vAlign w:val="bottom"/>
          </w:tcPr>
          <w:p w14:paraId="44044C7D" w14:textId="66E4CB75" w:rsidR="00B343D9" w:rsidRPr="00A92CA8" w:rsidRDefault="00B343D9" w:rsidP="00B343D9">
            <w:r w:rsidRPr="00A92CA8">
              <w:rPr>
                <w:rFonts w:ascii="Calibri" w:hAnsi="Calibri"/>
                <w:color w:val="000000"/>
              </w:rPr>
              <w:t>27</w:t>
            </w:r>
          </w:p>
        </w:tc>
        <w:tc>
          <w:tcPr>
            <w:tcW w:w="4230" w:type="dxa"/>
            <w:vAlign w:val="bottom"/>
          </w:tcPr>
          <w:p w14:paraId="73F72B1A" w14:textId="725E2CF4" w:rsidR="00B343D9" w:rsidRPr="00A92CA8" w:rsidRDefault="00B343D9" w:rsidP="00B343D9">
            <w:r w:rsidRPr="00A92CA8">
              <w:rPr>
                <w:rFonts w:ascii="Calibri" w:hAnsi="Calibri"/>
                <w:color w:val="000000"/>
              </w:rPr>
              <w:t xml:space="preserve">skin development </w:t>
            </w:r>
          </w:p>
        </w:tc>
      </w:tr>
      <w:tr w:rsidR="00B343D9" w:rsidRPr="00A92CA8" w14:paraId="47F36529" w14:textId="77777777" w:rsidTr="00B343D9">
        <w:tc>
          <w:tcPr>
            <w:tcW w:w="1368" w:type="dxa"/>
            <w:vAlign w:val="bottom"/>
          </w:tcPr>
          <w:p w14:paraId="0E788D18" w14:textId="21EF8A99" w:rsidR="00B343D9" w:rsidRPr="00A92CA8" w:rsidRDefault="00B343D9" w:rsidP="00B343D9">
            <w:r w:rsidRPr="00A92CA8">
              <w:rPr>
                <w:rFonts w:ascii="Calibri" w:hAnsi="Calibri"/>
                <w:color w:val="000000"/>
              </w:rPr>
              <w:t>GO:0007275</w:t>
            </w:r>
          </w:p>
        </w:tc>
        <w:tc>
          <w:tcPr>
            <w:tcW w:w="1080" w:type="dxa"/>
            <w:vAlign w:val="bottom"/>
          </w:tcPr>
          <w:p w14:paraId="41C9814C" w14:textId="7DA4D018" w:rsidR="00B343D9" w:rsidRPr="00A92CA8" w:rsidRDefault="00B343D9" w:rsidP="00B343D9">
            <w:r w:rsidRPr="00A92CA8">
              <w:rPr>
                <w:rFonts w:ascii="Calibri" w:hAnsi="Calibri"/>
                <w:color w:val="000000"/>
              </w:rPr>
              <w:t>9.08E-05</w:t>
            </w:r>
          </w:p>
        </w:tc>
        <w:tc>
          <w:tcPr>
            <w:tcW w:w="1080" w:type="dxa"/>
            <w:vAlign w:val="bottom"/>
          </w:tcPr>
          <w:p w14:paraId="6A72278F" w14:textId="36D0119F" w:rsidR="00B343D9" w:rsidRPr="00A92CA8" w:rsidRDefault="00B343D9" w:rsidP="00B343D9">
            <w:r w:rsidRPr="00A92CA8">
              <w:rPr>
                <w:rFonts w:ascii="Calibri" w:hAnsi="Calibri"/>
                <w:color w:val="000000"/>
              </w:rPr>
              <w:t>2.12E-02</w:t>
            </w:r>
          </w:p>
        </w:tc>
        <w:tc>
          <w:tcPr>
            <w:tcW w:w="1090" w:type="dxa"/>
            <w:vAlign w:val="bottom"/>
          </w:tcPr>
          <w:p w14:paraId="386488D1" w14:textId="6740BFA0" w:rsidR="00B343D9" w:rsidRPr="00A92CA8" w:rsidRDefault="00B343D9" w:rsidP="00B343D9">
            <w:r w:rsidRPr="00A92CA8">
              <w:rPr>
                <w:rFonts w:ascii="Calibri" w:hAnsi="Calibri"/>
                <w:color w:val="000000"/>
              </w:rPr>
              <w:t>313.37</w:t>
            </w:r>
          </w:p>
        </w:tc>
        <w:tc>
          <w:tcPr>
            <w:tcW w:w="800" w:type="dxa"/>
            <w:vAlign w:val="bottom"/>
          </w:tcPr>
          <w:p w14:paraId="03E19B09" w14:textId="3A04462D" w:rsidR="00B343D9" w:rsidRPr="00A92CA8" w:rsidRDefault="00B343D9" w:rsidP="00B343D9">
            <w:r w:rsidRPr="00A92CA8">
              <w:rPr>
                <w:rFonts w:ascii="Calibri" w:hAnsi="Calibri"/>
                <w:color w:val="000000"/>
              </w:rPr>
              <w:t>371</w:t>
            </w:r>
          </w:p>
        </w:tc>
        <w:tc>
          <w:tcPr>
            <w:tcW w:w="4230" w:type="dxa"/>
            <w:vAlign w:val="bottom"/>
          </w:tcPr>
          <w:p w14:paraId="01056B56" w14:textId="5104F926" w:rsidR="00B343D9" w:rsidRPr="00A92CA8" w:rsidRDefault="00B343D9" w:rsidP="00B343D9">
            <w:r w:rsidRPr="00A92CA8">
              <w:rPr>
                <w:rFonts w:ascii="Calibri" w:hAnsi="Calibri"/>
                <w:color w:val="000000"/>
              </w:rPr>
              <w:t xml:space="preserve">multicellular organism development </w:t>
            </w:r>
          </w:p>
        </w:tc>
      </w:tr>
      <w:tr w:rsidR="00B343D9" w:rsidRPr="00A92CA8" w14:paraId="2ED25241" w14:textId="77777777" w:rsidTr="00B343D9">
        <w:tc>
          <w:tcPr>
            <w:tcW w:w="1368" w:type="dxa"/>
            <w:vAlign w:val="bottom"/>
          </w:tcPr>
          <w:p w14:paraId="5F7CA219" w14:textId="46D7079D" w:rsidR="00B343D9" w:rsidRPr="00A92CA8" w:rsidRDefault="00B343D9" w:rsidP="00B343D9">
            <w:r w:rsidRPr="00A92CA8">
              <w:rPr>
                <w:rFonts w:ascii="Calibri" w:hAnsi="Calibri"/>
                <w:color w:val="000000"/>
              </w:rPr>
              <w:t>GO:0008285</w:t>
            </w:r>
          </w:p>
        </w:tc>
        <w:tc>
          <w:tcPr>
            <w:tcW w:w="1080" w:type="dxa"/>
            <w:vAlign w:val="bottom"/>
          </w:tcPr>
          <w:p w14:paraId="4B6373F8" w14:textId="424BDF96" w:rsidR="00B343D9" w:rsidRPr="00A92CA8" w:rsidRDefault="00B343D9" w:rsidP="00B343D9">
            <w:r w:rsidRPr="00A92CA8">
              <w:rPr>
                <w:rFonts w:ascii="Calibri" w:hAnsi="Calibri"/>
                <w:color w:val="000000"/>
              </w:rPr>
              <w:t>9.11E-05</w:t>
            </w:r>
          </w:p>
        </w:tc>
        <w:tc>
          <w:tcPr>
            <w:tcW w:w="1080" w:type="dxa"/>
            <w:vAlign w:val="bottom"/>
          </w:tcPr>
          <w:p w14:paraId="4164D799" w14:textId="73CD5741" w:rsidR="00B343D9" w:rsidRPr="00A92CA8" w:rsidRDefault="00B343D9" w:rsidP="00B343D9">
            <w:r w:rsidRPr="00A92CA8">
              <w:rPr>
                <w:rFonts w:ascii="Calibri" w:hAnsi="Calibri"/>
                <w:color w:val="000000"/>
              </w:rPr>
              <w:t>2.12E-02</w:t>
            </w:r>
          </w:p>
        </w:tc>
        <w:tc>
          <w:tcPr>
            <w:tcW w:w="1090" w:type="dxa"/>
            <w:vAlign w:val="bottom"/>
          </w:tcPr>
          <w:p w14:paraId="54AFCEA4" w14:textId="279949AF" w:rsidR="00B343D9" w:rsidRPr="00A92CA8" w:rsidRDefault="00B343D9" w:rsidP="00B343D9">
            <w:r w:rsidRPr="00A92CA8">
              <w:rPr>
                <w:rFonts w:ascii="Calibri" w:hAnsi="Calibri"/>
                <w:color w:val="000000"/>
              </w:rPr>
              <w:t>42.64</w:t>
            </w:r>
          </w:p>
        </w:tc>
        <w:tc>
          <w:tcPr>
            <w:tcW w:w="800" w:type="dxa"/>
            <w:vAlign w:val="bottom"/>
          </w:tcPr>
          <w:p w14:paraId="77973D0C" w14:textId="3EAC75CC" w:rsidR="00B343D9" w:rsidRPr="00A92CA8" w:rsidRDefault="00B343D9" w:rsidP="00B343D9">
            <w:r w:rsidRPr="00A92CA8">
              <w:rPr>
                <w:rFonts w:ascii="Calibri" w:hAnsi="Calibri"/>
                <w:color w:val="000000"/>
              </w:rPr>
              <w:t>69</w:t>
            </w:r>
          </w:p>
        </w:tc>
        <w:tc>
          <w:tcPr>
            <w:tcW w:w="4230" w:type="dxa"/>
            <w:vAlign w:val="bottom"/>
          </w:tcPr>
          <w:p w14:paraId="000DDC8A" w14:textId="792FE7ED" w:rsidR="00B343D9" w:rsidRPr="00A92CA8" w:rsidRDefault="00B343D9" w:rsidP="00B343D9">
            <w:r w:rsidRPr="00A92CA8">
              <w:rPr>
                <w:rFonts w:ascii="Calibri" w:hAnsi="Calibri"/>
                <w:color w:val="000000"/>
              </w:rPr>
              <w:t xml:space="preserve">negative regulation of cell proliferation </w:t>
            </w:r>
          </w:p>
        </w:tc>
      </w:tr>
      <w:tr w:rsidR="00B343D9" w:rsidRPr="00A92CA8" w14:paraId="07A32169" w14:textId="77777777" w:rsidTr="00B343D9">
        <w:tc>
          <w:tcPr>
            <w:tcW w:w="1368" w:type="dxa"/>
            <w:vAlign w:val="bottom"/>
          </w:tcPr>
          <w:p w14:paraId="55AA6353" w14:textId="3DE1609D" w:rsidR="00B343D9" w:rsidRPr="00A92CA8" w:rsidRDefault="00B343D9" w:rsidP="00B343D9">
            <w:r w:rsidRPr="00A92CA8">
              <w:rPr>
                <w:rFonts w:ascii="Calibri" w:hAnsi="Calibri"/>
                <w:color w:val="000000"/>
              </w:rPr>
              <w:t>GO:0009892</w:t>
            </w:r>
          </w:p>
        </w:tc>
        <w:tc>
          <w:tcPr>
            <w:tcW w:w="1080" w:type="dxa"/>
            <w:vAlign w:val="bottom"/>
          </w:tcPr>
          <w:p w14:paraId="04B15B38" w14:textId="0A444812" w:rsidR="00B343D9" w:rsidRPr="00A92CA8" w:rsidRDefault="00B343D9" w:rsidP="00B343D9">
            <w:r w:rsidRPr="00A92CA8">
              <w:rPr>
                <w:rFonts w:ascii="Calibri" w:hAnsi="Calibri"/>
                <w:color w:val="000000"/>
              </w:rPr>
              <w:t>9.62E-05</w:t>
            </w:r>
          </w:p>
        </w:tc>
        <w:tc>
          <w:tcPr>
            <w:tcW w:w="1080" w:type="dxa"/>
            <w:vAlign w:val="bottom"/>
          </w:tcPr>
          <w:p w14:paraId="230534AF" w14:textId="788D96A1" w:rsidR="00B343D9" w:rsidRPr="00A92CA8" w:rsidRDefault="00B343D9" w:rsidP="00B343D9">
            <w:r w:rsidRPr="00A92CA8">
              <w:rPr>
                <w:rFonts w:ascii="Calibri" w:hAnsi="Calibri"/>
                <w:color w:val="000000"/>
              </w:rPr>
              <w:t>2.20E-02</w:t>
            </w:r>
          </w:p>
        </w:tc>
        <w:tc>
          <w:tcPr>
            <w:tcW w:w="1090" w:type="dxa"/>
            <w:vAlign w:val="bottom"/>
          </w:tcPr>
          <w:p w14:paraId="19C2E00A" w14:textId="6AD89240" w:rsidR="00B343D9" w:rsidRPr="00A92CA8" w:rsidRDefault="00B343D9" w:rsidP="00B343D9">
            <w:r w:rsidRPr="00A92CA8">
              <w:rPr>
                <w:rFonts w:ascii="Calibri" w:hAnsi="Calibri"/>
                <w:color w:val="000000"/>
              </w:rPr>
              <w:t>176.62</w:t>
            </w:r>
          </w:p>
        </w:tc>
        <w:tc>
          <w:tcPr>
            <w:tcW w:w="800" w:type="dxa"/>
            <w:vAlign w:val="bottom"/>
          </w:tcPr>
          <w:p w14:paraId="64199787" w14:textId="116F9385" w:rsidR="00B343D9" w:rsidRPr="00A92CA8" w:rsidRDefault="00B343D9" w:rsidP="00B343D9">
            <w:r w:rsidRPr="00A92CA8">
              <w:rPr>
                <w:rFonts w:ascii="Calibri" w:hAnsi="Calibri"/>
                <w:color w:val="000000"/>
              </w:rPr>
              <w:t>224</w:t>
            </w:r>
          </w:p>
        </w:tc>
        <w:tc>
          <w:tcPr>
            <w:tcW w:w="4230" w:type="dxa"/>
            <w:vAlign w:val="bottom"/>
          </w:tcPr>
          <w:p w14:paraId="44D70337" w14:textId="007B08F2" w:rsidR="00B343D9" w:rsidRPr="00A92CA8" w:rsidRDefault="00B343D9" w:rsidP="00B343D9">
            <w:r w:rsidRPr="00A92CA8">
              <w:rPr>
                <w:rFonts w:ascii="Calibri" w:hAnsi="Calibri"/>
                <w:color w:val="000000"/>
              </w:rPr>
              <w:t xml:space="preserve">negative regulation of metabolic process </w:t>
            </w:r>
          </w:p>
        </w:tc>
      </w:tr>
      <w:tr w:rsidR="00B343D9" w:rsidRPr="00A92CA8" w14:paraId="64CFE965" w14:textId="77777777" w:rsidTr="00B343D9">
        <w:tc>
          <w:tcPr>
            <w:tcW w:w="1368" w:type="dxa"/>
            <w:vAlign w:val="bottom"/>
          </w:tcPr>
          <w:p w14:paraId="1845771D" w14:textId="0B12E52A" w:rsidR="00B343D9" w:rsidRPr="00A92CA8" w:rsidRDefault="00B343D9" w:rsidP="00B343D9">
            <w:r w:rsidRPr="00A92CA8">
              <w:rPr>
                <w:rFonts w:ascii="Calibri" w:hAnsi="Calibri"/>
                <w:color w:val="000000"/>
              </w:rPr>
              <w:t>GO:0010941</w:t>
            </w:r>
          </w:p>
        </w:tc>
        <w:tc>
          <w:tcPr>
            <w:tcW w:w="1080" w:type="dxa"/>
            <w:vAlign w:val="bottom"/>
          </w:tcPr>
          <w:p w14:paraId="3BF74F54" w14:textId="6EEE270A" w:rsidR="00B343D9" w:rsidRPr="00A92CA8" w:rsidRDefault="00B343D9" w:rsidP="00B343D9">
            <w:r w:rsidRPr="00A92CA8">
              <w:rPr>
                <w:rFonts w:ascii="Calibri" w:hAnsi="Calibri"/>
                <w:color w:val="000000"/>
              </w:rPr>
              <w:t>9.78E-05</w:t>
            </w:r>
          </w:p>
        </w:tc>
        <w:tc>
          <w:tcPr>
            <w:tcW w:w="1080" w:type="dxa"/>
            <w:vAlign w:val="bottom"/>
          </w:tcPr>
          <w:p w14:paraId="19AB2169" w14:textId="415CAB79" w:rsidR="00B343D9" w:rsidRPr="00A92CA8" w:rsidRDefault="00B343D9" w:rsidP="00B343D9">
            <w:r w:rsidRPr="00A92CA8">
              <w:rPr>
                <w:rFonts w:ascii="Calibri" w:hAnsi="Calibri"/>
                <w:color w:val="000000"/>
              </w:rPr>
              <w:t>2.20E-02</w:t>
            </w:r>
          </w:p>
        </w:tc>
        <w:tc>
          <w:tcPr>
            <w:tcW w:w="1090" w:type="dxa"/>
            <w:vAlign w:val="bottom"/>
          </w:tcPr>
          <w:p w14:paraId="552D6F18" w14:textId="1B2B145B" w:rsidR="00B343D9" w:rsidRPr="00A92CA8" w:rsidRDefault="00B343D9" w:rsidP="00B343D9">
            <w:r w:rsidRPr="00A92CA8">
              <w:rPr>
                <w:rFonts w:ascii="Calibri" w:hAnsi="Calibri"/>
                <w:color w:val="000000"/>
              </w:rPr>
              <w:t>106.31</w:t>
            </w:r>
          </w:p>
        </w:tc>
        <w:tc>
          <w:tcPr>
            <w:tcW w:w="800" w:type="dxa"/>
            <w:vAlign w:val="bottom"/>
          </w:tcPr>
          <w:p w14:paraId="4B0BBD2A" w14:textId="5EB8A0E7" w:rsidR="00B343D9" w:rsidRPr="00A92CA8" w:rsidRDefault="00B343D9" w:rsidP="00B343D9">
            <w:r w:rsidRPr="00A92CA8">
              <w:rPr>
                <w:rFonts w:ascii="Calibri" w:hAnsi="Calibri"/>
                <w:color w:val="000000"/>
              </w:rPr>
              <w:t>145</w:t>
            </w:r>
          </w:p>
        </w:tc>
        <w:tc>
          <w:tcPr>
            <w:tcW w:w="4230" w:type="dxa"/>
            <w:vAlign w:val="bottom"/>
          </w:tcPr>
          <w:p w14:paraId="1C64DF1C" w14:textId="6C01A072" w:rsidR="00B343D9" w:rsidRPr="00A92CA8" w:rsidRDefault="00B343D9" w:rsidP="00B343D9">
            <w:r w:rsidRPr="00A92CA8">
              <w:rPr>
                <w:rFonts w:ascii="Calibri" w:hAnsi="Calibri"/>
                <w:color w:val="000000"/>
              </w:rPr>
              <w:t xml:space="preserve">regulation of cell death </w:t>
            </w:r>
          </w:p>
        </w:tc>
      </w:tr>
      <w:tr w:rsidR="00B343D9" w:rsidRPr="00A92CA8" w14:paraId="1F663E55" w14:textId="77777777" w:rsidTr="00B343D9">
        <w:tc>
          <w:tcPr>
            <w:tcW w:w="1368" w:type="dxa"/>
            <w:vAlign w:val="bottom"/>
          </w:tcPr>
          <w:p w14:paraId="1739B8B0" w14:textId="15753026" w:rsidR="00B343D9" w:rsidRPr="00A92CA8" w:rsidRDefault="00B343D9" w:rsidP="00B343D9">
            <w:r w:rsidRPr="00A92CA8">
              <w:rPr>
                <w:rFonts w:ascii="Calibri" w:hAnsi="Calibri"/>
                <w:color w:val="000000"/>
              </w:rPr>
              <w:t>GO:1901701</w:t>
            </w:r>
          </w:p>
        </w:tc>
        <w:tc>
          <w:tcPr>
            <w:tcW w:w="1080" w:type="dxa"/>
            <w:vAlign w:val="bottom"/>
          </w:tcPr>
          <w:p w14:paraId="1C6EE81E" w14:textId="4BC4E9A9" w:rsidR="00B343D9" w:rsidRPr="00A92CA8" w:rsidRDefault="00B343D9" w:rsidP="00B343D9">
            <w:r w:rsidRPr="00A92CA8">
              <w:rPr>
                <w:rFonts w:ascii="Calibri" w:hAnsi="Calibri"/>
                <w:color w:val="000000"/>
              </w:rPr>
              <w:t>1.01E-04</w:t>
            </w:r>
          </w:p>
        </w:tc>
        <w:tc>
          <w:tcPr>
            <w:tcW w:w="1080" w:type="dxa"/>
            <w:vAlign w:val="bottom"/>
          </w:tcPr>
          <w:p w14:paraId="65CB98DE" w14:textId="5C44D9A6" w:rsidR="00B343D9" w:rsidRPr="00A92CA8" w:rsidRDefault="00B343D9" w:rsidP="00B343D9">
            <w:r w:rsidRPr="00A92CA8">
              <w:rPr>
                <w:rFonts w:ascii="Calibri" w:hAnsi="Calibri"/>
                <w:color w:val="000000"/>
              </w:rPr>
              <w:t>2.23E-02</w:t>
            </w:r>
          </w:p>
        </w:tc>
        <w:tc>
          <w:tcPr>
            <w:tcW w:w="1090" w:type="dxa"/>
            <w:vAlign w:val="bottom"/>
          </w:tcPr>
          <w:p w14:paraId="4EB471E9" w14:textId="585EACAA" w:rsidR="00B343D9" w:rsidRPr="00A92CA8" w:rsidRDefault="00B343D9" w:rsidP="00B343D9">
            <w:r w:rsidRPr="00A92CA8">
              <w:rPr>
                <w:rFonts w:ascii="Calibri" w:hAnsi="Calibri"/>
                <w:color w:val="000000"/>
              </w:rPr>
              <w:t>68.01</w:t>
            </w:r>
          </w:p>
        </w:tc>
        <w:tc>
          <w:tcPr>
            <w:tcW w:w="800" w:type="dxa"/>
            <w:vAlign w:val="bottom"/>
          </w:tcPr>
          <w:p w14:paraId="7B82DBBF" w14:textId="4312DD29" w:rsidR="00B343D9" w:rsidRPr="00A92CA8" w:rsidRDefault="00B343D9" w:rsidP="00B343D9">
            <w:r w:rsidRPr="00A92CA8">
              <w:rPr>
                <w:rFonts w:ascii="Calibri" w:hAnsi="Calibri"/>
                <w:color w:val="000000"/>
              </w:rPr>
              <w:t>100</w:t>
            </w:r>
          </w:p>
        </w:tc>
        <w:tc>
          <w:tcPr>
            <w:tcW w:w="4230" w:type="dxa"/>
            <w:vAlign w:val="bottom"/>
          </w:tcPr>
          <w:p w14:paraId="66352200" w14:textId="45BB3AD9" w:rsidR="00B343D9" w:rsidRPr="00A92CA8" w:rsidRDefault="00B343D9" w:rsidP="00B343D9">
            <w:r w:rsidRPr="00A92CA8">
              <w:rPr>
                <w:rFonts w:ascii="Calibri" w:hAnsi="Calibri"/>
                <w:color w:val="000000"/>
              </w:rPr>
              <w:t xml:space="preserve">cellular response to oxygen-containing compound </w:t>
            </w:r>
          </w:p>
        </w:tc>
      </w:tr>
      <w:tr w:rsidR="00B343D9" w:rsidRPr="00A92CA8" w14:paraId="5E645847" w14:textId="77777777" w:rsidTr="00B343D9">
        <w:tc>
          <w:tcPr>
            <w:tcW w:w="1368" w:type="dxa"/>
            <w:vAlign w:val="bottom"/>
          </w:tcPr>
          <w:p w14:paraId="3071FEAC" w14:textId="3ACD5F37" w:rsidR="00B343D9" w:rsidRPr="00A92CA8" w:rsidRDefault="00B343D9" w:rsidP="00B343D9">
            <w:r w:rsidRPr="00A92CA8">
              <w:rPr>
                <w:rFonts w:ascii="Calibri" w:hAnsi="Calibri"/>
                <w:color w:val="000000"/>
              </w:rPr>
              <w:t>GO:0009891</w:t>
            </w:r>
          </w:p>
        </w:tc>
        <w:tc>
          <w:tcPr>
            <w:tcW w:w="1080" w:type="dxa"/>
            <w:vAlign w:val="bottom"/>
          </w:tcPr>
          <w:p w14:paraId="2043E461" w14:textId="73CA8649" w:rsidR="00B343D9" w:rsidRPr="00A92CA8" w:rsidRDefault="00B343D9" w:rsidP="00B343D9">
            <w:r w:rsidRPr="00A92CA8">
              <w:rPr>
                <w:rFonts w:ascii="Calibri" w:hAnsi="Calibri"/>
                <w:color w:val="000000"/>
              </w:rPr>
              <w:t>1.04E-04</w:t>
            </w:r>
          </w:p>
        </w:tc>
        <w:tc>
          <w:tcPr>
            <w:tcW w:w="1080" w:type="dxa"/>
            <w:vAlign w:val="bottom"/>
          </w:tcPr>
          <w:p w14:paraId="679D132F" w14:textId="3B8E9F66" w:rsidR="00B343D9" w:rsidRPr="00A92CA8" w:rsidRDefault="00B343D9" w:rsidP="00B343D9">
            <w:r w:rsidRPr="00A92CA8">
              <w:rPr>
                <w:rFonts w:ascii="Calibri" w:hAnsi="Calibri"/>
                <w:color w:val="000000"/>
              </w:rPr>
              <w:t>2.25E-02</w:t>
            </w:r>
          </w:p>
        </w:tc>
        <w:tc>
          <w:tcPr>
            <w:tcW w:w="1090" w:type="dxa"/>
            <w:vAlign w:val="bottom"/>
          </w:tcPr>
          <w:p w14:paraId="0FF5E9E3" w14:textId="6985CFB6" w:rsidR="00B343D9" w:rsidRPr="00A92CA8" w:rsidRDefault="00B343D9" w:rsidP="00B343D9">
            <w:r w:rsidRPr="00A92CA8">
              <w:rPr>
                <w:rFonts w:ascii="Calibri" w:hAnsi="Calibri"/>
                <w:color w:val="000000"/>
              </w:rPr>
              <w:t>120.44</w:t>
            </w:r>
          </w:p>
        </w:tc>
        <w:tc>
          <w:tcPr>
            <w:tcW w:w="800" w:type="dxa"/>
            <w:vAlign w:val="bottom"/>
          </w:tcPr>
          <w:p w14:paraId="681A6DF2" w14:textId="4D7E7A25" w:rsidR="00B343D9" w:rsidRPr="00A92CA8" w:rsidRDefault="00B343D9" w:rsidP="00B343D9">
            <w:r w:rsidRPr="00A92CA8">
              <w:rPr>
                <w:rFonts w:ascii="Calibri" w:hAnsi="Calibri"/>
                <w:color w:val="000000"/>
              </w:rPr>
              <w:t>161</w:t>
            </w:r>
          </w:p>
        </w:tc>
        <w:tc>
          <w:tcPr>
            <w:tcW w:w="4230" w:type="dxa"/>
            <w:vAlign w:val="bottom"/>
          </w:tcPr>
          <w:p w14:paraId="58F8DDDD" w14:textId="0820AF0B" w:rsidR="00B343D9" w:rsidRPr="00A92CA8" w:rsidRDefault="00B343D9" w:rsidP="00B343D9">
            <w:r w:rsidRPr="00A92CA8">
              <w:rPr>
                <w:rFonts w:ascii="Calibri" w:hAnsi="Calibri"/>
                <w:color w:val="000000"/>
              </w:rPr>
              <w:t xml:space="preserve">positive regulation of biosynthetic process </w:t>
            </w:r>
          </w:p>
        </w:tc>
      </w:tr>
      <w:tr w:rsidR="00B343D9" w:rsidRPr="00A92CA8" w14:paraId="522E1E45" w14:textId="77777777" w:rsidTr="00B343D9">
        <w:tc>
          <w:tcPr>
            <w:tcW w:w="1368" w:type="dxa"/>
            <w:vAlign w:val="bottom"/>
          </w:tcPr>
          <w:p w14:paraId="4A9B7256" w14:textId="68E7E50D" w:rsidR="00B343D9" w:rsidRPr="00A92CA8" w:rsidRDefault="00B343D9" w:rsidP="00B343D9">
            <w:r w:rsidRPr="00A92CA8">
              <w:rPr>
                <w:rFonts w:ascii="Calibri" w:hAnsi="Calibri"/>
                <w:color w:val="000000"/>
              </w:rPr>
              <w:t>GO:2000112</w:t>
            </w:r>
          </w:p>
        </w:tc>
        <w:tc>
          <w:tcPr>
            <w:tcW w:w="1080" w:type="dxa"/>
            <w:vAlign w:val="bottom"/>
          </w:tcPr>
          <w:p w14:paraId="487E1F37" w14:textId="234B1C6F" w:rsidR="00B343D9" w:rsidRPr="00A92CA8" w:rsidRDefault="00B343D9" w:rsidP="00B343D9">
            <w:r w:rsidRPr="00A92CA8">
              <w:rPr>
                <w:rFonts w:ascii="Calibri" w:hAnsi="Calibri"/>
                <w:color w:val="000000"/>
              </w:rPr>
              <w:t>1.06E-04</w:t>
            </w:r>
          </w:p>
        </w:tc>
        <w:tc>
          <w:tcPr>
            <w:tcW w:w="1080" w:type="dxa"/>
            <w:vAlign w:val="bottom"/>
          </w:tcPr>
          <w:p w14:paraId="29804FE2" w14:textId="138E99B5" w:rsidR="00B343D9" w:rsidRPr="00A92CA8" w:rsidRDefault="00B343D9" w:rsidP="00B343D9">
            <w:r w:rsidRPr="00A92CA8">
              <w:rPr>
                <w:rFonts w:ascii="Calibri" w:hAnsi="Calibri"/>
                <w:color w:val="000000"/>
              </w:rPr>
              <w:t>2.25E-02</w:t>
            </w:r>
          </w:p>
        </w:tc>
        <w:tc>
          <w:tcPr>
            <w:tcW w:w="1090" w:type="dxa"/>
            <w:vAlign w:val="bottom"/>
          </w:tcPr>
          <w:p w14:paraId="3A854ED8" w14:textId="60AB5DE3" w:rsidR="00B343D9" w:rsidRPr="00A92CA8" w:rsidRDefault="00B343D9" w:rsidP="00B343D9">
            <w:r w:rsidRPr="00A92CA8">
              <w:rPr>
                <w:rFonts w:ascii="Calibri" w:hAnsi="Calibri"/>
                <w:color w:val="000000"/>
              </w:rPr>
              <w:t>245.12</w:t>
            </w:r>
          </w:p>
        </w:tc>
        <w:tc>
          <w:tcPr>
            <w:tcW w:w="800" w:type="dxa"/>
            <w:vAlign w:val="bottom"/>
          </w:tcPr>
          <w:p w14:paraId="272E81B9" w14:textId="293DC2F4" w:rsidR="00B343D9" w:rsidRPr="00A92CA8" w:rsidRDefault="00B343D9" w:rsidP="00B343D9">
            <w:r w:rsidRPr="00A92CA8">
              <w:rPr>
                <w:rFonts w:ascii="Calibri" w:hAnsi="Calibri"/>
                <w:color w:val="000000"/>
              </w:rPr>
              <w:t>298</w:t>
            </w:r>
          </w:p>
        </w:tc>
        <w:tc>
          <w:tcPr>
            <w:tcW w:w="4230" w:type="dxa"/>
            <w:vAlign w:val="bottom"/>
          </w:tcPr>
          <w:p w14:paraId="3E335419" w14:textId="416CDD49" w:rsidR="00B343D9" w:rsidRPr="00A92CA8" w:rsidRDefault="00B343D9" w:rsidP="00B343D9">
            <w:r w:rsidRPr="00A92CA8">
              <w:rPr>
                <w:rFonts w:ascii="Calibri" w:hAnsi="Calibri"/>
                <w:color w:val="000000"/>
              </w:rPr>
              <w:t xml:space="preserve">regulation of cellular macromolecule biosynthetic process </w:t>
            </w:r>
          </w:p>
        </w:tc>
      </w:tr>
      <w:tr w:rsidR="00B343D9" w:rsidRPr="00A92CA8" w14:paraId="5BBF8974" w14:textId="77777777" w:rsidTr="00B343D9">
        <w:tc>
          <w:tcPr>
            <w:tcW w:w="1368" w:type="dxa"/>
            <w:vAlign w:val="bottom"/>
          </w:tcPr>
          <w:p w14:paraId="4E4C1914" w14:textId="087220C6" w:rsidR="00B343D9" w:rsidRPr="00A92CA8" w:rsidRDefault="00B343D9" w:rsidP="00B343D9">
            <w:r w:rsidRPr="00A92CA8">
              <w:rPr>
                <w:rFonts w:ascii="Calibri" w:hAnsi="Calibri"/>
                <w:color w:val="000000"/>
              </w:rPr>
              <w:t>GO:0048513</w:t>
            </w:r>
          </w:p>
        </w:tc>
        <w:tc>
          <w:tcPr>
            <w:tcW w:w="1080" w:type="dxa"/>
            <w:vAlign w:val="bottom"/>
          </w:tcPr>
          <w:p w14:paraId="586AF034" w14:textId="1D600AF2" w:rsidR="00B343D9" w:rsidRPr="00A92CA8" w:rsidRDefault="00B343D9" w:rsidP="00B343D9">
            <w:r w:rsidRPr="00A92CA8">
              <w:rPr>
                <w:rFonts w:ascii="Calibri" w:hAnsi="Calibri"/>
                <w:color w:val="000000"/>
              </w:rPr>
              <w:t>1.07E-04</w:t>
            </w:r>
          </w:p>
        </w:tc>
        <w:tc>
          <w:tcPr>
            <w:tcW w:w="1080" w:type="dxa"/>
            <w:vAlign w:val="bottom"/>
          </w:tcPr>
          <w:p w14:paraId="198DCFDD" w14:textId="0890B68A" w:rsidR="00B343D9" w:rsidRPr="00A92CA8" w:rsidRDefault="00B343D9" w:rsidP="00B343D9">
            <w:r w:rsidRPr="00A92CA8">
              <w:rPr>
                <w:rFonts w:ascii="Calibri" w:hAnsi="Calibri"/>
                <w:color w:val="000000"/>
              </w:rPr>
              <w:t>2.25E-02</w:t>
            </w:r>
          </w:p>
        </w:tc>
        <w:tc>
          <w:tcPr>
            <w:tcW w:w="1090" w:type="dxa"/>
            <w:vAlign w:val="bottom"/>
          </w:tcPr>
          <w:p w14:paraId="706C0402" w14:textId="32B790B1" w:rsidR="00B343D9" w:rsidRPr="00A92CA8" w:rsidRDefault="00B343D9" w:rsidP="00B343D9">
            <w:r w:rsidRPr="00A92CA8">
              <w:rPr>
                <w:rFonts w:ascii="Calibri" w:hAnsi="Calibri"/>
                <w:color w:val="000000"/>
              </w:rPr>
              <w:t>192.45</w:t>
            </w:r>
          </w:p>
        </w:tc>
        <w:tc>
          <w:tcPr>
            <w:tcW w:w="800" w:type="dxa"/>
            <w:vAlign w:val="bottom"/>
          </w:tcPr>
          <w:p w14:paraId="7AE2BFCD" w14:textId="4736B7DB" w:rsidR="00B343D9" w:rsidRPr="00A92CA8" w:rsidRDefault="00B343D9" w:rsidP="00B343D9">
            <w:r w:rsidRPr="00A92CA8">
              <w:rPr>
                <w:rFonts w:ascii="Calibri" w:hAnsi="Calibri"/>
                <w:color w:val="000000"/>
              </w:rPr>
              <w:t>241</w:t>
            </w:r>
          </w:p>
        </w:tc>
        <w:tc>
          <w:tcPr>
            <w:tcW w:w="4230" w:type="dxa"/>
            <w:vAlign w:val="bottom"/>
          </w:tcPr>
          <w:p w14:paraId="67E51E12" w14:textId="1938396F" w:rsidR="00B343D9" w:rsidRPr="00A92CA8" w:rsidRDefault="00B343D9" w:rsidP="00B343D9">
            <w:r w:rsidRPr="00A92CA8">
              <w:rPr>
                <w:rFonts w:ascii="Calibri" w:hAnsi="Calibri"/>
                <w:color w:val="000000"/>
              </w:rPr>
              <w:t xml:space="preserve">animal organ development </w:t>
            </w:r>
          </w:p>
        </w:tc>
      </w:tr>
      <w:tr w:rsidR="00B343D9" w:rsidRPr="00A92CA8" w14:paraId="6B92F491" w14:textId="77777777" w:rsidTr="00B343D9">
        <w:tc>
          <w:tcPr>
            <w:tcW w:w="1368" w:type="dxa"/>
            <w:vAlign w:val="bottom"/>
          </w:tcPr>
          <w:p w14:paraId="5E091D14" w14:textId="1D0007E1" w:rsidR="00B343D9" w:rsidRPr="00A92CA8" w:rsidRDefault="00B343D9" w:rsidP="00B343D9">
            <w:r w:rsidRPr="00A92CA8">
              <w:rPr>
                <w:rFonts w:ascii="Calibri" w:hAnsi="Calibri"/>
                <w:color w:val="000000"/>
              </w:rPr>
              <w:t>GO:0000184</w:t>
            </w:r>
          </w:p>
        </w:tc>
        <w:tc>
          <w:tcPr>
            <w:tcW w:w="1080" w:type="dxa"/>
            <w:vAlign w:val="bottom"/>
          </w:tcPr>
          <w:p w14:paraId="1EAD5E5C" w14:textId="253B1131" w:rsidR="00B343D9" w:rsidRPr="00A92CA8" w:rsidRDefault="00B343D9" w:rsidP="00B343D9">
            <w:r w:rsidRPr="00A92CA8">
              <w:rPr>
                <w:rFonts w:ascii="Calibri" w:hAnsi="Calibri"/>
                <w:color w:val="000000"/>
              </w:rPr>
              <w:t>1.10E-04</w:t>
            </w:r>
          </w:p>
        </w:tc>
        <w:tc>
          <w:tcPr>
            <w:tcW w:w="1080" w:type="dxa"/>
            <w:vAlign w:val="bottom"/>
          </w:tcPr>
          <w:p w14:paraId="7C09BDF2" w14:textId="660F3F18" w:rsidR="00B343D9" w:rsidRPr="00A92CA8" w:rsidRDefault="00B343D9" w:rsidP="00B343D9">
            <w:r w:rsidRPr="00A92CA8">
              <w:rPr>
                <w:rFonts w:ascii="Calibri" w:hAnsi="Calibri"/>
                <w:color w:val="000000"/>
              </w:rPr>
              <w:t>2.28E-02</w:t>
            </w:r>
          </w:p>
        </w:tc>
        <w:tc>
          <w:tcPr>
            <w:tcW w:w="1090" w:type="dxa"/>
            <w:vAlign w:val="bottom"/>
          </w:tcPr>
          <w:p w14:paraId="1CC8D48B" w14:textId="71F461B2" w:rsidR="00B343D9" w:rsidRPr="00A92CA8" w:rsidRDefault="00B343D9" w:rsidP="00B343D9">
            <w:r w:rsidRPr="00A92CA8">
              <w:rPr>
                <w:rFonts w:ascii="Calibri" w:hAnsi="Calibri"/>
                <w:color w:val="000000"/>
              </w:rPr>
              <w:t>11.6</w:t>
            </w:r>
          </w:p>
        </w:tc>
        <w:tc>
          <w:tcPr>
            <w:tcW w:w="800" w:type="dxa"/>
            <w:vAlign w:val="bottom"/>
          </w:tcPr>
          <w:p w14:paraId="5F8E9410" w14:textId="4754CBAC" w:rsidR="00B343D9" w:rsidRPr="00A92CA8" w:rsidRDefault="00B343D9" w:rsidP="00B343D9">
            <w:r w:rsidRPr="00A92CA8">
              <w:rPr>
                <w:rFonts w:ascii="Calibri" w:hAnsi="Calibri"/>
                <w:color w:val="000000"/>
              </w:rPr>
              <w:t>1</w:t>
            </w:r>
          </w:p>
        </w:tc>
        <w:tc>
          <w:tcPr>
            <w:tcW w:w="4230" w:type="dxa"/>
            <w:vAlign w:val="bottom"/>
          </w:tcPr>
          <w:p w14:paraId="7BD31329" w14:textId="1B164F71" w:rsidR="00B343D9" w:rsidRPr="00A92CA8" w:rsidRDefault="00B343D9" w:rsidP="00B343D9">
            <w:r w:rsidRPr="00A92CA8">
              <w:rPr>
                <w:rFonts w:ascii="Calibri" w:hAnsi="Calibri"/>
                <w:color w:val="000000"/>
              </w:rPr>
              <w:t xml:space="preserve">nuclear-transcribed mRNA catabolic process, nonsense-mediated decay </w:t>
            </w:r>
          </w:p>
        </w:tc>
      </w:tr>
      <w:tr w:rsidR="00B343D9" w:rsidRPr="00A92CA8" w14:paraId="541DA308" w14:textId="77777777" w:rsidTr="00B343D9">
        <w:tc>
          <w:tcPr>
            <w:tcW w:w="1368" w:type="dxa"/>
            <w:vAlign w:val="bottom"/>
          </w:tcPr>
          <w:p w14:paraId="7FBD556F" w14:textId="41F2603E" w:rsidR="00B343D9" w:rsidRPr="00A92CA8" w:rsidRDefault="00B343D9" w:rsidP="00B343D9">
            <w:r w:rsidRPr="00A92CA8">
              <w:rPr>
                <w:rFonts w:ascii="Calibri" w:hAnsi="Calibri"/>
                <w:color w:val="000000"/>
              </w:rPr>
              <w:t>GO:0050794</w:t>
            </w:r>
          </w:p>
        </w:tc>
        <w:tc>
          <w:tcPr>
            <w:tcW w:w="1080" w:type="dxa"/>
            <w:vAlign w:val="bottom"/>
          </w:tcPr>
          <w:p w14:paraId="1D837FC8" w14:textId="0A62FB3A" w:rsidR="00B343D9" w:rsidRPr="00A92CA8" w:rsidRDefault="00B343D9" w:rsidP="00B343D9">
            <w:r w:rsidRPr="00A92CA8">
              <w:rPr>
                <w:rFonts w:ascii="Calibri" w:hAnsi="Calibri"/>
                <w:color w:val="000000"/>
              </w:rPr>
              <w:t>1.20E-04</w:t>
            </w:r>
          </w:p>
        </w:tc>
        <w:tc>
          <w:tcPr>
            <w:tcW w:w="1080" w:type="dxa"/>
            <w:vAlign w:val="bottom"/>
          </w:tcPr>
          <w:p w14:paraId="58C9EA41" w14:textId="124C853D" w:rsidR="00B343D9" w:rsidRPr="00A92CA8" w:rsidRDefault="00B343D9" w:rsidP="00B343D9">
            <w:r w:rsidRPr="00A92CA8">
              <w:rPr>
                <w:rFonts w:ascii="Calibri" w:hAnsi="Calibri"/>
                <w:color w:val="000000"/>
              </w:rPr>
              <w:t>2.45E-02</w:t>
            </w:r>
          </w:p>
        </w:tc>
        <w:tc>
          <w:tcPr>
            <w:tcW w:w="1090" w:type="dxa"/>
            <w:vAlign w:val="bottom"/>
          </w:tcPr>
          <w:p w14:paraId="552CAE35" w14:textId="1CA02C3C" w:rsidR="00B343D9" w:rsidRPr="00A92CA8" w:rsidRDefault="00B343D9" w:rsidP="00B343D9">
            <w:r w:rsidRPr="00A92CA8">
              <w:rPr>
                <w:rFonts w:ascii="Calibri" w:hAnsi="Calibri"/>
                <w:color w:val="000000"/>
              </w:rPr>
              <w:t>620.71</w:t>
            </w:r>
          </w:p>
        </w:tc>
        <w:tc>
          <w:tcPr>
            <w:tcW w:w="800" w:type="dxa"/>
            <w:vAlign w:val="bottom"/>
          </w:tcPr>
          <w:p w14:paraId="2E2404FE" w14:textId="47CDC0AE" w:rsidR="00B343D9" w:rsidRPr="00A92CA8" w:rsidRDefault="00B343D9" w:rsidP="00B343D9">
            <w:r w:rsidRPr="00A92CA8">
              <w:rPr>
                <w:rFonts w:ascii="Calibri" w:hAnsi="Calibri"/>
                <w:color w:val="000000"/>
              </w:rPr>
              <w:t>682</w:t>
            </w:r>
          </w:p>
        </w:tc>
        <w:tc>
          <w:tcPr>
            <w:tcW w:w="4230" w:type="dxa"/>
            <w:vAlign w:val="bottom"/>
          </w:tcPr>
          <w:p w14:paraId="36E040AB" w14:textId="3B65A69B" w:rsidR="00B343D9" w:rsidRPr="00A92CA8" w:rsidRDefault="00B343D9" w:rsidP="00B343D9">
            <w:r w:rsidRPr="00A92CA8">
              <w:rPr>
                <w:rFonts w:ascii="Calibri" w:hAnsi="Calibri"/>
                <w:color w:val="000000"/>
              </w:rPr>
              <w:t xml:space="preserve">regulation of cellular process </w:t>
            </w:r>
          </w:p>
        </w:tc>
      </w:tr>
      <w:tr w:rsidR="00B343D9" w:rsidRPr="00A92CA8" w14:paraId="1506A61E" w14:textId="77777777" w:rsidTr="00B343D9">
        <w:tc>
          <w:tcPr>
            <w:tcW w:w="1368" w:type="dxa"/>
            <w:vAlign w:val="bottom"/>
          </w:tcPr>
          <w:p w14:paraId="10044B9E" w14:textId="45B56884" w:rsidR="00B343D9" w:rsidRPr="00A92CA8" w:rsidRDefault="00B343D9" w:rsidP="00B343D9">
            <w:r w:rsidRPr="00A92CA8">
              <w:rPr>
                <w:rFonts w:ascii="Calibri" w:hAnsi="Calibri"/>
                <w:color w:val="000000"/>
              </w:rPr>
              <w:t>GO:0007017</w:t>
            </w:r>
          </w:p>
        </w:tc>
        <w:tc>
          <w:tcPr>
            <w:tcW w:w="1080" w:type="dxa"/>
            <w:vAlign w:val="bottom"/>
          </w:tcPr>
          <w:p w14:paraId="0FD59A7C" w14:textId="5B77727C" w:rsidR="00B343D9" w:rsidRPr="00A92CA8" w:rsidRDefault="00B343D9" w:rsidP="00B343D9">
            <w:r w:rsidRPr="00A92CA8">
              <w:rPr>
                <w:rFonts w:ascii="Calibri" w:hAnsi="Calibri"/>
                <w:color w:val="000000"/>
              </w:rPr>
              <w:t>1.29E-04</w:t>
            </w:r>
          </w:p>
        </w:tc>
        <w:tc>
          <w:tcPr>
            <w:tcW w:w="1080" w:type="dxa"/>
            <w:vAlign w:val="bottom"/>
          </w:tcPr>
          <w:p w14:paraId="10942F5D" w14:textId="106FD36B" w:rsidR="00B343D9" w:rsidRPr="00A92CA8" w:rsidRDefault="00B343D9" w:rsidP="00B343D9">
            <w:r w:rsidRPr="00A92CA8">
              <w:rPr>
                <w:rFonts w:ascii="Calibri" w:hAnsi="Calibri"/>
                <w:color w:val="000000"/>
              </w:rPr>
              <w:t>2.59E-02</w:t>
            </w:r>
          </w:p>
        </w:tc>
        <w:tc>
          <w:tcPr>
            <w:tcW w:w="1090" w:type="dxa"/>
            <w:vAlign w:val="bottom"/>
          </w:tcPr>
          <w:p w14:paraId="1FE9ABA0" w14:textId="2D0E7794" w:rsidR="00B343D9" w:rsidRPr="00A92CA8" w:rsidRDefault="00B343D9" w:rsidP="00B343D9">
            <w:r w:rsidRPr="00A92CA8">
              <w:rPr>
                <w:rFonts w:ascii="Calibri" w:hAnsi="Calibri"/>
                <w:color w:val="000000"/>
              </w:rPr>
              <w:t>41.56</w:t>
            </w:r>
          </w:p>
        </w:tc>
        <w:tc>
          <w:tcPr>
            <w:tcW w:w="800" w:type="dxa"/>
            <w:vAlign w:val="bottom"/>
          </w:tcPr>
          <w:p w14:paraId="6269CC60" w14:textId="1F0E3C17" w:rsidR="00B343D9" w:rsidRPr="00A92CA8" w:rsidRDefault="00B343D9" w:rsidP="00B343D9">
            <w:r w:rsidRPr="00A92CA8">
              <w:rPr>
                <w:rFonts w:ascii="Calibri" w:hAnsi="Calibri"/>
                <w:color w:val="000000"/>
              </w:rPr>
              <w:t>20</w:t>
            </w:r>
          </w:p>
        </w:tc>
        <w:tc>
          <w:tcPr>
            <w:tcW w:w="4230" w:type="dxa"/>
            <w:vAlign w:val="bottom"/>
          </w:tcPr>
          <w:p w14:paraId="0FD26202" w14:textId="0023F13C" w:rsidR="00B343D9" w:rsidRPr="00A92CA8" w:rsidRDefault="00B343D9" w:rsidP="00B343D9">
            <w:r w:rsidRPr="00A92CA8">
              <w:rPr>
                <w:rFonts w:ascii="Calibri" w:hAnsi="Calibri"/>
                <w:color w:val="000000"/>
              </w:rPr>
              <w:t xml:space="preserve">microtubule-based process </w:t>
            </w:r>
          </w:p>
        </w:tc>
      </w:tr>
      <w:tr w:rsidR="00B343D9" w:rsidRPr="00A92CA8" w14:paraId="065A1A3B" w14:textId="77777777" w:rsidTr="00B343D9">
        <w:tc>
          <w:tcPr>
            <w:tcW w:w="1368" w:type="dxa"/>
            <w:vAlign w:val="bottom"/>
          </w:tcPr>
          <w:p w14:paraId="3B1F9A00" w14:textId="7DEA4B15" w:rsidR="00B343D9" w:rsidRPr="00A92CA8" w:rsidRDefault="00B343D9" w:rsidP="00B343D9">
            <w:r w:rsidRPr="00A92CA8">
              <w:rPr>
                <w:rFonts w:ascii="Calibri" w:hAnsi="Calibri"/>
                <w:color w:val="000000"/>
              </w:rPr>
              <w:t>GO:0051241</w:t>
            </w:r>
          </w:p>
        </w:tc>
        <w:tc>
          <w:tcPr>
            <w:tcW w:w="1080" w:type="dxa"/>
            <w:vAlign w:val="bottom"/>
          </w:tcPr>
          <w:p w14:paraId="4663C851" w14:textId="204F5EFE" w:rsidR="00B343D9" w:rsidRPr="00A92CA8" w:rsidRDefault="00B343D9" w:rsidP="00B343D9">
            <w:r w:rsidRPr="00A92CA8">
              <w:rPr>
                <w:rFonts w:ascii="Calibri" w:hAnsi="Calibri"/>
                <w:color w:val="000000"/>
              </w:rPr>
              <w:t>1.33E-04</w:t>
            </w:r>
          </w:p>
        </w:tc>
        <w:tc>
          <w:tcPr>
            <w:tcW w:w="1080" w:type="dxa"/>
            <w:vAlign w:val="bottom"/>
          </w:tcPr>
          <w:p w14:paraId="7D08AEDA" w14:textId="1FFBE99A" w:rsidR="00B343D9" w:rsidRPr="00A92CA8" w:rsidRDefault="00B343D9" w:rsidP="00B343D9">
            <w:r w:rsidRPr="00A92CA8">
              <w:rPr>
                <w:rFonts w:ascii="Calibri" w:hAnsi="Calibri"/>
                <w:color w:val="000000"/>
              </w:rPr>
              <w:t>2.63E-02</w:t>
            </w:r>
          </w:p>
        </w:tc>
        <w:tc>
          <w:tcPr>
            <w:tcW w:w="1090" w:type="dxa"/>
            <w:vAlign w:val="bottom"/>
          </w:tcPr>
          <w:p w14:paraId="5128E2D2" w14:textId="1E3D7CAF" w:rsidR="00B343D9" w:rsidRPr="00A92CA8" w:rsidRDefault="00B343D9" w:rsidP="00B343D9">
            <w:r w:rsidRPr="00A92CA8">
              <w:rPr>
                <w:rFonts w:ascii="Calibri" w:hAnsi="Calibri"/>
                <w:color w:val="000000"/>
              </w:rPr>
              <w:t>58.59</w:t>
            </w:r>
          </w:p>
        </w:tc>
        <w:tc>
          <w:tcPr>
            <w:tcW w:w="800" w:type="dxa"/>
            <w:vAlign w:val="bottom"/>
          </w:tcPr>
          <w:p w14:paraId="2892756C" w14:textId="37E500D8" w:rsidR="00B343D9" w:rsidRPr="00A92CA8" w:rsidRDefault="00B343D9" w:rsidP="00B343D9">
            <w:r w:rsidRPr="00A92CA8">
              <w:rPr>
                <w:rFonts w:ascii="Calibri" w:hAnsi="Calibri"/>
                <w:color w:val="000000"/>
              </w:rPr>
              <w:t>88</w:t>
            </w:r>
          </w:p>
        </w:tc>
        <w:tc>
          <w:tcPr>
            <w:tcW w:w="4230" w:type="dxa"/>
            <w:vAlign w:val="bottom"/>
          </w:tcPr>
          <w:p w14:paraId="15AF6FA0" w14:textId="675E2BF1" w:rsidR="00B343D9" w:rsidRPr="00A92CA8" w:rsidRDefault="00B343D9" w:rsidP="00B343D9">
            <w:r w:rsidRPr="00A92CA8">
              <w:rPr>
                <w:rFonts w:ascii="Calibri" w:hAnsi="Calibri"/>
                <w:color w:val="000000"/>
              </w:rPr>
              <w:t xml:space="preserve">negative regulation of multicellular organismal process </w:t>
            </w:r>
          </w:p>
        </w:tc>
      </w:tr>
      <w:tr w:rsidR="00B343D9" w:rsidRPr="00A92CA8" w14:paraId="6372C3BD" w14:textId="77777777" w:rsidTr="00B343D9">
        <w:tc>
          <w:tcPr>
            <w:tcW w:w="1368" w:type="dxa"/>
            <w:vAlign w:val="bottom"/>
          </w:tcPr>
          <w:p w14:paraId="49ACF963" w14:textId="22C8B5B6" w:rsidR="00B343D9" w:rsidRPr="00A92CA8" w:rsidRDefault="00B343D9" w:rsidP="00B343D9">
            <w:r w:rsidRPr="00A92CA8">
              <w:rPr>
                <w:rFonts w:ascii="Calibri" w:hAnsi="Calibri"/>
                <w:color w:val="000000"/>
              </w:rPr>
              <w:t>GO:0051253</w:t>
            </w:r>
          </w:p>
        </w:tc>
        <w:tc>
          <w:tcPr>
            <w:tcW w:w="1080" w:type="dxa"/>
            <w:vAlign w:val="bottom"/>
          </w:tcPr>
          <w:p w14:paraId="0BE82E66" w14:textId="08EFD5F2" w:rsidR="00B343D9" w:rsidRPr="00A92CA8" w:rsidRDefault="00B343D9" w:rsidP="00B343D9">
            <w:r w:rsidRPr="00A92CA8">
              <w:rPr>
                <w:rFonts w:ascii="Calibri" w:hAnsi="Calibri"/>
                <w:color w:val="000000"/>
              </w:rPr>
              <w:t>1.41E-04</w:t>
            </w:r>
          </w:p>
        </w:tc>
        <w:tc>
          <w:tcPr>
            <w:tcW w:w="1080" w:type="dxa"/>
            <w:vAlign w:val="bottom"/>
          </w:tcPr>
          <w:p w14:paraId="6548B3F4" w14:textId="73EF5BAF" w:rsidR="00B343D9" w:rsidRPr="00A92CA8" w:rsidRDefault="00B343D9" w:rsidP="00B343D9">
            <w:r w:rsidRPr="00A92CA8">
              <w:rPr>
                <w:rFonts w:ascii="Calibri" w:hAnsi="Calibri"/>
                <w:color w:val="000000"/>
              </w:rPr>
              <w:t>2.75E-02</w:t>
            </w:r>
          </w:p>
        </w:tc>
        <w:tc>
          <w:tcPr>
            <w:tcW w:w="1090" w:type="dxa"/>
            <w:vAlign w:val="bottom"/>
          </w:tcPr>
          <w:p w14:paraId="312C7A9F" w14:textId="409D404F" w:rsidR="00B343D9" w:rsidRPr="00A92CA8" w:rsidRDefault="00B343D9" w:rsidP="00B343D9">
            <w:r w:rsidRPr="00A92CA8">
              <w:rPr>
                <w:rFonts w:ascii="Calibri" w:hAnsi="Calibri"/>
                <w:color w:val="000000"/>
              </w:rPr>
              <w:t>78.77</w:t>
            </w:r>
          </w:p>
        </w:tc>
        <w:tc>
          <w:tcPr>
            <w:tcW w:w="800" w:type="dxa"/>
            <w:vAlign w:val="bottom"/>
          </w:tcPr>
          <w:p w14:paraId="1268FD95" w14:textId="6BB8FABA" w:rsidR="00B343D9" w:rsidRPr="00A92CA8" w:rsidRDefault="00B343D9" w:rsidP="00B343D9">
            <w:r w:rsidRPr="00A92CA8">
              <w:rPr>
                <w:rFonts w:ascii="Calibri" w:hAnsi="Calibri"/>
                <w:color w:val="000000"/>
              </w:rPr>
              <w:t>112</w:t>
            </w:r>
          </w:p>
        </w:tc>
        <w:tc>
          <w:tcPr>
            <w:tcW w:w="4230" w:type="dxa"/>
            <w:vAlign w:val="bottom"/>
          </w:tcPr>
          <w:p w14:paraId="60D4EC1B" w14:textId="32779E38" w:rsidR="00B343D9" w:rsidRPr="00A92CA8" w:rsidRDefault="00B343D9" w:rsidP="00B343D9">
            <w:r w:rsidRPr="00A92CA8">
              <w:rPr>
                <w:rFonts w:ascii="Calibri" w:hAnsi="Calibri"/>
                <w:color w:val="000000"/>
              </w:rPr>
              <w:t xml:space="preserve">negative regulation of RNA metabolic process </w:t>
            </w:r>
          </w:p>
        </w:tc>
      </w:tr>
      <w:tr w:rsidR="00B343D9" w:rsidRPr="00A92CA8" w14:paraId="34160209" w14:textId="77777777" w:rsidTr="00B343D9">
        <w:tc>
          <w:tcPr>
            <w:tcW w:w="1368" w:type="dxa"/>
            <w:vAlign w:val="bottom"/>
          </w:tcPr>
          <w:p w14:paraId="44CC1422" w14:textId="31FD8C82" w:rsidR="00B343D9" w:rsidRPr="00A92CA8" w:rsidRDefault="00B343D9" w:rsidP="00B343D9">
            <w:r w:rsidRPr="00A92CA8">
              <w:rPr>
                <w:rFonts w:ascii="Calibri" w:hAnsi="Calibri"/>
                <w:color w:val="000000"/>
              </w:rPr>
              <w:t>GO:0051239</w:t>
            </w:r>
          </w:p>
        </w:tc>
        <w:tc>
          <w:tcPr>
            <w:tcW w:w="1080" w:type="dxa"/>
            <w:vAlign w:val="bottom"/>
          </w:tcPr>
          <w:p w14:paraId="642D3A76" w14:textId="6704199C" w:rsidR="00B343D9" w:rsidRPr="00A92CA8" w:rsidRDefault="00B343D9" w:rsidP="00B343D9">
            <w:r w:rsidRPr="00A92CA8">
              <w:rPr>
                <w:rFonts w:ascii="Calibri" w:hAnsi="Calibri"/>
                <w:color w:val="000000"/>
              </w:rPr>
              <w:t>1.45E-04</w:t>
            </w:r>
          </w:p>
        </w:tc>
        <w:tc>
          <w:tcPr>
            <w:tcW w:w="1080" w:type="dxa"/>
            <w:vAlign w:val="bottom"/>
          </w:tcPr>
          <w:p w14:paraId="3628A01A" w14:textId="23577354" w:rsidR="00B343D9" w:rsidRPr="00A92CA8" w:rsidRDefault="00B343D9" w:rsidP="00B343D9">
            <w:r w:rsidRPr="00A92CA8">
              <w:rPr>
                <w:rFonts w:ascii="Calibri" w:hAnsi="Calibri"/>
                <w:color w:val="000000"/>
              </w:rPr>
              <w:t>2.79E-02</w:t>
            </w:r>
          </w:p>
        </w:tc>
        <w:tc>
          <w:tcPr>
            <w:tcW w:w="1090" w:type="dxa"/>
            <w:vAlign w:val="bottom"/>
          </w:tcPr>
          <w:p w14:paraId="4F92DA1D" w14:textId="6CF02871" w:rsidR="00B343D9" w:rsidRPr="00A92CA8" w:rsidRDefault="00B343D9" w:rsidP="00B343D9">
            <w:r w:rsidRPr="00A92CA8">
              <w:rPr>
                <w:rFonts w:ascii="Calibri" w:hAnsi="Calibri"/>
                <w:color w:val="000000"/>
              </w:rPr>
              <w:t>159.71</w:t>
            </w:r>
          </w:p>
        </w:tc>
        <w:tc>
          <w:tcPr>
            <w:tcW w:w="800" w:type="dxa"/>
            <w:vAlign w:val="bottom"/>
          </w:tcPr>
          <w:p w14:paraId="4FC66E1D" w14:textId="544C6977" w:rsidR="00B343D9" w:rsidRPr="00A92CA8" w:rsidRDefault="00B343D9" w:rsidP="00B343D9">
            <w:r w:rsidRPr="00A92CA8">
              <w:rPr>
                <w:rFonts w:ascii="Calibri" w:hAnsi="Calibri"/>
                <w:color w:val="000000"/>
              </w:rPr>
              <w:t>204</w:t>
            </w:r>
          </w:p>
        </w:tc>
        <w:tc>
          <w:tcPr>
            <w:tcW w:w="4230" w:type="dxa"/>
            <w:vAlign w:val="bottom"/>
          </w:tcPr>
          <w:p w14:paraId="0A7B37BD" w14:textId="1276E229" w:rsidR="00B343D9" w:rsidRPr="00A92CA8" w:rsidRDefault="00B343D9" w:rsidP="00B343D9">
            <w:r w:rsidRPr="00A92CA8">
              <w:rPr>
                <w:rFonts w:ascii="Calibri" w:hAnsi="Calibri"/>
                <w:color w:val="000000"/>
              </w:rPr>
              <w:t xml:space="preserve">regulation of multicellular organismal process </w:t>
            </w:r>
          </w:p>
        </w:tc>
      </w:tr>
      <w:tr w:rsidR="00B343D9" w:rsidRPr="00A92CA8" w14:paraId="1B542D5B" w14:textId="77777777" w:rsidTr="00B343D9">
        <w:tc>
          <w:tcPr>
            <w:tcW w:w="1368" w:type="dxa"/>
            <w:vAlign w:val="bottom"/>
          </w:tcPr>
          <w:p w14:paraId="4B58EBD6" w14:textId="75CEEFE5" w:rsidR="00B343D9" w:rsidRPr="00A92CA8" w:rsidRDefault="00B343D9" w:rsidP="00B343D9">
            <w:r w:rsidRPr="00A92CA8">
              <w:rPr>
                <w:rFonts w:ascii="Calibri" w:hAnsi="Calibri"/>
                <w:color w:val="000000"/>
              </w:rPr>
              <w:t>GO:0048583</w:t>
            </w:r>
          </w:p>
        </w:tc>
        <w:tc>
          <w:tcPr>
            <w:tcW w:w="1080" w:type="dxa"/>
            <w:vAlign w:val="bottom"/>
          </w:tcPr>
          <w:p w14:paraId="2D5C3F0B" w14:textId="1ED61C74" w:rsidR="00B343D9" w:rsidRPr="00A92CA8" w:rsidRDefault="00B343D9" w:rsidP="00B343D9">
            <w:r w:rsidRPr="00A92CA8">
              <w:rPr>
                <w:rFonts w:ascii="Calibri" w:hAnsi="Calibri"/>
                <w:color w:val="000000"/>
              </w:rPr>
              <w:t>1.56E-04</w:t>
            </w:r>
          </w:p>
        </w:tc>
        <w:tc>
          <w:tcPr>
            <w:tcW w:w="1080" w:type="dxa"/>
            <w:vAlign w:val="bottom"/>
          </w:tcPr>
          <w:p w14:paraId="46EB5BB8" w14:textId="170E5626" w:rsidR="00B343D9" w:rsidRPr="00A92CA8" w:rsidRDefault="00B343D9" w:rsidP="00B343D9">
            <w:r w:rsidRPr="00A92CA8">
              <w:rPr>
                <w:rFonts w:ascii="Calibri" w:hAnsi="Calibri"/>
                <w:color w:val="000000"/>
              </w:rPr>
              <w:t>2.95E-02</w:t>
            </w:r>
          </w:p>
        </w:tc>
        <w:tc>
          <w:tcPr>
            <w:tcW w:w="1090" w:type="dxa"/>
            <w:vAlign w:val="bottom"/>
          </w:tcPr>
          <w:p w14:paraId="4E2A69B3" w14:textId="1C0BB8A3" w:rsidR="00B343D9" w:rsidRPr="00A92CA8" w:rsidRDefault="00B343D9" w:rsidP="00B343D9">
            <w:r w:rsidRPr="00A92CA8">
              <w:rPr>
                <w:rFonts w:ascii="Calibri" w:hAnsi="Calibri"/>
                <w:color w:val="000000"/>
              </w:rPr>
              <w:t>239.92</w:t>
            </w:r>
          </w:p>
        </w:tc>
        <w:tc>
          <w:tcPr>
            <w:tcW w:w="800" w:type="dxa"/>
            <w:vAlign w:val="bottom"/>
          </w:tcPr>
          <w:p w14:paraId="4C25D949" w14:textId="08B70DF9" w:rsidR="00B343D9" w:rsidRPr="00A92CA8" w:rsidRDefault="00B343D9" w:rsidP="00B343D9">
            <w:r w:rsidRPr="00A92CA8">
              <w:rPr>
                <w:rFonts w:ascii="Calibri" w:hAnsi="Calibri"/>
                <w:color w:val="000000"/>
              </w:rPr>
              <w:t>291</w:t>
            </w:r>
          </w:p>
        </w:tc>
        <w:tc>
          <w:tcPr>
            <w:tcW w:w="4230" w:type="dxa"/>
            <w:vAlign w:val="bottom"/>
          </w:tcPr>
          <w:p w14:paraId="630D9684" w14:textId="719FCB3E" w:rsidR="00B343D9" w:rsidRPr="00A92CA8" w:rsidRDefault="00B343D9" w:rsidP="00B343D9">
            <w:r w:rsidRPr="00A92CA8">
              <w:rPr>
                <w:rFonts w:ascii="Calibri" w:hAnsi="Calibri"/>
                <w:color w:val="000000"/>
              </w:rPr>
              <w:t xml:space="preserve">regulation of response to stimulus </w:t>
            </w:r>
          </w:p>
        </w:tc>
      </w:tr>
      <w:tr w:rsidR="00B343D9" w:rsidRPr="00A92CA8" w14:paraId="083BB125" w14:textId="77777777" w:rsidTr="00B343D9">
        <w:tc>
          <w:tcPr>
            <w:tcW w:w="1368" w:type="dxa"/>
            <w:vAlign w:val="bottom"/>
          </w:tcPr>
          <w:p w14:paraId="075CC904" w14:textId="1A44F5CC" w:rsidR="00B343D9" w:rsidRPr="00A92CA8" w:rsidRDefault="00B343D9" w:rsidP="00B343D9">
            <w:r w:rsidRPr="00A92CA8">
              <w:rPr>
                <w:rFonts w:ascii="Calibri" w:hAnsi="Calibri"/>
                <w:color w:val="000000"/>
              </w:rPr>
              <w:lastRenderedPageBreak/>
              <w:t>GO:0051172</w:t>
            </w:r>
          </w:p>
        </w:tc>
        <w:tc>
          <w:tcPr>
            <w:tcW w:w="1080" w:type="dxa"/>
            <w:vAlign w:val="bottom"/>
          </w:tcPr>
          <w:p w14:paraId="0D984079" w14:textId="629658B7" w:rsidR="00B343D9" w:rsidRPr="00A92CA8" w:rsidRDefault="00B343D9" w:rsidP="00B343D9">
            <w:r w:rsidRPr="00A92CA8">
              <w:rPr>
                <w:rFonts w:ascii="Calibri" w:hAnsi="Calibri"/>
                <w:color w:val="000000"/>
              </w:rPr>
              <w:t>1.62E-04</w:t>
            </w:r>
          </w:p>
        </w:tc>
        <w:tc>
          <w:tcPr>
            <w:tcW w:w="1080" w:type="dxa"/>
            <w:vAlign w:val="bottom"/>
          </w:tcPr>
          <w:p w14:paraId="24EE2745" w14:textId="3CD65ADE" w:rsidR="00B343D9" w:rsidRPr="00A92CA8" w:rsidRDefault="00B343D9" w:rsidP="00B343D9">
            <w:r w:rsidRPr="00A92CA8">
              <w:rPr>
                <w:rFonts w:ascii="Calibri" w:hAnsi="Calibri"/>
                <w:color w:val="000000"/>
              </w:rPr>
              <w:t>3.00E-02</w:t>
            </w:r>
          </w:p>
        </w:tc>
        <w:tc>
          <w:tcPr>
            <w:tcW w:w="1090" w:type="dxa"/>
            <w:vAlign w:val="bottom"/>
          </w:tcPr>
          <w:p w14:paraId="5F653637" w14:textId="0668D031" w:rsidR="00B343D9" w:rsidRPr="00A92CA8" w:rsidRDefault="00B343D9" w:rsidP="00B343D9">
            <w:r w:rsidRPr="00A92CA8">
              <w:rPr>
                <w:rFonts w:ascii="Calibri" w:hAnsi="Calibri"/>
                <w:color w:val="000000"/>
              </w:rPr>
              <w:t>98.82</w:t>
            </w:r>
          </w:p>
        </w:tc>
        <w:tc>
          <w:tcPr>
            <w:tcW w:w="800" w:type="dxa"/>
            <w:vAlign w:val="bottom"/>
          </w:tcPr>
          <w:p w14:paraId="48DDC601" w14:textId="7E079D99" w:rsidR="00B343D9" w:rsidRPr="00A92CA8" w:rsidRDefault="00B343D9" w:rsidP="00B343D9">
            <w:r w:rsidRPr="00A92CA8">
              <w:rPr>
                <w:rFonts w:ascii="Calibri" w:hAnsi="Calibri"/>
                <w:color w:val="000000"/>
              </w:rPr>
              <w:t>135</w:t>
            </w:r>
          </w:p>
        </w:tc>
        <w:tc>
          <w:tcPr>
            <w:tcW w:w="4230" w:type="dxa"/>
            <w:vAlign w:val="bottom"/>
          </w:tcPr>
          <w:p w14:paraId="7F01EF06" w14:textId="0535E076" w:rsidR="00B343D9" w:rsidRPr="00A92CA8" w:rsidRDefault="00B343D9" w:rsidP="00B343D9">
            <w:r w:rsidRPr="00A92CA8">
              <w:rPr>
                <w:rFonts w:ascii="Calibri" w:hAnsi="Calibri"/>
                <w:color w:val="000000"/>
              </w:rPr>
              <w:t xml:space="preserve">negative regulation of nitrogen compound metabolic process </w:t>
            </w:r>
          </w:p>
        </w:tc>
      </w:tr>
      <w:tr w:rsidR="00B343D9" w:rsidRPr="00A92CA8" w14:paraId="12641310" w14:textId="77777777" w:rsidTr="00B343D9">
        <w:tc>
          <w:tcPr>
            <w:tcW w:w="1368" w:type="dxa"/>
            <w:vAlign w:val="bottom"/>
          </w:tcPr>
          <w:p w14:paraId="75078492" w14:textId="7EF0B54D" w:rsidR="00B343D9" w:rsidRPr="00A92CA8" w:rsidRDefault="00B343D9" w:rsidP="00B343D9">
            <w:r w:rsidRPr="00A92CA8">
              <w:rPr>
                <w:rFonts w:ascii="Calibri" w:hAnsi="Calibri"/>
                <w:color w:val="000000"/>
              </w:rPr>
              <w:t>GO:0045165</w:t>
            </w:r>
          </w:p>
        </w:tc>
        <w:tc>
          <w:tcPr>
            <w:tcW w:w="1080" w:type="dxa"/>
            <w:vAlign w:val="bottom"/>
          </w:tcPr>
          <w:p w14:paraId="3C75D4B8" w14:textId="73685224" w:rsidR="00B343D9" w:rsidRPr="00A92CA8" w:rsidRDefault="00B343D9" w:rsidP="00B343D9">
            <w:r w:rsidRPr="00A92CA8">
              <w:rPr>
                <w:rFonts w:ascii="Calibri" w:hAnsi="Calibri"/>
                <w:color w:val="000000"/>
              </w:rPr>
              <w:t>1.64E-04</w:t>
            </w:r>
          </w:p>
        </w:tc>
        <w:tc>
          <w:tcPr>
            <w:tcW w:w="1080" w:type="dxa"/>
            <w:vAlign w:val="bottom"/>
          </w:tcPr>
          <w:p w14:paraId="0F6E5E1B" w14:textId="042422FF" w:rsidR="00B343D9" w:rsidRPr="00A92CA8" w:rsidRDefault="00B343D9" w:rsidP="00B343D9">
            <w:r w:rsidRPr="00A92CA8">
              <w:rPr>
                <w:rFonts w:ascii="Calibri" w:hAnsi="Calibri"/>
                <w:color w:val="000000"/>
              </w:rPr>
              <w:t>3.00E-02</w:t>
            </w:r>
          </w:p>
        </w:tc>
        <w:tc>
          <w:tcPr>
            <w:tcW w:w="1090" w:type="dxa"/>
            <w:vAlign w:val="bottom"/>
          </w:tcPr>
          <w:p w14:paraId="181CDB52" w14:textId="795F441C" w:rsidR="00B343D9" w:rsidRPr="00A92CA8" w:rsidRDefault="00B343D9" w:rsidP="00B343D9">
            <w:r w:rsidRPr="00A92CA8">
              <w:rPr>
                <w:rFonts w:ascii="Calibri" w:hAnsi="Calibri"/>
                <w:color w:val="000000"/>
              </w:rPr>
              <w:t>14.26</w:t>
            </w:r>
          </w:p>
        </w:tc>
        <w:tc>
          <w:tcPr>
            <w:tcW w:w="800" w:type="dxa"/>
            <w:vAlign w:val="bottom"/>
          </w:tcPr>
          <w:p w14:paraId="2616A465" w14:textId="56C4DE35" w:rsidR="00B343D9" w:rsidRPr="00A92CA8" w:rsidRDefault="00B343D9" w:rsidP="00B343D9">
            <w:r w:rsidRPr="00A92CA8">
              <w:rPr>
                <w:rFonts w:ascii="Calibri" w:hAnsi="Calibri"/>
                <w:color w:val="000000"/>
              </w:rPr>
              <w:t>30</w:t>
            </w:r>
          </w:p>
        </w:tc>
        <w:tc>
          <w:tcPr>
            <w:tcW w:w="4230" w:type="dxa"/>
            <w:vAlign w:val="bottom"/>
          </w:tcPr>
          <w:p w14:paraId="4DAD74BB" w14:textId="598D70CB" w:rsidR="00B343D9" w:rsidRPr="00A92CA8" w:rsidRDefault="00B343D9" w:rsidP="00B343D9">
            <w:r w:rsidRPr="00A92CA8">
              <w:rPr>
                <w:rFonts w:ascii="Calibri" w:hAnsi="Calibri"/>
                <w:color w:val="000000"/>
              </w:rPr>
              <w:t xml:space="preserve">cell fate commitment </w:t>
            </w:r>
          </w:p>
        </w:tc>
      </w:tr>
      <w:tr w:rsidR="00B343D9" w:rsidRPr="00A92CA8" w14:paraId="22CC62F7" w14:textId="77777777" w:rsidTr="00B343D9">
        <w:tc>
          <w:tcPr>
            <w:tcW w:w="1368" w:type="dxa"/>
            <w:vAlign w:val="bottom"/>
          </w:tcPr>
          <w:p w14:paraId="243BFA39" w14:textId="222CF7E9" w:rsidR="00B343D9" w:rsidRPr="00A92CA8" w:rsidRDefault="00B343D9" w:rsidP="00B343D9">
            <w:r w:rsidRPr="00A92CA8">
              <w:rPr>
                <w:rFonts w:ascii="Calibri" w:hAnsi="Calibri"/>
                <w:color w:val="000000"/>
              </w:rPr>
              <w:t>GO:0051252</w:t>
            </w:r>
          </w:p>
        </w:tc>
        <w:tc>
          <w:tcPr>
            <w:tcW w:w="1080" w:type="dxa"/>
            <w:vAlign w:val="bottom"/>
          </w:tcPr>
          <w:p w14:paraId="2BFB1308" w14:textId="322F6928" w:rsidR="00B343D9" w:rsidRPr="00A92CA8" w:rsidRDefault="00B343D9" w:rsidP="00B343D9">
            <w:r w:rsidRPr="00A92CA8">
              <w:rPr>
                <w:rFonts w:ascii="Calibri" w:hAnsi="Calibri"/>
                <w:color w:val="000000"/>
              </w:rPr>
              <w:t>1.65E-04</w:t>
            </w:r>
          </w:p>
        </w:tc>
        <w:tc>
          <w:tcPr>
            <w:tcW w:w="1080" w:type="dxa"/>
            <w:vAlign w:val="bottom"/>
          </w:tcPr>
          <w:p w14:paraId="5A15E7D5" w14:textId="5FE1F042" w:rsidR="00B343D9" w:rsidRPr="00A92CA8" w:rsidRDefault="00B343D9" w:rsidP="00B343D9">
            <w:r w:rsidRPr="00A92CA8">
              <w:rPr>
                <w:rFonts w:ascii="Calibri" w:hAnsi="Calibri"/>
                <w:color w:val="000000"/>
              </w:rPr>
              <w:t>3.00E-02</w:t>
            </w:r>
          </w:p>
        </w:tc>
        <w:tc>
          <w:tcPr>
            <w:tcW w:w="1090" w:type="dxa"/>
            <w:vAlign w:val="bottom"/>
          </w:tcPr>
          <w:p w14:paraId="156BACA0" w14:textId="79CAEDD0" w:rsidR="00B343D9" w:rsidRPr="00A92CA8" w:rsidRDefault="00B343D9" w:rsidP="00B343D9">
            <w:r w:rsidRPr="00A92CA8">
              <w:rPr>
                <w:rFonts w:ascii="Calibri" w:hAnsi="Calibri"/>
                <w:color w:val="000000"/>
              </w:rPr>
              <w:t>226.15</w:t>
            </w:r>
          </w:p>
        </w:tc>
        <w:tc>
          <w:tcPr>
            <w:tcW w:w="800" w:type="dxa"/>
            <w:vAlign w:val="bottom"/>
          </w:tcPr>
          <w:p w14:paraId="5ECA2C39" w14:textId="79123C98" w:rsidR="00B343D9" w:rsidRPr="00A92CA8" w:rsidRDefault="00B343D9" w:rsidP="00B343D9">
            <w:r w:rsidRPr="00A92CA8">
              <w:rPr>
                <w:rFonts w:ascii="Calibri" w:hAnsi="Calibri"/>
                <w:color w:val="000000"/>
              </w:rPr>
              <w:t>276</w:t>
            </w:r>
          </w:p>
        </w:tc>
        <w:tc>
          <w:tcPr>
            <w:tcW w:w="4230" w:type="dxa"/>
            <w:vAlign w:val="bottom"/>
          </w:tcPr>
          <w:p w14:paraId="0D0F6618" w14:textId="4BAB931F" w:rsidR="00B343D9" w:rsidRPr="00A92CA8" w:rsidRDefault="00B343D9" w:rsidP="00B343D9">
            <w:r w:rsidRPr="00A92CA8">
              <w:rPr>
                <w:rFonts w:ascii="Calibri" w:hAnsi="Calibri"/>
                <w:color w:val="000000"/>
              </w:rPr>
              <w:t xml:space="preserve">regulation of RNA metabolic process </w:t>
            </w:r>
          </w:p>
        </w:tc>
      </w:tr>
      <w:tr w:rsidR="00B343D9" w:rsidRPr="00A92CA8" w14:paraId="2DB30983" w14:textId="77777777" w:rsidTr="00B343D9">
        <w:tc>
          <w:tcPr>
            <w:tcW w:w="1368" w:type="dxa"/>
            <w:vAlign w:val="bottom"/>
          </w:tcPr>
          <w:p w14:paraId="15FD52B5" w14:textId="1037E880" w:rsidR="00B343D9" w:rsidRPr="00A92CA8" w:rsidRDefault="00B343D9" w:rsidP="00B343D9">
            <w:r w:rsidRPr="00A92CA8">
              <w:rPr>
                <w:rFonts w:ascii="Calibri" w:hAnsi="Calibri"/>
                <w:color w:val="000000"/>
              </w:rPr>
              <w:t>GO:0001707</w:t>
            </w:r>
          </w:p>
        </w:tc>
        <w:tc>
          <w:tcPr>
            <w:tcW w:w="1080" w:type="dxa"/>
            <w:vAlign w:val="bottom"/>
          </w:tcPr>
          <w:p w14:paraId="325AAD57" w14:textId="4BDF40FA" w:rsidR="00B343D9" w:rsidRPr="00A92CA8" w:rsidRDefault="00B343D9" w:rsidP="00B343D9">
            <w:r w:rsidRPr="00A92CA8">
              <w:rPr>
                <w:rFonts w:ascii="Calibri" w:hAnsi="Calibri"/>
                <w:color w:val="000000"/>
              </w:rPr>
              <w:t>1.72E-04</w:t>
            </w:r>
          </w:p>
        </w:tc>
        <w:tc>
          <w:tcPr>
            <w:tcW w:w="1080" w:type="dxa"/>
            <w:vAlign w:val="bottom"/>
          </w:tcPr>
          <w:p w14:paraId="5BB8B64D" w14:textId="4ECCA5CA" w:rsidR="00B343D9" w:rsidRPr="00A92CA8" w:rsidRDefault="00B343D9" w:rsidP="00B343D9">
            <w:r w:rsidRPr="00A92CA8">
              <w:rPr>
                <w:rFonts w:ascii="Calibri" w:hAnsi="Calibri"/>
                <w:color w:val="000000"/>
              </w:rPr>
              <w:t>3.05E-02</w:t>
            </w:r>
          </w:p>
        </w:tc>
        <w:tc>
          <w:tcPr>
            <w:tcW w:w="1090" w:type="dxa"/>
            <w:vAlign w:val="bottom"/>
          </w:tcPr>
          <w:p w14:paraId="58367DB1" w14:textId="1C011099" w:rsidR="00B343D9" w:rsidRPr="00A92CA8" w:rsidRDefault="00B343D9" w:rsidP="00B343D9">
            <w:r w:rsidRPr="00A92CA8">
              <w:rPr>
                <w:rFonts w:ascii="Calibri" w:hAnsi="Calibri"/>
                <w:color w:val="000000"/>
              </w:rPr>
              <w:t>4.35</w:t>
            </w:r>
          </w:p>
        </w:tc>
        <w:tc>
          <w:tcPr>
            <w:tcW w:w="800" w:type="dxa"/>
            <w:vAlign w:val="bottom"/>
          </w:tcPr>
          <w:p w14:paraId="3D80C159" w14:textId="6FE68BBB" w:rsidR="00B343D9" w:rsidRPr="00A92CA8" w:rsidRDefault="00B343D9" w:rsidP="00B343D9">
            <w:r w:rsidRPr="00A92CA8">
              <w:rPr>
                <w:rFonts w:ascii="Calibri" w:hAnsi="Calibri"/>
                <w:color w:val="000000"/>
              </w:rPr>
              <w:t>14</w:t>
            </w:r>
          </w:p>
        </w:tc>
        <w:tc>
          <w:tcPr>
            <w:tcW w:w="4230" w:type="dxa"/>
            <w:vAlign w:val="bottom"/>
          </w:tcPr>
          <w:p w14:paraId="0F864934" w14:textId="7A8B7014" w:rsidR="00B343D9" w:rsidRPr="00A92CA8" w:rsidRDefault="00B343D9" w:rsidP="00B343D9">
            <w:r w:rsidRPr="00A92CA8">
              <w:rPr>
                <w:rFonts w:ascii="Calibri" w:hAnsi="Calibri"/>
                <w:color w:val="000000"/>
              </w:rPr>
              <w:t xml:space="preserve">mesoderm formation </w:t>
            </w:r>
          </w:p>
        </w:tc>
      </w:tr>
      <w:tr w:rsidR="00B343D9" w:rsidRPr="00A92CA8" w14:paraId="1FAEE787" w14:textId="77777777" w:rsidTr="00B343D9">
        <w:tc>
          <w:tcPr>
            <w:tcW w:w="1368" w:type="dxa"/>
            <w:vAlign w:val="bottom"/>
          </w:tcPr>
          <w:p w14:paraId="4880B437" w14:textId="5257A5E0" w:rsidR="00B343D9" w:rsidRPr="00A92CA8" w:rsidRDefault="00B343D9" w:rsidP="00B343D9">
            <w:r w:rsidRPr="00A92CA8">
              <w:rPr>
                <w:rFonts w:ascii="Calibri" w:hAnsi="Calibri"/>
                <w:color w:val="000000"/>
              </w:rPr>
              <w:t>GO:0050678</w:t>
            </w:r>
          </w:p>
        </w:tc>
        <w:tc>
          <w:tcPr>
            <w:tcW w:w="1080" w:type="dxa"/>
            <w:vAlign w:val="bottom"/>
          </w:tcPr>
          <w:p w14:paraId="0C8E82B7" w14:textId="078370E6" w:rsidR="00B343D9" w:rsidRPr="00A92CA8" w:rsidRDefault="00B343D9" w:rsidP="00B343D9">
            <w:r w:rsidRPr="00A92CA8">
              <w:rPr>
                <w:rFonts w:ascii="Calibri" w:hAnsi="Calibri"/>
                <w:color w:val="000000"/>
              </w:rPr>
              <w:t>1.74E-04</w:t>
            </w:r>
          </w:p>
        </w:tc>
        <w:tc>
          <w:tcPr>
            <w:tcW w:w="1080" w:type="dxa"/>
            <w:vAlign w:val="bottom"/>
          </w:tcPr>
          <w:p w14:paraId="52396D10" w14:textId="588ED7F5" w:rsidR="00B343D9" w:rsidRPr="00A92CA8" w:rsidRDefault="00B343D9" w:rsidP="00B343D9">
            <w:r w:rsidRPr="00A92CA8">
              <w:rPr>
                <w:rFonts w:ascii="Calibri" w:hAnsi="Calibri"/>
                <w:color w:val="000000"/>
              </w:rPr>
              <w:t>3.05E-02</w:t>
            </w:r>
          </w:p>
        </w:tc>
        <w:tc>
          <w:tcPr>
            <w:tcW w:w="1090" w:type="dxa"/>
            <w:vAlign w:val="bottom"/>
          </w:tcPr>
          <w:p w14:paraId="0019DCB4" w14:textId="7AFFB8E1" w:rsidR="00B343D9" w:rsidRPr="00A92CA8" w:rsidRDefault="00B343D9" w:rsidP="00B343D9">
            <w:r w:rsidRPr="00A92CA8">
              <w:rPr>
                <w:rFonts w:ascii="Calibri" w:hAnsi="Calibri"/>
                <w:color w:val="000000"/>
              </w:rPr>
              <w:t>19.21</w:t>
            </w:r>
          </w:p>
        </w:tc>
        <w:tc>
          <w:tcPr>
            <w:tcW w:w="800" w:type="dxa"/>
            <w:vAlign w:val="bottom"/>
          </w:tcPr>
          <w:p w14:paraId="7B34895A" w14:textId="3F6478A3" w:rsidR="00B343D9" w:rsidRPr="00A92CA8" w:rsidRDefault="00B343D9" w:rsidP="00B343D9">
            <w:r w:rsidRPr="00A92CA8">
              <w:rPr>
                <w:rFonts w:ascii="Calibri" w:hAnsi="Calibri"/>
                <w:color w:val="000000"/>
              </w:rPr>
              <w:t>37</w:t>
            </w:r>
          </w:p>
        </w:tc>
        <w:tc>
          <w:tcPr>
            <w:tcW w:w="4230" w:type="dxa"/>
            <w:vAlign w:val="bottom"/>
          </w:tcPr>
          <w:p w14:paraId="29864918" w14:textId="0C74EA72" w:rsidR="00B343D9" w:rsidRPr="00A92CA8" w:rsidRDefault="00B343D9" w:rsidP="00B343D9">
            <w:r w:rsidRPr="00A92CA8">
              <w:rPr>
                <w:rFonts w:ascii="Calibri" w:hAnsi="Calibri"/>
                <w:color w:val="000000"/>
              </w:rPr>
              <w:t xml:space="preserve">regulation of epithelial cell proliferation </w:t>
            </w:r>
          </w:p>
        </w:tc>
      </w:tr>
      <w:tr w:rsidR="00B343D9" w:rsidRPr="00A92CA8" w14:paraId="61150F97" w14:textId="77777777" w:rsidTr="00B343D9">
        <w:tc>
          <w:tcPr>
            <w:tcW w:w="1368" w:type="dxa"/>
            <w:vAlign w:val="bottom"/>
          </w:tcPr>
          <w:p w14:paraId="13F4D64D" w14:textId="7C52DA19" w:rsidR="00B343D9" w:rsidRPr="00A92CA8" w:rsidRDefault="00B343D9" w:rsidP="00B343D9">
            <w:r w:rsidRPr="00A92CA8">
              <w:rPr>
                <w:rFonts w:ascii="Calibri" w:hAnsi="Calibri"/>
                <w:color w:val="000000"/>
              </w:rPr>
              <w:t>GO:0045935</w:t>
            </w:r>
          </w:p>
        </w:tc>
        <w:tc>
          <w:tcPr>
            <w:tcW w:w="1080" w:type="dxa"/>
            <w:vAlign w:val="bottom"/>
          </w:tcPr>
          <w:p w14:paraId="32CDFA8D" w14:textId="1185E440" w:rsidR="00B343D9" w:rsidRPr="00A92CA8" w:rsidRDefault="00B343D9" w:rsidP="00B343D9">
            <w:r w:rsidRPr="00A92CA8">
              <w:rPr>
                <w:rFonts w:ascii="Calibri" w:hAnsi="Calibri"/>
                <w:color w:val="000000"/>
              </w:rPr>
              <w:t>1.75E-04</w:t>
            </w:r>
          </w:p>
        </w:tc>
        <w:tc>
          <w:tcPr>
            <w:tcW w:w="1080" w:type="dxa"/>
            <w:vAlign w:val="bottom"/>
          </w:tcPr>
          <w:p w14:paraId="2311BE01" w14:textId="589225C5" w:rsidR="00B343D9" w:rsidRPr="00A92CA8" w:rsidRDefault="00B343D9" w:rsidP="00B343D9">
            <w:r w:rsidRPr="00A92CA8">
              <w:rPr>
                <w:rFonts w:ascii="Calibri" w:hAnsi="Calibri"/>
                <w:color w:val="000000"/>
              </w:rPr>
              <w:t>3.05E-02</w:t>
            </w:r>
          </w:p>
        </w:tc>
        <w:tc>
          <w:tcPr>
            <w:tcW w:w="1090" w:type="dxa"/>
            <w:vAlign w:val="bottom"/>
          </w:tcPr>
          <w:p w14:paraId="7AB2EA7A" w14:textId="79BFCB15" w:rsidR="00B343D9" w:rsidRPr="00A92CA8" w:rsidRDefault="00B343D9" w:rsidP="00B343D9">
            <w:r w:rsidRPr="00A92CA8">
              <w:rPr>
                <w:rFonts w:ascii="Calibri" w:hAnsi="Calibri"/>
                <w:color w:val="000000"/>
              </w:rPr>
              <w:t>115.61</w:t>
            </w:r>
          </w:p>
        </w:tc>
        <w:tc>
          <w:tcPr>
            <w:tcW w:w="800" w:type="dxa"/>
            <w:vAlign w:val="bottom"/>
          </w:tcPr>
          <w:p w14:paraId="3CDA3A6A" w14:textId="4DDEE0A2" w:rsidR="00B343D9" w:rsidRPr="00A92CA8" w:rsidRDefault="00B343D9" w:rsidP="00B343D9">
            <w:r w:rsidRPr="00A92CA8">
              <w:rPr>
                <w:rFonts w:ascii="Calibri" w:hAnsi="Calibri"/>
                <w:color w:val="000000"/>
              </w:rPr>
              <w:t>154</w:t>
            </w:r>
          </w:p>
        </w:tc>
        <w:tc>
          <w:tcPr>
            <w:tcW w:w="4230" w:type="dxa"/>
            <w:vAlign w:val="bottom"/>
          </w:tcPr>
          <w:p w14:paraId="1AFFC429" w14:textId="7A5C985D" w:rsidR="00B343D9" w:rsidRPr="00A92CA8" w:rsidRDefault="00B343D9" w:rsidP="00B343D9">
            <w:r w:rsidRPr="00A92CA8">
              <w:rPr>
                <w:rFonts w:ascii="Calibri" w:hAnsi="Calibri"/>
                <w:color w:val="000000"/>
              </w:rPr>
              <w:t xml:space="preserve">positive regulation of nucleobase-containing compound metabolic process </w:t>
            </w:r>
          </w:p>
        </w:tc>
      </w:tr>
      <w:tr w:rsidR="00B343D9" w:rsidRPr="00A92CA8" w14:paraId="29409040" w14:textId="77777777" w:rsidTr="00B343D9">
        <w:tc>
          <w:tcPr>
            <w:tcW w:w="1368" w:type="dxa"/>
            <w:vAlign w:val="bottom"/>
          </w:tcPr>
          <w:p w14:paraId="000404A0" w14:textId="4D4E2F1B" w:rsidR="00B343D9" w:rsidRPr="00A92CA8" w:rsidRDefault="00B343D9" w:rsidP="00B343D9">
            <w:r w:rsidRPr="00A92CA8">
              <w:rPr>
                <w:rFonts w:ascii="Calibri" w:hAnsi="Calibri"/>
                <w:color w:val="000000"/>
              </w:rPr>
              <w:t>GO:0045934</w:t>
            </w:r>
          </w:p>
        </w:tc>
        <w:tc>
          <w:tcPr>
            <w:tcW w:w="1080" w:type="dxa"/>
            <w:vAlign w:val="bottom"/>
          </w:tcPr>
          <w:p w14:paraId="35322FC3" w14:textId="4B71FA72" w:rsidR="00B343D9" w:rsidRPr="00A92CA8" w:rsidRDefault="00B343D9" w:rsidP="00B343D9">
            <w:r w:rsidRPr="00A92CA8">
              <w:rPr>
                <w:rFonts w:ascii="Calibri" w:hAnsi="Calibri"/>
                <w:color w:val="000000"/>
              </w:rPr>
              <w:t>1.77E-04</w:t>
            </w:r>
          </w:p>
        </w:tc>
        <w:tc>
          <w:tcPr>
            <w:tcW w:w="1080" w:type="dxa"/>
            <w:vAlign w:val="bottom"/>
          </w:tcPr>
          <w:p w14:paraId="615F2A2D" w14:textId="6EA1C6DF" w:rsidR="00B343D9" w:rsidRPr="00A92CA8" w:rsidRDefault="00B343D9" w:rsidP="00B343D9">
            <w:r w:rsidRPr="00A92CA8">
              <w:rPr>
                <w:rFonts w:ascii="Calibri" w:hAnsi="Calibri"/>
                <w:color w:val="000000"/>
              </w:rPr>
              <w:t>3.05E-02</w:t>
            </w:r>
          </w:p>
        </w:tc>
        <w:tc>
          <w:tcPr>
            <w:tcW w:w="1090" w:type="dxa"/>
            <w:vAlign w:val="bottom"/>
          </w:tcPr>
          <w:p w14:paraId="1AE1DBF3" w14:textId="4F574296" w:rsidR="00B343D9" w:rsidRPr="00A92CA8" w:rsidRDefault="00B343D9" w:rsidP="00B343D9">
            <w:r w:rsidRPr="00A92CA8">
              <w:rPr>
                <w:rFonts w:ascii="Calibri" w:hAnsi="Calibri"/>
                <w:color w:val="000000"/>
              </w:rPr>
              <w:t>89.52</w:t>
            </w:r>
          </w:p>
        </w:tc>
        <w:tc>
          <w:tcPr>
            <w:tcW w:w="800" w:type="dxa"/>
            <w:vAlign w:val="bottom"/>
          </w:tcPr>
          <w:p w14:paraId="65BFC21B" w14:textId="61A24BC8" w:rsidR="00B343D9" w:rsidRPr="00A92CA8" w:rsidRDefault="00B343D9" w:rsidP="00B343D9">
            <w:r w:rsidRPr="00A92CA8">
              <w:rPr>
                <w:rFonts w:ascii="Calibri" w:hAnsi="Calibri"/>
                <w:color w:val="000000"/>
              </w:rPr>
              <w:t>124</w:t>
            </w:r>
          </w:p>
        </w:tc>
        <w:tc>
          <w:tcPr>
            <w:tcW w:w="4230" w:type="dxa"/>
            <w:vAlign w:val="bottom"/>
          </w:tcPr>
          <w:p w14:paraId="088674EE" w14:textId="2A4228F3" w:rsidR="00B343D9" w:rsidRPr="00A92CA8" w:rsidRDefault="00B343D9" w:rsidP="00B343D9">
            <w:r w:rsidRPr="00A92CA8">
              <w:rPr>
                <w:rFonts w:ascii="Calibri" w:hAnsi="Calibri"/>
                <w:color w:val="000000"/>
              </w:rPr>
              <w:t xml:space="preserve">negative regulation of nucleobase-containing compound metabolic process </w:t>
            </w:r>
          </w:p>
        </w:tc>
      </w:tr>
      <w:tr w:rsidR="00B343D9" w:rsidRPr="00A92CA8" w14:paraId="0D05EA69" w14:textId="77777777" w:rsidTr="00B343D9">
        <w:tc>
          <w:tcPr>
            <w:tcW w:w="1368" w:type="dxa"/>
            <w:vAlign w:val="bottom"/>
          </w:tcPr>
          <w:p w14:paraId="2CEAAD29" w14:textId="4729BE54" w:rsidR="00B343D9" w:rsidRPr="00A92CA8" w:rsidRDefault="00B343D9" w:rsidP="00B343D9">
            <w:r w:rsidRPr="00A92CA8">
              <w:rPr>
                <w:rFonts w:ascii="Calibri" w:hAnsi="Calibri"/>
                <w:color w:val="000000"/>
              </w:rPr>
              <w:t>GO:0070372</w:t>
            </w:r>
          </w:p>
        </w:tc>
        <w:tc>
          <w:tcPr>
            <w:tcW w:w="1080" w:type="dxa"/>
            <w:vAlign w:val="bottom"/>
          </w:tcPr>
          <w:p w14:paraId="4201C36E" w14:textId="2777845E" w:rsidR="00B343D9" w:rsidRPr="00A92CA8" w:rsidRDefault="00B343D9" w:rsidP="00B343D9">
            <w:r w:rsidRPr="00A92CA8">
              <w:rPr>
                <w:rFonts w:ascii="Calibri" w:hAnsi="Calibri"/>
                <w:color w:val="000000"/>
              </w:rPr>
              <w:t>1.80E-04</w:t>
            </w:r>
          </w:p>
        </w:tc>
        <w:tc>
          <w:tcPr>
            <w:tcW w:w="1080" w:type="dxa"/>
            <w:vAlign w:val="bottom"/>
          </w:tcPr>
          <w:p w14:paraId="58B31C04" w14:textId="2F1DDA8C" w:rsidR="00B343D9" w:rsidRPr="00A92CA8" w:rsidRDefault="00B343D9" w:rsidP="00B343D9">
            <w:r w:rsidRPr="00A92CA8">
              <w:rPr>
                <w:rFonts w:ascii="Calibri" w:hAnsi="Calibri"/>
                <w:color w:val="000000"/>
              </w:rPr>
              <w:t>3.06E-02</w:t>
            </w:r>
          </w:p>
        </w:tc>
        <w:tc>
          <w:tcPr>
            <w:tcW w:w="1090" w:type="dxa"/>
            <w:vAlign w:val="bottom"/>
          </w:tcPr>
          <w:p w14:paraId="6A46A31C" w14:textId="275602E1" w:rsidR="00B343D9" w:rsidRPr="00A92CA8" w:rsidRDefault="00B343D9" w:rsidP="00B343D9">
            <w:r w:rsidRPr="00A92CA8">
              <w:rPr>
                <w:rFonts w:ascii="Calibri" w:hAnsi="Calibri"/>
                <w:color w:val="000000"/>
              </w:rPr>
              <w:t>13.65</w:t>
            </w:r>
          </w:p>
        </w:tc>
        <w:tc>
          <w:tcPr>
            <w:tcW w:w="800" w:type="dxa"/>
            <w:vAlign w:val="bottom"/>
          </w:tcPr>
          <w:p w14:paraId="32EC6B53" w14:textId="29B9394C" w:rsidR="00B343D9" w:rsidRPr="00A92CA8" w:rsidRDefault="00B343D9" w:rsidP="00B343D9">
            <w:r w:rsidRPr="00A92CA8">
              <w:rPr>
                <w:rFonts w:ascii="Calibri" w:hAnsi="Calibri"/>
                <w:color w:val="000000"/>
              </w:rPr>
              <w:t>29</w:t>
            </w:r>
          </w:p>
        </w:tc>
        <w:tc>
          <w:tcPr>
            <w:tcW w:w="4230" w:type="dxa"/>
            <w:vAlign w:val="bottom"/>
          </w:tcPr>
          <w:p w14:paraId="32DE162F" w14:textId="41D7DDFE" w:rsidR="00B343D9" w:rsidRPr="00A92CA8" w:rsidRDefault="00B343D9" w:rsidP="00B343D9">
            <w:r w:rsidRPr="00A92CA8">
              <w:rPr>
                <w:rFonts w:ascii="Calibri" w:hAnsi="Calibri"/>
                <w:color w:val="000000"/>
              </w:rPr>
              <w:t xml:space="preserve">regulation of ERK1 and ERK2 cascade </w:t>
            </w:r>
          </w:p>
        </w:tc>
      </w:tr>
      <w:tr w:rsidR="00B343D9" w:rsidRPr="00A92CA8" w14:paraId="6BDAD6AC" w14:textId="77777777" w:rsidTr="00B343D9">
        <w:tc>
          <w:tcPr>
            <w:tcW w:w="1368" w:type="dxa"/>
            <w:vAlign w:val="bottom"/>
          </w:tcPr>
          <w:p w14:paraId="36FE6FBF" w14:textId="116C3AC2" w:rsidR="00B343D9" w:rsidRPr="00A92CA8" w:rsidRDefault="00B343D9" w:rsidP="00B343D9">
            <w:r w:rsidRPr="00A92CA8">
              <w:rPr>
                <w:rFonts w:ascii="Calibri" w:hAnsi="Calibri"/>
                <w:color w:val="000000"/>
              </w:rPr>
              <w:t>GO:0010556</w:t>
            </w:r>
          </w:p>
        </w:tc>
        <w:tc>
          <w:tcPr>
            <w:tcW w:w="1080" w:type="dxa"/>
            <w:vAlign w:val="bottom"/>
          </w:tcPr>
          <w:p w14:paraId="5A11D5AA" w14:textId="0016E405" w:rsidR="00B343D9" w:rsidRPr="00A92CA8" w:rsidRDefault="00B343D9" w:rsidP="00B343D9">
            <w:r w:rsidRPr="00A92CA8">
              <w:rPr>
                <w:rFonts w:ascii="Calibri" w:hAnsi="Calibri"/>
                <w:color w:val="000000"/>
              </w:rPr>
              <w:t>1.99E-04</w:t>
            </w:r>
          </w:p>
        </w:tc>
        <w:tc>
          <w:tcPr>
            <w:tcW w:w="1080" w:type="dxa"/>
            <w:vAlign w:val="bottom"/>
          </w:tcPr>
          <w:p w14:paraId="793ECE72" w14:textId="0936487F" w:rsidR="00B343D9" w:rsidRPr="00A92CA8" w:rsidRDefault="00B343D9" w:rsidP="00B343D9">
            <w:r w:rsidRPr="00A92CA8">
              <w:rPr>
                <w:rFonts w:ascii="Calibri" w:hAnsi="Calibri"/>
                <w:color w:val="000000"/>
              </w:rPr>
              <w:t>3.34E-02</w:t>
            </w:r>
          </w:p>
        </w:tc>
        <w:tc>
          <w:tcPr>
            <w:tcW w:w="1090" w:type="dxa"/>
            <w:vAlign w:val="bottom"/>
          </w:tcPr>
          <w:p w14:paraId="7982D6A2" w14:textId="0287D7DB" w:rsidR="00B343D9" w:rsidRPr="00A92CA8" w:rsidRDefault="00B343D9" w:rsidP="00B343D9">
            <w:r w:rsidRPr="00A92CA8">
              <w:rPr>
                <w:rFonts w:ascii="Calibri" w:hAnsi="Calibri"/>
                <w:color w:val="000000"/>
              </w:rPr>
              <w:t>252</w:t>
            </w:r>
          </w:p>
        </w:tc>
        <w:tc>
          <w:tcPr>
            <w:tcW w:w="800" w:type="dxa"/>
            <w:vAlign w:val="bottom"/>
          </w:tcPr>
          <w:p w14:paraId="2B71025C" w14:textId="307091AB" w:rsidR="00B343D9" w:rsidRPr="00A92CA8" w:rsidRDefault="00B343D9" w:rsidP="00B343D9">
            <w:r w:rsidRPr="00A92CA8">
              <w:rPr>
                <w:rFonts w:ascii="Calibri" w:hAnsi="Calibri"/>
                <w:color w:val="000000"/>
              </w:rPr>
              <w:t>303</w:t>
            </w:r>
          </w:p>
        </w:tc>
        <w:tc>
          <w:tcPr>
            <w:tcW w:w="4230" w:type="dxa"/>
            <w:vAlign w:val="bottom"/>
          </w:tcPr>
          <w:p w14:paraId="2974407D" w14:textId="69911BBD" w:rsidR="00B343D9" w:rsidRPr="00A92CA8" w:rsidRDefault="00B343D9" w:rsidP="00B343D9">
            <w:r w:rsidRPr="00A92CA8">
              <w:rPr>
                <w:rFonts w:ascii="Calibri" w:hAnsi="Calibri"/>
                <w:color w:val="000000"/>
              </w:rPr>
              <w:t xml:space="preserve">regulation of macromolecule biosynthetic process </w:t>
            </w:r>
          </w:p>
        </w:tc>
      </w:tr>
      <w:tr w:rsidR="00B343D9" w:rsidRPr="00A92CA8" w14:paraId="754843EA" w14:textId="77777777" w:rsidTr="00B343D9">
        <w:tc>
          <w:tcPr>
            <w:tcW w:w="1368" w:type="dxa"/>
            <w:vAlign w:val="bottom"/>
          </w:tcPr>
          <w:p w14:paraId="456A6777" w14:textId="7EE21F63" w:rsidR="00B343D9" w:rsidRPr="00A92CA8" w:rsidRDefault="00B343D9" w:rsidP="00B343D9">
            <w:r w:rsidRPr="00A92CA8">
              <w:rPr>
                <w:rFonts w:ascii="Calibri" w:hAnsi="Calibri"/>
                <w:color w:val="000000"/>
              </w:rPr>
              <w:t>GO:0050789</w:t>
            </w:r>
          </w:p>
        </w:tc>
        <w:tc>
          <w:tcPr>
            <w:tcW w:w="1080" w:type="dxa"/>
            <w:vAlign w:val="bottom"/>
          </w:tcPr>
          <w:p w14:paraId="1E101820" w14:textId="43DB113A" w:rsidR="00B343D9" w:rsidRPr="00A92CA8" w:rsidRDefault="00B343D9" w:rsidP="00B343D9">
            <w:r w:rsidRPr="00A92CA8">
              <w:rPr>
                <w:rFonts w:ascii="Calibri" w:hAnsi="Calibri"/>
                <w:color w:val="000000"/>
              </w:rPr>
              <w:t>2.11E-04</w:t>
            </w:r>
          </w:p>
        </w:tc>
        <w:tc>
          <w:tcPr>
            <w:tcW w:w="1080" w:type="dxa"/>
            <w:vAlign w:val="bottom"/>
          </w:tcPr>
          <w:p w14:paraId="6A7A3992" w14:textId="4630A614" w:rsidR="00B343D9" w:rsidRPr="00A92CA8" w:rsidRDefault="00B343D9" w:rsidP="00B343D9">
            <w:r w:rsidRPr="00A92CA8">
              <w:rPr>
                <w:rFonts w:ascii="Calibri" w:hAnsi="Calibri"/>
                <w:color w:val="000000"/>
              </w:rPr>
              <w:t>3.50E-02</w:t>
            </w:r>
          </w:p>
        </w:tc>
        <w:tc>
          <w:tcPr>
            <w:tcW w:w="1090" w:type="dxa"/>
            <w:vAlign w:val="bottom"/>
          </w:tcPr>
          <w:p w14:paraId="6DFF8DD9" w14:textId="53601618" w:rsidR="00B343D9" w:rsidRPr="00A92CA8" w:rsidRDefault="00B343D9" w:rsidP="00B343D9">
            <w:r w:rsidRPr="00A92CA8">
              <w:rPr>
                <w:rFonts w:ascii="Calibri" w:hAnsi="Calibri"/>
                <w:color w:val="000000"/>
              </w:rPr>
              <w:t>655.74</w:t>
            </w:r>
          </w:p>
        </w:tc>
        <w:tc>
          <w:tcPr>
            <w:tcW w:w="800" w:type="dxa"/>
            <w:vAlign w:val="bottom"/>
          </w:tcPr>
          <w:p w14:paraId="7FF1A8AD" w14:textId="283C85D7" w:rsidR="00B343D9" w:rsidRPr="00A92CA8" w:rsidRDefault="00B343D9" w:rsidP="00B343D9">
            <w:r w:rsidRPr="00A92CA8">
              <w:rPr>
                <w:rFonts w:ascii="Calibri" w:hAnsi="Calibri"/>
                <w:color w:val="000000"/>
              </w:rPr>
              <w:t>714</w:t>
            </w:r>
          </w:p>
        </w:tc>
        <w:tc>
          <w:tcPr>
            <w:tcW w:w="4230" w:type="dxa"/>
            <w:vAlign w:val="bottom"/>
          </w:tcPr>
          <w:p w14:paraId="74E0F5F2" w14:textId="34E74AE5" w:rsidR="00B343D9" w:rsidRPr="00A92CA8" w:rsidRDefault="00B343D9" w:rsidP="00B343D9">
            <w:r w:rsidRPr="00A92CA8">
              <w:rPr>
                <w:rFonts w:ascii="Calibri" w:hAnsi="Calibri"/>
                <w:color w:val="000000"/>
              </w:rPr>
              <w:t xml:space="preserve">regulation of biological process </w:t>
            </w:r>
          </w:p>
        </w:tc>
      </w:tr>
      <w:tr w:rsidR="00B343D9" w:rsidRPr="00A92CA8" w14:paraId="3C560666" w14:textId="77777777" w:rsidTr="00B343D9">
        <w:tc>
          <w:tcPr>
            <w:tcW w:w="1368" w:type="dxa"/>
            <w:vAlign w:val="bottom"/>
          </w:tcPr>
          <w:p w14:paraId="706263B6" w14:textId="2830F91A" w:rsidR="00B343D9" w:rsidRPr="00A92CA8" w:rsidRDefault="00B343D9" w:rsidP="00B343D9">
            <w:r w:rsidRPr="00A92CA8">
              <w:rPr>
                <w:rFonts w:ascii="Calibri" w:hAnsi="Calibri"/>
                <w:color w:val="000000"/>
              </w:rPr>
              <w:t>GO:0000122</w:t>
            </w:r>
          </w:p>
        </w:tc>
        <w:tc>
          <w:tcPr>
            <w:tcW w:w="1080" w:type="dxa"/>
            <w:vAlign w:val="bottom"/>
          </w:tcPr>
          <w:p w14:paraId="09983921" w14:textId="79D11FFA" w:rsidR="00B343D9" w:rsidRPr="00A92CA8" w:rsidRDefault="00B343D9" w:rsidP="00B343D9">
            <w:r w:rsidRPr="00A92CA8">
              <w:rPr>
                <w:rFonts w:ascii="Calibri" w:hAnsi="Calibri"/>
                <w:color w:val="000000"/>
              </w:rPr>
              <w:t>2.15E-04</w:t>
            </w:r>
          </w:p>
        </w:tc>
        <w:tc>
          <w:tcPr>
            <w:tcW w:w="1080" w:type="dxa"/>
            <w:vAlign w:val="bottom"/>
          </w:tcPr>
          <w:p w14:paraId="2FD44BC8" w14:textId="66C4A93D" w:rsidR="00B343D9" w:rsidRPr="00A92CA8" w:rsidRDefault="00B343D9" w:rsidP="00B343D9">
            <w:r w:rsidRPr="00A92CA8">
              <w:rPr>
                <w:rFonts w:ascii="Calibri" w:hAnsi="Calibri"/>
                <w:color w:val="000000"/>
              </w:rPr>
              <w:t>3.52E-02</w:t>
            </w:r>
          </w:p>
        </w:tc>
        <w:tc>
          <w:tcPr>
            <w:tcW w:w="1090" w:type="dxa"/>
            <w:vAlign w:val="bottom"/>
          </w:tcPr>
          <w:p w14:paraId="7E6BF23F" w14:textId="219D66E6" w:rsidR="00B343D9" w:rsidRPr="00A92CA8" w:rsidRDefault="00B343D9" w:rsidP="00B343D9">
            <w:r w:rsidRPr="00A92CA8">
              <w:rPr>
                <w:rFonts w:ascii="Calibri" w:hAnsi="Calibri"/>
                <w:color w:val="000000"/>
              </w:rPr>
              <w:t>48.81</w:t>
            </w:r>
          </w:p>
        </w:tc>
        <w:tc>
          <w:tcPr>
            <w:tcW w:w="800" w:type="dxa"/>
            <w:vAlign w:val="bottom"/>
          </w:tcPr>
          <w:p w14:paraId="0E395CBE" w14:textId="2E8141F3" w:rsidR="00B343D9" w:rsidRPr="00A92CA8" w:rsidRDefault="00B343D9" w:rsidP="00B343D9">
            <w:r w:rsidRPr="00A92CA8">
              <w:rPr>
                <w:rFonts w:ascii="Calibri" w:hAnsi="Calibri"/>
                <w:color w:val="000000"/>
              </w:rPr>
              <w:t>75</w:t>
            </w:r>
          </w:p>
        </w:tc>
        <w:tc>
          <w:tcPr>
            <w:tcW w:w="4230" w:type="dxa"/>
            <w:vAlign w:val="bottom"/>
          </w:tcPr>
          <w:p w14:paraId="49A79042" w14:textId="2FCBCA31" w:rsidR="00B343D9" w:rsidRPr="00A92CA8" w:rsidRDefault="00B343D9" w:rsidP="00B343D9">
            <w:r w:rsidRPr="00A92CA8">
              <w:rPr>
                <w:rFonts w:ascii="Calibri" w:hAnsi="Calibri"/>
                <w:color w:val="000000"/>
              </w:rPr>
              <w:t xml:space="preserve">negative regulation of transcription from RNA polymerase II promoter </w:t>
            </w:r>
          </w:p>
        </w:tc>
      </w:tr>
      <w:tr w:rsidR="00B343D9" w:rsidRPr="00A92CA8" w14:paraId="38FF3F5E" w14:textId="77777777" w:rsidTr="00B343D9">
        <w:tc>
          <w:tcPr>
            <w:tcW w:w="1368" w:type="dxa"/>
            <w:vAlign w:val="bottom"/>
          </w:tcPr>
          <w:p w14:paraId="4B404967" w14:textId="38187525" w:rsidR="00B343D9" w:rsidRPr="00A92CA8" w:rsidRDefault="00B343D9" w:rsidP="00B343D9">
            <w:r w:rsidRPr="00A92CA8">
              <w:rPr>
                <w:rFonts w:ascii="Calibri" w:hAnsi="Calibri"/>
                <w:color w:val="000000"/>
              </w:rPr>
              <w:t>GO:2001237</w:t>
            </w:r>
          </w:p>
        </w:tc>
        <w:tc>
          <w:tcPr>
            <w:tcW w:w="1080" w:type="dxa"/>
            <w:vAlign w:val="bottom"/>
          </w:tcPr>
          <w:p w14:paraId="7C4CBFCB" w14:textId="1D52E0E3" w:rsidR="00B343D9" w:rsidRPr="00A92CA8" w:rsidRDefault="00B343D9" w:rsidP="00B343D9">
            <w:r w:rsidRPr="00A92CA8">
              <w:rPr>
                <w:rFonts w:ascii="Calibri" w:hAnsi="Calibri"/>
                <w:color w:val="000000"/>
              </w:rPr>
              <w:t>2.25E-04</w:t>
            </w:r>
          </w:p>
        </w:tc>
        <w:tc>
          <w:tcPr>
            <w:tcW w:w="1080" w:type="dxa"/>
            <w:vAlign w:val="bottom"/>
          </w:tcPr>
          <w:p w14:paraId="2766C49C" w14:textId="0F8A3325" w:rsidR="00B343D9" w:rsidRPr="00A92CA8" w:rsidRDefault="00B343D9" w:rsidP="00B343D9">
            <w:r w:rsidRPr="00A92CA8">
              <w:rPr>
                <w:rFonts w:ascii="Calibri" w:hAnsi="Calibri"/>
                <w:color w:val="000000"/>
              </w:rPr>
              <w:t>3.64E-02</w:t>
            </w:r>
          </w:p>
        </w:tc>
        <w:tc>
          <w:tcPr>
            <w:tcW w:w="1090" w:type="dxa"/>
            <w:vAlign w:val="bottom"/>
          </w:tcPr>
          <w:p w14:paraId="2C9163DF" w14:textId="43D8BB47" w:rsidR="00B343D9" w:rsidRPr="00A92CA8" w:rsidRDefault="00B343D9" w:rsidP="00B343D9">
            <w:r w:rsidRPr="00A92CA8">
              <w:rPr>
                <w:rFonts w:ascii="Calibri" w:hAnsi="Calibri"/>
                <w:color w:val="000000"/>
              </w:rPr>
              <w:t>6.16</w:t>
            </w:r>
          </w:p>
        </w:tc>
        <w:tc>
          <w:tcPr>
            <w:tcW w:w="800" w:type="dxa"/>
            <w:vAlign w:val="bottom"/>
          </w:tcPr>
          <w:p w14:paraId="60B13BA0" w14:textId="6C956C68" w:rsidR="00B343D9" w:rsidRPr="00A92CA8" w:rsidRDefault="00B343D9" w:rsidP="00B343D9">
            <w:r w:rsidRPr="00A92CA8">
              <w:rPr>
                <w:rFonts w:ascii="Calibri" w:hAnsi="Calibri"/>
                <w:color w:val="000000"/>
              </w:rPr>
              <w:t>17</w:t>
            </w:r>
          </w:p>
        </w:tc>
        <w:tc>
          <w:tcPr>
            <w:tcW w:w="4230" w:type="dxa"/>
            <w:vAlign w:val="bottom"/>
          </w:tcPr>
          <w:p w14:paraId="0A494C42" w14:textId="3B6CB4E9" w:rsidR="00B343D9" w:rsidRPr="00A92CA8" w:rsidRDefault="00B343D9" w:rsidP="00B343D9">
            <w:r w:rsidRPr="00A92CA8">
              <w:rPr>
                <w:rFonts w:ascii="Calibri" w:hAnsi="Calibri"/>
                <w:color w:val="000000"/>
              </w:rPr>
              <w:t xml:space="preserve">negative regulation of extrinsic apoptotic signaling pathway </w:t>
            </w:r>
          </w:p>
        </w:tc>
      </w:tr>
      <w:tr w:rsidR="00B343D9" w:rsidRPr="00A92CA8" w14:paraId="347F78A4" w14:textId="77777777" w:rsidTr="00B343D9">
        <w:tc>
          <w:tcPr>
            <w:tcW w:w="1368" w:type="dxa"/>
            <w:vAlign w:val="bottom"/>
          </w:tcPr>
          <w:p w14:paraId="332EC640" w14:textId="54653479" w:rsidR="00B343D9" w:rsidRPr="00A92CA8" w:rsidRDefault="00B343D9" w:rsidP="00B343D9">
            <w:r w:rsidRPr="00A92CA8">
              <w:rPr>
                <w:rFonts w:ascii="Calibri" w:hAnsi="Calibri"/>
                <w:color w:val="000000"/>
              </w:rPr>
              <w:t>GO:0031326</w:t>
            </w:r>
          </w:p>
        </w:tc>
        <w:tc>
          <w:tcPr>
            <w:tcW w:w="1080" w:type="dxa"/>
            <w:vAlign w:val="bottom"/>
          </w:tcPr>
          <w:p w14:paraId="24785B92" w14:textId="499ADA07" w:rsidR="00B343D9" w:rsidRPr="00A92CA8" w:rsidRDefault="00B343D9" w:rsidP="00B343D9">
            <w:r w:rsidRPr="00A92CA8">
              <w:rPr>
                <w:rFonts w:ascii="Calibri" w:hAnsi="Calibri"/>
                <w:color w:val="000000"/>
              </w:rPr>
              <w:t>2.41E-04</w:t>
            </w:r>
          </w:p>
        </w:tc>
        <w:tc>
          <w:tcPr>
            <w:tcW w:w="1080" w:type="dxa"/>
            <w:vAlign w:val="bottom"/>
          </w:tcPr>
          <w:p w14:paraId="385DAD1B" w14:textId="54AB10BD" w:rsidR="00B343D9" w:rsidRPr="00A92CA8" w:rsidRDefault="00B343D9" w:rsidP="00B343D9">
            <w:r w:rsidRPr="00A92CA8">
              <w:rPr>
                <w:rFonts w:ascii="Calibri" w:hAnsi="Calibri"/>
                <w:color w:val="000000"/>
              </w:rPr>
              <w:t>3.80E-02</w:t>
            </w:r>
          </w:p>
        </w:tc>
        <w:tc>
          <w:tcPr>
            <w:tcW w:w="1090" w:type="dxa"/>
            <w:vAlign w:val="bottom"/>
          </w:tcPr>
          <w:p w14:paraId="7CC6C011" w14:textId="41AE0677" w:rsidR="00B343D9" w:rsidRPr="00A92CA8" w:rsidRDefault="00B343D9" w:rsidP="00B343D9">
            <w:r w:rsidRPr="00A92CA8">
              <w:rPr>
                <w:rFonts w:ascii="Calibri" w:hAnsi="Calibri"/>
                <w:color w:val="000000"/>
              </w:rPr>
              <w:t>260.22</w:t>
            </w:r>
          </w:p>
        </w:tc>
        <w:tc>
          <w:tcPr>
            <w:tcW w:w="800" w:type="dxa"/>
            <w:vAlign w:val="bottom"/>
          </w:tcPr>
          <w:p w14:paraId="6FC35584" w14:textId="4C3ADAF9" w:rsidR="00B343D9" w:rsidRPr="00A92CA8" w:rsidRDefault="00B343D9" w:rsidP="00B343D9">
            <w:r w:rsidRPr="00A92CA8">
              <w:rPr>
                <w:rFonts w:ascii="Calibri" w:hAnsi="Calibri"/>
                <w:color w:val="000000"/>
              </w:rPr>
              <w:t>311</w:t>
            </w:r>
          </w:p>
        </w:tc>
        <w:tc>
          <w:tcPr>
            <w:tcW w:w="4230" w:type="dxa"/>
            <w:vAlign w:val="bottom"/>
          </w:tcPr>
          <w:p w14:paraId="33B4A735" w14:textId="08EF50D6" w:rsidR="00B343D9" w:rsidRPr="00A92CA8" w:rsidRDefault="00B343D9" w:rsidP="00B343D9">
            <w:r w:rsidRPr="00A92CA8">
              <w:rPr>
                <w:rFonts w:ascii="Calibri" w:hAnsi="Calibri"/>
                <w:color w:val="000000"/>
              </w:rPr>
              <w:t xml:space="preserve">regulation of cellular biosynthetic process </w:t>
            </w:r>
          </w:p>
        </w:tc>
      </w:tr>
      <w:tr w:rsidR="00B343D9" w:rsidRPr="00A92CA8" w14:paraId="59EB3CC2" w14:textId="77777777" w:rsidTr="00B343D9">
        <w:tc>
          <w:tcPr>
            <w:tcW w:w="1368" w:type="dxa"/>
            <w:vAlign w:val="bottom"/>
          </w:tcPr>
          <w:p w14:paraId="194403FF" w14:textId="5FFCD511" w:rsidR="00B343D9" w:rsidRPr="00A92CA8" w:rsidRDefault="00B343D9" w:rsidP="00B343D9">
            <w:r w:rsidRPr="00A92CA8">
              <w:rPr>
                <w:rFonts w:ascii="Calibri" w:hAnsi="Calibri"/>
                <w:color w:val="000000"/>
              </w:rPr>
              <w:t>GO:0006396</w:t>
            </w:r>
          </w:p>
        </w:tc>
        <w:tc>
          <w:tcPr>
            <w:tcW w:w="1080" w:type="dxa"/>
            <w:vAlign w:val="bottom"/>
          </w:tcPr>
          <w:p w14:paraId="615A0E00" w14:textId="0186D747" w:rsidR="00B343D9" w:rsidRPr="00A92CA8" w:rsidRDefault="00B343D9" w:rsidP="00B343D9">
            <w:r w:rsidRPr="00A92CA8">
              <w:rPr>
                <w:rFonts w:ascii="Calibri" w:hAnsi="Calibri"/>
                <w:color w:val="000000"/>
              </w:rPr>
              <w:t>2.41E-04</w:t>
            </w:r>
          </w:p>
        </w:tc>
        <w:tc>
          <w:tcPr>
            <w:tcW w:w="1080" w:type="dxa"/>
            <w:vAlign w:val="bottom"/>
          </w:tcPr>
          <w:p w14:paraId="56D7F0F6" w14:textId="2CFD7A10" w:rsidR="00B343D9" w:rsidRPr="00A92CA8" w:rsidRDefault="00B343D9" w:rsidP="00B343D9">
            <w:r w:rsidRPr="00A92CA8">
              <w:rPr>
                <w:rFonts w:ascii="Calibri" w:hAnsi="Calibri"/>
                <w:color w:val="000000"/>
              </w:rPr>
              <w:t>3.80E-02</w:t>
            </w:r>
          </w:p>
        </w:tc>
        <w:tc>
          <w:tcPr>
            <w:tcW w:w="1090" w:type="dxa"/>
            <w:vAlign w:val="bottom"/>
          </w:tcPr>
          <w:p w14:paraId="3543FAD7" w14:textId="1340854B" w:rsidR="00B343D9" w:rsidRPr="00A92CA8" w:rsidRDefault="00B343D9" w:rsidP="00B343D9">
            <w:r w:rsidRPr="00A92CA8">
              <w:rPr>
                <w:rFonts w:ascii="Calibri" w:hAnsi="Calibri"/>
                <w:color w:val="000000"/>
              </w:rPr>
              <w:t>77.44</w:t>
            </w:r>
          </w:p>
        </w:tc>
        <w:tc>
          <w:tcPr>
            <w:tcW w:w="800" w:type="dxa"/>
            <w:vAlign w:val="bottom"/>
          </w:tcPr>
          <w:p w14:paraId="0BFACC0C" w14:textId="2D46462E" w:rsidR="00B343D9" w:rsidRPr="00A92CA8" w:rsidRDefault="00B343D9" w:rsidP="00B343D9">
            <w:r w:rsidRPr="00A92CA8">
              <w:rPr>
                <w:rFonts w:ascii="Calibri" w:hAnsi="Calibri"/>
                <w:color w:val="000000"/>
              </w:rPr>
              <w:t>49</w:t>
            </w:r>
          </w:p>
        </w:tc>
        <w:tc>
          <w:tcPr>
            <w:tcW w:w="4230" w:type="dxa"/>
            <w:vAlign w:val="bottom"/>
          </w:tcPr>
          <w:p w14:paraId="2F7295D8" w14:textId="7BFF302E" w:rsidR="00B343D9" w:rsidRPr="00A92CA8" w:rsidRDefault="00B343D9" w:rsidP="00B343D9">
            <w:r w:rsidRPr="00A92CA8">
              <w:rPr>
                <w:rFonts w:ascii="Calibri" w:hAnsi="Calibri"/>
                <w:color w:val="000000"/>
              </w:rPr>
              <w:t xml:space="preserve">RNA processing </w:t>
            </w:r>
          </w:p>
        </w:tc>
      </w:tr>
      <w:tr w:rsidR="00B343D9" w:rsidRPr="00A92CA8" w14:paraId="72F9862E" w14:textId="77777777" w:rsidTr="00B343D9">
        <w:tc>
          <w:tcPr>
            <w:tcW w:w="1368" w:type="dxa"/>
            <w:vAlign w:val="bottom"/>
          </w:tcPr>
          <w:p w14:paraId="3086CEA5" w14:textId="07E858A0" w:rsidR="00B343D9" w:rsidRPr="00A92CA8" w:rsidRDefault="00B343D9" w:rsidP="00B343D9">
            <w:r w:rsidRPr="00A92CA8">
              <w:rPr>
                <w:rFonts w:ascii="Calibri" w:hAnsi="Calibri"/>
                <w:color w:val="000000"/>
              </w:rPr>
              <w:t>GO:0001525</w:t>
            </w:r>
          </w:p>
        </w:tc>
        <w:tc>
          <w:tcPr>
            <w:tcW w:w="1080" w:type="dxa"/>
            <w:vAlign w:val="bottom"/>
          </w:tcPr>
          <w:p w14:paraId="3EB2668F" w14:textId="779CB063" w:rsidR="00B343D9" w:rsidRPr="00A92CA8" w:rsidRDefault="00B343D9" w:rsidP="00B343D9">
            <w:r w:rsidRPr="00A92CA8">
              <w:rPr>
                <w:rFonts w:ascii="Calibri" w:hAnsi="Calibri"/>
                <w:color w:val="000000"/>
              </w:rPr>
              <w:t>2.47E-04</w:t>
            </w:r>
          </w:p>
        </w:tc>
        <w:tc>
          <w:tcPr>
            <w:tcW w:w="1080" w:type="dxa"/>
            <w:vAlign w:val="bottom"/>
          </w:tcPr>
          <w:p w14:paraId="5D1554E3" w14:textId="5127C3FE" w:rsidR="00B343D9" w:rsidRPr="00A92CA8" w:rsidRDefault="00B343D9" w:rsidP="00B343D9">
            <w:r w:rsidRPr="00A92CA8">
              <w:rPr>
                <w:rFonts w:ascii="Calibri" w:hAnsi="Calibri"/>
                <w:color w:val="000000"/>
              </w:rPr>
              <w:t>3.84E-02</w:t>
            </w:r>
          </w:p>
        </w:tc>
        <w:tc>
          <w:tcPr>
            <w:tcW w:w="1090" w:type="dxa"/>
            <w:vAlign w:val="bottom"/>
          </w:tcPr>
          <w:p w14:paraId="1666799C" w14:textId="7D96D531" w:rsidR="00B343D9" w:rsidRPr="00A92CA8" w:rsidRDefault="00B343D9" w:rsidP="00B343D9">
            <w:r w:rsidRPr="00A92CA8">
              <w:rPr>
                <w:rFonts w:ascii="Calibri" w:hAnsi="Calibri"/>
                <w:color w:val="000000"/>
              </w:rPr>
              <w:t>21.02</w:t>
            </w:r>
          </w:p>
        </w:tc>
        <w:tc>
          <w:tcPr>
            <w:tcW w:w="800" w:type="dxa"/>
            <w:vAlign w:val="bottom"/>
          </w:tcPr>
          <w:p w14:paraId="745413C9" w14:textId="1E7DA48D" w:rsidR="00B343D9" w:rsidRPr="00A92CA8" w:rsidRDefault="00B343D9" w:rsidP="00B343D9">
            <w:r w:rsidRPr="00A92CA8">
              <w:rPr>
                <w:rFonts w:ascii="Calibri" w:hAnsi="Calibri"/>
                <w:color w:val="000000"/>
              </w:rPr>
              <w:t>39</w:t>
            </w:r>
          </w:p>
        </w:tc>
        <w:tc>
          <w:tcPr>
            <w:tcW w:w="4230" w:type="dxa"/>
            <w:vAlign w:val="bottom"/>
          </w:tcPr>
          <w:p w14:paraId="5887F61C" w14:textId="551E707D" w:rsidR="00B343D9" w:rsidRPr="00A92CA8" w:rsidRDefault="00B343D9" w:rsidP="00B343D9">
            <w:r w:rsidRPr="00A92CA8">
              <w:rPr>
                <w:rFonts w:ascii="Calibri" w:hAnsi="Calibri"/>
                <w:color w:val="000000"/>
              </w:rPr>
              <w:t xml:space="preserve">angiogenesis </w:t>
            </w:r>
          </w:p>
        </w:tc>
      </w:tr>
      <w:tr w:rsidR="00B343D9" w:rsidRPr="00A92CA8" w14:paraId="0C6F4D8E" w14:textId="77777777" w:rsidTr="00B343D9">
        <w:tc>
          <w:tcPr>
            <w:tcW w:w="1368" w:type="dxa"/>
            <w:vAlign w:val="bottom"/>
          </w:tcPr>
          <w:p w14:paraId="699D9622" w14:textId="0BCE5F41" w:rsidR="00B343D9" w:rsidRPr="00A92CA8" w:rsidRDefault="00B343D9" w:rsidP="00B343D9">
            <w:r w:rsidRPr="00A92CA8">
              <w:rPr>
                <w:rFonts w:ascii="Calibri" w:hAnsi="Calibri"/>
                <w:color w:val="000000"/>
              </w:rPr>
              <w:t>GO:1902531</w:t>
            </w:r>
          </w:p>
        </w:tc>
        <w:tc>
          <w:tcPr>
            <w:tcW w:w="1080" w:type="dxa"/>
            <w:vAlign w:val="bottom"/>
          </w:tcPr>
          <w:p w14:paraId="5D958744" w14:textId="0728ED0D" w:rsidR="00B343D9" w:rsidRPr="00A92CA8" w:rsidRDefault="00B343D9" w:rsidP="00B343D9">
            <w:r w:rsidRPr="00A92CA8">
              <w:rPr>
                <w:rFonts w:ascii="Calibri" w:hAnsi="Calibri"/>
                <w:color w:val="000000"/>
              </w:rPr>
              <w:t>2.49E-04</w:t>
            </w:r>
          </w:p>
        </w:tc>
        <w:tc>
          <w:tcPr>
            <w:tcW w:w="1080" w:type="dxa"/>
            <w:vAlign w:val="bottom"/>
          </w:tcPr>
          <w:p w14:paraId="4C7331A4" w14:textId="481AB42F" w:rsidR="00B343D9" w:rsidRPr="00A92CA8" w:rsidRDefault="00B343D9" w:rsidP="00B343D9">
            <w:r w:rsidRPr="00A92CA8">
              <w:rPr>
                <w:rFonts w:ascii="Calibri" w:hAnsi="Calibri"/>
                <w:color w:val="000000"/>
              </w:rPr>
              <w:t>3.84E-02</w:t>
            </w:r>
          </w:p>
        </w:tc>
        <w:tc>
          <w:tcPr>
            <w:tcW w:w="1090" w:type="dxa"/>
            <w:vAlign w:val="bottom"/>
          </w:tcPr>
          <w:p w14:paraId="7A4436AB" w14:textId="437F4C36" w:rsidR="00B343D9" w:rsidRPr="00A92CA8" w:rsidRDefault="00B343D9" w:rsidP="00B343D9">
            <w:r w:rsidRPr="00A92CA8">
              <w:rPr>
                <w:rFonts w:ascii="Calibri" w:hAnsi="Calibri"/>
                <w:color w:val="000000"/>
              </w:rPr>
              <w:t>112.11</w:t>
            </w:r>
          </w:p>
        </w:tc>
        <w:tc>
          <w:tcPr>
            <w:tcW w:w="800" w:type="dxa"/>
            <w:vAlign w:val="bottom"/>
          </w:tcPr>
          <w:p w14:paraId="25F23303" w14:textId="059B84FE" w:rsidR="00B343D9" w:rsidRPr="00A92CA8" w:rsidRDefault="00B343D9" w:rsidP="00B343D9">
            <w:r w:rsidRPr="00A92CA8">
              <w:rPr>
                <w:rFonts w:ascii="Calibri" w:hAnsi="Calibri"/>
                <w:color w:val="000000"/>
              </w:rPr>
              <w:t>149</w:t>
            </w:r>
          </w:p>
        </w:tc>
        <w:tc>
          <w:tcPr>
            <w:tcW w:w="4230" w:type="dxa"/>
            <w:vAlign w:val="bottom"/>
          </w:tcPr>
          <w:p w14:paraId="579BBB5A" w14:textId="3A49C1CA" w:rsidR="00B343D9" w:rsidRPr="00A92CA8" w:rsidRDefault="00B343D9" w:rsidP="00B343D9">
            <w:r w:rsidRPr="00A92CA8">
              <w:rPr>
                <w:rFonts w:ascii="Calibri" w:hAnsi="Calibri"/>
                <w:color w:val="000000"/>
              </w:rPr>
              <w:t xml:space="preserve">regulation of intracellular signal transduction </w:t>
            </w:r>
          </w:p>
        </w:tc>
      </w:tr>
      <w:tr w:rsidR="00B343D9" w:rsidRPr="00A92CA8" w14:paraId="4A936F6A" w14:textId="77777777" w:rsidTr="00B343D9">
        <w:tc>
          <w:tcPr>
            <w:tcW w:w="1368" w:type="dxa"/>
            <w:vAlign w:val="bottom"/>
          </w:tcPr>
          <w:p w14:paraId="24FEFC9B" w14:textId="3A9C4118" w:rsidR="00B343D9" w:rsidRPr="00A92CA8" w:rsidRDefault="00B343D9" w:rsidP="00B343D9">
            <w:r w:rsidRPr="00A92CA8">
              <w:rPr>
                <w:rFonts w:ascii="Calibri" w:hAnsi="Calibri"/>
                <w:color w:val="000000"/>
              </w:rPr>
              <w:t>GO:0001944</w:t>
            </w:r>
          </w:p>
        </w:tc>
        <w:tc>
          <w:tcPr>
            <w:tcW w:w="1080" w:type="dxa"/>
            <w:vAlign w:val="bottom"/>
          </w:tcPr>
          <w:p w14:paraId="652D8CBD" w14:textId="1779FFFA" w:rsidR="00B343D9" w:rsidRPr="00A92CA8" w:rsidRDefault="00B343D9" w:rsidP="00B343D9">
            <w:r w:rsidRPr="00A92CA8">
              <w:rPr>
                <w:rFonts w:ascii="Calibri" w:hAnsi="Calibri"/>
                <w:color w:val="000000"/>
              </w:rPr>
              <w:t>2.58E-04</w:t>
            </w:r>
          </w:p>
        </w:tc>
        <w:tc>
          <w:tcPr>
            <w:tcW w:w="1080" w:type="dxa"/>
            <w:vAlign w:val="bottom"/>
          </w:tcPr>
          <w:p w14:paraId="1F7D24F9" w14:textId="3E5DCD85" w:rsidR="00B343D9" w:rsidRPr="00A92CA8" w:rsidRDefault="00B343D9" w:rsidP="00B343D9">
            <w:r w:rsidRPr="00A92CA8">
              <w:rPr>
                <w:rFonts w:ascii="Calibri" w:hAnsi="Calibri"/>
                <w:color w:val="000000"/>
              </w:rPr>
              <w:t>3.93E-02</w:t>
            </w:r>
          </w:p>
        </w:tc>
        <w:tc>
          <w:tcPr>
            <w:tcW w:w="1090" w:type="dxa"/>
            <w:vAlign w:val="bottom"/>
          </w:tcPr>
          <w:p w14:paraId="1F003708" w14:textId="2FA24DE5" w:rsidR="00B343D9" w:rsidRPr="00A92CA8" w:rsidRDefault="00B343D9" w:rsidP="00B343D9">
            <w:r w:rsidRPr="00A92CA8">
              <w:rPr>
                <w:rFonts w:ascii="Calibri" w:hAnsi="Calibri"/>
                <w:color w:val="000000"/>
              </w:rPr>
              <w:t>35.52</w:t>
            </w:r>
          </w:p>
        </w:tc>
        <w:tc>
          <w:tcPr>
            <w:tcW w:w="800" w:type="dxa"/>
            <w:vAlign w:val="bottom"/>
          </w:tcPr>
          <w:p w14:paraId="664BE7D3" w14:textId="00931739" w:rsidR="00B343D9" w:rsidRPr="00A92CA8" w:rsidRDefault="00B343D9" w:rsidP="00B343D9">
            <w:r w:rsidRPr="00A92CA8">
              <w:rPr>
                <w:rFonts w:ascii="Calibri" w:hAnsi="Calibri"/>
                <w:color w:val="000000"/>
              </w:rPr>
              <w:t>58</w:t>
            </w:r>
          </w:p>
        </w:tc>
        <w:tc>
          <w:tcPr>
            <w:tcW w:w="4230" w:type="dxa"/>
            <w:vAlign w:val="bottom"/>
          </w:tcPr>
          <w:p w14:paraId="09097328" w14:textId="25EE8EB2" w:rsidR="00B343D9" w:rsidRPr="00A92CA8" w:rsidRDefault="00B343D9" w:rsidP="00B343D9">
            <w:r w:rsidRPr="00A92CA8">
              <w:rPr>
                <w:rFonts w:ascii="Calibri" w:hAnsi="Calibri"/>
                <w:color w:val="000000"/>
              </w:rPr>
              <w:t xml:space="preserve">vasculature development </w:t>
            </w:r>
          </w:p>
        </w:tc>
      </w:tr>
      <w:tr w:rsidR="00B343D9" w:rsidRPr="00A92CA8" w14:paraId="458A426A" w14:textId="77777777" w:rsidTr="00B343D9">
        <w:tc>
          <w:tcPr>
            <w:tcW w:w="1368" w:type="dxa"/>
            <w:vAlign w:val="bottom"/>
          </w:tcPr>
          <w:p w14:paraId="152623F4" w14:textId="4BE503DA" w:rsidR="00B343D9" w:rsidRPr="00A92CA8" w:rsidRDefault="00B343D9" w:rsidP="00B343D9">
            <w:r w:rsidRPr="00A92CA8">
              <w:rPr>
                <w:rFonts w:ascii="Calibri" w:hAnsi="Calibri"/>
                <w:color w:val="000000"/>
              </w:rPr>
              <w:t>GO:2001236</w:t>
            </w:r>
          </w:p>
        </w:tc>
        <w:tc>
          <w:tcPr>
            <w:tcW w:w="1080" w:type="dxa"/>
            <w:vAlign w:val="bottom"/>
          </w:tcPr>
          <w:p w14:paraId="733E1770" w14:textId="2BD1A896" w:rsidR="00B343D9" w:rsidRPr="00A92CA8" w:rsidRDefault="00B343D9" w:rsidP="00B343D9">
            <w:r w:rsidRPr="00A92CA8">
              <w:rPr>
                <w:rFonts w:ascii="Calibri" w:hAnsi="Calibri"/>
                <w:color w:val="000000"/>
              </w:rPr>
              <w:t>2.67E-04</w:t>
            </w:r>
          </w:p>
        </w:tc>
        <w:tc>
          <w:tcPr>
            <w:tcW w:w="1080" w:type="dxa"/>
            <w:vAlign w:val="bottom"/>
          </w:tcPr>
          <w:p w14:paraId="30160EB0" w14:textId="253D5152" w:rsidR="00B343D9" w:rsidRPr="00A92CA8" w:rsidRDefault="00B343D9" w:rsidP="00B343D9">
            <w:r w:rsidRPr="00A92CA8">
              <w:rPr>
                <w:rFonts w:ascii="Calibri" w:hAnsi="Calibri"/>
                <w:color w:val="000000"/>
              </w:rPr>
              <w:t>4.02E-02</w:t>
            </w:r>
          </w:p>
        </w:tc>
        <w:tc>
          <w:tcPr>
            <w:tcW w:w="1090" w:type="dxa"/>
            <w:vAlign w:val="bottom"/>
          </w:tcPr>
          <w:p w14:paraId="593E3819" w14:textId="3C656D90" w:rsidR="00B343D9" w:rsidRPr="00A92CA8" w:rsidRDefault="00B343D9" w:rsidP="00B343D9">
            <w:r w:rsidRPr="00A92CA8">
              <w:rPr>
                <w:rFonts w:ascii="Calibri" w:hAnsi="Calibri"/>
                <w:color w:val="000000"/>
              </w:rPr>
              <w:t>10.63</w:t>
            </w:r>
          </w:p>
        </w:tc>
        <w:tc>
          <w:tcPr>
            <w:tcW w:w="800" w:type="dxa"/>
            <w:vAlign w:val="bottom"/>
          </w:tcPr>
          <w:p w14:paraId="42FAFFD5" w14:textId="1A28FEB0" w:rsidR="00B343D9" w:rsidRPr="00A92CA8" w:rsidRDefault="00B343D9" w:rsidP="00B343D9">
            <w:r w:rsidRPr="00A92CA8">
              <w:rPr>
                <w:rFonts w:ascii="Calibri" w:hAnsi="Calibri"/>
                <w:color w:val="000000"/>
              </w:rPr>
              <w:t>24</w:t>
            </w:r>
          </w:p>
        </w:tc>
        <w:tc>
          <w:tcPr>
            <w:tcW w:w="4230" w:type="dxa"/>
            <w:vAlign w:val="bottom"/>
          </w:tcPr>
          <w:p w14:paraId="323565AC" w14:textId="31BF6374" w:rsidR="00B343D9" w:rsidRPr="00A92CA8" w:rsidRDefault="00B343D9" w:rsidP="00B343D9">
            <w:r w:rsidRPr="00A92CA8">
              <w:rPr>
                <w:rFonts w:ascii="Calibri" w:hAnsi="Calibri"/>
                <w:color w:val="000000"/>
              </w:rPr>
              <w:t xml:space="preserve">regulation of extrinsic apoptotic signaling pathway </w:t>
            </w:r>
          </w:p>
        </w:tc>
      </w:tr>
      <w:tr w:rsidR="00B343D9" w:rsidRPr="00A92CA8" w14:paraId="58B22185" w14:textId="77777777" w:rsidTr="00B343D9">
        <w:tc>
          <w:tcPr>
            <w:tcW w:w="1368" w:type="dxa"/>
            <w:vAlign w:val="bottom"/>
          </w:tcPr>
          <w:p w14:paraId="6422A88F" w14:textId="165737DA" w:rsidR="00B343D9" w:rsidRPr="00A92CA8" w:rsidRDefault="00B343D9" w:rsidP="00B343D9">
            <w:r w:rsidRPr="00A92CA8">
              <w:rPr>
                <w:rFonts w:ascii="Calibri" w:hAnsi="Calibri"/>
                <w:color w:val="000000"/>
              </w:rPr>
              <w:t>GO:0042542</w:t>
            </w:r>
          </w:p>
        </w:tc>
        <w:tc>
          <w:tcPr>
            <w:tcW w:w="1080" w:type="dxa"/>
            <w:vAlign w:val="bottom"/>
          </w:tcPr>
          <w:p w14:paraId="20A95DCD" w14:textId="2B067073" w:rsidR="00B343D9" w:rsidRPr="00A92CA8" w:rsidRDefault="00B343D9" w:rsidP="00B343D9">
            <w:r w:rsidRPr="00A92CA8">
              <w:rPr>
                <w:rFonts w:ascii="Calibri" w:hAnsi="Calibri"/>
                <w:color w:val="000000"/>
              </w:rPr>
              <w:t>2.82E-04</w:t>
            </w:r>
          </w:p>
        </w:tc>
        <w:tc>
          <w:tcPr>
            <w:tcW w:w="1080" w:type="dxa"/>
            <w:vAlign w:val="bottom"/>
          </w:tcPr>
          <w:p w14:paraId="1C8051E0" w14:textId="3114C5D8" w:rsidR="00B343D9" w:rsidRPr="00A92CA8" w:rsidRDefault="00B343D9" w:rsidP="00B343D9">
            <w:r w:rsidRPr="00A92CA8">
              <w:rPr>
                <w:rFonts w:ascii="Calibri" w:hAnsi="Calibri"/>
                <w:color w:val="000000"/>
              </w:rPr>
              <w:t>4.20E-02</w:t>
            </w:r>
          </w:p>
        </w:tc>
        <w:tc>
          <w:tcPr>
            <w:tcW w:w="1090" w:type="dxa"/>
            <w:vAlign w:val="bottom"/>
          </w:tcPr>
          <w:p w14:paraId="01D1AE09" w14:textId="04F6AFB0" w:rsidR="00B343D9" w:rsidRPr="00A92CA8" w:rsidRDefault="00B343D9" w:rsidP="00B343D9">
            <w:r w:rsidRPr="00A92CA8">
              <w:rPr>
                <w:rFonts w:ascii="Calibri" w:hAnsi="Calibri"/>
                <w:color w:val="000000"/>
              </w:rPr>
              <w:t>7.49</w:t>
            </w:r>
          </w:p>
        </w:tc>
        <w:tc>
          <w:tcPr>
            <w:tcW w:w="800" w:type="dxa"/>
            <w:vAlign w:val="bottom"/>
          </w:tcPr>
          <w:p w14:paraId="640E3076" w14:textId="06BE999B" w:rsidR="00B343D9" w:rsidRPr="00A92CA8" w:rsidRDefault="00B343D9" w:rsidP="00B343D9">
            <w:r w:rsidRPr="00A92CA8">
              <w:rPr>
                <w:rFonts w:ascii="Calibri" w:hAnsi="Calibri"/>
                <w:color w:val="000000"/>
              </w:rPr>
              <w:t>19</w:t>
            </w:r>
          </w:p>
        </w:tc>
        <w:tc>
          <w:tcPr>
            <w:tcW w:w="4230" w:type="dxa"/>
            <w:vAlign w:val="bottom"/>
          </w:tcPr>
          <w:p w14:paraId="0F660A9F" w14:textId="5917784B" w:rsidR="00B343D9" w:rsidRPr="00A92CA8" w:rsidRDefault="00B343D9" w:rsidP="00B343D9">
            <w:r w:rsidRPr="00A92CA8">
              <w:rPr>
                <w:rFonts w:ascii="Calibri" w:hAnsi="Calibri"/>
                <w:color w:val="000000"/>
              </w:rPr>
              <w:t xml:space="preserve">response to hydrogen peroxide </w:t>
            </w:r>
          </w:p>
        </w:tc>
      </w:tr>
      <w:tr w:rsidR="00B343D9" w:rsidRPr="00A92CA8" w14:paraId="4B78CF54" w14:textId="77777777" w:rsidTr="00B343D9">
        <w:tc>
          <w:tcPr>
            <w:tcW w:w="1368" w:type="dxa"/>
            <w:vAlign w:val="bottom"/>
          </w:tcPr>
          <w:p w14:paraId="44BCC827" w14:textId="746EBCCB" w:rsidR="00B343D9" w:rsidRPr="00A92CA8" w:rsidRDefault="00B343D9" w:rsidP="00B343D9">
            <w:r w:rsidRPr="00A92CA8">
              <w:rPr>
                <w:rFonts w:ascii="Calibri" w:hAnsi="Calibri"/>
                <w:color w:val="000000"/>
              </w:rPr>
              <w:t>GO:0048332</w:t>
            </w:r>
          </w:p>
        </w:tc>
        <w:tc>
          <w:tcPr>
            <w:tcW w:w="1080" w:type="dxa"/>
            <w:vAlign w:val="bottom"/>
          </w:tcPr>
          <w:p w14:paraId="19575C08" w14:textId="574DB8FF" w:rsidR="00B343D9" w:rsidRPr="00A92CA8" w:rsidRDefault="00B343D9" w:rsidP="00B343D9">
            <w:r w:rsidRPr="00A92CA8">
              <w:rPr>
                <w:rFonts w:ascii="Calibri" w:hAnsi="Calibri"/>
                <w:color w:val="000000"/>
              </w:rPr>
              <w:t>2.95E-04</w:t>
            </w:r>
          </w:p>
        </w:tc>
        <w:tc>
          <w:tcPr>
            <w:tcW w:w="1080" w:type="dxa"/>
            <w:vAlign w:val="bottom"/>
          </w:tcPr>
          <w:p w14:paraId="47726CE8" w14:textId="5BBEF536" w:rsidR="00B343D9" w:rsidRPr="00A92CA8" w:rsidRDefault="00B343D9" w:rsidP="00B343D9">
            <w:r w:rsidRPr="00A92CA8">
              <w:rPr>
                <w:rFonts w:ascii="Calibri" w:hAnsi="Calibri"/>
                <w:color w:val="000000"/>
              </w:rPr>
              <w:t>4.29E-02</w:t>
            </w:r>
          </w:p>
        </w:tc>
        <w:tc>
          <w:tcPr>
            <w:tcW w:w="1090" w:type="dxa"/>
            <w:vAlign w:val="bottom"/>
          </w:tcPr>
          <w:p w14:paraId="0BC8DD7F" w14:textId="47D20C02" w:rsidR="00B343D9" w:rsidRPr="00A92CA8" w:rsidRDefault="00B343D9" w:rsidP="00B343D9">
            <w:r w:rsidRPr="00A92CA8">
              <w:rPr>
                <w:rFonts w:ascii="Calibri" w:hAnsi="Calibri"/>
                <w:color w:val="000000"/>
              </w:rPr>
              <w:t>4.59</w:t>
            </w:r>
          </w:p>
        </w:tc>
        <w:tc>
          <w:tcPr>
            <w:tcW w:w="800" w:type="dxa"/>
            <w:vAlign w:val="bottom"/>
          </w:tcPr>
          <w:p w14:paraId="33E6031D" w14:textId="60237813" w:rsidR="00B343D9" w:rsidRPr="00A92CA8" w:rsidRDefault="00B343D9" w:rsidP="00B343D9">
            <w:r w:rsidRPr="00A92CA8">
              <w:rPr>
                <w:rFonts w:ascii="Calibri" w:hAnsi="Calibri"/>
                <w:color w:val="000000"/>
              </w:rPr>
              <w:t>14</w:t>
            </w:r>
          </w:p>
        </w:tc>
        <w:tc>
          <w:tcPr>
            <w:tcW w:w="4230" w:type="dxa"/>
            <w:vAlign w:val="bottom"/>
          </w:tcPr>
          <w:p w14:paraId="1A124F4C" w14:textId="4BC25874" w:rsidR="00B343D9" w:rsidRPr="00A92CA8" w:rsidRDefault="00B343D9" w:rsidP="00B343D9">
            <w:r w:rsidRPr="00A92CA8">
              <w:rPr>
                <w:rFonts w:ascii="Calibri" w:hAnsi="Calibri"/>
                <w:color w:val="000000"/>
              </w:rPr>
              <w:t xml:space="preserve">mesoderm morphogenesis </w:t>
            </w:r>
          </w:p>
        </w:tc>
      </w:tr>
      <w:tr w:rsidR="00B343D9" w:rsidRPr="00A92CA8" w14:paraId="6F1FAB32" w14:textId="77777777" w:rsidTr="00B343D9">
        <w:tc>
          <w:tcPr>
            <w:tcW w:w="1368" w:type="dxa"/>
            <w:vAlign w:val="bottom"/>
          </w:tcPr>
          <w:p w14:paraId="74B6B69C" w14:textId="79C83507" w:rsidR="00B343D9" w:rsidRPr="00A92CA8" w:rsidRDefault="00B343D9" w:rsidP="00B343D9">
            <w:r w:rsidRPr="00A92CA8">
              <w:rPr>
                <w:rFonts w:ascii="Calibri" w:hAnsi="Calibri"/>
                <w:color w:val="000000"/>
              </w:rPr>
              <w:t>GO:0048856</w:t>
            </w:r>
          </w:p>
        </w:tc>
        <w:tc>
          <w:tcPr>
            <w:tcW w:w="1080" w:type="dxa"/>
            <w:vAlign w:val="bottom"/>
          </w:tcPr>
          <w:p w14:paraId="20886A7F" w14:textId="10A7340C" w:rsidR="00B343D9" w:rsidRPr="00A92CA8" w:rsidRDefault="00B343D9" w:rsidP="00B343D9">
            <w:r w:rsidRPr="00A92CA8">
              <w:rPr>
                <w:rFonts w:ascii="Calibri" w:hAnsi="Calibri"/>
                <w:color w:val="000000"/>
              </w:rPr>
              <w:t>2.95E-04</w:t>
            </w:r>
          </w:p>
        </w:tc>
        <w:tc>
          <w:tcPr>
            <w:tcW w:w="1080" w:type="dxa"/>
            <w:vAlign w:val="bottom"/>
          </w:tcPr>
          <w:p w14:paraId="2C6A4C4D" w14:textId="7984766A" w:rsidR="00B343D9" w:rsidRPr="00A92CA8" w:rsidRDefault="00B343D9" w:rsidP="00B343D9">
            <w:r w:rsidRPr="00A92CA8">
              <w:rPr>
                <w:rFonts w:ascii="Calibri" w:hAnsi="Calibri"/>
                <w:color w:val="000000"/>
              </w:rPr>
              <w:t>4.29E-02</w:t>
            </w:r>
          </w:p>
        </w:tc>
        <w:tc>
          <w:tcPr>
            <w:tcW w:w="1090" w:type="dxa"/>
            <w:vAlign w:val="bottom"/>
          </w:tcPr>
          <w:p w14:paraId="04FDE85D" w14:textId="69BFBA57" w:rsidR="00B343D9" w:rsidRPr="00A92CA8" w:rsidRDefault="00B343D9" w:rsidP="00B343D9">
            <w:r w:rsidRPr="00A92CA8">
              <w:rPr>
                <w:rFonts w:ascii="Calibri" w:hAnsi="Calibri"/>
                <w:color w:val="000000"/>
              </w:rPr>
              <w:t>341.88</w:t>
            </w:r>
          </w:p>
        </w:tc>
        <w:tc>
          <w:tcPr>
            <w:tcW w:w="800" w:type="dxa"/>
            <w:vAlign w:val="bottom"/>
          </w:tcPr>
          <w:p w14:paraId="1BC7E8B7" w14:textId="7B5C82EE" w:rsidR="00B343D9" w:rsidRPr="00A92CA8" w:rsidRDefault="00B343D9" w:rsidP="00B343D9">
            <w:r w:rsidRPr="00A92CA8">
              <w:rPr>
                <w:rFonts w:ascii="Calibri" w:hAnsi="Calibri"/>
                <w:color w:val="000000"/>
              </w:rPr>
              <w:t>396</w:t>
            </w:r>
          </w:p>
        </w:tc>
        <w:tc>
          <w:tcPr>
            <w:tcW w:w="4230" w:type="dxa"/>
            <w:vAlign w:val="bottom"/>
          </w:tcPr>
          <w:p w14:paraId="5F377F68" w14:textId="2717D0CF" w:rsidR="00B343D9" w:rsidRPr="00A92CA8" w:rsidRDefault="00B343D9" w:rsidP="00B343D9">
            <w:r w:rsidRPr="00A92CA8">
              <w:rPr>
                <w:rFonts w:ascii="Calibri" w:hAnsi="Calibri"/>
                <w:color w:val="000000"/>
              </w:rPr>
              <w:t xml:space="preserve">anatomical structure development </w:t>
            </w:r>
          </w:p>
        </w:tc>
      </w:tr>
      <w:tr w:rsidR="00B343D9" w:rsidRPr="00A92CA8" w14:paraId="39285A0A" w14:textId="77777777" w:rsidTr="00B343D9">
        <w:tc>
          <w:tcPr>
            <w:tcW w:w="1368" w:type="dxa"/>
            <w:vAlign w:val="bottom"/>
          </w:tcPr>
          <w:p w14:paraId="2CF78504" w14:textId="57B261DA" w:rsidR="00B343D9" w:rsidRPr="00A92CA8" w:rsidRDefault="00B343D9" w:rsidP="00B343D9">
            <w:r w:rsidRPr="00A92CA8">
              <w:rPr>
                <w:rFonts w:ascii="Calibri" w:hAnsi="Calibri"/>
                <w:color w:val="000000"/>
              </w:rPr>
              <w:t>GO:0009967</w:t>
            </w:r>
          </w:p>
        </w:tc>
        <w:tc>
          <w:tcPr>
            <w:tcW w:w="1080" w:type="dxa"/>
            <w:vAlign w:val="bottom"/>
          </w:tcPr>
          <w:p w14:paraId="2EB6BB01" w14:textId="7160BB10" w:rsidR="00B343D9" w:rsidRPr="00A92CA8" w:rsidRDefault="00B343D9" w:rsidP="00B343D9">
            <w:r w:rsidRPr="00A92CA8">
              <w:rPr>
                <w:rFonts w:ascii="Calibri" w:hAnsi="Calibri"/>
                <w:color w:val="000000"/>
              </w:rPr>
              <w:t>2.98E-04</w:t>
            </w:r>
          </w:p>
        </w:tc>
        <w:tc>
          <w:tcPr>
            <w:tcW w:w="1080" w:type="dxa"/>
            <w:vAlign w:val="bottom"/>
          </w:tcPr>
          <w:p w14:paraId="3330D2F5" w14:textId="26F550F8" w:rsidR="00B343D9" w:rsidRPr="00A92CA8" w:rsidRDefault="00B343D9" w:rsidP="00B343D9">
            <w:r w:rsidRPr="00A92CA8">
              <w:rPr>
                <w:rFonts w:ascii="Calibri" w:hAnsi="Calibri"/>
                <w:color w:val="000000"/>
              </w:rPr>
              <w:t>4.29E-02</w:t>
            </w:r>
          </w:p>
        </w:tc>
        <w:tc>
          <w:tcPr>
            <w:tcW w:w="1090" w:type="dxa"/>
            <w:vAlign w:val="bottom"/>
          </w:tcPr>
          <w:p w14:paraId="7319C051" w14:textId="2C30132F" w:rsidR="00B343D9" w:rsidRPr="00A92CA8" w:rsidRDefault="00B343D9" w:rsidP="00B343D9">
            <w:r w:rsidRPr="00A92CA8">
              <w:rPr>
                <w:rFonts w:ascii="Calibri" w:hAnsi="Calibri"/>
                <w:color w:val="000000"/>
              </w:rPr>
              <w:t>95.92</w:t>
            </w:r>
          </w:p>
        </w:tc>
        <w:tc>
          <w:tcPr>
            <w:tcW w:w="800" w:type="dxa"/>
            <w:vAlign w:val="bottom"/>
          </w:tcPr>
          <w:p w14:paraId="3DF3CFEC" w14:textId="4B5CCACA" w:rsidR="00B343D9" w:rsidRPr="00A92CA8" w:rsidRDefault="00B343D9" w:rsidP="00B343D9">
            <w:r w:rsidRPr="00A92CA8">
              <w:rPr>
                <w:rFonts w:ascii="Calibri" w:hAnsi="Calibri"/>
                <w:color w:val="000000"/>
              </w:rPr>
              <w:t>130</w:t>
            </w:r>
          </w:p>
        </w:tc>
        <w:tc>
          <w:tcPr>
            <w:tcW w:w="4230" w:type="dxa"/>
            <w:vAlign w:val="bottom"/>
          </w:tcPr>
          <w:p w14:paraId="4D7C6B2C" w14:textId="41DC839F" w:rsidR="00B343D9" w:rsidRPr="00A92CA8" w:rsidRDefault="00B343D9" w:rsidP="00B343D9">
            <w:r w:rsidRPr="00A92CA8">
              <w:rPr>
                <w:rFonts w:ascii="Calibri" w:hAnsi="Calibri"/>
                <w:color w:val="000000"/>
              </w:rPr>
              <w:t xml:space="preserve">positive regulation of signal transduction </w:t>
            </w:r>
          </w:p>
        </w:tc>
      </w:tr>
      <w:tr w:rsidR="00B343D9" w:rsidRPr="00A92CA8" w14:paraId="403AE121" w14:textId="77777777" w:rsidTr="00B343D9">
        <w:tc>
          <w:tcPr>
            <w:tcW w:w="1368" w:type="dxa"/>
            <w:vAlign w:val="bottom"/>
          </w:tcPr>
          <w:p w14:paraId="5C13106A" w14:textId="43B2353E" w:rsidR="00B343D9" w:rsidRPr="00A92CA8" w:rsidRDefault="00B343D9" w:rsidP="00B343D9">
            <w:r w:rsidRPr="00A92CA8">
              <w:rPr>
                <w:rFonts w:ascii="Calibri" w:hAnsi="Calibri"/>
                <w:color w:val="000000"/>
              </w:rPr>
              <w:t>GO:0019222</w:t>
            </w:r>
          </w:p>
        </w:tc>
        <w:tc>
          <w:tcPr>
            <w:tcW w:w="1080" w:type="dxa"/>
            <w:vAlign w:val="bottom"/>
          </w:tcPr>
          <w:p w14:paraId="6269AA17" w14:textId="26B15421" w:rsidR="00B343D9" w:rsidRPr="00A92CA8" w:rsidRDefault="00B343D9" w:rsidP="00B343D9">
            <w:r w:rsidRPr="00A92CA8">
              <w:rPr>
                <w:rFonts w:ascii="Calibri" w:hAnsi="Calibri"/>
                <w:color w:val="000000"/>
              </w:rPr>
              <w:t>3.11E-04</w:t>
            </w:r>
          </w:p>
        </w:tc>
        <w:tc>
          <w:tcPr>
            <w:tcW w:w="1080" w:type="dxa"/>
            <w:vAlign w:val="bottom"/>
          </w:tcPr>
          <w:p w14:paraId="0AAF30AA" w14:textId="7BF55033" w:rsidR="00B343D9" w:rsidRPr="00A92CA8" w:rsidRDefault="00B343D9" w:rsidP="00B343D9">
            <w:r w:rsidRPr="00A92CA8">
              <w:rPr>
                <w:rFonts w:ascii="Calibri" w:hAnsi="Calibri"/>
                <w:color w:val="000000"/>
              </w:rPr>
              <w:t>4.41E-02</w:t>
            </w:r>
          </w:p>
        </w:tc>
        <w:tc>
          <w:tcPr>
            <w:tcW w:w="1090" w:type="dxa"/>
            <w:vAlign w:val="bottom"/>
          </w:tcPr>
          <w:p w14:paraId="7DEAAA58" w14:textId="0D12A90B" w:rsidR="00B343D9" w:rsidRPr="00A92CA8" w:rsidRDefault="00B343D9" w:rsidP="00B343D9">
            <w:r w:rsidRPr="00A92CA8">
              <w:rPr>
                <w:rFonts w:ascii="Calibri" w:hAnsi="Calibri"/>
                <w:color w:val="000000"/>
              </w:rPr>
              <w:t>430.43</w:t>
            </w:r>
          </w:p>
        </w:tc>
        <w:tc>
          <w:tcPr>
            <w:tcW w:w="800" w:type="dxa"/>
            <w:vAlign w:val="bottom"/>
          </w:tcPr>
          <w:p w14:paraId="2E95E1D7" w14:textId="1FEBCFDC" w:rsidR="00B343D9" w:rsidRPr="00A92CA8" w:rsidRDefault="00B343D9" w:rsidP="00B343D9">
            <w:r w:rsidRPr="00A92CA8">
              <w:rPr>
                <w:rFonts w:ascii="Calibri" w:hAnsi="Calibri"/>
                <w:color w:val="000000"/>
              </w:rPr>
              <w:t>487</w:t>
            </w:r>
          </w:p>
        </w:tc>
        <w:tc>
          <w:tcPr>
            <w:tcW w:w="4230" w:type="dxa"/>
            <w:vAlign w:val="bottom"/>
          </w:tcPr>
          <w:p w14:paraId="4705AFED" w14:textId="3491DBA0" w:rsidR="00B343D9" w:rsidRPr="00A92CA8" w:rsidRDefault="00B343D9" w:rsidP="00B343D9">
            <w:r w:rsidRPr="00A92CA8">
              <w:rPr>
                <w:rFonts w:ascii="Calibri" w:hAnsi="Calibri"/>
                <w:color w:val="000000"/>
              </w:rPr>
              <w:t xml:space="preserve">regulation of metabolic process </w:t>
            </w:r>
          </w:p>
        </w:tc>
      </w:tr>
      <w:tr w:rsidR="00B343D9" w:rsidRPr="00A92CA8" w14:paraId="59347A51" w14:textId="77777777" w:rsidTr="00B343D9">
        <w:tc>
          <w:tcPr>
            <w:tcW w:w="1368" w:type="dxa"/>
            <w:vAlign w:val="bottom"/>
          </w:tcPr>
          <w:p w14:paraId="2DDB7426" w14:textId="5AA36583" w:rsidR="00B343D9" w:rsidRPr="00A92CA8" w:rsidRDefault="00B343D9" w:rsidP="00B343D9">
            <w:r w:rsidRPr="00A92CA8">
              <w:rPr>
                <w:rFonts w:ascii="Calibri" w:hAnsi="Calibri"/>
                <w:color w:val="000000"/>
              </w:rPr>
              <w:t>GO:2000027</w:t>
            </w:r>
          </w:p>
        </w:tc>
        <w:tc>
          <w:tcPr>
            <w:tcW w:w="1080" w:type="dxa"/>
            <w:vAlign w:val="bottom"/>
          </w:tcPr>
          <w:p w14:paraId="5703A261" w14:textId="497A2B01" w:rsidR="00B343D9" w:rsidRPr="00A92CA8" w:rsidRDefault="00B343D9" w:rsidP="00B343D9">
            <w:r w:rsidRPr="00A92CA8">
              <w:rPr>
                <w:rFonts w:ascii="Calibri" w:hAnsi="Calibri"/>
                <w:color w:val="000000"/>
              </w:rPr>
              <w:t>3.13E-04</w:t>
            </w:r>
          </w:p>
        </w:tc>
        <w:tc>
          <w:tcPr>
            <w:tcW w:w="1080" w:type="dxa"/>
            <w:vAlign w:val="bottom"/>
          </w:tcPr>
          <w:p w14:paraId="41795581" w14:textId="6ED0AC16" w:rsidR="00B343D9" w:rsidRPr="00A92CA8" w:rsidRDefault="00B343D9" w:rsidP="00B343D9">
            <w:r w:rsidRPr="00A92CA8">
              <w:rPr>
                <w:rFonts w:ascii="Calibri" w:hAnsi="Calibri"/>
                <w:color w:val="000000"/>
              </w:rPr>
              <w:t>4.41E-02</w:t>
            </w:r>
          </w:p>
        </w:tc>
        <w:tc>
          <w:tcPr>
            <w:tcW w:w="1090" w:type="dxa"/>
            <w:vAlign w:val="bottom"/>
          </w:tcPr>
          <w:p w14:paraId="66D20FC6" w14:textId="5666C951" w:rsidR="00B343D9" w:rsidRPr="00A92CA8" w:rsidRDefault="00B343D9" w:rsidP="00B343D9">
            <w:r w:rsidRPr="00A92CA8">
              <w:rPr>
                <w:rFonts w:ascii="Calibri" w:hAnsi="Calibri"/>
                <w:color w:val="000000"/>
              </w:rPr>
              <w:t>10.75</w:t>
            </w:r>
          </w:p>
        </w:tc>
        <w:tc>
          <w:tcPr>
            <w:tcW w:w="800" w:type="dxa"/>
            <w:vAlign w:val="bottom"/>
          </w:tcPr>
          <w:p w14:paraId="23B41DEF" w14:textId="4046160C" w:rsidR="00B343D9" w:rsidRPr="00A92CA8" w:rsidRDefault="00B343D9" w:rsidP="00B343D9">
            <w:r w:rsidRPr="00A92CA8">
              <w:rPr>
                <w:rFonts w:ascii="Calibri" w:hAnsi="Calibri"/>
                <w:color w:val="000000"/>
              </w:rPr>
              <w:t>24</w:t>
            </w:r>
          </w:p>
        </w:tc>
        <w:tc>
          <w:tcPr>
            <w:tcW w:w="4230" w:type="dxa"/>
            <w:vAlign w:val="bottom"/>
          </w:tcPr>
          <w:p w14:paraId="4FED2F18" w14:textId="5BC89A3B" w:rsidR="00B343D9" w:rsidRPr="00A92CA8" w:rsidRDefault="00B343D9" w:rsidP="00B343D9">
            <w:r w:rsidRPr="00A92CA8">
              <w:rPr>
                <w:rFonts w:ascii="Calibri" w:hAnsi="Calibri"/>
                <w:color w:val="000000"/>
              </w:rPr>
              <w:t xml:space="preserve">regulation of organ morphogenesis </w:t>
            </w:r>
          </w:p>
        </w:tc>
      </w:tr>
      <w:tr w:rsidR="00B343D9" w:rsidRPr="00A92CA8" w14:paraId="08A5FAF8" w14:textId="77777777" w:rsidTr="00B343D9">
        <w:tc>
          <w:tcPr>
            <w:tcW w:w="1368" w:type="dxa"/>
            <w:vAlign w:val="bottom"/>
          </w:tcPr>
          <w:p w14:paraId="4D456405" w14:textId="39D1BB66" w:rsidR="00B343D9" w:rsidRPr="00A92CA8" w:rsidRDefault="00B343D9" w:rsidP="00B343D9">
            <w:r w:rsidRPr="00A92CA8">
              <w:rPr>
                <w:rFonts w:ascii="Calibri" w:hAnsi="Calibri"/>
                <w:color w:val="000000"/>
              </w:rPr>
              <w:t>GO:0051173</w:t>
            </w:r>
          </w:p>
        </w:tc>
        <w:tc>
          <w:tcPr>
            <w:tcW w:w="1080" w:type="dxa"/>
            <w:vAlign w:val="bottom"/>
          </w:tcPr>
          <w:p w14:paraId="7A1AF18C" w14:textId="3E0F1C76" w:rsidR="00B343D9" w:rsidRPr="00A92CA8" w:rsidRDefault="00B343D9" w:rsidP="00B343D9">
            <w:r w:rsidRPr="00A92CA8">
              <w:rPr>
                <w:rFonts w:ascii="Calibri" w:hAnsi="Calibri"/>
                <w:color w:val="000000"/>
              </w:rPr>
              <w:t>3.18E-04</w:t>
            </w:r>
          </w:p>
        </w:tc>
        <w:tc>
          <w:tcPr>
            <w:tcW w:w="1080" w:type="dxa"/>
            <w:vAlign w:val="bottom"/>
          </w:tcPr>
          <w:p w14:paraId="76B190FA" w14:textId="64C39DA0" w:rsidR="00B343D9" w:rsidRPr="00A92CA8" w:rsidRDefault="00B343D9" w:rsidP="00B343D9">
            <w:r w:rsidRPr="00A92CA8">
              <w:rPr>
                <w:rFonts w:ascii="Calibri" w:hAnsi="Calibri"/>
                <w:color w:val="000000"/>
              </w:rPr>
              <w:t>4.44E-02</w:t>
            </w:r>
          </w:p>
        </w:tc>
        <w:tc>
          <w:tcPr>
            <w:tcW w:w="1090" w:type="dxa"/>
            <w:vAlign w:val="bottom"/>
          </w:tcPr>
          <w:p w14:paraId="1513B03F" w14:textId="3F82FD42" w:rsidR="00B343D9" w:rsidRPr="00A92CA8" w:rsidRDefault="00B343D9" w:rsidP="00B343D9">
            <w:r w:rsidRPr="00A92CA8">
              <w:rPr>
                <w:rFonts w:ascii="Calibri" w:hAnsi="Calibri"/>
                <w:color w:val="000000"/>
              </w:rPr>
              <w:t>122.5</w:t>
            </w:r>
          </w:p>
        </w:tc>
        <w:tc>
          <w:tcPr>
            <w:tcW w:w="800" w:type="dxa"/>
            <w:vAlign w:val="bottom"/>
          </w:tcPr>
          <w:p w14:paraId="2F5D2A3E" w14:textId="1F3AA9AA" w:rsidR="00B343D9" w:rsidRPr="00A92CA8" w:rsidRDefault="00B343D9" w:rsidP="00B343D9">
            <w:r w:rsidRPr="00A92CA8">
              <w:rPr>
                <w:rFonts w:ascii="Calibri" w:hAnsi="Calibri"/>
                <w:color w:val="000000"/>
              </w:rPr>
              <w:t>160</w:t>
            </w:r>
          </w:p>
        </w:tc>
        <w:tc>
          <w:tcPr>
            <w:tcW w:w="4230" w:type="dxa"/>
            <w:vAlign w:val="bottom"/>
          </w:tcPr>
          <w:p w14:paraId="242A5FB2" w14:textId="288BACAF" w:rsidR="00B343D9" w:rsidRPr="00A92CA8" w:rsidRDefault="00B343D9" w:rsidP="00B343D9">
            <w:r w:rsidRPr="00A92CA8">
              <w:rPr>
                <w:rFonts w:ascii="Calibri" w:hAnsi="Calibri"/>
                <w:color w:val="000000"/>
              </w:rPr>
              <w:t xml:space="preserve">positive regulation of nitrogen compound metabolic process </w:t>
            </w:r>
          </w:p>
        </w:tc>
      </w:tr>
      <w:tr w:rsidR="00B343D9" w:rsidRPr="00A92CA8" w14:paraId="541CC468" w14:textId="77777777" w:rsidTr="00B343D9">
        <w:tc>
          <w:tcPr>
            <w:tcW w:w="1368" w:type="dxa"/>
            <w:vAlign w:val="bottom"/>
          </w:tcPr>
          <w:p w14:paraId="6299C49F" w14:textId="116C8BD2" w:rsidR="00B343D9" w:rsidRPr="00A92CA8" w:rsidRDefault="00B343D9" w:rsidP="00B343D9">
            <w:r w:rsidRPr="00A92CA8">
              <w:rPr>
                <w:rFonts w:ascii="Calibri" w:hAnsi="Calibri"/>
                <w:color w:val="000000"/>
              </w:rPr>
              <w:t>GO:0045595</w:t>
            </w:r>
          </w:p>
        </w:tc>
        <w:tc>
          <w:tcPr>
            <w:tcW w:w="1080" w:type="dxa"/>
            <w:vAlign w:val="bottom"/>
          </w:tcPr>
          <w:p w14:paraId="4019015F" w14:textId="0C3CAD64" w:rsidR="00B343D9" w:rsidRPr="00A92CA8" w:rsidRDefault="00B343D9" w:rsidP="00B343D9">
            <w:r w:rsidRPr="00A92CA8">
              <w:rPr>
                <w:rFonts w:ascii="Calibri" w:hAnsi="Calibri"/>
                <w:color w:val="000000"/>
              </w:rPr>
              <w:t>3.22E-04</w:t>
            </w:r>
          </w:p>
        </w:tc>
        <w:tc>
          <w:tcPr>
            <w:tcW w:w="1080" w:type="dxa"/>
            <w:vAlign w:val="bottom"/>
          </w:tcPr>
          <w:p w14:paraId="1A566BC9" w14:textId="0ED48E5A" w:rsidR="00B343D9" w:rsidRPr="00A92CA8" w:rsidRDefault="00B343D9" w:rsidP="00B343D9">
            <w:r w:rsidRPr="00A92CA8">
              <w:rPr>
                <w:rFonts w:ascii="Calibri" w:hAnsi="Calibri"/>
                <w:color w:val="000000"/>
              </w:rPr>
              <w:t>4.45E-02</w:t>
            </w:r>
          </w:p>
        </w:tc>
        <w:tc>
          <w:tcPr>
            <w:tcW w:w="1090" w:type="dxa"/>
            <w:vAlign w:val="bottom"/>
          </w:tcPr>
          <w:p w14:paraId="0071C26F" w14:textId="0B65CEF1" w:rsidR="00B343D9" w:rsidRPr="00A92CA8" w:rsidRDefault="00B343D9" w:rsidP="00B343D9">
            <w:r w:rsidRPr="00A92CA8">
              <w:rPr>
                <w:rFonts w:ascii="Calibri" w:hAnsi="Calibri"/>
                <w:color w:val="000000"/>
              </w:rPr>
              <w:t>93.5</w:t>
            </w:r>
          </w:p>
        </w:tc>
        <w:tc>
          <w:tcPr>
            <w:tcW w:w="800" w:type="dxa"/>
            <w:vAlign w:val="bottom"/>
          </w:tcPr>
          <w:p w14:paraId="273CC995" w14:textId="5BC0A886" w:rsidR="00B343D9" w:rsidRPr="00A92CA8" w:rsidRDefault="00B343D9" w:rsidP="00B343D9">
            <w:r w:rsidRPr="00A92CA8">
              <w:rPr>
                <w:rFonts w:ascii="Calibri" w:hAnsi="Calibri"/>
                <w:color w:val="000000"/>
              </w:rPr>
              <w:t>127</w:t>
            </w:r>
          </w:p>
        </w:tc>
        <w:tc>
          <w:tcPr>
            <w:tcW w:w="4230" w:type="dxa"/>
            <w:vAlign w:val="bottom"/>
          </w:tcPr>
          <w:p w14:paraId="620E27E1" w14:textId="090E06A2" w:rsidR="00B343D9" w:rsidRPr="00A92CA8" w:rsidRDefault="00B343D9" w:rsidP="00B343D9">
            <w:r w:rsidRPr="00A92CA8">
              <w:rPr>
                <w:rFonts w:ascii="Calibri" w:hAnsi="Calibri"/>
                <w:color w:val="000000"/>
              </w:rPr>
              <w:t xml:space="preserve">regulation of cell differentiation </w:t>
            </w:r>
          </w:p>
        </w:tc>
      </w:tr>
      <w:tr w:rsidR="00B343D9" w:rsidRPr="00A92CA8" w14:paraId="4979DF4D" w14:textId="77777777" w:rsidTr="00B343D9">
        <w:tc>
          <w:tcPr>
            <w:tcW w:w="1368" w:type="dxa"/>
            <w:vAlign w:val="bottom"/>
          </w:tcPr>
          <w:p w14:paraId="6EA7ADE2" w14:textId="7A21222E" w:rsidR="00B343D9" w:rsidRPr="00A92CA8" w:rsidRDefault="00B343D9" w:rsidP="00B343D9">
            <w:r w:rsidRPr="00A92CA8">
              <w:rPr>
                <w:rFonts w:ascii="Calibri" w:hAnsi="Calibri"/>
                <w:color w:val="000000"/>
              </w:rPr>
              <w:t>GO:0044707</w:t>
            </w:r>
          </w:p>
        </w:tc>
        <w:tc>
          <w:tcPr>
            <w:tcW w:w="1080" w:type="dxa"/>
            <w:vAlign w:val="bottom"/>
          </w:tcPr>
          <w:p w14:paraId="31C6AAB8" w14:textId="64293ACA" w:rsidR="00B343D9" w:rsidRPr="00A92CA8" w:rsidRDefault="00B343D9" w:rsidP="00B343D9">
            <w:r w:rsidRPr="00A92CA8">
              <w:rPr>
                <w:rFonts w:ascii="Calibri" w:hAnsi="Calibri"/>
                <w:color w:val="000000"/>
              </w:rPr>
              <w:t>3.35E-04</w:t>
            </w:r>
          </w:p>
        </w:tc>
        <w:tc>
          <w:tcPr>
            <w:tcW w:w="1080" w:type="dxa"/>
            <w:vAlign w:val="bottom"/>
          </w:tcPr>
          <w:p w14:paraId="2D9012D0" w14:textId="1CC14FCC" w:rsidR="00B343D9" w:rsidRPr="00A92CA8" w:rsidRDefault="00B343D9" w:rsidP="00B343D9">
            <w:r w:rsidRPr="00A92CA8">
              <w:rPr>
                <w:rFonts w:ascii="Calibri" w:hAnsi="Calibri"/>
                <w:color w:val="000000"/>
              </w:rPr>
              <w:t>4.55E-02</w:t>
            </w:r>
          </w:p>
        </w:tc>
        <w:tc>
          <w:tcPr>
            <w:tcW w:w="1090" w:type="dxa"/>
            <w:vAlign w:val="bottom"/>
          </w:tcPr>
          <w:p w14:paraId="0B2E715C" w14:textId="3F1EF49D" w:rsidR="00B343D9" w:rsidRPr="00A92CA8" w:rsidRDefault="00B343D9" w:rsidP="00B343D9">
            <w:r w:rsidRPr="00A92CA8">
              <w:rPr>
                <w:rFonts w:ascii="Calibri" w:hAnsi="Calibri"/>
                <w:color w:val="000000"/>
              </w:rPr>
              <w:t>361.7</w:t>
            </w:r>
          </w:p>
        </w:tc>
        <w:tc>
          <w:tcPr>
            <w:tcW w:w="800" w:type="dxa"/>
            <w:vAlign w:val="bottom"/>
          </w:tcPr>
          <w:p w14:paraId="0FBF87F4" w14:textId="219B0B05" w:rsidR="00B343D9" w:rsidRPr="00A92CA8" w:rsidRDefault="00B343D9" w:rsidP="00B343D9">
            <w:r w:rsidRPr="00A92CA8">
              <w:rPr>
                <w:rFonts w:ascii="Calibri" w:hAnsi="Calibri"/>
                <w:color w:val="000000"/>
              </w:rPr>
              <w:t>416</w:t>
            </w:r>
          </w:p>
        </w:tc>
        <w:tc>
          <w:tcPr>
            <w:tcW w:w="4230" w:type="dxa"/>
            <w:vAlign w:val="bottom"/>
          </w:tcPr>
          <w:p w14:paraId="41CF5197" w14:textId="54028C71" w:rsidR="00B343D9" w:rsidRPr="00A92CA8" w:rsidRDefault="00B343D9" w:rsidP="00B343D9">
            <w:r w:rsidRPr="00A92CA8">
              <w:rPr>
                <w:rFonts w:ascii="Calibri" w:hAnsi="Calibri"/>
                <w:color w:val="000000"/>
              </w:rPr>
              <w:t xml:space="preserve">single-multicellular organism process </w:t>
            </w:r>
          </w:p>
        </w:tc>
      </w:tr>
      <w:tr w:rsidR="00B343D9" w:rsidRPr="00A92CA8" w14:paraId="039475A0" w14:textId="77777777" w:rsidTr="00B343D9">
        <w:tc>
          <w:tcPr>
            <w:tcW w:w="1368" w:type="dxa"/>
            <w:vAlign w:val="bottom"/>
          </w:tcPr>
          <w:p w14:paraId="637877D2" w14:textId="00D2ABCA" w:rsidR="00B343D9" w:rsidRPr="00A92CA8" w:rsidRDefault="00B343D9" w:rsidP="00B343D9">
            <w:r w:rsidRPr="00A92CA8">
              <w:rPr>
                <w:rFonts w:ascii="Calibri" w:hAnsi="Calibri"/>
                <w:color w:val="000000"/>
              </w:rPr>
              <w:t>GO:0050679</w:t>
            </w:r>
          </w:p>
        </w:tc>
        <w:tc>
          <w:tcPr>
            <w:tcW w:w="1080" w:type="dxa"/>
            <w:vAlign w:val="bottom"/>
          </w:tcPr>
          <w:p w14:paraId="1F998DE1" w14:textId="2D15049A" w:rsidR="00B343D9" w:rsidRPr="00A92CA8" w:rsidRDefault="00B343D9" w:rsidP="00B343D9">
            <w:r w:rsidRPr="00A92CA8">
              <w:rPr>
                <w:rFonts w:ascii="Calibri" w:hAnsi="Calibri"/>
                <w:color w:val="000000"/>
              </w:rPr>
              <w:t>3.36E-04</w:t>
            </w:r>
          </w:p>
        </w:tc>
        <w:tc>
          <w:tcPr>
            <w:tcW w:w="1080" w:type="dxa"/>
            <w:vAlign w:val="bottom"/>
          </w:tcPr>
          <w:p w14:paraId="60E4BB5D" w14:textId="1A5E65D6" w:rsidR="00B343D9" w:rsidRPr="00A92CA8" w:rsidRDefault="00B343D9" w:rsidP="00B343D9">
            <w:r w:rsidRPr="00A92CA8">
              <w:rPr>
                <w:rFonts w:ascii="Calibri" w:hAnsi="Calibri"/>
                <w:color w:val="000000"/>
              </w:rPr>
              <w:t>4.55E-02</w:t>
            </w:r>
          </w:p>
        </w:tc>
        <w:tc>
          <w:tcPr>
            <w:tcW w:w="1090" w:type="dxa"/>
            <w:vAlign w:val="bottom"/>
          </w:tcPr>
          <w:p w14:paraId="41F4DBB1" w14:textId="32757236" w:rsidR="00B343D9" w:rsidRPr="00A92CA8" w:rsidRDefault="00B343D9" w:rsidP="00B343D9">
            <w:r w:rsidRPr="00A92CA8">
              <w:rPr>
                <w:rFonts w:ascii="Calibri" w:hAnsi="Calibri"/>
                <w:color w:val="000000"/>
              </w:rPr>
              <w:t>10.15</w:t>
            </w:r>
          </w:p>
        </w:tc>
        <w:tc>
          <w:tcPr>
            <w:tcW w:w="800" w:type="dxa"/>
            <w:vAlign w:val="bottom"/>
          </w:tcPr>
          <w:p w14:paraId="699CE745" w14:textId="5EAB4AEF" w:rsidR="00B343D9" w:rsidRPr="00A92CA8" w:rsidRDefault="00B343D9" w:rsidP="00B343D9">
            <w:r w:rsidRPr="00A92CA8">
              <w:rPr>
                <w:rFonts w:ascii="Calibri" w:hAnsi="Calibri"/>
                <w:color w:val="000000"/>
              </w:rPr>
              <w:t>23</w:t>
            </w:r>
          </w:p>
        </w:tc>
        <w:tc>
          <w:tcPr>
            <w:tcW w:w="4230" w:type="dxa"/>
            <w:vAlign w:val="bottom"/>
          </w:tcPr>
          <w:p w14:paraId="43613754" w14:textId="6C6695B1" w:rsidR="00B343D9" w:rsidRPr="00A92CA8" w:rsidRDefault="00B343D9" w:rsidP="00B343D9">
            <w:r w:rsidRPr="00A92CA8">
              <w:rPr>
                <w:rFonts w:ascii="Calibri" w:hAnsi="Calibri"/>
                <w:color w:val="000000"/>
              </w:rPr>
              <w:t xml:space="preserve">positive regulation of epithelial cell proliferation </w:t>
            </w:r>
          </w:p>
        </w:tc>
      </w:tr>
      <w:tr w:rsidR="00B343D9" w:rsidRPr="00A92CA8" w14:paraId="6B6629F1" w14:textId="77777777" w:rsidTr="00B343D9">
        <w:tc>
          <w:tcPr>
            <w:tcW w:w="1368" w:type="dxa"/>
            <w:vAlign w:val="bottom"/>
          </w:tcPr>
          <w:p w14:paraId="71712203" w14:textId="368987CF" w:rsidR="00B343D9" w:rsidRPr="00A92CA8" w:rsidRDefault="00B343D9" w:rsidP="00B343D9">
            <w:r w:rsidRPr="00A92CA8">
              <w:rPr>
                <w:rFonts w:ascii="Calibri" w:hAnsi="Calibri"/>
                <w:color w:val="000000"/>
              </w:rPr>
              <w:t>GO:0043408</w:t>
            </w:r>
          </w:p>
        </w:tc>
        <w:tc>
          <w:tcPr>
            <w:tcW w:w="1080" w:type="dxa"/>
            <w:vAlign w:val="bottom"/>
          </w:tcPr>
          <w:p w14:paraId="1C32B159" w14:textId="552BE83D" w:rsidR="00B343D9" w:rsidRPr="00A92CA8" w:rsidRDefault="00B343D9" w:rsidP="00B343D9">
            <w:r w:rsidRPr="00A92CA8">
              <w:rPr>
                <w:rFonts w:ascii="Calibri" w:hAnsi="Calibri"/>
                <w:color w:val="000000"/>
              </w:rPr>
              <w:t>3.43E-04</w:t>
            </w:r>
          </w:p>
        </w:tc>
        <w:tc>
          <w:tcPr>
            <w:tcW w:w="1080" w:type="dxa"/>
            <w:vAlign w:val="bottom"/>
          </w:tcPr>
          <w:p w14:paraId="5FCA584E" w14:textId="10795669" w:rsidR="00B343D9" w:rsidRPr="00A92CA8" w:rsidRDefault="00B343D9" w:rsidP="00B343D9">
            <w:r w:rsidRPr="00A92CA8">
              <w:rPr>
                <w:rFonts w:ascii="Calibri" w:hAnsi="Calibri"/>
                <w:color w:val="000000"/>
              </w:rPr>
              <w:t>4.57E-02</w:t>
            </w:r>
          </w:p>
        </w:tc>
        <w:tc>
          <w:tcPr>
            <w:tcW w:w="1090" w:type="dxa"/>
            <w:vAlign w:val="bottom"/>
          </w:tcPr>
          <w:p w14:paraId="70AA9248" w14:textId="19F4C35A" w:rsidR="00B343D9" w:rsidRPr="00A92CA8" w:rsidRDefault="00B343D9" w:rsidP="00B343D9">
            <w:r w:rsidRPr="00A92CA8">
              <w:rPr>
                <w:rFonts w:ascii="Calibri" w:hAnsi="Calibri"/>
                <w:color w:val="000000"/>
              </w:rPr>
              <w:t>52.07</w:t>
            </w:r>
          </w:p>
        </w:tc>
        <w:tc>
          <w:tcPr>
            <w:tcW w:w="800" w:type="dxa"/>
            <w:vAlign w:val="bottom"/>
          </w:tcPr>
          <w:p w14:paraId="5ABACE37" w14:textId="5DF718ED" w:rsidR="00B343D9" w:rsidRPr="00A92CA8" w:rsidRDefault="00B343D9" w:rsidP="00B343D9">
            <w:r w:rsidRPr="00A92CA8">
              <w:rPr>
                <w:rFonts w:ascii="Calibri" w:hAnsi="Calibri"/>
                <w:color w:val="000000"/>
              </w:rPr>
              <w:t>78</w:t>
            </w:r>
          </w:p>
        </w:tc>
        <w:tc>
          <w:tcPr>
            <w:tcW w:w="4230" w:type="dxa"/>
            <w:vAlign w:val="bottom"/>
          </w:tcPr>
          <w:p w14:paraId="4B85E9C6" w14:textId="6B843601" w:rsidR="00B343D9" w:rsidRPr="00A92CA8" w:rsidRDefault="00B343D9" w:rsidP="00B343D9">
            <w:r w:rsidRPr="00A92CA8">
              <w:rPr>
                <w:rFonts w:ascii="Calibri" w:hAnsi="Calibri"/>
                <w:color w:val="000000"/>
              </w:rPr>
              <w:t xml:space="preserve">regulation of MAPK cascade </w:t>
            </w:r>
          </w:p>
        </w:tc>
      </w:tr>
      <w:tr w:rsidR="00B343D9" w:rsidRPr="00A92CA8" w14:paraId="2EBE4F52" w14:textId="77777777" w:rsidTr="00B343D9">
        <w:tc>
          <w:tcPr>
            <w:tcW w:w="1368" w:type="dxa"/>
            <w:vAlign w:val="bottom"/>
          </w:tcPr>
          <w:p w14:paraId="4963FAA9" w14:textId="4A18B282" w:rsidR="00B343D9" w:rsidRPr="00A92CA8" w:rsidRDefault="00B343D9" w:rsidP="00B343D9">
            <w:r w:rsidRPr="00A92CA8">
              <w:rPr>
                <w:rFonts w:ascii="Calibri" w:hAnsi="Calibri"/>
                <w:color w:val="000000"/>
              </w:rPr>
              <w:t>GO:0001568</w:t>
            </w:r>
          </w:p>
        </w:tc>
        <w:tc>
          <w:tcPr>
            <w:tcW w:w="1080" w:type="dxa"/>
            <w:vAlign w:val="bottom"/>
          </w:tcPr>
          <w:p w14:paraId="1B9405D4" w14:textId="3084FFAB" w:rsidR="00B343D9" w:rsidRPr="00A92CA8" w:rsidRDefault="00B343D9" w:rsidP="00B343D9">
            <w:r w:rsidRPr="00A92CA8">
              <w:rPr>
                <w:rFonts w:ascii="Calibri" w:hAnsi="Calibri"/>
                <w:color w:val="000000"/>
              </w:rPr>
              <w:t>3.45E-04</w:t>
            </w:r>
          </w:p>
        </w:tc>
        <w:tc>
          <w:tcPr>
            <w:tcW w:w="1080" w:type="dxa"/>
            <w:vAlign w:val="bottom"/>
          </w:tcPr>
          <w:p w14:paraId="18B06717" w14:textId="7950FFCF" w:rsidR="00B343D9" w:rsidRPr="00A92CA8" w:rsidRDefault="00B343D9" w:rsidP="00B343D9">
            <w:r w:rsidRPr="00A92CA8">
              <w:rPr>
                <w:rFonts w:ascii="Calibri" w:hAnsi="Calibri"/>
                <w:color w:val="000000"/>
              </w:rPr>
              <w:t>4.57E-02</w:t>
            </w:r>
          </w:p>
        </w:tc>
        <w:tc>
          <w:tcPr>
            <w:tcW w:w="1090" w:type="dxa"/>
            <w:vAlign w:val="bottom"/>
          </w:tcPr>
          <w:p w14:paraId="426FA55D" w14:textId="3372AD59" w:rsidR="00B343D9" w:rsidRPr="00A92CA8" w:rsidRDefault="00B343D9" w:rsidP="00B343D9">
            <w:r w:rsidRPr="00A92CA8">
              <w:rPr>
                <w:rFonts w:ascii="Calibri" w:hAnsi="Calibri"/>
                <w:color w:val="000000"/>
              </w:rPr>
              <w:t>33.58</w:t>
            </w:r>
          </w:p>
        </w:tc>
        <w:tc>
          <w:tcPr>
            <w:tcW w:w="800" w:type="dxa"/>
            <w:vAlign w:val="bottom"/>
          </w:tcPr>
          <w:p w14:paraId="5027A99D" w14:textId="517100A1" w:rsidR="00B343D9" w:rsidRPr="00A92CA8" w:rsidRDefault="00B343D9" w:rsidP="00B343D9">
            <w:r w:rsidRPr="00A92CA8">
              <w:rPr>
                <w:rFonts w:ascii="Calibri" w:hAnsi="Calibri"/>
                <w:color w:val="000000"/>
              </w:rPr>
              <w:t>55</w:t>
            </w:r>
          </w:p>
        </w:tc>
        <w:tc>
          <w:tcPr>
            <w:tcW w:w="4230" w:type="dxa"/>
            <w:vAlign w:val="bottom"/>
          </w:tcPr>
          <w:p w14:paraId="1CA2DB28" w14:textId="7731FD65" w:rsidR="00B343D9" w:rsidRPr="00A92CA8" w:rsidRDefault="00B343D9" w:rsidP="00B343D9">
            <w:r w:rsidRPr="00A92CA8">
              <w:rPr>
                <w:rFonts w:ascii="Calibri" w:hAnsi="Calibri"/>
                <w:color w:val="000000"/>
              </w:rPr>
              <w:t xml:space="preserve">blood vessel development </w:t>
            </w:r>
          </w:p>
        </w:tc>
      </w:tr>
      <w:tr w:rsidR="00B343D9" w:rsidRPr="00A92CA8" w14:paraId="394D24E2" w14:textId="77777777" w:rsidTr="00B343D9">
        <w:tc>
          <w:tcPr>
            <w:tcW w:w="1368" w:type="dxa"/>
            <w:vAlign w:val="bottom"/>
          </w:tcPr>
          <w:p w14:paraId="55F5C2B2" w14:textId="53D314E2" w:rsidR="00B343D9" w:rsidRPr="00A92CA8" w:rsidRDefault="00B343D9" w:rsidP="00B343D9">
            <w:r w:rsidRPr="00A92CA8">
              <w:rPr>
                <w:rFonts w:ascii="Calibri" w:hAnsi="Calibri"/>
                <w:color w:val="000000"/>
              </w:rPr>
              <w:t>GO:0009889</w:t>
            </w:r>
          </w:p>
        </w:tc>
        <w:tc>
          <w:tcPr>
            <w:tcW w:w="1080" w:type="dxa"/>
            <w:vAlign w:val="bottom"/>
          </w:tcPr>
          <w:p w14:paraId="503B128F" w14:textId="63D5126B" w:rsidR="00B343D9" w:rsidRPr="00A92CA8" w:rsidRDefault="00B343D9" w:rsidP="00B343D9">
            <w:r w:rsidRPr="00A92CA8">
              <w:rPr>
                <w:rFonts w:ascii="Calibri" w:hAnsi="Calibri"/>
                <w:color w:val="000000"/>
              </w:rPr>
              <w:t>3.59E-04</w:t>
            </w:r>
          </w:p>
        </w:tc>
        <w:tc>
          <w:tcPr>
            <w:tcW w:w="1080" w:type="dxa"/>
            <w:vAlign w:val="bottom"/>
          </w:tcPr>
          <w:p w14:paraId="0543E75F" w14:textId="0030776E" w:rsidR="00B343D9" w:rsidRPr="00A92CA8" w:rsidRDefault="00B343D9" w:rsidP="00B343D9">
            <w:r w:rsidRPr="00A92CA8">
              <w:rPr>
                <w:rFonts w:ascii="Calibri" w:hAnsi="Calibri"/>
                <w:color w:val="000000"/>
              </w:rPr>
              <w:t>4.71E-02</w:t>
            </w:r>
          </w:p>
        </w:tc>
        <w:tc>
          <w:tcPr>
            <w:tcW w:w="1090" w:type="dxa"/>
            <w:vAlign w:val="bottom"/>
          </w:tcPr>
          <w:p w14:paraId="190FDED0" w14:textId="5E62614B" w:rsidR="00B343D9" w:rsidRPr="00A92CA8" w:rsidRDefault="00B343D9" w:rsidP="00B343D9">
            <w:r w:rsidRPr="00A92CA8">
              <w:rPr>
                <w:rFonts w:ascii="Calibri" w:hAnsi="Calibri"/>
                <w:color w:val="000000"/>
              </w:rPr>
              <w:t>263.6</w:t>
            </w:r>
          </w:p>
        </w:tc>
        <w:tc>
          <w:tcPr>
            <w:tcW w:w="800" w:type="dxa"/>
            <w:vAlign w:val="bottom"/>
          </w:tcPr>
          <w:p w14:paraId="10E386FD" w14:textId="7F3B6C23" w:rsidR="00B343D9" w:rsidRPr="00A92CA8" w:rsidRDefault="00B343D9" w:rsidP="00B343D9">
            <w:r w:rsidRPr="00A92CA8">
              <w:rPr>
                <w:rFonts w:ascii="Calibri" w:hAnsi="Calibri"/>
                <w:color w:val="000000"/>
              </w:rPr>
              <w:t>313</w:t>
            </w:r>
          </w:p>
        </w:tc>
        <w:tc>
          <w:tcPr>
            <w:tcW w:w="4230" w:type="dxa"/>
            <w:vAlign w:val="bottom"/>
          </w:tcPr>
          <w:p w14:paraId="03BE5EF2" w14:textId="25B0668A" w:rsidR="00B343D9" w:rsidRPr="00A92CA8" w:rsidRDefault="00B343D9" w:rsidP="00B343D9">
            <w:r w:rsidRPr="00A92CA8">
              <w:rPr>
                <w:rFonts w:ascii="Calibri" w:hAnsi="Calibri"/>
                <w:color w:val="000000"/>
              </w:rPr>
              <w:t xml:space="preserve">regulation of biosynthetic process </w:t>
            </w:r>
          </w:p>
        </w:tc>
      </w:tr>
      <w:tr w:rsidR="00B343D9" w:rsidRPr="00A92CA8" w14:paraId="6174FEEB" w14:textId="77777777" w:rsidTr="00B343D9">
        <w:tc>
          <w:tcPr>
            <w:tcW w:w="1368" w:type="dxa"/>
            <w:vAlign w:val="bottom"/>
          </w:tcPr>
          <w:p w14:paraId="5F8CCA11" w14:textId="7B5A7E4B" w:rsidR="00B343D9" w:rsidRPr="00A92CA8" w:rsidRDefault="00B343D9" w:rsidP="00B343D9">
            <w:r w:rsidRPr="00A92CA8">
              <w:rPr>
                <w:rFonts w:ascii="Calibri" w:hAnsi="Calibri"/>
                <w:color w:val="000000"/>
              </w:rPr>
              <w:t>GO:0032502</w:t>
            </w:r>
          </w:p>
        </w:tc>
        <w:tc>
          <w:tcPr>
            <w:tcW w:w="1080" w:type="dxa"/>
            <w:vAlign w:val="bottom"/>
          </w:tcPr>
          <w:p w14:paraId="3730D175" w14:textId="59ABEBFF" w:rsidR="00B343D9" w:rsidRPr="00A92CA8" w:rsidRDefault="00B343D9" w:rsidP="00B343D9">
            <w:r w:rsidRPr="00A92CA8">
              <w:rPr>
                <w:rFonts w:ascii="Calibri" w:hAnsi="Calibri"/>
                <w:color w:val="000000"/>
              </w:rPr>
              <w:t>3.76E-04</w:t>
            </w:r>
          </w:p>
        </w:tc>
        <w:tc>
          <w:tcPr>
            <w:tcW w:w="1080" w:type="dxa"/>
            <w:vAlign w:val="bottom"/>
          </w:tcPr>
          <w:p w14:paraId="66E042D4" w14:textId="33896D14" w:rsidR="00B343D9" w:rsidRPr="00A92CA8" w:rsidRDefault="00B343D9" w:rsidP="00B343D9">
            <w:r w:rsidRPr="00A92CA8">
              <w:rPr>
                <w:rFonts w:ascii="Calibri" w:hAnsi="Calibri"/>
                <w:color w:val="000000"/>
              </w:rPr>
              <w:t>4.89E-02</w:t>
            </w:r>
          </w:p>
        </w:tc>
        <w:tc>
          <w:tcPr>
            <w:tcW w:w="1090" w:type="dxa"/>
            <w:vAlign w:val="bottom"/>
          </w:tcPr>
          <w:p w14:paraId="4470AA3D" w14:textId="3A2A7122" w:rsidR="00B343D9" w:rsidRPr="00A92CA8" w:rsidRDefault="00B343D9" w:rsidP="00B343D9">
            <w:r w:rsidRPr="00A92CA8">
              <w:rPr>
                <w:rFonts w:ascii="Calibri" w:hAnsi="Calibri"/>
                <w:color w:val="000000"/>
              </w:rPr>
              <w:t>362.18</w:t>
            </w:r>
          </w:p>
        </w:tc>
        <w:tc>
          <w:tcPr>
            <w:tcW w:w="800" w:type="dxa"/>
            <w:vAlign w:val="bottom"/>
          </w:tcPr>
          <w:p w14:paraId="313FBD3A" w14:textId="0942E92A" w:rsidR="00B343D9" w:rsidRPr="00A92CA8" w:rsidRDefault="00B343D9" w:rsidP="00B343D9">
            <w:r w:rsidRPr="00A92CA8">
              <w:rPr>
                <w:rFonts w:ascii="Calibri" w:hAnsi="Calibri"/>
                <w:color w:val="000000"/>
              </w:rPr>
              <w:t>416</w:t>
            </w:r>
          </w:p>
        </w:tc>
        <w:tc>
          <w:tcPr>
            <w:tcW w:w="4230" w:type="dxa"/>
            <w:vAlign w:val="bottom"/>
          </w:tcPr>
          <w:p w14:paraId="754B3674" w14:textId="66F7B27E" w:rsidR="00B343D9" w:rsidRPr="00A92CA8" w:rsidRDefault="00B343D9" w:rsidP="00B343D9">
            <w:r w:rsidRPr="00A92CA8">
              <w:rPr>
                <w:rFonts w:ascii="Calibri" w:hAnsi="Calibri"/>
                <w:color w:val="000000"/>
              </w:rPr>
              <w:t xml:space="preserve">developmental process </w:t>
            </w:r>
          </w:p>
        </w:tc>
      </w:tr>
    </w:tbl>
    <w:p w14:paraId="2FA0416F" w14:textId="77777777" w:rsidR="008D15C9" w:rsidRPr="00A92CA8" w:rsidRDefault="008D15C9" w:rsidP="009709FF"/>
    <w:p w14:paraId="05DE6443" w14:textId="77777777" w:rsidR="00B46906" w:rsidRPr="00A92CA8" w:rsidRDefault="00B46906">
      <w:r w:rsidRPr="00A92CA8">
        <w:br w:type="page"/>
      </w:r>
    </w:p>
    <w:p w14:paraId="17D4A474" w14:textId="77777777" w:rsidR="007E65EC" w:rsidRPr="00A92CA8" w:rsidRDefault="007E65EC">
      <w:r w:rsidRPr="00A92CA8">
        <w:lastRenderedPageBreak/>
        <w:br w:type="page"/>
      </w:r>
    </w:p>
    <w:p w14:paraId="171C10E4" w14:textId="194E0A23" w:rsidR="00AC32BF" w:rsidRPr="00A92CA8" w:rsidRDefault="006F18DE" w:rsidP="003302EB">
      <w:r w:rsidRPr="00A92CA8">
        <w:lastRenderedPageBreak/>
        <w:t>Table S7</w:t>
      </w:r>
      <w:r w:rsidR="00AC32BF" w:rsidRPr="00A92CA8">
        <w:t xml:space="preserve"> – Significantly enriched biological pathways in at least one tr</w:t>
      </w:r>
      <w:r w:rsidR="004F49CC" w:rsidRPr="00A92CA8">
        <w:t>eatment comparison</w:t>
      </w:r>
      <w:r w:rsidR="00E118FB" w:rsidRPr="00A92CA8">
        <w:t xml:space="preserve"> gene list</w:t>
      </w:r>
      <w:r w:rsidR="00AC32BF" w:rsidRPr="00A92CA8">
        <w:t xml:space="preserve">. BM: </w:t>
      </w:r>
      <w:proofErr w:type="spellStart"/>
      <w:r w:rsidR="00AC32BF" w:rsidRPr="00A92CA8">
        <w:rPr>
          <w:i/>
        </w:rPr>
        <w:t>birchmanni</w:t>
      </w:r>
      <w:proofErr w:type="spellEnd"/>
      <w:r w:rsidR="00AC32BF" w:rsidRPr="00A92CA8">
        <w:t xml:space="preserve">-exposed vs. </w:t>
      </w:r>
      <w:proofErr w:type="spellStart"/>
      <w:r w:rsidR="00AC32BF" w:rsidRPr="00A92CA8">
        <w:rPr>
          <w:i/>
        </w:rPr>
        <w:t>malinche</w:t>
      </w:r>
      <w:proofErr w:type="spellEnd"/>
      <w:r w:rsidR="00AC32BF" w:rsidRPr="00A92CA8">
        <w:t xml:space="preserve">-exposed; CM: control vs. </w:t>
      </w:r>
      <w:proofErr w:type="spellStart"/>
      <w:r w:rsidR="00AC32BF" w:rsidRPr="00A92CA8">
        <w:rPr>
          <w:i/>
        </w:rPr>
        <w:t>malinche</w:t>
      </w:r>
      <w:proofErr w:type="spellEnd"/>
      <w:r w:rsidR="00AC32BF" w:rsidRPr="00A92CA8">
        <w:t xml:space="preserve">-exposed; CB: control vs. </w:t>
      </w:r>
      <w:proofErr w:type="spellStart"/>
      <w:r w:rsidR="00AC32BF" w:rsidRPr="00A92CA8">
        <w:rPr>
          <w:i/>
        </w:rPr>
        <w:t>birchmanni</w:t>
      </w:r>
      <w:proofErr w:type="spellEnd"/>
      <w:r w:rsidR="00AC32BF" w:rsidRPr="00A92CA8">
        <w:t>-exposed.</w:t>
      </w:r>
    </w:p>
    <w:tbl>
      <w:tblPr>
        <w:tblStyle w:val="TableGrid"/>
        <w:tblW w:w="98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260"/>
        <w:gridCol w:w="1080"/>
        <w:gridCol w:w="1080"/>
        <w:gridCol w:w="1090"/>
        <w:gridCol w:w="800"/>
        <w:gridCol w:w="2880"/>
      </w:tblGrid>
      <w:tr w:rsidR="00AC32BF" w:rsidRPr="00A92CA8" w14:paraId="39C3C0D7" w14:textId="77777777" w:rsidTr="00AC32BF">
        <w:tc>
          <w:tcPr>
            <w:tcW w:w="1638" w:type="dxa"/>
            <w:tcBorders>
              <w:top w:val="single" w:sz="4" w:space="0" w:color="auto"/>
              <w:bottom w:val="single" w:sz="4" w:space="0" w:color="auto"/>
            </w:tcBorders>
            <w:vAlign w:val="bottom"/>
          </w:tcPr>
          <w:p w14:paraId="485842E7" w14:textId="06B52323" w:rsidR="00AC32BF" w:rsidRPr="00A92CA8" w:rsidRDefault="00AC32BF" w:rsidP="00AC32BF">
            <w:pPr>
              <w:rPr>
                <w:b/>
              </w:rPr>
            </w:pPr>
            <w:r w:rsidRPr="00A92CA8">
              <w:rPr>
                <w:rFonts w:ascii="Calibri" w:hAnsi="Calibri"/>
                <w:b/>
                <w:color w:val="000000"/>
              </w:rPr>
              <w:t>Gene List</w:t>
            </w:r>
          </w:p>
        </w:tc>
        <w:tc>
          <w:tcPr>
            <w:tcW w:w="1260" w:type="dxa"/>
            <w:tcBorders>
              <w:top w:val="single" w:sz="4" w:space="0" w:color="auto"/>
              <w:bottom w:val="single" w:sz="4" w:space="0" w:color="auto"/>
            </w:tcBorders>
            <w:vAlign w:val="bottom"/>
          </w:tcPr>
          <w:p w14:paraId="7D0B64CA" w14:textId="6E11A8BD" w:rsidR="00AC32BF" w:rsidRPr="00A92CA8" w:rsidRDefault="00AC32BF" w:rsidP="00AC32BF">
            <w:pPr>
              <w:rPr>
                <w:b/>
              </w:rPr>
            </w:pPr>
            <w:r w:rsidRPr="00A92CA8">
              <w:rPr>
                <w:rFonts w:ascii="Calibri" w:hAnsi="Calibri"/>
                <w:b/>
                <w:color w:val="000000"/>
              </w:rPr>
              <w:t>Pathway ID</w:t>
            </w:r>
          </w:p>
        </w:tc>
        <w:tc>
          <w:tcPr>
            <w:tcW w:w="1080" w:type="dxa"/>
            <w:tcBorders>
              <w:top w:val="single" w:sz="4" w:space="0" w:color="auto"/>
              <w:bottom w:val="single" w:sz="4" w:space="0" w:color="auto"/>
            </w:tcBorders>
            <w:vAlign w:val="bottom"/>
          </w:tcPr>
          <w:p w14:paraId="3926A786" w14:textId="36834F40" w:rsidR="00AC32BF" w:rsidRPr="00A92CA8" w:rsidRDefault="00AC32BF" w:rsidP="00AC32BF">
            <w:pPr>
              <w:rPr>
                <w:b/>
              </w:rPr>
            </w:pPr>
            <w:r w:rsidRPr="00A92CA8">
              <w:rPr>
                <w:rFonts w:ascii="Calibri" w:hAnsi="Calibri"/>
                <w:b/>
                <w:color w:val="000000"/>
              </w:rPr>
              <w:t>p-value</w:t>
            </w:r>
          </w:p>
        </w:tc>
        <w:tc>
          <w:tcPr>
            <w:tcW w:w="1080" w:type="dxa"/>
            <w:tcBorders>
              <w:top w:val="single" w:sz="4" w:space="0" w:color="auto"/>
              <w:bottom w:val="single" w:sz="4" w:space="0" w:color="auto"/>
            </w:tcBorders>
            <w:vAlign w:val="bottom"/>
          </w:tcPr>
          <w:p w14:paraId="1AF58930" w14:textId="66841600" w:rsidR="00AC32BF" w:rsidRPr="00A92CA8" w:rsidRDefault="00AC32BF" w:rsidP="00AC32BF">
            <w:pPr>
              <w:rPr>
                <w:b/>
              </w:rPr>
            </w:pPr>
            <w:r w:rsidRPr="00A92CA8">
              <w:rPr>
                <w:rFonts w:ascii="Calibri" w:hAnsi="Calibri"/>
                <w:b/>
                <w:color w:val="000000"/>
              </w:rPr>
              <w:t>FDR</w:t>
            </w:r>
          </w:p>
        </w:tc>
        <w:tc>
          <w:tcPr>
            <w:tcW w:w="1090" w:type="dxa"/>
            <w:tcBorders>
              <w:top w:val="single" w:sz="4" w:space="0" w:color="auto"/>
              <w:bottom w:val="single" w:sz="4" w:space="0" w:color="auto"/>
            </w:tcBorders>
            <w:vAlign w:val="bottom"/>
          </w:tcPr>
          <w:p w14:paraId="589CB12E" w14:textId="744CF056" w:rsidR="00AC32BF" w:rsidRPr="00A92CA8" w:rsidRDefault="00AC32BF" w:rsidP="00AC32BF">
            <w:pPr>
              <w:rPr>
                <w:b/>
              </w:rPr>
            </w:pPr>
            <w:proofErr w:type="spellStart"/>
            <w:r w:rsidRPr="00A92CA8">
              <w:rPr>
                <w:rFonts w:ascii="Calibri" w:hAnsi="Calibri"/>
                <w:b/>
                <w:color w:val="000000"/>
              </w:rPr>
              <w:t>ExpCount</w:t>
            </w:r>
            <w:proofErr w:type="spellEnd"/>
          </w:p>
        </w:tc>
        <w:tc>
          <w:tcPr>
            <w:tcW w:w="800" w:type="dxa"/>
            <w:tcBorders>
              <w:top w:val="single" w:sz="4" w:space="0" w:color="auto"/>
              <w:bottom w:val="single" w:sz="4" w:space="0" w:color="auto"/>
            </w:tcBorders>
            <w:vAlign w:val="bottom"/>
          </w:tcPr>
          <w:p w14:paraId="0E461B23" w14:textId="46AD1A7D" w:rsidR="00AC32BF" w:rsidRPr="00A92CA8" w:rsidRDefault="00AC32BF" w:rsidP="00AC32BF">
            <w:pPr>
              <w:rPr>
                <w:b/>
              </w:rPr>
            </w:pPr>
            <w:r w:rsidRPr="00A92CA8">
              <w:rPr>
                <w:rFonts w:ascii="Calibri" w:hAnsi="Calibri"/>
                <w:b/>
                <w:color w:val="000000"/>
              </w:rPr>
              <w:t>Count</w:t>
            </w:r>
          </w:p>
        </w:tc>
        <w:tc>
          <w:tcPr>
            <w:tcW w:w="2880" w:type="dxa"/>
            <w:tcBorders>
              <w:top w:val="single" w:sz="4" w:space="0" w:color="auto"/>
              <w:bottom w:val="single" w:sz="4" w:space="0" w:color="auto"/>
            </w:tcBorders>
            <w:vAlign w:val="bottom"/>
          </w:tcPr>
          <w:p w14:paraId="328BD6FF" w14:textId="79DE0200" w:rsidR="00AC32BF" w:rsidRPr="00A92CA8" w:rsidRDefault="00AC32BF" w:rsidP="00AC32BF">
            <w:pPr>
              <w:rPr>
                <w:b/>
              </w:rPr>
            </w:pPr>
            <w:r w:rsidRPr="00A92CA8">
              <w:rPr>
                <w:rFonts w:ascii="Calibri" w:hAnsi="Calibri"/>
                <w:b/>
                <w:color w:val="000000"/>
              </w:rPr>
              <w:t>Term</w:t>
            </w:r>
          </w:p>
        </w:tc>
      </w:tr>
      <w:tr w:rsidR="00AC32BF" w:rsidRPr="00A92CA8" w14:paraId="38118026" w14:textId="77777777" w:rsidTr="00AC32BF">
        <w:tc>
          <w:tcPr>
            <w:tcW w:w="1638" w:type="dxa"/>
            <w:tcBorders>
              <w:top w:val="single" w:sz="4" w:space="0" w:color="auto"/>
            </w:tcBorders>
            <w:vAlign w:val="bottom"/>
          </w:tcPr>
          <w:p w14:paraId="25C9C788" w14:textId="42F03AEC" w:rsidR="00AC32BF" w:rsidRPr="00A92CA8" w:rsidRDefault="00AC32BF" w:rsidP="00AC32BF">
            <w:pPr>
              <w:rPr>
                <w:b/>
              </w:rPr>
            </w:pPr>
            <w:r w:rsidRPr="00A92CA8">
              <w:rPr>
                <w:rFonts w:ascii="Calibri" w:hAnsi="Calibri"/>
                <w:b/>
                <w:color w:val="000000"/>
              </w:rPr>
              <w:t>BM</w:t>
            </w:r>
          </w:p>
        </w:tc>
        <w:tc>
          <w:tcPr>
            <w:tcW w:w="1260" w:type="dxa"/>
            <w:tcBorders>
              <w:top w:val="single" w:sz="4" w:space="0" w:color="auto"/>
            </w:tcBorders>
            <w:vAlign w:val="bottom"/>
          </w:tcPr>
          <w:p w14:paraId="48F87490" w14:textId="720189C6" w:rsidR="00AC32BF" w:rsidRPr="00A92CA8" w:rsidRDefault="00AC32BF" w:rsidP="00AC32BF">
            <w:r w:rsidRPr="00A92CA8">
              <w:rPr>
                <w:rFonts w:ascii="Calibri" w:hAnsi="Calibri"/>
                <w:color w:val="000000"/>
              </w:rPr>
              <w:t>P06959</w:t>
            </w:r>
          </w:p>
        </w:tc>
        <w:tc>
          <w:tcPr>
            <w:tcW w:w="1080" w:type="dxa"/>
            <w:tcBorders>
              <w:top w:val="single" w:sz="4" w:space="0" w:color="auto"/>
            </w:tcBorders>
            <w:vAlign w:val="bottom"/>
          </w:tcPr>
          <w:p w14:paraId="7E9C8F13" w14:textId="400F71A8" w:rsidR="00AC32BF" w:rsidRPr="00A92CA8" w:rsidRDefault="00AC32BF" w:rsidP="00AC32BF">
            <w:r w:rsidRPr="00A92CA8">
              <w:rPr>
                <w:rFonts w:ascii="Calibri" w:hAnsi="Calibri"/>
                <w:color w:val="000000"/>
              </w:rPr>
              <w:t>1.19E-05</w:t>
            </w:r>
          </w:p>
        </w:tc>
        <w:tc>
          <w:tcPr>
            <w:tcW w:w="1080" w:type="dxa"/>
            <w:tcBorders>
              <w:top w:val="single" w:sz="4" w:space="0" w:color="auto"/>
            </w:tcBorders>
            <w:vAlign w:val="bottom"/>
          </w:tcPr>
          <w:p w14:paraId="5729D924" w14:textId="2B881645" w:rsidR="00AC32BF" w:rsidRPr="00A92CA8" w:rsidRDefault="00AC32BF" w:rsidP="00AC32BF">
            <w:r w:rsidRPr="00A92CA8">
              <w:rPr>
                <w:rFonts w:ascii="Calibri" w:hAnsi="Calibri"/>
                <w:color w:val="000000"/>
              </w:rPr>
              <w:t>0.001809</w:t>
            </w:r>
          </w:p>
        </w:tc>
        <w:tc>
          <w:tcPr>
            <w:tcW w:w="1090" w:type="dxa"/>
            <w:tcBorders>
              <w:top w:val="single" w:sz="4" w:space="0" w:color="auto"/>
            </w:tcBorders>
            <w:vAlign w:val="bottom"/>
          </w:tcPr>
          <w:p w14:paraId="7B7C230D" w14:textId="1ECB1F8C" w:rsidR="00AC32BF" w:rsidRPr="00A92CA8" w:rsidRDefault="00AC32BF" w:rsidP="00AC32BF">
            <w:r w:rsidRPr="00A92CA8">
              <w:rPr>
                <w:rFonts w:ascii="Calibri" w:hAnsi="Calibri"/>
                <w:color w:val="000000"/>
              </w:rPr>
              <w:t>1.38</w:t>
            </w:r>
          </w:p>
        </w:tc>
        <w:tc>
          <w:tcPr>
            <w:tcW w:w="800" w:type="dxa"/>
            <w:tcBorders>
              <w:top w:val="single" w:sz="4" w:space="0" w:color="auto"/>
            </w:tcBorders>
            <w:vAlign w:val="bottom"/>
          </w:tcPr>
          <w:p w14:paraId="645995EB" w14:textId="71860676" w:rsidR="00AC32BF" w:rsidRPr="00A92CA8" w:rsidRDefault="00AC32BF" w:rsidP="00AC32BF">
            <w:r w:rsidRPr="00A92CA8">
              <w:rPr>
                <w:rFonts w:ascii="Calibri" w:hAnsi="Calibri"/>
                <w:color w:val="000000"/>
              </w:rPr>
              <w:t>9</w:t>
            </w:r>
          </w:p>
        </w:tc>
        <w:tc>
          <w:tcPr>
            <w:tcW w:w="2880" w:type="dxa"/>
            <w:tcBorders>
              <w:top w:val="single" w:sz="4" w:space="0" w:color="auto"/>
            </w:tcBorders>
            <w:vAlign w:val="bottom"/>
          </w:tcPr>
          <w:p w14:paraId="5BD93D4C" w14:textId="3DB2DD72" w:rsidR="00AC32BF" w:rsidRPr="00A92CA8" w:rsidRDefault="00AC32BF" w:rsidP="00AC32BF">
            <w:r w:rsidRPr="00A92CA8">
              <w:rPr>
                <w:rFonts w:ascii="Calibri" w:hAnsi="Calibri"/>
                <w:color w:val="000000"/>
              </w:rPr>
              <w:t>CCKR signaling map</w:t>
            </w:r>
          </w:p>
        </w:tc>
      </w:tr>
      <w:tr w:rsidR="00AC32BF" w:rsidRPr="00A92CA8" w14:paraId="0EE01F68" w14:textId="77777777" w:rsidTr="00AC32BF">
        <w:tc>
          <w:tcPr>
            <w:tcW w:w="1638" w:type="dxa"/>
            <w:vAlign w:val="bottom"/>
          </w:tcPr>
          <w:p w14:paraId="126E0F18" w14:textId="77777777" w:rsidR="00AC32BF" w:rsidRPr="00A92CA8" w:rsidRDefault="00AC32BF" w:rsidP="00AC32BF">
            <w:pPr>
              <w:rPr>
                <w:b/>
              </w:rPr>
            </w:pPr>
          </w:p>
        </w:tc>
        <w:tc>
          <w:tcPr>
            <w:tcW w:w="1260" w:type="dxa"/>
            <w:vAlign w:val="bottom"/>
          </w:tcPr>
          <w:p w14:paraId="2345C4AB" w14:textId="11E62C91" w:rsidR="00AC32BF" w:rsidRPr="00A92CA8" w:rsidRDefault="00AC32BF" w:rsidP="00AC32BF">
            <w:r w:rsidRPr="00A92CA8">
              <w:rPr>
                <w:rFonts w:ascii="Calibri" w:hAnsi="Calibri"/>
                <w:color w:val="000000"/>
              </w:rPr>
              <w:t>P06664</w:t>
            </w:r>
          </w:p>
        </w:tc>
        <w:tc>
          <w:tcPr>
            <w:tcW w:w="1080" w:type="dxa"/>
            <w:vAlign w:val="bottom"/>
          </w:tcPr>
          <w:p w14:paraId="46968965" w14:textId="46487B76" w:rsidR="00AC32BF" w:rsidRPr="00A92CA8" w:rsidRDefault="00AC32BF" w:rsidP="00AC32BF">
            <w:r w:rsidRPr="00A92CA8">
              <w:rPr>
                <w:rFonts w:ascii="Calibri" w:hAnsi="Calibri"/>
                <w:color w:val="000000"/>
              </w:rPr>
              <w:t>6.44E-05</w:t>
            </w:r>
          </w:p>
        </w:tc>
        <w:tc>
          <w:tcPr>
            <w:tcW w:w="1080" w:type="dxa"/>
            <w:vAlign w:val="bottom"/>
          </w:tcPr>
          <w:p w14:paraId="1821C727" w14:textId="65B52DF7" w:rsidR="00AC32BF" w:rsidRPr="00A92CA8" w:rsidRDefault="00AC32BF" w:rsidP="00AC32BF">
            <w:r w:rsidRPr="00A92CA8">
              <w:rPr>
                <w:rFonts w:ascii="Calibri" w:hAnsi="Calibri"/>
                <w:color w:val="000000"/>
              </w:rPr>
              <w:t>0.004894</w:t>
            </w:r>
          </w:p>
        </w:tc>
        <w:tc>
          <w:tcPr>
            <w:tcW w:w="1090" w:type="dxa"/>
            <w:vAlign w:val="bottom"/>
          </w:tcPr>
          <w:p w14:paraId="62E1E660" w14:textId="72B13D3C" w:rsidR="00AC32BF" w:rsidRPr="00A92CA8" w:rsidRDefault="00AC32BF" w:rsidP="00AC32BF">
            <w:r w:rsidRPr="00A92CA8">
              <w:rPr>
                <w:rFonts w:ascii="Calibri" w:hAnsi="Calibri"/>
                <w:color w:val="000000"/>
              </w:rPr>
              <w:t>1.72</w:t>
            </w:r>
          </w:p>
        </w:tc>
        <w:tc>
          <w:tcPr>
            <w:tcW w:w="800" w:type="dxa"/>
            <w:vAlign w:val="bottom"/>
          </w:tcPr>
          <w:p w14:paraId="0F4FEE75" w14:textId="14872534" w:rsidR="00AC32BF" w:rsidRPr="00A92CA8" w:rsidRDefault="00AC32BF" w:rsidP="00AC32BF">
            <w:r w:rsidRPr="00A92CA8">
              <w:rPr>
                <w:rFonts w:ascii="Calibri" w:hAnsi="Calibri"/>
                <w:color w:val="000000"/>
              </w:rPr>
              <w:t>9</w:t>
            </w:r>
          </w:p>
        </w:tc>
        <w:tc>
          <w:tcPr>
            <w:tcW w:w="2880" w:type="dxa"/>
            <w:vAlign w:val="bottom"/>
          </w:tcPr>
          <w:p w14:paraId="087BC278" w14:textId="1FAAFFDA" w:rsidR="00AC32BF" w:rsidRPr="00A92CA8" w:rsidRDefault="00AC32BF" w:rsidP="00AC32BF">
            <w:r w:rsidRPr="00A92CA8">
              <w:rPr>
                <w:rFonts w:ascii="Calibri" w:hAnsi="Calibri"/>
                <w:color w:val="000000"/>
              </w:rPr>
              <w:t>Gonadotropin releasing hormone receptor pathway</w:t>
            </w:r>
          </w:p>
        </w:tc>
      </w:tr>
      <w:tr w:rsidR="00AC32BF" w:rsidRPr="00A92CA8" w14:paraId="7D4BA7F9" w14:textId="77777777" w:rsidTr="00AC32BF">
        <w:tc>
          <w:tcPr>
            <w:tcW w:w="1638" w:type="dxa"/>
            <w:vAlign w:val="bottom"/>
          </w:tcPr>
          <w:p w14:paraId="472199E5" w14:textId="77777777" w:rsidR="00AC32BF" w:rsidRPr="00A92CA8" w:rsidRDefault="00AC32BF" w:rsidP="00AC32BF">
            <w:pPr>
              <w:rPr>
                <w:b/>
              </w:rPr>
            </w:pPr>
          </w:p>
        </w:tc>
        <w:tc>
          <w:tcPr>
            <w:tcW w:w="1260" w:type="dxa"/>
            <w:vAlign w:val="bottom"/>
          </w:tcPr>
          <w:p w14:paraId="6F19BA1C" w14:textId="7E261E5D" w:rsidR="00AC32BF" w:rsidRPr="00A92CA8" w:rsidRDefault="00AC32BF" w:rsidP="00AC32BF">
            <w:r w:rsidRPr="00A92CA8">
              <w:rPr>
                <w:rFonts w:ascii="Calibri" w:hAnsi="Calibri"/>
                <w:color w:val="000000"/>
              </w:rPr>
              <w:t>P05730</w:t>
            </w:r>
          </w:p>
        </w:tc>
        <w:tc>
          <w:tcPr>
            <w:tcW w:w="1080" w:type="dxa"/>
            <w:vAlign w:val="bottom"/>
          </w:tcPr>
          <w:p w14:paraId="4905AECB" w14:textId="1767E3A1" w:rsidR="00AC32BF" w:rsidRPr="00A92CA8" w:rsidRDefault="00AC32BF" w:rsidP="00AC32BF">
            <w:r w:rsidRPr="00A92CA8">
              <w:rPr>
                <w:rFonts w:ascii="Calibri" w:hAnsi="Calibri"/>
                <w:color w:val="000000"/>
              </w:rPr>
              <w:t>1.22E-03</w:t>
            </w:r>
          </w:p>
        </w:tc>
        <w:tc>
          <w:tcPr>
            <w:tcW w:w="1080" w:type="dxa"/>
            <w:vAlign w:val="bottom"/>
          </w:tcPr>
          <w:p w14:paraId="7A0F8DDD" w14:textId="07944520" w:rsidR="00AC32BF" w:rsidRPr="00A92CA8" w:rsidRDefault="00AC32BF" w:rsidP="00AC32BF">
            <w:r w:rsidRPr="00A92CA8">
              <w:rPr>
                <w:rFonts w:ascii="Calibri" w:hAnsi="Calibri"/>
                <w:color w:val="000000"/>
              </w:rPr>
              <w:t>0.04636</w:t>
            </w:r>
          </w:p>
        </w:tc>
        <w:tc>
          <w:tcPr>
            <w:tcW w:w="1090" w:type="dxa"/>
            <w:vAlign w:val="bottom"/>
          </w:tcPr>
          <w:p w14:paraId="41C25B9C" w14:textId="5E2C817D" w:rsidR="00AC32BF" w:rsidRPr="00A92CA8" w:rsidRDefault="00AC32BF" w:rsidP="00AC32BF">
            <w:r w:rsidRPr="00A92CA8">
              <w:rPr>
                <w:rFonts w:ascii="Calibri" w:hAnsi="Calibri"/>
                <w:color w:val="000000"/>
              </w:rPr>
              <w:t>0.21</w:t>
            </w:r>
          </w:p>
        </w:tc>
        <w:tc>
          <w:tcPr>
            <w:tcW w:w="800" w:type="dxa"/>
            <w:vAlign w:val="bottom"/>
          </w:tcPr>
          <w:p w14:paraId="5841411E" w14:textId="6C708055" w:rsidR="00AC32BF" w:rsidRPr="00A92CA8" w:rsidRDefault="00AC32BF" w:rsidP="00AC32BF">
            <w:r w:rsidRPr="00A92CA8">
              <w:rPr>
                <w:rFonts w:ascii="Calibri" w:hAnsi="Calibri"/>
                <w:color w:val="000000"/>
              </w:rPr>
              <w:t>3</w:t>
            </w:r>
          </w:p>
        </w:tc>
        <w:tc>
          <w:tcPr>
            <w:tcW w:w="2880" w:type="dxa"/>
            <w:vAlign w:val="bottom"/>
          </w:tcPr>
          <w:p w14:paraId="5A6C06BF" w14:textId="32F83A9C" w:rsidR="00AC32BF" w:rsidRPr="00A92CA8" w:rsidRDefault="00AC32BF" w:rsidP="00AC32BF">
            <w:r w:rsidRPr="00A92CA8">
              <w:rPr>
                <w:rFonts w:ascii="Calibri" w:hAnsi="Calibri"/>
                <w:color w:val="000000"/>
              </w:rPr>
              <w:t>Endogenous cannabinoid signaling</w:t>
            </w:r>
          </w:p>
        </w:tc>
      </w:tr>
      <w:tr w:rsidR="00AC32BF" w:rsidRPr="00A92CA8" w14:paraId="2C82D9E1" w14:textId="77777777" w:rsidTr="00AC32BF">
        <w:tc>
          <w:tcPr>
            <w:tcW w:w="1638" w:type="dxa"/>
            <w:vAlign w:val="bottom"/>
          </w:tcPr>
          <w:p w14:paraId="5A77EC73" w14:textId="55D86033" w:rsidR="00AC32BF" w:rsidRPr="00A92CA8" w:rsidRDefault="00AC32BF" w:rsidP="00AC32BF">
            <w:pPr>
              <w:rPr>
                <w:b/>
              </w:rPr>
            </w:pPr>
            <w:r w:rsidRPr="00A92CA8">
              <w:rPr>
                <w:rFonts w:ascii="Calibri" w:hAnsi="Calibri"/>
                <w:b/>
                <w:color w:val="000000"/>
              </w:rPr>
              <w:t>CM</w:t>
            </w:r>
          </w:p>
        </w:tc>
        <w:tc>
          <w:tcPr>
            <w:tcW w:w="1260" w:type="dxa"/>
            <w:vAlign w:val="bottom"/>
          </w:tcPr>
          <w:p w14:paraId="45B6CE52" w14:textId="64721CB6" w:rsidR="00AC32BF" w:rsidRPr="00A92CA8" w:rsidRDefault="00AC32BF" w:rsidP="00AC32BF">
            <w:r w:rsidRPr="00A92CA8">
              <w:rPr>
                <w:rFonts w:ascii="Calibri" w:hAnsi="Calibri"/>
                <w:color w:val="000000"/>
              </w:rPr>
              <w:t>P00005</w:t>
            </w:r>
          </w:p>
        </w:tc>
        <w:tc>
          <w:tcPr>
            <w:tcW w:w="1080" w:type="dxa"/>
            <w:vAlign w:val="bottom"/>
          </w:tcPr>
          <w:p w14:paraId="1115F1C4" w14:textId="08C45241" w:rsidR="00AC32BF" w:rsidRPr="00A92CA8" w:rsidRDefault="00AC32BF" w:rsidP="00AC32BF">
            <w:r w:rsidRPr="00A92CA8">
              <w:rPr>
                <w:rFonts w:ascii="Calibri" w:hAnsi="Calibri"/>
                <w:color w:val="000000"/>
              </w:rPr>
              <w:t>1.20E-05</w:t>
            </w:r>
          </w:p>
        </w:tc>
        <w:tc>
          <w:tcPr>
            <w:tcW w:w="1080" w:type="dxa"/>
            <w:vAlign w:val="bottom"/>
          </w:tcPr>
          <w:p w14:paraId="11E894BE" w14:textId="6E943CCF" w:rsidR="00AC32BF" w:rsidRPr="00A92CA8" w:rsidRDefault="00AC32BF" w:rsidP="00AC32BF">
            <w:r w:rsidRPr="00A92CA8">
              <w:rPr>
                <w:rFonts w:ascii="Calibri" w:hAnsi="Calibri"/>
                <w:color w:val="000000"/>
              </w:rPr>
              <w:t>0.001812</w:t>
            </w:r>
          </w:p>
        </w:tc>
        <w:tc>
          <w:tcPr>
            <w:tcW w:w="1090" w:type="dxa"/>
            <w:vAlign w:val="bottom"/>
          </w:tcPr>
          <w:p w14:paraId="229EFAC4" w14:textId="47EDD00D" w:rsidR="00AC32BF" w:rsidRPr="00A92CA8" w:rsidRDefault="00AC32BF" w:rsidP="00AC32BF">
            <w:r w:rsidRPr="00A92CA8">
              <w:rPr>
                <w:rFonts w:ascii="Calibri" w:hAnsi="Calibri"/>
                <w:color w:val="000000"/>
              </w:rPr>
              <w:t>9.25</w:t>
            </w:r>
          </w:p>
        </w:tc>
        <w:tc>
          <w:tcPr>
            <w:tcW w:w="800" w:type="dxa"/>
            <w:vAlign w:val="bottom"/>
          </w:tcPr>
          <w:p w14:paraId="4806FE74" w14:textId="0953707F" w:rsidR="00AC32BF" w:rsidRPr="00A92CA8" w:rsidRDefault="00AC32BF" w:rsidP="00AC32BF">
            <w:r w:rsidRPr="00A92CA8">
              <w:rPr>
                <w:rFonts w:ascii="Calibri" w:hAnsi="Calibri"/>
                <w:color w:val="000000"/>
              </w:rPr>
              <w:t>25</w:t>
            </w:r>
          </w:p>
        </w:tc>
        <w:tc>
          <w:tcPr>
            <w:tcW w:w="2880" w:type="dxa"/>
            <w:vAlign w:val="bottom"/>
          </w:tcPr>
          <w:p w14:paraId="4F5C8C65" w14:textId="610F6F95" w:rsidR="00AC32BF" w:rsidRPr="00A92CA8" w:rsidRDefault="00AC32BF" w:rsidP="00AC32BF">
            <w:r w:rsidRPr="00A92CA8">
              <w:rPr>
                <w:rFonts w:ascii="Calibri" w:hAnsi="Calibri"/>
                <w:color w:val="000000"/>
              </w:rPr>
              <w:t>Angiogenesis</w:t>
            </w:r>
          </w:p>
        </w:tc>
      </w:tr>
      <w:tr w:rsidR="00AC32BF" w:rsidRPr="00A92CA8" w14:paraId="6814A856" w14:textId="77777777" w:rsidTr="00AC32BF">
        <w:tc>
          <w:tcPr>
            <w:tcW w:w="1638" w:type="dxa"/>
            <w:vAlign w:val="bottom"/>
          </w:tcPr>
          <w:p w14:paraId="32ED68C0" w14:textId="4303E24F" w:rsidR="00AC32BF" w:rsidRPr="00A92CA8" w:rsidRDefault="00AC32BF" w:rsidP="00AC32BF">
            <w:pPr>
              <w:rPr>
                <w:b/>
              </w:rPr>
            </w:pPr>
            <w:r w:rsidRPr="00A92CA8">
              <w:rPr>
                <w:rFonts w:ascii="Calibri" w:hAnsi="Calibri"/>
                <w:b/>
                <w:color w:val="000000"/>
              </w:rPr>
              <w:t>CB</w:t>
            </w:r>
          </w:p>
        </w:tc>
        <w:tc>
          <w:tcPr>
            <w:tcW w:w="1260" w:type="dxa"/>
            <w:vAlign w:val="bottom"/>
          </w:tcPr>
          <w:p w14:paraId="58D869B0" w14:textId="1D19E05A" w:rsidR="00AC32BF" w:rsidRPr="00A92CA8" w:rsidRDefault="00AC32BF" w:rsidP="00AC32BF">
            <w:r w:rsidRPr="00A92CA8">
              <w:rPr>
                <w:rFonts w:ascii="Calibri" w:hAnsi="Calibri"/>
                <w:color w:val="000000"/>
              </w:rPr>
              <w:t>P00005</w:t>
            </w:r>
          </w:p>
        </w:tc>
        <w:tc>
          <w:tcPr>
            <w:tcW w:w="1080" w:type="dxa"/>
            <w:vAlign w:val="bottom"/>
          </w:tcPr>
          <w:p w14:paraId="015B59E9" w14:textId="04C0986B" w:rsidR="00AC32BF" w:rsidRPr="00A92CA8" w:rsidRDefault="00AC32BF" w:rsidP="00AC32BF">
            <w:r w:rsidRPr="00A92CA8">
              <w:rPr>
                <w:rFonts w:ascii="Calibri" w:hAnsi="Calibri"/>
                <w:color w:val="000000"/>
              </w:rPr>
              <w:t>4.62E-04</w:t>
            </w:r>
          </w:p>
        </w:tc>
        <w:tc>
          <w:tcPr>
            <w:tcW w:w="1080" w:type="dxa"/>
            <w:vAlign w:val="bottom"/>
          </w:tcPr>
          <w:p w14:paraId="2894F25F" w14:textId="6BA3EB6E" w:rsidR="00AC32BF" w:rsidRPr="00A92CA8" w:rsidRDefault="00AC32BF" w:rsidP="00AC32BF">
            <w:r w:rsidRPr="00A92CA8">
              <w:rPr>
                <w:rFonts w:ascii="Calibri" w:hAnsi="Calibri"/>
                <w:color w:val="000000"/>
              </w:rPr>
              <w:t>0.034881</w:t>
            </w:r>
          </w:p>
        </w:tc>
        <w:tc>
          <w:tcPr>
            <w:tcW w:w="1090" w:type="dxa"/>
            <w:vAlign w:val="bottom"/>
          </w:tcPr>
          <w:p w14:paraId="7522FF3A" w14:textId="0A8BBB66" w:rsidR="00AC32BF" w:rsidRPr="00A92CA8" w:rsidRDefault="00AC32BF" w:rsidP="00AC32BF">
            <w:r w:rsidRPr="00A92CA8">
              <w:rPr>
                <w:rFonts w:ascii="Calibri" w:hAnsi="Calibri"/>
                <w:color w:val="000000"/>
              </w:rPr>
              <w:t>10.39</w:t>
            </w:r>
          </w:p>
        </w:tc>
        <w:tc>
          <w:tcPr>
            <w:tcW w:w="800" w:type="dxa"/>
            <w:vAlign w:val="bottom"/>
          </w:tcPr>
          <w:p w14:paraId="5AA63BCF" w14:textId="2DA0E2D7" w:rsidR="00AC32BF" w:rsidRPr="00A92CA8" w:rsidRDefault="00AC32BF" w:rsidP="00AC32BF">
            <w:r w:rsidRPr="00A92CA8">
              <w:rPr>
                <w:rFonts w:ascii="Calibri" w:hAnsi="Calibri"/>
                <w:color w:val="000000"/>
              </w:rPr>
              <w:t>23</w:t>
            </w:r>
          </w:p>
        </w:tc>
        <w:tc>
          <w:tcPr>
            <w:tcW w:w="2880" w:type="dxa"/>
            <w:vAlign w:val="bottom"/>
          </w:tcPr>
          <w:p w14:paraId="36514D71" w14:textId="102B2115" w:rsidR="00AC32BF" w:rsidRPr="00A92CA8" w:rsidRDefault="00AC32BF" w:rsidP="00AC32BF">
            <w:r w:rsidRPr="00A92CA8">
              <w:rPr>
                <w:rFonts w:ascii="Calibri" w:hAnsi="Calibri"/>
                <w:color w:val="000000"/>
              </w:rPr>
              <w:t>Angiogenesis</w:t>
            </w:r>
          </w:p>
        </w:tc>
      </w:tr>
    </w:tbl>
    <w:p w14:paraId="00EBB759" w14:textId="77777777" w:rsidR="00AC32BF" w:rsidRPr="00A92CA8" w:rsidRDefault="00AC32BF" w:rsidP="003302EB"/>
    <w:p w14:paraId="0E6D1238" w14:textId="174F4A8A" w:rsidR="00B46906" w:rsidRPr="00A92CA8" w:rsidRDefault="00E1395D" w:rsidP="003302EB">
      <w:r w:rsidRPr="00A92CA8">
        <w:t>Table S</w:t>
      </w:r>
      <w:r w:rsidR="00B00C40" w:rsidRPr="00A92CA8">
        <w:t>8</w:t>
      </w:r>
      <w:r w:rsidR="003726CD" w:rsidRPr="00A92CA8">
        <w:t xml:space="preserve"> -</w:t>
      </w:r>
      <w:r w:rsidRPr="00A92CA8">
        <w:t xml:space="preserve"> Detection of positive selection by model selection in </w:t>
      </w:r>
      <w:proofErr w:type="spellStart"/>
      <w:r w:rsidRPr="00A92CA8">
        <w:t>Codeml</w:t>
      </w:r>
      <w:proofErr w:type="spellEnd"/>
      <w:r w:rsidRPr="00A92CA8">
        <w:t xml:space="preserve">, using 5 </w:t>
      </w:r>
      <w:proofErr w:type="spellStart"/>
      <w:r w:rsidRPr="00A92CA8">
        <w:rPr>
          <w:i/>
        </w:rPr>
        <w:t>Xiphophorus</w:t>
      </w:r>
      <w:proofErr w:type="spellEnd"/>
      <w:r w:rsidRPr="00A92CA8">
        <w:t xml:space="preserve"> species.</w:t>
      </w:r>
      <w:r w:rsidR="00E37CBA" w:rsidRPr="00A92CA8">
        <w:t xml:space="preserve"> Bolded font have p values &lt;0.05. </w:t>
      </w:r>
    </w:p>
    <w:tbl>
      <w:tblPr>
        <w:tblStyle w:val="PlainTable21"/>
        <w:tblW w:w="8400" w:type="dxa"/>
        <w:tblLook w:val="0620" w:firstRow="1" w:lastRow="0" w:firstColumn="0" w:lastColumn="0" w:noHBand="1" w:noVBand="1"/>
      </w:tblPr>
      <w:tblGrid>
        <w:gridCol w:w="2100"/>
        <w:gridCol w:w="2100"/>
        <w:gridCol w:w="2100"/>
        <w:gridCol w:w="2100"/>
      </w:tblGrid>
      <w:tr w:rsidR="00F72489" w:rsidRPr="00A92CA8" w14:paraId="7080A797" w14:textId="77777777" w:rsidTr="00263EE4">
        <w:trPr>
          <w:cnfStyle w:val="100000000000" w:firstRow="1" w:lastRow="0" w:firstColumn="0" w:lastColumn="0" w:oddVBand="0" w:evenVBand="0" w:oddHBand="0" w:evenHBand="0" w:firstRowFirstColumn="0" w:firstRowLastColumn="0" w:lastRowFirstColumn="0" w:lastRowLastColumn="0"/>
          <w:trHeight w:val="300"/>
          <w:tblHeader/>
        </w:trPr>
        <w:tc>
          <w:tcPr>
            <w:tcW w:w="2100" w:type="dxa"/>
            <w:noWrap/>
            <w:hideMark/>
          </w:tcPr>
          <w:p w14:paraId="0960978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 ID</w:t>
            </w:r>
          </w:p>
        </w:tc>
        <w:tc>
          <w:tcPr>
            <w:tcW w:w="2100" w:type="dxa"/>
            <w:noWrap/>
            <w:hideMark/>
          </w:tcPr>
          <w:p w14:paraId="59A2F8A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Codon Length</w:t>
            </w:r>
          </w:p>
        </w:tc>
        <w:tc>
          <w:tcPr>
            <w:tcW w:w="2100" w:type="dxa"/>
            <w:noWrap/>
            <w:hideMark/>
          </w:tcPr>
          <w:p w14:paraId="5C2AF9B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M8-M7</w:t>
            </w:r>
          </w:p>
        </w:tc>
        <w:tc>
          <w:tcPr>
            <w:tcW w:w="2100" w:type="dxa"/>
            <w:noWrap/>
            <w:hideMark/>
          </w:tcPr>
          <w:p w14:paraId="77BB88E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M8-M8a</w:t>
            </w:r>
          </w:p>
        </w:tc>
      </w:tr>
      <w:tr w:rsidR="00F72489" w:rsidRPr="00A92CA8" w14:paraId="15D59A07" w14:textId="77777777" w:rsidTr="00263EE4">
        <w:trPr>
          <w:trHeight w:val="300"/>
        </w:trPr>
        <w:tc>
          <w:tcPr>
            <w:tcW w:w="2100" w:type="dxa"/>
            <w:noWrap/>
            <w:hideMark/>
          </w:tcPr>
          <w:p w14:paraId="12AA2E6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V2R_6</w:t>
            </w:r>
          </w:p>
        </w:tc>
        <w:tc>
          <w:tcPr>
            <w:tcW w:w="2100" w:type="dxa"/>
            <w:noWrap/>
            <w:hideMark/>
          </w:tcPr>
          <w:p w14:paraId="25C2606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641</w:t>
            </w:r>
          </w:p>
        </w:tc>
        <w:tc>
          <w:tcPr>
            <w:tcW w:w="2100" w:type="dxa"/>
            <w:noWrap/>
            <w:hideMark/>
          </w:tcPr>
          <w:p w14:paraId="2CF96AD2"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0.003155217</w:t>
            </w:r>
          </w:p>
        </w:tc>
        <w:tc>
          <w:tcPr>
            <w:tcW w:w="2100" w:type="dxa"/>
            <w:noWrap/>
            <w:hideMark/>
          </w:tcPr>
          <w:p w14:paraId="7783C97C"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0.001308771</w:t>
            </w:r>
          </w:p>
        </w:tc>
      </w:tr>
      <w:tr w:rsidR="00F72489" w:rsidRPr="00A92CA8" w14:paraId="2FAFF989" w14:textId="77777777" w:rsidTr="00263EE4">
        <w:trPr>
          <w:trHeight w:val="300"/>
        </w:trPr>
        <w:tc>
          <w:tcPr>
            <w:tcW w:w="2100" w:type="dxa"/>
            <w:noWrap/>
            <w:hideMark/>
          </w:tcPr>
          <w:p w14:paraId="3E82BB4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V2R_2</w:t>
            </w:r>
          </w:p>
        </w:tc>
        <w:tc>
          <w:tcPr>
            <w:tcW w:w="2100" w:type="dxa"/>
            <w:noWrap/>
            <w:hideMark/>
          </w:tcPr>
          <w:p w14:paraId="3858AB7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116</w:t>
            </w:r>
          </w:p>
        </w:tc>
        <w:tc>
          <w:tcPr>
            <w:tcW w:w="2100" w:type="dxa"/>
            <w:noWrap/>
            <w:hideMark/>
          </w:tcPr>
          <w:p w14:paraId="3CB64E3E"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0.023974728</w:t>
            </w:r>
          </w:p>
        </w:tc>
        <w:tc>
          <w:tcPr>
            <w:tcW w:w="2100" w:type="dxa"/>
            <w:noWrap/>
            <w:hideMark/>
          </w:tcPr>
          <w:p w14:paraId="38E476D7"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0.00665671</w:t>
            </w:r>
          </w:p>
        </w:tc>
      </w:tr>
      <w:tr w:rsidR="00F72489" w:rsidRPr="00A92CA8" w14:paraId="73104424" w14:textId="77777777" w:rsidTr="00263EE4">
        <w:trPr>
          <w:trHeight w:val="300"/>
        </w:trPr>
        <w:tc>
          <w:tcPr>
            <w:tcW w:w="2100" w:type="dxa"/>
            <w:noWrap/>
            <w:hideMark/>
          </w:tcPr>
          <w:p w14:paraId="0D04D80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V2R_40</w:t>
            </w:r>
          </w:p>
        </w:tc>
        <w:tc>
          <w:tcPr>
            <w:tcW w:w="2100" w:type="dxa"/>
            <w:noWrap/>
            <w:hideMark/>
          </w:tcPr>
          <w:p w14:paraId="0DE08DE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895</w:t>
            </w:r>
          </w:p>
        </w:tc>
        <w:tc>
          <w:tcPr>
            <w:tcW w:w="2100" w:type="dxa"/>
            <w:noWrap/>
            <w:hideMark/>
          </w:tcPr>
          <w:p w14:paraId="7AB01547"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0.045077953</w:t>
            </w:r>
          </w:p>
        </w:tc>
        <w:tc>
          <w:tcPr>
            <w:tcW w:w="2100" w:type="dxa"/>
            <w:noWrap/>
            <w:hideMark/>
          </w:tcPr>
          <w:p w14:paraId="502D4080"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0.013569711</w:t>
            </w:r>
          </w:p>
        </w:tc>
      </w:tr>
      <w:tr w:rsidR="00F72489" w:rsidRPr="00A92CA8" w14:paraId="4AEACF31" w14:textId="77777777" w:rsidTr="00263EE4">
        <w:trPr>
          <w:trHeight w:val="300"/>
        </w:trPr>
        <w:tc>
          <w:tcPr>
            <w:tcW w:w="2100" w:type="dxa"/>
            <w:noWrap/>
            <w:hideMark/>
          </w:tcPr>
          <w:p w14:paraId="52130A8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V2R_29</w:t>
            </w:r>
          </w:p>
        </w:tc>
        <w:tc>
          <w:tcPr>
            <w:tcW w:w="2100" w:type="dxa"/>
            <w:noWrap/>
            <w:hideMark/>
          </w:tcPr>
          <w:p w14:paraId="3F876A7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864</w:t>
            </w:r>
          </w:p>
        </w:tc>
        <w:tc>
          <w:tcPr>
            <w:tcW w:w="2100" w:type="dxa"/>
            <w:noWrap/>
            <w:hideMark/>
          </w:tcPr>
          <w:p w14:paraId="490BD1B0"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0.042785758</w:t>
            </w:r>
          </w:p>
        </w:tc>
        <w:tc>
          <w:tcPr>
            <w:tcW w:w="2100" w:type="dxa"/>
            <w:noWrap/>
            <w:hideMark/>
          </w:tcPr>
          <w:p w14:paraId="657815D7"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0.01379486</w:t>
            </w:r>
          </w:p>
        </w:tc>
      </w:tr>
      <w:tr w:rsidR="00F72489" w:rsidRPr="00A92CA8" w14:paraId="4521DEC6" w14:textId="77777777" w:rsidTr="00263EE4">
        <w:trPr>
          <w:trHeight w:val="300"/>
        </w:trPr>
        <w:tc>
          <w:tcPr>
            <w:tcW w:w="2100" w:type="dxa"/>
            <w:noWrap/>
            <w:hideMark/>
          </w:tcPr>
          <w:p w14:paraId="2D1B6ED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V2R_52</w:t>
            </w:r>
          </w:p>
        </w:tc>
        <w:tc>
          <w:tcPr>
            <w:tcW w:w="2100" w:type="dxa"/>
            <w:noWrap/>
            <w:hideMark/>
          </w:tcPr>
          <w:p w14:paraId="1077A7A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859</w:t>
            </w:r>
          </w:p>
        </w:tc>
        <w:tc>
          <w:tcPr>
            <w:tcW w:w="2100" w:type="dxa"/>
            <w:noWrap/>
            <w:hideMark/>
          </w:tcPr>
          <w:p w14:paraId="5967E6C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0.081065809</w:t>
            </w:r>
          </w:p>
        </w:tc>
        <w:tc>
          <w:tcPr>
            <w:tcW w:w="2100" w:type="dxa"/>
            <w:noWrap/>
            <w:hideMark/>
          </w:tcPr>
          <w:p w14:paraId="020CEE62"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0.02539546</w:t>
            </w:r>
          </w:p>
        </w:tc>
      </w:tr>
      <w:tr w:rsidR="00F72489" w:rsidRPr="00A92CA8" w14:paraId="4B94A7CF" w14:textId="77777777" w:rsidTr="00263EE4">
        <w:trPr>
          <w:trHeight w:val="300"/>
        </w:trPr>
        <w:tc>
          <w:tcPr>
            <w:tcW w:w="2100" w:type="dxa"/>
            <w:noWrap/>
            <w:hideMark/>
          </w:tcPr>
          <w:p w14:paraId="3F6C1C1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V2R_20</w:t>
            </w:r>
          </w:p>
        </w:tc>
        <w:tc>
          <w:tcPr>
            <w:tcW w:w="2100" w:type="dxa"/>
            <w:noWrap/>
            <w:hideMark/>
          </w:tcPr>
          <w:p w14:paraId="317F484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377</w:t>
            </w:r>
          </w:p>
        </w:tc>
        <w:tc>
          <w:tcPr>
            <w:tcW w:w="2100" w:type="dxa"/>
            <w:noWrap/>
            <w:hideMark/>
          </w:tcPr>
          <w:p w14:paraId="7B0460B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0.103994424</w:t>
            </w:r>
          </w:p>
        </w:tc>
        <w:tc>
          <w:tcPr>
            <w:tcW w:w="2100" w:type="dxa"/>
            <w:noWrap/>
            <w:hideMark/>
          </w:tcPr>
          <w:p w14:paraId="71FE8080"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0.034717288</w:t>
            </w:r>
          </w:p>
        </w:tc>
      </w:tr>
      <w:tr w:rsidR="00F72489" w:rsidRPr="00A92CA8" w14:paraId="7A86AD9E" w14:textId="77777777" w:rsidTr="00263EE4">
        <w:trPr>
          <w:trHeight w:val="300"/>
        </w:trPr>
        <w:tc>
          <w:tcPr>
            <w:tcW w:w="2100" w:type="dxa"/>
            <w:noWrap/>
            <w:hideMark/>
          </w:tcPr>
          <w:p w14:paraId="20F68D0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V2R_28</w:t>
            </w:r>
          </w:p>
        </w:tc>
        <w:tc>
          <w:tcPr>
            <w:tcW w:w="2100" w:type="dxa"/>
            <w:noWrap/>
            <w:hideMark/>
          </w:tcPr>
          <w:p w14:paraId="2D8D6E2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806</w:t>
            </w:r>
          </w:p>
        </w:tc>
        <w:tc>
          <w:tcPr>
            <w:tcW w:w="2100" w:type="dxa"/>
            <w:noWrap/>
            <w:hideMark/>
          </w:tcPr>
          <w:p w14:paraId="25C6DC5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0.101489493</w:t>
            </w:r>
          </w:p>
        </w:tc>
        <w:tc>
          <w:tcPr>
            <w:tcW w:w="2100" w:type="dxa"/>
            <w:noWrap/>
            <w:hideMark/>
          </w:tcPr>
          <w:p w14:paraId="590045E8"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0.042614738</w:t>
            </w:r>
          </w:p>
        </w:tc>
      </w:tr>
      <w:tr w:rsidR="00F72489" w:rsidRPr="00A92CA8" w14:paraId="79543F0D" w14:textId="77777777" w:rsidTr="00263EE4">
        <w:trPr>
          <w:trHeight w:val="300"/>
        </w:trPr>
        <w:tc>
          <w:tcPr>
            <w:tcW w:w="2100" w:type="dxa"/>
            <w:noWrap/>
            <w:hideMark/>
          </w:tcPr>
          <w:p w14:paraId="1BBF8C8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V2R_17</w:t>
            </w:r>
          </w:p>
        </w:tc>
        <w:tc>
          <w:tcPr>
            <w:tcW w:w="2100" w:type="dxa"/>
            <w:noWrap/>
            <w:hideMark/>
          </w:tcPr>
          <w:p w14:paraId="1E7EA98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341</w:t>
            </w:r>
          </w:p>
        </w:tc>
        <w:tc>
          <w:tcPr>
            <w:tcW w:w="2100" w:type="dxa"/>
            <w:noWrap/>
            <w:hideMark/>
          </w:tcPr>
          <w:p w14:paraId="7C3B5AE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0.175296755</w:t>
            </w:r>
          </w:p>
        </w:tc>
        <w:tc>
          <w:tcPr>
            <w:tcW w:w="2100" w:type="dxa"/>
            <w:noWrap/>
            <w:hideMark/>
          </w:tcPr>
          <w:p w14:paraId="0C1AC06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0.073646196</w:t>
            </w:r>
          </w:p>
        </w:tc>
      </w:tr>
      <w:tr w:rsidR="00F72489" w:rsidRPr="00A92CA8" w14:paraId="02A0A5EF" w14:textId="77777777" w:rsidTr="00263EE4">
        <w:trPr>
          <w:trHeight w:val="300"/>
        </w:trPr>
        <w:tc>
          <w:tcPr>
            <w:tcW w:w="2100" w:type="dxa"/>
            <w:noWrap/>
            <w:hideMark/>
          </w:tcPr>
          <w:p w14:paraId="3003DDC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V2R_61</w:t>
            </w:r>
          </w:p>
        </w:tc>
        <w:tc>
          <w:tcPr>
            <w:tcW w:w="2100" w:type="dxa"/>
            <w:noWrap/>
            <w:hideMark/>
          </w:tcPr>
          <w:p w14:paraId="1F60893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845</w:t>
            </w:r>
          </w:p>
        </w:tc>
        <w:tc>
          <w:tcPr>
            <w:tcW w:w="2100" w:type="dxa"/>
            <w:noWrap/>
            <w:hideMark/>
          </w:tcPr>
          <w:p w14:paraId="557BEB7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0.174958583</w:t>
            </w:r>
          </w:p>
        </w:tc>
        <w:tc>
          <w:tcPr>
            <w:tcW w:w="2100" w:type="dxa"/>
            <w:noWrap/>
            <w:hideMark/>
          </w:tcPr>
          <w:p w14:paraId="0E05768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0.077687327</w:t>
            </w:r>
          </w:p>
        </w:tc>
      </w:tr>
      <w:tr w:rsidR="00F72489" w:rsidRPr="00A92CA8" w14:paraId="42895BC0" w14:textId="77777777" w:rsidTr="00263EE4">
        <w:trPr>
          <w:trHeight w:val="300"/>
        </w:trPr>
        <w:tc>
          <w:tcPr>
            <w:tcW w:w="2100" w:type="dxa"/>
            <w:noWrap/>
            <w:hideMark/>
          </w:tcPr>
          <w:p w14:paraId="680A7E9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V2R_50</w:t>
            </w:r>
          </w:p>
        </w:tc>
        <w:tc>
          <w:tcPr>
            <w:tcW w:w="2100" w:type="dxa"/>
            <w:noWrap/>
            <w:hideMark/>
          </w:tcPr>
          <w:p w14:paraId="75A74C9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634</w:t>
            </w:r>
          </w:p>
        </w:tc>
        <w:tc>
          <w:tcPr>
            <w:tcW w:w="2100" w:type="dxa"/>
            <w:noWrap/>
            <w:hideMark/>
          </w:tcPr>
          <w:p w14:paraId="2E32E0C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0.292533526</w:t>
            </w:r>
          </w:p>
        </w:tc>
        <w:tc>
          <w:tcPr>
            <w:tcW w:w="2100" w:type="dxa"/>
            <w:noWrap/>
            <w:hideMark/>
          </w:tcPr>
          <w:p w14:paraId="70E5FF8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0.144509567</w:t>
            </w:r>
          </w:p>
        </w:tc>
      </w:tr>
      <w:tr w:rsidR="00F72489" w:rsidRPr="00A92CA8" w14:paraId="49736C5B" w14:textId="77777777" w:rsidTr="00263EE4">
        <w:trPr>
          <w:trHeight w:val="300"/>
        </w:trPr>
        <w:tc>
          <w:tcPr>
            <w:tcW w:w="2100" w:type="dxa"/>
            <w:noWrap/>
            <w:hideMark/>
          </w:tcPr>
          <w:p w14:paraId="2A91B01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V2R_3</w:t>
            </w:r>
          </w:p>
        </w:tc>
        <w:tc>
          <w:tcPr>
            <w:tcW w:w="2100" w:type="dxa"/>
            <w:noWrap/>
            <w:hideMark/>
          </w:tcPr>
          <w:p w14:paraId="321D25F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221</w:t>
            </w:r>
          </w:p>
        </w:tc>
        <w:tc>
          <w:tcPr>
            <w:tcW w:w="2100" w:type="dxa"/>
            <w:noWrap/>
            <w:hideMark/>
          </w:tcPr>
          <w:p w14:paraId="2345623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0.358268706</w:t>
            </w:r>
          </w:p>
        </w:tc>
        <w:tc>
          <w:tcPr>
            <w:tcW w:w="2100" w:type="dxa"/>
            <w:noWrap/>
            <w:hideMark/>
          </w:tcPr>
          <w:p w14:paraId="37D6E09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0.151922371</w:t>
            </w:r>
          </w:p>
        </w:tc>
      </w:tr>
      <w:tr w:rsidR="00F72489" w:rsidRPr="00A92CA8" w14:paraId="43199FCE" w14:textId="77777777" w:rsidTr="00263EE4">
        <w:trPr>
          <w:trHeight w:val="300"/>
        </w:trPr>
        <w:tc>
          <w:tcPr>
            <w:tcW w:w="2100" w:type="dxa"/>
            <w:noWrap/>
            <w:hideMark/>
          </w:tcPr>
          <w:p w14:paraId="6C10B4E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V2R_30</w:t>
            </w:r>
          </w:p>
        </w:tc>
        <w:tc>
          <w:tcPr>
            <w:tcW w:w="2100" w:type="dxa"/>
            <w:noWrap/>
            <w:hideMark/>
          </w:tcPr>
          <w:p w14:paraId="57F9C81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533</w:t>
            </w:r>
          </w:p>
        </w:tc>
        <w:tc>
          <w:tcPr>
            <w:tcW w:w="2100" w:type="dxa"/>
            <w:noWrap/>
            <w:hideMark/>
          </w:tcPr>
          <w:p w14:paraId="247D9B5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0.376318658</w:t>
            </w:r>
          </w:p>
        </w:tc>
        <w:tc>
          <w:tcPr>
            <w:tcW w:w="2100" w:type="dxa"/>
            <w:noWrap/>
            <w:hideMark/>
          </w:tcPr>
          <w:p w14:paraId="01BCCD3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0.170932275</w:t>
            </w:r>
          </w:p>
        </w:tc>
      </w:tr>
      <w:tr w:rsidR="00F72489" w:rsidRPr="00A92CA8" w14:paraId="0785B31C" w14:textId="77777777" w:rsidTr="00263EE4">
        <w:trPr>
          <w:trHeight w:val="300"/>
        </w:trPr>
        <w:tc>
          <w:tcPr>
            <w:tcW w:w="2100" w:type="dxa"/>
            <w:noWrap/>
            <w:hideMark/>
          </w:tcPr>
          <w:p w14:paraId="4914801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V2R_4</w:t>
            </w:r>
          </w:p>
        </w:tc>
        <w:tc>
          <w:tcPr>
            <w:tcW w:w="2100" w:type="dxa"/>
            <w:noWrap/>
            <w:hideMark/>
          </w:tcPr>
          <w:p w14:paraId="32831CE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399</w:t>
            </w:r>
          </w:p>
        </w:tc>
        <w:tc>
          <w:tcPr>
            <w:tcW w:w="2100" w:type="dxa"/>
            <w:noWrap/>
            <w:hideMark/>
          </w:tcPr>
          <w:p w14:paraId="6AF8408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0.391230648</w:t>
            </w:r>
          </w:p>
        </w:tc>
        <w:tc>
          <w:tcPr>
            <w:tcW w:w="2100" w:type="dxa"/>
            <w:noWrap/>
            <w:hideMark/>
          </w:tcPr>
          <w:p w14:paraId="50D1466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0.19772083</w:t>
            </w:r>
          </w:p>
        </w:tc>
      </w:tr>
      <w:tr w:rsidR="00F72489" w:rsidRPr="00A92CA8" w14:paraId="2998A9F2" w14:textId="77777777" w:rsidTr="00263EE4">
        <w:trPr>
          <w:trHeight w:val="300"/>
        </w:trPr>
        <w:tc>
          <w:tcPr>
            <w:tcW w:w="2100" w:type="dxa"/>
            <w:noWrap/>
            <w:hideMark/>
          </w:tcPr>
          <w:p w14:paraId="2F34F1A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V2R_53</w:t>
            </w:r>
          </w:p>
        </w:tc>
        <w:tc>
          <w:tcPr>
            <w:tcW w:w="2100" w:type="dxa"/>
            <w:noWrap/>
            <w:hideMark/>
          </w:tcPr>
          <w:p w14:paraId="1D28055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928</w:t>
            </w:r>
          </w:p>
        </w:tc>
        <w:tc>
          <w:tcPr>
            <w:tcW w:w="2100" w:type="dxa"/>
            <w:noWrap/>
            <w:hideMark/>
          </w:tcPr>
          <w:p w14:paraId="23609FE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0.446396816</w:t>
            </w:r>
          </w:p>
        </w:tc>
        <w:tc>
          <w:tcPr>
            <w:tcW w:w="2100" w:type="dxa"/>
            <w:noWrap/>
            <w:hideMark/>
          </w:tcPr>
          <w:p w14:paraId="4CE2886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0.204232225</w:t>
            </w:r>
          </w:p>
        </w:tc>
      </w:tr>
      <w:tr w:rsidR="00F72489" w:rsidRPr="00A92CA8" w14:paraId="27A0F596" w14:textId="77777777" w:rsidTr="00263EE4">
        <w:trPr>
          <w:trHeight w:val="300"/>
        </w:trPr>
        <w:tc>
          <w:tcPr>
            <w:tcW w:w="2100" w:type="dxa"/>
            <w:noWrap/>
            <w:hideMark/>
          </w:tcPr>
          <w:p w14:paraId="60BC756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V2R_59</w:t>
            </w:r>
          </w:p>
        </w:tc>
        <w:tc>
          <w:tcPr>
            <w:tcW w:w="2100" w:type="dxa"/>
            <w:noWrap/>
            <w:hideMark/>
          </w:tcPr>
          <w:p w14:paraId="38F14EC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856</w:t>
            </w:r>
          </w:p>
        </w:tc>
        <w:tc>
          <w:tcPr>
            <w:tcW w:w="2100" w:type="dxa"/>
            <w:noWrap/>
            <w:hideMark/>
          </w:tcPr>
          <w:p w14:paraId="1C6912E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0.358608505</w:t>
            </w:r>
          </w:p>
        </w:tc>
        <w:tc>
          <w:tcPr>
            <w:tcW w:w="2100" w:type="dxa"/>
            <w:noWrap/>
            <w:hideMark/>
          </w:tcPr>
          <w:p w14:paraId="0605CD4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0.205921068</w:t>
            </w:r>
          </w:p>
        </w:tc>
      </w:tr>
      <w:tr w:rsidR="00F72489" w:rsidRPr="00A92CA8" w14:paraId="11095809" w14:textId="77777777" w:rsidTr="00263EE4">
        <w:trPr>
          <w:trHeight w:val="300"/>
        </w:trPr>
        <w:tc>
          <w:tcPr>
            <w:tcW w:w="2100" w:type="dxa"/>
            <w:noWrap/>
            <w:hideMark/>
          </w:tcPr>
          <w:p w14:paraId="64FA385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V2R_13</w:t>
            </w:r>
          </w:p>
        </w:tc>
        <w:tc>
          <w:tcPr>
            <w:tcW w:w="2100" w:type="dxa"/>
            <w:noWrap/>
            <w:hideMark/>
          </w:tcPr>
          <w:p w14:paraId="6E50019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479</w:t>
            </w:r>
          </w:p>
        </w:tc>
        <w:tc>
          <w:tcPr>
            <w:tcW w:w="2100" w:type="dxa"/>
            <w:noWrap/>
            <w:hideMark/>
          </w:tcPr>
          <w:p w14:paraId="0E5A39E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0.426898927</w:t>
            </w:r>
          </w:p>
        </w:tc>
        <w:tc>
          <w:tcPr>
            <w:tcW w:w="2100" w:type="dxa"/>
            <w:noWrap/>
            <w:hideMark/>
          </w:tcPr>
          <w:p w14:paraId="366D0FF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0.205997618</w:t>
            </w:r>
          </w:p>
        </w:tc>
      </w:tr>
      <w:tr w:rsidR="00F72489" w:rsidRPr="00A92CA8" w14:paraId="7751BB5F" w14:textId="77777777" w:rsidTr="00263EE4">
        <w:trPr>
          <w:trHeight w:val="300"/>
        </w:trPr>
        <w:tc>
          <w:tcPr>
            <w:tcW w:w="2100" w:type="dxa"/>
            <w:noWrap/>
            <w:hideMark/>
          </w:tcPr>
          <w:p w14:paraId="2E830FB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V2R_1</w:t>
            </w:r>
          </w:p>
        </w:tc>
        <w:tc>
          <w:tcPr>
            <w:tcW w:w="2100" w:type="dxa"/>
            <w:noWrap/>
            <w:hideMark/>
          </w:tcPr>
          <w:p w14:paraId="74FD922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186</w:t>
            </w:r>
          </w:p>
        </w:tc>
        <w:tc>
          <w:tcPr>
            <w:tcW w:w="2100" w:type="dxa"/>
            <w:noWrap/>
            <w:hideMark/>
          </w:tcPr>
          <w:p w14:paraId="3EDDADE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0.559323646</w:t>
            </w:r>
          </w:p>
        </w:tc>
        <w:tc>
          <w:tcPr>
            <w:tcW w:w="2100" w:type="dxa"/>
            <w:noWrap/>
            <w:hideMark/>
          </w:tcPr>
          <w:p w14:paraId="5964490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0.311659508</w:t>
            </w:r>
          </w:p>
        </w:tc>
      </w:tr>
      <w:tr w:rsidR="00F72489" w:rsidRPr="00A92CA8" w14:paraId="6B19BBB4" w14:textId="77777777" w:rsidTr="00263EE4">
        <w:trPr>
          <w:trHeight w:val="300"/>
        </w:trPr>
        <w:tc>
          <w:tcPr>
            <w:tcW w:w="2100" w:type="dxa"/>
            <w:noWrap/>
            <w:hideMark/>
          </w:tcPr>
          <w:p w14:paraId="158E301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V2R_45</w:t>
            </w:r>
          </w:p>
        </w:tc>
        <w:tc>
          <w:tcPr>
            <w:tcW w:w="2100" w:type="dxa"/>
            <w:noWrap/>
            <w:hideMark/>
          </w:tcPr>
          <w:p w14:paraId="0AD695B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732</w:t>
            </w:r>
          </w:p>
        </w:tc>
        <w:tc>
          <w:tcPr>
            <w:tcW w:w="2100" w:type="dxa"/>
            <w:noWrap/>
            <w:hideMark/>
          </w:tcPr>
          <w:p w14:paraId="653AD81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0.608687061</w:t>
            </w:r>
          </w:p>
        </w:tc>
        <w:tc>
          <w:tcPr>
            <w:tcW w:w="2100" w:type="dxa"/>
            <w:noWrap/>
            <w:hideMark/>
          </w:tcPr>
          <w:p w14:paraId="1D80A3D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0.329673993</w:t>
            </w:r>
          </w:p>
        </w:tc>
      </w:tr>
      <w:tr w:rsidR="00F72489" w:rsidRPr="00A92CA8" w14:paraId="4310DE9B" w14:textId="77777777" w:rsidTr="00263EE4">
        <w:trPr>
          <w:trHeight w:val="300"/>
        </w:trPr>
        <w:tc>
          <w:tcPr>
            <w:tcW w:w="2100" w:type="dxa"/>
            <w:noWrap/>
            <w:hideMark/>
          </w:tcPr>
          <w:p w14:paraId="5542D15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V2R_14</w:t>
            </w:r>
          </w:p>
        </w:tc>
        <w:tc>
          <w:tcPr>
            <w:tcW w:w="2100" w:type="dxa"/>
            <w:noWrap/>
            <w:hideMark/>
          </w:tcPr>
          <w:p w14:paraId="7F66C90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217</w:t>
            </w:r>
          </w:p>
        </w:tc>
        <w:tc>
          <w:tcPr>
            <w:tcW w:w="2100" w:type="dxa"/>
            <w:noWrap/>
            <w:hideMark/>
          </w:tcPr>
          <w:p w14:paraId="253C09F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0.635317757</w:t>
            </w:r>
          </w:p>
        </w:tc>
        <w:tc>
          <w:tcPr>
            <w:tcW w:w="2100" w:type="dxa"/>
            <w:noWrap/>
            <w:hideMark/>
          </w:tcPr>
          <w:p w14:paraId="0B57D19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0.340844597</w:t>
            </w:r>
          </w:p>
        </w:tc>
      </w:tr>
      <w:tr w:rsidR="00F72489" w:rsidRPr="00A92CA8" w14:paraId="7E9F7150" w14:textId="77777777" w:rsidTr="00263EE4">
        <w:trPr>
          <w:trHeight w:val="300"/>
        </w:trPr>
        <w:tc>
          <w:tcPr>
            <w:tcW w:w="2100" w:type="dxa"/>
            <w:noWrap/>
            <w:hideMark/>
          </w:tcPr>
          <w:p w14:paraId="7938BC1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V2R_55</w:t>
            </w:r>
          </w:p>
        </w:tc>
        <w:tc>
          <w:tcPr>
            <w:tcW w:w="2100" w:type="dxa"/>
            <w:noWrap/>
            <w:hideMark/>
          </w:tcPr>
          <w:p w14:paraId="1094D21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325</w:t>
            </w:r>
          </w:p>
        </w:tc>
        <w:tc>
          <w:tcPr>
            <w:tcW w:w="2100" w:type="dxa"/>
            <w:noWrap/>
            <w:hideMark/>
          </w:tcPr>
          <w:p w14:paraId="384D83D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0.657693014</w:t>
            </w:r>
          </w:p>
        </w:tc>
        <w:tc>
          <w:tcPr>
            <w:tcW w:w="2100" w:type="dxa"/>
            <w:noWrap/>
            <w:hideMark/>
          </w:tcPr>
          <w:p w14:paraId="10C8B39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0.370300454</w:t>
            </w:r>
          </w:p>
        </w:tc>
      </w:tr>
      <w:tr w:rsidR="00F72489" w:rsidRPr="00A92CA8" w14:paraId="43CC8D97" w14:textId="77777777" w:rsidTr="00263EE4">
        <w:trPr>
          <w:trHeight w:val="300"/>
        </w:trPr>
        <w:tc>
          <w:tcPr>
            <w:tcW w:w="2100" w:type="dxa"/>
            <w:noWrap/>
            <w:hideMark/>
          </w:tcPr>
          <w:p w14:paraId="45CAFDC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V2R_71</w:t>
            </w:r>
          </w:p>
        </w:tc>
        <w:tc>
          <w:tcPr>
            <w:tcW w:w="2100" w:type="dxa"/>
            <w:noWrap/>
            <w:hideMark/>
          </w:tcPr>
          <w:p w14:paraId="177599F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644</w:t>
            </w:r>
          </w:p>
        </w:tc>
        <w:tc>
          <w:tcPr>
            <w:tcW w:w="2100" w:type="dxa"/>
            <w:noWrap/>
            <w:hideMark/>
          </w:tcPr>
          <w:p w14:paraId="15A0BC8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0.62608571</w:t>
            </w:r>
          </w:p>
        </w:tc>
        <w:tc>
          <w:tcPr>
            <w:tcW w:w="2100" w:type="dxa"/>
            <w:noWrap/>
            <w:hideMark/>
          </w:tcPr>
          <w:p w14:paraId="526D3D1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0.37147874</w:t>
            </w:r>
          </w:p>
        </w:tc>
      </w:tr>
      <w:tr w:rsidR="00F72489" w:rsidRPr="00A92CA8" w14:paraId="33E4547D" w14:textId="77777777" w:rsidTr="00263EE4">
        <w:trPr>
          <w:trHeight w:val="300"/>
        </w:trPr>
        <w:tc>
          <w:tcPr>
            <w:tcW w:w="2100" w:type="dxa"/>
            <w:noWrap/>
            <w:hideMark/>
          </w:tcPr>
          <w:p w14:paraId="1960C09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V2R_69</w:t>
            </w:r>
          </w:p>
        </w:tc>
        <w:tc>
          <w:tcPr>
            <w:tcW w:w="2100" w:type="dxa"/>
            <w:noWrap/>
            <w:hideMark/>
          </w:tcPr>
          <w:p w14:paraId="2FC8EF1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271</w:t>
            </w:r>
          </w:p>
        </w:tc>
        <w:tc>
          <w:tcPr>
            <w:tcW w:w="2100" w:type="dxa"/>
            <w:noWrap/>
            <w:hideMark/>
          </w:tcPr>
          <w:p w14:paraId="4A8932D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0.708698564</w:t>
            </w:r>
          </w:p>
        </w:tc>
        <w:tc>
          <w:tcPr>
            <w:tcW w:w="2100" w:type="dxa"/>
            <w:noWrap/>
            <w:hideMark/>
          </w:tcPr>
          <w:p w14:paraId="0C6FB0F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0.410009902</w:t>
            </w:r>
          </w:p>
        </w:tc>
      </w:tr>
      <w:tr w:rsidR="00F72489" w:rsidRPr="00A92CA8" w14:paraId="34DB245D" w14:textId="77777777" w:rsidTr="00263EE4">
        <w:trPr>
          <w:trHeight w:val="300"/>
        </w:trPr>
        <w:tc>
          <w:tcPr>
            <w:tcW w:w="2100" w:type="dxa"/>
            <w:noWrap/>
            <w:hideMark/>
          </w:tcPr>
          <w:p w14:paraId="5989FCB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V2R_65</w:t>
            </w:r>
          </w:p>
        </w:tc>
        <w:tc>
          <w:tcPr>
            <w:tcW w:w="2100" w:type="dxa"/>
            <w:noWrap/>
            <w:hideMark/>
          </w:tcPr>
          <w:p w14:paraId="1DB04F3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855</w:t>
            </w:r>
          </w:p>
        </w:tc>
        <w:tc>
          <w:tcPr>
            <w:tcW w:w="2100" w:type="dxa"/>
            <w:noWrap/>
            <w:hideMark/>
          </w:tcPr>
          <w:p w14:paraId="0FDB07C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0.706785538</w:t>
            </w:r>
          </w:p>
        </w:tc>
        <w:tc>
          <w:tcPr>
            <w:tcW w:w="2100" w:type="dxa"/>
            <w:noWrap/>
            <w:hideMark/>
          </w:tcPr>
          <w:p w14:paraId="60C65C9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0.416480874</w:t>
            </w:r>
          </w:p>
        </w:tc>
      </w:tr>
      <w:tr w:rsidR="00F72489" w:rsidRPr="00A92CA8" w14:paraId="4D2B57F2" w14:textId="77777777" w:rsidTr="00263EE4">
        <w:trPr>
          <w:trHeight w:val="300"/>
        </w:trPr>
        <w:tc>
          <w:tcPr>
            <w:tcW w:w="2100" w:type="dxa"/>
            <w:noWrap/>
            <w:hideMark/>
          </w:tcPr>
          <w:p w14:paraId="560EC1E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V2R_46</w:t>
            </w:r>
          </w:p>
        </w:tc>
        <w:tc>
          <w:tcPr>
            <w:tcW w:w="2100" w:type="dxa"/>
            <w:noWrap/>
            <w:hideMark/>
          </w:tcPr>
          <w:p w14:paraId="0F3184A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722</w:t>
            </w:r>
          </w:p>
        </w:tc>
        <w:tc>
          <w:tcPr>
            <w:tcW w:w="2100" w:type="dxa"/>
            <w:noWrap/>
            <w:hideMark/>
          </w:tcPr>
          <w:p w14:paraId="79BAA3F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0.715466143</w:t>
            </w:r>
          </w:p>
        </w:tc>
        <w:tc>
          <w:tcPr>
            <w:tcW w:w="2100" w:type="dxa"/>
            <w:noWrap/>
            <w:hideMark/>
          </w:tcPr>
          <w:p w14:paraId="0830A4B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0.44868011</w:t>
            </w:r>
          </w:p>
        </w:tc>
      </w:tr>
      <w:tr w:rsidR="00F72489" w:rsidRPr="00A92CA8" w14:paraId="21F689CA" w14:textId="77777777" w:rsidTr="00263EE4">
        <w:trPr>
          <w:trHeight w:val="300"/>
        </w:trPr>
        <w:tc>
          <w:tcPr>
            <w:tcW w:w="2100" w:type="dxa"/>
            <w:noWrap/>
            <w:hideMark/>
          </w:tcPr>
          <w:p w14:paraId="12D9AE7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V2R_15</w:t>
            </w:r>
          </w:p>
        </w:tc>
        <w:tc>
          <w:tcPr>
            <w:tcW w:w="2100" w:type="dxa"/>
            <w:noWrap/>
            <w:hideMark/>
          </w:tcPr>
          <w:p w14:paraId="4407C78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887</w:t>
            </w:r>
          </w:p>
        </w:tc>
        <w:tc>
          <w:tcPr>
            <w:tcW w:w="2100" w:type="dxa"/>
            <w:noWrap/>
            <w:hideMark/>
          </w:tcPr>
          <w:p w14:paraId="797D6E6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0.739516267</w:t>
            </w:r>
          </w:p>
        </w:tc>
        <w:tc>
          <w:tcPr>
            <w:tcW w:w="2100" w:type="dxa"/>
            <w:noWrap/>
            <w:hideMark/>
          </w:tcPr>
          <w:p w14:paraId="5C00B39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0.457039964</w:t>
            </w:r>
          </w:p>
        </w:tc>
      </w:tr>
      <w:tr w:rsidR="00F72489" w:rsidRPr="00A92CA8" w14:paraId="39F0F8B1" w14:textId="77777777" w:rsidTr="00263EE4">
        <w:trPr>
          <w:trHeight w:val="300"/>
        </w:trPr>
        <w:tc>
          <w:tcPr>
            <w:tcW w:w="2100" w:type="dxa"/>
            <w:noWrap/>
            <w:hideMark/>
          </w:tcPr>
          <w:p w14:paraId="0A10CD5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V2R_54</w:t>
            </w:r>
          </w:p>
        </w:tc>
        <w:tc>
          <w:tcPr>
            <w:tcW w:w="2100" w:type="dxa"/>
            <w:noWrap/>
            <w:hideMark/>
          </w:tcPr>
          <w:p w14:paraId="41A377D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528</w:t>
            </w:r>
          </w:p>
        </w:tc>
        <w:tc>
          <w:tcPr>
            <w:tcW w:w="2100" w:type="dxa"/>
            <w:noWrap/>
            <w:hideMark/>
          </w:tcPr>
          <w:p w14:paraId="3738A9F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0.861601855</w:t>
            </w:r>
          </w:p>
        </w:tc>
        <w:tc>
          <w:tcPr>
            <w:tcW w:w="2100" w:type="dxa"/>
            <w:noWrap/>
            <w:hideMark/>
          </w:tcPr>
          <w:p w14:paraId="13DDAAD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0.58664647</w:t>
            </w:r>
          </w:p>
        </w:tc>
      </w:tr>
      <w:tr w:rsidR="00F72489" w:rsidRPr="00A92CA8" w14:paraId="1133FF83" w14:textId="77777777" w:rsidTr="00263EE4">
        <w:trPr>
          <w:trHeight w:val="300"/>
        </w:trPr>
        <w:tc>
          <w:tcPr>
            <w:tcW w:w="2100" w:type="dxa"/>
            <w:noWrap/>
            <w:hideMark/>
          </w:tcPr>
          <w:p w14:paraId="6C81634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V2R_7</w:t>
            </w:r>
          </w:p>
        </w:tc>
        <w:tc>
          <w:tcPr>
            <w:tcW w:w="2100" w:type="dxa"/>
            <w:noWrap/>
            <w:hideMark/>
          </w:tcPr>
          <w:p w14:paraId="3ACBB2B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553</w:t>
            </w:r>
          </w:p>
        </w:tc>
        <w:tc>
          <w:tcPr>
            <w:tcW w:w="2100" w:type="dxa"/>
            <w:noWrap/>
            <w:hideMark/>
          </w:tcPr>
          <w:p w14:paraId="3393778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0.87687748</w:t>
            </w:r>
          </w:p>
        </w:tc>
        <w:tc>
          <w:tcPr>
            <w:tcW w:w="2100" w:type="dxa"/>
            <w:noWrap/>
            <w:hideMark/>
          </w:tcPr>
          <w:p w14:paraId="3B5D9BE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0.655713883</w:t>
            </w:r>
          </w:p>
        </w:tc>
      </w:tr>
      <w:tr w:rsidR="00F72489" w:rsidRPr="00A92CA8" w14:paraId="60875217" w14:textId="77777777" w:rsidTr="00263EE4">
        <w:trPr>
          <w:trHeight w:val="300"/>
        </w:trPr>
        <w:tc>
          <w:tcPr>
            <w:tcW w:w="2100" w:type="dxa"/>
            <w:noWrap/>
            <w:hideMark/>
          </w:tcPr>
          <w:p w14:paraId="12DDF65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lastRenderedPageBreak/>
              <w:t>V2R_58</w:t>
            </w:r>
          </w:p>
        </w:tc>
        <w:tc>
          <w:tcPr>
            <w:tcW w:w="2100" w:type="dxa"/>
            <w:noWrap/>
            <w:hideMark/>
          </w:tcPr>
          <w:p w14:paraId="684058D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854</w:t>
            </w:r>
          </w:p>
        </w:tc>
        <w:tc>
          <w:tcPr>
            <w:tcW w:w="2100" w:type="dxa"/>
            <w:noWrap/>
            <w:hideMark/>
          </w:tcPr>
          <w:p w14:paraId="079C5BB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478274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0.660189075</w:t>
            </w:r>
          </w:p>
        </w:tc>
      </w:tr>
      <w:tr w:rsidR="00F72489" w:rsidRPr="00A92CA8" w14:paraId="75862E0A" w14:textId="77777777" w:rsidTr="00263EE4">
        <w:trPr>
          <w:trHeight w:val="300"/>
        </w:trPr>
        <w:tc>
          <w:tcPr>
            <w:tcW w:w="2100" w:type="dxa"/>
            <w:noWrap/>
            <w:hideMark/>
          </w:tcPr>
          <w:p w14:paraId="426515E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V2R_44</w:t>
            </w:r>
          </w:p>
        </w:tc>
        <w:tc>
          <w:tcPr>
            <w:tcW w:w="2100" w:type="dxa"/>
            <w:noWrap/>
            <w:hideMark/>
          </w:tcPr>
          <w:p w14:paraId="3B05CE5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811</w:t>
            </w:r>
          </w:p>
        </w:tc>
        <w:tc>
          <w:tcPr>
            <w:tcW w:w="2100" w:type="dxa"/>
            <w:noWrap/>
            <w:hideMark/>
          </w:tcPr>
          <w:p w14:paraId="68CA3C9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0.926242685</w:t>
            </w:r>
          </w:p>
        </w:tc>
        <w:tc>
          <w:tcPr>
            <w:tcW w:w="2100" w:type="dxa"/>
            <w:noWrap/>
            <w:hideMark/>
          </w:tcPr>
          <w:p w14:paraId="318279C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0.695694227</w:t>
            </w:r>
          </w:p>
        </w:tc>
      </w:tr>
      <w:tr w:rsidR="00F72489" w:rsidRPr="00A92CA8" w14:paraId="517749AB" w14:textId="77777777" w:rsidTr="00263EE4">
        <w:trPr>
          <w:trHeight w:val="300"/>
        </w:trPr>
        <w:tc>
          <w:tcPr>
            <w:tcW w:w="2100" w:type="dxa"/>
            <w:noWrap/>
            <w:hideMark/>
          </w:tcPr>
          <w:p w14:paraId="37A12DA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V2R_70</w:t>
            </w:r>
          </w:p>
        </w:tc>
        <w:tc>
          <w:tcPr>
            <w:tcW w:w="2100" w:type="dxa"/>
            <w:noWrap/>
            <w:hideMark/>
          </w:tcPr>
          <w:p w14:paraId="3D61D2A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609</w:t>
            </w:r>
          </w:p>
        </w:tc>
        <w:tc>
          <w:tcPr>
            <w:tcW w:w="2100" w:type="dxa"/>
            <w:noWrap/>
            <w:hideMark/>
          </w:tcPr>
          <w:p w14:paraId="6CDB798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0.926645688</w:t>
            </w:r>
          </w:p>
        </w:tc>
        <w:tc>
          <w:tcPr>
            <w:tcW w:w="2100" w:type="dxa"/>
            <w:noWrap/>
            <w:hideMark/>
          </w:tcPr>
          <w:p w14:paraId="3AD3267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0.699243534</w:t>
            </w:r>
          </w:p>
        </w:tc>
      </w:tr>
      <w:tr w:rsidR="00F72489" w:rsidRPr="00A92CA8" w14:paraId="1B08ACDA" w14:textId="77777777" w:rsidTr="00263EE4">
        <w:trPr>
          <w:trHeight w:val="300"/>
        </w:trPr>
        <w:tc>
          <w:tcPr>
            <w:tcW w:w="2100" w:type="dxa"/>
            <w:noWrap/>
            <w:hideMark/>
          </w:tcPr>
          <w:p w14:paraId="685205E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V2R_57</w:t>
            </w:r>
          </w:p>
        </w:tc>
        <w:tc>
          <w:tcPr>
            <w:tcW w:w="2100" w:type="dxa"/>
            <w:noWrap/>
            <w:hideMark/>
          </w:tcPr>
          <w:p w14:paraId="2DBA490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856</w:t>
            </w:r>
          </w:p>
        </w:tc>
        <w:tc>
          <w:tcPr>
            <w:tcW w:w="2100" w:type="dxa"/>
            <w:noWrap/>
            <w:hideMark/>
          </w:tcPr>
          <w:p w14:paraId="5E8FD1D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0.938324914</w:t>
            </w:r>
          </w:p>
        </w:tc>
        <w:tc>
          <w:tcPr>
            <w:tcW w:w="2100" w:type="dxa"/>
            <w:noWrap/>
            <w:hideMark/>
          </w:tcPr>
          <w:p w14:paraId="4E72894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0.725715557</w:t>
            </w:r>
          </w:p>
        </w:tc>
      </w:tr>
      <w:tr w:rsidR="00F72489" w:rsidRPr="00A92CA8" w14:paraId="47752B02" w14:textId="77777777" w:rsidTr="00263EE4">
        <w:trPr>
          <w:trHeight w:val="300"/>
        </w:trPr>
        <w:tc>
          <w:tcPr>
            <w:tcW w:w="2100" w:type="dxa"/>
            <w:noWrap/>
            <w:hideMark/>
          </w:tcPr>
          <w:p w14:paraId="36DBF50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V2R_18</w:t>
            </w:r>
          </w:p>
        </w:tc>
        <w:tc>
          <w:tcPr>
            <w:tcW w:w="2100" w:type="dxa"/>
            <w:noWrap/>
            <w:hideMark/>
          </w:tcPr>
          <w:p w14:paraId="2F549CA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448</w:t>
            </w:r>
          </w:p>
        </w:tc>
        <w:tc>
          <w:tcPr>
            <w:tcW w:w="2100" w:type="dxa"/>
            <w:noWrap/>
            <w:hideMark/>
          </w:tcPr>
          <w:p w14:paraId="5C09D36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0.930969279</w:t>
            </w:r>
          </w:p>
        </w:tc>
        <w:tc>
          <w:tcPr>
            <w:tcW w:w="2100" w:type="dxa"/>
            <w:noWrap/>
            <w:hideMark/>
          </w:tcPr>
          <w:p w14:paraId="0001285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0.747452695</w:t>
            </w:r>
          </w:p>
        </w:tc>
      </w:tr>
      <w:tr w:rsidR="00F72489" w:rsidRPr="00A92CA8" w14:paraId="409E2B4C" w14:textId="77777777" w:rsidTr="00263EE4">
        <w:trPr>
          <w:trHeight w:val="300"/>
        </w:trPr>
        <w:tc>
          <w:tcPr>
            <w:tcW w:w="2100" w:type="dxa"/>
            <w:noWrap/>
            <w:hideMark/>
          </w:tcPr>
          <w:p w14:paraId="74FFB54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V2R_48</w:t>
            </w:r>
          </w:p>
        </w:tc>
        <w:tc>
          <w:tcPr>
            <w:tcW w:w="2100" w:type="dxa"/>
            <w:noWrap/>
            <w:hideMark/>
          </w:tcPr>
          <w:p w14:paraId="10DB674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877</w:t>
            </w:r>
          </w:p>
        </w:tc>
        <w:tc>
          <w:tcPr>
            <w:tcW w:w="2100" w:type="dxa"/>
            <w:noWrap/>
            <w:hideMark/>
          </w:tcPr>
          <w:p w14:paraId="4C15BEA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0.891577423</w:t>
            </w:r>
          </w:p>
        </w:tc>
        <w:tc>
          <w:tcPr>
            <w:tcW w:w="2100" w:type="dxa"/>
            <w:noWrap/>
            <w:hideMark/>
          </w:tcPr>
          <w:p w14:paraId="7940A8F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0.750084562</w:t>
            </w:r>
          </w:p>
        </w:tc>
      </w:tr>
      <w:tr w:rsidR="00F72489" w:rsidRPr="00A92CA8" w14:paraId="71DCD320" w14:textId="77777777" w:rsidTr="00263EE4">
        <w:trPr>
          <w:trHeight w:val="300"/>
        </w:trPr>
        <w:tc>
          <w:tcPr>
            <w:tcW w:w="2100" w:type="dxa"/>
            <w:noWrap/>
            <w:hideMark/>
          </w:tcPr>
          <w:p w14:paraId="0EEFE54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V2R_64</w:t>
            </w:r>
          </w:p>
        </w:tc>
        <w:tc>
          <w:tcPr>
            <w:tcW w:w="2100" w:type="dxa"/>
            <w:noWrap/>
            <w:hideMark/>
          </w:tcPr>
          <w:p w14:paraId="243C2A3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813</w:t>
            </w:r>
          </w:p>
        </w:tc>
        <w:tc>
          <w:tcPr>
            <w:tcW w:w="2100" w:type="dxa"/>
            <w:noWrap/>
            <w:hideMark/>
          </w:tcPr>
          <w:p w14:paraId="332B594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0.98245376</w:t>
            </w:r>
          </w:p>
        </w:tc>
        <w:tc>
          <w:tcPr>
            <w:tcW w:w="2100" w:type="dxa"/>
            <w:noWrap/>
            <w:hideMark/>
          </w:tcPr>
          <w:p w14:paraId="210C59C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0.905839636</w:t>
            </w:r>
          </w:p>
        </w:tc>
      </w:tr>
      <w:tr w:rsidR="00F72489" w:rsidRPr="00A92CA8" w14:paraId="55A840AB" w14:textId="77777777" w:rsidTr="00263EE4">
        <w:trPr>
          <w:trHeight w:val="300"/>
        </w:trPr>
        <w:tc>
          <w:tcPr>
            <w:tcW w:w="2100" w:type="dxa"/>
            <w:noWrap/>
            <w:hideMark/>
          </w:tcPr>
          <w:p w14:paraId="3F9C566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V2R_22</w:t>
            </w:r>
          </w:p>
        </w:tc>
        <w:tc>
          <w:tcPr>
            <w:tcW w:w="2100" w:type="dxa"/>
            <w:noWrap/>
            <w:hideMark/>
          </w:tcPr>
          <w:p w14:paraId="6BAC91B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214</w:t>
            </w:r>
          </w:p>
        </w:tc>
        <w:tc>
          <w:tcPr>
            <w:tcW w:w="2100" w:type="dxa"/>
            <w:noWrap/>
            <w:hideMark/>
          </w:tcPr>
          <w:p w14:paraId="565E74C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0.994285391</w:t>
            </w:r>
          </w:p>
        </w:tc>
        <w:tc>
          <w:tcPr>
            <w:tcW w:w="2100" w:type="dxa"/>
            <w:noWrap/>
            <w:hideMark/>
          </w:tcPr>
          <w:p w14:paraId="00B25D0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0.916644525</w:t>
            </w:r>
          </w:p>
        </w:tc>
      </w:tr>
      <w:tr w:rsidR="00F72489" w:rsidRPr="00A92CA8" w14:paraId="3C29FD58" w14:textId="77777777" w:rsidTr="00263EE4">
        <w:trPr>
          <w:trHeight w:val="300"/>
        </w:trPr>
        <w:tc>
          <w:tcPr>
            <w:tcW w:w="2100" w:type="dxa"/>
            <w:noWrap/>
            <w:hideMark/>
          </w:tcPr>
          <w:p w14:paraId="32C5B98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V2R_51</w:t>
            </w:r>
          </w:p>
        </w:tc>
        <w:tc>
          <w:tcPr>
            <w:tcW w:w="2100" w:type="dxa"/>
            <w:noWrap/>
            <w:hideMark/>
          </w:tcPr>
          <w:p w14:paraId="666AB04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854</w:t>
            </w:r>
          </w:p>
        </w:tc>
        <w:tc>
          <w:tcPr>
            <w:tcW w:w="2100" w:type="dxa"/>
            <w:noWrap/>
            <w:hideMark/>
          </w:tcPr>
          <w:p w14:paraId="25F97DE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0.978754925</w:t>
            </w:r>
          </w:p>
        </w:tc>
        <w:tc>
          <w:tcPr>
            <w:tcW w:w="2100" w:type="dxa"/>
            <w:noWrap/>
            <w:hideMark/>
          </w:tcPr>
          <w:p w14:paraId="6F5F757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0.92164922</w:t>
            </w:r>
          </w:p>
        </w:tc>
      </w:tr>
      <w:tr w:rsidR="00F72489" w:rsidRPr="00A92CA8" w14:paraId="60C66CBF" w14:textId="77777777" w:rsidTr="00263EE4">
        <w:trPr>
          <w:trHeight w:val="300"/>
        </w:trPr>
        <w:tc>
          <w:tcPr>
            <w:tcW w:w="2100" w:type="dxa"/>
            <w:noWrap/>
            <w:hideMark/>
          </w:tcPr>
          <w:p w14:paraId="31E8EBE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V2R_11</w:t>
            </w:r>
          </w:p>
        </w:tc>
        <w:tc>
          <w:tcPr>
            <w:tcW w:w="2100" w:type="dxa"/>
            <w:noWrap/>
            <w:hideMark/>
          </w:tcPr>
          <w:p w14:paraId="4FAF4CC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616</w:t>
            </w:r>
          </w:p>
        </w:tc>
        <w:tc>
          <w:tcPr>
            <w:tcW w:w="2100" w:type="dxa"/>
            <w:noWrap/>
            <w:hideMark/>
          </w:tcPr>
          <w:p w14:paraId="1320F67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0.999230296</w:t>
            </w:r>
          </w:p>
        </w:tc>
        <w:tc>
          <w:tcPr>
            <w:tcW w:w="2100" w:type="dxa"/>
            <w:noWrap/>
            <w:hideMark/>
          </w:tcPr>
          <w:p w14:paraId="729BDEF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0.96143502</w:t>
            </w:r>
          </w:p>
        </w:tc>
      </w:tr>
      <w:tr w:rsidR="00F72489" w:rsidRPr="00A92CA8" w14:paraId="21D02762" w14:textId="77777777" w:rsidTr="00263EE4">
        <w:trPr>
          <w:trHeight w:val="300"/>
        </w:trPr>
        <w:tc>
          <w:tcPr>
            <w:tcW w:w="2100" w:type="dxa"/>
            <w:noWrap/>
            <w:hideMark/>
          </w:tcPr>
          <w:p w14:paraId="3746B75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V2R_41</w:t>
            </w:r>
          </w:p>
        </w:tc>
        <w:tc>
          <w:tcPr>
            <w:tcW w:w="2100" w:type="dxa"/>
            <w:noWrap/>
            <w:hideMark/>
          </w:tcPr>
          <w:p w14:paraId="2EF3C01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874</w:t>
            </w:r>
          </w:p>
        </w:tc>
        <w:tc>
          <w:tcPr>
            <w:tcW w:w="2100" w:type="dxa"/>
            <w:noWrap/>
            <w:hideMark/>
          </w:tcPr>
          <w:p w14:paraId="581E3E5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B4ADB6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0.975489186</w:t>
            </w:r>
          </w:p>
        </w:tc>
      </w:tr>
      <w:tr w:rsidR="00F72489" w:rsidRPr="00A92CA8" w14:paraId="32479F4F" w14:textId="77777777" w:rsidTr="00263EE4">
        <w:trPr>
          <w:trHeight w:val="300"/>
        </w:trPr>
        <w:tc>
          <w:tcPr>
            <w:tcW w:w="2100" w:type="dxa"/>
            <w:noWrap/>
            <w:hideMark/>
          </w:tcPr>
          <w:p w14:paraId="4983A51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V2R_16</w:t>
            </w:r>
          </w:p>
        </w:tc>
        <w:tc>
          <w:tcPr>
            <w:tcW w:w="2100" w:type="dxa"/>
            <w:noWrap/>
            <w:hideMark/>
          </w:tcPr>
          <w:p w14:paraId="5A60DF3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861</w:t>
            </w:r>
          </w:p>
        </w:tc>
        <w:tc>
          <w:tcPr>
            <w:tcW w:w="2100" w:type="dxa"/>
            <w:noWrap/>
            <w:hideMark/>
          </w:tcPr>
          <w:p w14:paraId="5160DB0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BBED03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0.9864601</w:t>
            </w:r>
          </w:p>
        </w:tc>
      </w:tr>
      <w:tr w:rsidR="00F72489" w:rsidRPr="00A92CA8" w14:paraId="4FE20681" w14:textId="77777777" w:rsidTr="00263EE4">
        <w:trPr>
          <w:trHeight w:val="300"/>
        </w:trPr>
        <w:tc>
          <w:tcPr>
            <w:tcW w:w="2100" w:type="dxa"/>
            <w:noWrap/>
            <w:hideMark/>
          </w:tcPr>
          <w:p w14:paraId="00B769C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V2R_5</w:t>
            </w:r>
          </w:p>
        </w:tc>
        <w:tc>
          <w:tcPr>
            <w:tcW w:w="2100" w:type="dxa"/>
            <w:noWrap/>
            <w:hideMark/>
          </w:tcPr>
          <w:p w14:paraId="1762979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179</w:t>
            </w:r>
          </w:p>
        </w:tc>
        <w:tc>
          <w:tcPr>
            <w:tcW w:w="2100" w:type="dxa"/>
            <w:noWrap/>
            <w:hideMark/>
          </w:tcPr>
          <w:p w14:paraId="3C5F607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0.999982</w:t>
            </w:r>
          </w:p>
        </w:tc>
        <w:tc>
          <w:tcPr>
            <w:tcW w:w="2100" w:type="dxa"/>
            <w:noWrap/>
            <w:hideMark/>
          </w:tcPr>
          <w:p w14:paraId="32039E7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0.992515289</w:t>
            </w:r>
          </w:p>
        </w:tc>
      </w:tr>
      <w:tr w:rsidR="00F72489" w:rsidRPr="00A92CA8" w14:paraId="3FD9EF83" w14:textId="77777777" w:rsidTr="00263EE4">
        <w:trPr>
          <w:trHeight w:val="300"/>
        </w:trPr>
        <w:tc>
          <w:tcPr>
            <w:tcW w:w="2100" w:type="dxa"/>
            <w:noWrap/>
            <w:hideMark/>
          </w:tcPr>
          <w:p w14:paraId="2D20583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V2R_19</w:t>
            </w:r>
          </w:p>
        </w:tc>
        <w:tc>
          <w:tcPr>
            <w:tcW w:w="2100" w:type="dxa"/>
            <w:noWrap/>
            <w:hideMark/>
          </w:tcPr>
          <w:p w14:paraId="4CE4BED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w:t>
            </w:r>
          </w:p>
        </w:tc>
        <w:tc>
          <w:tcPr>
            <w:tcW w:w="2100" w:type="dxa"/>
            <w:noWrap/>
            <w:hideMark/>
          </w:tcPr>
          <w:p w14:paraId="7E7968C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2B4DEF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0.992953366</w:t>
            </w:r>
          </w:p>
        </w:tc>
      </w:tr>
      <w:tr w:rsidR="00F72489" w:rsidRPr="00A92CA8" w14:paraId="1D2E8C0B" w14:textId="77777777" w:rsidTr="00263EE4">
        <w:trPr>
          <w:trHeight w:val="300"/>
        </w:trPr>
        <w:tc>
          <w:tcPr>
            <w:tcW w:w="2100" w:type="dxa"/>
            <w:noWrap/>
            <w:hideMark/>
          </w:tcPr>
          <w:p w14:paraId="26C6494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V2R_8</w:t>
            </w:r>
          </w:p>
        </w:tc>
        <w:tc>
          <w:tcPr>
            <w:tcW w:w="2100" w:type="dxa"/>
            <w:noWrap/>
            <w:hideMark/>
          </w:tcPr>
          <w:p w14:paraId="1FF54C8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194</w:t>
            </w:r>
          </w:p>
        </w:tc>
        <w:tc>
          <w:tcPr>
            <w:tcW w:w="2100" w:type="dxa"/>
            <w:noWrap/>
            <w:hideMark/>
          </w:tcPr>
          <w:p w14:paraId="2086CCC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E6B15C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DC18252" w14:textId="77777777" w:rsidTr="00263EE4">
        <w:trPr>
          <w:trHeight w:val="300"/>
        </w:trPr>
        <w:tc>
          <w:tcPr>
            <w:tcW w:w="2100" w:type="dxa"/>
            <w:noWrap/>
            <w:hideMark/>
          </w:tcPr>
          <w:p w14:paraId="1DBF507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V2R_21</w:t>
            </w:r>
          </w:p>
        </w:tc>
        <w:tc>
          <w:tcPr>
            <w:tcW w:w="2100" w:type="dxa"/>
            <w:noWrap/>
            <w:hideMark/>
          </w:tcPr>
          <w:p w14:paraId="4F7E061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518</w:t>
            </w:r>
          </w:p>
        </w:tc>
        <w:tc>
          <w:tcPr>
            <w:tcW w:w="2100" w:type="dxa"/>
            <w:noWrap/>
            <w:hideMark/>
          </w:tcPr>
          <w:p w14:paraId="30BBC68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EBB97F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07DE7464" w14:textId="77777777" w:rsidTr="00263EE4">
        <w:trPr>
          <w:trHeight w:val="300"/>
        </w:trPr>
        <w:tc>
          <w:tcPr>
            <w:tcW w:w="2100" w:type="dxa"/>
            <w:noWrap/>
            <w:hideMark/>
          </w:tcPr>
          <w:p w14:paraId="33B1685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V2R_23</w:t>
            </w:r>
          </w:p>
        </w:tc>
        <w:tc>
          <w:tcPr>
            <w:tcW w:w="2100" w:type="dxa"/>
            <w:noWrap/>
            <w:hideMark/>
          </w:tcPr>
          <w:p w14:paraId="37FCC8D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872</w:t>
            </w:r>
          </w:p>
        </w:tc>
        <w:tc>
          <w:tcPr>
            <w:tcW w:w="2100" w:type="dxa"/>
            <w:noWrap/>
            <w:hideMark/>
          </w:tcPr>
          <w:p w14:paraId="77B0D36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5AA788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22954AA" w14:textId="77777777" w:rsidTr="00263EE4">
        <w:trPr>
          <w:trHeight w:val="300"/>
        </w:trPr>
        <w:tc>
          <w:tcPr>
            <w:tcW w:w="2100" w:type="dxa"/>
            <w:noWrap/>
            <w:hideMark/>
          </w:tcPr>
          <w:p w14:paraId="7C23CD4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V2R_26</w:t>
            </w:r>
          </w:p>
        </w:tc>
        <w:tc>
          <w:tcPr>
            <w:tcW w:w="2100" w:type="dxa"/>
            <w:noWrap/>
            <w:hideMark/>
          </w:tcPr>
          <w:p w14:paraId="048742C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302</w:t>
            </w:r>
          </w:p>
        </w:tc>
        <w:tc>
          <w:tcPr>
            <w:tcW w:w="2100" w:type="dxa"/>
            <w:noWrap/>
            <w:hideMark/>
          </w:tcPr>
          <w:p w14:paraId="5418F33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C36ECD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F163FD2" w14:textId="77777777" w:rsidTr="00263EE4">
        <w:trPr>
          <w:trHeight w:val="300"/>
        </w:trPr>
        <w:tc>
          <w:tcPr>
            <w:tcW w:w="2100" w:type="dxa"/>
            <w:noWrap/>
            <w:hideMark/>
          </w:tcPr>
          <w:p w14:paraId="46A1E60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V2R_38</w:t>
            </w:r>
          </w:p>
        </w:tc>
        <w:tc>
          <w:tcPr>
            <w:tcW w:w="2100" w:type="dxa"/>
            <w:noWrap/>
            <w:hideMark/>
          </w:tcPr>
          <w:p w14:paraId="4C03A14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711</w:t>
            </w:r>
          </w:p>
        </w:tc>
        <w:tc>
          <w:tcPr>
            <w:tcW w:w="2100" w:type="dxa"/>
            <w:noWrap/>
            <w:hideMark/>
          </w:tcPr>
          <w:p w14:paraId="424F9DE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36970B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567BEA6A" w14:textId="77777777" w:rsidTr="00263EE4">
        <w:trPr>
          <w:trHeight w:val="300"/>
        </w:trPr>
        <w:tc>
          <w:tcPr>
            <w:tcW w:w="2100" w:type="dxa"/>
            <w:noWrap/>
            <w:hideMark/>
          </w:tcPr>
          <w:p w14:paraId="139B5A9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V2R_39</w:t>
            </w:r>
          </w:p>
        </w:tc>
        <w:tc>
          <w:tcPr>
            <w:tcW w:w="2100" w:type="dxa"/>
            <w:noWrap/>
            <w:hideMark/>
          </w:tcPr>
          <w:p w14:paraId="49EF441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913</w:t>
            </w:r>
          </w:p>
        </w:tc>
        <w:tc>
          <w:tcPr>
            <w:tcW w:w="2100" w:type="dxa"/>
            <w:noWrap/>
            <w:hideMark/>
          </w:tcPr>
          <w:p w14:paraId="7B1351F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F3D1C8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3AF2CE17" w14:textId="77777777" w:rsidTr="00263EE4">
        <w:trPr>
          <w:trHeight w:val="300"/>
        </w:trPr>
        <w:tc>
          <w:tcPr>
            <w:tcW w:w="2100" w:type="dxa"/>
            <w:noWrap/>
            <w:hideMark/>
          </w:tcPr>
          <w:p w14:paraId="6ADCC50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V2R_42</w:t>
            </w:r>
          </w:p>
        </w:tc>
        <w:tc>
          <w:tcPr>
            <w:tcW w:w="2100" w:type="dxa"/>
            <w:noWrap/>
            <w:hideMark/>
          </w:tcPr>
          <w:p w14:paraId="327F027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9</w:t>
            </w:r>
          </w:p>
        </w:tc>
        <w:tc>
          <w:tcPr>
            <w:tcW w:w="2100" w:type="dxa"/>
            <w:noWrap/>
            <w:hideMark/>
          </w:tcPr>
          <w:p w14:paraId="4D8F861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6183D4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0F8E15D" w14:textId="77777777" w:rsidTr="00263EE4">
        <w:trPr>
          <w:trHeight w:val="300"/>
        </w:trPr>
        <w:tc>
          <w:tcPr>
            <w:tcW w:w="2100" w:type="dxa"/>
            <w:noWrap/>
            <w:hideMark/>
          </w:tcPr>
          <w:p w14:paraId="0FD91C4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V2R_43</w:t>
            </w:r>
          </w:p>
        </w:tc>
        <w:tc>
          <w:tcPr>
            <w:tcW w:w="2100" w:type="dxa"/>
            <w:noWrap/>
            <w:hideMark/>
          </w:tcPr>
          <w:p w14:paraId="171E940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191</w:t>
            </w:r>
          </w:p>
        </w:tc>
        <w:tc>
          <w:tcPr>
            <w:tcW w:w="2100" w:type="dxa"/>
            <w:noWrap/>
            <w:hideMark/>
          </w:tcPr>
          <w:p w14:paraId="0B22A2C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0.999487132</w:t>
            </w:r>
          </w:p>
        </w:tc>
        <w:tc>
          <w:tcPr>
            <w:tcW w:w="2100" w:type="dxa"/>
            <w:noWrap/>
            <w:hideMark/>
          </w:tcPr>
          <w:p w14:paraId="4ACB368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098FEDBD" w14:textId="77777777" w:rsidTr="00263EE4">
        <w:trPr>
          <w:trHeight w:val="300"/>
        </w:trPr>
        <w:tc>
          <w:tcPr>
            <w:tcW w:w="2100" w:type="dxa"/>
            <w:noWrap/>
            <w:hideMark/>
          </w:tcPr>
          <w:p w14:paraId="16EAAFB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V2R_47</w:t>
            </w:r>
          </w:p>
        </w:tc>
        <w:tc>
          <w:tcPr>
            <w:tcW w:w="2100" w:type="dxa"/>
            <w:noWrap/>
            <w:hideMark/>
          </w:tcPr>
          <w:p w14:paraId="4462B30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550</w:t>
            </w:r>
          </w:p>
        </w:tc>
        <w:tc>
          <w:tcPr>
            <w:tcW w:w="2100" w:type="dxa"/>
            <w:noWrap/>
            <w:hideMark/>
          </w:tcPr>
          <w:p w14:paraId="1979EC7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7570F5B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36DC7EE8" w14:textId="77777777" w:rsidTr="00263EE4">
        <w:trPr>
          <w:trHeight w:val="300"/>
        </w:trPr>
        <w:tc>
          <w:tcPr>
            <w:tcW w:w="2100" w:type="dxa"/>
            <w:noWrap/>
            <w:hideMark/>
          </w:tcPr>
          <w:p w14:paraId="71A0273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V2R_49</w:t>
            </w:r>
          </w:p>
        </w:tc>
        <w:tc>
          <w:tcPr>
            <w:tcW w:w="2100" w:type="dxa"/>
            <w:noWrap/>
            <w:hideMark/>
          </w:tcPr>
          <w:p w14:paraId="280DC56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642</w:t>
            </w:r>
          </w:p>
        </w:tc>
        <w:tc>
          <w:tcPr>
            <w:tcW w:w="2100" w:type="dxa"/>
            <w:noWrap/>
            <w:hideMark/>
          </w:tcPr>
          <w:p w14:paraId="335B82B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8B1C4E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E64EE07" w14:textId="77777777" w:rsidTr="00263EE4">
        <w:trPr>
          <w:trHeight w:val="300"/>
        </w:trPr>
        <w:tc>
          <w:tcPr>
            <w:tcW w:w="2100" w:type="dxa"/>
            <w:noWrap/>
            <w:hideMark/>
          </w:tcPr>
          <w:p w14:paraId="43FD56B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V2R_56</w:t>
            </w:r>
          </w:p>
        </w:tc>
        <w:tc>
          <w:tcPr>
            <w:tcW w:w="2100" w:type="dxa"/>
            <w:noWrap/>
            <w:hideMark/>
          </w:tcPr>
          <w:p w14:paraId="68F4421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856</w:t>
            </w:r>
          </w:p>
        </w:tc>
        <w:tc>
          <w:tcPr>
            <w:tcW w:w="2100" w:type="dxa"/>
            <w:noWrap/>
            <w:hideMark/>
          </w:tcPr>
          <w:p w14:paraId="7D9801C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B8953E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5595E99F" w14:textId="77777777" w:rsidTr="00263EE4">
        <w:trPr>
          <w:trHeight w:val="300"/>
        </w:trPr>
        <w:tc>
          <w:tcPr>
            <w:tcW w:w="2100" w:type="dxa"/>
            <w:noWrap/>
            <w:hideMark/>
          </w:tcPr>
          <w:p w14:paraId="310C815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V2R_62</w:t>
            </w:r>
          </w:p>
        </w:tc>
        <w:tc>
          <w:tcPr>
            <w:tcW w:w="2100" w:type="dxa"/>
            <w:noWrap/>
            <w:hideMark/>
          </w:tcPr>
          <w:p w14:paraId="47CA0D8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552</w:t>
            </w:r>
          </w:p>
        </w:tc>
        <w:tc>
          <w:tcPr>
            <w:tcW w:w="2100" w:type="dxa"/>
            <w:noWrap/>
            <w:hideMark/>
          </w:tcPr>
          <w:p w14:paraId="2D755BE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A540D7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68D3AAF" w14:textId="77777777" w:rsidTr="00263EE4">
        <w:trPr>
          <w:trHeight w:val="300"/>
        </w:trPr>
        <w:tc>
          <w:tcPr>
            <w:tcW w:w="2100" w:type="dxa"/>
            <w:noWrap/>
            <w:hideMark/>
          </w:tcPr>
          <w:p w14:paraId="73304C9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V2R_63</w:t>
            </w:r>
          </w:p>
        </w:tc>
        <w:tc>
          <w:tcPr>
            <w:tcW w:w="2100" w:type="dxa"/>
            <w:noWrap/>
            <w:hideMark/>
          </w:tcPr>
          <w:p w14:paraId="1EF7B9F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301</w:t>
            </w:r>
          </w:p>
        </w:tc>
        <w:tc>
          <w:tcPr>
            <w:tcW w:w="2100" w:type="dxa"/>
            <w:noWrap/>
            <w:hideMark/>
          </w:tcPr>
          <w:p w14:paraId="20A602B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BC1D82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94F8DAF" w14:textId="77777777" w:rsidTr="00263EE4">
        <w:trPr>
          <w:trHeight w:val="300"/>
        </w:trPr>
        <w:tc>
          <w:tcPr>
            <w:tcW w:w="2100" w:type="dxa"/>
            <w:noWrap/>
            <w:hideMark/>
          </w:tcPr>
          <w:p w14:paraId="23113D7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V2R_66</w:t>
            </w:r>
          </w:p>
        </w:tc>
        <w:tc>
          <w:tcPr>
            <w:tcW w:w="2100" w:type="dxa"/>
            <w:noWrap/>
            <w:hideMark/>
          </w:tcPr>
          <w:p w14:paraId="676FDBA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860</w:t>
            </w:r>
          </w:p>
        </w:tc>
        <w:tc>
          <w:tcPr>
            <w:tcW w:w="2100" w:type="dxa"/>
            <w:noWrap/>
            <w:hideMark/>
          </w:tcPr>
          <w:p w14:paraId="494AF60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BCC57C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375DEE0B" w14:textId="77777777" w:rsidTr="00263EE4">
        <w:trPr>
          <w:trHeight w:val="300"/>
        </w:trPr>
        <w:tc>
          <w:tcPr>
            <w:tcW w:w="2100" w:type="dxa"/>
            <w:noWrap/>
            <w:hideMark/>
          </w:tcPr>
          <w:p w14:paraId="0BFB551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V2R_67</w:t>
            </w:r>
          </w:p>
        </w:tc>
        <w:tc>
          <w:tcPr>
            <w:tcW w:w="2100" w:type="dxa"/>
            <w:noWrap/>
            <w:hideMark/>
          </w:tcPr>
          <w:p w14:paraId="43FCC12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847</w:t>
            </w:r>
          </w:p>
        </w:tc>
        <w:tc>
          <w:tcPr>
            <w:tcW w:w="2100" w:type="dxa"/>
            <w:noWrap/>
            <w:hideMark/>
          </w:tcPr>
          <w:p w14:paraId="528BC96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7BAE13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2ED83B95" w14:textId="77777777" w:rsidTr="00263EE4">
        <w:trPr>
          <w:trHeight w:val="300"/>
        </w:trPr>
        <w:tc>
          <w:tcPr>
            <w:tcW w:w="2100" w:type="dxa"/>
            <w:noWrap/>
            <w:hideMark/>
          </w:tcPr>
          <w:p w14:paraId="2981DC4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V2R_68</w:t>
            </w:r>
          </w:p>
        </w:tc>
        <w:tc>
          <w:tcPr>
            <w:tcW w:w="2100" w:type="dxa"/>
            <w:noWrap/>
            <w:hideMark/>
          </w:tcPr>
          <w:p w14:paraId="75ECB08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504</w:t>
            </w:r>
          </w:p>
        </w:tc>
        <w:tc>
          <w:tcPr>
            <w:tcW w:w="2100" w:type="dxa"/>
            <w:noWrap/>
            <w:hideMark/>
          </w:tcPr>
          <w:p w14:paraId="143C832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708163A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CB6BECA" w14:textId="77777777" w:rsidTr="00263EE4">
        <w:trPr>
          <w:trHeight w:val="300"/>
        </w:trPr>
        <w:tc>
          <w:tcPr>
            <w:tcW w:w="2100" w:type="dxa"/>
            <w:noWrap/>
            <w:hideMark/>
          </w:tcPr>
          <w:p w14:paraId="3872952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OR_49</w:t>
            </w:r>
          </w:p>
        </w:tc>
        <w:tc>
          <w:tcPr>
            <w:tcW w:w="2100" w:type="dxa"/>
            <w:noWrap/>
            <w:hideMark/>
          </w:tcPr>
          <w:p w14:paraId="1ED1B53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198</w:t>
            </w:r>
          </w:p>
        </w:tc>
        <w:tc>
          <w:tcPr>
            <w:tcW w:w="2100" w:type="dxa"/>
            <w:noWrap/>
            <w:hideMark/>
          </w:tcPr>
          <w:p w14:paraId="6E21DEF6"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0.000620485</w:t>
            </w:r>
          </w:p>
        </w:tc>
        <w:tc>
          <w:tcPr>
            <w:tcW w:w="2100" w:type="dxa"/>
            <w:noWrap/>
            <w:hideMark/>
          </w:tcPr>
          <w:p w14:paraId="2473775C"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0.00012505</w:t>
            </w:r>
          </w:p>
        </w:tc>
      </w:tr>
      <w:tr w:rsidR="00F72489" w:rsidRPr="00A92CA8" w14:paraId="71438879" w14:textId="77777777" w:rsidTr="00263EE4">
        <w:trPr>
          <w:trHeight w:val="300"/>
        </w:trPr>
        <w:tc>
          <w:tcPr>
            <w:tcW w:w="2100" w:type="dxa"/>
            <w:noWrap/>
            <w:hideMark/>
          </w:tcPr>
          <w:p w14:paraId="09C2385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OR_114</w:t>
            </w:r>
          </w:p>
        </w:tc>
        <w:tc>
          <w:tcPr>
            <w:tcW w:w="2100" w:type="dxa"/>
            <w:noWrap/>
            <w:hideMark/>
          </w:tcPr>
          <w:p w14:paraId="7AF7CC8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0F6F157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0.050569179</w:t>
            </w:r>
          </w:p>
        </w:tc>
        <w:tc>
          <w:tcPr>
            <w:tcW w:w="2100" w:type="dxa"/>
            <w:noWrap/>
            <w:hideMark/>
          </w:tcPr>
          <w:p w14:paraId="3398355A"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0.016014694</w:t>
            </w:r>
          </w:p>
        </w:tc>
      </w:tr>
      <w:tr w:rsidR="00F72489" w:rsidRPr="00A92CA8" w14:paraId="4F57A2D8" w14:textId="77777777" w:rsidTr="00263EE4">
        <w:trPr>
          <w:trHeight w:val="300"/>
        </w:trPr>
        <w:tc>
          <w:tcPr>
            <w:tcW w:w="2100" w:type="dxa"/>
            <w:noWrap/>
            <w:hideMark/>
          </w:tcPr>
          <w:p w14:paraId="46D76E7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OR_12</w:t>
            </w:r>
          </w:p>
        </w:tc>
        <w:tc>
          <w:tcPr>
            <w:tcW w:w="2100" w:type="dxa"/>
            <w:noWrap/>
            <w:hideMark/>
          </w:tcPr>
          <w:p w14:paraId="51B4887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15E5206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0.095620983</w:t>
            </w:r>
          </w:p>
        </w:tc>
        <w:tc>
          <w:tcPr>
            <w:tcW w:w="2100" w:type="dxa"/>
            <w:noWrap/>
            <w:hideMark/>
          </w:tcPr>
          <w:p w14:paraId="12187545"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0.032648215</w:t>
            </w:r>
          </w:p>
        </w:tc>
      </w:tr>
      <w:tr w:rsidR="00F72489" w:rsidRPr="00A92CA8" w14:paraId="33978098" w14:textId="77777777" w:rsidTr="00263EE4">
        <w:trPr>
          <w:trHeight w:val="300"/>
        </w:trPr>
        <w:tc>
          <w:tcPr>
            <w:tcW w:w="2100" w:type="dxa"/>
            <w:noWrap/>
            <w:hideMark/>
          </w:tcPr>
          <w:p w14:paraId="700F1CF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OR_30</w:t>
            </w:r>
          </w:p>
        </w:tc>
        <w:tc>
          <w:tcPr>
            <w:tcW w:w="2100" w:type="dxa"/>
            <w:noWrap/>
            <w:hideMark/>
          </w:tcPr>
          <w:p w14:paraId="0ED6600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151</w:t>
            </w:r>
          </w:p>
        </w:tc>
        <w:tc>
          <w:tcPr>
            <w:tcW w:w="2100" w:type="dxa"/>
            <w:noWrap/>
            <w:hideMark/>
          </w:tcPr>
          <w:p w14:paraId="512DFC6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0.11972953</w:t>
            </w:r>
          </w:p>
        </w:tc>
        <w:tc>
          <w:tcPr>
            <w:tcW w:w="2100" w:type="dxa"/>
            <w:noWrap/>
            <w:hideMark/>
          </w:tcPr>
          <w:p w14:paraId="6C37CBEF"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0.039649419</w:t>
            </w:r>
          </w:p>
        </w:tc>
      </w:tr>
      <w:tr w:rsidR="00F72489" w:rsidRPr="00A92CA8" w14:paraId="5E8A7020" w14:textId="77777777" w:rsidTr="00263EE4">
        <w:trPr>
          <w:trHeight w:val="300"/>
        </w:trPr>
        <w:tc>
          <w:tcPr>
            <w:tcW w:w="2100" w:type="dxa"/>
            <w:noWrap/>
            <w:hideMark/>
          </w:tcPr>
          <w:p w14:paraId="562D08E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OR_46</w:t>
            </w:r>
          </w:p>
        </w:tc>
        <w:tc>
          <w:tcPr>
            <w:tcW w:w="2100" w:type="dxa"/>
            <w:noWrap/>
            <w:hideMark/>
          </w:tcPr>
          <w:p w14:paraId="18BC77C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198</w:t>
            </w:r>
          </w:p>
        </w:tc>
        <w:tc>
          <w:tcPr>
            <w:tcW w:w="2100" w:type="dxa"/>
            <w:noWrap/>
            <w:hideMark/>
          </w:tcPr>
          <w:p w14:paraId="114B63D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0.156902137</w:t>
            </w:r>
          </w:p>
        </w:tc>
        <w:tc>
          <w:tcPr>
            <w:tcW w:w="2100" w:type="dxa"/>
            <w:noWrap/>
            <w:hideMark/>
          </w:tcPr>
          <w:p w14:paraId="1442B79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0.05557845</w:t>
            </w:r>
          </w:p>
        </w:tc>
      </w:tr>
      <w:tr w:rsidR="00F72489" w:rsidRPr="00A92CA8" w14:paraId="6F7C99CE" w14:textId="77777777" w:rsidTr="00263EE4">
        <w:trPr>
          <w:trHeight w:val="300"/>
        </w:trPr>
        <w:tc>
          <w:tcPr>
            <w:tcW w:w="2100" w:type="dxa"/>
            <w:noWrap/>
            <w:hideMark/>
          </w:tcPr>
          <w:p w14:paraId="7FFC6C0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OR_17</w:t>
            </w:r>
          </w:p>
        </w:tc>
        <w:tc>
          <w:tcPr>
            <w:tcW w:w="2100" w:type="dxa"/>
            <w:noWrap/>
            <w:hideMark/>
          </w:tcPr>
          <w:p w14:paraId="11C8C0F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201</w:t>
            </w:r>
          </w:p>
        </w:tc>
        <w:tc>
          <w:tcPr>
            <w:tcW w:w="2100" w:type="dxa"/>
            <w:noWrap/>
            <w:hideMark/>
          </w:tcPr>
          <w:p w14:paraId="5DA0037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0.160213977</w:t>
            </w:r>
          </w:p>
        </w:tc>
        <w:tc>
          <w:tcPr>
            <w:tcW w:w="2100" w:type="dxa"/>
            <w:noWrap/>
            <w:hideMark/>
          </w:tcPr>
          <w:p w14:paraId="5EB20BD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0.065581733</w:t>
            </w:r>
          </w:p>
        </w:tc>
      </w:tr>
      <w:tr w:rsidR="00F72489" w:rsidRPr="00A92CA8" w14:paraId="37EECFCE" w14:textId="77777777" w:rsidTr="00263EE4">
        <w:trPr>
          <w:trHeight w:val="300"/>
        </w:trPr>
        <w:tc>
          <w:tcPr>
            <w:tcW w:w="2100" w:type="dxa"/>
            <w:noWrap/>
            <w:hideMark/>
          </w:tcPr>
          <w:p w14:paraId="1A25733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OR_87</w:t>
            </w:r>
          </w:p>
        </w:tc>
        <w:tc>
          <w:tcPr>
            <w:tcW w:w="2100" w:type="dxa"/>
            <w:noWrap/>
            <w:hideMark/>
          </w:tcPr>
          <w:p w14:paraId="29C1D6B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0C577DE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0.197885242</w:t>
            </w:r>
          </w:p>
        </w:tc>
        <w:tc>
          <w:tcPr>
            <w:tcW w:w="2100" w:type="dxa"/>
            <w:noWrap/>
            <w:hideMark/>
          </w:tcPr>
          <w:p w14:paraId="1386DD9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0.07202919</w:t>
            </w:r>
          </w:p>
        </w:tc>
      </w:tr>
      <w:tr w:rsidR="00F72489" w:rsidRPr="00A92CA8" w14:paraId="62CA2454" w14:textId="77777777" w:rsidTr="00263EE4">
        <w:trPr>
          <w:trHeight w:val="300"/>
        </w:trPr>
        <w:tc>
          <w:tcPr>
            <w:tcW w:w="2100" w:type="dxa"/>
            <w:noWrap/>
            <w:hideMark/>
          </w:tcPr>
          <w:p w14:paraId="5FA6DA4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OR_85</w:t>
            </w:r>
          </w:p>
        </w:tc>
        <w:tc>
          <w:tcPr>
            <w:tcW w:w="2100" w:type="dxa"/>
            <w:noWrap/>
            <w:hideMark/>
          </w:tcPr>
          <w:p w14:paraId="1F113B8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73255A1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0.245964515</w:t>
            </w:r>
          </w:p>
        </w:tc>
        <w:tc>
          <w:tcPr>
            <w:tcW w:w="2100" w:type="dxa"/>
            <w:noWrap/>
            <w:hideMark/>
          </w:tcPr>
          <w:p w14:paraId="7AFD4EE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0.095539758</w:t>
            </w:r>
          </w:p>
        </w:tc>
      </w:tr>
      <w:tr w:rsidR="00F72489" w:rsidRPr="00A92CA8" w14:paraId="49B97D01" w14:textId="77777777" w:rsidTr="00263EE4">
        <w:trPr>
          <w:trHeight w:val="300"/>
        </w:trPr>
        <w:tc>
          <w:tcPr>
            <w:tcW w:w="2100" w:type="dxa"/>
            <w:noWrap/>
            <w:hideMark/>
          </w:tcPr>
          <w:p w14:paraId="7FE08DF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OR_73</w:t>
            </w:r>
          </w:p>
        </w:tc>
        <w:tc>
          <w:tcPr>
            <w:tcW w:w="2100" w:type="dxa"/>
            <w:noWrap/>
            <w:hideMark/>
          </w:tcPr>
          <w:p w14:paraId="64B2582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28ED997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0.227990344</w:t>
            </w:r>
          </w:p>
        </w:tc>
        <w:tc>
          <w:tcPr>
            <w:tcW w:w="2100" w:type="dxa"/>
            <w:noWrap/>
            <w:hideMark/>
          </w:tcPr>
          <w:p w14:paraId="3E25C31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0.096694406</w:t>
            </w:r>
          </w:p>
        </w:tc>
      </w:tr>
      <w:tr w:rsidR="00F72489" w:rsidRPr="00A92CA8" w14:paraId="16CCDDA6" w14:textId="77777777" w:rsidTr="00263EE4">
        <w:trPr>
          <w:trHeight w:val="300"/>
        </w:trPr>
        <w:tc>
          <w:tcPr>
            <w:tcW w:w="2100" w:type="dxa"/>
            <w:noWrap/>
            <w:hideMark/>
          </w:tcPr>
          <w:p w14:paraId="6BFD65A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OR_80</w:t>
            </w:r>
          </w:p>
        </w:tc>
        <w:tc>
          <w:tcPr>
            <w:tcW w:w="2100" w:type="dxa"/>
            <w:noWrap/>
            <w:hideMark/>
          </w:tcPr>
          <w:p w14:paraId="7332A7A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795619E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0.25178317</w:t>
            </w:r>
          </w:p>
        </w:tc>
        <w:tc>
          <w:tcPr>
            <w:tcW w:w="2100" w:type="dxa"/>
            <w:noWrap/>
            <w:hideMark/>
          </w:tcPr>
          <w:p w14:paraId="772D100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0.098371812</w:t>
            </w:r>
          </w:p>
        </w:tc>
      </w:tr>
      <w:tr w:rsidR="00F72489" w:rsidRPr="00A92CA8" w14:paraId="5F5E9013" w14:textId="77777777" w:rsidTr="00263EE4">
        <w:trPr>
          <w:trHeight w:val="300"/>
        </w:trPr>
        <w:tc>
          <w:tcPr>
            <w:tcW w:w="2100" w:type="dxa"/>
            <w:noWrap/>
            <w:hideMark/>
          </w:tcPr>
          <w:p w14:paraId="4C5FDB9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OR_83</w:t>
            </w:r>
          </w:p>
        </w:tc>
        <w:tc>
          <w:tcPr>
            <w:tcW w:w="2100" w:type="dxa"/>
            <w:noWrap/>
            <w:hideMark/>
          </w:tcPr>
          <w:p w14:paraId="1477B86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4FE9EFA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0.259074141</w:t>
            </w:r>
          </w:p>
        </w:tc>
        <w:tc>
          <w:tcPr>
            <w:tcW w:w="2100" w:type="dxa"/>
            <w:noWrap/>
            <w:hideMark/>
          </w:tcPr>
          <w:p w14:paraId="5C9BC84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0.102189744</w:t>
            </w:r>
          </w:p>
        </w:tc>
      </w:tr>
      <w:tr w:rsidR="00F72489" w:rsidRPr="00A92CA8" w14:paraId="40DF1ACD" w14:textId="77777777" w:rsidTr="00263EE4">
        <w:trPr>
          <w:trHeight w:val="300"/>
        </w:trPr>
        <w:tc>
          <w:tcPr>
            <w:tcW w:w="2100" w:type="dxa"/>
            <w:noWrap/>
            <w:hideMark/>
          </w:tcPr>
          <w:p w14:paraId="49CA0BA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OR_42</w:t>
            </w:r>
          </w:p>
        </w:tc>
        <w:tc>
          <w:tcPr>
            <w:tcW w:w="2100" w:type="dxa"/>
            <w:noWrap/>
            <w:hideMark/>
          </w:tcPr>
          <w:p w14:paraId="672E154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6DF4330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0.352490009</w:t>
            </w:r>
          </w:p>
        </w:tc>
        <w:tc>
          <w:tcPr>
            <w:tcW w:w="2100" w:type="dxa"/>
            <w:noWrap/>
            <w:hideMark/>
          </w:tcPr>
          <w:p w14:paraId="4C57017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0.148706841</w:t>
            </w:r>
          </w:p>
        </w:tc>
      </w:tr>
      <w:tr w:rsidR="00F72489" w:rsidRPr="00A92CA8" w14:paraId="159ECB02" w14:textId="77777777" w:rsidTr="00263EE4">
        <w:trPr>
          <w:trHeight w:val="300"/>
        </w:trPr>
        <w:tc>
          <w:tcPr>
            <w:tcW w:w="2100" w:type="dxa"/>
            <w:noWrap/>
            <w:hideMark/>
          </w:tcPr>
          <w:p w14:paraId="4A1400A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lastRenderedPageBreak/>
              <w:t>OR_88</w:t>
            </w:r>
          </w:p>
        </w:tc>
        <w:tc>
          <w:tcPr>
            <w:tcW w:w="2100" w:type="dxa"/>
            <w:noWrap/>
            <w:hideMark/>
          </w:tcPr>
          <w:p w14:paraId="7C69691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72F0BB0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0.355090355</w:t>
            </w:r>
          </w:p>
        </w:tc>
        <w:tc>
          <w:tcPr>
            <w:tcW w:w="2100" w:type="dxa"/>
            <w:noWrap/>
            <w:hideMark/>
          </w:tcPr>
          <w:p w14:paraId="1844773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0.1510737</w:t>
            </w:r>
          </w:p>
        </w:tc>
      </w:tr>
      <w:tr w:rsidR="00F72489" w:rsidRPr="00A92CA8" w14:paraId="63380F59" w14:textId="77777777" w:rsidTr="00263EE4">
        <w:trPr>
          <w:trHeight w:val="300"/>
        </w:trPr>
        <w:tc>
          <w:tcPr>
            <w:tcW w:w="2100" w:type="dxa"/>
            <w:noWrap/>
            <w:hideMark/>
          </w:tcPr>
          <w:p w14:paraId="07DEC48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OR_5</w:t>
            </w:r>
          </w:p>
        </w:tc>
        <w:tc>
          <w:tcPr>
            <w:tcW w:w="2100" w:type="dxa"/>
            <w:noWrap/>
            <w:hideMark/>
          </w:tcPr>
          <w:p w14:paraId="0826166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198</w:t>
            </w:r>
          </w:p>
        </w:tc>
        <w:tc>
          <w:tcPr>
            <w:tcW w:w="2100" w:type="dxa"/>
            <w:noWrap/>
            <w:hideMark/>
          </w:tcPr>
          <w:p w14:paraId="38356EF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0.344151951</w:t>
            </w:r>
          </w:p>
        </w:tc>
        <w:tc>
          <w:tcPr>
            <w:tcW w:w="2100" w:type="dxa"/>
            <w:noWrap/>
            <w:hideMark/>
          </w:tcPr>
          <w:p w14:paraId="74EDD60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0.155828464</w:t>
            </w:r>
          </w:p>
        </w:tc>
      </w:tr>
      <w:tr w:rsidR="00F72489" w:rsidRPr="00A92CA8" w14:paraId="5568C957" w14:textId="77777777" w:rsidTr="00263EE4">
        <w:trPr>
          <w:trHeight w:val="300"/>
        </w:trPr>
        <w:tc>
          <w:tcPr>
            <w:tcW w:w="2100" w:type="dxa"/>
            <w:noWrap/>
            <w:hideMark/>
          </w:tcPr>
          <w:p w14:paraId="78B1B6A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OR_82</w:t>
            </w:r>
          </w:p>
        </w:tc>
        <w:tc>
          <w:tcPr>
            <w:tcW w:w="2100" w:type="dxa"/>
            <w:noWrap/>
            <w:hideMark/>
          </w:tcPr>
          <w:p w14:paraId="54B8FF0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581CB22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0.361755033</w:t>
            </w:r>
          </w:p>
        </w:tc>
        <w:tc>
          <w:tcPr>
            <w:tcW w:w="2100" w:type="dxa"/>
            <w:noWrap/>
            <w:hideMark/>
          </w:tcPr>
          <w:p w14:paraId="5FEAFFE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0.18013572</w:t>
            </w:r>
          </w:p>
        </w:tc>
      </w:tr>
      <w:tr w:rsidR="00F72489" w:rsidRPr="00A92CA8" w14:paraId="46FC269D" w14:textId="77777777" w:rsidTr="00263EE4">
        <w:trPr>
          <w:trHeight w:val="300"/>
        </w:trPr>
        <w:tc>
          <w:tcPr>
            <w:tcW w:w="2100" w:type="dxa"/>
            <w:noWrap/>
            <w:hideMark/>
          </w:tcPr>
          <w:p w14:paraId="3000E8D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OR_100</w:t>
            </w:r>
          </w:p>
        </w:tc>
        <w:tc>
          <w:tcPr>
            <w:tcW w:w="2100" w:type="dxa"/>
            <w:noWrap/>
            <w:hideMark/>
          </w:tcPr>
          <w:p w14:paraId="2DF08E7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200</w:t>
            </w:r>
          </w:p>
        </w:tc>
        <w:tc>
          <w:tcPr>
            <w:tcW w:w="2100" w:type="dxa"/>
            <w:noWrap/>
            <w:hideMark/>
          </w:tcPr>
          <w:p w14:paraId="009549D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0.428116896</w:t>
            </w:r>
          </w:p>
        </w:tc>
        <w:tc>
          <w:tcPr>
            <w:tcW w:w="2100" w:type="dxa"/>
            <w:noWrap/>
            <w:hideMark/>
          </w:tcPr>
          <w:p w14:paraId="7A3E66D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0.192717751</w:t>
            </w:r>
          </w:p>
        </w:tc>
      </w:tr>
      <w:tr w:rsidR="00F72489" w:rsidRPr="00A92CA8" w14:paraId="0D06118C" w14:textId="77777777" w:rsidTr="00263EE4">
        <w:trPr>
          <w:trHeight w:val="300"/>
        </w:trPr>
        <w:tc>
          <w:tcPr>
            <w:tcW w:w="2100" w:type="dxa"/>
            <w:noWrap/>
            <w:hideMark/>
          </w:tcPr>
          <w:p w14:paraId="5262389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OR_98</w:t>
            </w:r>
          </w:p>
        </w:tc>
        <w:tc>
          <w:tcPr>
            <w:tcW w:w="2100" w:type="dxa"/>
            <w:noWrap/>
            <w:hideMark/>
          </w:tcPr>
          <w:p w14:paraId="1D22C83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174</w:t>
            </w:r>
          </w:p>
        </w:tc>
        <w:tc>
          <w:tcPr>
            <w:tcW w:w="2100" w:type="dxa"/>
            <w:noWrap/>
            <w:hideMark/>
          </w:tcPr>
          <w:p w14:paraId="5A68808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0.451397027</w:t>
            </w:r>
          </w:p>
        </w:tc>
        <w:tc>
          <w:tcPr>
            <w:tcW w:w="2100" w:type="dxa"/>
            <w:noWrap/>
            <w:hideMark/>
          </w:tcPr>
          <w:p w14:paraId="7617E05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0.209835049</w:t>
            </w:r>
          </w:p>
        </w:tc>
      </w:tr>
      <w:tr w:rsidR="00F72489" w:rsidRPr="00A92CA8" w14:paraId="7BC2E538" w14:textId="77777777" w:rsidTr="00263EE4">
        <w:trPr>
          <w:trHeight w:val="300"/>
        </w:trPr>
        <w:tc>
          <w:tcPr>
            <w:tcW w:w="2100" w:type="dxa"/>
            <w:noWrap/>
            <w:hideMark/>
          </w:tcPr>
          <w:p w14:paraId="3CDBD44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w:t>
            </w:r>
          </w:p>
        </w:tc>
        <w:tc>
          <w:tcPr>
            <w:tcW w:w="2100" w:type="dxa"/>
            <w:noWrap/>
            <w:hideMark/>
          </w:tcPr>
          <w:p w14:paraId="586C101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134</w:t>
            </w:r>
          </w:p>
        </w:tc>
        <w:tc>
          <w:tcPr>
            <w:tcW w:w="2100" w:type="dxa"/>
            <w:noWrap/>
            <w:hideMark/>
          </w:tcPr>
          <w:p w14:paraId="44B15FA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0.475935947</w:t>
            </w:r>
          </w:p>
        </w:tc>
        <w:tc>
          <w:tcPr>
            <w:tcW w:w="2100" w:type="dxa"/>
            <w:noWrap/>
            <w:hideMark/>
          </w:tcPr>
          <w:p w14:paraId="63B0413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0.223002899</w:t>
            </w:r>
          </w:p>
        </w:tc>
      </w:tr>
      <w:tr w:rsidR="00F72489" w:rsidRPr="00A92CA8" w14:paraId="4676D2DF" w14:textId="77777777" w:rsidTr="00263EE4">
        <w:trPr>
          <w:trHeight w:val="300"/>
        </w:trPr>
        <w:tc>
          <w:tcPr>
            <w:tcW w:w="2100" w:type="dxa"/>
            <w:noWrap/>
            <w:hideMark/>
          </w:tcPr>
          <w:p w14:paraId="7EE09A6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OR_24</w:t>
            </w:r>
          </w:p>
        </w:tc>
        <w:tc>
          <w:tcPr>
            <w:tcW w:w="2100" w:type="dxa"/>
            <w:noWrap/>
            <w:hideMark/>
          </w:tcPr>
          <w:p w14:paraId="0990C52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201</w:t>
            </w:r>
          </w:p>
        </w:tc>
        <w:tc>
          <w:tcPr>
            <w:tcW w:w="2100" w:type="dxa"/>
            <w:noWrap/>
            <w:hideMark/>
          </w:tcPr>
          <w:p w14:paraId="11E736C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0.530045726</w:t>
            </w:r>
          </w:p>
        </w:tc>
        <w:tc>
          <w:tcPr>
            <w:tcW w:w="2100" w:type="dxa"/>
            <w:noWrap/>
            <w:hideMark/>
          </w:tcPr>
          <w:p w14:paraId="6E2CC46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0.259947604</w:t>
            </w:r>
          </w:p>
        </w:tc>
      </w:tr>
      <w:tr w:rsidR="00F72489" w:rsidRPr="00A92CA8" w14:paraId="2915E93B" w14:textId="77777777" w:rsidTr="00263EE4">
        <w:trPr>
          <w:trHeight w:val="300"/>
        </w:trPr>
        <w:tc>
          <w:tcPr>
            <w:tcW w:w="2100" w:type="dxa"/>
            <w:noWrap/>
            <w:hideMark/>
          </w:tcPr>
          <w:p w14:paraId="578484C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OR_57</w:t>
            </w:r>
          </w:p>
        </w:tc>
        <w:tc>
          <w:tcPr>
            <w:tcW w:w="2100" w:type="dxa"/>
            <w:noWrap/>
            <w:hideMark/>
          </w:tcPr>
          <w:p w14:paraId="11E7E43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206</w:t>
            </w:r>
          </w:p>
        </w:tc>
        <w:tc>
          <w:tcPr>
            <w:tcW w:w="2100" w:type="dxa"/>
            <w:noWrap/>
            <w:hideMark/>
          </w:tcPr>
          <w:p w14:paraId="082A3AB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0.51169732</w:t>
            </w:r>
          </w:p>
        </w:tc>
        <w:tc>
          <w:tcPr>
            <w:tcW w:w="2100" w:type="dxa"/>
            <w:noWrap/>
            <w:hideMark/>
          </w:tcPr>
          <w:p w14:paraId="571A5AB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0.26826952</w:t>
            </w:r>
          </w:p>
        </w:tc>
      </w:tr>
      <w:tr w:rsidR="00F72489" w:rsidRPr="00A92CA8" w14:paraId="2A803D3C" w14:textId="77777777" w:rsidTr="00263EE4">
        <w:trPr>
          <w:trHeight w:val="300"/>
        </w:trPr>
        <w:tc>
          <w:tcPr>
            <w:tcW w:w="2100" w:type="dxa"/>
            <w:noWrap/>
            <w:hideMark/>
          </w:tcPr>
          <w:p w14:paraId="48A1475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OR_25</w:t>
            </w:r>
          </w:p>
        </w:tc>
        <w:tc>
          <w:tcPr>
            <w:tcW w:w="2100" w:type="dxa"/>
            <w:noWrap/>
            <w:hideMark/>
          </w:tcPr>
          <w:p w14:paraId="6E3B86D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7CB0A79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0.595882368</w:t>
            </w:r>
          </w:p>
        </w:tc>
        <w:tc>
          <w:tcPr>
            <w:tcW w:w="2100" w:type="dxa"/>
            <w:noWrap/>
            <w:hideMark/>
          </w:tcPr>
          <w:p w14:paraId="201A42C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0.337768168</w:t>
            </w:r>
          </w:p>
        </w:tc>
      </w:tr>
      <w:tr w:rsidR="00F72489" w:rsidRPr="00A92CA8" w14:paraId="4E54D577" w14:textId="77777777" w:rsidTr="00263EE4">
        <w:trPr>
          <w:trHeight w:val="300"/>
        </w:trPr>
        <w:tc>
          <w:tcPr>
            <w:tcW w:w="2100" w:type="dxa"/>
            <w:noWrap/>
            <w:hideMark/>
          </w:tcPr>
          <w:p w14:paraId="14B9ED1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OR_112</w:t>
            </w:r>
          </w:p>
        </w:tc>
        <w:tc>
          <w:tcPr>
            <w:tcW w:w="2100" w:type="dxa"/>
            <w:noWrap/>
            <w:hideMark/>
          </w:tcPr>
          <w:p w14:paraId="3BC900A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292A6E6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0.665447189</w:t>
            </w:r>
          </w:p>
        </w:tc>
        <w:tc>
          <w:tcPr>
            <w:tcW w:w="2100" w:type="dxa"/>
            <w:noWrap/>
            <w:hideMark/>
          </w:tcPr>
          <w:p w14:paraId="5BD9D1D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0.366825521</w:t>
            </w:r>
          </w:p>
        </w:tc>
      </w:tr>
      <w:tr w:rsidR="00F72489" w:rsidRPr="00A92CA8" w14:paraId="7A7AF42E" w14:textId="77777777" w:rsidTr="00263EE4">
        <w:trPr>
          <w:trHeight w:val="300"/>
        </w:trPr>
        <w:tc>
          <w:tcPr>
            <w:tcW w:w="2100" w:type="dxa"/>
            <w:noWrap/>
            <w:hideMark/>
          </w:tcPr>
          <w:p w14:paraId="278E095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OR_101</w:t>
            </w:r>
          </w:p>
        </w:tc>
        <w:tc>
          <w:tcPr>
            <w:tcW w:w="2100" w:type="dxa"/>
            <w:noWrap/>
            <w:hideMark/>
          </w:tcPr>
          <w:p w14:paraId="0F089FD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201</w:t>
            </w:r>
          </w:p>
        </w:tc>
        <w:tc>
          <w:tcPr>
            <w:tcW w:w="2100" w:type="dxa"/>
            <w:noWrap/>
            <w:hideMark/>
          </w:tcPr>
          <w:p w14:paraId="58E93AD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0.656770261</w:t>
            </w:r>
          </w:p>
        </w:tc>
        <w:tc>
          <w:tcPr>
            <w:tcW w:w="2100" w:type="dxa"/>
            <w:noWrap/>
            <w:hideMark/>
          </w:tcPr>
          <w:p w14:paraId="068369B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0.370221173</w:t>
            </w:r>
          </w:p>
        </w:tc>
      </w:tr>
      <w:tr w:rsidR="00F72489" w:rsidRPr="00A92CA8" w14:paraId="7D06FAC0" w14:textId="77777777" w:rsidTr="00263EE4">
        <w:trPr>
          <w:trHeight w:val="300"/>
        </w:trPr>
        <w:tc>
          <w:tcPr>
            <w:tcW w:w="2100" w:type="dxa"/>
            <w:noWrap/>
            <w:hideMark/>
          </w:tcPr>
          <w:p w14:paraId="59F6881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OR_109</w:t>
            </w:r>
          </w:p>
        </w:tc>
        <w:tc>
          <w:tcPr>
            <w:tcW w:w="2100" w:type="dxa"/>
            <w:noWrap/>
            <w:hideMark/>
          </w:tcPr>
          <w:p w14:paraId="61CFAC1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181</w:t>
            </w:r>
          </w:p>
        </w:tc>
        <w:tc>
          <w:tcPr>
            <w:tcW w:w="2100" w:type="dxa"/>
            <w:noWrap/>
            <w:hideMark/>
          </w:tcPr>
          <w:p w14:paraId="770A41C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0.665974432</w:t>
            </w:r>
          </w:p>
        </w:tc>
        <w:tc>
          <w:tcPr>
            <w:tcW w:w="2100" w:type="dxa"/>
            <w:noWrap/>
            <w:hideMark/>
          </w:tcPr>
          <w:p w14:paraId="5F8B45F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0.370670346</w:t>
            </w:r>
          </w:p>
        </w:tc>
      </w:tr>
      <w:tr w:rsidR="00F72489" w:rsidRPr="00A92CA8" w14:paraId="664CAF9A" w14:textId="77777777" w:rsidTr="00263EE4">
        <w:trPr>
          <w:trHeight w:val="300"/>
        </w:trPr>
        <w:tc>
          <w:tcPr>
            <w:tcW w:w="2100" w:type="dxa"/>
            <w:noWrap/>
            <w:hideMark/>
          </w:tcPr>
          <w:p w14:paraId="0FCE8D8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OR_9</w:t>
            </w:r>
          </w:p>
        </w:tc>
        <w:tc>
          <w:tcPr>
            <w:tcW w:w="2100" w:type="dxa"/>
            <w:noWrap/>
            <w:hideMark/>
          </w:tcPr>
          <w:p w14:paraId="0218AF4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080980A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0.744640297</w:t>
            </w:r>
          </w:p>
        </w:tc>
        <w:tc>
          <w:tcPr>
            <w:tcW w:w="2100" w:type="dxa"/>
            <w:noWrap/>
            <w:hideMark/>
          </w:tcPr>
          <w:p w14:paraId="6F99472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0.442726318</w:t>
            </w:r>
          </w:p>
        </w:tc>
      </w:tr>
      <w:tr w:rsidR="00F72489" w:rsidRPr="00A92CA8" w14:paraId="78155B40" w14:textId="77777777" w:rsidTr="00263EE4">
        <w:trPr>
          <w:trHeight w:val="300"/>
        </w:trPr>
        <w:tc>
          <w:tcPr>
            <w:tcW w:w="2100" w:type="dxa"/>
            <w:noWrap/>
            <w:hideMark/>
          </w:tcPr>
          <w:p w14:paraId="26F99A4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OR_26</w:t>
            </w:r>
          </w:p>
        </w:tc>
        <w:tc>
          <w:tcPr>
            <w:tcW w:w="2100" w:type="dxa"/>
            <w:noWrap/>
            <w:hideMark/>
          </w:tcPr>
          <w:p w14:paraId="509FC4B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1C4AB28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0.7795675</w:t>
            </w:r>
          </w:p>
        </w:tc>
        <w:tc>
          <w:tcPr>
            <w:tcW w:w="2100" w:type="dxa"/>
            <w:noWrap/>
            <w:hideMark/>
          </w:tcPr>
          <w:p w14:paraId="78AF4C7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0.483703459</w:t>
            </w:r>
          </w:p>
        </w:tc>
      </w:tr>
      <w:tr w:rsidR="00F72489" w:rsidRPr="00A92CA8" w14:paraId="64A54808" w14:textId="77777777" w:rsidTr="00263EE4">
        <w:trPr>
          <w:trHeight w:val="300"/>
        </w:trPr>
        <w:tc>
          <w:tcPr>
            <w:tcW w:w="2100" w:type="dxa"/>
            <w:noWrap/>
            <w:hideMark/>
          </w:tcPr>
          <w:p w14:paraId="665AA75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OR_15</w:t>
            </w:r>
          </w:p>
        </w:tc>
        <w:tc>
          <w:tcPr>
            <w:tcW w:w="2100" w:type="dxa"/>
            <w:noWrap/>
            <w:hideMark/>
          </w:tcPr>
          <w:p w14:paraId="3ED3005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178</w:t>
            </w:r>
          </w:p>
        </w:tc>
        <w:tc>
          <w:tcPr>
            <w:tcW w:w="2100" w:type="dxa"/>
            <w:noWrap/>
            <w:hideMark/>
          </w:tcPr>
          <w:p w14:paraId="3FC0B88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0.831842632</w:t>
            </w:r>
          </w:p>
        </w:tc>
        <w:tc>
          <w:tcPr>
            <w:tcW w:w="2100" w:type="dxa"/>
            <w:noWrap/>
            <w:hideMark/>
          </w:tcPr>
          <w:p w14:paraId="5F73483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0.543973935</w:t>
            </w:r>
          </w:p>
        </w:tc>
      </w:tr>
      <w:tr w:rsidR="00F72489" w:rsidRPr="00A92CA8" w14:paraId="13DCF6D2" w14:textId="77777777" w:rsidTr="00263EE4">
        <w:trPr>
          <w:trHeight w:val="300"/>
        </w:trPr>
        <w:tc>
          <w:tcPr>
            <w:tcW w:w="2100" w:type="dxa"/>
            <w:noWrap/>
            <w:hideMark/>
          </w:tcPr>
          <w:p w14:paraId="33C938A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OR_21</w:t>
            </w:r>
          </w:p>
        </w:tc>
        <w:tc>
          <w:tcPr>
            <w:tcW w:w="2100" w:type="dxa"/>
            <w:noWrap/>
            <w:hideMark/>
          </w:tcPr>
          <w:p w14:paraId="498ECE5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15</w:t>
            </w:r>
          </w:p>
        </w:tc>
        <w:tc>
          <w:tcPr>
            <w:tcW w:w="2100" w:type="dxa"/>
            <w:noWrap/>
            <w:hideMark/>
          </w:tcPr>
          <w:p w14:paraId="068E7C2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0.85537612</w:t>
            </w:r>
          </w:p>
        </w:tc>
        <w:tc>
          <w:tcPr>
            <w:tcW w:w="2100" w:type="dxa"/>
            <w:noWrap/>
            <w:hideMark/>
          </w:tcPr>
          <w:p w14:paraId="233DC5E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0.576194075</w:t>
            </w:r>
          </w:p>
        </w:tc>
      </w:tr>
      <w:tr w:rsidR="00F72489" w:rsidRPr="00A92CA8" w14:paraId="11C906A9" w14:textId="77777777" w:rsidTr="00263EE4">
        <w:trPr>
          <w:trHeight w:val="300"/>
        </w:trPr>
        <w:tc>
          <w:tcPr>
            <w:tcW w:w="2100" w:type="dxa"/>
            <w:noWrap/>
            <w:hideMark/>
          </w:tcPr>
          <w:p w14:paraId="1EF5A4F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OR_35</w:t>
            </w:r>
          </w:p>
        </w:tc>
        <w:tc>
          <w:tcPr>
            <w:tcW w:w="2100" w:type="dxa"/>
            <w:noWrap/>
            <w:hideMark/>
          </w:tcPr>
          <w:p w14:paraId="50C666E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195</w:t>
            </w:r>
          </w:p>
        </w:tc>
        <w:tc>
          <w:tcPr>
            <w:tcW w:w="2100" w:type="dxa"/>
            <w:noWrap/>
            <w:hideMark/>
          </w:tcPr>
          <w:p w14:paraId="6667921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0.911570813</w:t>
            </w:r>
          </w:p>
        </w:tc>
        <w:tc>
          <w:tcPr>
            <w:tcW w:w="2100" w:type="dxa"/>
            <w:noWrap/>
            <w:hideMark/>
          </w:tcPr>
          <w:p w14:paraId="2E5BC60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0.676817893</w:t>
            </w:r>
          </w:p>
        </w:tc>
      </w:tr>
      <w:tr w:rsidR="00F72489" w:rsidRPr="00A92CA8" w14:paraId="50E8C9D3" w14:textId="77777777" w:rsidTr="00263EE4">
        <w:trPr>
          <w:trHeight w:val="300"/>
        </w:trPr>
        <w:tc>
          <w:tcPr>
            <w:tcW w:w="2100" w:type="dxa"/>
            <w:noWrap/>
            <w:hideMark/>
          </w:tcPr>
          <w:p w14:paraId="68114E7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OR_14</w:t>
            </w:r>
          </w:p>
        </w:tc>
        <w:tc>
          <w:tcPr>
            <w:tcW w:w="2100" w:type="dxa"/>
            <w:noWrap/>
            <w:hideMark/>
          </w:tcPr>
          <w:p w14:paraId="7AFD347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117</w:t>
            </w:r>
          </w:p>
        </w:tc>
        <w:tc>
          <w:tcPr>
            <w:tcW w:w="2100" w:type="dxa"/>
            <w:noWrap/>
            <w:hideMark/>
          </w:tcPr>
          <w:p w14:paraId="5ED2299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0.921332765</w:t>
            </w:r>
          </w:p>
        </w:tc>
        <w:tc>
          <w:tcPr>
            <w:tcW w:w="2100" w:type="dxa"/>
            <w:noWrap/>
            <w:hideMark/>
          </w:tcPr>
          <w:p w14:paraId="3F91A16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0.724472093</w:t>
            </w:r>
          </w:p>
        </w:tc>
      </w:tr>
      <w:tr w:rsidR="00F72489" w:rsidRPr="00A92CA8" w14:paraId="2C79582E" w14:textId="77777777" w:rsidTr="00263EE4">
        <w:trPr>
          <w:trHeight w:val="300"/>
        </w:trPr>
        <w:tc>
          <w:tcPr>
            <w:tcW w:w="2100" w:type="dxa"/>
            <w:noWrap/>
            <w:hideMark/>
          </w:tcPr>
          <w:p w14:paraId="0D93775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OR_93</w:t>
            </w:r>
          </w:p>
        </w:tc>
        <w:tc>
          <w:tcPr>
            <w:tcW w:w="2100" w:type="dxa"/>
            <w:noWrap/>
            <w:hideMark/>
          </w:tcPr>
          <w:p w14:paraId="6D56670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26BC2FC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0.943628244</w:t>
            </w:r>
          </w:p>
        </w:tc>
        <w:tc>
          <w:tcPr>
            <w:tcW w:w="2100" w:type="dxa"/>
            <w:noWrap/>
            <w:hideMark/>
          </w:tcPr>
          <w:p w14:paraId="1C816E8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0.73335871</w:t>
            </w:r>
          </w:p>
        </w:tc>
      </w:tr>
      <w:tr w:rsidR="00F72489" w:rsidRPr="00A92CA8" w14:paraId="713CAC5E" w14:textId="77777777" w:rsidTr="00263EE4">
        <w:trPr>
          <w:trHeight w:val="300"/>
        </w:trPr>
        <w:tc>
          <w:tcPr>
            <w:tcW w:w="2100" w:type="dxa"/>
            <w:noWrap/>
            <w:hideMark/>
          </w:tcPr>
          <w:p w14:paraId="4638A63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OR_95</w:t>
            </w:r>
          </w:p>
        </w:tc>
        <w:tc>
          <w:tcPr>
            <w:tcW w:w="2100" w:type="dxa"/>
            <w:noWrap/>
            <w:hideMark/>
          </w:tcPr>
          <w:p w14:paraId="064D6D1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635ECE6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721A82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0.772201753</w:t>
            </w:r>
          </w:p>
        </w:tc>
      </w:tr>
      <w:tr w:rsidR="00F72489" w:rsidRPr="00A92CA8" w14:paraId="41DBCFA0" w14:textId="77777777" w:rsidTr="00263EE4">
        <w:trPr>
          <w:trHeight w:val="300"/>
        </w:trPr>
        <w:tc>
          <w:tcPr>
            <w:tcW w:w="2100" w:type="dxa"/>
            <w:noWrap/>
            <w:hideMark/>
          </w:tcPr>
          <w:p w14:paraId="3FAD87F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OR_81</w:t>
            </w:r>
          </w:p>
        </w:tc>
        <w:tc>
          <w:tcPr>
            <w:tcW w:w="2100" w:type="dxa"/>
            <w:noWrap/>
            <w:hideMark/>
          </w:tcPr>
          <w:p w14:paraId="7F44CA5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0D1368B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3CA5DB5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0.888620492</w:t>
            </w:r>
          </w:p>
        </w:tc>
      </w:tr>
      <w:tr w:rsidR="00F72489" w:rsidRPr="00A92CA8" w14:paraId="69F3B4D9" w14:textId="77777777" w:rsidTr="00263EE4">
        <w:trPr>
          <w:trHeight w:val="300"/>
        </w:trPr>
        <w:tc>
          <w:tcPr>
            <w:tcW w:w="2100" w:type="dxa"/>
            <w:noWrap/>
            <w:hideMark/>
          </w:tcPr>
          <w:p w14:paraId="28B90A1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OR_53</w:t>
            </w:r>
          </w:p>
        </w:tc>
        <w:tc>
          <w:tcPr>
            <w:tcW w:w="2100" w:type="dxa"/>
            <w:noWrap/>
            <w:hideMark/>
          </w:tcPr>
          <w:p w14:paraId="5DC5BDF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23</w:t>
            </w:r>
          </w:p>
        </w:tc>
        <w:tc>
          <w:tcPr>
            <w:tcW w:w="2100" w:type="dxa"/>
            <w:noWrap/>
            <w:hideMark/>
          </w:tcPr>
          <w:p w14:paraId="0615BF3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0.994325163</w:t>
            </w:r>
          </w:p>
        </w:tc>
        <w:tc>
          <w:tcPr>
            <w:tcW w:w="2100" w:type="dxa"/>
            <w:noWrap/>
            <w:hideMark/>
          </w:tcPr>
          <w:p w14:paraId="0B557EF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0.918329813</w:t>
            </w:r>
          </w:p>
        </w:tc>
      </w:tr>
      <w:tr w:rsidR="00F72489" w:rsidRPr="00A92CA8" w14:paraId="5385EF3F" w14:textId="77777777" w:rsidTr="00263EE4">
        <w:trPr>
          <w:trHeight w:val="300"/>
        </w:trPr>
        <w:tc>
          <w:tcPr>
            <w:tcW w:w="2100" w:type="dxa"/>
            <w:noWrap/>
            <w:hideMark/>
          </w:tcPr>
          <w:p w14:paraId="456DC5B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OR_2</w:t>
            </w:r>
          </w:p>
        </w:tc>
        <w:tc>
          <w:tcPr>
            <w:tcW w:w="2100" w:type="dxa"/>
            <w:noWrap/>
            <w:hideMark/>
          </w:tcPr>
          <w:p w14:paraId="1F47ECD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198</w:t>
            </w:r>
          </w:p>
        </w:tc>
        <w:tc>
          <w:tcPr>
            <w:tcW w:w="2100" w:type="dxa"/>
            <w:noWrap/>
            <w:hideMark/>
          </w:tcPr>
          <w:p w14:paraId="2556577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0.999985</w:t>
            </w:r>
          </w:p>
        </w:tc>
        <w:tc>
          <w:tcPr>
            <w:tcW w:w="2100" w:type="dxa"/>
            <w:noWrap/>
            <w:hideMark/>
          </w:tcPr>
          <w:p w14:paraId="7C65414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0.934656412</w:t>
            </w:r>
          </w:p>
        </w:tc>
      </w:tr>
      <w:tr w:rsidR="00F72489" w:rsidRPr="00A92CA8" w14:paraId="28E44227" w14:textId="77777777" w:rsidTr="00263EE4">
        <w:trPr>
          <w:trHeight w:val="300"/>
        </w:trPr>
        <w:tc>
          <w:tcPr>
            <w:tcW w:w="2100" w:type="dxa"/>
            <w:noWrap/>
            <w:hideMark/>
          </w:tcPr>
          <w:p w14:paraId="5438356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OR_11</w:t>
            </w:r>
          </w:p>
        </w:tc>
        <w:tc>
          <w:tcPr>
            <w:tcW w:w="2100" w:type="dxa"/>
            <w:noWrap/>
            <w:hideMark/>
          </w:tcPr>
          <w:p w14:paraId="0B65916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5286EB5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D00204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0.975359745</w:t>
            </w:r>
          </w:p>
        </w:tc>
      </w:tr>
      <w:tr w:rsidR="00F72489" w:rsidRPr="00A92CA8" w14:paraId="5EF9AEB9" w14:textId="77777777" w:rsidTr="00263EE4">
        <w:trPr>
          <w:trHeight w:val="300"/>
        </w:trPr>
        <w:tc>
          <w:tcPr>
            <w:tcW w:w="2100" w:type="dxa"/>
            <w:noWrap/>
            <w:hideMark/>
          </w:tcPr>
          <w:p w14:paraId="57CAA8A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OR_18</w:t>
            </w:r>
          </w:p>
        </w:tc>
        <w:tc>
          <w:tcPr>
            <w:tcW w:w="2100" w:type="dxa"/>
            <w:noWrap/>
            <w:hideMark/>
          </w:tcPr>
          <w:p w14:paraId="14B4403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201</w:t>
            </w:r>
          </w:p>
        </w:tc>
        <w:tc>
          <w:tcPr>
            <w:tcW w:w="2100" w:type="dxa"/>
            <w:noWrap/>
            <w:hideMark/>
          </w:tcPr>
          <w:p w14:paraId="6210775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CC00E8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0.977350989</w:t>
            </w:r>
          </w:p>
        </w:tc>
      </w:tr>
      <w:tr w:rsidR="00F72489" w:rsidRPr="00A92CA8" w14:paraId="6C289042" w14:textId="77777777" w:rsidTr="00263EE4">
        <w:trPr>
          <w:trHeight w:val="300"/>
        </w:trPr>
        <w:tc>
          <w:tcPr>
            <w:tcW w:w="2100" w:type="dxa"/>
            <w:noWrap/>
            <w:hideMark/>
          </w:tcPr>
          <w:p w14:paraId="2BB0E81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OR_36</w:t>
            </w:r>
          </w:p>
        </w:tc>
        <w:tc>
          <w:tcPr>
            <w:tcW w:w="2100" w:type="dxa"/>
            <w:noWrap/>
            <w:hideMark/>
          </w:tcPr>
          <w:p w14:paraId="3CC3AD7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199</w:t>
            </w:r>
          </w:p>
        </w:tc>
        <w:tc>
          <w:tcPr>
            <w:tcW w:w="2100" w:type="dxa"/>
            <w:noWrap/>
            <w:hideMark/>
          </w:tcPr>
          <w:p w14:paraId="39E3820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0.999803019</w:t>
            </w:r>
          </w:p>
        </w:tc>
        <w:tc>
          <w:tcPr>
            <w:tcW w:w="2100" w:type="dxa"/>
            <w:noWrap/>
            <w:hideMark/>
          </w:tcPr>
          <w:p w14:paraId="68003CC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0.984611914</w:t>
            </w:r>
          </w:p>
        </w:tc>
      </w:tr>
      <w:tr w:rsidR="00F72489" w:rsidRPr="00A92CA8" w14:paraId="7F0EB63E" w14:textId="77777777" w:rsidTr="00263EE4">
        <w:trPr>
          <w:trHeight w:val="300"/>
        </w:trPr>
        <w:tc>
          <w:tcPr>
            <w:tcW w:w="2100" w:type="dxa"/>
            <w:noWrap/>
            <w:hideMark/>
          </w:tcPr>
          <w:p w14:paraId="6B33186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OR_51</w:t>
            </w:r>
          </w:p>
        </w:tc>
        <w:tc>
          <w:tcPr>
            <w:tcW w:w="2100" w:type="dxa"/>
            <w:noWrap/>
            <w:hideMark/>
          </w:tcPr>
          <w:p w14:paraId="223B2A5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198</w:t>
            </w:r>
          </w:p>
        </w:tc>
        <w:tc>
          <w:tcPr>
            <w:tcW w:w="2100" w:type="dxa"/>
            <w:noWrap/>
            <w:hideMark/>
          </w:tcPr>
          <w:p w14:paraId="52D505A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0.999985</w:t>
            </w:r>
          </w:p>
        </w:tc>
        <w:tc>
          <w:tcPr>
            <w:tcW w:w="2100" w:type="dxa"/>
            <w:noWrap/>
            <w:hideMark/>
          </w:tcPr>
          <w:p w14:paraId="5145D52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0.988058803</w:t>
            </w:r>
          </w:p>
        </w:tc>
      </w:tr>
      <w:tr w:rsidR="00F72489" w:rsidRPr="00A92CA8" w14:paraId="4D60E193" w14:textId="77777777" w:rsidTr="00263EE4">
        <w:trPr>
          <w:trHeight w:val="300"/>
        </w:trPr>
        <w:tc>
          <w:tcPr>
            <w:tcW w:w="2100" w:type="dxa"/>
            <w:noWrap/>
            <w:hideMark/>
          </w:tcPr>
          <w:p w14:paraId="7272658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OR_106</w:t>
            </w:r>
          </w:p>
        </w:tc>
        <w:tc>
          <w:tcPr>
            <w:tcW w:w="2100" w:type="dxa"/>
            <w:noWrap/>
            <w:hideMark/>
          </w:tcPr>
          <w:p w14:paraId="29ACDEC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12</w:t>
            </w:r>
          </w:p>
        </w:tc>
        <w:tc>
          <w:tcPr>
            <w:tcW w:w="2100" w:type="dxa"/>
            <w:noWrap/>
            <w:hideMark/>
          </w:tcPr>
          <w:p w14:paraId="67EC4FB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0.999992</w:t>
            </w:r>
          </w:p>
        </w:tc>
        <w:tc>
          <w:tcPr>
            <w:tcW w:w="2100" w:type="dxa"/>
            <w:noWrap/>
            <w:hideMark/>
          </w:tcPr>
          <w:p w14:paraId="6FB9FE6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0.994472138</w:t>
            </w:r>
          </w:p>
        </w:tc>
      </w:tr>
      <w:tr w:rsidR="00F72489" w:rsidRPr="00A92CA8" w14:paraId="3F6D1359" w14:textId="77777777" w:rsidTr="00263EE4">
        <w:trPr>
          <w:trHeight w:val="300"/>
        </w:trPr>
        <w:tc>
          <w:tcPr>
            <w:tcW w:w="2100" w:type="dxa"/>
            <w:noWrap/>
            <w:hideMark/>
          </w:tcPr>
          <w:p w14:paraId="18BA948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OR_23</w:t>
            </w:r>
          </w:p>
        </w:tc>
        <w:tc>
          <w:tcPr>
            <w:tcW w:w="2100" w:type="dxa"/>
            <w:noWrap/>
            <w:hideMark/>
          </w:tcPr>
          <w:p w14:paraId="48DFD30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4DAECBC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5CC087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0.995486507</w:t>
            </w:r>
          </w:p>
        </w:tc>
      </w:tr>
      <w:tr w:rsidR="00F72489" w:rsidRPr="00A92CA8" w14:paraId="22BE9326" w14:textId="77777777" w:rsidTr="00263EE4">
        <w:trPr>
          <w:trHeight w:val="300"/>
        </w:trPr>
        <w:tc>
          <w:tcPr>
            <w:tcW w:w="2100" w:type="dxa"/>
            <w:noWrap/>
            <w:hideMark/>
          </w:tcPr>
          <w:p w14:paraId="568C029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OR_50</w:t>
            </w:r>
          </w:p>
        </w:tc>
        <w:tc>
          <w:tcPr>
            <w:tcW w:w="2100" w:type="dxa"/>
            <w:noWrap/>
            <w:hideMark/>
          </w:tcPr>
          <w:p w14:paraId="544B483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198</w:t>
            </w:r>
          </w:p>
        </w:tc>
        <w:tc>
          <w:tcPr>
            <w:tcW w:w="2100" w:type="dxa"/>
            <w:noWrap/>
            <w:hideMark/>
          </w:tcPr>
          <w:p w14:paraId="671E7A7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0.999965001</w:t>
            </w:r>
          </w:p>
        </w:tc>
        <w:tc>
          <w:tcPr>
            <w:tcW w:w="2100" w:type="dxa"/>
            <w:noWrap/>
            <w:hideMark/>
          </w:tcPr>
          <w:p w14:paraId="174DE7B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0.996257603</w:t>
            </w:r>
          </w:p>
        </w:tc>
      </w:tr>
      <w:tr w:rsidR="00F72489" w:rsidRPr="00A92CA8" w14:paraId="450F1E6C" w14:textId="77777777" w:rsidTr="00263EE4">
        <w:trPr>
          <w:trHeight w:val="300"/>
        </w:trPr>
        <w:tc>
          <w:tcPr>
            <w:tcW w:w="2100" w:type="dxa"/>
            <w:noWrap/>
            <w:hideMark/>
          </w:tcPr>
          <w:p w14:paraId="041FD97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OR_90</w:t>
            </w:r>
          </w:p>
        </w:tc>
        <w:tc>
          <w:tcPr>
            <w:tcW w:w="2100" w:type="dxa"/>
            <w:noWrap/>
            <w:hideMark/>
          </w:tcPr>
          <w:p w14:paraId="54E6A11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28</w:t>
            </w:r>
          </w:p>
        </w:tc>
        <w:tc>
          <w:tcPr>
            <w:tcW w:w="2100" w:type="dxa"/>
            <w:noWrap/>
            <w:hideMark/>
          </w:tcPr>
          <w:p w14:paraId="2EBDE62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0.999975</w:t>
            </w:r>
          </w:p>
        </w:tc>
        <w:tc>
          <w:tcPr>
            <w:tcW w:w="2100" w:type="dxa"/>
            <w:noWrap/>
            <w:hideMark/>
          </w:tcPr>
          <w:p w14:paraId="46339CB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0.996431764</w:t>
            </w:r>
          </w:p>
        </w:tc>
      </w:tr>
      <w:tr w:rsidR="00F72489" w:rsidRPr="00A92CA8" w14:paraId="2D6AD165" w14:textId="77777777" w:rsidTr="00263EE4">
        <w:trPr>
          <w:trHeight w:val="300"/>
        </w:trPr>
        <w:tc>
          <w:tcPr>
            <w:tcW w:w="2100" w:type="dxa"/>
            <w:noWrap/>
            <w:hideMark/>
          </w:tcPr>
          <w:p w14:paraId="700EF33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OR_78</w:t>
            </w:r>
          </w:p>
        </w:tc>
        <w:tc>
          <w:tcPr>
            <w:tcW w:w="2100" w:type="dxa"/>
            <w:noWrap/>
            <w:hideMark/>
          </w:tcPr>
          <w:p w14:paraId="0894967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475D09D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74FD9F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0.998871621</w:t>
            </w:r>
          </w:p>
        </w:tc>
      </w:tr>
      <w:tr w:rsidR="00F72489" w:rsidRPr="00A92CA8" w14:paraId="7FFC5DE9" w14:textId="77777777" w:rsidTr="00263EE4">
        <w:trPr>
          <w:trHeight w:val="300"/>
        </w:trPr>
        <w:tc>
          <w:tcPr>
            <w:tcW w:w="2100" w:type="dxa"/>
            <w:noWrap/>
            <w:hideMark/>
          </w:tcPr>
          <w:p w14:paraId="75EFEDA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OR_104</w:t>
            </w:r>
          </w:p>
        </w:tc>
        <w:tc>
          <w:tcPr>
            <w:tcW w:w="2100" w:type="dxa"/>
            <w:noWrap/>
            <w:hideMark/>
          </w:tcPr>
          <w:p w14:paraId="107CF0F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201</w:t>
            </w:r>
          </w:p>
        </w:tc>
        <w:tc>
          <w:tcPr>
            <w:tcW w:w="2100" w:type="dxa"/>
            <w:noWrap/>
            <w:hideMark/>
          </w:tcPr>
          <w:p w14:paraId="243510B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2CF264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0.998871621</w:t>
            </w:r>
          </w:p>
        </w:tc>
      </w:tr>
      <w:tr w:rsidR="00F72489" w:rsidRPr="00A92CA8" w14:paraId="33A5578F" w14:textId="77777777" w:rsidTr="00263EE4">
        <w:trPr>
          <w:trHeight w:val="300"/>
        </w:trPr>
        <w:tc>
          <w:tcPr>
            <w:tcW w:w="2100" w:type="dxa"/>
            <w:noWrap/>
            <w:hideMark/>
          </w:tcPr>
          <w:p w14:paraId="0FABB7F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OR_48</w:t>
            </w:r>
          </w:p>
        </w:tc>
        <w:tc>
          <w:tcPr>
            <w:tcW w:w="2100" w:type="dxa"/>
            <w:noWrap/>
            <w:hideMark/>
          </w:tcPr>
          <w:p w14:paraId="49BD768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198</w:t>
            </w:r>
          </w:p>
        </w:tc>
        <w:tc>
          <w:tcPr>
            <w:tcW w:w="2100" w:type="dxa"/>
            <w:noWrap/>
            <w:hideMark/>
          </w:tcPr>
          <w:p w14:paraId="047976F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2D655C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0.998871621</w:t>
            </w:r>
          </w:p>
        </w:tc>
      </w:tr>
      <w:tr w:rsidR="00F72489" w:rsidRPr="00A92CA8" w14:paraId="1AC3B761" w14:textId="77777777" w:rsidTr="00263EE4">
        <w:trPr>
          <w:trHeight w:val="300"/>
        </w:trPr>
        <w:tc>
          <w:tcPr>
            <w:tcW w:w="2100" w:type="dxa"/>
            <w:noWrap/>
            <w:hideMark/>
          </w:tcPr>
          <w:p w14:paraId="691CDF7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OR_41</w:t>
            </w:r>
          </w:p>
        </w:tc>
        <w:tc>
          <w:tcPr>
            <w:tcW w:w="2100" w:type="dxa"/>
            <w:noWrap/>
            <w:hideMark/>
          </w:tcPr>
          <w:p w14:paraId="13B6B6B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204</w:t>
            </w:r>
          </w:p>
        </w:tc>
        <w:tc>
          <w:tcPr>
            <w:tcW w:w="2100" w:type="dxa"/>
            <w:noWrap/>
            <w:hideMark/>
          </w:tcPr>
          <w:p w14:paraId="638D8C4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84BB0A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E47DC64" w14:textId="77777777" w:rsidTr="00263EE4">
        <w:trPr>
          <w:trHeight w:val="300"/>
        </w:trPr>
        <w:tc>
          <w:tcPr>
            <w:tcW w:w="2100" w:type="dxa"/>
            <w:noWrap/>
            <w:hideMark/>
          </w:tcPr>
          <w:p w14:paraId="615EC22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OR_43</w:t>
            </w:r>
          </w:p>
        </w:tc>
        <w:tc>
          <w:tcPr>
            <w:tcW w:w="2100" w:type="dxa"/>
            <w:noWrap/>
            <w:hideMark/>
          </w:tcPr>
          <w:p w14:paraId="0B4A472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204</w:t>
            </w:r>
          </w:p>
        </w:tc>
        <w:tc>
          <w:tcPr>
            <w:tcW w:w="2100" w:type="dxa"/>
            <w:noWrap/>
            <w:hideMark/>
          </w:tcPr>
          <w:p w14:paraId="3B99655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6D2565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5BE7B743" w14:textId="77777777" w:rsidTr="00263EE4">
        <w:trPr>
          <w:trHeight w:val="300"/>
        </w:trPr>
        <w:tc>
          <w:tcPr>
            <w:tcW w:w="2100" w:type="dxa"/>
            <w:noWrap/>
            <w:hideMark/>
          </w:tcPr>
          <w:p w14:paraId="35DEC16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OR_58</w:t>
            </w:r>
          </w:p>
        </w:tc>
        <w:tc>
          <w:tcPr>
            <w:tcW w:w="2100" w:type="dxa"/>
            <w:noWrap/>
            <w:hideMark/>
          </w:tcPr>
          <w:p w14:paraId="3DAEFE9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204</w:t>
            </w:r>
          </w:p>
        </w:tc>
        <w:tc>
          <w:tcPr>
            <w:tcW w:w="2100" w:type="dxa"/>
            <w:noWrap/>
            <w:hideMark/>
          </w:tcPr>
          <w:p w14:paraId="7D699CB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7AE7C6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47C34BA" w14:textId="77777777" w:rsidTr="00263EE4">
        <w:trPr>
          <w:trHeight w:val="300"/>
        </w:trPr>
        <w:tc>
          <w:tcPr>
            <w:tcW w:w="2100" w:type="dxa"/>
            <w:noWrap/>
            <w:hideMark/>
          </w:tcPr>
          <w:p w14:paraId="636E6D7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OR_59</w:t>
            </w:r>
          </w:p>
        </w:tc>
        <w:tc>
          <w:tcPr>
            <w:tcW w:w="2100" w:type="dxa"/>
            <w:noWrap/>
            <w:hideMark/>
          </w:tcPr>
          <w:p w14:paraId="1E6B40A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204</w:t>
            </w:r>
          </w:p>
        </w:tc>
        <w:tc>
          <w:tcPr>
            <w:tcW w:w="2100" w:type="dxa"/>
            <w:noWrap/>
            <w:hideMark/>
          </w:tcPr>
          <w:p w14:paraId="139D3F1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28ADE3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3F49FD25" w14:textId="77777777" w:rsidTr="00263EE4">
        <w:trPr>
          <w:trHeight w:val="300"/>
        </w:trPr>
        <w:tc>
          <w:tcPr>
            <w:tcW w:w="2100" w:type="dxa"/>
            <w:noWrap/>
            <w:hideMark/>
          </w:tcPr>
          <w:p w14:paraId="5BFFC5B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OR_60</w:t>
            </w:r>
          </w:p>
        </w:tc>
        <w:tc>
          <w:tcPr>
            <w:tcW w:w="2100" w:type="dxa"/>
            <w:noWrap/>
            <w:hideMark/>
          </w:tcPr>
          <w:p w14:paraId="7E51114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204</w:t>
            </w:r>
          </w:p>
        </w:tc>
        <w:tc>
          <w:tcPr>
            <w:tcW w:w="2100" w:type="dxa"/>
            <w:noWrap/>
            <w:hideMark/>
          </w:tcPr>
          <w:p w14:paraId="0712125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B574DA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06F02685" w14:textId="77777777" w:rsidTr="00263EE4">
        <w:trPr>
          <w:trHeight w:val="300"/>
        </w:trPr>
        <w:tc>
          <w:tcPr>
            <w:tcW w:w="2100" w:type="dxa"/>
            <w:noWrap/>
            <w:hideMark/>
          </w:tcPr>
          <w:p w14:paraId="14813E4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OR_64</w:t>
            </w:r>
          </w:p>
        </w:tc>
        <w:tc>
          <w:tcPr>
            <w:tcW w:w="2100" w:type="dxa"/>
            <w:noWrap/>
            <w:hideMark/>
          </w:tcPr>
          <w:p w14:paraId="3D3DCD8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204</w:t>
            </w:r>
          </w:p>
        </w:tc>
        <w:tc>
          <w:tcPr>
            <w:tcW w:w="2100" w:type="dxa"/>
            <w:noWrap/>
            <w:hideMark/>
          </w:tcPr>
          <w:p w14:paraId="0701A6C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568F79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19176019" w14:textId="77777777" w:rsidTr="00263EE4">
        <w:trPr>
          <w:trHeight w:val="300"/>
        </w:trPr>
        <w:tc>
          <w:tcPr>
            <w:tcW w:w="2100" w:type="dxa"/>
            <w:noWrap/>
            <w:hideMark/>
          </w:tcPr>
          <w:p w14:paraId="46025FA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OR_74</w:t>
            </w:r>
          </w:p>
        </w:tc>
        <w:tc>
          <w:tcPr>
            <w:tcW w:w="2100" w:type="dxa"/>
            <w:noWrap/>
            <w:hideMark/>
          </w:tcPr>
          <w:p w14:paraId="641D8C3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204</w:t>
            </w:r>
          </w:p>
        </w:tc>
        <w:tc>
          <w:tcPr>
            <w:tcW w:w="2100" w:type="dxa"/>
            <w:noWrap/>
            <w:hideMark/>
          </w:tcPr>
          <w:p w14:paraId="5C9943C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0.999999</w:t>
            </w:r>
          </w:p>
        </w:tc>
        <w:tc>
          <w:tcPr>
            <w:tcW w:w="2100" w:type="dxa"/>
            <w:noWrap/>
            <w:hideMark/>
          </w:tcPr>
          <w:p w14:paraId="7EC9A6F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0B129875" w14:textId="77777777" w:rsidTr="00263EE4">
        <w:trPr>
          <w:trHeight w:val="300"/>
        </w:trPr>
        <w:tc>
          <w:tcPr>
            <w:tcW w:w="2100" w:type="dxa"/>
            <w:noWrap/>
            <w:hideMark/>
          </w:tcPr>
          <w:p w14:paraId="30CE570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OR_76</w:t>
            </w:r>
          </w:p>
        </w:tc>
        <w:tc>
          <w:tcPr>
            <w:tcW w:w="2100" w:type="dxa"/>
            <w:noWrap/>
            <w:hideMark/>
          </w:tcPr>
          <w:p w14:paraId="76EE81D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204</w:t>
            </w:r>
          </w:p>
        </w:tc>
        <w:tc>
          <w:tcPr>
            <w:tcW w:w="2100" w:type="dxa"/>
            <w:noWrap/>
            <w:hideMark/>
          </w:tcPr>
          <w:p w14:paraId="36F8C39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0745CA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37FE1B5C" w14:textId="77777777" w:rsidTr="00263EE4">
        <w:trPr>
          <w:trHeight w:val="300"/>
        </w:trPr>
        <w:tc>
          <w:tcPr>
            <w:tcW w:w="2100" w:type="dxa"/>
            <w:noWrap/>
            <w:hideMark/>
          </w:tcPr>
          <w:p w14:paraId="636F7FA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lastRenderedPageBreak/>
              <w:t>OR_27</w:t>
            </w:r>
          </w:p>
        </w:tc>
        <w:tc>
          <w:tcPr>
            <w:tcW w:w="2100" w:type="dxa"/>
            <w:noWrap/>
            <w:hideMark/>
          </w:tcPr>
          <w:p w14:paraId="4781AD2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54DDAF0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78F856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538C8C0D" w14:textId="77777777" w:rsidTr="00263EE4">
        <w:trPr>
          <w:trHeight w:val="300"/>
        </w:trPr>
        <w:tc>
          <w:tcPr>
            <w:tcW w:w="2100" w:type="dxa"/>
            <w:noWrap/>
            <w:hideMark/>
          </w:tcPr>
          <w:p w14:paraId="2A6C68D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OR_33</w:t>
            </w:r>
          </w:p>
        </w:tc>
        <w:tc>
          <w:tcPr>
            <w:tcW w:w="2100" w:type="dxa"/>
            <w:noWrap/>
            <w:hideMark/>
          </w:tcPr>
          <w:p w14:paraId="1BFE164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7DAA9C4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539555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39A8C94D" w14:textId="77777777" w:rsidTr="00263EE4">
        <w:trPr>
          <w:trHeight w:val="300"/>
        </w:trPr>
        <w:tc>
          <w:tcPr>
            <w:tcW w:w="2100" w:type="dxa"/>
            <w:noWrap/>
            <w:hideMark/>
          </w:tcPr>
          <w:p w14:paraId="51E5C29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OR_34</w:t>
            </w:r>
          </w:p>
        </w:tc>
        <w:tc>
          <w:tcPr>
            <w:tcW w:w="2100" w:type="dxa"/>
            <w:noWrap/>
            <w:hideMark/>
          </w:tcPr>
          <w:p w14:paraId="7665E11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3D79BDF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27ABCC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50FF39F2" w14:textId="77777777" w:rsidTr="00263EE4">
        <w:trPr>
          <w:trHeight w:val="300"/>
        </w:trPr>
        <w:tc>
          <w:tcPr>
            <w:tcW w:w="2100" w:type="dxa"/>
            <w:noWrap/>
            <w:hideMark/>
          </w:tcPr>
          <w:p w14:paraId="1B3F72D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OR_75</w:t>
            </w:r>
          </w:p>
        </w:tc>
        <w:tc>
          <w:tcPr>
            <w:tcW w:w="2100" w:type="dxa"/>
            <w:noWrap/>
            <w:hideMark/>
          </w:tcPr>
          <w:p w14:paraId="6C260AE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0A7D4DD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41FBF6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01DE1E31" w14:textId="77777777" w:rsidTr="00263EE4">
        <w:trPr>
          <w:trHeight w:val="300"/>
        </w:trPr>
        <w:tc>
          <w:tcPr>
            <w:tcW w:w="2100" w:type="dxa"/>
            <w:noWrap/>
            <w:hideMark/>
          </w:tcPr>
          <w:p w14:paraId="6A5EDD1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OR_103</w:t>
            </w:r>
          </w:p>
        </w:tc>
        <w:tc>
          <w:tcPr>
            <w:tcW w:w="2100" w:type="dxa"/>
            <w:noWrap/>
            <w:hideMark/>
          </w:tcPr>
          <w:p w14:paraId="5454B5F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50D4985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6E45D5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16860AF5" w14:textId="77777777" w:rsidTr="00263EE4">
        <w:trPr>
          <w:trHeight w:val="300"/>
        </w:trPr>
        <w:tc>
          <w:tcPr>
            <w:tcW w:w="2100" w:type="dxa"/>
            <w:noWrap/>
            <w:hideMark/>
          </w:tcPr>
          <w:p w14:paraId="4138DEC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OR_111</w:t>
            </w:r>
          </w:p>
        </w:tc>
        <w:tc>
          <w:tcPr>
            <w:tcW w:w="2100" w:type="dxa"/>
            <w:noWrap/>
            <w:hideMark/>
          </w:tcPr>
          <w:p w14:paraId="3DC7026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16B454A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F1F803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335624F" w14:textId="77777777" w:rsidTr="00263EE4">
        <w:trPr>
          <w:trHeight w:val="300"/>
        </w:trPr>
        <w:tc>
          <w:tcPr>
            <w:tcW w:w="2100" w:type="dxa"/>
            <w:noWrap/>
            <w:hideMark/>
          </w:tcPr>
          <w:p w14:paraId="2F5F181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OR_113</w:t>
            </w:r>
          </w:p>
        </w:tc>
        <w:tc>
          <w:tcPr>
            <w:tcW w:w="2100" w:type="dxa"/>
            <w:noWrap/>
            <w:hideMark/>
          </w:tcPr>
          <w:p w14:paraId="6E2C284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203</w:t>
            </w:r>
          </w:p>
        </w:tc>
        <w:tc>
          <w:tcPr>
            <w:tcW w:w="2100" w:type="dxa"/>
            <w:noWrap/>
            <w:hideMark/>
          </w:tcPr>
          <w:p w14:paraId="2F13458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15E216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3D8E4293" w14:textId="77777777" w:rsidTr="00263EE4">
        <w:trPr>
          <w:trHeight w:val="300"/>
        </w:trPr>
        <w:tc>
          <w:tcPr>
            <w:tcW w:w="2100" w:type="dxa"/>
            <w:noWrap/>
            <w:hideMark/>
          </w:tcPr>
          <w:p w14:paraId="1209596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OR_68</w:t>
            </w:r>
          </w:p>
        </w:tc>
        <w:tc>
          <w:tcPr>
            <w:tcW w:w="2100" w:type="dxa"/>
            <w:noWrap/>
            <w:hideMark/>
          </w:tcPr>
          <w:p w14:paraId="0BB6883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7493DB9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75B887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23245601" w14:textId="77777777" w:rsidTr="00263EE4">
        <w:trPr>
          <w:trHeight w:val="300"/>
        </w:trPr>
        <w:tc>
          <w:tcPr>
            <w:tcW w:w="2100" w:type="dxa"/>
            <w:noWrap/>
            <w:hideMark/>
          </w:tcPr>
          <w:p w14:paraId="159CCDF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OR_69</w:t>
            </w:r>
          </w:p>
        </w:tc>
        <w:tc>
          <w:tcPr>
            <w:tcW w:w="2100" w:type="dxa"/>
            <w:noWrap/>
            <w:hideMark/>
          </w:tcPr>
          <w:p w14:paraId="3B96E21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266C3FE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1DC7FE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3B16B1AC" w14:textId="77777777" w:rsidTr="00263EE4">
        <w:trPr>
          <w:trHeight w:val="300"/>
        </w:trPr>
        <w:tc>
          <w:tcPr>
            <w:tcW w:w="2100" w:type="dxa"/>
            <w:noWrap/>
            <w:hideMark/>
          </w:tcPr>
          <w:p w14:paraId="440432F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OR_70</w:t>
            </w:r>
          </w:p>
        </w:tc>
        <w:tc>
          <w:tcPr>
            <w:tcW w:w="2100" w:type="dxa"/>
            <w:noWrap/>
            <w:hideMark/>
          </w:tcPr>
          <w:p w14:paraId="7023F5F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2E9FBC1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100144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8A684E9" w14:textId="77777777" w:rsidTr="00263EE4">
        <w:trPr>
          <w:trHeight w:val="300"/>
        </w:trPr>
        <w:tc>
          <w:tcPr>
            <w:tcW w:w="2100" w:type="dxa"/>
            <w:noWrap/>
            <w:hideMark/>
          </w:tcPr>
          <w:p w14:paraId="70AAF11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OR_71</w:t>
            </w:r>
          </w:p>
        </w:tc>
        <w:tc>
          <w:tcPr>
            <w:tcW w:w="2100" w:type="dxa"/>
            <w:noWrap/>
            <w:hideMark/>
          </w:tcPr>
          <w:p w14:paraId="68EF145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36ECD89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373D605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5B3C6E0C" w14:textId="77777777" w:rsidTr="00263EE4">
        <w:trPr>
          <w:trHeight w:val="300"/>
        </w:trPr>
        <w:tc>
          <w:tcPr>
            <w:tcW w:w="2100" w:type="dxa"/>
            <w:noWrap/>
            <w:hideMark/>
          </w:tcPr>
          <w:p w14:paraId="3745B02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OR_72</w:t>
            </w:r>
          </w:p>
        </w:tc>
        <w:tc>
          <w:tcPr>
            <w:tcW w:w="2100" w:type="dxa"/>
            <w:noWrap/>
            <w:hideMark/>
          </w:tcPr>
          <w:p w14:paraId="07842D1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74C2085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2C7EF8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3325632D" w14:textId="77777777" w:rsidTr="00263EE4">
        <w:trPr>
          <w:trHeight w:val="300"/>
        </w:trPr>
        <w:tc>
          <w:tcPr>
            <w:tcW w:w="2100" w:type="dxa"/>
            <w:noWrap/>
            <w:hideMark/>
          </w:tcPr>
          <w:p w14:paraId="3856AD0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OR_77</w:t>
            </w:r>
          </w:p>
        </w:tc>
        <w:tc>
          <w:tcPr>
            <w:tcW w:w="2100" w:type="dxa"/>
            <w:noWrap/>
            <w:hideMark/>
          </w:tcPr>
          <w:p w14:paraId="7039E51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7816E95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2019E5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17565BC4" w14:textId="77777777" w:rsidTr="00263EE4">
        <w:trPr>
          <w:trHeight w:val="300"/>
        </w:trPr>
        <w:tc>
          <w:tcPr>
            <w:tcW w:w="2100" w:type="dxa"/>
            <w:noWrap/>
            <w:hideMark/>
          </w:tcPr>
          <w:p w14:paraId="3C5A85D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OR_79</w:t>
            </w:r>
          </w:p>
        </w:tc>
        <w:tc>
          <w:tcPr>
            <w:tcW w:w="2100" w:type="dxa"/>
            <w:noWrap/>
            <w:hideMark/>
          </w:tcPr>
          <w:p w14:paraId="77CCA64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0113B53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C1C5E3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20D97684" w14:textId="77777777" w:rsidTr="00263EE4">
        <w:trPr>
          <w:trHeight w:val="300"/>
        </w:trPr>
        <w:tc>
          <w:tcPr>
            <w:tcW w:w="2100" w:type="dxa"/>
            <w:noWrap/>
            <w:hideMark/>
          </w:tcPr>
          <w:p w14:paraId="670B24A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OR_84</w:t>
            </w:r>
          </w:p>
        </w:tc>
        <w:tc>
          <w:tcPr>
            <w:tcW w:w="2100" w:type="dxa"/>
            <w:noWrap/>
            <w:hideMark/>
          </w:tcPr>
          <w:p w14:paraId="318ADCB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3742001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0.999974</w:t>
            </w:r>
          </w:p>
        </w:tc>
        <w:tc>
          <w:tcPr>
            <w:tcW w:w="2100" w:type="dxa"/>
            <w:noWrap/>
            <w:hideMark/>
          </w:tcPr>
          <w:p w14:paraId="7A0B5C1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2E7FE106" w14:textId="77777777" w:rsidTr="00263EE4">
        <w:trPr>
          <w:trHeight w:val="300"/>
        </w:trPr>
        <w:tc>
          <w:tcPr>
            <w:tcW w:w="2100" w:type="dxa"/>
            <w:noWrap/>
            <w:hideMark/>
          </w:tcPr>
          <w:p w14:paraId="51A45F6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OR_86</w:t>
            </w:r>
          </w:p>
        </w:tc>
        <w:tc>
          <w:tcPr>
            <w:tcW w:w="2100" w:type="dxa"/>
            <w:noWrap/>
            <w:hideMark/>
          </w:tcPr>
          <w:p w14:paraId="29ED984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202</w:t>
            </w:r>
          </w:p>
        </w:tc>
        <w:tc>
          <w:tcPr>
            <w:tcW w:w="2100" w:type="dxa"/>
            <w:noWrap/>
            <w:hideMark/>
          </w:tcPr>
          <w:p w14:paraId="1AF8117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39C3FAF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2BA79F50" w14:textId="77777777" w:rsidTr="00263EE4">
        <w:trPr>
          <w:trHeight w:val="300"/>
        </w:trPr>
        <w:tc>
          <w:tcPr>
            <w:tcW w:w="2100" w:type="dxa"/>
            <w:noWrap/>
            <w:hideMark/>
          </w:tcPr>
          <w:p w14:paraId="7AE8705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OR_16</w:t>
            </w:r>
          </w:p>
        </w:tc>
        <w:tc>
          <w:tcPr>
            <w:tcW w:w="2100" w:type="dxa"/>
            <w:noWrap/>
            <w:hideMark/>
          </w:tcPr>
          <w:p w14:paraId="422B305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201</w:t>
            </w:r>
          </w:p>
        </w:tc>
        <w:tc>
          <w:tcPr>
            <w:tcW w:w="2100" w:type="dxa"/>
            <w:noWrap/>
            <w:hideMark/>
          </w:tcPr>
          <w:p w14:paraId="0DEA7F5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0.999992</w:t>
            </w:r>
          </w:p>
        </w:tc>
        <w:tc>
          <w:tcPr>
            <w:tcW w:w="2100" w:type="dxa"/>
            <w:noWrap/>
            <w:hideMark/>
          </w:tcPr>
          <w:p w14:paraId="7824824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216BE011" w14:textId="77777777" w:rsidTr="00263EE4">
        <w:trPr>
          <w:trHeight w:val="300"/>
        </w:trPr>
        <w:tc>
          <w:tcPr>
            <w:tcW w:w="2100" w:type="dxa"/>
            <w:noWrap/>
            <w:hideMark/>
          </w:tcPr>
          <w:p w14:paraId="589783B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OR_22</w:t>
            </w:r>
          </w:p>
        </w:tc>
        <w:tc>
          <w:tcPr>
            <w:tcW w:w="2100" w:type="dxa"/>
            <w:noWrap/>
            <w:hideMark/>
          </w:tcPr>
          <w:p w14:paraId="47A52AD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201</w:t>
            </w:r>
          </w:p>
        </w:tc>
        <w:tc>
          <w:tcPr>
            <w:tcW w:w="2100" w:type="dxa"/>
            <w:noWrap/>
            <w:hideMark/>
          </w:tcPr>
          <w:p w14:paraId="266A7E9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E87F91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68E35BF" w14:textId="77777777" w:rsidTr="00263EE4">
        <w:trPr>
          <w:trHeight w:val="300"/>
        </w:trPr>
        <w:tc>
          <w:tcPr>
            <w:tcW w:w="2100" w:type="dxa"/>
            <w:noWrap/>
            <w:hideMark/>
          </w:tcPr>
          <w:p w14:paraId="427FB78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OR_107</w:t>
            </w:r>
          </w:p>
        </w:tc>
        <w:tc>
          <w:tcPr>
            <w:tcW w:w="2100" w:type="dxa"/>
            <w:noWrap/>
            <w:hideMark/>
          </w:tcPr>
          <w:p w14:paraId="38B1921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201</w:t>
            </w:r>
          </w:p>
        </w:tc>
        <w:tc>
          <w:tcPr>
            <w:tcW w:w="2100" w:type="dxa"/>
            <w:noWrap/>
            <w:hideMark/>
          </w:tcPr>
          <w:p w14:paraId="0F3E251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E22C28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7D78D13" w14:textId="77777777" w:rsidTr="00263EE4">
        <w:trPr>
          <w:trHeight w:val="300"/>
        </w:trPr>
        <w:tc>
          <w:tcPr>
            <w:tcW w:w="2100" w:type="dxa"/>
            <w:noWrap/>
            <w:hideMark/>
          </w:tcPr>
          <w:p w14:paraId="48B0C5C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OR_108</w:t>
            </w:r>
          </w:p>
        </w:tc>
        <w:tc>
          <w:tcPr>
            <w:tcW w:w="2100" w:type="dxa"/>
            <w:noWrap/>
            <w:hideMark/>
          </w:tcPr>
          <w:p w14:paraId="409FC0E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200</w:t>
            </w:r>
          </w:p>
        </w:tc>
        <w:tc>
          <w:tcPr>
            <w:tcW w:w="2100" w:type="dxa"/>
            <w:noWrap/>
            <w:hideMark/>
          </w:tcPr>
          <w:p w14:paraId="4BB8297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731AD7D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8D148BE" w14:textId="77777777" w:rsidTr="00263EE4">
        <w:trPr>
          <w:trHeight w:val="300"/>
        </w:trPr>
        <w:tc>
          <w:tcPr>
            <w:tcW w:w="2100" w:type="dxa"/>
            <w:noWrap/>
            <w:hideMark/>
          </w:tcPr>
          <w:p w14:paraId="534C0BC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OR_110</w:t>
            </w:r>
          </w:p>
        </w:tc>
        <w:tc>
          <w:tcPr>
            <w:tcW w:w="2100" w:type="dxa"/>
            <w:noWrap/>
            <w:hideMark/>
          </w:tcPr>
          <w:p w14:paraId="276DF25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200</w:t>
            </w:r>
          </w:p>
        </w:tc>
        <w:tc>
          <w:tcPr>
            <w:tcW w:w="2100" w:type="dxa"/>
            <w:noWrap/>
            <w:hideMark/>
          </w:tcPr>
          <w:p w14:paraId="3FF6F44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0055D1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01731171" w14:textId="77777777" w:rsidTr="00263EE4">
        <w:trPr>
          <w:trHeight w:val="300"/>
        </w:trPr>
        <w:tc>
          <w:tcPr>
            <w:tcW w:w="2100" w:type="dxa"/>
            <w:noWrap/>
            <w:hideMark/>
          </w:tcPr>
          <w:p w14:paraId="3FE097D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OR_44</w:t>
            </w:r>
          </w:p>
        </w:tc>
        <w:tc>
          <w:tcPr>
            <w:tcW w:w="2100" w:type="dxa"/>
            <w:noWrap/>
            <w:hideMark/>
          </w:tcPr>
          <w:p w14:paraId="262EBDC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198</w:t>
            </w:r>
          </w:p>
        </w:tc>
        <w:tc>
          <w:tcPr>
            <w:tcW w:w="2100" w:type="dxa"/>
            <w:noWrap/>
            <w:hideMark/>
          </w:tcPr>
          <w:p w14:paraId="6A33092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2F30E2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026A0072" w14:textId="77777777" w:rsidTr="00263EE4">
        <w:trPr>
          <w:trHeight w:val="300"/>
        </w:trPr>
        <w:tc>
          <w:tcPr>
            <w:tcW w:w="2100" w:type="dxa"/>
            <w:noWrap/>
            <w:hideMark/>
          </w:tcPr>
          <w:p w14:paraId="3670C7A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OR_45</w:t>
            </w:r>
          </w:p>
        </w:tc>
        <w:tc>
          <w:tcPr>
            <w:tcW w:w="2100" w:type="dxa"/>
            <w:noWrap/>
            <w:hideMark/>
          </w:tcPr>
          <w:p w14:paraId="1FA86D4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198</w:t>
            </w:r>
          </w:p>
        </w:tc>
        <w:tc>
          <w:tcPr>
            <w:tcW w:w="2100" w:type="dxa"/>
            <w:noWrap/>
            <w:hideMark/>
          </w:tcPr>
          <w:p w14:paraId="1B75C5D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032A82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321497E" w14:textId="77777777" w:rsidTr="00263EE4">
        <w:trPr>
          <w:trHeight w:val="300"/>
        </w:trPr>
        <w:tc>
          <w:tcPr>
            <w:tcW w:w="2100" w:type="dxa"/>
            <w:noWrap/>
            <w:hideMark/>
          </w:tcPr>
          <w:p w14:paraId="379FB6D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OR_47</w:t>
            </w:r>
          </w:p>
        </w:tc>
        <w:tc>
          <w:tcPr>
            <w:tcW w:w="2100" w:type="dxa"/>
            <w:noWrap/>
            <w:hideMark/>
          </w:tcPr>
          <w:p w14:paraId="0535E3A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198</w:t>
            </w:r>
          </w:p>
        </w:tc>
        <w:tc>
          <w:tcPr>
            <w:tcW w:w="2100" w:type="dxa"/>
            <w:noWrap/>
            <w:hideMark/>
          </w:tcPr>
          <w:p w14:paraId="7F6C033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0.999736035</w:t>
            </w:r>
          </w:p>
        </w:tc>
        <w:tc>
          <w:tcPr>
            <w:tcW w:w="2100" w:type="dxa"/>
            <w:noWrap/>
            <w:hideMark/>
          </w:tcPr>
          <w:p w14:paraId="6DC53F7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D14BDA7" w14:textId="77777777" w:rsidTr="00263EE4">
        <w:trPr>
          <w:trHeight w:val="300"/>
        </w:trPr>
        <w:tc>
          <w:tcPr>
            <w:tcW w:w="2100" w:type="dxa"/>
            <w:noWrap/>
            <w:hideMark/>
          </w:tcPr>
          <w:p w14:paraId="6F0D51B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OR_52</w:t>
            </w:r>
          </w:p>
        </w:tc>
        <w:tc>
          <w:tcPr>
            <w:tcW w:w="2100" w:type="dxa"/>
            <w:noWrap/>
            <w:hideMark/>
          </w:tcPr>
          <w:p w14:paraId="6D03FB3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198</w:t>
            </w:r>
          </w:p>
        </w:tc>
        <w:tc>
          <w:tcPr>
            <w:tcW w:w="2100" w:type="dxa"/>
            <w:noWrap/>
            <w:hideMark/>
          </w:tcPr>
          <w:p w14:paraId="4CC9805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0.999973</w:t>
            </w:r>
          </w:p>
        </w:tc>
        <w:tc>
          <w:tcPr>
            <w:tcW w:w="2100" w:type="dxa"/>
            <w:noWrap/>
            <w:hideMark/>
          </w:tcPr>
          <w:p w14:paraId="694E54B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BB5A001" w14:textId="77777777" w:rsidTr="00263EE4">
        <w:trPr>
          <w:trHeight w:val="300"/>
        </w:trPr>
        <w:tc>
          <w:tcPr>
            <w:tcW w:w="2100" w:type="dxa"/>
            <w:noWrap/>
            <w:hideMark/>
          </w:tcPr>
          <w:p w14:paraId="1FBCB35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OR_96</w:t>
            </w:r>
          </w:p>
        </w:tc>
        <w:tc>
          <w:tcPr>
            <w:tcW w:w="2100" w:type="dxa"/>
            <w:noWrap/>
            <w:hideMark/>
          </w:tcPr>
          <w:p w14:paraId="253809D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197</w:t>
            </w:r>
          </w:p>
        </w:tc>
        <w:tc>
          <w:tcPr>
            <w:tcW w:w="2100" w:type="dxa"/>
            <w:noWrap/>
            <w:hideMark/>
          </w:tcPr>
          <w:p w14:paraId="71DD2CC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D0CB62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2ED17BB6" w14:textId="77777777" w:rsidTr="00263EE4">
        <w:trPr>
          <w:trHeight w:val="300"/>
        </w:trPr>
        <w:tc>
          <w:tcPr>
            <w:tcW w:w="2100" w:type="dxa"/>
            <w:noWrap/>
            <w:hideMark/>
          </w:tcPr>
          <w:p w14:paraId="01C8476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OR_97</w:t>
            </w:r>
          </w:p>
        </w:tc>
        <w:tc>
          <w:tcPr>
            <w:tcW w:w="2100" w:type="dxa"/>
            <w:noWrap/>
            <w:hideMark/>
          </w:tcPr>
          <w:p w14:paraId="7B67991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197</w:t>
            </w:r>
          </w:p>
        </w:tc>
        <w:tc>
          <w:tcPr>
            <w:tcW w:w="2100" w:type="dxa"/>
            <w:noWrap/>
            <w:hideMark/>
          </w:tcPr>
          <w:p w14:paraId="50684E4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C8F418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04ECA5E1" w14:textId="77777777" w:rsidTr="00263EE4">
        <w:trPr>
          <w:trHeight w:val="300"/>
        </w:trPr>
        <w:tc>
          <w:tcPr>
            <w:tcW w:w="2100" w:type="dxa"/>
            <w:noWrap/>
            <w:hideMark/>
          </w:tcPr>
          <w:p w14:paraId="3583BA4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OR_10</w:t>
            </w:r>
          </w:p>
        </w:tc>
        <w:tc>
          <w:tcPr>
            <w:tcW w:w="2100" w:type="dxa"/>
            <w:noWrap/>
            <w:hideMark/>
          </w:tcPr>
          <w:p w14:paraId="198E025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77FDC26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D18366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12AA6718" w14:textId="77777777" w:rsidTr="00263EE4">
        <w:trPr>
          <w:trHeight w:val="300"/>
        </w:trPr>
        <w:tc>
          <w:tcPr>
            <w:tcW w:w="2100" w:type="dxa"/>
            <w:noWrap/>
            <w:hideMark/>
          </w:tcPr>
          <w:p w14:paraId="05A457A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OR_65</w:t>
            </w:r>
          </w:p>
        </w:tc>
        <w:tc>
          <w:tcPr>
            <w:tcW w:w="2100" w:type="dxa"/>
            <w:noWrap/>
            <w:hideMark/>
          </w:tcPr>
          <w:p w14:paraId="0CC3238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353753B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0.999735035</w:t>
            </w:r>
          </w:p>
        </w:tc>
        <w:tc>
          <w:tcPr>
            <w:tcW w:w="2100" w:type="dxa"/>
            <w:noWrap/>
            <w:hideMark/>
          </w:tcPr>
          <w:p w14:paraId="2693E44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595D4A88" w14:textId="77777777" w:rsidTr="00263EE4">
        <w:trPr>
          <w:trHeight w:val="300"/>
        </w:trPr>
        <w:tc>
          <w:tcPr>
            <w:tcW w:w="2100" w:type="dxa"/>
            <w:noWrap/>
            <w:hideMark/>
          </w:tcPr>
          <w:p w14:paraId="2E41C6A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OR_66</w:t>
            </w:r>
          </w:p>
        </w:tc>
        <w:tc>
          <w:tcPr>
            <w:tcW w:w="2100" w:type="dxa"/>
            <w:noWrap/>
            <w:hideMark/>
          </w:tcPr>
          <w:p w14:paraId="2C6DF03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10A4829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233695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8C56C10" w14:textId="77777777" w:rsidTr="00263EE4">
        <w:trPr>
          <w:trHeight w:val="300"/>
        </w:trPr>
        <w:tc>
          <w:tcPr>
            <w:tcW w:w="2100" w:type="dxa"/>
            <w:noWrap/>
            <w:hideMark/>
          </w:tcPr>
          <w:p w14:paraId="6B011D0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OR_67</w:t>
            </w:r>
          </w:p>
        </w:tc>
        <w:tc>
          <w:tcPr>
            <w:tcW w:w="2100" w:type="dxa"/>
            <w:noWrap/>
            <w:hideMark/>
          </w:tcPr>
          <w:p w14:paraId="24C32BF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6E79C8B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116F51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5DD7227" w14:textId="77777777" w:rsidTr="00263EE4">
        <w:trPr>
          <w:trHeight w:val="300"/>
        </w:trPr>
        <w:tc>
          <w:tcPr>
            <w:tcW w:w="2100" w:type="dxa"/>
            <w:noWrap/>
            <w:hideMark/>
          </w:tcPr>
          <w:p w14:paraId="48CF938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OR_91</w:t>
            </w:r>
          </w:p>
        </w:tc>
        <w:tc>
          <w:tcPr>
            <w:tcW w:w="2100" w:type="dxa"/>
            <w:noWrap/>
            <w:hideMark/>
          </w:tcPr>
          <w:p w14:paraId="5E5C7E3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1D63A0D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21EE25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08E37479" w14:textId="77777777" w:rsidTr="00263EE4">
        <w:trPr>
          <w:trHeight w:val="300"/>
        </w:trPr>
        <w:tc>
          <w:tcPr>
            <w:tcW w:w="2100" w:type="dxa"/>
            <w:noWrap/>
            <w:hideMark/>
          </w:tcPr>
          <w:p w14:paraId="5B71208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OR_92</w:t>
            </w:r>
          </w:p>
        </w:tc>
        <w:tc>
          <w:tcPr>
            <w:tcW w:w="2100" w:type="dxa"/>
            <w:noWrap/>
            <w:hideMark/>
          </w:tcPr>
          <w:p w14:paraId="1DF8C2A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6B4FD5E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70CD23C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12B7D56B" w14:textId="77777777" w:rsidTr="00263EE4">
        <w:trPr>
          <w:trHeight w:val="300"/>
        </w:trPr>
        <w:tc>
          <w:tcPr>
            <w:tcW w:w="2100" w:type="dxa"/>
            <w:noWrap/>
            <w:hideMark/>
          </w:tcPr>
          <w:p w14:paraId="18F8095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OR_94</w:t>
            </w:r>
          </w:p>
        </w:tc>
        <w:tc>
          <w:tcPr>
            <w:tcW w:w="2100" w:type="dxa"/>
            <w:noWrap/>
            <w:hideMark/>
          </w:tcPr>
          <w:p w14:paraId="7E8A4D9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196</w:t>
            </w:r>
          </w:p>
        </w:tc>
        <w:tc>
          <w:tcPr>
            <w:tcW w:w="2100" w:type="dxa"/>
            <w:noWrap/>
            <w:hideMark/>
          </w:tcPr>
          <w:p w14:paraId="1ACF08D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0.999999</w:t>
            </w:r>
          </w:p>
        </w:tc>
        <w:tc>
          <w:tcPr>
            <w:tcW w:w="2100" w:type="dxa"/>
            <w:noWrap/>
            <w:hideMark/>
          </w:tcPr>
          <w:p w14:paraId="13933DD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A6C1CD1" w14:textId="77777777" w:rsidTr="00263EE4">
        <w:trPr>
          <w:trHeight w:val="300"/>
        </w:trPr>
        <w:tc>
          <w:tcPr>
            <w:tcW w:w="2100" w:type="dxa"/>
            <w:noWrap/>
            <w:hideMark/>
          </w:tcPr>
          <w:p w14:paraId="318336D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OR_105</w:t>
            </w:r>
          </w:p>
        </w:tc>
        <w:tc>
          <w:tcPr>
            <w:tcW w:w="2100" w:type="dxa"/>
            <w:noWrap/>
            <w:hideMark/>
          </w:tcPr>
          <w:p w14:paraId="11DB050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188</w:t>
            </w:r>
          </w:p>
        </w:tc>
        <w:tc>
          <w:tcPr>
            <w:tcW w:w="2100" w:type="dxa"/>
            <w:noWrap/>
            <w:hideMark/>
          </w:tcPr>
          <w:p w14:paraId="1A5CEF9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7A5FDB4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1AFEA24" w14:textId="77777777" w:rsidTr="00263EE4">
        <w:trPr>
          <w:trHeight w:val="300"/>
        </w:trPr>
        <w:tc>
          <w:tcPr>
            <w:tcW w:w="2100" w:type="dxa"/>
            <w:noWrap/>
            <w:hideMark/>
          </w:tcPr>
          <w:p w14:paraId="309A58A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OR_4</w:t>
            </w:r>
          </w:p>
        </w:tc>
        <w:tc>
          <w:tcPr>
            <w:tcW w:w="2100" w:type="dxa"/>
            <w:noWrap/>
            <w:hideMark/>
          </w:tcPr>
          <w:p w14:paraId="2C484A5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178</w:t>
            </w:r>
          </w:p>
        </w:tc>
        <w:tc>
          <w:tcPr>
            <w:tcW w:w="2100" w:type="dxa"/>
            <w:noWrap/>
            <w:hideMark/>
          </w:tcPr>
          <w:p w14:paraId="6C58207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BE1D4D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EE9C57C" w14:textId="77777777" w:rsidTr="00263EE4">
        <w:trPr>
          <w:trHeight w:val="300"/>
        </w:trPr>
        <w:tc>
          <w:tcPr>
            <w:tcW w:w="2100" w:type="dxa"/>
            <w:noWrap/>
            <w:hideMark/>
          </w:tcPr>
          <w:p w14:paraId="04B6485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OR_3</w:t>
            </w:r>
          </w:p>
        </w:tc>
        <w:tc>
          <w:tcPr>
            <w:tcW w:w="2100" w:type="dxa"/>
            <w:noWrap/>
            <w:hideMark/>
          </w:tcPr>
          <w:p w14:paraId="6001DC6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165</w:t>
            </w:r>
          </w:p>
        </w:tc>
        <w:tc>
          <w:tcPr>
            <w:tcW w:w="2100" w:type="dxa"/>
            <w:noWrap/>
            <w:hideMark/>
          </w:tcPr>
          <w:p w14:paraId="4270B74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7934F00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1106BE4A" w14:textId="77777777" w:rsidTr="00263EE4">
        <w:trPr>
          <w:trHeight w:val="300"/>
        </w:trPr>
        <w:tc>
          <w:tcPr>
            <w:tcW w:w="2100" w:type="dxa"/>
            <w:noWrap/>
            <w:hideMark/>
          </w:tcPr>
          <w:p w14:paraId="694A310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OR_61</w:t>
            </w:r>
          </w:p>
        </w:tc>
        <w:tc>
          <w:tcPr>
            <w:tcW w:w="2100" w:type="dxa"/>
            <w:noWrap/>
            <w:hideMark/>
          </w:tcPr>
          <w:p w14:paraId="5E48245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160</w:t>
            </w:r>
          </w:p>
        </w:tc>
        <w:tc>
          <w:tcPr>
            <w:tcW w:w="2100" w:type="dxa"/>
            <w:noWrap/>
            <w:hideMark/>
          </w:tcPr>
          <w:p w14:paraId="10A8454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27581F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6C8EC2E" w14:textId="77777777" w:rsidTr="00263EE4">
        <w:trPr>
          <w:trHeight w:val="300"/>
        </w:trPr>
        <w:tc>
          <w:tcPr>
            <w:tcW w:w="2100" w:type="dxa"/>
            <w:noWrap/>
            <w:hideMark/>
          </w:tcPr>
          <w:p w14:paraId="4ABED82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OR_19</w:t>
            </w:r>
          </w:p>
        </w:tc>
        <w:tc>
          <w:tcPr>
            <w:tcW w:w="2100" w:type="dxa"/>
            <w:noWrap/>
            <w:hideMark/>
          </w:tcPr>
          <w:p w14:paraId="16771DA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151</w:t>
            </w:r>
          </w:p>
        </w:tc>
        <w:tc>
          <w:tcPr>
            <w:tcW w:w="2100" w:type="dxa"/>
            <w:noWrap/>
            <w:hideMark/>
          </w:tcPr>
          <w:p w14:paraId="72B915B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0.999995</w:t>
            </w:r>
          </w:p>
        </w:tc>
        <w:tc>
          <w:tcPr>
            <w:tcW w:w="2100" w:type="dxa"/>
            <w:noWrap/>
            <w:hideMark/>
          </w:tcPr>
          <w:p w14:paraId="4183C27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5D86372" w14:textId="77777777" w:rsidTr="00263EE4">
        <w:trPr>
          <w:trHeight w:val="300"/>
        </w:trPr>
        <w:tc>
          <w:tcPr>
            <w:tcW w:w="2100" w:type="dxa"/>
            <w:noWrap/>
            <w:hideMark/>
          </w:tcPr>
          <w:p w14:paraId="1519987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OR_99</w:t>
            </w:r>
          </w:p>
        </w:tc>
        <w:tc>
          <w:tcPr>
            <w:tcW w:w="2100" w:type="dxa"/>
            <w:noWrap/>
            <w:hideMark/>
          </w:tcPr>
          <w:p w14:paraId="11FA317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138</w:t>
            </w:r>
          </w:p>
        </w:tc>
        <w:tc>
          <w:tcPr>
            <w:tcW w:w="2100" w:type="dxa"/>
            <w:noWrap/>
            <w:hideMark/>
          </w:tcPr>
          <w:p w14:paraId="4647A8B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61F9D0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36F60CF" w14:textId="77777777" w:rsidTr="00263EE4">
        <w:trPr>
          <w:trHeight w:val="300"/>
        </w:trPr>
        <w:tc>
          <w:tcPr>
            <w:tcW w:w="2100" w:type="dxa"/>
            <w:noWrap/>
            <w:hideMark/>
          </w:tcPr>
          <w:p w14:paraId="196BEBF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OR_56</w:t>
            </w:r>
          </w:p>
        </w:tc>
        <w:tc>
          <w:tcPr>
            <w:tcW w:w="2100" w:type="dxa"/>
            <w:noWrap/>
            <w:hideMark/>
          </w:tcPr>
          <w:p w14:paraId="5C47937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118</w:t>
            </w:r>
          </w:p>
        </w:tc>
        <w:tc>
          <w:tcPr>
            <w:tcW w:w="2100" w:type="dxa"/>
            <w:noWrap/>
            <w:hideMark/>
          </w:tcPr>
          <w:p w14:paraId="40F0C29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F66524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2F0E5EA" w14:textId="77777777" w:rsidTr="00263EE4">
        <w:trPr>
          <w:trHeight w:val="300"/>
        </w:trPr>
        <w:tc>
          <w:tcPr>
            <w:tcW w:w="2100" w:type="dxa"/>
            <w:noWrap/>
            <w:hideMark/>
          </w:tcPr>
          <w:p w14:paraId="22E1B82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OR_31</w:t>
            </w:r>
          </w:p>
        </w:tc>
        <w:tc>
          <w:tcPr>
            <w:tcW w:w="2100" w:type="dxa"/>
            <w:noWrap/>
            <w:hideMark/>
          </w:tcPr>
          <w:p w14:paraId="4862403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51</w:t>
            </w:r>
          </w:p>
        </w:tc>
        <w:tc>
          <w:tcPr>
            <w:tcW w:w="2100" w:type="dxa"/>
            <w:noWrap/>
            <w:hideMark/>
          </w:tcPr>
          <w:p w14:paraId="7C45DFC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FA6F42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13B710D3" w14:textId="77777777" w:rsidTr="00263EE4">
        <w:trPr>
          <w:trHeight w:val="300"/>
        </w:trPr>
        <w:tc>
          <w:tcPr>
            <w:tcW w:w="2100" w:type="dxa"/>
            <w:noWrap/>
            <w:hideMark/>
          </w:tcPr>
          <w:p w14:paraId="4EB11DD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lastRenderedPageBreak/>
              <w:t>OR_28</w:t>
            </w:r>
          </w:p>
        </w:tc>
        <w:tc>
          <w:tcPr>
            <w:tcW w:w="2100" w:type="dxa"/>
            <w:noWrap/>
            <w:hideMark/>
          </w:tcPr>
          <w:p w14:paraId="7BD3C20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38</w:t>
            </w:r>
          </w:p>
        </w:tc>
        <w:tc>
          <w:tcPr>
            <w:tcW w:w="2100" w:type="dxa"/>
            <w:noWrap/>
            <w:hideMark/>
          </w:tcPr>
          <w:p w14:paraId="05C6CA4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364BC45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1635677" w14:textId="77777777" w:rsidTr="00263EE4">
        <w:trPr>
          <w:trHeight w:val="300"/>
        </w:trPr>
        <w:tc>
          <w:tcPr>
            <w:tcW w:w="2100" w:type="dxa"/>
            <w:noWrap/>
            <w:hideMark/>
          </w:tcPr>
          <w:p w14:paraId="710D275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OR_20</w:t>
            </w:r>
          </w:p>
        </w:tc>
        <w:tc>
          <w:tcPr>
            <w:tcW w:w="2100" w:type="dxa"/>
            <w:noWrap/>
            <w:hideMark/>
          </w:tcPr>
          <w:p w14:paraId="20AC549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23</w:t>
            </w:r>
          </w:p>
        </w:tc>
        <w:tc>
          <w:tcPr>
            <w:tcW w:w="2100" w:type="dxa"/>
            <w:noWrap/>
            <w:hideMark/>
          </w:tcPr>
          <w:p w14:paraId="0E36AA2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2299C7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5108011" w14:textId="77777777" w:rsidTr="00263EE4">
        <w:trPr>
          <w:trHeight w:val="300"/>
        </w:trPr>
        <w:tc>
          <w:tcPr>
            <w:tcW w:w="2100" w:type="dxa"/>
            <w:noWrap/>
            <w:hideMark/>
          </w:tcPr>
          <w:p w14:paraId="0AF9150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OR_7</w:t>
            </w:r>
          </w:p>
        </w:tc>
        <w:tc>
          <w:tcPr>
            <w:tcW w:w="2100" w:type="dxa"/>
            <w:noWrap/>
            <w:hideMark/>
          </w:tcPr>
          <w:p w14:paraId="10A7B84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22</w:t>
            </w:r>
          </w:p>
        </w:tc>
        <w:tc>
          <w:tcPr>
            <w:tcW w:w="2100" w:type="dxa"/>
            <w:noWrap/>
            <w:hideMark/>
          </w:tcPr>
          <w:p w14:paraId="0D5571B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1F8E90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E537FDB" w14:textId="77777777" w:rsidTr="00263EE4">
        <w:trPr>
          <w:trHeight w:val="300"/>
        </w:trPr>
        <w:tc>
          <w:tcPr>
            <w:tcW w:w="2100" w:type="dxa"/>
            <w:noWrap/>
            <w:hideMark/>
          </w:tcPr>
          <w:p w14:paraId="450DF3C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OR_55</w:t>
            </w:r>
          </w:p>
        </w:tc>
        <w:tc>
          <w:tcPr>
            <w:tcW w:w="2100" w:type="dxa"/>
            <w:noWrap/>
            <w:hideMark/>
          </w:tcPr>
          <w:p w14:paraId="434EE15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13</w:t>
            </w:r>
          </w:p>
        </w:tc>
        <w:tc>
          <w:tcPr>
            <w:tcW w:w="2100" w:type="dxa"/>
            <w:noWrap/>
            <w:hideMark/>
          </w:tcPr>
          <w:p w14:paraId="442735E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F4B7EF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3C399C83" w14:textId="77777777" w:rsidTr="00263EE4">
        <w:trPr>
          <w:trHeight w:val="300"/>
        </w:trPr>
        <w:tc>
          <w:tcPr>
            <w:tcW w:w="2100" w:type="dxa"/>
            <w:noWrap/>
            <w:hideMark/>
          </w:tcPr>
          <w:p w14:paraId="645CED7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OR_37</w:t>
            </w:r>
          </w:p>
        </w:tc>
        <w:tc>
          <w:tcPr>
            <w:tcW w:w="2100" w:type="dxa"/>
            <w:noWrap/>
            <w:hideMark/>
          </w:tcPr>
          <w:p w14:paraId="5C0FDB3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w:t>
            </w:r>
          </w:p>
        </w:tc>
        <w:tc>
          <w:tcPr>
            <w:tcW w:w="2100" w:type="dxa"/>
            <w:noWrap/>
            <w:hideMark/>
          </w:tcPr>
          <w:p w14:paraId="6759515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891CB8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CEAD13D" w14:textId="77777777" w:rsidTr="00263EE4">
        <w:trPr>
          <w:trHeight w:val="300"/>
        </w:trPr>
        <w:tc>
          <w:tcPr>
            <w:tcW w:w="2100" w:type="dxa"/>
            <w:noWrap/>
            <w:hideMark/>
          </w:tcPr>
          <w:p w14:paraId="0936165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OR_39</w:t>
            </w:r>
          </w:p>
        </w:tc>
        <w:tc>
          <w:tcPr>
            <w:tcW w:w="2100" w:type="dxa"/>
            <w:noWrap/>
            <w:hideMark/>
          </w:tcPr>
          <w:p w14:paraId="7B04161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8</w:t>
            </w:r>
          </w:p>
        </w:tc>
        <w:tc>
          <w:tcPr>
            <w:tcW w:w="2100" w:type="dxa"/>
            <w:noWrap/>
            <w:hideMark/>
          </w:tcPr>
          <w:p w14:paraId="66D1692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ABC829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25D1D95A" w14:textId="77777777" w:rsidTr="00263EE4">
        <w:trPr>
          <w:trHeight w:val="300"/>
        </w:trPr>
        <w:tc>
          <w:tcPr>
            <w:tcW w:w="2100" w:type="dxa"/>
            <w:noWrap/>
            <w:hideMark/>
          </w:tcPr>
          <w:p w14:paraId="576A111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TAAR_40</w:t>
            </w:r>
          </w:p>
        </w:tc>
        <w:tc>
          <w:tcPr>
            <w:tcW w:w="2100" w:type="dxa"/>
            <w:noWrap/>
            <w:hideMark/>
          </w:tcPr>
          <w:p w14:paraId="1B1D6F0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329</w:t>
            </w:r>
          </w:p>
        </w:tc>
        <w:tc>
          <w:tcPr>
            <w:tcW w:w="2100" w:type="dxa"/>
            <w:noWrap/>
            <w:hideMark/>
          </w:tcPr>
          <w:p w14:paraId="533A1033"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0.000341085</w:t>
            </w:r>
          </w:p>
        </w:tc>
        <w:tc>
          <w:tcPr>
            <w:tcW w:w="2100" w:type="dxa"/>
            <w:noWrap/>
            <w:hideMark/>
          </w:tcPr>
          <w:p w14:paraId="758C637E"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0.00006494</w:t>
            </w:r>
          </w:p>
        </w:tc>
      </w:tr>
      <w:tr w:rsidR="00F72489" w:rsidRPr="00A92CA8" w14:paraId="36718EC4" w14:textId="77777777" w:rsidTr="00263EE4">
        <w:trPr>
          <w:trHeight w:val="300"/>
        </w:trPr>
        <w:tc>
          <w:tcPr>
            <w:tcW w:w="2100" w:type="dxa"/>
            <w:noWrap/>
            <w:hideMark/>
          </w:tcPr>
          <w:p w14:paraId="7E8C1FD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TAAR_30</w:t>
            </w:r>
          </w:p>
        </w:tc>
        <w:tc>
          <w:tcPr>
            <w:tcW w:w="2100" w:type="dxa"/>
            <w:noWrap/>
            <w:hideMark/>
          </w:tcPr>
          <w:p w14:paraId="60AE8C9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277</w:t>
            </w:r>
          </w:p>
        </w:tc>
        <w:tc>
          <w:tcPr>
            <w:tcW w:w="2100" w:type="dxa"/>
            <w:noWrap/>
            <w:hideMark/>
          </w:tcPr>
          <w:p w14:paraId="235559A6"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0.008989321</w:t>
            </w:r>
          </w:p>
        </w:tc>
        <w:tc>
          <w:tcPr>
            <w:tcW w:w="2100" w:type="dxa"/>
            <w:noWrap/>
            <w:hideMark/>
          </w:tcPr>
          <w:p w14:paraId="1C5CFD63"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0.00214229</w:t>
            </w:r>
          </w:p>
        </w:tc>
      </w:tr>
      <w:tr w:rsidR="00F72489" w:rsidRPr="00A92CA8" w14:paraId="753AAE40" w14:textId="77777777" w:rsidTr="00263EE4">
        <w:trPr>
          <w:trHeight w:val="300"/>
        </w:trPr>
        <w:tc>
          <w:tcPr>
            <w:tcW w:w="2100" w:type="dxa"/>
            <w:noWrap/>
            <w:hideMark/>
          </w:tcPr>
          <w:p w14:paraId="3D7EB9D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TAAR_46</w:t>
            </w:r>
          </w:p>
        </w:tc>
        <w:tc>
          <w:tcPr>
            <w:tcW w:w="2100" w:type="dxa"/>
            <w:noWrap/>
            <w:hideMark/>
          </w:tcPr>
          <w:p w14:paraId="41AC2F4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316</w:t>
            </w:r>
          </w:p>
        </w:tc>
        <w:tc>
          <w:tcPr>
            <w:tcW w:w="2100" w:type="dxa"/>
            <w:noWrap/>
            <w:hideMark/>
          </w:tcPr>
          <w:p w14:paraId="059E2C75"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0.016470572</w:t>
            </w:r>
          </w:p>
        </w:tc>
        <w:tc>
          <w:tcPr>
            <w:tcW w:w="2100" w:type="dxa"/>
            <w:noWrap/>
            <w:hideMark/>
          </w:tcPr>
          <w:p w14:paraId="201C356F"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0.005374057</w:t>
            </w:r>
          </w:p>
        </w:tc>
      </w:tr>
      <w:tr w:rsidR="00F72489" w:rsidRPr="00A92CA8" w14:paraId="0007FA74" w14:textId="77777777" w:rsidTr="00263EE4">
        <w:trPr>
          <w:trHeight w:val="300"/>
        </w:trPr>
        <w:tc>
          <w:tcPr>
            <w:tcW w:w="2100" w:type="dxa"/>
            <w:noWrap/>
            <w:hideMark/>
          </w:tcPr>
          <w:p w14:paraId="673BBFA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TAAR_6</w:t>
            </w:r>
          </w:p>
        </w:tc>
        <w:tc>
          <w:tcPr>
            <w:tcW w:w="2100" w:type="dxa"/>
            <w:noWrap/>
            <w:hideMark/>
          </w:tcPr>
          <w:p w14:paraId="7A34C4A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279</w:t>
            </w:r>
          </w:p>
        </w:tc>
        <w:tc>
          <w:tcPr>
            <w:tcW w:w="2100" w:type="dxa"/>
            <w:noWrap/>
            <w:hideMark/>
          </w:tcPr>
          <w:p w14:paraId="556A44F1"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0.026458363</w:t>
            </w:r>
          </w:p>
        </w:tc>
        <w:tc>
          <w:tcPr>
            <w:tcW w:w="2100" w:type="dxa"/>
            <w:noWrap/>
            <w:hideMark/>
          </w:tcPr>
          <w:p w14:paraId="68E3A398"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0.007074759</w:t>
            </w:r>
          </w:p>
        </w:tc>
      </w:tr>
      <w:tr w:rsidR="00F72489" w:rsidRPr="00A92CA8" w14:paraId="05E53D0D" w14:textId="77777777" w:rsidTr="00263EE4">
        <w:trPr>
          <w:trHeight w:val="300"/>
        </w:trPr>
        <w:tc>
          <w:tcPr>
            <w:tcW w:w="2100" w:type="dxa"/>
            <w:noWrap/>
            <w:hideMark/>
          </w:tcPr>
          <w:p w14:paraId="4D1FEDC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TAAR_45</w:t>
            </w:r>
          </w:p>
        </w:tc>
        <w:tc>
          <w:tcPr>
            <w:tcW w:w="2100" w:type="dxa"/>
            <w:noWrap/>
            <w:hideMark/>
          </w:tcPr>
          <w:p w14:paraId="5CF11F7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329</w:t>
            </w:r>
          </w:p>
        </w:tc>
        <w:tc>
          <w:tcPr>
            <w:tcW w:w="2100" w:type="dxa"/>
            <w:noWrap/>
            <w:hideMark/>
          </w:tcPr>
          <w:p w14:paraId="2951069A"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0.039232963</w:t>
            </w:r>
          </w:p>
        </w:tc>
        <w:tc>
          <w:tcPr>
            <w:tcW w:w="2100" w:type="dxa"/>
            <w:noWrap/>
            <w:hideMark/>
          </w:tcPr>
          <w:p w14:paraId="24770AC7"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0.010932134</w:t>
            </w:r>
          </w:p>
        </w:tc>
      </w:tr>
      <w:tr w:rsidR="00F72489" w:rsidRPr="00A92CA8" w14:paraId="7A0EBA32" w14:textId="77777777" w:rsidTr="00263EE4">
        <w:trPr>
          <w:trHeight w:val="300"/>
        </w:trPr>
        <w:tc>
          <w:tcPr>
            <w:tcW w:w="2100" w:type="dxa"/>
            <w:noWrap/>
            <w:hideMark/>
          </w:tcPr>
          <w:p w14:paraId="4663DD8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TAAR_4</w:t>
            </w:r>
          </w:p>
        </w:tc>
        <w:tc>
          <w:tcPr>
            <w:tcW w:w="2100" w:type="dxa"/>
            <w:noWrap/>
            <w:hideMark/>
          </w:tcPr>
          <w:p w14:paraId="0035B08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296</w:t>
            </w:r>
          </w:p>
        </w:tc>
        <w:tc>
          <w:tcPr>
            <w:tcW w:w="2100" w:type="dxa"/>
            <w:noWrap/>
            <w:hideMark/>
          </w:tcPr>
          <w:p w14:paraId="26C0E40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0.085847484</w:t>
            </w:r>
          </w:p>
        </w:tc>
        <w:tc>
          <w:tcPr>
            <w:tcW w:w="2100" w:type="dxa"/>
            <w:noWrap/>
            <w:hideMark/>
          </w:tcPr>
          <w:p w14:paraId="50F8F653" w14:textId="77777777" w:rsidR="00F72489" w:rsidRPr="00A92CA8" w:rsidRDefault="00F72489" w:rsidP="00263EE4">
            <w:pPr>
              <w:rPr>
                <w:rFonts w:ascii="Calibri" w:eastAsia="Times New Roman" w:hAnsi="Calibri" w:cs="Times New Roman"/>
                <w:b/>
                <w:color w:val="000000"/>
                <w:lang w:eastAsia="zh-CN"/>
              </w:rPr>
            </w:pPr>
            <w:r w:rsidRPr="00A92CA8">
              <w:rPr>
                <w:rFonts w:ascii="Calibri" w:eastAsia="Times New Roman" w:hAnsi="Calibri" w:cs="Times New Roman"/>
                <w:b/>
                <w:color w:val="000000"/>
                <w:lang w:eastAsia="zh-CN"/>
              </w:rPr>
              <w:t>0.026766527</w:t>
            </w:r>
          </w:p>
        </w:tc>
      </w:tr>
      <w:tr w:rsidR="00F72489" w:rsidRPr="00A92CA8" w14:paraId="094DD5A0" w14:textId="77777777" w:rsidTr="00263EE4">
        <w:trPr>
          <w:trHeight w:val="300"/>
        </w:trPr>
        <w:tc>
          <w:tcPr>
            <w:tcW w:w="2100" w:type="dxa"/>
            <w:noWrap/>
            <w:hideMark/>
          </w:tcPr>
          <w:p w14:paraId="220A0D8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TAAR_49</w:t>
            </w:r>
          </w:p>
        </w:tc>
        <w:tc>
          <w:tcPr>
            <w:tcW w:w="2100" w:type="dxa"/>
            <w:noWrap/>
            <w:hideMark/>
          </w:tcPr>
          <w:p w14:paraId="76B57CC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322</w:t>
            </w:r>
          </w:p>
        </w:tc>
        <w:tc>
          <w:tcPr>
            <w:tcW w:w="2100" w:type="dxa"/>
            <w:noWrap/>
            <w:hideMark/>
          </w:tcPr>
          <w:p w14:paraId="2B81F4B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0.279240461</w:t>
            </w:r>
          </w:p>
        </w:tc>
        <w:tc>
          <w:tcPr>
            <w:tcW w:w="2100" w:type="dxa"/>
            <w:noWrap/>
            <w:hideMark/>
          </w:tcPr>
          <w:p w14:paraId="33957F9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0.110460821</w:t>
            </w:r>
          </w:p>
        </w:tc>
      </w:tr>
      <w:tr w:rsidR="00F72489" w:rsidRPr="00A92CA8" w14:paraId="7506AE4E" w14:textId="77777777" w:rsidTr="00263EE4">
        <w:trPr>
          <w:trHeight w:val="300"/>
        </w:trPr>
        <w:tc>
          <w:tcPr>
            <w:tcW w:w="2100" w:type="dxa"/>
            <w:noWrap/>
            <w:hideMark/>
          </w:tcPr>
          <w:p w14:paraId="0A090CF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TAAR_32</w:t>
            </w:r>
          </w:p>
        </w:tc>
        <w:tc>
          <w:tcPr>
            <w:tcW w:w="2100" w:type="dxa"/>
            <w:noWrap/>
            <w:hideMark/>
          </w:tcPr>
          <w:p w14:paraId="1842BE7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350</w:t>
            </w:r>
          </w:p>
        </w:tc>
        <w:tc>
          <w:tcPr>
            <w:tcW w:w="2100" w:type="dxa"/>
            <w:noWrap/>
            <w:hideMark/>
          </w:tcPr>
          <w:p w14:paraId="53919C3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0.281022933</w:t>
            </w:r>
          </w:p>
        </w:tc>
        <w:tc>
          <w:tcPr>
            <w:tcW w:w="2100" w:type="dxa"/>
            <w:noWrap/>
            <w:hideMark/>
          </w:tcPr>
          <w:p w14:paraId="1421F02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0.11233491</w:t>
            </w:r>
          </w:p>
        </w:tc>
      </w:tr>
      <w:tr w:rsidR="00F72489" w:rsidRPr="00A92CA8" w14:paraId="3E70537D" w14:textId="77777777" w:rsidTr="00263EE4">
        <w:trPr>
          <w:trHeight w:val="300"/>
        </w:trPr>
        <w:tc>
          <w:tcPr>
            <w:tcW w:w="2100" w:type="dxa"/>
            <w:noWrap/>
            <w:hideMark/>
          </w:tcPr>
          <w:p w14:paraId="1C59D1A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TAAR_52</w:t>
            </w:r>
          </w:p>
        </w:tc>
        <w:tc>
          <w:tcPr>
            <w:tcW w:w="2100" w:type="dxa"/>
            <w:noWrap/>
            <w:hideMark/>
          </w:tcPr>
          <w:p w14:paraId="3CCC11E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325</w:t>
            </w:r>
          </w:p>
        </w:tc>
        <w:tc>
          <w:tcPr>
            <w:tcW w:w="2100" w:type="dxa"/>
            <w:noWrap/>
            <w:hideMark/>
          </w:tcPr>
          <w:p w14:paraId="7BD709B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0.323683854</w:t>
            </w:r>
          </w:p>
        </w:tc>
        <w:tc>
          <w:tcPr>
            <w:tcW w:w="2100" w:type="dxa"/>
            <w:noWrap/>
            <w:hideMark/>
          </w:tcPr>
          <w:p w14:paraId="039D23B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0.139131373</w:t>
            </w:r>
          </w:p>
        </w:tc>
      </w:tr>
      <w:tr w:rsidR="00F72489" w:rsidRPr="00A92CA8" w14:paraId="1274AA5F" w14:textId="77777777" w:rsidTr="00263EE4">
        <w:trPr>
          <w:trHeight w:val="300"/>
        </w:trPr>
        <w:tc>
          <w:tcPr>
            <w:tcW w:w="2100" w:type="dxa"/>
            <w:noWrap/>
            <w:hideMark/>
          </w:tcPr>
          <w:p w14:paraId="763FAFB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TAAR_47</w:t>
            </w:r>
          </w:p>
        </w:tc>
        <w:tc>
          <w:tcPr>
            <w:tcW w:w="2100" w:type="dxa"/>
            <w:noWrap/>
            <w:hideMark/>
          </w:tcPr>
          <w:p w14:paraId="0445AA8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317</w:t>
            </w:r>
          </w:p>
        </w:tc>
        <w:tc>
          <w:tcPr>
            <w:tcW w:w="2100" w:type="dxa"/>
            <w:noWrap/>
            <w:hideMark/>
          </w:tcPr>
          <w:p w14:paraId="7FAB877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0.345148334</w:t>
            </w:r>
          </w:p>
        </w:tc>
        <w:tc>
          <w:tcPr>
            <w:tcW w:w="2100" w:type="dxa"/>
            <w:noWrap/>
            <w:hideMark/>
          </w:tcPr>
          <w:p w14:paraId="727876D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0.158431038</w:t>
            </w:r>
          </w:p>
        </w:tc>
      </w:tr>
      <w:tr w:rsidR="00F72489" w:rsidRPr="00A92CA8" w14:paraId="47DDE6A3" w14:textId="77777777" w:rsidTr="00263EE4">
        <w:trPr>
          <w:trHeight w:val="300"/>
        </w:trPr>
        <w:tc>
          <w:tcPr>
            <w:tcW w:w="2100" w:type="dxa"/>
            <w:noWrap/>
            <w:hideMark/>
          </w:tcPr>
          <w:p w14:paraId="20B8A6E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TAAR_51</w:t>
            </w:r>
          </w:p>
        </w:tc>
        <w:tc>
          <w:tcPr>
            <w:tcW w:w="2100" w:type="dxa"/>
            <w:noWrap/>
            <w:hideMark/>
          </w:tcPr>
          <w:p w14:paraId="66E79BB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322</w:t>
            </w:r>
          </w:p>
        </w:tc>
        <w:tc>
          <w:tcPr>
            <w:tcW w:w="2100" w:type="dxa"/>
            <w:noWrap/>
            <w:hideMark/>
          </w:tcPr>
          <w:p w14:paraId="5E4DDDB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0.500892887</w:t>
            </w:r>
          </w:p>
        </w:tc>
        <w:tc>
          <w:tcPr>
            <w:tcW w:w="2100" w:type="dxa"/>
            <w:noWrap/>
            <w:hideMark/>
          </w:tcPr>
          <w:p w14:paraId="6C3EFF8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0.240696517</w:t>
            </w:r>
          </w:p>
        </w:tc>
      </w:tr>
      <w:tr w:rsidR="00F72489" w:rsidRPr="00A92CA8" w14:paraId="16291639" w14:textId="77777777" w:rsidTr="00263EE4">
        <w:trPr>
          <w:trHeight w:val="300"/>
        </w:trPr>
        <w:tc>
          <w:tcPr>
            <w:tcW w:w="2100" w:type="dxa"/>
            <w:noWrap/>
            <w:hideMark/>
          </w:tcPr>
          <w:p w14:paraId="26E5DA2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TAAR_41</w:t>
            </w:r>
          </w:p>
        </w:tc>
        <w:tc>
          <w:tcPr>
            <w:tcW w:w="2100" w:type="dxa"/>
            <w:noWrap/>
            <w:hideMark/>
          </w:tcPr>
          <w:p w14:paraId="5AEEC2F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321</w:t>
            </w:r>
          </w:p>
        </w:tc>
        <w:tc>
          <w:tcPr>
            <w:tcW w:w="2100" w:type="dxa"/>
            <w:noWrap/>
            <w:hideMark/>
          </w:tcPr>
          <w:p w14:paraId="14BA4B6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0.47516603</w:t>
            </w:r>
          </w:p>
        </w:tc>
        <w:tc>
          <w:tcPr>
            <w:tcW w:w="2100" w:type="dxa"/>
            <w:noWrap/>
            <w:hideMark/>
          </w:tcPr>
          <w:p w14:paraId="49ECA2A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0.248999935</w:t>
            </w:r>
          </w:p>
        </w:tc>
      </w:tr>
      <w:tr w:rsidR="00F72489" w:rsidRPr="00A92CA8" w14:paraId="3953FCD7" w14:textId="77777777" w:rsidTr="00263EE4">
        <w:trPr>
          <w:trHeight w:val="300"/>
        </w:trPr>
        <w:tc>
          <w:tcPr>
            <w:tcW w:w="2100" w:type="dxa"/>
            <w:noWrap/>
            <w:hideMark/>
          </w:tcPr>
          <w:p w14:paraId="4146409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TAAR_38</w:t>
            </w:r>
          </w:p>
        </w:tc>
        <w:tc>
          <w:tcPr>
            <w:tcW w:w="2100" w:type="dxa"/>
            <w:noWrap/>
            <w:hideMark/>
          </w:tcPr>
          <w:p w14:paraId="3F29411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249</w:t>
            </w:r>
          </w:p>
        </w:tc>
        <w:tc>
          <w:tcPr>
            <w:tcW w:w="2100" w:type="dxa"/>
            <w:noWrap/>
            <w:hideMark/>
          </w:tcPr>
          <w:p w14:paraId="2CB3E85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0.62997509</w:t>
            </w:r>
          </w:p>
        </w:tc>
        <w:tc>
          <w:tcPr>
            <w:tcW w:w="2100" w:type="dxa"/>
            <w:noWrap/>
            <w:hideMark/>
          </w:tcPr>
          <w:p w14:paraId="0CE49C7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0.336385058</w:t>
            </w:r>
          </w:p>
        </w:tc>
      </w:tr>
      <w:tr w:rsidR="00F72489" w:rsidRPr="00A92CA8" w14:paraId="3512BFAD" w14:textId="77777777" w:rsidTr="00263EE4">
        <w:trPr>
          <w:trHeight w:val="300"/>
        </w:trPr>
        <w:tc>
          <w:tcPr>
            <w:tcW w:w="2100" w:type="dxa"/>
            <w:noWrap/>
            <w:hideMark/>
          </w:tcPr>
          <w:p w14:paraId="66179BF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TAAR_17</w:t>
            </w:r>
          </w:p>
        </w:tc>
        <w:tc>
          <w:tcPr>
            <w:tcW w:w="2100" w:type="dxa"/>
            <w:noWrap/>
            <w:hideMark/>
          </w:tcPr>
          <w:p w14:paraId="32C861F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192</w:t>
            </w:r>
          </w:p>
        </w:tc>
        <w:tc>
          <w:tcPr>
            <w:tcW w:w="2100" w:type="dxa"/>
            <w:noWrap/>
            <w:hideMark/>
          </w:tcPr>
          <w:p w14:paraId="4C6278B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0.714768189</w:t>
            </w:r>
          </w:p>
        </w:tc>
        <w:tc>
          <w:tcPr>
            <w:tcW w:w="2100" w:type="dxa"/>
            <w:noWrap/>
            <w:hideMark/>
          </w:tcPr>
          <w:p w14:paraId="78BE3C0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0.413422114</w:t>
            </w:r>
          </w:p>
        </w:tc>
      </w:tr>
      <w:tr w:rsidR="00F72489" w:rsidRPr="00A92CA8" w14:paraId="10A236DA" w14:textId="77777777" w:rsidTr="00263EE4">
        <w:trPr>
          <w:trHeight w:val="300"/>
        </w:trPr>
        <w:tc>
          <w:tcPr>
            <w:tcW w:w="2100" w:type="dxa"/>
            <w:noWrap/>
            <w:hideMark/>
          </w:tcPr>
          <w:p w14:paraId="2B501A8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TAAR_36</w:t>
            </w:r>
          </w:p>
        </w:tc>
        <w:tc>
          <w:tcPr>
            <w:tcW w:w="2100" w:type="dxa"/>
            <w:noWrap/>
            <w:hideMark/>
          </w:tcPr>
          <w:p w14:paraId="3B1770B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277</w:t>
            </w:r>
          </w:p>
        </w:tc>
        <w:tc>
          <w:tcPr>
            <w:tcW w:w="2100" w:type="dxa"/>
            <w:noWrap/>
            <w:hideMark/>
          </w:tcPr>
          <w:p w14:paraId="0D4CAA2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0.96262245</w:t>
            </w:r>
          </w:p>
        </w:tc>
        <w:tc>
          <w:tcPr>
            <w:tcW w:w="2100" w:type="dxa"/>
            <w:noWrap/>
            <w:hideMark/>
          </w:tcPr>
          <w:p w14:paraId="5128431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0.782528587</w:t>
            </w:r>
          </w:p>
        </w:tc>
      </w:tr>
      <w:tr w:rsidR="00F72489" w:rsidRPr="00A92CA8" w14:paraId="6023D7A7" w14:textId="77777777" w:rsidTr="00263EE4">
        <w:trPr>
          <w:trHeight w:val="300"/>
        </w:trPr>
        <w:tc>
          <w:tcPr>
            <w:tcW w:w="2100" w:type="dxa"/>
            <w:noWrap/>
            <w:hideMark/>
          </w:tcPr>
          <w:p w14:paraId="3A1F01D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TAAR_31</w:t>
            </w:r>
          </w:p>
        </w:tc>
        <w:tc>
          <w:tcPr>
            <w:tcW w:w="2100" w:type="dxa"/>
            <w:noWrap/>
            <w:hideMark/>
          </w:tcPr>
          <w:p w14:paraId="52967B3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349</w:t>
            </w:r>
          </w:p>
        </w:tc>
        <w:tc>
          <w:tcPr>
            <w:tcW w:w="2100" w:type="dxa"/>
            <w:noWrap/>
            <w:hideMark/>
          </w:tcPr>
          <w:p w14:paraId="7202766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0.979682245</w:t>
            </w:r>
          </w:p>
        </w:tc>
        <w:tc>
          <w:tcPr>
            <w:tcW w:w="2100" w:type="dxa"/>
            <w:noWrap/>
            <w:hideMark/>
          </w:tcPr>
          <w:p w14:paraId="638428F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0.855177993</w:t>
            </w:r>
          </w:p>
        </w:tc>
      </w:tr>
      <w:tr w:rsidR="00F72489" w:rsidRPr="00A92CA8" w14:paraId="1053F41D" w14:textId="77777777" w:rsidTr="00263EE4">
        <w:trPr>
          <w:trHeight w:val="300"/>
        </w:trPr>
        <w:tc>
          <w:tcPr>
            <w:tcW w:w="2100" w:type="dxa"/>
            <w:noWrap/>
            <w:hideMark/>
          </w:tcPr>
          <w:p w14:paraId="5A1518A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TAAR_11</w:t>
            </w:r>
          </w:p>
        </w:tc>
        <w:tc>
          <w:tcPr>
            <w:tcW w:w="2100" w:type="dxa"/>
            <w:noWrap/>
            <w:hideMark/>
          </w:tcPr>
          <w:p w14:paraId="765FA99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221</w:t>
            </w:r>
          </w:p>
        </w:tc>
        <w:tc>
          <w:tcPr>
            <w:tcW w:w="2100" w:type="dxa"/>
            <w:noWrap/>
            <w:hideMark/>
          </w:tcPr>
          <w:p w14:paraId="4EF9E76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42F942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0.949684414</w:t>
            </w:r>
          </w:p>
        </w:tc>
      </w:tr>
      <w:tr w:rsidR="00F72489" w:rsidRPr="00A92CA8" w14:paraId="74EF8865" w14:textId="77777777" w:rsidTr="00263EE4">
        <w:trPr>
          <w:trHeight w:val="300"/>
        </w:trPr>
        <w:tc>
          <w:tcPr>
            <w:tcW w:w="2100" w:type="dxa"/>
            <w:noWrap/>
            <w:hideMark/>
          </w:tcPr>
          <w:p w14:paraId="7FC8C2B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TAAR_2</w:t>
            </w:r>
          </w:p>
        </w:tc>
        <w:tc>
          <w:tcPr>
            <w:tcW w:w="2100" w:type="dxa"/>
            <w:noWrap/>
            <w:hideMark/>
          </w:tcPr>
          <w:p w14:paraId="53E3D46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236</w:t>
            </w:r>
          </w:p>
        </w:tc>
        <w:tc>
          <w:tcPr>
            <w:tcW w:w="2100" w:type="dxa"/>
            <w:noWrap/>
            <w:hideMark/>
          </w:tcPr>
          <w:p w14:paraId="66595EE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D9A565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0.977833719</w:t>
            </w:r>
          </w:p>
        </w:tc>
      </w:tr>
      <w:tr w:rsidR="00F72489" w:rsidRPr="00A92CA8" w14:paraId="7DA4BCFD" w14:textId="77777777" w:rsidTr="00263EE4">
        <w:trPr>
          <w:trHeight w:val="300"/>
        </w:trPr>
        <w:tc>
          <w:tcPr>
            <w:tcW w:w="2100" w:type="dxa"/>
            <w:noWrap/>
            <w:hideMark/>
          </w:tcPr>
          <w:p w14:paraId="2450726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TAAR_20</w:t>
            </w:r>
          </w:p>
        </w:tc>
        <w:tc>
          <w:tcPr>
            <w:tcW w:w="2100" w:type="dxa"/>
            <w:noWrap/>
            <w:hideMark/>
          </w:tcPr>
          <w:p w14:paraId="3D414F2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318</w:t>
            </w:r>
          </w:p>
        </w:tc>
        <w:tc>
          <w:tcPr>
            <w:tcW w:w="2100" w:type="dxa"/>
            <w:noWrap/>
            <w:hideMark/>
          </w:tcPr>
          <w:p w14:paraId="0D86696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0.99999</w:t>
            </w:r>
          </w:p>
        </w:tc>
        <w:tc>
          <w:tcPr>
            <w:tcW w:w="2100" w:type="dxa"/>
            <w:noWrap/>
            <w:hideMark/>
          </w:tcPr>
          <w:p w14:paraId="788767C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0.99680847</w:t>
            </w:r>
          </w:p>
        </w:tc>
      </w:tr>
      <w:tr w:rsidR="00F72489" w:rsidRPr="00A92CA8" w14:paraId="120B3F50" w14:textId="77777777" w:rsidTr="00263EE4">
        <w:trPr>
          <w:trHeight w:val="300"/>
        </w:trPr>
        <w:tc>
          <w:tcPr>
            <w:tcW w:w="2100" w:type="dxa"/>
            <w:noWrap/>
            <w:hideMark/>
          </w:tcPr>
          <w:p w14:paraId="33F3409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TAAR_42</w:t>
            </w:r>
          </w:p>
        </w:tc>
        <w:tc>
          <w:tcPr>
            <w:tcW w:w="2100" w:type="dxa"/>
            <w:noWrap/>
            <w:hideMark/>
          </w:tcPr>
          <w:p w14:paraId="1602362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326</w:t>
            </w:r>
          </w:p>
        </w:tc>
        <w:tc>
          <w:tcPr>
            <w:tcW w:w="2100" w:type="dxa"/>
            <w:noWrap/>
            <w:hideMark/>
          </w:tcPr>
          <w:p w14:paraId="6DE53B3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0.999133376</w:t>
            </w:r>
          </w:p>
        </w:tc>
        <w:tc>
          <w:tcPr>
            <w:tcW w:w="2100" w:type="dxa"/>
            <w:noWrap/>
            <w:hideMark/>
          </w:tcPr>
          <w:p w14:paraId="0E1D387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0.998045592</w:t>
            </w:r>
          </w:p>
        </w:tc>
      </w:tr>
      <w:tr w:rsidR="00F72489" w:rsidRPr="00A92CA8" w14:paraId="4EF6F419" w14:textId="77777777" w:rsidTr="00263EE4">
        <w:trPr>
          <w:trHeight w:val="300"/>
        </w:trPr>
        <w:tc>
          <w:tcPr>
            <w:tcW w:w="2100" w:type="dxa"/>
            <w:noWrap/>
            <w:hideMark/>
          </w:tcPr>
          <w:p w14:paraId="5488A7F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TAAR_10</w:t>
            </w:r>
          </w:p>
        </w:tc>
        <w:tc>
          <w:tcPr>
            <w:tcW w:w="2100" w:type="dxa"/>
            <w:noWrap/>
            <w:hideMark/>
          </w:tcPr>
          <w:p w14:paraId="19A1A38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319</w:t>
            </w:r>
          </w:p>
        </w:tc>
        <w:tc>
          <w:tcPr>
            <w:tcW w:w="2100" w:type="dxa"/>
            <w:noWrap/>
            <w:hideMark/>
          </w:tcPr>
          <w:p w14:paraId="690A326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73B74A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0.998871621</w:t>
            </w:r>
          </w:p>
        </w:tc>
      </w:tr>
      <w:tr w:rsidR="00F72489" w:rsidRPr="00A92CA8" w14:paraId="5EC830A0" w14:textId="77777777" w:rsidTr="00263EE4">
        <w:trPr>
          <w:trHeight w:val="300"/>
        </w:trPr>
        <w:tc>
          <w:tcPr>
            <w:tcW w:w="2100" w:type="dxa"/>
            <w:noWrap/>
            <w:hideMark/>
          </w:tcPr>
          <w:p w14:paraId="72FF3D3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TAAR_15</w:t>
            </w:r>
          </w:p>
        </w:tc>
        <w:tc>
          <w:tcPr>
            <w:tcW w:w="2100" w:type="dxa"/>
            <w:noWrap/>
            <w:hideMark/>
          </w:tcPr>
          <w:p w14:paraId="44DC7AE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5</w:t>
            </w:r>
          </w:p>
        </w:tc>
        <w:tc>
          <w:tcPr>
            <w:tcW w:w="2100" w:type="dxa"/>
            <w:noWrap/>
            <w:hideMark/>
          </w:tcPr>
          <w:p w14:paraId="596345E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07CCCC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0.998871621</w:t>
            </w:r>
          </w:p>
        </w:tc>
      </w:tr>
      <w:tr w:rsidR="00F72489" w:rsidRPr="00A92CA8" w14:paraId="61A37F66" w14:textId="77777777" w:rsidTr="00263EE4">
        <w:trPr>
          <w:trHeight w:val="300"/>
        </w:trPr>
        <w:tc>
          <w:tcPr>
            <w:tcW w:w="2100" w:type="dxa"/>
            <w:noWrap/>
            <w:hideMark/>
          </w:tcPr>
          <w:p w14:paraId="40FE578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TAAR_1</w:t>
            </w:r>
          </w:p>
        </w:tc>
        <w:tc>
          <w:tcPr>
            <w:tcW w:w="2100" w:type="dxa"/>
            <w:noWrap/>
            <w:hideMark/>
          </w:tcPr>
          <w:p w14:paraId="78706AA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197</w:t>
            </w:r>
          </w:p>
        </w:tc>
        <w:tc>
          <w:tcPr>
            <w:tcW w:w="2100" w:type="dxa"/>
            <w:noWrap/>
            <w:hideMark/>
          </w:tcPr>
          <w:p w14:paraId="0BB83A4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35A04C7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BBE24AC" w14:textId="77777777" w:rsidTr="00263EE4">
        <w:trPr>
          <w:trHeight w:val="300"/>
        </w:trPr>
        <w:tc>
          <w:tcPr>
            <w:tcW w:w="2100" w:type="dxa"/>
            <w:noWrap/>
            <w:hideMark/>
          </w:tcPr>
          <w:p w14:paraId="585B4F0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TAAR_7</w:t>
            </w:r>
          </w:p>
        </w:tc>
        <w:tc>
          <w:tcPr>
            <w:tcW w:w="2100" w:type="dxa"/>
            <w:noWrap/>
            <w:hideMark/>
          </w:tcPr>
          <w:p w14:paraId="41F3E41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279</w:t>
            </w:r>
          </w:p>
        </w:tc>
        <w:tc>
          <w:tcPr>
            <w:tcW w:w="2100" w:type="dxa"/>
            <w:noWrap/>
            <w:hideMark/>
          </w:tcPr>
          <w:p w14:paraId="4481F55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8ADB9C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0485DF7F" w14:textId="77777777" w:rsidTr="00263EE4">
        <w:trPr>
          <w:trHeight w:val="300"/>
        </w:trPr>
        <w:tc>
          <w:tcPr>
            <w:tcW w:w="2100" w:type="dxa"/>
            <w:noWrap/>
            <w:hideMark/>
          </w:tcPr>
          <w:p w14:paraId="5891B89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TAAR_8</w:t>
            </w:r>
          </w:p>
        </w:tc>
        <w:tc>
          <w:tcPr>
            <w:tcW w:w="2100" w:type="dxa"/>
            <w:noWrap/>
            <w:hideMark/>
          </w:tcPr>
          <w:p w14:paraId="69637E7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313</w:t>
            </w:r>
          </w:p>
        </w:tc>
        <w:tc>
          <w:tcPr>
            <w:tcW w:w="2100" w:type="dxa"/>
            <w:noWrap/>
            <w:hideMark/>
          </w:tcPr>
          <w:p w14:paraId="28F6FCD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64D74C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519102C" w14:textId="77777777" w:rsidTr="00263EE4">
        <w:trPr>
          <w:trHeight w:val="300"/>
        </w:trPr>
        <w:tc>
          <w:tcPr>
            <w:tcW w:w="2100" w:type="dxa"/>
            <w:noWrap/>
            <w:hideMark/>
          </w:tcPr>
          <w:p w14:paraId="1EDBBF8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TAAR_9</w:t>
            </w:r>
          </w:p>
        </w:tc>
        <w:tc>
          <w:tcPr>
            <w:tcW w:w="2100" w:type="dxa"/>
            <w:noWrap/>
            <w:hideMark/>
          </w:tcPr>
          <w:p w14:paraId="6F4EDD2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244</w:t>
            </w:r>
          </w:p>
        </w:tc>
        <w:tc>
          <w:tcPr>
            <w:tcW w:w="2100" w:type="dxa"/>
            <w:noWrap/>
            <w:hideMark/>
          </w:tcPr>
          <w:p w14:paraId="3F8715D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3C5D5F2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D78F531" w14:textId="77777777" w:rsidTr="00263EE4">
        <w:trPr>
          <w:trHeight w:val="300"/>
        </w:trPr>
        <w:tc>
          <w:tcPr>
            <w:tcW w:w="2100" w:type="dxa"/>
            <w:noWrap/>
            <w:hideMark/>
          </w:tcPr>
          <w:p w14:paraId="0D8E452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TAAR_12</w:t>
            </w:r>
          </w:p>
        </w:tc>
        <w:tc>
          <w:tcPr>
            <w:tcW w:w="2100" w:type="dxa"/>
            <w:noWrap/>
            <w:hideMark/>
          </w:tcPr>
          <w:p w14:paraId="25FE87A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316</w:t>
            </w:r>
          </w:p>
        </w:tc>
        <w:tc>
          <w:tcPr>
            <w:tcW w:w="2100" w:type="dxa"/>
            <w:noWrap/>
            <w:hideMark/>
          </w:tcPr>
          <w:p w14:paraId="30A635B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0.999999</w:t>
            </w:r>
          </w:p>
        </w:tc>
        <w:tc>
          <w:tcPr>
            <w:tcW w:w="2100" w:type="dxa"/>
            <w:noWrap/>
            <w:hideMark/>
          </w:tcPr>
          <w:p w14:paraId="736825A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24AF0D32" w14:textId="77777777" w:rsidTr="00263EE4">
        <w:trPr>
          <w:trHeight w:val="300"/>
        </w:trPr>
        <w:tc>
          <w:tcPr>
            <w:tcW w:w="2100" w:type="dxa"/>
            <w:noWrap/>
            <w:hideMark/>
          </w:tcPr>
          <w:p w14:paraId="2463594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TAAR_13</w:t>
            </w:r>
          </w:p>
        </w:tc>
        <w:tc>
          <w:tcPr>
            <w:tcW w:w="2100" w:type="dxa"/>
            <w:noWrap/>
            <w:hideMark/>
          </w:tcPr>
          <w:p w14:paraId="1265CC9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314</w:t>
            </w:r>
          </w:p>
        </w:tc>
        <w:tc>
          <w:tcPr>
            <w:tcW w:w="2100" w:type="dxa"/>
            <w:noWrap/>
            <w:hideMark/>
          </w:tcPr>
          <w:p w14:paraId="6666B31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CF16B5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41079DD" w14:textId="77777777" w:rsidTr="00263EE4">
        <w:trPr>
          <w:trHeight w:val="300"/>
        </w:trPr>
        <w:tc>
          <w:tcPr>
            <w:tcW w:w="2100" w:type="dxa"/>
            <w:noWrap/>
            <w:hideMark/>
          </w:tcPr>
          <w:p w14:paraId="6A99F9E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TAAR_18</w:t>
            </w:r>
          </w:p>
        </w:tc>
        <w:tc>
          <w:tcPr>
            <w:tcW w:w="2100" w:type="dxa"/>
            <w:noWrap/>
            <w:hideMark/>
          </w:tcPr>
          <w:p w14:paraId="3015CCD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326</w:t>
            </w:r>
          </w:p>
        </w:tc>
        <w:tc>
          <w:tcPr>
            <w:tcW w:w="2100" w:type="dxa"/>
            <w:noWrap/>
            <w:hideMark/>
          </w:tcPr>
          <w:p w14:paraId="4F613D5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07ADA2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5CA37D0" w14:textId="77777777" w:rsidTr="00263EE4">
        <w:trPr>
          <w:trHeight w:val="300"/>
        </w:trPr>
        <w:tc>
          <w:tcPr>
            <w:tcW w:w="2100" w:type="dxa"/>
            <w:noWrap/>
            <w:hideMark/>
          </w:tcPr>
          <w:p w14:paraId="671FEFB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TAAR_19</w:t>
            </w:r>
          </w:p>
        </w:tc>
        <w:tc>
          <w:tcPr>
            <w:tcW w:w="2100" w:type="dxa"/>
            <w:noWrap/>
            <w:hideMark/>
          </w:tcPr>
          <w:p w14:paraId="4F3D51C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318</w:t>
            </w:r>
          </w:p>
        </w:tc>
        <w:tc>
          <w:tcPr>
            <w:tcW w:w="2100" w:type="dxa"/>
            <w:noWrap/>
            <w:hideMark/>
          </w:tcPr>
          <w:p w14:paraId="7E76D52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FDCD45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399BEBD" w14:textId="77777777" w:rsidTr="00263EE4">
        <w:trPr>
          <w:trHeight w:val="300"/>
        </w:trPr>
        <w:tc>
          <w:tcPr>
            <w:tcW w:w="2100" w:type="dxa"/>
            <w:noWrap/>
            <w:hideMark/>
          </w:tcPr>
          <w:p w14:paraId="79CC013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TAAR_22</w:t>
            </w:r>
          </w:p>
        </w:tc>
        <w:tc>
          <w:tcPr>
            <w:tcW w:w="2100" w:type="dxa"/>
            <w:noWrap/>
            <w:hideMark/>
          </w:tcPr>
          <w:p w14:paraId="2257DFA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314</w:t>
            </w:r>
          </w:p>
        </w:tc>
        <w:tc>
          <w:tcPr>
            <w:tcW w:w="2100" w:type="dxa"/>
            <w:noWrap/>
            <w:hideMark/>
          </w:tcPr>
          <w:p w14:paraId="202C759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4A907B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B6F6EE2" w14:textId="77777777" w:rsidTr="00263EE4">
        <w:trPr>
          <w:trHeight w:val="300"/>
        </w:trPr>
        <w:tc>
          <w:tcPr>
            <w:tcW w:w="2100" w:type="dxa"/>
            <w:noWrap/>
            <w:hideMark/>
          </w:tcPr>
          <w:p w14:paraId="7C372888"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TAAR_23</w:t>
            </w:r>
          </w:p>
        </w:tc>
        <w:tc>
          <w:tcPr>
            <w:tcW w:w="2100" w:type="dxa"/>
            <w:noWrap/>
            <w:hideMark/>
          </w:tcPr>
          <w:p w14:paraId="6B1ADB5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305</w:t>
            </w:r>
          </w:p>
        </w:tc>
        <w:tc>
          <w:tcPr>
            <w:tcW w:w="2100" w:type="dxa"/>
            <w:noWrap/>
            <w:hideMark/>
          </w:tcPr>
          <w:p w14:paraId="005EAFF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B926D1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42595BE" w14:textId="77777777" w:rsidTr="00263EE4">
        <w:trPr>
          <w:trHeight w:val="300"/>
        </w:trPr>
        <w:tc>
          <w:tcPr>
            <w:tcW w:w="2100" w:type="dxa"/>
            <w:noWrap/>
            <w:hideMark/>
          </w:tcPr>
          <w:p w14:paraId="0CFDBB6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TAAR_24</w:t>
            </w:r>
          </w:p>
        </w:tc>
        <w:tc>
          <w:tcPr>
            <w:tcW w:w="2100" w:type="dxa"/>
            <w:noWrap/>
            <w:hideMark/>
          </w:tcPr>
          <w:p w14:paraId="7D0C30F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29</w:t>
            </w:r>
          </w:p>
        </w:tc>
        <w:tc>
          <w:tcPr>
            <w:tcW w:w="2100" w:type="dxa"/>
            <w:noWrap/>
            <w:hideMark/>
          </w:tcPr>
          <w:p w14:paraId="57BE806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2514DE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A8BB4DC" w14:textId="77777777" w:rsidTr="00263EE4">
        <w:trPr>
          <w:trHeight w:val="300"/>
        </w:trPr>
        <w:tc>
          <w:tcPr>
            <w:tcW w:w="2100" w:type="dxa"/>
            <w:noWrap/>
            <w:hideMark/>
          </w:tcPr>
          <w:p w14:paraId="70EE6E2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TAAR_25</w:t>
            </w:r>
          </w:p>
        </w:tc>
        <w:tc>
          <w:tcPr>
            <w:tcW w:w="2100" w:type="dxa"/>
            <w:noWrap/>
            <w:hideMark/>
          </w:tcPr>
          <w:p w14:paraId="060540C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311</w:t>
            </w:r>
          </w:p>
        </w:tc>
        <w:tc>
          <w:tcPr>
            <w:tcW w:w="2100" w:type="dxa"/>
            <w:noWrap/>
            <w:hideMark/>
          </w:tcPr>
          <w:p w14:paraId="12933ED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35DF174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5BBC2F31" w14:textId="77777777" w:rsidTr="00263EE4">
        <w:trPr>
          <w:trHeight w:val="300"/>
        </w:trPr>
        <w:tc>
          <w:tcPr>
            <w:tcW w:w="2100" w:type="dxa"/>
            <w:noWrap/>
            <w:hideMark/>
          </w:tcPr>
          <w:p w14:paraId="6CA6481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TAAR_26</w:t>
            </w:r>
          </w:p>
        </w:tc>
        <w:tc>
          <w:tcPr>
            <w:tcW w:w="2100" w:type="dxa"/>
            <w:noWrap/>
            <w:hideMark/>
          </w:tcPr>
          <w:p w14:paraId="42298BD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327</w:t>
            </w:r>
          </w:p>
        </w:tc>
        <w:tc>
          <w:tcPr>
            <w:tcW w:w="2100" w:type="dxa"/>
            <w:noWrap/>
            <w:hideMark/>
          </w:tcPr>
          <w:p w14:paraId="4EE6114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B3141F4"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1AE17188" w14:textId="77777777" w:rsidTr="00263EE4">
        <w:trPr>
          <w:trHeight w:val="300"/>
        </w:trPr>
        <w:tc>
          <w:tcPr>
            <w:tcW w:w="2100" w:type="dxa"/>
            <w:noWrap/>
            <w:hideMark/>
          </w:tcPr>
          <w:p w14:paraId="5D6B46E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TAAR_33</w:t>
            </w:r>
          </w:p>
        </w:tc>
        <w:tc>
          <w:tcPr>
            <w:tcW w:w="2100" w:type="dxa"/>
            <w:noWrap/>
            <w:hideMark/>
          </w:tcPr>
          <w:p w14:paraId="778B555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333</w:t>
            </w:r>
          </w:p>
        </w:tc>
        <w:tc>
          <w:tcPr>
            <w:tcW w:w="2100" w:type="dxa"/>
            <w:noWrap/>
            <w:hideMark/>
          </w:tcPr>
          <w:p w14:paraId="3756EE5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D0318F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1D22EF2C" w14:textId="77777777" w:rsidTr="00263EE4">
        <w:trPr>
          <w:trHeight w:val="300"/>
        </w:trPr>
        <w:tc>
          <w:tcPr>
            <w:tcW w:w="2100" w:type="dxa"/>
            <w:noWrap/>
            <w:hideMark/>
          </w:tcPr>
          <w:p w14:paraId="55CD31E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lastRenderedPageBreak/>
              <w:t>TAAR_34</w:t>
            </w:r>
          </w:p>
        </w:tc>
        <w:tc>
          <w:tcPr>
            <w:tcW w:w="2100" w:type="dxa"/>
            <w:noWrap/>
            <w:hideMark/>
          </w:tcPr>
          <w:p w14:paraId="3C00D11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322</w:t>
            </w:r>
          </w:p>
        </w:tc>
        <w:tc>
          <w:tcPr>
            <w:tcW w:w="2100" w:type="dxa"/>
            <w:noWrap/>
            <w:hideMark/>
          </w:tcPr>
          <w:p w14:paraId="066285E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CB8806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0958FDC5" w14:textId="77777777" w:rsidTr="00263EE4">
        <w:trPr>
          <w:trHeight w:val="300"/>
        </w:trPr>
        <w:tc>
          <w:tcPr>
            <w:tcW w:w="2100" w:type="dxa"/>
            <w:noWrap/>
            <w:hideMark/>
          </w:tcPr>
          <w:p w14:paraId="603E393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TAAR_39</w:t>
            </w:r>
          </w:p>
        </w:tc>
        <w:tc>
          <w:tcPr>
            <w:tcW w:w="2100" w:type="dxa"/>
            <w:noWrap/>
            <w:hideMark/>
          </w:tcPr>
          <w:p w14:paraId="4E25985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309</w:t>
            </w:r>
          </w:p>
        </w:tc>
        <w:tc>
          <w:tcPr>
            <w:tcW w:w="2100" w:type="dxa"/>
            <w:noWrap/>
            <w:hideMark/>
          </w:tcPr>
          <w:p w14:paraId="1353407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7BDDDC4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7D9F6A03" w14:textId="77777777" w:rsidTr="00263EE4">
        <w:trPr>
          <w:trHeight w:val="300"/>
        </w:trPr>
        <w:tc>
          <w:tcPr>
            <w:tcW w:w="2100" w:type="dxa"/>
            <w:noWrap/>
            <w:hideMark/>
          </w:tcPr>
          <w:p w14:paraId="360C1DD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TAAR_43</w:t>
            </w:r>
          </w:p>
        </w:tc>
        <w:tc>
          <w:tcPr>
            <w:tcW w:w="2100" w:type="dxa"/>
            <w:noWrap/>
            <w:hideMark/>
          </w:tcPr>
          <w:p w14:paraId="09E1D8E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281</w:t>
            </w:r>
          </w:p>
        </w:tc>
        <w:tc>
          <w:tcPr>
            <w:tcW w:w="2100" w:type="dxa"/>
            <w:noWrap/>
            <w:hideMark/>
          </w:tcPr>
          <w:p w14:paraId="384B3CA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3961F27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67E61D4" w14:textId="77777777" w:rsidTr="00263EE4">
        <w:trPr>
          <w:trHeight w:val="300"/>
        </w:trPr>
        <w:tc>
          <w:tcPr>
            <w:tcW w:w="2100" w:type="dxa"/>
            <w:noWrap/>
            <w:hideMark/>
          </w:tcPr>
          <w:p w14:paraId="67B2EA6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TAAR_44</w:t>
            </w:r>
          </w:p>
        </w:tc>
        <w:tc>
          <w:tcPr>
            <w:tcW w:w="2100" w:type="dxa"/>
            <w:noWrap/>
            <w:hideMark/>
          </w:tcPr>
          <w:p w14:paraId="55D842D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326</w:t>
            </w:r>
          </w:p>
        </w:tc>
        <w:tc>
          <w:tcPr>
            <w:tcW w:w="2100" w:type="dxa"/>
            <w:noWrap/>
            <w:hideMark/>
          </w:tcPr>
          <w:p w14:paraId="6488495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5B73047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28D89CF6" w14:textId="77777777" w:rsidTr="00263EE4">
        <w:trPr>
          <w:trHeight w:val="300"/>
        </w:trPr>
        <w:tc>
          <w:tcPr>
            <w:tcW w:w="2100" w:type="dxa"/>
            <w:noWrap/>
            <w:hideMark/>
          </w:tcPr>
          <w:p w14:paraId="197BE8B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TAAR_48</w:t>
            </w:r>
          </w:p>
        </w:tc>
        <w:tc>
          <w:tcPr>
            <w:tcW w:w="2100" w:type="dxa"/>
            <w:noWrap/>
            <w:hideMark/>
          </w:tcPr>
          <w:p w14:paraId="419C9BF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322</w:t>
            </w:r>
          </w:p>
        </w:tc>
        <w:tc>
          <w:tcPr>
            <w:tcW w:w="2100" w:type="dxa"/>
            <w:noWrap/>
            <w:hideMark/>
          </w:tcPr>
          <w:p w14:paraId="30190005"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A2281C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5B791861" w14:textId="77777777" w:rsidTr="00263EE4">
        <w:trPr>
          <w:trHeight w:val="300"/>
        </w:trPr>
        <w:tc>
          <w:tcPr>
            <w:tcW w:w="2100" w:type="dxa"/>
            <w:noWrap/>
            <w:hideMark/>
          </w:tcPr>
          <w:p w14:paraId="190A46A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TAAR_50</w:t>
            </w:r>
          </w:p>
        </w:tc>
        <w:tc>
          <w:tcPr>
            <w:tcW w:w="2100" w:type="dxa"/>
            <w:noWrap/>
            <w:hideMark/>
          </w:tcPr>
          <w:p w14:paraId="3A458B3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323</w:t>
            </w:r>
          </w:p>
        </w:tc>
        <w:tc>
          <w:tcPr>
            <w:tcW w:w="2100" w:type="dxa"/>
            <w:noWrap/>
            <w:hideMark/>
          </w:tcPr>
          <w:p w14:paraId="18F9FA26"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48FE366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2CFFEC93" w14:textId="77777777" w:rsidTr="00263EE4">
        <w:trPr>
          <w:trHeight w:val="300"/>
        </w:trPr>
        <w:tc>
          <w:tcPr>
            <w:tcW w:w="2100" w:type="dxa"/>
            <w:noWrap/>
            <w:hideMark/>
          </w:tcPr>
          <w:p w14:paraId="4FA925B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TAAR_53</w:t>
            </w:r>
          </w:p>
        </w:tc>
        <w:tc>
          <w:tcPr>
            <w:tcW w:w="2100" w:type="dxa"/>
            <w:noWrap/>
            <w:hideMark/>
          </w:tcPr>
          <w:p w14:paraId="2718CD93"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322</w:t>
            </w:r>
          </w:p>
        </w:tc>
        <w:tc>
          <w:tcPr>
            <w:tcW w:w="2100" w:type="dxa"/>
            <w:noWrap/>
            <w:hideMark/>
          </w:tcPr>
          <w:p w14:paraId="7D93500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772DFC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BA1A899" w14:textId="77777777" w:rsidTr="00263EE4">
        <w:trPr>
          <w:trHeight w:val="300"/>
        </w:trPr>
        <w:tc>
          <w:tcPr>
            <w:tcW w:w="2100" w:type="dxa"/>
            <w:noWrap/>
            <w:hideMark/>
          </w:tcPr>
          <w:p w14:paraId="712392F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TAAR_54</w:t>
            </w:r>
          </w:p>
        </w:tc>
        <w:tc>
          <w:tcPr>
            <w:tcW w:w="2100" w:type="dxa"/>
            <w:noWrap/>
            <w:hideMark/>
          </w:tcPr>
          <w:p w14:paraId="7CCA56E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323</w:t>
            </w:r>
          </w:p>
        </w:tc>
        <w:tc>
          <w:tcPr>
            <w:tcW w:w="2100" w:type="dxa"/>
            <w:noWrap/>
            <w:hideMark/>
          </w:tcPr>
          <w:p w14:paraId="79751D9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CFDB1F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DF32ECD" w14:textId="77777777" w:rsidTr="00263EE4">
        <w:trPr>
          <w:trHeight w:val="300"/>
        </w:trPr>
        <w:tc>
          <w:tcPr>
            <w:tcW w:w="2100" w:type="dxa"/>
            <w:noWrap/>
            <w:hideMark/>
          </w:tcPr>
          <w:p w14:paraId="13CDDB3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TAAR_55</w:t>
            </w:r>
          </w:p>
        </w:tc>
        <w:tc>
          <w:tcPr>
            <w:tcW w:w="2100" w:type="dxa"/>
            <w:noWrap/>
            <w:hideMark/>
          </w:tcPr>
          <w:p w14:paraId="5B5E7F9A"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325</w:t>
            </w:r>
          </w:p>
        </w:tc>
        <w:tc>
          <w:tcPr>
            <w:tcW w:w="2100" w:type="dxa"/>
            <w:noWrap/>
            <w:hideMark/>
          </w:tcPr>
          <w:p w14:paraId="5352158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0F0FD88C"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14817341" w14:textId="77777777" w:rsidTr="00263EE4">
        <w:trPr>
          <w:trHeight w:val="300"/>
        </w:trPr>
        <w:tc>
          <w:tcPr>
            <w:tcW w:w="2100" w:type="dxa"/>
            <w:noWrap/>
            <w:hideMark/>
          </w:tcPr>
          <w:p w14:paraId="2557544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TAAR_57</w:t>
            </w:r>
          </w:p>
        </w:tc>
        <w:tc>
          <w:tcPr>
            <w:tcW w:w="2100" w:type="dxa"/>
            <w:noWrap/>
            <w:hideMark/>
          </w:tcPr>
          <w:p w14:paraId="2249E21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219</w:t>
            </w:r>
          </w:p>
        </w:tc>
        <w:tc>
          <w:tcPr>
            <w:tcW w:w="2100" w:type="dxa"/>
            <w:noWrap/>
            <w:hideMark/>
          </w:tcPr>
          <w:p w14:paraId="07747211"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1948AF8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65D8D59A" w14:textId="77777777" w:rsidTr="00263EE4">
        <w:trPr>
          <w:trHeight w:val="300"/>
        </w:trPr>
        <w:tc>
          <w:tcPr>
            <w:tcW w:w="2100" w:type="dxa"/>
            <w:noWrap/>
            <w:hideMark/>
          </w:tcPr>
          <w:p w14:paraId="452F4F77"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TAAR_58</w:t>
            </w:r>
          </w:p>
        </w:tc>
        <w:tc>
          <w:tcPr>
            <w:tcW w:w="2100" w:type="dxa"/>
            <w:noWrap/>
            <w:hideMark/>
          </w:tcPr>
          <w:p w14:paraId="430873AE"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142</w:t>
            </w:r>
          </w:p>
        </w:tc>
        <w:tc>
          <w:tcPr>
            <w:tcW w:w="2100" w:type="dxa"/>
            <w:noWrap/>
            <w:hideMark/>
          </w:tcPr>
          <w:p w14:paraId="364A9FD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67E20B4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r w:rsidR="00F72489" w:rsidRPr="00A92CA8" w14:paraId="4C98943C" w14:textId="77777777" w:rsidTr="00263EE4">
        <w:trPr>
          <w:trHeight w:val="300"/>
        </w:trPr>
        <w:tc>
          <w:tcPr>
            <w:tcW w:w="2100" w:type="dxa"/>
            <w:noWrap/>
            <w:hideMark/>
          </w:tcPr>
          <w:p w14:paraId="4A87511B"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V1R_1</w:t>
            </w:r>
          </w:p>
        </w:tc>
        <w:tc>
          <w:tcPr>
            <w:tcW w:w="2100" w:type="dxa"/>
            <w:noWrap/>
            <w:hideMark/>
          </w:tcPr>
          <w:p w14:paraId="443F62AF"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321</w:t>
            </w:r>
          </w:p>
        </w:tc>
        <w:tc>
          <w:tcPr>
            <w:tcW w:w="2100" w:type="dxa"/>
            <w:noWrap/>
            <w:hideMark/>
          </w:tcPr>
          <w:p w14:paraId="4EB9A04D"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0.436005248</w:t>
            </w:r>
          </w:p>
        </w:tc>
        <w:tc>
          <w:tcPr>
            <w:tcW w:w="2100" w:type="dxa"/>
            <w:noWrap/>
            <w:hideMark/>
          </w:tcPr>
          <w:p w14:paraId="424783D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0.198456089</w:t>
            </w:r>
          </w:p>
        </w:tc>
      </w:tr>
      <w:tr w:rsidR="00F72489" w:rsidRPr="00A92CA8" w14:paraId="7AF7E78E" w14:textId="77777777" w:rsidTr="00263EE4">
        <w:trPr>
          <w:trHeight w:val="300"/>
        </w:trPr>
        <w:tc>
          <w:tcPr>
            <w:tcW w:w="2100" w:type="dxa"/>
            <w:noWrap/>
            <w:hideMark/>
          </w:tcPr>
          <w:p w14:paraId="147B9B30"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V1R_2</w:t>
            </w:r>
          </w:p>
        </w:tc>
        <w:tc>
          <w:tcPr>
            <w:tcW w:w="2100" w:type="dxa"/>
            <w:noWrap/>
            <w:hideMark/>
          </w:tcPr>
          <w:p w14:paraId="64FD4EA9"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313</w:t>
            </w:r>
          </w:p>
        </w:tc>
        <w:tc>
          <w:tcPr>
            <w:tcW w:w="2100" w:type="dxa"/>
            <w:noWrap/>
            <w:hideMark/>
          </w:tcPr>
          <w:p w14:paraId="64BF9B8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c>
          <w:tcPr>
            <w:tcW w:w="2100" w:type="dxa"/>
            <w:noWrap/>
            <w:hideMark/>
          </w:tcPr>
          <w:p w14:paraId="25BDBC92" w14:textId="77777777" w:rsidR="00F72489" w:rsidRPr="00A92CA8" w:rsidRDefault="00F72489" w:rsidP="00263EE4">
            <w:pPr>
              <w:rPr>
                <w:rFonts w:ascii="Calibri" w:eastAsia="Times New Roman" w:hAnsi="Calibri" w:cs="Times New Roman"/>
                <w:color w:val="000000"/>
                <w:lang w:eastAsia="zh-CN"/>
              </w:rPr>
            </w:pPr>
            <w:r w:rsidRPr="00A92CA8">
              <w:rPr>
                <w:rFonts w:ascii="Calibri" w:eastAsia="Times New Roman" w:hAnsi="Calibri" w:cs="Times New Roman"/>
                <w:color w:val="000000"/>
                <w:lang w:eastAsia="zh-CN"/>
              </w:rPr>
              <w:t>1</w:t>
            </w:r>
          </w:p>
        </w:tc>
      </w:tr>
    </w:tbl>
    <w:p w14:paraId="137B2D79" w14:textId="77777777" w:rsidR="00065D84" w:rsidRPr="00A92CA8" w:rsidRDefault="00065D84" w:rsidP="003302EB"/>
    <w:p w14:paraId="484BA235" w14:textId="000CC8A1" w:rsidR="00470F68" w:rsidRPr="00A92CA8" w:rsidRDefault="00470F68" w:rsidP="003302EB">
      <w:r w:rsidRPr="00A92CA8">
        <w:t xml:space="preserve">Table S9 </w:t>
      </w:r>
      <w:r w:rsidR="007D579E" w:rsidRPr="00A92CA8">
        <w:t xml:space="preserve">- </w:t>
      </w:r>
      <w:r w:rsidRPr="00A92CA8">
        <w:t xml:space="preserve">Linear model testing the p value distributions of V2Rs and non-V2Rs in different comparisons. Full model: </w:t>
      </w:r>
      <w:proofErr w:type="spellStart"/>
      <w:r w:rsidRPr="00A92CA8">
        <w:t>edgeR_</w:t>
      </w:r>
      <w:proofErr w:type="gramStart"/>
      <w:r w:rsidRPr="00A92CA8">
        <w:t>Pva</w:t>
      </w:r>
      <w:r w:rsidR="00465C3C" w:rsidRPr="00A92CA8">
        <w:t>lue</w:t>
      </w:r>
      <w:proofErr w:type="spellEnd"/>
      <w:r w:rsidR="00465C3C" w:rsidRPr="00A92CA8">
        <w:t xml:space="preserve"> </w:t>
      </w:r>
      <w:r w:rsidRPr="00A92CA8">
        <w:t xml:space="preserve"> ~</w:t>
      </w:r>
      <w:proofErr w:type="gramEnd"/>
      <w:r w:rsidRPr="00A92CA8">
        <w:t xml:space="preserve"> comparison + is_V2R + comparison * is_V2R. “</w:t>
      </w:r>
      <w:proofErr w:type="gramStart"/>
      <w:r w:rsidRPr="00A92CA8">
        <w:t>comparisons</w:t>
      </w:r>
      <w:proofErr w:type="gramEnd"/>
      <w:r w:rsidRPr="00A92CA8">
        <w:t xml:space="preserve">”: BM, CM, CB; is_V2R: true, false. P &lt; 0.01 are bolded. </w:t>
      </w:r>
      <w:r w:rsidR="00DC19D9" w:rsidRPr="00A92CA8">
        <w:t>In the BM (</w:t>
      </w:r>
      <w:proofErr w:type="spellStart"/>
      <w:r w:rsidR="00DC19D9" w:rsidRPr="00A92CA8">
        <w:t>birchmanni</w:t>
      </w:r>
      <w:proofErr w:type="spellEnd"/>
      <w:r w:rsidR="00DC19D9" w:rsidRPr="00A92CA8">
        <w:t xml:space="preserve"> – </w:t>
      </w:r>
      <w:proofErr w:type="spellStart"/>
      <w:r w:rsidR="00DC19D9" w:rsidRPr="00A92CA8">
        <w:t>malinche</w:t>
      </w:r>
      <w:proofErr w:type="spellEnd"/>
      <w:r w:rsidR="00DC19D9" w:rsidRPr="00A92CA8">
        <w:t xml:space="preserve"> exposed) comparison, the V2Rs have a lower p value in differential expression (p = 0.00082).</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5"/>
        <w:gridCol w:w="1320"/>
        <w:gridCol w:w="1142"/>
        <w:gridCol w:w="143"/>
        <w:gridCol w:w="849"/>
        <w:gridCol w:w="1145"/>
      </w:tblGrid>
      <w:tr w:rsidR="00470F68" w:rsidRPr="00A92CA8" w14:paraId="3082D321" w14:textId="77777777" w:rsidTr="008734E2">
        <w:tc>
          <w:tcPr>
            <w:tcW w:w="3875" w:type="dxa"/>
            <w:tcBorders>
              <w:top w:val="single" w:sz="4" w:space="0" w:color="auto"/>
              <w:bottom w:val="single" w:sz="4" w:space="0" w:color="auto"/>
            </w:tcBorders>
          </w:tcPr>
          <w:p w14:paraId="22CFB0B4" w14:textId="1BD8BA6A" w:rsidR="00470F68" w:rsidRPr="00A92CA8" w:rsidRDefault="00470F68" w:rsidP="003302EB">
            <w:pPr>
              <w:rPr>
                <w:b/>
              </w:rPr>
            </w:pPr>
            <w:r w:rsidRPr="00A92CA8">
              <w:rPr>
                <w:b/>
              </w:rPr>
              <w:t>Fixed factor</w:t>
            </w:r>
          </w:p>
        </w:tc>
        <w:tc>
          <w:tcPr>
            <w:tcW w:w="1320" w:type="dxa"/>
            <w:tcBorders>
              <w:top w:val="single" w:sz="4" w:space="0" w:color="auto"/>
              <w:bottom w:val="single" w:sz="4" w:space="0" w:color="auto"/>
            </w:tcBorders>
          </w:tcPr>
          <w:p w14:paraId="14BAAACE" w14:textId="0185253E" w:rsidR="00470F68" w:rsidRPr="00A92CA8" w:rsidRDefault="00470F68" w:rsidP="003302EB">
            <w:pPr>
              <w:rPr>
                <w:b/>
              </w:rPr>
            </w:pPr>
            <w:r w:rsidRPr="00A92CA8">
              <w:rPr>
                <w:b/>
              </w:rPr>
              <w:t>Coefficient</w:t>
            </w:r>
          </w:p>
        </w:tc>
        <w:tc>
          <w:tcPr>
            <w:tcW w:w="1285" w:type="dxa"/>
            <w:gridSpan w:val="2"/>
            <w:tcBorders>
              <w:top w:val="single" w:sz="4" w:space="0" w:color="auto"/>
              <w:bottom w:val="single" w:sz="4" w:space="0" w:color="auto"/>
            </w:tcBorders>
          </w:tcPr>
          <w:p w14:paraId="58376A44" w14:textId="4C855C99" w:rsidR="00470F68" w:rsidRPr="00A92CA8" w:rsidRDefault="00470F68" w:rsidP="003302EB">
            <w:pPr>
              <w:rPr>
                <w:b/>
              </w:rPr>
            </w:pPr>
            <w:r w:rsidRPr="00A92CA8">
              <w:rPr>
                <w:b/>
              </w:rPr>
              <w:t>Std. Error</w:t>
            </w:r>
          </w:p>
        </w:tc>
        <w:tc>
          <w:tcPr>
            <w:tcW w:w="849" w:type="dxa"/>
            <w:tcBorders>
              <w:top w:val="single" w:sz="4" w:space="0" w:color="auto"/>
              <w:bottom w:val="single" w:sz="4" w:space="0" w:color="auto"/>
            </w:tcBorders>
          </w:tcPr>
          <w:p w14:paraId="60F48CD7" w14:textId="63E52B0B" w:rsidR="00470F68" w:rsidRPr="00A92CA8" w:rsidRDefault="00470F68" w:rsidP="003302EB">
            <w:pPr>
              <w:rPr>
                <w:b/>
              </w:rPr>
            </w:pPr>
            <w:r w:rsidRPr="00A92CA8">
              <w:rPr>
                <w:b/>
              </w:rPr>
              <w:t>t value</w:t>
            </w:r>
          </w:p>
        </w:tc>
        <w:tc>
          <w:tcPr>
            <w:tcW w:w="1145" w:type="dxa"/>
            <w:tcBorders>
              <w:top w:val="single" w:sz="4" w:space="0" w:color="auto"/>
              <w:bottom w:val="single" w:sz="4" w:space="0" w:color="auto"/>
            </w:tcBorders>
          </w:tcPr>
          <w:p w14:paraId="20CC01A7" w14:textId="69B12E0B" w:rsidR="00470F68" w:rsidRPr="00A92CA8" w:rsidRDefault="00470F68" w:rsidP="003302EB">
            <w:pPr>
              <w:rPr>
                <w:b/>
              </w:rPr>
            </w:pPr>
            <w:r w:rsidRPr="00A92CA8">
              <w:rPr>
                <w:b/>
              </w:rPr>
              <w:t>P</w:t>
            </w:r>
          </w:p>
        </w:tc>
      </w:tr>
      <w:tr w:rsidR="00470F68" w:rsidRPr="00A92CA8" w14:paraId="2EB124BF" w14:textId="77777777" w:rsidTr="008734E2">
        <w:tc>
          <w:tcPr>
            <w:tcW w:w="3875" w:type="dxa"/>
            <w:tcBorders>
              <w:top w:val="single" w:sz="4" w:space="0" w:color="auto"/>
            </w:tcBorders>
            <w:vAlign w:val="bottom"/>
          </w:tcPr>
          <w:p w14:paraId="25EA56A8" w14:textId="447B288F" w:rsidR="00470F68" w:rsidRPr="00A92CA8" w:rsidRDefault="00470F68" w:rsidP="00470F68">
            <w:r w:rsidRPr="00A92CA8">
              <w:rPr>
                <w:rFonts w:ascii="Calibri" w:hAnsi="Calibri"/>
                <w:color w:val="000000"/>
              </w:rPr>
              <w:t>(Intercept)</w:t>
            </w:r>
          </w:p>
        </w:tc>
        <w:tc>
          <w:tcPr>
            <w:tcW w:w="1320" w:type="dxa"/>
            <w:tcBorders>
              <w:top w:val="single" w:sz="4" w:space="0" w:color="auto"/>
            </w:tcBorders>
            <w:vAlign w:val="bottom"/>
          </w:tcPr>
          <w:p w14:paraId="2A0B3151" w14:textId="43CFC107" w:rsidR="00470F68" w:rsidRPr="00A92CA8" w:rsidRDefault="00470F68" w:rsidP="00470F68">
            <w:r w:rsidRPr="00A92CA8">
              <w:rPr>
                <w:rFonts w:ascii="Calibri" w:hAnsi="Calibri"/>
                <w:color w:val="000000"/>
              </w:rPr>
              <w:t>0.5265</w:t>
            </w:r>
          </w:p>
        </w:tc>
        <w:tc>
          <w:tcPr>
            <w:tcW w:w="1142" w:type="dxa"/>
            <w:tcBorders>
              <w:top w:val="single" w:sz="4" w:space="0" w:color="auto"/>
            </w:tcBorders>
            <w:vAlign w:val="bottom"/>
          </w:tcPr>
          <w:p w14:paraId="0A6FB271" w14:textId="142D0389" w:rsidR="00470F68" w:rsidRPr="00A92CA8" w:rsidRDefault="00470F68" w:rsidP="00470F68">
            <w:r w:rsidRPr="00A92CA8">
              <w:rPr>
                <w:rFonts w:ascii="Calibri" w:hAnsi="Calibri"/>
                <w:color w:val="000000"/>
              </w:rPr>
              <w:t>0.06125</w:t>
            </w:r>
          </w:p>
        </w:tc>
        <w:tc>
          <w:tcPr>
            <w:tcW w:w="992" w:type="dxa"/>
            <w:gridSpan w:val="2"/>
            <w:tcBorders>
              <w:top w:val="single" w:sz="4" w:space="0" w:color="auto"/>
            </w:tcBorders>
            <w:vAlign w:val="bottom"/>
          </w:tcPr>
          <w:p w14:paraId="7A1D4D7F" w14:textId="1DED5804" w:rsidR="00470F68" w:rsidRPr="00A92CA8" w:rsidRDefault="00470F68" w:rsidP="00470F68">
            <w:r w:rsidRPr="00A92CA8">
              <w:rPr>
                <w:rFonts w:ascii="Calibri" w:hAnsi="Calibri"/>
                <w:color w:val="000000"/>
              </w:rPr>
              <w:t>8.596</w:t>
            </w:r>
          </w:p>
        </w:tc>
        <w:tc>
          <w:tcPr>
            <w:tcW w:w="1145" w:type="dxa"/>
            <w:tcBorders>
              <w:top w:val="single" w:sz="4" w:space="0" w:color="auto"/>
            </w:tcBorders>
            <w:vAlign w:val="bottom"/>
          </w:tcPr>
          <w:p w14:paraId="51330708" w14:textId="3556629A" w:rsidR="00470F68" w:rsidRPr="00A92CA8" w:rsidRDefault="00470F68" w:rsidP="00470F68">
            <w:pPr>
              <w:rPr>
                <w:b/>
              </w:rPr>
            </w:pPr>
            <w:r w:rsidRPr="00A92CA8">
              <w:rPr>
                <w:rFonts w:ascii="Calibri" w:hAnsi="Calibri"/>
                <w:b/>
                <w:color w:val="000000"/>
              </w:rPr>
              <w:t>3.09E-15</w:t>
            </w:r>
          </w:p>
        </w:tc>
      </w:tr>
      <w:tr w:rsidR="00470F68" w:rsidRPr="00A92CA8" w14:paraId="496C3E16" w14:textId="77777777" w:rsidTr="008734E2">
        <w:tc>
          <w:tcPr>
            <w:tcW w:w="3875" w:type="dxa"/>
            <w:vAlign w:val="bottom"/>
          </w:tcPr>
          <w:p w14:paraId="5CDB7399" w14:textId="335F9806" w:rsidR="00470F68" w:rsidRPr="00A92CA8" w:rsidRDefault="00216EE3" w:rsidP="00470F68">
            <w:r w:rsidRPr="00A92CA8">
              <w:rPr>
                <w:rFonts w:ascii="Calibri" w:hAnsi="Calibri"/>
                <w:color w:val="000000"/>
              </w:rPr>
              <w:t>C</w:t>
            </w:r>
            <w:r w:rsidR="00470F68" w:rsidRPr="00A92CA8">
              <w:rPr>
                <w:rFonts w:ascii="Calibri" w:hAnsi="Calibri"/>
                <w:color w:val="000000"/>
              </w:rPr>
              <w:t>omparison</w:t>
            </w:r>
            <w:r w:rsidRPr="00A92CA8">
              <w:rPr>
                <w:rFonts w:ascii="Calibri" w:hAnsi="Calibri"/>
                <w:color w:val="000000"/>
              </w:rPr>
              <w:t xml:space="preserve"> </w:t>
            </w:r>
            <w:r w:rsidR="00470F68" w:rsidRPr="00A92CA8">
              <w:rPr>
                <w:rFonts w:ascii="Calibri" w:hAnsi="Calibri"/>
                <w:color w:val="000000"/>
              </w:rPr>
              <w:t>CM</w:t>
            </w:r>
          </w:p>
        </w:tc>
        <w:tc>
          <w:tcPr>
            <w:tcW w:w="1320" w:type="dxa"/>
            <w:vAlign w:val="bottom"/>
          </w:tcPr>
          <w:p w14:paraId="69EEA7F8" w14:textId="58EC948B" w:rsidR="00470F68" w:rsidRPr="00A92CA8" w:rsidRDefault="00470F68" w:rsidP="00470F68">
            <w:r w:rsidRPr="00A92CA8">
              <w:rPr>
                <w:rFonts w:ascii="Calibri" w:hAnsi="Calibri"/>
                <w:color w:val="000000"/>
              </w:rPr>
              <w:t>-0.18194</w:t>
            </w:r>
          </w:p>
        </w:tc>
        <w:tc>
          <w:tcPr>
            <w:tcW w:w="1142" w:type="dxa"/>
            <w:vAlign w:val="bottom"/>
          </w:tcPr>
          <w:p w14:paraId="03AECACF" w14:textId="070B7D21" w:rsidR="00470F68" w:rsidRPr="00A92CA8" w:rsidRDefault="00470F68" w:rsidP="00470F68">
            <w:r w:rsidRPr="00A92CA8">
              <w:rPr>
                <w:rFonts w:ascii="Calibri" w:hAnsi="Calibri"/>
                <w:color w:val="000000"/>
              </w:rPr>
              <w:t>0.08662</w:t>
            </w:r>
          </w:p>
        </w:tc>
        <w:tc>
          <w:tcPr>
            <w:tcW w:w="992" w:type="dxa"/>
            <w:gridSpan w:val="2"/>
            <w:vAlign w:val="bottom"/>
          </w:tcPr>
          <w:p w14:paraId="63A72863" w14:textId="5ECC0C4A" w:rsidR="00470F68" w:rsidRPr="00A92CA8" w:rsidRDefault="00470F68" w:rsidP="00470F68">
            <w:r w:rsidRPr="00A92CA8">
              <w:rPr>
                <w:rFonts w:ascii="Calibri" w:hAnsi="Calibri"/>
                <w:color w:val="000000"/>
              </w:rPr>
              <w:t>-2.1</w:t>
            </w:r>
          </w:p>
        </w:tc>
        <w:tc>
          <w:tcPr>
            <w:tcW w:w="1145" w:type="dxa"/>
            <w:vAlign w:val="bottom"/>
          </w:tcPr>
          <w:p w14:paraId="1EC538DB" w14:textId="550060A7" w:rsidR="00470F68" w:rsidRPr="00A92CA8" w:rsidRDefault="00470F68" w:rsidP="00470F68">
            <w:r w:rsidRPr="00A92CA8">
              <w:rPr>
                <w:rFonts w:ascii="Calibri" w:hAnsi="Calibri"/>
                <w:color w:val="000000"/>
              </w:rPr>
              <w:t>0.03701</w:t>
            </w:r>
          </w:p>
        </w:tc>
      </w:tr>
      <w:tr w:rsidR="00470F68" w:rsidRPr="00A92CA8" w14:paraId="61EC12EA" w14:textId="77777777" w:rsidTr="008734E2">
        <w:tc>
          <w:tcPr>
            <w:tcW w:w="3875" w:type="dxa"/>
            <w:vAlign w:val="bottom"/>
          </w:tcPr>
          <w:p w14:paraId="5896A576" w14:textId="75249B83" w:rsidR="00470F68" w:rsidRPr="00A92CA8" w:rsidRDefault="00216EE3" w:rsidP="00470F68">
            <w:r w:rsidRPr="00A92CA8">
              <w:rPr>
                <w:rFonts w:ascii="Calibri" w:hAnsi="Calibri"/>
                <w:color w:val="000000"/>
              </w:rPr>
              <w:t>C</w:t>
            </w:r>
            <w:r w:rsidR="00470F68" w:rsidRPr="00A92CA8">
              <w:rPr>
                <w:rFonts w:ascii="Calibri" w:hAnsi="Calibri"/>
                <w:color w:val="000000"/>
              </w:rPr>
              <w:t>omparison</w:t>
            </w:r>
            <w:r w:rsidRPr="00A92CA8">
              <w:rPr>
                <w:rFonts w:ascii="Calibri" w:hAnsi="Calibri"/>
                <w:color w:val="000000"/>
              </w:rPr>
              <w:t xml:space="preserve"> </w:t>
            </w:r>
            <w:r w:rsidR="00470F68" w:rsidRPr="00A92CA8">
              <w:rPr>
                <w:rFonts w:ascii="Calibri" w:hAnsi="Calibri"/>
                <w:color w:val="000000"/>
              </w:rPr>
              <w:t>MB</w:t>
            </w:r>
          </w:p>
        </w:tc>
        <w:tc>
          <w:tcPr>
            <w:tcW w:w="1320" w:type="dxa"/>
            <w:vAlign w:val="bottom"/>
          </w:tcPr>
          <w:p w14:paraId="2656870C" w14:textId="10E59927" w:rsidR="00470F68" w:rsidRPr="00A92CA8" w:rsidRDefault="00470F68" w:rsidP="00470F68">
            <w:r w:rsidRPr="00A92CA8">
              <w:rPr>
                <w:rFonts w:ascii="Calibri" w:hAnsi="Calibri"/>
                <w:color w:val="000000"/>
              </w:rPr>
              <w:t>-0.06754</w:t>
            </w:r>
          </w:p>
        </w:tc>
        <w:tc>
          <w:tcPr>
            <w:tcW w:w="1142" w:type="dxa"/>
            <w:vAlign w:val="bottom"/>
          </w:tcPr>
          <w:p w14:paraId="60878F67" w14:textId="533128E3" w:rsidR="00470F68" w:rsidRPr="00A92CA8" w:rsidRDefault="00470F68" w:rsidP="00470F68">
            <w:r w:rsidRPr="00A92CA8">
              <w:rPr>
                <w:rFonts w:ascii="Calibri" w:hAnsi="Calibri"/>
                <w:color w:val="000000"/>
              </w:rPr>
              <w:t>0.08662</w:t>
            </w:r>
          </w:p>
        </w:tc>
        <w:tc>
          <w:tcPr>
            <w:tcW w:w="992" w:type="dxa"/>
            <w:gridSpan w:val="2"/>
            <w:vAlign w:val="bottom"/>
          </w:tcPr>
          <w:p w14:paraId="4B955D86" w14:textId="1FFA5D64" w:rsidR="00470F68" w:rsidRPr="00A92CA8" w:rsidRDefault="00470F68" w:rsidP="00470F68">
            <w:r w:rsidRPr="00A92CA8">
              <w:rPr>
                <w:rFonts w:ascii="Calibri" w:hAnsi="Calibri"/>
                <w:color w:val="000000"/>
              </w:rPr>
              <w:t>-0.78</w:t>
            </w:r>
          </w:p>
        </w:tc>
        <w:tc>
          <w:tcPr>
            <w:tcW w:w="1145" w:type="dxa"/>
            <w:vAlign w:val="bottom"/>
          </w:tcPr>
          <w:p w14:paraId="3C31C83A" w14:textId="62DD7F65" w:rsidR="00470F68" w:rsidRPr="00A92CA8" w:rsidRDefault="00470F68" w:rsidP="00470F68">
            <w:r w:rsidRPr="00A92CA8">
              <w:rPr>
                <w:rFonts w:ascii="Calibri" w:hAnsi="Calibri"/>
                <w:color w:val="000000"/>
              </w:rPr>
              <w:t>0.43655</w:t>
            </w:r>
          </w:p>
        </w:tc>
      </w:tr>
      <w:tr w:rsidR="00470F68" w:rsidRPr="00A92CA8" w14:paraId="774CE680" w14:textId="77777777" w:rsidTr="008734E2">
        <w:tc>
          <w:tcPr>
            <w:tcW w:w="3875" w:type="dxa"/>
            <w:vAlign w:val="bottom"/>
          </w:tcPr>
          <w:p w14:paraId="389E966A" w14:textId="70EF268A" w:rsidR="00470F68" w:rsidRPr="00A92CA8" w:rsidRDefault="00470F68" w:rsidP="00216EE3">
            <w:r w:rsidRPr="00A92CA8">
              <w:rPr>
                <w:rFonts w:ascii="Calibri" w:hAnsi="Calibri"/>
                <w:color w:val="000000"/>
              </w:rPr>
              <w:t>IsV2R</w:t>
            </w:r>
          </w:p>
        </w:tc>
        <w:tc>
          <w:tcPr>
            <w:tcW w:w="1320" w:type="dxa"/>
            <w:vAlign w:val="bottom"/>
          </w:tcPr>
          <w:p w14:paraId="36FD4091" w14:textId="07CEE300" w:rsidR="00470F68" w:rsidRPr="00A92CA8" w:rsidRDefault="00470F68" w:rsidP="00470F68">
            <w:r w:rsidRPr="00A92CA8">
              <w:rPr>
                <w:rFonts w:ascii="Calibri" w:hAnsi="Calibri"/>
                <w:color w:val="000000"/>
              </w:rPr>
              <w:t>0.08077</w:t>
            </w:r>
          </w:p>
        </w:tc>
        <w:tc>
          <w:tcPr>
            <w:tcW w:w="1142" w:type="dxa"/>
            <w:vAlign w:val="bottom"/>
          </w:tcPr>
          <w:p w14:paraId="2CA2CF45" w14:textId="26E71978" w:rsidR="00470F68" w:rsidRPr="00A92CA8" w:rsidRDefault="00470F68" w:rsidP="00470F68">
            <w:r w:rsidRPr="00A92CA8">
              <w:rPr>
                <w:rFonts w:ascii="Calibri" w:hAnsi="Calibri"/>
                <w:color w:val="000000"/>
              </w:rPr>
              <w:t>0.07127</w:t>
            </w:r>
          </w:p>
        </w:tc>
        <w:tc>
          <w:tcPr>
            <w:tcW w:w="992" w:type="dxa"/>
            <w:gridSpan w:val="2"/>
            <w:vAlign w:val="bottom"/>
          </w:tcPr>
          <w:p w14:paraId="7CF666AD" w14:textId="0AC8D95A" w:rsidR="00470F68" w:rsidRPr="00A92CA8" w:rsidRDefault="00470F68" w:rsidP="00470F68">
            <w:r w:rsidRPr="00A92CA8">
              <w:rPr>
                <w:rFonts w:ascii="Calibri" w:hAnsi="Calibri"/>
                <w:color w:val="000000"/>
              </w:rPr>
              <w:t>1.133</w:t>
            </w:r>
          </w:p>
        </w:tc>
        <w:tc>
          <w:tcPr>
            <w:tcW w:w="1145" w:type="dxa"/>
            <w:vAlign w:val="bottom"/>
          </w:tcPr>
          <w:p w14:paraId="13CDE82C" w14:textId="5647137B" w:rsidR="00470F68" w:rsidRPr="00A92CA8" w:rsidRDefault="00470F68" w:rsidP="00470F68">
            <w:r w:rsidRPr="00A92CA8">
              <w:rPr>
                <w:rFonts w:ascii="Calibri" w:hAnsi="Calibri"/>
                <w:color w:val="000000"/>
              </w:rPr>
              <w:t>0.25854</w:t>
            </w:r>
          </w:p>
        </w:tc>
      </w:tr>
      <w:tr w:rsidR="00216EE3" w:rsidRPr="00A92CA8" w14:paraId="337682ED" w14:textId="77777777" w:rsidTr="008734E2">
        <w:tc>
          <w:tcPr>
            <w:tcW w:w="3875" w:type="dxa"/>
            <w:vAlign w:val="bottom"/>
          </w:tcPr>
          <w:p w14:paraId="5C33C1A5" w14:textId="3B1BE987" w:rsidR="00216EE3" w:rsidRPr="00A92CA8" w:rsidRDefault="00216EE3" w:rsidP="00216EE3">
            <w:r w:rsidRPr="00A92CA8">
              <w:rPr>
                <w:rFonts w:ascii="Calibri" w:hAnsi="Calibri"/>
                <w:color w:val="000000"/>
              </w:rPr>
              <w:t>Comparison CM * IsV2R</w:t>
            </w:r>
          </w:p>
        </w:tc>
        <w:tc>
          <w:tcPr>
            <w:tcW w:w="1320" w:type="dxa"/>
            <w:vAlign w:val="bottom"/>
          </w:tcPr>
          <w:p w14:paraId="4898CE9A" w14:textId="00C6198B" w:rsidR="00216EE3" w:rsidRPr="00A92CA8" w:rsidRDefault="00216EE3" w:rsidP="00216EE3">
            <w:r w:rsidRPr="00A92CA8">
              <w:rPr>
                <w:rFonts w:ascii="Calibri" w:hAnsi="Calibri"/>
                <w:color w:val="000000"/>
              </w:rPr>
              <w:t>-0.1409</w:t>
            </w:r>
          </w:p>
        </w:tc>
        <w:tc>
          <w:tcPr>
            <w:tcW w:w="1142" w:type="dxa"/>
            <w:vAlign w:val="bottom"/>
          </w:tcPr>
          <w:p w14:paraId="293AC6DC" w14:textId="4ACE8C30" w:rsidR="00216EE3" w:rsidRPr="00A92CA8" w:rsidRDefault="00216EE3" w:rsidP="00216EE3">
            <w:r w:rsidRPr="00A92CA8">
              <w:rPr>
                <w:rFonts w:ascii="Calibri" w:hAnsi="Calibri"/>
                <w:color w:val="000000"/>
              </w:rPr>
              <w:t>0.1008</w:t>
            </w:r>
          </w:p>
        </w:tc>
        <w:tc>
          <w:tcPr>
            <w:tcW w:w="992" w:type="dxa"/>
            <w:gridSpan w:val="2"/>
            <w:vAlign w:val="bottom"/>
          </w:tcPr>
          <w:p w14:paraId="4EEBA263" w14:textId="70E4EB19" w:rsidR="00216EE3" w:rsidRPr="00A92CA8" w:rsidRDefault="00216EE3" w:rsidP="00216EE3">
            <w:r w:rsidRPr="00A92CA8">
              <w:rPr>
                <w:rFonts w:ascii="Calibri" w:hAnsi="Calibri"/>
                <w:color w:val="000000"/>
              </w:rPr>
              <w:t>-1.398</w:t>
            </w:r>
          </w:p>
        </w:tc>
        <w:tc>
          <w:tcPr>
            <w:tcW w:w="1145" w:type="dxa"/>
            <w:vAlign w:val="bottom"/>
          </w:tcPr>
          <w:p w14:paraId="40C1A035" w14:textId="191C0556" w:rsidR="00216EE3" w:rsidRPr="00A92CA8" w:rsidRDefault="00216EE3" w:rsidP="00216EE3">
            <w:r w:rsidRPr="00A92CA8">
              <w:rPr>
                <w:rFonts w:ascii="Calibri" w:hAnsi="Calibri"/>
                <w:color w:val="000000"/>
              </w:rPr>
              <w:t>0.16378</w:t>
            </w:r>
          </w:p>
        </w:tc>
      </w:tr>
      <w:tr w:rsidR="00216EE3" w:rsidRPr="00A92CA8" w14:paraId="3C82C08F" w14:textId="77777777" w:rsidTr="008734E2">
        <w:tc>
          <w:tcPr>
            <w:tcW w:w="3875" w:type="dxa"/>
            <w:vAlign w:val="bottom"/>
          </w:tcPr>
          <w:p w14:paraId="64898940" w14:textId="1D9475E0" w:rsidR="00216EE3" w:rsidRPr="00A92CA8" w:rsidRDefault="00216EE3" w:rsidP="00216EE3">
            <w:r w:rsidRPr="00A92CA8">
              <w:rPr>
                <w:rFonts w:ascii="Calibri" w:hAnsi="Calibri"/>
                <w:color w:val="000000"/>
              </w:rPr>
              <w:t>Comparison MB * IsV2R</w:t>
            </w:r>
          </w:p>
        </w:tc>
        <w:tc>
          <w:tcPr>
            <w:tcW w:w="1320" w:type="dxa"/>
            <w:vAlign w:val="bottom"/>
          </w:tcPr>
          <w:p w14:paraId="0B633D36" w14:textId="63293B57" w:rsidR="00216EE3" w:rsidRPr="00A92CA8" w:rsidRDefault="00216EE3" w:rsidP="00216EE3">
            <w:r w:rsidRPr="00A92CA8">
              <w:rPr>
                <w:rFonts w:ascii="Calibri" w:hAnsi="Calibri"/>
                <w:color w:val="000000"/>
              </w:rPr>
              <w:t>-0.34279</w:t>
            </w:r>
          </w:p>
        </w:tc>
        <w:tc>
          <w:tcPr>
            <w:tcW w:w="1142" w:type="dxa"/>
            <w:vAlign w:val="bottom"/>
          </w:tcPr>
          <w:p w14:paraId="792FF5BD" w14:textId="3FD65B49" w:rsidR="00216EE3" w:rsidRPr="00A92CA8" w:rsidRDefault="00216EE3" w:rsidP="00216EE3">
            <w:r w:rsidRPr="00A92CA8">
              <w:rPr>
                <w:rFonts w:ascii="Calibri" w:hAnsi="Calibri"/>
                <w:color w:val="000000"/>
              </w:rPr>
              <w:t>0.1008</w:t>
            </w:r>
          </w:p>
        </w:tc>
        <w:tc>
          <w:tcPr>
            <w:tcW w:w="992" w:type="dxa"/>
            <w:gridSpan w:val="2"/>
            <w:vAlign w:val="bottom"/>
          </w:tcPr>
          <w:p w14:paraId="3FF34B8C" w14:textId="1D78E1D4" w:rsidR="00216EE3" w:rsidRPr="00A92CA8" w:rsidRDefault="00216EE3" w:rsidP="00216EE3">
            <w:r w:rsidRPr="00A92CA8">
              <w:rPr>
                <w:rFonts w:ascii="Calibri" w:hAnsi="Calibri"/>
                <w:color w:val="000000"/>
              </w:rPr>
              <w:t>-3.401</w:t>
            </w:r>
          </w:p>
        </w:tc>
        <w:tc>
          <w:tcPr>
            <w:tcW w:w="1145" w:type="dxa"/>
            <w:vAlign w:val="bottom"/>
          </w:tcPr>
          <w:p w14:paraId="73A6054F" w14:textId="417C417B" w:rsidR="00216EE3" w:rsidRPr="00A92CA8" w:rsidRDefault="00216EE3" w:rsidP="00216EE3">
            <w:pPr>
              <w:rPr>
                <w:b/>
              </w:rPr>
            </w:pPr>
            <w:r w:rsidRPr="00A92CA8">
              <w:rPr>
                <w:rFonts w:ascii="Calibri" w:hAnsi="Calibri"/>
                <w:b/>
                <w:color w:val="000000"/>
              </w:rPr>
              <w:t>0.00082</w:t>
            </w:r>
          </w:p>
        </w:tc>
      </w:tr>
    </w:tbl>
    <w:p w14:paraId="64FC5981" w14:textId="77777777" w:rsidR="00470F68" w:rsidRPr="00A92CA8" w:rsidRDefault="00470F68" w:rsidP="003302EB"/>
    <w:p w14:paraId="778C2A3C" w14:textId="77777777" w:rsidR="00065D84" w:rsidRPr="003D4928" w:rsidRDefault="003D4928" w:rsidP="003302EB">
      <w:pPr>
        <w:rPr>
          <w:b/>
        </w:rPr>
      </w:pPr>
      <w:r w:rsidRPr="00A92CA8">
        <w:rPr>
          <w:b/>
        </w:rPr>
        <w:t>References</w:t>
      </w:r>
    </w:p>
    <w:p w14:paraId="0A48E05C" w14:textId="77777777" w:rsidR="005537C2" w:rsidRDefault="00065D84" w:rsidP="005537C2">
      <w:pPr>
        <w:spacing w:after="0" w:line="240" w:lineRule="auto"/>
        <w:rPr>
          <w:rFonts w:ascii="Calibri" w:hAnsi="Calibri"/>
          <w:noProof/>
        </w:rPr>
      </w:pPr>
      <w:r>
        <w:rPr>
          <w:rFonts w:ascii="Calibri" w:hAnsi="Calibri"/>
          <w:noProof/>
        </w:rPr>
        <w:fldChar w:fldCharType="begin"/>
      </w:r>
      <w:r>
        <w:instrText xml:space="preserve"> ADDIN EN.REFLIST </w:instrText>
      </w:r>
      <w:r>
        <w:rPr>
          <w:rFonts w:ascii="Calibri" w:hAnsi="Calibri"/>
          <w:noProof/>
        </w:rPr>
        <w:fldChar w:fldCharType="separate"/>
      </w:r>
      <w:bookmarkStart w:id="4" w:name="_ENREF_1"/>
      <w:r w:rsidR="005537C2">
        <w:rPr>
          <w:rFonts w:ascii="Calibri" w:hAnsi="Calibri"/>
          <w:noProof/>
        </w:rPr>
        <w:t xml:space="preserve">[1] Rosenthal, G.G., de la Rosa Reyna, X.F., Kazianis, S., Stephens, M.J., Morizot, D.C., Ryan, M.J., García de León, F.J. &amp; Wood, R.E. 2003 Dissolution of Sexual Signal Complexes in a Hybrid Zone between the Swordtails </w:t>
      </w:r>
      <w:r w:rsidR="005537C2" w:rsidRPr="005537C2">
        <w:rPr>
          <w:rFonts w:ascii="Calibri" w:hAnsi="Calibri"/>
          <w:i/>
          <w:noProof/>
        </w:rPr>
        <w:t xml:space="preserve">Xiphophorus birchmanni </w:t>
      </w:r>
      <w:r w:rsidR="005537C2">
        <w:rPr>
          <w:rFonts w:ascii="Calibri" w:hAnsi="Calibri"/>
          <w:noProof/>
        </w:rPr>
        <w:t xml:space="preserve">and </w:t>
      </w:r>
      <w:r w:rsidR="005537C2" w:rsidRPr="005537C2">
        <w:rPr>
          <w:rFonts w:ascii="Calibri" w:hAnsi="Calibri"/>
          <w:i/>
          <w:noProof/>
        </w:rPr>
        <w:t xml:space="preserve">Xiphophorus malinche </w:t>
      </w:r>
      <w:r w:rsidR="005537C2">
        <w:rPr>
          <w:rFonts w:ascii="Calibri" w:hAnsi="Calibri"/>
          <w:noProof/>
        </w:rPr>
        <w:t xml:space="preserve">(Poeciliidae). </w:t>
      </w:r>
      <w:r w:rsidR="005537C2" w:rsidRPr="005537C2">
        <w:rPr>
          <w:rFonts w:ascii="Calibri" w:hAnsi="Calibri"/>
          <w:i/>
          <w:noProof/>
        </w:rPr>
        <w:t>Copeia</w:t>
      </w:r>
      <w:r w:rsidR="005537C2">
        <w:rPr>
          <w:rFonts w:ascii="Calibri" w:hAnsi="Calibri"/>
          <w:noProof/>
        </w:rPr>
        <w:t xml:space="preserve"> </w:t>
      </w:r>
      <w:r w:rsidR="005537C2" w:rsidRPr="005537C2">
        <w:rPr>
          <w:rFonts w:ascii="Calibri" w:hAnsi="Calibri"/>
          <w:b/>
          <w:noProof/>
        </w:rPr>
        <w:t>2003</w:t>
      </w:r>
      <w:r w:rsidR="005537C2">
        <w:rPr>
          <w:rFonts w:ascii="Calibri" w:hAnsi="Calibri"/>
          <w:noProof/>
        </w:rPr>
        <w:t>, 299-307. (doi:10.1643/0045-8511(2003)003[0299:dossci]2.0.co;2).</w:t>
      </w:r>
      <w:bookmarkEnd w:id="4"/>
    </w:p>
    <w:p w14:paraId="7DFF2E53" w14:textId="77777777" w:rsidR="005537C2" w:rsidRDefault="005537C2" w:rsidP="005537C2">
      <w:pPr>
        <w:spacing w:after="0" w:line="240" w:lineRule="auto"/>
        <w:rPr>
          <w:rFonts w:ascii="Calibri" w:hAnsi="Calibri"/>
          <w:noProof/>
        </w:rPr>
      </w:pPr>
      <w:bookmarkStart w:id="5" w:name="_ENREF_2"/>
      <w:r>
        <w:rPr>
          <w:rFonts w:ascii="Calibri" w:hAnsi="Calibri"/>
          <w:noProof/>
        </w:rPr>
        <w:t xml:space="preserve">[2] Culumber, Z.W., Fisher, H.S., Tobler, M., Mateos, M., Barber, P.H., Sorenson, M.D. &amp; Rosenthal, G.G. 2011 Replicated hybrid zones of </w:t>
      </w:r>
      <w:r w:rsidRPr="005537C2">
        <w:rPr>
          <w:rFonts w:ascii="Calibri" w:hAnsi="Calibri"/>
          <w:i/>
          <w:noProof/>
        </w:rPr>
        <w:t xml:space="preserve">Xiphophorus </w:t>
      </w:r>
      <w:r>
        <w:rPr>
          <w:rFonts w:ascii="Calibri" w:hAnsi="Calibri"/>
          <w:noProof/>
        </w:rPr>
        <w:t xml:space="preserve">swordtails along an elevational gradient. </w:t>
      </w:r>
      <w:r w:rsidRPr="005537C2">
        <w:rPr>
          <w:rFonts w:ascii="Calibri" w:hAnsi="Calibri"/>
          <w:i/>
          <w:noProof/>
        </w:rPr>
        <w:t>Mol Ecol</w:t>
      </w:r>
      <w:r>
        <w:rPr>
          <w:rFonts w:ascii="Calibri" w:hAnsi="Calibri"/>
          <w:noProof/>
        </w:rPr>
        <w:t xml:space="preserve"> </w:t>
      </w:r>
      <w:r w:rsidRPr="005537C2">
        <w:rPr>
          <w:rFonts w:ascii="Calibri" w:hAnsi="Calibri"/>
          <w:b/>
          <w:noProof/>
        </w:rPr>
        <w:t>20</w:t>
      </w:r>
      <w:r>
        <w:rPr>
          <w:rFonts w:ascii="Calibri" w:hAnsi="Calibri"/>
          <w:noProof/>
        </w:rPr>
        <w:t>, 342-356. (doi:10.1111/j.1365-294X.2010.04949.x).</w:t>
      </w:r>
      <w:bookmarkEnd w:id="5"/>
    </w:p>
    <w:p w14:paraId="47F6FA6F" w14:textId="77777777" w:rsidR="005537C2" w:rsidRDefault="005537C2" w:rsidP="005537C2">
      <w:pPr>
        <w:spacing w:after="0" w:line="240" w:lineRule="auto"/>
        <w:rPr>
          <w:rFonts w:ascii="Calibri" w:hAnsi="Calibri"/>
          <w:noProof/>
        </w:rPr>
      </w:pPr>
      <w:bookmarkStart w:id="6" w:name="_ENREF_3"/>
      <w:r>
        <w:rPr>
          <w:rFonts w:ascii="Calibri" w:hAnsi="Calibri"/>
          <w:noProof/>
        </w:rPr>
        <w:t xml:space="preserve">[3] Verzijden, M.N. &amp; Rosenthal, G.G. 2011 Effects of sensory modality on learned mate preferences in female swordtails. </w:t>
      </w:r>
      <w:r w:rsidRPr="005537C2">
        <w:rPr>
          <w:rFonts w:ascii="Calibri" w:hAnsi="Calibri"/>
          <w:i/>
          <w:noProof/>
        </w:rPr>
        <w:t>Anim. Behav.</w:t>
      </w:r>
      <w:r>
        <w:rPr>
          <w:rFonts w:ascii="Calibri" w:hAnsi="Calibri"/>
          <w:noProof/>
        </w:rPr>
        <w:t xml:space="preserve"> </w:t>
      </w:r>
      <w:r w:rsidRPr="005537C2">
        <w:rPr>
          <w:rFonts w:ascii="Calibri" w:hAnsi="Calibri"/>
          <w:b/>
          <w:noProof/>
        </w:rPr>
        <w:t>82</w:t>
      </w:r>
      <w:r>
        <w:rPr>
          <w:rFonts w:ascii="Calibri" w:hAnsi="Calibri"/>
          <w:noProof/>
        </w:rPr>
        <w:t>, 557-562. (doi:10.1016/j.anbehav.2011.06.010).</w:t>
      </w:r>
      <w:bookmarkEnd w:id="6"/>
    </w:p>
    <w:p w14:paraId="31C2AF10" w14:textId="77777777" w:rsidR="005537C2" w:rsidRDefault="005537C2" w:rsidP="005537C2">
      <w:pPr>
        <w:spacing w:after="0" w:line="240" w:lineRule="auto"/>
        <w:rPr>
          <w:rFonts w:ascii="Calibri" w:hAnsi="Calibri"/>
          <w:noProof/>
        </w:rPr>
      </w:pPr>
      <w:bookmarkStart w:id="7" w:name="_ENREF_4"/>
      <w:r>
        <w:rPr>
          <w:rFonts w:ascii="Calibri" w:hAnsi="Calibri"/>
          <w:noProof/>
        </w:rPr>
        <w:t xml:space="preserve">[4] Fisher, H.S., Mascuch, S.J. &amp; Rosenthal, G.G. 2009 Multivariate male traits misalign with multivariate female preferences in the swordtail fish, </w:t>
      </w:r>
      <w:r w:rsidRPr="005537C2">
        <w:rPr>
          <w:rFonts w:ascii="Calibri" w:hAnsi="Calibri"/>
          <w:i/>
          <w:noProof/>
        </w:rPr>
        <w:t>Xiphophorus birchmanni</w:t>
      </w:r>
      <w:r>
        <w:rPr>
          <w:rFonts w:ascii="Calibri" w:hAnsi="Calibri"/>
          <w:noProof/>
        </w:rPr>
        <w:t xml:space="preserve">. </w:t>
      </w:r>
      <w:r w:rsidRPr="005537C2">
        <w:rPr>
          <w:rFonts w:ascii="Calibri" w:hAnsi="Calibri"/>
          <w:i/>
          <w:noProof/>
        </w:rPr>
        <w:t>Anim. Behav.</w:t>
      </w:r>
      <w:r>
        <w:rPr>
          <w:rFonts w:ascii="Calibri" w:hAnsi="Calibri"/>
          <w:noProof/>
        </w:rPr>
        <w:t xml:space="preserve"> </w:t>
      </w:r>
      <w:r w:rsidRPr="005537C2">
        <w:rPr>
          <w:rFonts w:ascii="Calibri" w:hAnsi="Calibri"/>
          <w:b/>
          <w:noProof/>
        </w:rPr>
        <w:t>78</w:t>
      </w:r>
      <w:r>
        <w:rPr>
          <w:rFonts w:ascii="Calibri" w:hAnsi="Calibri"/>
          <w:noProof/>
        </w:rPr>
        <w:t>, 265-269. (doi:10.1016/j.anbehav.2009.02.029).</w:t>
      </w:r>
      <w:bookmarkEnd w:id="7"/>
    </w:p>
    <w:p w14:paraId="0FF5CF68" w14:textId="77777777" w:rsidR="005537C2" w:rsidRDefault="005537C2" w:rsidP="005537C2">
      <w:pPr>
        <w:spacing w:after="0" w:line="240" w:lineRule="auto"/>
        <w:rPr>
          <w:rFonts w:ascii="Calibri" w:hAnsi="Calibri"/>
          <w:noProof/>
        </w:rPr>
      </w:pPr>
      <w:bookmarkStart w:id="8" w:name="_ENREF_5"/>
      <w:r>
        <w:rPr>
          <w:rFonts w:ascii="Calibri" w:hAnsi="Calibri"/>
          <w:noProof/>
        </w:rPr>
        <w:t xml:space="preserve">[5] Wong, Bob B.M. &amp; Rosenthal, Gil G. 2006 Female disdain for swords in a swordtail fish. </w:t>
      </w:r>
      <w:r w:rsidRPr="005537C2">
        <w:rPr>
          <w:rFonts w:ascii="Calibri" w:hAnsi="Calibri"/>
          <w:i/>
          <w:noProof/>
        </w:rPr>
        <w:t>Am. Nat.</w:t>
      </w:r>
      <w:r>
        <w:rPr>
          <w:rFonts w:ascii="Calibri" w:hAnsi="Calibri"/>
          <w:noProof/>
        </w:rPr>
        <w:t xml:space="preserve"> </w:t>
      </w:r>
      <w:r w:rsidRPr="005537C2">
        <w:rPr>
          <w:rFonts w:ascii="Calibri" w:hAnsi="Calibri"/>
          <w:b/>
          <w:noProof/>
        </w:rPr>
        <w:t>167</w:t>
      </w:r>
      <w:r>
        <w:rPr>
          <w:rFonts w:ascii="Calibri" w:hAnsi="Calibri"/>
          <w:noProof/>
        </w:rPr>
        <w:t>, 136-140.</w:t>
      </w:r>
      <w:bookmarkEnd w:id="8"/>
    </w:p>
    <w:p w14:paraId="290E81C5" w14:textId="77777777" w:rsidR="005537C2" w:rsidRDefault="005537C2" w:rsidP="005537C2">
      <w:pPr>
        <w:spacing w:after="0" w:line="240" w:lineRule="auto"/>
        <w:rPr>
          <w:rFonts w:ascii="Calibri" w:hAnsi="Calibri"/>
          <w:noProof/>
        </w:rPr>
      </w:pPr>
      <w:bookmarkStart w:id="9" w:name="_ENREF_6"/>
      <w:r>
        <w:rPr>
          <w:rFonts w:ascii="Calibri" w:hAnsi="Calibri"/>
          <w:noProof/>
        </w:rPr>
        <w:lastRenderedPageBreak/>
        <w:t xml:space="preserve">[6] Cummings, M. &amp; Mollaghan, D. 2006 Repeatability and consistency of female preference behaviours in a northern swordtail, </w:t>
      </w:r>
      <w:r w:rsidRPr="005537C2">
        <w:rPr>
          <w:rFonts w:ascii="Calibri" w:hAnsi="Calibri"/>
          <w:i/>
          <w:noProof/>
        </w:rPr>
        <w:t>Xiphophorus nigrensis</w:t>
      </w:r>
      <w:r>
        <w:rPr>
          <w:rFonts w:ascii="Calibri" w:hAnsi="Calibri"/>
          <w:noProof/>
        </w:rPr>
        <w:t xml:space="preserve">. </w:t>
      </w:r>
      <w:r w:rsidRPr="005537C2">
        <w:rPr>
          <w:rFonts w:ascii="Calibri" w:hAnsi="Calibri"/>
          <w:i/>
          <w:noProof/>
        </w:rPr>
        <w:t>Anim. Behav.</w:t>
      </w:r>
      <w:r>
        <w:rPr>
          <w:rFonts w:ascii="Calibri" w:hAnsi="Calibri"/>
          <w:noProof/>
        </w:rPr>
        <w:t xml:space="preserve"> </w:t>
      </w:r>
      <w:r w:rsidRPr="005537C2">
        <w:rPr>
          <w:rFonts w:ascii="Calibri" w:hAnsi="Calibri"/>
          <w:b/>
          <w:noProof/>
        </w:rPr>
        <w:t>72</w:t>
      </w:r>
      <w:r>
        <w:rPr>
          <w:rFonts w:ascii="Calibri" w:hAnsi="Calibri"/>
          <w:noProof/>
        </w:rPr>
        <w:t>, 217-224. (doi:10.1016/j.anbehav.2006.01.009).</w:t>
      </w:r>
      <w:bookmarkEnd w:id="9"/>
    </w:p>
    <w:p w14:paraId="223DC4E0" w14:textId="77777777" w:rsidR="005537C2" w:rsidRDefault="005537C2" w:rsidP="005537C2">
      <w:pPr>
        <w:spacing w:after="0" w:line="240" w:lineRule="auto"/>
        <w:rPr>
          <w:rFonts w:ascii="Calibri" w:hAnsi="Calibri"/>
          <w:noProof/>
        </w:rPr>
      </w:pPr>
      <w:bookmarkStart w:id="10" w:name="_ENREF_7"/>
      <w:r>
        <w:rPr>
          <w:rFonts w:ascii="Calibri" w:hAnsi="Calibri"/>
          <w:noProof/>
        </w:rPr>
        <w:t xml:space="preserve">[7] Walling, C., Royle, N., Lindström, J. &amp; Metcalfe, N. 2010 Do female association preferences predict the likelihood of reproduction? </w:t>
      </w:r>
      <w:r w:rsidRPr="005537C2">
        <w:rPr>
          <w:rFonts w:ascii="Calibri" w:hAnsi="Calibri"/>
          <w:i/>
          <w:noProof/>
        </w:rPr>
        <w:t>Behav. Ecol. Sociobiol.</w:t>
      </w:r>
      <w:r>
        <w:rPr>
          <w:rFonts w:ascii="Calibri" w:hAnsi="Calibri"/>
          <w:noProof/>
        </w:rPr>
        <w:t xml:space="preserve"> </w:t>
      </w:r>
      <w:r w:rsidRPr="005537C2">
        <w:rPr>
          <w:rFonts w:ascii="Calibri" w:hAnsi="Calibri"/>
          <w:b/>
          <w:noProof/>
        </w:rPr>
        <w:t>64</w:t>
      </w:r>
      <w:r>
        <w:rPr>
          <w:rFonts w:ascii="Calibri" w:hAnsi="Calibri"/>
          <w:noProof/>
        </w:rPr>
        <w:t>, 541-548. (doi:10.1007/s00265-009-0869-4).</w:t>
      </w:r>
      <w:bookmarkEnd w:id="10"/>
    </w:p>
    <w:p w14:paraId="120A8C13" w14:textId="77777777" w:rsidR="005537C2" w:rsidRDefault="005537C2" w:rsidP="005537C2">
      <w:pPr>
        <w:spacing w:after="0" w:line="240" w:lineRule="auto"/>
        <w:rPr>
          <w:rFonts w:ascii="Calibri" w:hAnsi="Calibri"/>
          <w:noProof/>
        </w:rPr>
      </w:pPr>
      <w:bookmarkStart w:id="11" w:name="_ENREF_8"/>
      <w:r>
        <w:rPr>
          <w:rFonts w:ascii="Calibri" w:hAnsi="Calibri"/>
          <w:noProof/>
        </w:rPr>
        <w:t xml:space="preserve">[8] McLennan, D.A. &amp; Ryan, M.J. 1999 Interspecific recognition and discrimination based upon olfactory cues in northern swordtails. </w:t>
      </w:r>
      <w:r w:rsidRPr="005537C2">
        <w:rPr>
          <w:rFonts w:ascii="Calibri" w:hAnsi="Calibri"/>
          <w:i/>
          <w:noProof/>
        </w:rPr>
        <w:t>Evolution</w:t>
      </w:r>
      <w:r>
        <w:rPr>
          <w:rFonts w:ascii="Calibri" w:hAnsi="Calibri"/>
          <w:noProof/>
        </w:rPr>
        <w:t xml:space="preserve"> </w:t>
      </w:r>
      <w:r w:rsidRPr="005537C2">
        <w:rPr>
          <w:rFonts w:ascii="Calibri" w:hAnsi="Calibri"/>
          <w:b/>
          <w:noProof/>
        </w:rPr>
        <w:t>53</w:t>
      </w:r>
      <w:r>
        <w:rPr>
          <w:rFonts w:ascii="Calibri" w:hAnsi="Calibri"/>
          <w:noProof/>
        </w:rPr>
        <w:t>, 880-888.</w:t>
      </w:r>
      <w:bookmarkEnd w:id="11"/>
    </w:p>
    <w:p w14:paraId="70E5E3C3" w14:textId="77777777" w:rsidR="005537C2" w:rsidRDefault="005537C2" w:rsidP="005537C2">
      <w:pPr>
        <w:spacing w:after="0" w:line="240" w:lineRule="auto"/>
        <w:rPr>
          <w:rFonts w:ascii="Calibri" w:hAnsi="Calibri"/>
          <w:noProof/>
        </w:rPr>
      </w:pPr>
      <w:bookmarkStart w:id="12" w:name="_ENREF_9"/>
      <w:r>
        <w:rPr>
          <w:rFonts w:ascii="Calibri" w:hAnsi="Calibri"/>
          <w:noProof/>
        </w:rPr>
        <w:t xml:space="preserve">[9] Fisher, H.S., Wong, B.B. &amp; Rosenthal, G.G. 2006 Alteration of the chemical environment disrupts communication in a freshwater fish. </w:t>
      </w:r>
      <w:r w:rsidRPr="005537C2">
        <w:rPr>
          <w:rFonts w:ascii="Calibri" w:hAnsi="Calibri"/>
          <w:i/>
          <w:noProof/>
        </w:rPr>
        <w:t>Proc. R. Soc. Biol. Sci. Ser. B</w:t>
      </w:r>
      <w:r>
        <w:rPr>
          <w:rFonts w:ascii="Calibri" w:hAnsi="Calibri"/>
          <w:noProof/>
        </w:rPr>
        <w:t xml:space="preserve"> </w:t>
      </w:r>
      <w:r w:rsidRPr="005537C2">
        <w:rPr>
          <w:rFonts w:ascii="Calibri" w:hAnsi="Calibri"/>
          <w:b/>
          <w:noProof/>
        </w:rPr>
        <w:t>273</w:t>
      </w:r>
      <w:r>
        <w:rPr>
          <w:rFonts w:ascii="Calibri" w:hAnsi="Calibri"/>
          <w:noProof/>
        </w:rPr>
        <w:t>, 1187-1193. (doi:10.1098/rspb.2005.3406).</w:t>
      </w:r>
      <w:bookmarkEnd w:id="12"/>
    </w:p>
    <w:p w14:paraId="6D630BCC" w14:textId="77777777" w:rsidR="005537C2" w:rsidRDefault="005537C2" w:rsidP="005537C2">
      <w:pPr>
        <w:spacing w:after="0" w:line="240" w:lineRule="auto"/>
        <w:rPr>
          <w:rFonts w:ascii="Calibri" w:hAnsi="Calibri"/>
          <w:noProof/>
        </w:rPr>
      </w:pPr>
      <w:bookmarkStart w:id="13" w:name="_ENREF_10"/>
      <w:r>
        <w:rPr>
          <w:rFonts w:ascii="Calibri" w:hAnsi="Calibri"/>
          <w:noProof/>
        </w:rPr>
        <w:t xml:space="preserve">[10] Cui, R., Schumer, M., Kruesi, K., Walter, R., Andolfatto, P. &amp; Rosenthal, G.G. 2013 Phylogenomics reveals extensive reticulate evolution in </w:t>
      </w:r>
      <w:r w:rsidRPr="005537C2">
        <w:rPr>
          <w:rFonts w:ascii="Calibri" w:hAnsi="Calibri"/>
          <w:i/>
          <w:noProof/>
        </w:rPr>
        <w:t xml:space="preserve">Xiphophorus </w:t>
      </w:r>
      <w:r>
        <w:rPr>
          <w:rFonts w:ascii="Calibri" w:hAnsi="Calibri"/>
          <w:noProof/>
        </w:rPr>
        <w:t xml:space="preserve">fishes. </w:t>
      </w:r>
      <w:r w:rsidRPr="005537C2">
        <w:rPr>
          <w:rFonts w:ascii="Calibri" w:hAnsi="Calibri"/>
          <w:i/>
          <w:noProof/>
        </w:rPr>
        <w:t>Evolution</w:t>
      </w:r>
      <w:r>
        <w:rPr>
          <w:rFonts w:ascii="Calibri" w:hAnsi="Calibri"/>
          <w:noProof/>
        </w:rPr>
        <w:t xml:space="preserve"> </w:t>
      </w:r>
      <w:r w:rsidRPr="005537C2">
        <w:rPr>
          <w:rFonts w:ascii="Calibri" w:hAnsi="Calibri"/>
          <w:b/>
          <w:noProof/>
        </w:rPr>
        <w:t>67</w:t>
      </w:r>
      <w:r>
        <w:rPr>
          <w:rFonts w:ascii="Calibri" w:hAnsi="Calibri"/>
          <w:noProof/>
        </w:rPr>
        <w:t>, 2166-2179.</w:t>
      </w:r>
      <w:bookmarkEnd w:id="13"/>
    </w:p>
    <w:p w14:paraId="6D16D10E" w14:textId="77777777" w:rsidR="005537C2" w:rsidRDefault="005537C2" w:rsidP="005537C2">
      <w:pPr>
        <w:spacing w:after="0" w:line="240" w:lineRule="auto"/>
        <w:rPr>
          <w:rFonts w:ascii="Calibri" w:hAnsi="Calibri"/>
          <w:noProof/>
        </w:rPr>
      </w:pPr>
      <w:bookmarkStart w:id="14" w:name="_ENREF_11"/>
      <w:r>
        <w:rPr>
          <w:rFonts w:ascii="Calibri" w:hAnsi="Calibri"/>
          <w:noProof/>
        </w:rPr>
        <w:t xml:space="preserve">[11] Schumer, M., Cui, R., Boussau, B., Walter, R., Rosenthal, G. &amp; Andolfatto, P. 2013 An evaluation of the hybrid speciation hypothesis for </w:t>
      </w:r>
      <w:r w:rsidRPr="005537C2">
        <w:rPr>
          <w:rFonts w:ascii="Calibri" w:hAnsi="Calibri"/>
          <w:i/>
          <w:noProof/>
        </w:rPr>
        <w:t xml:space="preserve">Xiphophorus clemenciae </w:t>
      </w:r>
      <w:r>
        <w:rPr>
          <w:rFonts w:ascii="Calibri" w:hAnsi="Calibri"/>
          <w:noProof/>
        </w:rPr>
        <w:t xml:space="preserve">based on whole genome sequences. </w:t>
      </w:r>
      <w:r w:rsidRPr="005537C2">
        <w:rPr>
          <w:rFonts w:ascii="Calibri" w:hAnsi="Calibri"/>
          <w:i/>
          <w:noProof/>
        </w:rPr>
        <w:t>Evolution</w:t>
      </w:r>
      <w:r>
        <w:rPr>
          <w:rFonts w:ascii="Calibri" w:hAnsi="Calibri"/>
          <w:noProof/>
        </w:rPr>
        <w:t xml:space="preserve"> </w:t>
      </w:r>
      <w:r w:rsidRPr="005537C2">
        <w:rPr>
          <w:rFonts w:ascii="Calibri" w:hAnsi="Calibri"/>
          <w:b/>
          <w:noProof/>
        </w:rPr>
        <w:t>67</w:t>
      </w:r>
      <w:r>
        <w:rPr>
          <w:rFonts w:ascii="Calibri" w:hAnsi="Calibri"/>
          <w:noProof/>
        </w:rPr>
        <w:t>, 1155-1168.</w:t>
      </w:r>
      <w:bookmarkEnd w:id="14"/>
    </w:p>
    <w:p w14:paraId="388D5050" w14:textId="77777777" w:rsidR="005537C2" w:rsidRDefault="005537C2" w:rsidP="005537C2">
      <w:pPr>
        <w:spacing w:after="0" w:line="240" w:lineRule="auto"/>
        <w:rPr>
          <w:rFonts w:ascii="Calibri" w:hAnsi="Calibri"/>
          <w:noProof/>
        </w:rPr>
      </w:pPr>
      <w:bookmarkStart w:id="15" w:name="_ENREF_12"/>
      <w:r>
        <w:rPr>
          <w:rFonts w:ascii="Calibri" w:hAnsi="Calibri"/>
          <w:noProof/>
        </w:rPr>
        <w:t xml:space="preserve">[12] Schartl, M., Walter, R.B., Shen, Y., Garcia, T., Catchen, J., Amores, A., Braasch, I., Chalopin, D., Volff, J.-N. &amp; Lesch, K.-P. 2013 The genome of the platyfish, </w:t>
      </w:r>
      <w:r w:rsidRPr="005537C2">
        <w:rPr>
          <w:rFonts w:ascii="Calibri" w:hAnsi="Calibri"/>
          <w:i/>
          <w:noProof/>
        </w:rPr>
        <w:t>Xiphophorus maculatus</w:t>
      </w:r>
      <w:r>
        <w:rPr>
          <w:rFonts w:ascii="Calibri" w:hAnsi="Calibri"/>
          <w:noProof/>
        </w:rPr>
        <w:t xml:space="preserve">, provides insights into evolutionary adaptation and several complex traits. </w:t>
      </w:r>
      <w:r w:rsidRPr="005537C2">
        <w:rPr>
          <w:rFonts w:ascii="Calibri" w:hAnsi="Calibri"/>
          <w:i/>
          <w:noProof/>
        </w:rPr>
        <w:t>Nat. Genet.</w:t>
      </w:r>
      <w:r>
        <w:rPr>
          <w:rFonts w:ascii="Calibri" w:hAnsi="Calibri"/>
          <w:noProof/>
        </w:rPr>
        <w:t xml:space="preserve"> </w:t>
      </w:r>
      <w:r w:rsidRPr="005537C2">
        <w:rPr>
          <w:rFonts w:ascii="Calibri" w:hAnsi="Calibri"/>
          <w:b/>
          <w:noProof/>
        </w:rPr>
        <w:t>45</w:t>
      </w:r>
      <w:r>
        <w:rPr>
          <w:rFonts w:ascii="Calibri" w:hAnsi="Calibri"/>
          <w:noProof/>
        </w:rPr>
        <w:t>, 567-572.</w:t>
      </w:r>
      <w:bookmarkEnd w:id="15"/>
    </w:p>
    <w:p w14:paraId="0E9276DE" w14:textId="77777777" w:rsidR="005537C2" w:rsidRDefault="005537C2" w:rsidP="005537C2">
      <w:pPr>
        <w:spacing w:after="0" w:line="240" w:lineRule="auto"/>
        <w:rPr>
          <w:rFonts w:ascii="Calibri" w:hAnsi="Calibri"/>
          <w:noProof/>
        </w:rPr>
      </w:pPr>
      <w:bookmarkStart w:id="16" w:name="_ENREF_13"/>
      <w:r>
        <w:rPr>
          <w:rFonts w:ascii="Calibri" w:hAnsi="Calibri"/>
          <w:noProof/>
        </w:rPr>
        <w:t xml:space="preserve">[13] Lunter, G. &amp; Goodson, M. 2011 Stampy: A statistical algorithm for sensitive and fast mapping of Illumina sequence reads. </w:t>
      </w:r>
      <w:r w:rsidRPr="005537C2">
        <w:rPr>
          <w:rFonts w:ascii="Calibri" w:hAnsi="Calibri"/>
          <w:i/>
          <w:noProof/>
        </w:rPr>
        <w:t>Genome Res.</w:t>
      </w:r>
      <w:r>
        <w:rPr>
          <w:rFonts w:ascii="Calibri" w:hAnsi="Calibri"/>
          <w:noProof/>
        </w:rPr>
        <w:t xml:space="preserve"> </w:t>
      </w:r>
      <w:r w:rsidRPr="005537C2">
        <w:rPr>
          <w:rFonts w:ascii="Calibri" w:hAnsi="Calibri"/>
          <w:b/>
          <w:noProof/>
        </w:rPr>
        <w:t>21</w:t>
      </w:r>
      <w:r>
        <w:rPr>
          <w:rFonts w:ascii="Calibri" w:hAnsi="Calibri"/>
          <w:noProof/>
        </w:rPr>
        <w:t>, 936-939.</w:t>
      </w:r>
      <w:bookmarkEnd w:id="16"/>
    </w:p>
    <w:p w14:paraId="10B1817B" w14:textId="77777777" w:rsidR="005537C2" w:rsidRDefault="005537C2" w:rsidP="005537C2">
      <w:pPr>
        <w:spacing w:after="0" w:line="240" w:lineRule="auto"/>
        <w:rPr>
          <w:rFonts w:ascii="Calibri" w:hAnsi="Calibri"/>
          <w:noProof/>
        </w:rPr>
      </w:pPr>
      <w:bookmarkStart w:id="17" w:name="_ENREF_14"/>
      <w:r>
        <w:rPr>
          <w:rFonts w:ascii="Calibri" w:hAnsi="Calibri"/>
          <w:noProof/>
        </w:rPr>
        <w:t xml:space="preserve">[14] Hashiguchi, Y., Furuta, Y. &amp; Nishida, M. 2008 Evolutionary patterns and selective pressures of odorant/pheromone receptor gene families in teleost fishes. </w:t>
      </w:r>
      <w:r w:rsidRPr="005537C2">
        <w:rPr>
          <w:rFonts w:ascii="Calibri" w:hAnsi="Calibri"/>
          <w:i/>
          <w:noProof/>
        </w:rPr>
        <w:t>PLoS ONE</w:t>
      </w:r>
      <w:r>
        <w:rPr>
          <w:rFonts w:ascii="Calibri" w:hAnsi="Calibri"/>
          <w:noProof/>
        </w:rPr>
        <w:t xml:space="preserve"> </w:t>
      </w:r>
      <w:r w:rsidRPr="005537C2">
        <w:rPr>
          <w:rFonts w:ascii="Calibri" w:hAnsi="Calibri"/>
          <w:b/>
          <w:noProof/>
        </w:rPr>
        <w:t>3</w:t>
      </w:r>
      <w:r>
        <w:rPr>
          <w:rFonts w:ascii="Calibri" w:hAnsi="Calibri"/>
          <w:noProof/>
        </w:rPr>
        <w:t>, e4083. (doi:10.1371/journal.pone.0004083).</w:t>
      </w:r>
      <w:bookmarkEnd w:id="17"/>
    </w:p>
    <w:p w14:paraId="799FF13E" w14:textId="77777777" w:rsidR="005537C2" w:rsidRDefault="005537C2" w:rsidP="005537C2">
      <w:pPr>
        <w:spacing w:after="0" w:line="240" w:lineRule="auto"/>
        <w:rPr>
          <w:rFonts w:ascii="Calibri" w:hAnsi="Calibri"/>
          <w:noProof/>
        </w:rPr>
      </w:pPr>
      <w:bookmarkStart w:id="18" w:name="_ENREF_15"/>
      <w:r>
        <w:rPr>
          <w:rFonts w:ascii="Calibri" w:hAnsi="Calibri"/>
          <w:noProof/>
        </w:rPr>
        <w:t xml:space="preserve">[15] Oka, Y., Saraiva, L.R., Kwan, Y.Y. &amp; Korsching, S.I. 2009 The fifth class of Gα proteins. </w:t>
      </w:r>
      <w:r w:rsidRPr="005537C2">
        <w:rPr>
          <w:rFonts w:ascii="Calibri" w:hAnsi="Calibri"/>
          <w:i/>
          <w:noProof/>
        </w:rPr>
        <w:t>Proc. Natl. Acad. Sci. U. S. A.</w:t>
      </w:r>
      <w:r>
        <w:rPr>
          <w:rFonts w:ascii="Calibri" w:hAnsi="Calibri"/>
          <w:noProof/>
        </w:rPr>
        <w:t xml:space="preserve"> </w:t>
      </w:r>
      <w:r w:rsidRPr="005537C2">
        <w:rPr>
          <w:rFonts w:ascii="Calibri" w:hAnsi="Calibri"/>
          <w:b/>
          <w:noProof/>
        </w:rPr>
        <w:t>106</w:t>
      </w:r>
      <w:r>
        <w:rPr>
          <w:rFonts w:ascii="Calibri" w:hAnsi="Calibri"/>
          <w:noProof/>
        </w:rPr>
        <w:t>, 1484-1489.</w:t>
      </w:r>
      <w:bookmarkEnd w:id="18"/>
    </w:p>
    <w:p w14:paraId="25347B82" w14:textId="77777777" w:rsidR="005537C2" w:rsidRDefault="005537C2" w:rsidP="005537C2">
      <w:pPr>
        <w:spacing w:after="0" w:line="240" w:lineRule="auto"/>
        <w:rPr>
          <w:rFonts w:ascii="Calibri" w:hAnsi="Calibri"/>
          <w:noProof/>
        </w:rPr>
      </w:pPr>
      <w:bookmarkStart w:id="19" w:name="_ENREF_16"/>
      <w:r>
        <w:rPr>
          <w:rFonts w:ascii="Calibri" w:hAnsi="Calibri"/>
          <w:noProof/>
        </w:rPr>
        <w:t xml:space="preserve">[16] Edgar, R.C. 2004 MUSCLE: multiple sequence alignment with high accuracy and high throughput. </w:t>
      </w:r>
      <w:r w:rsidRPr="005537C2">
        <w:rPr>
          <w:rFonts w:ascii="Calibri" w:hAnsi="Calibri"/>
          <w:i/>
          <w:noProof/>
        </w:rPr>
        <w:t>Nucleic Acids Res.</w:t>
      </w:r>
      <w:r>
        <w:rPr>
          <w:rFonts w:ascii="Calibri" w:hAnsi="Calibri"/>
          <w:noProof/>
        </w:rPr>
        <w:t xml:space="preserve"> </w:t>
      </w:r>
      <w:r w:rsidRPr="005537C2">
        <w:rPr>
          <w:rFonts w:ascii="Calibri" w:hAnsi="Calibri"/>
          <w:b/>
          <w:noProof/>
        </w:rPr>
        <w:t>32</w:t>
      </w:r>
      <w:r>
        <w:rPr>
          <w:rFonts w:ascii="Calibri" w:hAnsi="Calibri"/>
          <w:noProof/>
        </w:rPr>
        <w:t>, 1792-1797.</w:t>
      </w:r>
      <w:bookmarkEnd w:id="19"/>
    </w:p>
    <w:p w14:paraId="16DFF1B9" w14:textId="77777777" w:rsidR="005537C2" w:rsidRDefault="005537C2" w:rsidP="005537C2">
      <w:pPr>
        <w:spacing w:after="0" w:line="240" w:lineRule="auto"/>
        <w:rPr>
          <w:rFonts w:ascii="Calibri" w:hAnsi="Calibri"/>
          <w:noProof/>
        </w:rPr>
      </w:pPr>
      <w:bookmarkStart w:id="20" w:name="_ENREF_17"/>
      <w:r>
        <w:rPr>
          <w:rFonts w:ascii="Calibri" w:hAnsi="Calibri"/>
          <w:noProof/>
        </w:rPr>
        <w:t xml:space="preserve">[17] Tamura, K., Peterson, D., Peterson, N., Stecher, G., Nei, M. &amp; Kumar, S. 2011 MEGA5: molecular evolutionary genetics analysis using maximum likelihood, evolutionary distance, and maximum parsimony methods. </w:t>
      </w:r>
      <w:r w:rsidRPr="005537C2">
        <w:rPr>
          <w:rFonts w:ascii="Calibri" w:hAnsi="Calibri"/>
          <w:i/>
          <w:noProof/>
        </w:rPr>
        <w:t>Mol. Biol. Evol.</w:t>
      </w:r>
      <w:r>
        <w:rPr>
          <w:rFonts w:ascii="Calibri" w:hAnsi="Calibri"/>
          <w:noProof/>
        </w:rPr>
        <w:t xml:space="preserve"> </w:t>
      </w:r>
      <w:r w:rsidRPr="005537C2">
        <w:rPr>
          <w:rFonts w:ascii="Calibri" w:hAnsi="Calibri"/>
          <w:b/>
          <w:noProof/>
        </w:rPr>
        <w:t>28</w:t>
      </w:r>
      <w:r>
        <w:rPr>
          <w:rFonts w:ascii="Calibri" w:hAnsi="Calibri"/>
          <w:noProof/>
        </w:rPr>
        <w:t>, 2731-2739.</w:t>
      </w:r>
      <w:bookmarkEnd w:id="20"/>
    </w:p>
    <w:p w14:paraId="4A59A99A" w14:textId="77777777" w:rsidR="005537C2" w:rsidRDefault="005537C2" w:rsidP="005537C2">
      <w:pPr>
        <w:spacing w:after="0" w:line="240" w:lineRule="auto"/>
        <w:rPr>
          <w:rFonts w:ascii="Calibri" w:hAnsi="Calibri"/>
          <w:noProof/>
        </w:rPr>
      </w:pPr>
      <w:bookmarkStart w:id="21" w:name="_ENREF_18"/>
      <w:r>
        <w:rPr>
          <w:rFonts w:ascii="Calibri" w:hAnsi="Calibri"/>
          <w:noProof/>
        </w:rPr>
        <w:t xml:space="preserve">[18] Eddy, S.R. 1998 Profile hidden Markov models. </w:t>
      </w:r>
      <w:r w:rsidRPr="005537C2">
        <w:rPr>
          <w:rFonts w:ascii="Calibri" w:hAnsi="Calibri"/>
          <w:i/>
          <w:noProof/>
        </w:rPr>
        <w:t>Bioinformatics</w:t>
      </w:r>
      <w:r>
        <w:rPr>
          <w:rFonts w:ascii="Calibri" w:hAnsi="Calibri"/>
          <w:noProof/>
        </w:rPr>
        <w:t xml:space="preserve"> </w:t>
      </w:r>
      <w:r w:rsidRPr="005537C2">
        <w:rPr>
          <w:rFonts w:ascii="Calibri" w:hAnsi="Calibri"/>
          <w:b/>
          <w:noProof/>
        </w:rPr>
        <w:t>14</w:t>
      </w:r>
      <w:r>
        <w:rPr>
          <w:rFonts w:ascii="Calibri" w:hAnsi="Calibri"/>
          <w:noProof/>
        </w:rPr>
        <w:t>, 755-763. (doi:10.1093/bioinformatics/14.9.755).</w:t>
      </w:r>
      <w:bookmarkEnd w:id="21"/>
    </w:p>
    <w:p w14:paraId="777684D5" w14:textId="77777777" w:rsidR="005537C2" w:rsidRDefault="005537C2" w:rsidP="005537C2">
      <w:pPr>
        <w:spacing w:after="0" w:line="240" w:lineRule="auto"/>
        <w:rPr>
          <w:rFonts w:ascii="Calibri" w:hAnsi="Calibri"/>
          <w:noProof/>
        </w:rPr>
      </w:pPr>
      <w:bookmarkStart w:id="22" w:name="_ENREF_19"/>
      <w:r>
        <w:rPr>
          <w:rFonts w:ascii="Calibri" w:hAnsi="Calibri"/>
          <w:noProof/>
        </w:rPr>
        <w:t xml:space="preserve">[19] Birney, E., Clamp, M. &amp; Durbin, R. 2004 GeneWise and genomewise. </w:t>
      </w:r>
      <w:r w:rsidRPr="005537C2">
        <w:rPr>
          <w:rFonts w:ascii="Calibri" w:hAnsi="Calibri"/>
          <w:i/>
          <w:noProof/>
        </w:rPr>
        <w:t>Genome Res.</w:t>
      </w:r>
      <w:r>
        <w:rPr>
          <w:rFonts w:ascii="Calibri" w:hAnsi="Calibri"/>
          <w:noProof/>
        </w:rPr>
        <w:t xml:space="preserve"> </w:t>
      </w:r>
      <w:r w:rsidRPr="005537C2">
        <w:rPr>
          <w:rFonts w:ascii="Calibri" w:hAnsi="Calibri"/>
          <w:b/>
          <w:noProof/>
        </w:rPr>
        <w:t>14</w:t>
      </w:r>
      <w:r>
        <w:rPr>
          <w:rFonts w:ascii="Calibri" w:hAnsi="Calibri"/>
          <w:noProof/>
        </w:rPr>
        <w:t>, 988-995.</w:t>
      </w:r>
      <w:bookmarkEnd w:id="22"/>
    </w:p>
    <w:p w14:paraId="0C8A3AEC" w14:textId="77777777" w:rsidR="005537C2" w:rsidRDefault="005537C2" w:rsidP="005537C2">
      <w:pPr>
        <w:spacing w:after="0" w:line="240" w:lineRule="auto"/>
        <w:rPr>
          <w:rFonts w:ascii="Calibri" w:hAnsi="Calibri"/>
          <w:noProof/>
        </w:rPr>
      </w:pPr>
      <w:bookmarkStart w:id="23" w:name="_ENREF_20"/>
      <w:r>
        <w:rPr>
          <w:rFonts w:ascii="Calibri" w:hAnsi="Calibri"/>
          <w:noProof/>
        </w:rPr>
        <w:t xml:space="preserve">[20] Stamatakis, A., Hoover, P. &amp; Rougemont, J. 2008 A rapid bootstrap algorithm for the RAxML web servers. </w:t>
      </w:r>
      <w:r w:rsidRPr="005537C2">
        <w:rPr>
          <w:rFonts w:ascii="Calibri" w:hAnsi="Calibri"/>
          <w:i/>
          <w:noProof/>
        </w:rPr>
        <w:t>Syst. Biol.</w:t>
      </w:r>
      <w:r>
        <w:rPr>
          <w:rFonts w:ascii="Calibri" w:hAnsi="Calibri"/>
          <w:noProof/>
        </w:rPr>
        <w:t xml:space="preserve"> </w:t>
      </w:r>
      <w:r w:rsidRPr="005537C2">
        <w:rPr>
          <w:rFonts w:ascii="Calibri" w:hAnsi="Calibri"/>
          <w:b/>
          <w:noProof/>
        </w:rPr>
        <w:t>57</w:t>
      </w:r>
      <w:r>
        <w:rPr>
          <w:rFonts w:ascii="Calibri" w:hAnsi="Calibri"/>
          <w:noProof/>
        </w:rPr>
        <w:t>, 758-771. (doi:10.1080/10635150802429642).</w:t>
      </w:r>
      <w:bookmarkEnd w:id="23"/>
    </w:p>
    <w:p w14:paraId="22AC14F5" w14:textId="77777777" w:rsidR="005537C2" w:rsidRDefault="005537C2" w:rsidP="005537C2">
      <w:pPr>
        <w:spacing w:after="0" w:line="240" w:lineRule="auto"/>
        <w:rPr>
          <w:rFonts w:ascii="Calibri" w:hAnsi="Calibri"/>
          <w:noProof/>
        </w:rPr>
      </w:pPr>
      <w:bookmarkStart w:id="24" w:name="_ENREF_21"/>
      <w:r>
        <w:rPr>
          <w:rFonts w:ascii="Calibri" w:hAnsi="Calibri"/>
          <w:noProof/>
        </w:rPr>
        <w:t xml:space="preserve">[21] Stamatakis, A. 2006 RAxML-VI-HPC: maximum likelihood-based phylogenetic analyses with thousands of taxa and mixed models. </w:t>
      </w:r>
      <w:r w:rsidRPr="005537C2">
        <w:rPr>
          <w:rFonts w:ascii="Calibri" w:hAnsi="Calibri"/>
          <w:i/>
          <w:noProof/>
        </w:rPr>
        <w:t>Bioinformatics</w:t>
      </w:r>
      <w:r>
        <w:rPr>
          <w:rFonts w:ascii="Calibri" w:hAnsi="Calibri"/>
          <w:noProof/>
        </w:rPr>
        <w:t xml:space="preserve"> </w:t>
      </w:r>
      <w:r w:rsidRPr="005537C2">
        <w:rPr>
          <w:rFonts w:ascii="Calibri" w:hAnsi="Calibri"/>
          <w:b/>
          <w:noProof/>
        </w:rPr>
        <w:t>22</w:t>
      </w:r>
      <w:r>
        <w:rPr>
          <w:rFonts w:ascii="Calibri" w:hAnsi="Calibri"/>
          <w:noProof/>
        </w:rPr>
        <w:t>, 2688-2690. (doi:10.1093/bioinformatics/btl446).</w:t>
      </w:r>
      <w:bookmarkEnd w:id="24"/>
    </w:p>
    <w:p w14:paraId="04ED30FC" w14:textId="77777777" w:rsidR="005537C2" w:rsidRDefault="005537C2" w:rsidP="005537C2">
      <w:pPr>
        <w:spacing w:after="0" w:line="240" w:lineRule="auto"/>
        <w:rPr>
          <w:rFonts w:ascii="Calibri" w:hAnsi="Calibri"/>
          <w:noProof/>
        </w:rPr>
      </w:pPr>
      <w:bookmarkStart w:id="25" w:name="_ENREF_22"/>
      <w:r>
        <w:rPr>
          <w:rFonts w:ascii="Calibri" w:hAnsi="Calibri"/>
          <w:noProof/>
        </w:rPr>
        <w:t xml:space="preserve">[22] Wong, W.S., Yang, Z., Goldman, N. &amp; Nielsen, R. 2004 Accuracy and power of statistical methods for detecting adaptive evolution in protein coding sequences and for identifying positively selected sites. </w:t>
      </w:r>
      <w:r w:rsidRPr="005537C2">
        <w:rPr>
          <w:rFonts w:ascii="Calibri" w:hAnsi="Calibri"/>
          <w:i/>
          <w:noProof/>
        </w:rPr>
        <w:t>Genetics</w:t>
      </w:r>
      <w:r>
        <w:rPr>
          <w:rFonts w:ascii="Calibri" w:hAnsi="Calibri"/>
          <w:noProof/>
        </w:rPr>
        <w:t xml:space="preserve"> </w:t>
      </w:r>
      <w:r w:rsidRPr="005537C2">
        <w:rPr>
          <w:rFonts w:ascii="Calibri" w:hAnsi="Calibri"/>
          <w:b/>
          <w:noProof/>
        </w:rPr>
        <w:t>168</w:t>
      </w:r>
      <w:r>
        <w:rPr>
          <w:rFonts w:ascii="Calibri" w:hAnsi="Calibri"/>
          <w:noProof/>
        </w:rPr>
        <w:t>, 1041-1051.</w:t>
      </w:r>
      <w:bookmarkEnd w:id="25"/>
    </w:p>
    <w:p w14:paraId="55F55FC1" w14:textId="77777777" w:rsidR="005537C2" w:rsidRDefault="005537C2" w:rsidP="005537C2">
      <w:pPr>
        <w:spacing w:after="0" w:line="240" w:lineRule="auto"/>
        <w:rPr>
          <w:rFonts w:ascii="Calibri" w:hAnsi="Calibri"/>
          <w:noProof/>
        </w:rPr>
      </w:pPr>
      <w:bookmarkStart w:id="26" w:name="_ENREF_23"/>
      <w:r>
        <w:rPr>
          <w:rFonts w:ascii="Calibri" w:hAnsi="Calibri"/>
          <w:noProof/>
        </w:rPr>
        <w:t xml:space="preserve">[23] Yang, Z. &amp; Bielawski, J.P. 2000 Statistical methods for detecting molecular adaptation. </w:t>
      </w:r>
      <w:r w:rsidRPr="005537C2">
        <w:rPr>
          <w:rFonts w:ascii="Calibri" w:hAnsi="Calibri"/>
          <w:i/>
          <w:noProof/>
        </w:rPr>
        <w:t>Trends Ecol. Evol.</w:t>
      </w:r>
      <w:r>
        <w:rPr>
          <w:rFonts w:ascii="Calibri" w:hAnsi="Calibri"/>
          <w:noProof/>
        </w:rPr>
        <w:t xml:space="preserve"> </w:t>
      </w:r>
      <w:r w:rsidRPr="005537C2">
        <w:rPr>
          <w:rFonts w:ascii="Calibri" w:hAnsi="Calibri"/>
          <w:b/>
          <w:noProof/>
        </w:rPr>
        <w:t>15</w:t>
      </w:r>
      <w:r>
        <w:rPr>
          <w:rFonts w:ascii="Calibri" w:hAnsi="Calibri"/>
          <w:noProof/>
        </w:rPr>
        <w:t>, 496-503.</w:t>
      </w:r>
      <w:bookmarkEnd w:id="26"/>
    </w:p>
    <w:p w14:paraId="34C7EEE5" w14:textId="77777777" w:rsidR="005537C2" w:rsidRDefault="005537C2" w:rsidP="005537C2">
      <w:pPr>
        <w:spacing w:after="0" w:line="240" w:lineRule="auto"/>
        <w:rPr>
          <w:rFonts w:ascii="Calibri" w:hAnsi="Calibri"/>
          <w:noProof/>
        </w:rPr>
      </w:pPr>
      <w:bookmarkStart w:id="27" w:name="_ENREF_24"/>
      <w:r>
        <w:rPr>
          <w:rFonts w:ascii="Calibri" w:hAnsi="Calibri"/>
          <w:noProof/>
        </w:rPr>
        <w:t xml:space="preserve">[24] Yang, Z. 2007 PAML 4: phylogenetic analysis by maximum likelihood. </w:t>
      </w:r>
      <w:r w:rsidRPr="005537C2">
        <w:rPr>
          <w:rFonts w:ascii="Calibri" w:hAnsi="Calibri"/>
          <w:i/>
          <w:noProof/>
        </w:rPr>
        <w:t>Mol. Biol. Evol.</w:t>
      </w:r>
      <w:r>
        <w:rPr>
          <w:rFonts w:ascii="Calibri" w:hAnsi="Calibri"/>
          <w:noProof/>
        </w:rPr>
        <w:t xml:space="preserve"> </w:t>
      </w:r>
      <w:r w:rsidRPr="005537C2">
        <w:rPr>
          <w:rFonts w:ascii="Calibri" w:hAnsi="Calibri"/>
          <w:b/>
          <w:noProof/>
        </w:rPr>
        <w:t>24</w:t>
      </w:r>
      <w:r>
        <w:rPr>
          <w:rFonts w:ascii="Calibri" w:hAnsi="Calibri"/>
          <w:noProof/>
        </w:rPr>
        <w:t>, 1586-1591.</w:t>
      </w:r>
      <w:bookmarkEnd w:id="27"/>
    </w:p>
    <w:p w14:paraId="09B36422" w14:textId="77777777" w:rsidR="005537C2" w:rsidRDefault="005537C2" w:rsidP="005537C2">
      <w:pPr>
        <w:spacing w:after="0" w:line="240" w:lineRule="auto"/>
        <w:rPr>
          <w:rFonts w:ascii="Calibri" w:hAnsi="Calibri"/>
          <w:noProof/>
        </w:rPr>
      </w:pPr>
      <w:bookmarkStart w:id="28" w:name="_ENREF_25"/>
      <w:r>
        <w:rPr>
          <w:rFonts w:ascii="Calibri" w:hAnsi="Calibri"/>
          <w:noProof/>
        </w:rPr>
        <w:t xml:space="preserve">[25] Anders, S., McCarthy, D.J., Chen, Y., Okoniewski, M., Smyth, G.K., Huber, W. &amp; Robinson, M.D. 2013 Count-based differential expression analysis of RNA sequencing data using R and Bioconductor. </w:t>
      </w:r>
      <w:r w:rsidRPr="005537C2">
        <w:rPr>
          <w:rFonts w:ascii="Calibri" w:hAnsi="Calibri"/>
          <w:i/>
          <w:noProof/>
        </w:rPr>
        <w:t>Nat. Protoc.</w:t>
      </w:r>
      <w:r>
        <w:rPr>
          <w:rFonts w:ascii="Calibri" w:hAnsi="Calibri"/>
          <w:noProof/>
        </w:rPr>
        <w:t xml:space="preserve"> </w:t>
      </w:r>
      <w:r w:rsidRPr="005537C2">
        <w:rPr>
          <w:rFonts w:ascii="Calibri" w:hAnsi="Calibri"/>
          <w:b/>
          <w:noProof/>
        </w:rPr>
        <w:t>8</w:t>
      </w:r>
      <w:r>
        <w:rPr>
          <w:rFonts w:ascii="Calibri" w:hAnsi="Calibri"/>
          <w:noProof/>
        </w:rPr>
        <w:t>, 1765-1786.</w:t>
      </w:r>
      <w:bookmarkEnd w:id="28"/>
    </w:p>
    <w:p w14:paraId="4DE7A91E" w14:textId="77777777" w:rsidR="005537C2" w:rsidRDefault="005537C2" w:rsidP="005537C2">
      <w:pPr>
        <w:spacing w:after="0" w:line="240" w:lineRule="auto"/>
        <w:rPr>
          <w:rFonts w:ascii="Calibri" w:hAnsi="Calibri"/>
          <w:noProof/>
        </w:rPr>
      </w:pPr>
      <w:bookmarkStart w:id="29" w:name="_ENREF_26"/>
      <w:r>
        <w:rPr>
          <w:rFonts w:ascii="Calibri" w:hAnsi="Calibri"/>
          <w:noProof/>
        </w:rPr>
        <w:lastRenderedPageBreak/>
        <w:t xml:space="preserve">[26] Soneson, C. &amp; Delorenzi, M. 2013 A comparison of methods for differential expression analysis of RNA-seq data. </w:t>
      </w:r>
      <w:r w:rsidRPr="005537C2">
        <w:rPr>
          <w:rFonts w:ascii="Calibri" w:hAnsi="Calibri"/>
          <w:i/>
          <w:noProof/>
        </w:rPr>
        <w:t>BMC Bioinformatics</w:t>
      </w:r>
      <w:r>
        <w:rPr>
          <w:rFonts w:ascii="Calibri" w:hAnsi="Calibri"/>
          <w:noProof/>
        </w:rPr>
        <w:t xml:space="preserve"> </w:t>
      </w:r>
      <w:r w:rsidRPr="005537C2">
        <w:rPr>
          <w:rFonts w:ascii="Calibri" w:hAnsi="Calibri"/>
          <w:b/>
          <w:noProof/>
        </w:rPr>
        <w:t>14</w:t>
      </w:r>
      <w:r>
        <w:rPr>
          <w:rFonts w:ascii="Calibri" w:hAnsi="Calibri"/>
          <w:noProof/>
        </w:rPr>
        <w:t>, 91.</w:t>
      </w:r>
      <w:bookmarkEnd w:id="29"/>
    </w:p>
    <w:p w14:paraId="505F289A" w14:textId="77777777" w:rsidR="005537C2" w:rsidRDefault="005537C2" w:rsidP="005537C2">
      <w:pPr>
        <w:spacing w:after="0" w:line="240" w:lineRule="auto"/>
        <w:rPr>
          <w:rFonts w:ascii="Calibri" w:hAnsi="Calibri"/>
          <w:noProof/>
        </w:rPr>
      </w:pPr>
      <w:bookmarkStart w:id="30" w:name="_ENREF_27"/>
      <w:r>
        <w:rPr>
          <w:rFonts w:ascii="Calibri" w:hAnsi="Calibri"/>
          <w:noProof/>
        </w:rPr>
        <w:t xml:space="preserve">[27] Kermen, F., Franco, L.M., Wyatt, C. &amp; Yaksi, E. 2013 Neural circuits mediating olfactory-driven behavior in fish. </w:t>
      </w:r>
      <w:r w:rsidRPr="005537C2">
        <w:rPr>
          <w:rFonts w:ascii="Calibri" w:hAnsi="Calibri"/>
          <w:i/>
          <w:noProof/>
        </w:rPr>
        <w:t>Frontiers in neural circuits</w:t>
      </w:r>
      <w:r>
        <w:rPr>
          <w:rFonts w:ascii="Calibri" w:hAnsi="Calibri"/>
          <w:noProof/>
        </w:rPr>
        <w:t xml:space="preserve"> </w:t>
      </w:r>
      <w:r w:rsidRPr="005537C2">
        <w:rPr>
          <w:rFonts w:ascii="Calibri" w:hAnsi="Calibri"/>
          <w:b/>
          <w:noProof/>
        </w:rPr>
        <w:t>7</w:t>
      </w:r>
      <w:r>
        <w:rPr>
          <w:rFonts w:ascii="Calibri" w:hAnsi="Calibri"/>
          <w:noProof/>
        </w:rPr>
        <w:t>, 92-100.</w:t>
      </w:r>
      <w:bookmarkEnd w:id="30"/>
    </w:p>
    <w:p w14:paraId="5A542DCB" w14:textId="77777777" w:rsidR="005537C2" w:rsidRDefault="005537C2" w:rsidP="005537C2">
      <w:pPr>
        <w:spacing w:line="240" w:lineRule="auto"/>
        <w:rPr>
          <w:rFonts w:ascii="Calibri" w:hAnsi="Calibri"/>
          <w:noProof/>
        </w:rPr>
      </w:pPr>
      <w:bookmarkStart w:id="31" w:name="_ENREF_28"/>
      <w:r>
        <w:rPr>
          <w:rFonts w:ascii="Calibri" w:hAnsi="Calibri"/>
          <w:noProof/>
        </w:rPr>
        <w:t xml:space="preserve">[28] Marinescu, V., Loomis, P.A., Ehmann, S., Beales, M. &amp; Potashkin, J.A. 2007 Regulation of Retention of FosB Intron 4 by PTB. </w:t>
      </w:r>
      <w:r w:rsidRPr="005537C2">
        <w:rPr>
          <w:rFonts w:ascii="Calibri" w:hAnsi="Calibri"/>
          <w:i/>
          <w:noProof/>
        </w:rPr>
        <w:t>PLoS ONE</w:t>
      </w:r>
      <w:r>
        <w:rPr>
          <w:rFonts w:ascii="Calibri" w:hAnsi="Calibri"/>
          <w:noProof/>
        </w:rPr>
        <w:t xml:space="preserve"> </w:t>
      </w:r>
      <w:r w:rsidRPr="005537C2">
        <w:rPr>
          <w:rFonts w:ascii="Calibri" w:hAnsi="Calibri"/>
          <w:b/>
          <w:noProof/>
        </w:rPr>
        <w:t>2</w:t>
      </w:r>
      <w:r>
        <w:rPr>
          <w:rFonts w:ascii="Calibri" w:hAnsi="Calibri"/>
          <w:noProof/>
        </w:rPr>
        <w:t>, e828. (doi:10.1371/journal.pone.0000828).</w:t>
      </w:r>
      <w:bookmarkEnd w:id="31"/>
    </w:p>
    <w:p w14:paraId="25F05395" w14:textId="026791E2" w:rsidR="005537C2" w:rsidRDefault="005537C2" w:rsidP="005537C2">
      <w:pPr>
        <w:spacing w:line="240" w:lineRule="auto"/>
        <w:rPr>
          <w:rFonts w:ascii="Calibri" w:hAnsi="Calibri"/>
          <w:noProof/>
        </w:rPr>
      </w:pPr>
    </w:p>
    <w:p w14:paraId="72A3471E" w14:textId="786A6D4E" w:rsidR="00F72489" w:rsidRPr="00A332A2" w:rsidRDefault="00065D84" w:rsidP="003302EB">
      <w:r>
        <w:fldChar w:fldCharType="end"/>
      </w:r>
    </w:p>
    <w:sectPr w:rsidR="00F72489" w:rsidRPr="00A332A2" w:rsidSect="00D71E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80892" w14:textId="77777777" w:rsidR="00507E09" w:rsidRDefault="00507E09" w:rsidP="003805B1">
      <w:pPr>
        <w:spacing w:after="0" w:line="240" w:lineRule="auto"/>
      </w:pPr>
      <w:r>
        <w:separator/>
      </w:r>
    </w:p>
  </w:endnote>
  <w:endnote w:type="continuationSeparator" w:id="0">
    <w:p w14:paraId="4A9C8899" w14:textId="77777777" w:rsidR="00507E09" w:rsidRDefault="00507E09" w:rsidP="00380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76956"/>
      <w:docPartObj>
        <w:docPartGallery w:val="Page Numbers (Bottom of Page)"/>
        <w:docPartUnique/>
      </w:docPartObj>
    </w:sdtPr>
    <w:sdtEndPr>
      <w:rPr>
        <w:noProof/>
      </w:rPr>
    </w:sdtEndPr>
    <w:sdtContent>
      <w:p w14:paraId="6F760E93" w14:textId="77777777" w:rsidR="00BE5355" w:rsidRDefault="00BE5355">
        <w:pPr>
          <w:pStyle w:val="Footer"/>
          <w:jc w:val="center"/>
        </w:pPr>
        <w:r>
          <w:fldChar w:fldCharType="begin"/>
        </w:r>
        <w:r>
          <w:instrText xml:space="preserve"> PAGE   \* MERGEFORMAT </w:instrText>
        </w:r>
        <w:r>
          <w:fldChar w:fldCharType="separate"/>
        </w:r>
        <w:r w:rsidR="00E73380">
          <w:rPr>
            <w:noProof/>
          </w:rPr>
          <w:t>20</w:t>
        </w:r>
        <w:r>
          <w:rPr>
            <w:noProof/>
          </w:rPr>
          <w:fldChar w:fldCharType="end"/>
        </w:r>
      </w:p>
    </w:sdtContent>
  </w:sdt>
  <w:p w14:paraId="1F1A1BA9" w14:textId="77777777" w:rsidR="00BE5355" w:rsidRDefault="00BE53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7ED3F" w14:textId="77777777" w:rsidR="00507E09" w:rsidRDefault="00507E09" w:rsidP="003805B1">
      <w:pPr>
        <w:spacing w:after="0" w:line="240" w:lineRule="auto"/>
      </w:pPr>
      <w:r>
        <w:separator/>
      </w:r>
    </w:p>
  </w:footnote>
  <w:footnote w:type="continuationSeparator" w:id="0">
    <w:p w14:paraId="08AB93A1" w14:textId="77777777" w:rsidR="00507E09" w:rsidRDefault="00507E09" w:rsidP="003805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51AD"/>
    <w:multiLevelType w:val="hybridMultilevel"/>
    <w:tmpl w:val="5D4E0CFE"/>
    <w:lvl w:ilvl="0" w:tplc="455405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F0E7C"/>
    <w:multiLevelType w:val="hybridMultilevel"/>
    <w:tmpl w:val="BF049096"/>
    <w:lvl w:ilvl="0" w:tplc="3E5232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917F4"/>
    <w:multiLevelType w:val="hybridMultilevel"/>
    <w:tmpl w:val="6480E3F0"/>
    <w:lvl w:ilvl="0" w:tplc="455405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roc R Soc B&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s9fvpwsc092e7eddpu5wws2dd2sr5rdvfdw&quot;&gt;refs&lt;record-ids&gt;&lt;item&gt;15&lt;/item&gt;&lt;item&gt;31&lt;/item&gt;&lt;item&gt;34&lt;/item&gt;&lt;item&gt;35&lt;/item&gt;&lt;item&gt;36&lt;/item&gt;&lt;item&gt;37&lt;/item&gt;&lt;item&gt;38&lt;/item&gt;&lt;item&gt;39&lt;/item&gt;&lt;item&gt;40&lt;/item&gt;&lt;item&gt;41&lt;/item&gt;&lt;item&gt;111&lt;/item&gt;&lt;item&gt;161&lt;/item&gt;&lt;item&gt;177&lt;/item&gt;&lt;item&gt;179&lt;/item&gt;&lt;item&gt;180&lt;/item&gt;&lt;item&gt;210&lt;/item&gt;&lt;item&gt;211&lt;/item&gt;&lt;item&gt;248&lt;/item&gt;&lt;item&gt;249&lt;/item&gt;&lt;item&gt;250&lt;/item&gt;&lt;item&gt;251&lt;/item&gt;&lt;item&gt;253&lt;/item&gt;&lt;item&gt;258&lt;/item&gt;&lt;item&gt;259&lt;/item&gt;&lt;item&gt;262&lt;/item&gt;&lt;item&gt;272&lt;/item&gt;&lt;item&gt;273&lt;/item&gt;&lt;/record-ids&gt;&lt;/item&gt;&lt;/Libraries&gt;"/>
  </w:docVars>
  <w:rsids>
    <w:rsidRoot w:val="00C80D8F"/>
    <w:rsid w:val="00010102"/>
    <w:rsid w:val="00013DD8"/>
    <w:rsid w:val="00013FFE"/>
    <w:rsid w:val="00015FAE"/>
    <w:rsid w:val="000167EC"/>
    <w:rsid w:val="000201E1"/>
    <w:rsid w:val="00026AE4"/>
    <w:rsid w:val="00057C0B"/>
    <w:rsid w:val="00060CF4"/>
    <w:rsid w:val="000633D6"/>
    <w:rsid w:val="00065D84"/>
    <w:rsid w:val="0006731D"/>
    <w:rsid w:val="00074582"/>
    <w:rsid w:val="00081366"/>
    <w:rsid w:val="00082875"/>
    <w:rsid w:val="000871C6"/>
    <w:rsid w:val="0009311A"/>
    <w:rsid w:val="000A3A94"/>
    <w:rsid w:val="000B6EA2"/>
    <w:rsid w:val="000C6A03"/>
    <w:rsid w:val="000E3B10"/>
    <w:rsid w:val="00127080"/>
    <w:rsid w:val="00131B12"/>
    <w:rsid w:val="0015190B"/>
    <w:rsid w:val="00153549"/>
    <w:rsid w:val="00156E35"/>
    <w:rsid w:val="0017147D"/>
    <w:rsid w:val="00177226"/>
    <w:rsid w:val="00183A54"/>
    <w:rsid w:val="001868FB"/>
    <w:rsid w:val="001869B0"/>
    <w:rsid w:val="0018732B"/>
    <w:rsid w:val="00190619"/>
    <w:rsid w:val="00191720"/>
    <w:rsid w:val="00192C7D"/>
    <w:rsid w:val="00193A5E"/>
    <w:rsid w:val="001A236D"/>
    <w:rsid w:val="001A44C2"/>
    <w:rsid w:val="001B0D41"/>
    <w:rsid w:val="001B4BD3"/>
    <w:rsid w:val="001C261A"/>
    <w:rsid w:val="001C5699"/>
    <w:rsid w:val="001D1E21"/>
    <w:rsid w:val="001D6419"/>
    <w:rsid w:val="001E03F7"/>
    <w:rsid w:val="00200085"/>
    <w:rsid w:val="00205C87"/>
    <w:rsid w:val="00216EE3"/>
    <w:rsid w:val="002232DB"/>
    <w:rsid w:val="00234608"/>
    <w:rsid w:val="00252BEE"/>
    <w:rsid w:val="00263EE4"/>
    <w:rsid w:val="002714F3"/>
    <w:rsid w:val="002720EC"/>
    <w:rsid w:val="00276D98"/>
    <w:rsid w:val="0027754C"/>
    <w:rsid w:val="00281487"/>
    <w:rsid w:val="0028160D"/>
    <w:rsid w:val="0028395F"/>
    <w:rsid w:val="002946ED"/>
    <w:rsid w:val="00295B22"/>
    <w:rsid w:val="002A4801"/>
    <w:rsid w:val="002B12E5"/>
    <w:rsid w:val="002B198B"/>
    <w:rsid w:val="002B57D3"/>
    <w:rsid w:val="002B6A96"/>
    <w:rsid w:val="002C1CDF"/>
    <w:rsid w:val="002D51F1"/>
    <w:rsid w:val="002E2E68"/>
    <w:rsid w:val="002E3A55"/>
    <w:rsid w:val="00315A5D"/>
    <w:rsid w:val="0031607F"/>
    <w:rsid w:val="003201FC"/>
    <w:rsid w:val="00322D63"/>
    <w:rsid w:val="00323851"/>
    <w:rsid w:val="00327652"/>
    <w:rsid w:val="003302EB"/>
    <w:rsid w:val="00333699"/>
    <w:rsid w:val="00357321"/>
    <w:rsid w:val="003726CD"/>
    <w:rsid w:val="0037401F"/>
    <w:rsid w:val="00374C77"/>
    <w:rsid w:val="003805B1"/>
    <w:rsid w:val="00383494"/>
    <w:rsid w:val="00390FA0"/>
    <w:rsid w:val="00392250"/>
    <w:rsid w:val="003B1DD4"/>
    <w:rsid w:val="003B2717"/>
    <w:rsid w:val="003B5053"/>
    <w:rsid w:val="003B6200"/>
    <w:rsid w:val="003C45D5"/>
    <w:rsid w:val="003C63F9"/>
    <w:rsid w:val="003D468F"/>
    <w:rsid w:val="003D4928"/>
    <w:rsid w:val="004016BC"/>
    <w:rsid w:val="00402E44"/>
    <w:rsid w:val="00403190"/>
    <w:rsid w:val="00403828"/>
    <w:rsid w:val="004046D8"/>
    <w:rsid w:val="004057B8"/>
    <w:rsid w:val="0042662D"/>
    <w:rsid w:val="0044585B"/>
    <w:rsid w:val="00452B8D"/>
    <w:rsid w:val="0046165D"/>
    <w:rsid w:val="00462FCC"/>
    <w:rsid w:val="00463EA2"/>
    <w:rsid w:val="00465C3C"/>
    <w:rsid w:val="00470F68"/>
    <w:rsid w:val="00484548"/>
    <w:rsid w:val="00484EB9"/>
    <w:rsid w:val="004937DD"/>
    <w:rsid w:val="00494D81"/>
    <w:rsid w:val="004A6FB0"/>
    <w:rsid w:val="004B03E9"/>
    <w:rsid w:val="004C4FD2"/>
    <w:rsid w:val="004D19A9"/>
    <w:rsid w:val="004D4645"/>
    <w:rsid w:val="004E24F0"/>
    <w:rsid w:val="004F04E5"/>
    <w:rsid w:val="004F49CC"/>
    <w:rsid w:val="00500737"/>
    <w:rsid w:val="00505529"/>
    <w:rsid w:val="00507E09"/>
    <w:rsid w:val="00510FAB"/>
    <w:rsid w:val="005222C1"/>
    <w:rsid w:val="00533C0F"/>
    <w:rsid w:val="00546386"/>
    <w:rsid w:val="00551585"/>
    <w:rsid w:val="005537C2"/>
    <w:rsid w:val="005548E1"/>
    <w:rsid w:val="005643B4"/>
    <w:rsid w:val="00564B02"/>
    <w:rsid w:val="0057261E"/>
    <w:rsid w:val="005729CA"/>
    <w:rsid w:val="00584240"/>
    <w:rsid w:val="005A3ABE"/>
    <w:rsid w:val="005A747E"/>
    <w:rsid w:val="005B71F5"/>
    <w:rsid w:val="005D45D6"/>
    <w:rsid w:val="005F1BA1"/>
    <w:rsid w:val="005F3040"/>
    <w:rsid w:val="005F5A15"/>
    <w:rsid w:val="0060262B"/>
    <w:rsid w:val="00603708"/>
    <w:rsid w:val="00611284"/>
    <w:rsid w:val="00626353"/>
    <w:rsid w:val="00632FCC"/>
    <w:rsid w:val="00636199"/>
    <w:rsid w:val="006561EF"/>
    <w:rsid w:val="00667F06"/>
    <w:rsid w:val="00671821"/>
    <w:rsid w:val="0067294E"/>
    <w:rsid w:val="006737AA"/>
    <w:rsid w:val="006768F3"/>
    <w:rsid w:val="00681A86"/>
    <w:rsid w:val="0069529C"/>
    <w:rsid w:val="006969CC"/>
    <w:rsid w:val="006A6AB2"/>
    <w:rsid w:val="006C21E5"/>
    <w:rsid w:val="006C424B"/>
    <w:rsid w:val="006D1C13"/>
    <w:rsid w:val="006D6447"/>
    <w:rsid w:val="006E0877"/>
    <w:rsid w:val="006E1FAB"/>
    <w:rsid w:val="006F18DE"/>
    <w:rsid w:val="00705063"/>
    <w:rsid w:val="00711C9B"/>
    <w:rsid w:val="00716358"/>
    <w:rsid w:val="00721B99"/>
    <w:rsid w:val="00726B18"/>
    <w:rsid w:val="00734D48"/>
    <w:rsid w:val="0073736C"/>
    <w:rsid w:val="00743C57"/>
    <w:rsid w:val="00746145"/>
    <w:rsid w:val="00751019"/>
    <w:rsid w:val="00753E34"/>
    <w:rsid w:val="007575D8"/>
    <w:rsid w:val="007813A8"/>
    <w:rsid w:val="007A500F"/>
    <w:rsid w:val="007A78F4"/>
    <w:rsid w:val="007B1E0E"/>
    <w:rsid w:val="007B5336"/>
    <w:rsid w:val="007C1AEF"/>
    <w:rsid w:val="007C3AB6"/>
    <w:rsid w:val="007D170E"/>
    <w:rsid w:val="007D579E"/>
    <w:rsid w:val="007E0942"/>
    <w:rsid w:val="007E12ED"/>
    <w:rsid w:val="007E65EC"/>
    <w:rsid w:val="007F1381"/>
    <w:rsid w:val="007F638A"/>
    <w:rsid w:val="00806547"/>
    <w:rsid w:val="008078E7"/>
    <w:rsid w:val="008118FB"/>
    <w:rsid w:val="00833E81"/>
    <w:rsid w:val="00834D93"/>
    <w:rsid w:val="00862203"/>
    <w:rsid w:val="008734E2"/>
    <w:rsid w:val="008766C5"/>
    <w:rsid w:val="00881FA0"/>
    <w:rsid w:val="00893025"/>
    <w:rsid w:val="00894B93"/>
    <w:rsid w:val="00895CA8"/>
    <w:rsid w:val="008A03BB"/>
    <w:rsid w:val="008B590B"/>
    <w:rsid w:val="008B5D00"/>
    <w:rsid w:val="008B6E58"/>
    <w:rsid w:val="008C2534"/>
    <w:rsid w:val="008D15C9"/>
    <w:rsid w:val="008D1EBD"/>
    <w:rsid w:val="008D2349"/>
    <w:rsid w:val="008E7F08"/>
    <w:rsid w:val="009135FF"/>
    <w:rsid w:val="00920E6F"/>
    <w:rsid w:val="00930D55"/>
    <w:rsid w:val="009335D5"/>
    <w:rsid w:val="00937D30"/>
    <w:rsid w:val="009508F7"/>
    <w:rsid w:val="009572D2"/>
    <w:rsid w:val="009709FF"/>
    <w:rsid w:val="00971CDC"/>
    <w:rsid w:val="009A12F7"/>
    <w:rsid w:val="009B0F4C"/>
    <w:rsid w:val="009B1C68"/>
    <w:rsid w:val="009B4435"/>
    <w:rsid w:val="009B62CD"/>
    <w:rsid w:val="009C41C1"/>
    <w:rsid w:val="009E154D"/>
    <w:rsid w:val="009E6D61"/>
    <w:rsid w:val="00A00A2D"/>
    <w:rsid w:val="00A02AD8"/>
    <w:rsid w:val="00A06112"/>
    <w:rsid w:val="00A1100E"/>
    <w:rsid w:val="00A17DAA"/>
    <w:rsid w:val="00A332A2"/>
    <w:rsid w:val="00A35BA1"/>
    <w:rsid w:val="00A40018"/>
    <w:rsid w:val="00A56E51"/>
    <w:rsid w:val="00A57FB5"/>
    <w:rsid w:val="00A70076"/>
    <w:rsid w:val="00A70730"/>
    <w:rsid w:val="00A7158A"/>
    <w:rsid w:val="00A73F0C"/>
    <w:rsid w:val="00A80A63"/>
    <w:rsid w:val="00A861D6"/>
    <w:rsid w:val="00A92CA8"/>
    <w:rsid w:val="00A96A94"/>
    <w:rsid w:val="00AA23A5"/>
    <w:rsid w:val="00AA46CC"/>
    <w:rsid w:val="00AB3D27"/>
    <w:rsid w:val="00AB5BC2"/>
    <w:rsid w:val="00AC32BF"/>
    <w:rsid w:val="00AC4D0F"/>
    <w:rsid w:val="00AD1DDF"/>
    <w:rsid w:val="00AF4146"/>
    <w:rsid w:val="00AF4197"/>
    <w:rsid w:val="00B00C40"/>
    <w:rsid w:val="00B04AF3"/>
    <w:rsid w:val="00B12764"/>
    <w:rsid w:val="00B15EA4"/>
    <w:rsid w:val="00B32BE7"/>
    <w:rsid w:val="00B343D9"/>
    <w:rsid w:val="00B351C1"/>
    <w:rsid w:val="00B402A0"/>
    <w:rsid w:val="00B43588"/>
    <w:rsid w:val="00B46906"/>
    <w:rsid w:val="00B51383"/>
    <w:rsid w:val="00B634A4"/>
    <w:rsid w:val="00B77ACB"/>
    <w:rsid w:val="00B81F4B"/>
    <w:rsid w:val="00B82D07"/>
    <w:rsid w:val="00B84838"/>
    <w:rsid w:val="00BA2A93"/>
    <w:rsid w:val="00BB5B6B"/>
    <w:rsid w:val="00BE269F"/>
    <w:rsid w:val="00BE4E79"/>
    <w:rsid w:val="00BE5355"/>
    <w:rsid w:val="00C02586"/>
    <w:rsid w:val="00C21E13"/>
    <w:rsid w:val="00C25D87"/>
    <w:rsid w:val="00C279B2"/>
    <w:rsid w:val="00C27E69"/>
    <w:rsid w:val="00C535CB"/>
    <w:rsid w:val="00C6271D"/>
    <w:rsid w:val="00C6513B"/>
    <w:rsid w:val="00C65697"/>
    <w:rsid w:val="00C66051"/>
    <w:rsid w:val="00C74D60"/>
    <w:rsid w:val="00C776FA"/>
    <w:rsid w:val="00C80D8F"/>
    <w:rsid w:val="00C810FC"/>
    <w:rsid w:val="00CB4925"/>
    <w:rsid w:val="00CD0AC3"/>
    <w:rsid w:val="00CE5A02"/>
    <w:rsid w:val="00CE7CC5"/>
    <w:rsid w:val="00CF0BFD"/>
    <w:rsid w:val="00CF73FF"/>
    <w:rsid w:val="00D06800"/>
    <w:rsid w:val="00D07E1D"/>
    <w:rsid w:val="00D14B7B"/>
    <w:rsid w:val="00D17BAA"/>
    <w:rsid w:val="00D30108"/>
    <w:rsid w:val="00D3755D"/>
    <w:rsid w:val="00D37EE9"/>
    <w:rsid w:val="00D520C4"/>
    <w:rsid w:val="00D52771"/>
    <w:rsid w:val="00D536AD"/>
    <w:rsid w:val="00D570DA"/>
    <w:rsid w:val="00D64304"/>
    <w:rsid w:val="00D71E38"/>
    <w:rsid w:val="00D740B0"/>
    <w:rsid w:val="00D74552"/>
    <w:rsid w:val="00D81658"/>
    <w:rsid w:val="00D841A1"/>
    <w:rsid w:val="00D907D0"/>
    <w:rsid w:val="00DA0542"/>
    <w:rsid w:val="00DA6772"/>
    <w:rsid w:val="00DA7E2C"/>
    <w:rsid w:val="00DB25BA"/>
    <w:rsid w:val="00DC19D9"/>
    <w:rsid w:val="00DC3E82"/>
    <w:rsid w:val="00DC6D89"/>
    <w:rsid w:val="00DE4356"/>
    <w:rsid w:val="00DE5C0F"/>
    <w:rsid w:val="00DF7F54"/>
    <w:rsid w:val="00E03388"/>
    <w:rsid w:val="00E118FB"/>
    <w:rsid w:val="00E1395D"/>
    <w:rsid w:val="00E13C89"/>
    <w:rsid w:val="00E16CD5"/>
    <w:rsid w:val="00E30784"/>
    <w:rsid w:val="00E3257C"/>
    <w:rsid w:val="00E32C09"/>
    <w:rsid w:val="00E34602"/>
    <w:rsid w:val="00E34912"/>
    <w:rsid w:val="00E37CBA"/>
    <w:rsid w:val="00E44D79"/>
    <w:rsid w:val="00E47BAE"/>
    <w:rsid w:val="00E50467"/>
    <w:rsid w:val="00E571C4"/>
    <w:rsid w:val="00E57696"/>
    <w:rsid w:val="00E60AFE"/>
    <w:rsid w:val="00E6552B"/>
    <w:rsid w:val="00E66053"/>
    <w:rsid w:val="00E73380"/>
    <w:rsid w:val="00E74CD6"/>
    <w:rsid w:val="00E810C8"/>
    <w:rsid w:val="00E81CC0"/>
    <w:rsid w:val="00E83765"/>
    <w:rsid w:val="00E83C69"/>
    <w:rsid w:val="00E910A9"/>
    <w:rsid w:val="00EA04CC"/>
    <w:rsid w:val="00EB1574"/>
    <w:rsid w:val="00EB3036"/>
    <w:rsid w:val="00EB474A"/>
    <w:rsid w:val="00EB67B4"/>
    <w:rsid w:val="00EB7502"/>
    <w:rsid w:val="00EC2854"/>
    <w:rsid w:val="00EC2924"/>
    <w:rsid w:val="00EC35D9"/>
    <w:rsid w:val="00EC46D7"/>
    <w:rsid w:val="00EE5903"/>
    <w:rsid w:val="00EE7875"/>
    <w:rsid w:val="00EF3008"/>
    <w:rsid w:val="00F10064"/>
    <w:rsid w:val="00F14A1A"/>
    <w:rsid w:val="00F15EBA"/>
    <w:rsid w:val="00F22453"/>
    <w:rsid w:val="00F26BC1"/>
    <w:rsid w:val="00F45F41"/>
    <w:rsid w:val="00F6105F"/>
    <w:rsid w:val="00F63DE6"/>
    <w:rsid w:val="00F664BA"/>
    <w:rsid w:val="00F72489"/>
    <w:rsid w:val="00F81098"/>
    <w:rsid w:val="00F82854"/>
    <w:rsid w:val="00F82D32"/>
    <w:rsid w:val="00F86B00"/>
    <w:rsid w:val="00FA305E"/>
    <w:rsid w:val="00FA315E"/>
    <w:rsid w:val="00FA408D"/>
    <w:rsid w:val="00FA4C9A"/>
    <w:rsid w:val="00FA5460"/>
    <w:rsid w:val="00FA76EC"/>
    <w:rsid w:val="00FC0D29"/>
    <w:rsid w:val="00FC74E5"/>
    <w:rsid w:val="00FD4872"/>
    <w:rsid w:val="00FF548E"/>
    <w:rsid w:val="00FF77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647EC"/>
  <w15:docId w15:val="{E31DB918-AD85-456C-9D8A-B692437A6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112"/>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2A2"/>
    <w:pPr>
      <w:ind w:left="720"/>
      <w:contextualSpacing/>
    </w:pPr>
  </w:style>
  <w:style w:type="paragraph" w:styleId="Caption">
    <w:name w:val="caption"/>
    <w:basedOn w:val="Normal"/>
    <w:next w:val="Normal"/>
    <w:uiPriority w:val="35"/>
    <w:unhideWhenUsed/>
    <w:qFormat/>
    <w:rsid w:val="003302EB"/>
    <w:pPr>
      <w:spacing w:line="240" w:lineRule="auto"/>
    </w:pPr>
    <w:rPr>
      <w:i/>
      <w:iCs/>
      <w:color w:val="1F497D" w:themeColor="text2"/>
      <w:sz w:val="18"/>
      <w:szCs w:val="18"/>
    </w:rPr>
  </w:style>
  <w:style w:type="character" w:styleId="Hyperlink">
    <w:name w:val="Hyperlink"/>
    <w:basedOn w:val="DefaultParagraphFont"/>
    <w:uiPriority w:val="99"/>
    <w:unhideWhenUsed/>
    <w:rsid w:val="00B43588"/>
    <w:rPr>
      <w:color w:val="0000FF"/>
      <w:u w:val="single"/>
    </w:rPr>
  </w:style>
  <w:style w:type="character" w:styleId="FollowedHyperlink">
    <w:name w:val="FollowedHyperlink"/>
    <w:basedOn w:val="DefaultParagraphFont"/>
    <w:uiPriority w:val="99"/>
    <w:semiHidden/>
    <w:unhideWhenUsed/>
    <w:rsid w:val="00B43588"/>
    <w:rPr>
      <w:color w:val="800080"/>
      <w:u w:val="single"/>
    </w:rPr>
  </w:style>
  <w:style w:type="paragraph" w:customStyle="1" w:styleId="xl66">
    <w:name w:val="xl66"/>
    <w:basedOn w:val="Normal"/>
    <w:rsid w:val="00B43588"/>
    <w:pPr>
      <w:spacing w:before="100" w:beforeAutospacing="1" w:after="100" w:afterAutospacing="1" w:line="240" w:lineRule="auto"/>
    </w:pPr>
    <w:rPr>
      <w:rFonts w:ascii="Verdana" w:eastAsia="Times New Roman" w:hAnsi="Verdana" w:cs="Times New Roman"/>
      <w:sz w:val="24"/>
      <w:szCs w:val="24"/>
      <w:lang w:eastAsia="zh-CN"/>
    </w:rPr>
  </w:style>
  <w:style w:type="paragraph" w:customStyle="1" w:styleId="xl65">
    <w:name w:val="xl65"/>
    <w:basedOn w:val="Normal"/>
    <w:rsid w:val="00734D48"/>
    <w:pPr>
      <w:spacing w:before="100" w:beforeAutospacing="1" w:after="100" w:afterAutospacing="1" w:line="240" w:lineRule="auto"/>
      <w:jc w:val="right"/>
    </w:pPr>
    <w:rPr>
      <w:rFonts w:ascii="Verdana" w:eastAsia="Times New Roman" w:hAnsi="Verdana" w:cs="Times New Roman"/>
      <w:sz w:val="24"/>
      <w:szCs w:val="24"/>
      <w:lang w:eastAsia="zh-CN"/>
    </w:rPr>
  </w:style>
  <w:style w:type="paragraph" w:customStyle="1" w:styleId="xl67">
    <w:name w:val="xl67"/>
    <w:basedOn w:val="Normal"/>
    <w:rsid w:val="00734D48"/>
    <w:pPr>
      <w:spacing w:before="100" w:beforeAutospacing="1" w:after="100" w:afterAutospacing="1" w:line="240" w:lineRule="auto"/>
      <w:jc w:val="right"/>
    </w:pPr>
    <w:rPr>
      <w:rFonts w:eastAsia="Times New Roman" w:cs="Times New Roman"/>
      <w:sz w:val="24"/>
      <w:szCs w:val="24"/>
      <w:lang w:eastAsia="zh-CN"/>
    </w:rPr>
  </w:style>
  <w:style w:type="paragraph" w:customStyle="1" w:styleId="xl68">
    <w:name w:val="xl68"/>
    <w:basedOn w:val="Normal"/>
    <w:rsid w:val="00734D48"/>
    <w:pPr>
      <w:spacing w:before="100" w:beforeAutospacing="1" w:after="100" w:afterAutospacing="1" w:line="240" w:lineRule="auto"/>
      <w:jc w:val="right"/>
    </w:pPr>
    <w:rPr>
      <w:rFonts w:ascii="Verdana" w:eastAsia="Times New Roman" w:hAnsi="Verdana" w:cs="Times New Roman"/>
      <w:sz w:val="24"/>
      <w:szCs w:val="24"/>
      <w:lang w:eastAsia="zh-CN"/>
    </w:rPr>
  </w:style>
  <w:style w:type="paragraph" w:customStyle="1" w:styleId="xl69">
    <w:name w:val="xl69"/>
    <w:basedOn w:val="Normal"/>
    <w:rsid w:val="00734D48"/>
    <w:pPr>
      <w:spacing w:before="100" w:beforeAutospacing="1" w:after="100" w:afterAutospacing="1" w:line="240" w:lineRule="auto"/>
      <w:jc w:val="right"/>
    </w:pPr>
    <w:rPr>
      <w:rFonts w:eastAsia="Times New Roman" w:cs="Times New Roman"/>
      <w:sz w:val="24"/>
      <w:szCs w:val="24"/>
      <w:lang w:eastAsia="zh-CN"/>
    </w:rPr>
  </w:style>
  <w:style w:type="table" w:styleId="TableGrid">
    <w:name w:val="Table Grid"/>
    <w:basedOn w:val="TableNormal"/>
    <w:uiPriority w:val="59"/>
    <w:rsid w:val="004F0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4F04E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3805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3805B1"/>
  </w:style>
  <w:style w:type="paragraph" w:styleId="Footer">
    <w:name w:val="footer"/>
    <w:basedOn w:val="Normal"/>
    <w:link w:val="FooterChar"/>
    <w:uiPriority w:val="99"/>
    <w:unhideWhenUsed/>
    <w:rsid w:val="003805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3805B1"/>
  </w:style>
  <w:style w:type="paragraph" w:styleId="BalloonText">
    <w:name w:val="Balloon Text"/>
    <w:basedOn w:val="Normal"/>
    <w:link w:val="BalloonTextChar"/>
    <w:uiPriority w:val="99"/>
    <w:semiHidden/>
    <w:unhideWhenUsed/>
    <w:rsid w:val="001C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699"/>
    <w:rPr>
      <w:rFonts w:ascii="Tahoma" w:hAnsi="Tahoma" w:cs="Tahoma"/>
      <w:sz w:val="16"/>
      <w:szCs w:val="16"/>
    </w:rPr>
  </w:style>
  <w:style w:type="paragraph" w:customStyle="1" w:styleId="EndNoteBibliographyTitle">
    <w:name w:val="EndNote Bibliography Title"/>
    <w:basedOn w:val="Normal"/>
    <w:link w:val="EndNoteBibliographyTitleChar"/>
    <w:rsid w:val="00833E8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833E81"/>
    <w:rPr>
      <w:rFonts w:ascii="Calibri" w:hAnsi="Calibri"/>
      <w:noProof/>
    </w:rPr>
  </w:style>
  <w:style w:type="paragraph" w:customStyle="1" w:styleId="EndNoteBibliography">
    <w:name w:val="EndNote Bibliography"/>
    <w:basedOn w:val="Normal"/>
    <w:link w:val="EndNoteBibliographyChar"/>
    <w:rsid w:val="00833E8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833E81"/>
    <w:rPr>
      <w:rFonts w:ascii="Calibri" w:hAnsi="Calibri"/>
      <w:noProof/>
    </w:rPr>
  </w:style>
  <w:style w:type="table" w:customStyle="1" w:styleId="GridTable1Light1">
    <w:name w:val="Grid Table 1 Light1"/>
    <w:basedOn w:val="TableNormal"/>
    <w:uiPriority w:val="46"/>
    <w:rsid w:val="00402E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15A5D"/>
    <w:rPr>
      <w:sz w:val="16"/>
      <w:szCs w:val="16"/>
    </w:rPr>
  </w:style>
  <w:style w:type="paragraph" w:styleId="CommentText">
    <w:name w:val="annotation text"/>
    <w:basedOn w:val="Normal"/>
    <w:link w:val="CommentTextChar"/>
    <w:uiPriority w:val="99"/>
    <w:unhideWhenUsed/>
    <w:rsid w:val="00315A5D"/>
    <w:pPr>
      <w:spacing w:line="240" w:lineRule="auto"/>
    </w:pPr>
    <w:rPr>
      <w:sz w:val="20"/>
      <w:szCs w:val="20"/>
    </w:rPr>
  </w:style>
  <w:style w:type="character" w:customStyle="1" w:styleId="CommentTextChar">
    <w:name w:val="Comment Text Char"/>
    <w:basedOn w:val="DefaultParagraphFont"/>
    <w:link w:val="CommentText"/>
    <w:uiPriority w:val="99"/>
    <w:rsid w:val="003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15A5D"/>
    <w:rPr>
      <w:b/>
      <w:bCs/>
    </w:rPr>
  </w:style>
  <w:style w:type="character" w:customStyle="1" w:styleId="CommentSubjectChar">
    <w:name w:val="Comment Subject Char"/>
    <w:basedOn w:val="CommentTextChar"/>
    <w:link w:val="CommentSubject"/>
    <w:uiPriority w:val="99"/>
    <w:semiHidden/>
    <w:rsid w:val="00315A5D"/>
    <w:rPr>
      <w:rFonts w:ascii="Times New Roman" w:hAnsi="Times New Roman"/>
      <w:b/>
      <w:bCs/>
      <w:sz w:val="20"/>
      <w:szCs w:val="20"/>
    </w:rPr>
  </w:style>
  <w:style w:type="paragraph" w:styleId="Revision">
    <w:name w:val="Revision"/>
    <w:hidden/>
    <w:uiPriority w:val="99"/>
    <w:semiHidden/>
    <w:rsid w:val="00A96A94"/>
    <w:pPr>
      <w:spacing w:after="0" w:line="240" w:lineRule="auto"/>
    </w:pPr>
    <w:rPr>
      <w:rFonts w:ascii="Times New Roman" w:hAnsi="Times New Roman"/>
    </w:rPr>
  </w:style>
  <w:style w:type="character" w:styleId="Emphasis">
    <w:name w:val="Emphasis"/>
    <w:basedOn w:val="DefaultParagraphFont"/>
    <w:uiPriority w:val="20"/>
    <w:qFormat/>
    <w:rsid w:val="00895CA8"/>
    <w:rPr>
      <w:i/>
      <w:iCs/>
    </w:rPr>
  </w:style>
  <w:style w:type="character" w:styleId="SubtleEmphasis">
    <w:name w:val="Subtle Emphasis"/>
    <w:basedOn w:val="DefaultParagraphFont"/>
    <w:uiPriority w:val="19"/>
    <w:qFormat/>
    <w:rsid w:val="00FF548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338">
      <w:bodyDiv w:val="1"/>
      <w:marLeft w:val="0"/>
      <w:marRight w:val="0"/>
      <w:marTop w:val="0"/>
      <w:marBottom w:val="0"/>
      <w:divBdr>
        <w:top w:val="none" w:sz="0" w:space="0" w:color="auto"/>
        <w:left w:val="none" w:sz="0" w:space="0" w:color="auto"/>
        <w:bottom w:val="none" w:sz="0" w:space="0" w:color="auto"/>
        <w:right w:val="none" w:sz="0" w:space="0" w:color="auto"/>
      </w:divBdr>
    </w:div>
    <w:div w:id="54932055">
      <w:bodyDiv w:val="1"/>
      <w:marLeft w:val="0"/>
      <w:marRight w:val="0"/>
      <w:marTop w:val="0"/>
      <w:marBottom w:val="0"/>
      <w:divBdr>
        <w:top w:val="none" w:sz="0" w:space="0" w:color="auto"/>
        <w:left w:val="none" w:sz="0" w:space="0" w:color="auto"/>
        <w:bottom w:val="none" w:sz="0" w:space="0" w:color="auto"/>
        <w:right w:val="none" w:sz="0" w:space="0" w:color="auto"/>
      </w:divBdr>
    </w:div>
    <w:div w:id="65029615">
      <w:bodyDiv w:val="1"/>
      <w:marLeft w:val="0"/>
      <w:marRight w:val="0"/>
      <w:marTop w:val="0"/>
      <w:marBottom w:val="0"/>
      <w:divBdr>
        <w:top w:val="none" w:sz="0" w:space="0" w:color="auto"/>
        <w:left w:val="none" w:sz="0" w:space="0" w:color="auto"/>
        <w:bottom w:val="none" w:sz="0" w:space="0" w:color="auto"/>
        <w:right w:val="none" w:sz="0" w:space="0" w:color="auto"/>
      </w:divBdr>
    </w:div>
    <w:div w:id="107433350">
      <w:bodyDiv w:val="1"/>
      <w:marLeft w:val="0"/>
      <w:marRight w:val="0"/>
      <w:marTop w:val="0"/>
      <w:marBottom w:val="0"/>
      <w:divBdr>
        <w:top w:val="none" w:sz="0" w:space="0" w:color="auto"/>
        <w:left w:val="none" w:sz="0" w:space="0" w:color="auto"/>
        <w:bottom w:val="none" w:sz="0" w:space="0" w:color="auto"/>
        <w:right w:val="none" w:sz="0" w:space="0" w:color="auto"/>
      </w:divBdr>
    </w:div>
    <w:div w:id="201671871">
      <w:bodyDiv w:val="1"/>
      <w:marLeft w:val="0"/>
      <w:marRight w:val="0"/>
      <w:marTop w:val="0"/>
      <w:marBottom w:val="0"/>
      <w:divBdr>
        <w:top w:val="none" w:sz="0" w:space="0" w:color="auto"/>
        <w:left w:val="none" w:sz="0" w:space="0" w:color="auto"/>
        <w:bottom w:val="none" w:sz="0" w:space="0" w:color="auto"/>
        <w:right w:val="none" w:sz="0" w:space="0" w:color="auto"/>
      </w:divBdr>
    </w:div>
    <w:div w:id="247812454">
      <w:bodyDiv w:val="1"/>
      <w:marLeft w:val="0"/>
      <w:marRight w:val="0"/>
      <w:marTop w:val="0"/>
      <w:marBottom w:val="0"/>
      <w:divBdr>
        <w:top w:val="none" w:sz="0" w:space="0" w:color="auto"/>
        <w:left w:val="none" w:sz="0" w:space="0" w:color="auto"/>
        <w:bottom w:val="none" w:sz="0" w:space="0" w:color="auto"/>
        <w:right w:val="none" w:sz="0" w:space="0" w:color="auto"/>
      </w:divBdr>
    </w:div>
    <w:div w:id="292290835">
      <w:bodyDiv w:val="1"/>
      <w:marLeft w:val="0"/>
      <w:marRight w:val="0"/>
      <w:marTop w:val="0"/>
      <w:marBottom w:val="0"/>
      <w:divBdr>
        <w:top w:val="none" w:sz="0" w:space="0" w:color="auto"/>
        <w:left w:val="none" w:sz="0" w:space="0" w:color="auto"/>
        <w:bottom w:val="none" w:sz="0" w:space="0" w:color="auto"/>
        <w:right w:val="none" w:sz="0" w:space="0" w:color="auto"/>
      </w:divBdr>
    </w:div>
    <w:div w:id="332798477">
      <w:bodyDiv w:val="1"/>
      <w:marLeft w:val="0"/>
      <w:marRight w:val="0"/>
      <w:marTop w:val="0"/>
      <w:marBottom w:val="0"/>
      <w:divBdr>
        <w:top w:val="none" w:sz="0" w:space="0" w:color="auto"/>
        <w:left w:val="none" w:sz="0" w:space="0" w:color="auto"/>
        <w:bottom w:val="none" w:sz="0" w:space="0" w:color="auto"/>
        <w:right w:val="none" w:sz="0" w:space="0" w:color="auto"/>
      </w:divBdr>
    </w:div>
    <w:div w:id="428962513">
      <w:bodyDiv w:val="1"/>
      <w:marLeft w:val="0"/>
      <w:marRight w:val="0"/>
      <w:marTop w:val="0"/>
      <w:marBottom w:val="0"/>
      <w:divBdr>
        <w:top w:val="none" w:sz="0" w:space="0" w:color="auto"/>
        <w:left w:val="none" w:sz="0" w:space="0" w:color="auto"/>
        <w:bottom w:val="none" w:sz="0" w:space="0" w:color="auto"/>
        <w:right w:val="none" w:sz="0" w:space="0" w:color="auto"/>
      </w:divBdr>
    </w:div>
    <w:div w:id="475607144">
      <w:bodyDiv w:val="1"/>
      <w:marLeft w:val="0"/>
      <w:marRight w:val="0"/>
      <w:marTop w:val="0"/>
      <w:marBottom w:val="0"/>
      <w:divBdr>
        <w:top w:val="none" w:sz="0" w:space="0" w:color="auto"/>
        <w:left w:val="none" w:sz="0" w:space="0" w:color="auto"/>
        <w:bottom w:val="none" w:sz="0" w:space="0" w:color="auto"/>
        <w:right w:val="none" w:sz="0" w:space="0" w:color="auto"/>
      </w:divBdr>
    </w:div>
    <w:div w:id="534462582">
      <w:bodyDiv w:val="1"/>
      <w:marLeft w:val="0"/>
      <w:marRight w:val="0"/>
      <w:marTop w:val="0"/>
      <w:marBottom w:val="0"/>
      <w:divBdr>
        <w:top w:val="none" w:sz="0" w:space="0" w:color="auto"/>
        <w:left w:val="none" w:sz="0" w:space="0" w:color="auto"/>
        <w:bottom w:val="none" w:sz="0" w:space="0" w:color="auto"/>
        <w:right w:val="none" w:sz="0" w:space="0" w:color="auto"/>
      </w:divBdr>
    </w:div>
    <w:div w:id="572397906">
      <w:bodyDiv w:val="1"/>
      <w:marLeft w:val="0"/>
      <w:marRight w:val="0"/>
      <w:marTop w:val="0"/>
      <w:marBottom w:val="0"/>
      <w:divBdr>
        <w:top w:val="none" w:sz="0" w:space="0" w:color="auto"/>
        <w:left w:val="none" w:sz="0" w:space="0" w:color="auto"/>
        <w:bottom w:val="none" w:sz="0" w:space="0" w:color="auto"/>
        <w:right w:val="none" w:sz="0" w:space="0" w:color="auto"/>
      </w:divBdr>
    </w:div>
    <w:div w:id="711341289">
      <w:bodyDiv w:val="1"/>
      <w:marLeft w:val="0"/>
      <w:marRight w:val="0"/>
      <w:marTop w:val="0"/>
      <w:marBottom w:val="0"/>
      <w:divBdr>
        <w:top w:val="none" w:sz="0" w:space="0" w:color="auto"/>
        <w:left w:val="none" w:sz="0" w:space="0" w:color="auto"/>
        <w:bottom w:val="none" w:sz="0" w:space="0" w:color="auto"/>
        <w:right w:val="none" w:sz="0" w:space="0" w:color="auto"/>
      </w:divBdr>
    </w:div>
    <w:div w:id="866287448">
      <w:bodyDiv w:val="1"/>
      <w:marLeft w:val="0"/>
      <w:marRight w:val="0"/>
      <w:marTop w:val="0"/>
      <w:marBottom w:val="0"/>
      <w:divBdr>
        <w:top w:val="none" w:sz="0" w:space="0" w:color="auto"/>
        <w:left w:val="none" w:sz="0" w:space="0" w:color="auto"/>
        <w:bottom w:val="none" w:sz="0" w:space="0" w:color="auto"/>
        <w:right w:val="none" w:sz="0" w:space="0" w:color="auto"/>
      </w:divBdr>
    </w:div>
    <w:div w:id="898369251">
      <w:bodyDiv w:val="1"/>
      <w:marLeft w:val="0"/>
      <w:marRight w:val="0"/>
      <w:marTop w:val="0"/>
      <w:marBottom w:val="0"/>
      <w:divBdr>
        <w:top w:val="none" w:sz="0" w:space="0" w:color="auto"/>
        <w:left w:val="none" w:sz="0" w:space="0" w:color="auto"/>
        <w:bottom w:val="none" w:sz="0" w:space="0" w:color="auto"/>
        <w:right w:val="none" w:sz="0" w:space="0" w:color="auto"/>
      </w:divBdr>
    </w:div>
    <w:div w:id="973603477">
      <w:bodyDiv w:val="1"/>
      <w:marLeft w:val="0"/>
      <w:marRight w:val="0"/>
      <w:marTop w:val="0"/>
      <w:marBottom w:val="0"/>
      <w:divBdr>
        <w:top w:val="none" w:sz="0" w:space="0" w:color="auto"/>
        <w:left w:val="none" w:sz="0" w:space="0" w:color="auto"/>
        <w:bottom w:val="none" w:sz="0" w:space="0" w:color="auto"/>
        <w:right w:val="none" w:sz="0" w:space="0" w:color="auto"/>
      </w:divBdr>
    </w:div>
    <w:div w:id="1287466521">
      <w:bodyDiv w:val="1"/>
      <w:marLeft w:val="0"/>
      <w:marRight w:val="0"/>
      <w:marTop w:val="0"/>
      <w:marBottom w:val="0"/>
      <w:divBdr>
        <w:top w:val="none" w:sz="0" w:space="0" w:color="auto"/>
        <w:left w:val="none" w:sz="0" w:space="0" w:color="auto"/>
        <w:bottom w:val="none" w:sz="0" w:space="0" w:color="auto"/>
        <w:right w:val="none" w:sz="0" w:space="0" w:color="auto"/>
      </w:divBdr>
    </w:div>
    <w:div w:id="1454907914">
      <w:bodyDiv w:val="1"/>
      <w:marLeft w:val="0"/>
      <w:marRight w:val="0"/>
      <w:marTop w:val="0"/>
      <w:marBottom w:val="0"/>
      <w:divBdr>
        <w:top w:val="none" w:sz="0" w:space="0" w:color="auto"/>
        <w:left w:val="none" w:sz="0" w:space="0" w:color="auto"/>
        <w:bottom w:val="none" w:sz="0" w:space="0" w:color="auto"/>
        <w:right w:val="none" w:sz="0" w:space="0" w:color="auto"/>
      </w:divBdr>
    </w:div>
    <w:div w:id="1524827056">
      <w:bodyDiv w:val="1"/>
      <w:marLeft w:val="0"/>
      <w:marRight w:val="0"/>
      <w:marTop w:val="0"/>
      <w:marBottom w:val="0"/>
      <w:divBdr>
        <w:top w:val="none" w:sz="0" w:space="0" w:color="auto"/>
        <w:left w:val="none" w:sz="0" w:space="0" w:color="auto"/>
        <w:bottom w:val="none" w:sz="0" w:space="0" w:color="auto"/>
        <w:right w:val="none" w:sz="0" w:space="0" w:color="auto"/>
      </w:divBdr>
    </w:div>
    <w:div w:id="1541554171">
      <w:bodyDiv w:val="1"/>
      <w:marLeft w:val="0"/>
      <w:marRight w:val="0"/>
      <w:marTop w:val="0"/>
      <w:marBottom w:val="0"/>
      <w:divBdr>
        <w:top w:val="none" w:sz="0" w:space="0" w:color="auto"/>
        <w:left w:val="none" w:sz="0" w:space="0" w:color="auto"/>
        <w:bottom w:val="none" w:sz="0" w:space="0" w:color="auto"/>
        <w:right w:val="none" w:sz="0" w:space="0" w:color="auto"/>
      </w:divBdr>
    </w:div>
    <w:div w:id="1861047992">
      <w:bodyDiv w:val="1"/>
      <w:marLeft w:val="0"/>
      <w:marRight w:val="0"/>
      <w:marTop w:val="0"/>
      <w:marBottom w:val="0"/>
      <w:divBdr>
        <w:top w:val="none" w:sz="0" w:space="0" w:color="auto"/>
        <w:left w:val="none" w:sz="0" w:space="0" w:color="auto"/>
        <w:bottom w:val="none" w:sz="0" w:space="0" w:color="auto"/>
        <w:right w:val="none" w:sz="0" w:space="0" w:color="auto"/>
      </w:divBdr>
    </w:div>
    <w:div w:id="1889414845">
      <w:bodyDiv w:val="1"/>
      <w:marLeft w:val="0"/>
      <w:marRight w:val="0"/>
      <w:marTop w:val="0"/>
      <w:marBottom w:val="0"/>
      <w:divBdr>
        <w:top w:val="none" w:sz="0" w:space="0" w:color="auto"/>
        <w:left w:val="none" w:sz="0" w:space="0" w:color="auto"/>
        <w:bottom w:val="none" w:sz="0" w:space="0" w:color="auto"/>
        <w:right w:val="none" w:sz="0" w:space="0" w:color="auto"/>
      </w:divBdr>
    </w:div>
    <w:div w:id="1925141029">
      <w:bodyDiv w:val="1"/>
      <w:marLeft w:val="0"/>
      <w:marRight w:val="0"/>
      <w:marTop w:val="0"/>
      <w:marBottom w:val="0"/>
      <w:divBdr>
        <w:top w:val="none" w:sz="0" w:space="0" w:color="auto"/>
        <w:left w:val="none" w:sz="0" w:space="0" w:color="auto"/>
        <w:bottom w:val="none" w:sz="0" w:space="0" w:color="auto"/>
        <w:right w:val="none" w:sz="0" w:space="0" w:color="auto"/>
      </w:divBdr>
    </w:div>
    <w:div w:id="1942911191">
      <w:bodyDiv w:val="1"/>
      <w:marLeft w:val="0"/>
      <w:marRight w:val="0"/>
      <w:marTop w:val="0"/>
      <w:marBottom w:val="0"/>
      <w:divBdr>
        <w:top w:val="none" w:sz="0" w:space="0" w:color="auto"/>
        <w:left w:val="none" w:sz="0" w:space="0" w:color="auto"/>
        <w:bottom w:val="none" w:sz="0" w:space="0" w:color="auto"/>
        <w:right w:val="none" w:sz="0" w:space="0" w:color="auto"/>
      </w:divBdr>
    </w:div>
    <w:div w:id="1958873137">
      <w:bodyDiv w:val="1"/>
      <w:marLeft w:val="0"/>
      <w:marRight w:val="0"/>
      <w:marTop w:val="0"/>
      <w:marBottom w:val="0"/>
      <w:divBdr>
        <w:top w:val="none" w:sz="0" w:space="0" w:color="auto"/>
        <w:left w:val="none" w:sz="0" w:space="0" w:color="auto"/>
        <w:bottom w:val="none" w:sz="0" w:space="0" w:color="auto"/>
        <w:right w:val="none" w:sz="0" w:space="0" w:color="auto"/>
      </w:divBdr>
    </w:div>
    <w:div w:id="200088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ablo%20Delclos\Documents\projects\Ray%20rearing%20experiment\Danio\OE%20vs%20brain%20fold%20change%20figu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OE</c:v>
          </c:tx>
          <c:spPr>
            <a:solidFill>
              <a:srgbClr val="0070C0"/>
            </a:solidFill>
            <a:ln>
              <a:solidFill>
                <a:srgbClr val="0070C0"/>
              </a:solidFill>
            </a:ln>
            <a:effectLst/>
          </c:spPr>
          <c:invertIfNegative val="0"/>
          <c:errBars>
            <c:errBarType val="both"/>
            <c:errValType val="cust"/>
            <c:noEndCap val="0"/>
            <c:plus>
              <c:numRef>
                <c:f>Sheet2!$H$2:$H$35</c:f>
                <c:numCache>
                  <c:formatCode>General</c:formatCode>
                  <c:ptCount val="34"/>
                  <c:pt idx="0">
                    <c:v>1.019103538395024</c:v>
                  </c:pt>
                  <c:pt idx="1">
                    <c:v>1.3337689085660795</c:v>
                  </c:pt>
                  <c:pt idx="2">
                    <c:v>1.6951731341201761</c:v>
                  </c:pt>
                  <c:pt idx="3">
                    <c:v>1.4961036895288136</c:v>
                  </c:pt>
                  <c:pt idx="4">
                    <c:v>1.2412358245953214</c:v>
                  </c:pt>
                  <c:pt idx="5">
                    <c:v>0.30732302506617798</c:v>
                  </c:pt>
                  <c:pt idx="6">
                    <c:v>0.61543040378517566</c:v>
                  </c:pt>
                  <c:pt idx="7">
                    <c:v>0.19058025619888097</c:v>
                  </c:pt>
                  <c:pt idx="8">
                    <c:v>0.85040795402667513</c:v>
                  </c:pt>
                  <c:pt idx="9">
                    <c:v>0.83526132847102874</c:v>
                  </c:pt>
                  <c:pt idx="10">
                    <c:v>0.72569871156854426</c:v>
                  </c:pt>
                  <c:pt idx="11">
                    <c:v>0.72871413765536863</c:v>
                  </c:pt>
                  <c:pt idx="12">
                    <c:v>0.91981464698623239</c:v>
                  </c:pt>
                  <c:pt idx="13">
                    <c:v>0.10935157684719833</c:v>
                  </c:pt>
                  <c:pt idx="14">
                    <c:v>1.5637828570042664</c:v>
                  </c:pt>
                  <c:pt idx="15">
                    <c:v>0.68426557371243035</c:v>
                  </c:pt>
                  <c:pt idx="16">
                    <c:v>0.70532496791156873</c:v>
                  </c:pt>
                  <c:pt idx="17">
                    <c:v>1.3984009513687208</c:v>
                  </c:pt>
                  <c:pt idx="18">
                    <c:v>0.62674766946059279</c:v>
                  </c:pt>
                  <c:pt idx="19">
                    <c:v>0.58363170666298614</c:v>
                  </c:pt>
                  <c:pt idx="20">
                    <c:v>1.3104457077732734</c:v>
                  </c:pt>
                  <c:pt idx="21">
                    <c:v>1.9556126478682749</c:v>
                  </c:pt>
                  <c:pt idx="22">
                    <c:v>1.1498385524528398</c:v>
                  </c:pt>
                  <c:pt idx="23">
                    <c:v>1.0734310193804388</c:v>
                  </c:pt>
                  <c:pt idx="24">
                    <c:v>0.61717119503598772</c:v>
                  </c:pt>
                  <c:pt idx="25">
                    <c:v>1.1272225096556905</c:v>
                  </c:pt>
                  <c:pt idx="26">
                    <c:v>0.60148596605251314</c:v>
                  </c:pt>
                  <c:pt idx="27">
                    <c:v>0.32775937176078057</c:v>
                  </c:pt>
                  <c:pt idx="28">
                    <c:v>1.1885225252033844</c:v>
                  </c:pt>
                  <c:pt idx="29">
                    <c:v>0.95275619342852058</c:v>
                  </c:pt>
                  <c:pt idx="30">
                    <c:v>0.69310780377661518</c:v>
                  </c:pt>
                  <c:pt idx="31">
                    <c:v>0.22826466921725277</c:v>
                  </c:pt>
                  <c:pt idx="32">
                    <c:v>0.51473594511924725</c:v>
                  </c:pt>
                  <c:pt idx="33">
                    <c:v>0.95448042155661506</c:v>
                  </c:pt>
                </c:numCache>
              </c:numRef>
            </c:plus>
            <c:minus>
              <c:numRef>
                <c:f>Sheet2!$H$2:$H$35</c:f>
                <c:numCache>
                  <c:formatCode>General</c:formatCode>
                  <c:ptCount val="34"/>
                  <c:pt idx="0">
                    <c:v>1.019103538395024</c:v>
                  </c:pt>
                  <c:pt idx="1">
                    <c:v>1.3337689085660795</c:v>
                  </c:pt>
                  <c:pt idx="2">
                    <c:v>1.6951731341201761</c:v>
                  </c:pt>
                  <c:pt idx="3">
                    <c:v>1.4961036895288136</c:v>
                  </c:pt>
                  <c:pt idx="4">
                    <c:v>1.2412358245953214</c:v>
                  </c:pt>
                  <c:pt idx="5">
                    <c:v>0.30732302506617798</c:v>
                  </c:pt>
                  <c:pt idx="6">
                    <c:v>0.61543040378517566</c:v>
                  </c:pt>
                  <c:pt idx="7">
                    <c:v>0.19058025619888097</c:v>
                  </c:pt>
                  <c:pt idx="8">
                    <c:v>0.85040795402667513</c:v>
                  </c:pt>
                  <c:pt idx="9">
                    <c:v>0.83526132847102874</c:v>
                  </c:pt>
                  <c:pt idx="10">
                    <c:v>0.72569871156854426</c:v>
                  </c:pt>
                  <c:pt idx="11">
                    <c:v>0.72871413765536863</c:v>
                  </c:pt>
                  <c:pt idx="12">
                    <c:v>0.91981464698623239</c:v>
                  </c:pt>
                  <c:pt idx="13">
                    <c:v>0.10935157684719833</c:v>
                  </c:pt>
                  <c:pt idx="14">
                    <c:v>1.5637828570042664</c:v>
                  </c:pt>
                  <c:pt idx="15">
                    <c:v>0.68426557371243035</c:v>
                  </c:pt>
                  <c:pt idx="16">
                    <c:v>0.70532496791156873</c:v>
                  </c:pt>
                  <c:pt idx="17">
                    <c:v>1.3984009513687208</c:v>
                  </c:pt>
                  <c:pt idx="18">
                    <c:v>0.62674766946059279</c:v>
                  </c:pt>
                  <c:pt idx="19">
                    <c:v>0.58363170666298614</c:v>
                  </c:pt>
                  <c:pt idx="20">
                    <c:v>1.3104457077732734</c:v>
                  </c:pt>
                  <c:pt idx="21">
                    <c:v>1.9556126478682749</c:v>
                  </c:pt>
                  <c:pt idx="22">
                    <c:v>1.1498385524528398</c:v>
                  </c:pt>
                  <c:pt idx="23">
                    <c:v>1.0734310193804388</c:v>
                  </c:pt>
                  <c:pt idx="24">
                    <c:v>0.61717119503598772</c:v>
                  </c:pt>
                  <c:pt idx="25">
                    <c:v>1.1272225096556905</c:v>
                  </c:pt>
                  <c:pt idx="26">
                    <c:v>0.60148596605251314</c:v>
                  </c:pt>
                  <c:pt idx="27">
                    <c:v>0.32775937176078057</c:v>
                  </c:pt>
                  <c:pt idx="28">
                    <c:v>1.1885225252033844</c:v>
                  </c:pt>
                  <c:pt idx="29">
                    <c:v>0.95275619342852058</c:v>
                  </c:pt>
                  <c:pt idx="30">
                    <c:v>0.69310780377661518</c:v>
                  </c:pt>
                  <c:pt idx="31">
                    <c:v>0.22826466921725277</c:v>
                  </c:pt>
                  <c:pt idx="32">
                    <c:v>0.51473594511924725</c:v>
                  </c:pt>
                  <c:pt idx="33">
                    <c:v>0.95448042155661506</c:v>
                  </c:pt>
                </c:numCache>
              </c:numRef>
            </c:minus>
            <c:spPr>
              <a:noFill/>
              <a:ln w="9525" cap="flat" cmpd="sng" algn="ctr">
                <a:solidFill>
                  <a:schemeClr val="tx1">
                    <a:lumMod val="65000"/>
                    <a:lumOff val="35000"/>
                  </a:schemeClr>
                </a:solidFill>
                <a:round/>
              </a:ln>
              <a:effectLst/>
            </c:spPr>
          </c:errBars>
          <c:cat>
            <c:strRef>
              <c:f>Sheet2!$B$2:$B$35</c:f>
              <c:strCache>
                <c:ptCount val="34"/>
                <c:pt idx="0">
                  <c:v>olfcq19</c:v>
                </c:pt>
                <c:pt idx="1">
                  <c:v>or103-5</c:v>
                </c:pt>
                <c:pt idx="2">
                  <c:v>or108-3</c:v>
                </c:pt>
                <c:pt idx="3">
                  <c:v>or111-4</c:v>
                </c:pt>
                <c:pt idx="4">
                  <c:v>or115-7</c:v>
                </c:pt>
                <c:pt idx="5">
                  <c:v>or122-2</c:v>
                </c:pt>
                <c:pt idx="6">
                  <c:v>or124-1</c:v>
                </c:pt>
                <c:pt idx="7">
                  <c:v>or125-6</c:v>
                </c:pt>
                <c:pt idx="8">
                  <c:v>or125-7</c:v>
                </c:pt>
                <c:pt idx="9">
                  <c:v>or125-9</c:v>
                </c:pt>
                <c:pt idx="10">
                  <c:v>or128-2</c:v>
                </c:pt>
                <c:pt idx="11">
                  <c:v>ora3</c:v>
                </c:pt>
                <c:pt idx="12">
                  <c:v>ora4</c:v>
                </c:pt>
                <c:pt idx="13">
                  <c:v>ora5</c:v>
                </c:pt>
                <c:pt idx="14">
                  <c:v>v2ra1</c:v>
                </c:pt>
                <c:pt idx="15">
                  <c:v>v2ra18</c:v>
                </c:pt>
                <c:pt idx="16">
                  <c:v>v2ra20</c:v>
                </c:pt>
                <c:pt idx="17">
                  <c:v>v2rh1</c:v>
                </c:pt>
                <c:pt idx="18">
                  <c:v>v2rh10</c:v>
                </c:pt>
                <c:pt idx="19">
                  <c:v>v2rh14</c:v>
                </c:pt>
                <c:pt idx="20">
                  <c:v>v2rh32</c:v>
                </c:pt>
                <c:pt idx="21">
                  <c:v>v2rl1</c:v>
                </c:pt>
                <c:pt idx="22">
                  <c:v>v2rx1</c:v>
                </c:pt>
                <c:pt idx="23">
                  <c:v>v2rx4</c:v>
                </c:pt>
                <c:pt idx="24">
                  <c:v>taar13d</c:v>
                </c:pt>
                <c:pt idx="25">
                  <c:v>taar20i</c:v>
                </c:pt>
                <c:pt idx="26">
                  <c:v>taar12f</c:v>
                </c:pt>
                <c:pt idx="27">
                  <c:v>taar13a</c:v>
                </c:pt>
                <c:pt idx="28">
                  <c:v>taar20a1</c:v>
                </c:pt>
                <c:pt idx="29">
                  <c:v>taar12g</c:v>
                </c:pt>
                <c:pt idx="30">
                  <c:v>taar12e</c:v>
                </c:pt>
                <c:pt idx="31">
                  <c:v>taar13e</c:v>
                </c:pt>
                <c:pt idx="32">
                  <c:v>taar14i</c:v>
                </c:pt>
                <c:pt idx="33">
                  <c:v>taar20b1</c:v>
                </c:pt>
              </c:strCache>
            </c:strRef>
          </c:cat>
          <c:val>
            <c:numRef>
              <c:f>Sheet2!$F$2:$F$35</c:f>
              <c:numCache>
                <c:formatCode>General</c:formatCode>
                <c:ptCount val="34"/>
                <c:pt idx="0">
                  <c:v>2.2311679490194942</c:v>
                </c:pt>
                <c:pt idx="1">
                  <c:v>2.2311438923213016</c:v>
                </c:pt>
                <c:pt idx="2">
                  <c:v>2.7203973758126785</c:v>
                </c:pt>
                <c:pt idx="3">
                  <c:v>2.4190549027256449</c:v>
                </c:pt>
                <c:pt idx="4">
                  <c:v>2.1327343656520448</c:v>
                </c:pt>
                <c:pt idx="5">
                  <c:v>1.1951478009718195</c:v>
                </c:pt>
                <c:pt idx="6">
                  <c:v>1.5913535069994911</c:v>
                </c:pt>
                <c:pt idx="7">
                  <c:v>0.81541803487792253</c:v>
                </c:pt>
                <c:pt idx="8">
                  <c:v>1.57575362467377</c:v>
                </c:pt>
                <c:pt idx="9">
                  <c:v>1.7710604540391923</c:v>
                </c:pt>
                <c:pt idx="10">
                  <c:v>1.768993361951531</c:v>
                </c:pt>
                <c:pt idx="11">
                  <c:v>1.6862408248422747</c:v>
                </c:pt>
                <c:pt idx="12">
                  <c:v>2.4785446647496792</c:v>
                </c:pt>
                <c:pt idx="13">
                  <c:v>0.5584297799034611</c:v>
                </c:pt>
                <c:pt idx="14">
                  <c:v>2.6706396308965088</c:v>
                </c:pt>
                <c:pt idx="15">
                  <c:v>1.5654536171061644</c:v>
                </c:pt>
                <c:pt idx="16">
                  <c:v>1.6537087345142765</c:v>
                </c:pt>
                <c:pt idx="17">
                  <c:v>2.3821410882547909</c:v>
                </c:pt>
                <c:pt idx="18">
                  <c:v>1.5110950214391705</c:v>
                </c:pt>
                <c:pt idx="19">
                  <c:v>1.651482665967942</c:v>
                </c:pt>
                <c:pt idx="20">
                  <c:v>2.556446950129748</c:v>
                </c:pt>
                <c:pt idx="21">
                  <c:v>2.9886826635880928</c:v>
                </c:pt>
                <c:pt idx="22">
                  <c:v>2.1976560968376595</c:v>
                </c:pt>
                <c:pt idx="23">
                  <c:v>1.9725600854443093</c:v>
                </c:pt>
                <c:pt idx="24">
                  <c:v>1.308455970349516</c:v>
                </c:pt>
                <c:pt idx="25">
                  <c:v>2.0840647998307271</c:v>
                </c:pt>
                <c:pt idx="26">
                  <c:v>1.7302854635495974</c:v>
                </c:pt>
                <c:pt idx="27">
                  <c:v>0.8508102272073006</c:v>
                </c:pt>
                <c:pt idx="28">
                  <c:v>2.7299097634961558</c:v>
                </c:pt>
                <c:pt idx="29">
                  <c:v>1.9047742251803155</c:v>
                </c:pt>
                <c:pt idx="30">
                  <c:v>1.6447963499140994</c:v>
                </c:pt>
                <c:pt idx="31">
                  <c:v>0.59908410594283146</c:v>
                </c:pt>
                <c:pt idx="32">
                  <c:v>1.3323386419175585</c:v>
                </c:pt>
                <c:pt idx="33">
                  <c:v>1.8808700428087026</c:v>
                </c:pt>
              </c:numCache>
            </c:numRef>
          </c:val>
        </c:ser>
        <c:ser>
          <c:idx val="1"/>
          <c:order val="1"/>
          <c:tx>
            <c:v>whole brain</c:v>
          </c:tx>
          <c:spPr>
            <a:solidFill>
              <a:srgbClr val="FF0000"/>
            </a:solidFill>
            <a:ln>
              <a:solidFill>
                <a:srgbClr val="FF0000"/>
              </a:solidFill>
            </a:ln>
            <a:effectLst/>
          </c:spPr>
          <c:invertIfNegative val="0"/>
          <c:errBars>
            <c:errBarType val="both"/>
            <c:errValType val="cust"/>
            <c:noEndCap val="0"/>
            <c:plus>
              <c:numRef>
                <c:f>Sheet2!$I$2:$I$35</c:f>
                <c:numCache>
                  <c:formatCode>General</c:formatCode>
                  <c:ptCount val="34"/>
                  <c:pt idx="0">
                    <c:v>1.2390721155484605E-3</c:v>
                  </c:pt>
                  <c:pt idx="1">
                    <c:v>0</c:v>
                  </c:pt>
                  <c:pt idx="2">
                    <c:v>1.4152955221216229E-2</c:v>
                  </c:pt>
                  <c:pt idx="3">
                    <c:v>0</c:v>
                  </c:pt>
                  <c:pt idx="4">
                    <c:v>0</c:v>
                  </c:pt>
                  <c:pt idx="5">
                    <c:v>2.4746191278554111E-3</c:v>
                  </c:pt>
                  <c:pt idx="6">
                    <c:v>0</c:v>
                  </c:pt>
                  <c:pt idx="7">
                    <c:v>0</c:v>
                  </c:pt>
                  <c:pt idx="8">
                    <c:v>1.8572850055671019E-3</c:v>
                  </c:pt>
                  <c:pt idx="9">
                    <c:v>0</c:v>
                  </c:pt>
                  <c:pt idx="10">
                    <c:v>3.9864461571659194E-3</c:v>
                  </c:pt>
                  <c:pt idx="11">
                    <c:v>4.3213737826425782E-3</c:v>
                  </c:pt>
                  <c:pt idx="12">
                    <c:v>7.8575828514735515E-3</c:v>
                  </c:pt>
                  <c:pt idx="13">
                    <c:v>1.49576699902625E-2</c:v>
                  </c:pt>
                  <c:pt idx="14">
                    <c:v>0</c:v>
                  </c:pt>
                  <c:pt idx="15">
                    <c:v>6.4100051699492863E-3</c:v>
                  </c:pt>
                  <c:pt idx="16">
                    <c:v>0</c:v>
                  </c:pt>
                  <c:pt idx="17">
                    <c:v>0</c:v>
                  </c:pt>
                  <c:pt idx="18">
                    <c:v>0</c:v>
                  </c:pt>
                  <c:pt idx="19">
                    <c:v>3.4036383585633245E-3</c:v>
                  </c:pt>
                  <c:pt idx="20">
                    <c:v>0</c:v>
                  </c:pt>
                  <c:pt idx="21">
                    <c:v>2.9003248405716064E-3</c:v>
                  </c:pt>
                  <c:pt idx="22">
                    <c:v>1.0235311769009181E-2</c:v>
                  </c:pt>
                  <c:pt idx="23">
                    <c:v>0</c:v>
                  </c:pt>
                  <c:pt idx="24">
                    <c:v>1.8572850055671019E-3</c:v>
                  </c:pt>
                  <c:pt idx="25">
                    <c:v>0</c:v>
                  </c:pt>
                  <c:pt idx="26">
                    <c:v>0</c:v>
                  </c:pt>
                  <c:pt idx="27">
                    <c:v>1.8572850055671019E-3</c:v>
                  </c:pt>
                  <c:pt idx="28">
                    <c:v>0.37095956769496008</c:v>
                  </c:pt>
                  <c:pt idx="29">
                    <c:v>2.4746191278554111E-3</c:v>
                  </c:pt>
                  <c:pt idx="30">
                    <c:v>0</c:v>
                  </c:pt>
                  <c:pt idx="31">
                    <c:v>0</c:v>
                  </c:pt>
                  <c:pt idx="32">
                    <c:v>0</c:v>
                  </c:pt>
                  <c:pt idx="33">
                    <c:v>0</c:v>
                  </c:pt>
                </c:numCache>
              </c:numRef>
            </c:plus>
            <c:minus>
              <c:numRef>
                <c:f>Sheet2!$I$2:$I$35</c:f>
                <c:numCache>
                  <c:formatCode>General</c:formatCode>
                  <c:ptCount val="34"/>
                  <c:pt idx="0">
                    <c:v>1.2390721155484605E-3</c:v>
                  </c:pt>
                  <c:pt idx="1">
                    <c:v>0</c:v>
                  </c:pt>
                  <c:pt idx="2">
                    <c:v>1.4152955221216229E-2</c:v>
                  </c:pt>
                  <c:pt idx="3">
                    <c:v>0</c:v>
                  </c:pt>
                  <c:pt idx="4">
                    <c:v>0</c:v>
                  </c:pt>
                  <c:pt idx="5">
                    <c:v>2.4746191278554111E-3</c:v>
                  </c:pt>
                  <c:pt idx="6">
                    <c:v>0</c:v>
                  </c:pt>
                  <c:pt idx="7">
                    <c:v>0</c:v>
                  </c:pt>
                  <c:pt idx="8">
                    <c:v>1.8572850055671019E-3</c:v>
                  </c:pt>
                  <c:pt idx="9">
                    <c:v>0</c:v>
                  </c:pt>
                  <c:pt idx="10">
                    <c:v>3.9864461571659194E-3</c:v>
                  </c:pt>
                  <c:pt idx="11">
                    <c:v>4.3213737826425782E-3</c:v>
                  </c:pt>
                  <c:pt idx="12">
                    <c:v>7.8575828514735515E-3</c:v>
                  </c:pt>
                  <c:pt idx="13">
                    <c:v>1.49576699902625E-2</c:v>
                  </c:pt>
                  <c:pt idx="14">
                    <c:v>0</c:v>
                  </c:pt>
                  <c:pt idx="15">
                    <c:v>6.4100051699492863E-3</c:v>
                  </c:pt>
                  <c:pt idx="16">
                    <c:v>0</c:v>
                  </c:pt>
                  <c:pt idx="17">
                    <c:v>0</c:v>
                  </c:pt>
                  <c:pt idx="18">
                    <c:v>0</c:v>
                  </c:pt>
                  <c:pt idx="19">
                    <c:v>3.4036383585633245E-3</c:v>
                  </c:pt>
                  <c:pt idx="20">
                    <c:v>0</c:v>
                  </c:pt>
                  <c:pt idx="21">
                    <c:v>2.9003248405716064E-3</c:v>
                  </c:pt>
                  <c:pt idx="22">
                    <c:v>1.0235311769009181E-2</c:v>
                  </c:pt>
                  <c:pt idx="23">
                    <c:v>0</c:v>
                  </c:pt>
                  <c:pt idx="24">
                    <c:v>1.8572850055671019E-3</c:v>
                  </c:pt>
                  <c:pt idx="25">
                    <c:v>0</c:v>
                  </c:pt>
                  <c:pt idx="26">
                    <c:v>0</c:v>
                  </c:pt>
                  <c:pt idx="27">
                    <c:v>1.8572850055671019E-3</c:v>
                  </c:pt>
                  <c:pt idx="28">
                    <c:v>0.37095956769496008</c:v>
                  </c:pt>
                  <c:pt idx="29">
                    <c:v>2.4746191278554111E-3</c:v>
                  </c:pt>
                  <c:pt idx="30">
                    <c:v>0</c:v>
                  </c:pt>
                  <c:pt idx="31">
                    <c:v>0</c:v>
                  </c:pt>
                  <c:pt idx="32">
                    <c:v>0</c:v>
                  </c:pt>
                  <c:pt idx="33">
                    <c:v>0</c:v>
                  </c:pt>
                </c:numCache>
              </c:numRef>
            </c:minus>
            <c:spPr>
              <a:noFill/>
              <a:ln w="9525" cap="flat" cmpd="sng" algn="ctr">
                <a:solidFill>
                  <a:schemeClr val="tx1">
                    <a:lumMod val="65000"/>
                    <a:lumOff val="35000"/>
                  </a:schemeClr>
                </a:solidFill>
                <a:round/>
              </a:ln>
              <a:effectLst/>
            </c:spPr>
          </c:errBars>
          <c:cat>
            <c:strRef>
              <c:f>Sheet2!$B$2:$B$35</c:f>
              <c:strCache>
                <c:ptCount val="34"/>
                <c:pt idx="0">
                  <c:v>olfcq19</c:v>
                </c:pt>
                <c:pt idx="1">
                  <c:v>or103-5</c:v>
                </c:pt>
                <c:pt idx="2">
                  <c:v>or108-3</c:v>
                </c:pt>
                <c:pt idx="3">
                  <c:v>or111-4</c:v>
                </c:pt>
                <c:pt idx="4">
                  <c:v>or115-7</c:v>
                </c:pt>
                <c:pt idx="5">
                  <c:v>or122-2</c:v>
                </c:pt>
                <c:pt idx="6">
                  <c:v>or124-1</c:v>
                </c:pt>
                <c:pt idx="7">
                  <c:v>or125-6</c:v>
                </c:pt>
                <c:pt idx="8">
                  <c:v>or125-7</c:v>
                </c:pt>
                <c:pt idx="9">
                  <c:v>or125-9</c:v>
                </c:pt>
                <c:pt idx="10">
                  <c:v>or128-2</c:v>
                </c:pt>
                <c:pt idx="11">
                  <c:v>ora3</c:v>
                </c:pt>
                <c:pt idx="12">
                  <c:v>ora4</c:v>
                </c:pt>
                <c:pt idx="13">
                  <c:v>ora5</c:v>
                </c:pt>
                <c:pt idx="14">
                  <c:v>v2ra1</c:v>
                </c:pt>
                <c:pt idx="15">
                  <c:v>v2ra18</c:v>
                </c:pt>
                <c:pt idx="16">
                  <c:v>v2ra20</c:v>
                </c:pt>
                <c:pt idx="17">
                  <c:v>v2rh1</c:v>
                </c:pt>
                <c:pt idx="18">
                  <c:v>v2rh10</c:v>
                </c:pt>
                <c:pt idx="19">
                  <c:v>v2rh14</c:v>
                </c:pt>
                <c:pt idx="20">
                  <c:v>v2rh32</c:v>
                </c:pt>
                <c:pt idx="21">
                  <c:v>v2rl1</c:v>
                </c:pt>
                <c:pt idx="22">
                  <c:v>v2rx1</c:v>
                </c:pt>
                <c:pt idx="23">
                  <c:v>v2rx4</c:v>
                </c:pt>
                <c:pt idx="24">
                  <c:v>taar13d</c:v>
                </c:pt>
                <c:pt idx="25">
                  <c:v>taar20i</c:v>
                </c:pt>
                <c:pt idx="26">
                  <c:v>taar12f</c:v>
                </c:pt>
                <c:pt idx="27">
                  <c:v>taar13a</c:v>
                </c:pt>
                <c:pt idx="28">
                  <c:v>taar20a1</c:v>
                </c:pt>
                <c:pt idx="29">
                  <c:v>taar12g</c:v>
                </c:pt>
                <c:pt idx="30">
                  <c:v>taar12e</c:v>
                </c:pt>
                <c:pt idx="31">
                  <c:v>taar13e</c:v>
                </c:pt>
                <c:pt idx="32">
                  <c:v>taar14i</c:v>
                </c:pt>
                <c:pt idx="33">
                  <c:v>taar20b1</c:v>
                </c:pt>
              </c:strCache>
            </c:strRef>
          </c:cat>
          <c:val>
            <c:numRef>
              <c:f>Sheet2!$G$2:$G$35</c:f>
              <c:numCache>
                <c:formatCode>General</c:formatCode>
                <c:ptCount val="34"/>
                <c:pt idx="0">
                  <c:v>1.2390721155484605E-3</c:v>
                </c:pt>
                <c:pt idx="1">
                  <c:v>0</c:v>
                </c:pt>
                <c:pt idx="2">
                  <c:v>2.5890773746318443E-2</c:v>
                </c:pt>
                <c:pt idx="3">
                  <c:v>0</c:v>
                </c:pt>
                <c:pt idx="4">
                  <c:v>0</c:v>
                </c:pt>
                <c:pt idx="5">
                  <c:v>0</c:v>
                </c:pt>
                <c:pt idx="6">
                  <c:v>0</c:v>
                </c:pt>
                <c:pt idx="7">
                  <c:v>1.8572850055671019E-3</c:v>
                </c:pt>
                <c:pt idx="8">
                  <c:v>3.7066610375469742E-3</c:v>
                </c:pt>
                <c:pt idx="9">
                  <c:v>0</c:v>
                </c:pt>
                <c:pt idx="10">
                  <c:v>1.0421115653543273E-2</c:v>
                </c:pt>
                <c:pt idx="11">
                  <c:v>4.3213737826425782E-3</c:v>
                </c:pt>
                <c:pt idx="12">
                  <c:v>4.9218022670181653E-2</c:v>
                </c:pt>
                <c:pt idx="13">
                  <c:v>3.9130729618347113E-2</c:v>
                </c:pt>
                <c:pt idx="14">
                  <c:v>0</c:v>
                </c:pt>
                <c:pt idx="15">
                  <c:v>2.5890773746318443E-2</c:v>
                </c:pt>
                <c:pt idx="16">
                  <c:v>0</c:v>
                </c:pt>
                <c:pt idx="17">
                  <c:v>0</c:v>
                </c:pt>
                <c:pt idx="18">
                  <c:v>0</c:v>
                </c:pt>
                <c:pt idx="19">
                  <c:v>8.6001717619175692E-3</c:v>
                </c:pt>
                <c:pt idx="20">
                  <c:v>0</c:v>
                </c:pt>
                <c:pt idx="21">
                  <c:v>9.2080017868237524E-3</c:v>
                </c:pt>
                <c:pt idx="22">
                  <c:v>8.2272323024766725E-2</c:v>
                </c:pt>
                <c:pt idx="23">
                  <c:v>0</c:v>
                </c:pt>
                <c:pt idx="24">
                  <c:v>1.8572850055671019E-3</c:v>
                </c:pt>
                <c:pt idx="25">
                  <c:v>0</c:v>
                </c:pt>
                <c:pt idx="26">
                  <c:v>0</c:v>
                </c:pt>
                <c:pt idx="27">
                  <c:v>1.8572850055671019E-3</c:v>
                </c:pt>
                <c:pt idx="28">
                  <c:v>1.5373872834722979</c:v>
                </c:pt>
                <c:pt idx="29">
                  <c:v>2.4746191278554111E-3</c:v>
                </c:pt>
                <c:pt idx="30">
                  <c:v>0</c:v>
                </c:pt>
                <c:pt idx="31">
                  <c:v>0</c:v>
                </c:pt>
                <c:pt idx="32">
                  <c:v>0</c:v>
                </c:pt>
                <c:pt idx="33">
                  <c:v>0</c:v>
                </c:pt>
              </c:numCache>
            </c:numRef>
          </c:val>
        </c:ser>
        <c:dLbls>
          <c:showLegendKey val="0"/>
          <c:showVal val="0"/>
          <c:showCatName val="0"/>
          <c:showSerName val="0"/>
          <c:showPercent val="0"/>
          <c:showBubbleSize val="0"/>
        </c:dLbls>
        <c:gapWidth val="219"/>
        <c:overlap val="-27"/>
        <c:axId val="550293960"/>
        <c:axId val="550288864"/>
      </c:barChart>
      <c:catAx>
        <c:axId val="5502939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288864"/>
        <c:crosses val="autoZero"/>
        <c:auto val="1"/>
        <c:lblAlgn val="ctr"/>
        <c:lblOffset val="100"/>
        <c:noMultiLvlLbl val="0"/>
      </c:catAx>
      <c:valAx>
        <c:axId val="550288864"/>
        <c:scaling>
          <c:orientation val="minMax"/>
          <c:min val="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total counts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293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17994</Words>
  <Characters>102570</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mollys</dc:creator>
  <cp:lastModifiedBy>Pablo Delclos</cp:lastModifiedBy>
  <cp:revision>3</cp:revision>
  <dcterms:created xsi:type="dcterms:W3CDTF">2017-04-17T16:06:00Z</dcterms:created>
  <dcterms:modified xsi:type="dcterms:W3CDTF">2017-04-17T16:08:00Z</dcterms:modified>
</cp:coreProperties>
</file>