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860051"/>
        </w:rPr>
        <w:id w:val="-488937297"/>
        <w:docPartObj>
          <w:docPartGallery w:val="Cover Pages"/>
          <w:docPartUnique/>
        </w:docPartObj>
      </w:sdtPr>
      <w:sdtEndPr/>
      <w:sdtContent>
        <w:p w14:paraId="4F25D1B9" w14:textId="27423D58" w:rsidR="005812A6" w:rsidRDefault="00693592" w:rsidP="00457565">
          <w:pPr>
            <w:jc w:val="both"/>
            <w:rPr>
              <w:color w:val="860051"/>
            </w:rPr>
          </w:pPr>
          <w:r>
            <w:rPr>
              <w:noProof/>
              <w:lang w:val="en-GB" w:eastAsia="en-GB"/>
            </w:rPr>
            <mc:AlternateContent>
              <mc:Choice Requires="wps">
                <w:drawing>
                  <wp:anchor distT="0" distB="0" distL="114300" distR="114300" simplePos="0" relativeHeight="251673600" behindDoc="0" locked="0" layoutInCell="1" allowOverlap="1" wp14:anchorId="1A9A698B" wp14:editId="60B8A942">
                    <wp:simplePos x="0" y="0"/>
                    <wp:positionH relativeFrom="column">
                      <wp:posOffset>852170</wp:posOffset>
                    </wp:positionH>
                    <wp:positionV relativeFrom="paragraph">
                      <wp:posOffset>6902450</wp:posOffset>
                    </wp:positionV>
                    <wp:extent cx="5544820" cy="784860"/>
                    <wp:effectExtent l="0" t="0" r="0" b="254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4820" cy="784860"/>
                            </a:xfrm>
                            <a:prstGeom prst="rect">
                              <a:avLst/>
                            </a:prstGeom>
                            <a:noFill/>
                            <a:ln w="6350">
                              <a:noFill/>
                            </a:ln>
                            <a:effectLst/>
                          </wps:spPr>
                          <wps:txbx>
                            <w:txbxContent>
                              <w:p w14:paraId="60643E98" w14:textId="77777777" w:rsidR="00D61744" w:rsidRDefault="00D61744" w:rsidP="00CA3187">
                                <w:pPr>
                                  <w:spacing w:after="0" w:line="240" w:lineRule="auto"/>
                                  <w:jc w:val="right"/>
                                </w:pPr>
                                <w:r>
                                  <w:t xml:space="preserve">Handledare: </w:t>
                                </w:r>
                                <w:r>
                                  <w:rPr>
                                    <w:rFonts w:eastAsia="Calibri"/>
                                  </w:rPr>
                                  <w:t>Gustav Nilsonne MD, PhD</w:t>
                                </w:r>
                              </w:p>
                              <w:p w14:paraId="00C2256A" w14:textId="77777777" w:rsidR="00D61744" w:rsidRDefault="00D61744" w:rsidP="00CA3187">
                                <w:pPr>
                                  <w:spacing w:after="0" w:line="240" w:lineRule="auto"/>
                                  <w:jc w:val="right"/>
                                  <w:rPr>
                                    <w:rFonts w:eastAsia="Calibri"/>
                                  </w:rPr>
                                </w:pPr>
                              </w:p>
                              <w:p w14:paraId="3321FEF8" w14:textId="77777777" w:rsidR="00D61744" w:rsidRDefault="00D61744" w:rsidP="00CA3187">
                                <w:pPr>
                                  <w:spacing w:after="0" w:line="240" w:lineRule="auto"/>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A9A698B" id="_x0000_t202" coordsize="21600,21600" o:spt="202" path="m0,0l0,21600,21600,21600,21600,0xe">
                    <v:stroke joinstyle="miter"/>
                    <v:path gradientshapeok="t" o:connecttype="rect"/>
                  </v:shapetype>
                  <v:shape id="Textruta 4" o:spid="_x0000_s1026" type="#_x0000_t202" style="position:absolute;left:0;text-align:left;margin-left:67.1pt;margin-top:543.5pt;width:436.6pt;height:6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" filled="f" stroked="f" strokeweight=".5pt">
                    <v:path arrowok="t"/>
                    <v:textbox>
                      <w:txbxContent>
                        <w:p w14:paraId="60643E98" w14:textId="77777777" w:rsidR="00D61744" w:rsidRDefault="00D61744" w:rsidP="00CA3187">
                          <w:pPr>
                            <w:spacing w:after="0" w:line="240" w:lineRule="auto"/>
                            <w:jc w:val="right"/>
                          </w:pPr>
                          <w:r>
                            <w:t xml:space="preserve">Handledare: </w:t>
                          </w:r>
                          <w:r>
                            <w:rPr>
                              <w:rFonts w:eastAsia="Calibri"/>
                            </w:rPr>
                            <w:t>Gustav Nilsonne MD, PhD</w:t>
                          </w:r>
                        </w:p>
                        <w:p w14:paraId="00C2256A" w14:textId="77777777" w:rsidR="00D61744" w:rsidRDefault="00D61744" w:rsidP="00CA3187">
                          <w:pPr>
                            <w:spacing w:after="0" w:line="240" w:lineRule="auto"/>
                            <w:jc w:val="right"/>
                            <w:rPr>
                              <w:rFonts w:eastAsia="Calibri"/>
                            </w:rPr>
                          </w:pPr>
                        </w:p>
                        <w:p w14:paraId="3321FEF8" w14:textId="77777777" w:rsidR="00D61744" w:rsidRDefault="00D61744" w:rsidP="00CA3187">
                          <w:pPr>
                            <w:spacing w:after="0" w:line="240" w:lineRule="auto"/>
                            <w:jc w:val="right"/>
                          </w:pPr>
                        </w:p>
                      </w:txbxContent>
                    </v:textbox>
                  </v:shape>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30CFC3AD" wp14:editId="434B3E19">
                    <wp:simplePos x="0" y="0"/>
                    <wp:positionH relativeFrom="column">
                      <wp:posOffset>783590</wp:posOffset>
                    </wp:positionH>
                    <wp:positionV relativeFrom="paragraph">
                      <wp:posOffset>3290570</wp:posOffset>
                    </wp:positionV>
                    <wp:extent cx="5615940" cy="2964180"/>
                    <wp:effectExtent l="0" t="0" r="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5940" cy="2964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49DDF0" w14:textId="77777777" w:rsidR="00D61744" w:rsidRDefault="00D61744" w:rsidP="003A6821">
                                <w:pPr>
                                  <w:spacing w:line="240" w:lineRule="auto"/>
                                  <w:jc w:val="center"/>
                                  <w:rPr>
                                    <w:rFonts w:eastAsia="Times New Roman"/>
                                    <w:b/>
                                    <w:color w:val="860051"/>
                                    <w:spacing w:val="-2"/>
                                    <w:sz w:val="48"/>
                                    <w:szCs w:val="48"/>
                                  </w:rPr>
                                </w:pPr>
                                <w:r>
                                  <w:rPr>
                                    <w:rFonts w:eastAsia="Times New Roman"/>
                                    <w:b/>
                                    <w:color w:val="860051"/>
                                    <w:spacing w:val="-2"/>
                                    <w:sz w:val="48"/>
                                    <w:szCs w:val="48"/>
                                  </w:rPr>
                                  <w:t xml:space="preserve">Aktivering av </w:t>
                                </w:r>
                                <w:proofErr w:type="spellStart"/>
                                <w:r>
                                  <w:rPr>
                                    <w:rFonts w:eastAsia="Times New Roman"/>
                                    <w:b/>
                                    <w:color w:val="860051"/>
                                    <w:spacing w:val="-2"/>
                                    <w:sz w:val="48"/>
                                    <w:szCs w:val="48"/>
                                  </w:rPr>
                                  <w:t>ventrala</w:t>
                                </w:r>
                                <w:proofErr w:type="spellEnd"/>
                                <w:r>
                                  <w:rPr>
                                    <w:rFonts w:eastAsia="Times New Roman"/>
                                    <w:b/>
                                    <w:color w:val="860051"/>
                                    <w:spacing w:val="-2"/>
                                    <w:sz w:val="48"/>
                                    <w:szCs w:val="48"/>
                                  </w:rPr>
                                  <w:t xml:space="preserve"> </w:t>
                                </w:r>
                                <w:proofErr w:type="spellStart"/>
                                <w:r>
                                  <w:rPr>
                                    <w:rFonts w:eastAsia="Times New Roman"/>
                                    <w:b/>
                                    <w:color w:val="860051"/>
                                    <w:spacing w:val="-2"/>
                                    <w:sz w:val="48"/>
                                    <w:szCs w:val="48"/>
                                  </w:rPr>
                                  <w:t>striatum</w:t>
                                </w:r>
                                <w:proofErr w:type="spellEnd"/>
                                <w:r>
                                  <w:rPr>
                                    <w:rFonts w:eastAsia="Times New Roman"/>
                                    <w:b/>
                                    <w:color w:val="860051"/>
                                    <w:spacing w:val="-2"/>
                                    <w:sz w:val="48"/>
                                    <w:szCs w:val="48"/>
                                  </w:rPr>
                                  <w:t xml:space="preserve"> vid förväntan av belöning </w:t>
                                </w:r>
                              </w:p>
                              <w:p w14:paraId="1DD3F4F0" w14:textId="77777777" w:rsidR="00D61744" w:rsidRDefault="00D61744" w:rsidP="003A6821">
                                <w:pPr>
                                  <w:spacing w:line="240" w:lineRule="auto"/>
                                  <w:jc w:val="center"/>
                                  <w:rPr>
                                    <w:b/>
                                    <w:i/>
                                    <w:color w:val="860051"/>
                                    <w:sz w:val="32"/>
                                    <w:szCs w:val="32"/>
                                  </w:rPr>
                                </w:pPr>
                                <w:r>
                                  <w:rPr>
                                    <w:b/>
                                    <w:i/>
                                    <w:color w:val="860051"/>
                                    <w:sz w:val="32"/>
                                    <w:szCs w:val="32"/>
                                  </w:rPr>
                                  <w:t>En pilotstudie med funktionell magnetkamerateknik inför ett framtida experiment om psykopati</w:t>
                                </w:r>
                              </w:p>
                              <w:p w14:paraId="6768703B" w14:textId="77777777" w:rsidR="00D61744" w:rsidRPr="00FD7FA8" w:rsidRDefault="00D61744" w:rsidP="00FD7FA8">
                                <w:pPr>
                                  <w:spacing w:after="0" w:line="240" w:lineRule="auto"/>
                                  <w:jc w:val="center"/>
                                  <w:rPr>
                                    <w:rFonts w:eastAsia="Calibri"/>
                                    <w:b/>
                                  </w:rPr>
                                </w:pPr>
                              </w:p>
                              <w:p w14:paraId="2CA6677E" w14:textId="577BED6B" w:rsidR="00D61744" w:rsidRDefault="00D61744" w:rsidP="00FD7FA8">
                                <w:pPr>
                                  <w:spacing w:after="0" w:line="240" w:lineRule="auto"/>
                                  <w:jc w:val="center"/>
                                  <w:rPr>
                                    <w:rFonts w:eastAsia="Calibri"/>
                                  </w:rPr>
                                </w:pPr>
                                <w:r>
                                  <w:t>2017-01-14</w:t>
                                </w:r>
                              </w:p>
                              <w:p w14:paraId="06DD215F" w14:textId="77777777" w:rsidR="00D61744" w:rsidRDefault="00D61744" w:rsidP="00FD7FA8">
                                <w:pPr>
                                  <w:spacing w:after="0" w:line="240" w:lineRule="auto"/>
                                  <w:jc w:val="center"/>
                                  <w:rPr>
                                    <w:rFonts w:eastAsia="Calibri"/>
                                    <w:b/>
                                  </w:rPr>
                                </w:pPr>
                                <w:r>
                                  <w:rPr>
                                    <w:b/>
                                  </w:rPr>
                                  <w:t>Författare:</w:t>
                                </w:r>
                                <w:r>
                                  <w:rPr>
                                    <w:rFonts w:ascii="Calibri" w:eastAsia="Calibri" w:hAnsi="Calibri"/>
                                  </w:rPr>
                                  <w:t xml:space="preserve"> </w:t>
                                </w:r>
                                <w:r>
                                  <w:rPr>
                                    <w:rFonts w:eastAsia="Calibri"/>
                                    <w:b/>
                                  </w:rPr>
                                  <w:t>Daniel Samsami</w:t>
                                </w:r>
                              </w:p>
                              <w:p w14:paraId="6C55EFC2" w14:textId="77777777" w:rsidR="00D61744" w:rsidRDefault="00D61744" w:rsidP="00FD7FA8">
                                <w:pPr>
                                  <w:spacing w:after="0" w:line="240" w:lineRule="auto"/>
                                  <w:jc w:val="center"/>
                                  <w:rPr>
                                    <w:rFonts w:eastAsia="Calibr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FC3AD" id="Text Box 5" o:spid="_x0000_s1027" type="#_x0000_t202" style="position:absolute;left:0;text-align:left;margin-left:61.7pt;margin-top:259.1pt;width:442.2pt;height:23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" fillcolor="white [3201]" stroked="f" strokeweight=".5pt">
                    <v:path arrowok="t"/>
                    <v:textbox>
                      <w:txbxContent>
                        <w:p w14:paraId="2549DDF0" w14:textId="77777777" w:rsidR="00D61744" w:rsidRDefault="00D61744" w:rsidP="003A6821">
                          <w:pPr>
                            <w:spacing w:line="240" w:lineRule="auto"/>
                            <w:jc w:val="center"/>
                            <w:rPr>
                              <w:rFonts w:eastAsia="Times New Roman"/>
                              <w:b/>
                              <w:color w:val="860051"/>
                              <w:spacing w:val="-2"/>
                              <w:sz w:val="48"/>
                              <w:szCs w:val="48"/>
                            </w:rPr>
                          </w:pPr>
                          <w:r>
                            <w:rPr>
                              <w:rFonts w:eastAsia="Times New Roman"/>
                              <w:b/>
                              <w:color w:val="860051"/>
                              <w:spacing w:val="-2"/>
                              <w:sz w:val="48"/>
                              <w:szCs w:val="48"/>
                            </w:rPr>
                            <w:t xml:space="preserve">Aktivering av </w:t>
                          </w:r>
                          <w:proofErr w:type="spellStart"/>
                          <w:r>
                            <w:rPr>
                              <w:rFonts w:eastAsia="Times New Roman"/>
                              <w:b/>
                              <w:color w:val="860051"/>
                              <w:spacing w:val="-2"/>
                              <w:sz w:val="48"/>
                              <w:szCs w:val="48"/>
                            </w:rPr>
                            <w:t>ventrala</w:t>
                          </w:r>
                          <w:proofErr w:type="spellEnd"/>
                          <w:r>
                            <w:rPr>
                              <w:rFonts w:eastAsia="Times New Roman"/>
                              <w:b/>
                              <w:color w:val="860051"/>
                              <w:spacing w:val="-2"/>
                              <w:sz w:val="48"/>
                              <w:szCs w:val="48"/>
                            </w:rPr>
                            <w:t xml:space="preserve"> </w:t>
                          </w:r>
                          <w:proofErr w:type="spellStart"/>
                          <w:r>
                            <w:rPr>
                              <w:rFonts w:eastAsia="Times New Roman"/>
                              <w:b/>
                              <w:color w:val="860051"/>
                              <w:spacing w:val="-2"/>
                              <w:sz w:val="48"/>
                              <w:szCs w:val="48"/>
                            </w:rPr>
                            <w:t>striatum</w:t>
                          </w:r>
                          <w:proofErr w:type="spellEnd"/>
                          <w:r>
                            <w:rPr>
                              <w:rFonts w:eastAsia="Times New Roman"/>
                              <w:b/>
                              <w:color w:val="860051"/>
                              <w:spacing w:val="-2"/>
                              <w:sz w:val="48"/>
                              <w:szCs w:val="48"/>
                            </w:rPr>
                            <w:t xml:space="preserve"> vid förväntan av belöning </w:t>
                          </w:r>
                        </w:p>
                        <w:p w14:paraId="1DD3F4F0" w14:textId="77777777" w:rsidR="00D61744" w:rsidRDefault="00D61744" w:rsidP="003A6821">
                          <w:pPr>
                            <w:spacing w:line="240" w:lineRule="auto"/>
                            <w:jc w:val="center"/>
                            <w:rPr>
                              <w:b/>
                              <w:i/>
                              <w:color w:val="860051"/>
                              <w:sz w:val="32"/>
                              <w:szCs w:val="32"/>
                            </w:rPr>
                          </w:pPr>
                          <w:r>
                            <w:rPr>
                              <w:b/>
                              <w:i/>
                              <w:color w:val="860051"/>
                              <w:sz w:val="32"/>
                              <w:szCs w:val="32"/>
                            </w:rPr>
                            <w:t>En pilotstudie med funktionell magnetkamerateknik inför ett framtida experiment om psykopati</w:t>
                          </w:r>
                        </w:p>
                        <w:p w14:paraId="6768703B" w14:textId="77777777" w:rsidR="00D61744" w:rsidRPr="00FD7FA8" w:rsidRDefault="00D61744" w:rsidP="00FD7FA8">
                          <w:pPr>
                            <w:spacing w:after="0" w:line="240" w:lineRule="auto"/>
                            <w:jc w:val="center"/>
                            <w:rPr>
                              <w:rFonts w:eastAsia="Calibri"/>
                              <w:b/>
                            </w:rPr>
                          </w:pPr>
                        </w:p>
                        <w:p w14:paraId="2CA6677E" w14:textId="577BED6B" w:rsidR="00D61744" w:rsidRDefault="00D61744" w:rsidP="00FD7FA8">
                          <w:pPr>
                            <w:spacing w:after="0" w:line="240" w:lineRule="auto"/>
                            <w:jc w:val="center"/>
                            <w:rPr>
                              <w:rFonts w:eastAsia="Calibri"/>
                            </w:rPr>
                          </w:pPr>
                          <w:r>
                            <w:t>2017-01-14</w:t>
                          </w:r>
                        </w:p>
                        <w:p w14:paraId="06DD215F" w14:textId="77777777" w:rsidR="00D61744" w:rsidRDefault="00D61744" w:rsidP="00FD7FA8">
                          <w:pPr>
                            <w:spacing w:after="0" w:line="240" w:lineRule="auto"/>
                            <w:jc w:val="center"/>
                            <w:rPr>
                              <w:rFonts w:eastAsia="Calibri"/>
                              <w:b/>
                            </w:rPr>
                          </w:pPr>
                          <w:r>
                            <w:rPr>
                              <w:b/>
                            </w:rPr>
                            <w:t>Författare:</w:t>
                          </w:r>
                          <w:r>
                            <w:rPr>
                              <w:rFonts w:ascii="Calibri" w:eastAsia="Calibri" w:hAnsi="Calibri"/>
                            </w:rPr>
                            <w:t xml:space="preserve"> </w:t>
                          </w:r>
                          <w:r>
                            <w:rPr>
                              <w:rFonts w:eastAsia="Calibri"/>
                              <w:b/>
                            </w:rPr>
                            <w:t>Daniel Samsami</w:t>
                          </w:r>
                        </w:p>
                        <w:p w14:paraId="6C55EFC2" w14:textId="77777777" w:rsidR="00D61744" w:rsidRDefault="00D61744" w:rsidP="00FD7FA8">
                          <w:pPr>
                            <w:spacing w:after="0" w:line="240" w:lineRule="auto"/>
                            <w:jc w:val="center"/>
                            <w:rPr>
                              <w:rFonts w:eastAsia="Calibri"/>
                              <w:b/>
                            </w:rPr>
                          </w:pPr>
                        </w:p>
                      </w:txbxContent>
                    </v:textbox>
                  </v:shape>
                </w:pict>
              </mc:Fallback>
            </mc:AlternateContent>
          </w:r>
          <w:r>
            <w:rPr>
              <w:noProof/>
              <w:lang w:val="en-GB" w:eastAsia="en-GB"/>
            </w:rPr>
            <mc:AlternateContent>
              <mc:Choice Requires="wps">
                <w:drawing>
                  <wp:anchor distT="0" distB="0" distL="114300" distR="114300" simplePos="0" relativeHeight="251671552" behindDoc="0" locked="0" layoutInCell="1" allowOverlap="1" wp14:anchorId="2D9296F2" wp14:editId="1ABD3BF9">
                    <wp:simplePos x="0" y="0"/>
                    <wp:positionH relativeFrom="column">
                      <wp:posOffset>814070</wp:posOffset>
                    </wp:positionH>
                    <wp:positionV relativeFrom="paragraph">
                      <wp:posOffset>774065</wp:posOffset>
                    </wp:positionV>
                    <wp:extent cx="5544820" cy="1249680"/>
                    <wp:effectExtent l="0" t="0" r="0" b="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4820" cy="1249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32B68D" w14:textId="043477B9" w:rsidR="00D61744" w:rsidRPr="006E2E87" w:rsidRDefault="00D61744" w:rsidP="006E2E87">
                                <w:pPr>
                                  <w:spacing w:line="240" w:lineRule="auto"/>
                                </w:pPr>
                                <w:r>
                                  <w:t>Institutionen för klinisk neurovetenskap, Karolinska Institutet</w:t>
                                </w:r>
                                <w:r>
                                  <w:rPr>
                                    <w:rFonts w:eastAsia="Calibri"/>
                                  </w:rPr>
                                  <w:fldChar w:fldCharType="begin"/>
                                </w:r>
                                <w:r>
                                  <w:rPr>
                                    <w:rFonts w:eastAsia="Calibri"/>
                                  </w:rPr>
                                  <w:instrText xml:space="preserve"> AUTOTEXTLIST    \* MERGEFORMAT </w:instrText>
                                </w:r>
                                <w:r>
                                  <w:rPr>
                                    <w:rFonts w:eastAsia="Calibri"/>
                                  </w:rPr>
                                  <w:fldChar w:fldCharType="separate"/>
                                </w:r>
                                <w:r>
                                  <w:rPr>
                                    <w:rFonts w:eastAsia="Calibri"/>
                                  </w:rPr>
                                  <w:fldChar w:fldCharType="begin"/>
                                </w:r>
                                <w:r>
                                  <w:rPr>
                                    <w:rFonts w:eastAsia="Calibri"/>
                                  </w:rPr>
                                  <w:instrText xml:space="preserve"> AUTOTEXTLIST    \* MERGEFORMAT </w:instrText>
                                </w:r>
                                <w:r>
                                  <w:rPr>
                                    <w:rFonts w:eastAsia="Calibri"/>
                                  </w:rPr>
                                  <w:fldChar w:fldCharType="separate"/>
                                </w:r>
                                <w:r>
                                  <w:rPr>
                                    <w:rFonts w:eastAsia="Calibri"/>
                                  </w:rPr>
                                  <w:fldChar w:fldCharType="begin"/>
                                </w:r>
                                <w:r>
                                  <w:rPr>
                                    <w:rFonts w:eastAsia="Calibri"/>
                                  </w:rPr>
                                  <w:instrText xml:space="preserve"> FILLIN  "(namnet på den institution där arbetet har utförts)"  \* MERGEFORMAT </w:instrText>
                                </w:r>
                                <w:r>
                                  <w:rPr>
                                    <w:rFonts w:eastAsia="Calibri"/>
                                  </w:rPr>
                                  <w:fldChar w:fldCharType="end"/>
                                </w:r>
                                <w:r>
                                  <w:rPr>
                                    <w:rFonts w:eastAsia="Calibri"/>
                                  </w:rPr>
                                  <w:fldChar w:fldCharType="end"/>
                                </w:r>
                                <w:r>
                                  <w:rPr>
                                    <w:rFonts w:eastAsia="Calibri"/>
                                  </w:rPr>
                                  <w:fldChar w:fldCharType="end"/>
                                </w:r>
                                <w:r>
                                  <w:br/>
                                </w:r>
                                <w:r>
                                  <w:rPr>
                                    <w:rFonts w:eastAsia="Calibri"/>
                                  </w:rPr>
                                  <w:t>Daniel Samsami</w:t>
                                </w:r>
                                <w:r>
                                  <w:br/>
                                  <w:t>Läkarprogrammet KI</w:t>
                                </w:r>
                                <w:r>
                                  <w:br/>
                                  <w:t>Examensarbete 30 p</w:t>
                                </w:r>
                                <w:r>
                                  <w:br/>
                                  <w:t>Höstterminen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D9296F2" id="Textruta 3" o:spid="_x0000_s1028" type="#_x0000_t202" style="position:absolute;left:0;text-align:left;margin-left:64.1pt;margin-top:60.95pt;width:436.6pt;height:9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" filled="f" stroked="f" strokeweight=".5pt">
                    <v:path arrowok="t"/>
                    <v:textbox>
                      <w:txbxContent>
                        <w:p w14:paraId="0732B68D" w14:textId="043477B9" w:rsidR="00D61744" w:rsidRPr="006E2E87" w:rsidRDefault="00D61744" w:rsidP="006E2E87">
                          <w:pPr>
                            <w:spacing w:line="240" w:lineRule="auto"/>
                          </w:pPr>
                          <w:r>
                            <w:t>Institutionen för klinisk neurovetenskap, Karolinska Institutet</w:t>
                          </w:r>
                          <w:r>
                            <w:rPr>
                              <w:rFonts w:eastAsia="Calibri"/>
                            </w:rPr>
                            <w:fldChar w:fldCharType="begin"/>
                          </w:r>
                          <w:r>
                            <w:rPr>
                              <w:rFonts w:eastAsia="Calibri"/>
                            </w:rPr>
                            <w:instrText xml:space="preserve"> AUTOTEXTLIST    \* MERGEFORMAT </w:instrText>
                          </w:r>
                          <w:r>
                            <w:rPr>
                              <w:rFonts w:eastAsia="Calibri"/>
                            </w:rPr>
                            <w:fldChar w:fldCharType="separate"/>
                          </w:r>
                          <w:r>
                            <w:rPr>
                              <w:rFonts w:eastAsia="Calibri"/>
                            </w:rPr>
                            <w:fldChar w:fldCharType="begin"/>
                          </w:r>
                          <w:r>
                            <w:rPr>
                              <w:rFonts w:eastAsia="Calibri"/>
                            </w:rPr>
                            <w:instrText xml:space="preserve"> AUTOTEXTLIST    \* MERGEFORMAT </w:instrText>
                          </w:r>
                          <w:r>
                            <w:rPr>
                              <w:rFonts w:eastAsia="Calibri"/>
                            </w:rPr>
                            <w:fldChar w:fldCharType="separate"/>
                          </w:r>
                          <w:r>
                            <w:rPr>
                              <w:rFonts w:eastAsia="Calibri"/>
                            </w:rPr>
                            <w:fldChar w:fldCharType="begin"/>
                          </w:r>
                          <w:r>
                            <w:rPr>
                              <w:rFonts w:eastAsia="Calibri"/>
                            </w:rPr>
                            <w:instrText xml:space="preserve"> FILLIN  "(namnet på den institution där arbetet har utförts)"  \* MERGEFORMAT </w:instrText>
                          </w:r>
                          <w:r>
                            <w:rPr>
                              <w:rFonts w:eastAsia="Calibri"/>
                            </w:rPr>
                            <w:fldChar w:fldCharType="end"/>
                          </w:r>
                          <w:r>
                            <w:rPr>
                              <w:rFonts w:eastAsia="Calibri"/>
                            </w:rPr>
                            <w:fldChar w:fldCharType="end"/>
                          </w:r>
                          <w:r>
                            <w:rPr>
                              <w:rFonts w:eastAsia="Calibri"/>
                            </w:rPr>
                            <w:fldChar w:fldCharType="end"/>
                          </w:r>
                          <w:r>
                            <w:br/>
                          </w:r>
                          <w:r>
                            <w:rPr>
                              <w:rFonts w:eastAsia="Calibri"/>
                            </w:rPr>
                            <w:t>Daniel Samsami</w:t>
                          </w:r>
                          <w:r>
                            <w:br/>
                            <w:t>Läkarprogrammet KI</w:t>
                          </w:r>
                          <w:r>
                            <w:br/>
                            <w:t>Examensarbete 30 p</w:t>
                          </w:r>
                          <w:r>
                            <w:br/>
                            <w:t>Höstterminen 2016</w:t>
                          </w:r>
                        </w:p>
                      </w:txbxContent>
                    </v:textbox>
                  </v:shape>
                </w:pict>
              </mc:Fallback>
            </mc:AlternateContent>
          </w:r>
          <w:r>
            <w:rPr>
              <w:noProof/>
              <w:color w:val="860051"/>
              <w:lang w:val="en-GB" w:eastAsia="en-GB"/>
            </w:rPr>
            <mc:AlternateContent>
              <mc:Choice Requires="wpg">
                <w:drawing>
                  <wp:anchor distT="0" distB="0" distL="114300" distR="114300" simplePos="0" relativeHeight="251666432" behindDoc="0" locked="0" layoutInCell="1" allowOverlap="1" wp14:anchorId="6BB5863F" wp14:editId="3C52C9F8">
                    <wp:simplePos x="0" y="0"/>
                    <wp:positionH relativeFrom="column">
                      <wp:posOffset>-702310</wp:posOffset>
                    </wp:positionH>
                    <wp:positionV relativeFrom="paragraph">
                      <wp:posOffset>-755650</wp:posOffset>
                    </wp:positionV>
                    <wp:extent cx="7863840" cy="10401300"/>
                    <wp:effectExtent l="0" t="0" r="0"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63840" cy="10401300"/>
                              <a:chOff x="0" y="0"/>
                              <a:chExt cx="7863840" cy="10401300"/>
                            </a:xfrm>
                          </wpg:grpSpPr>
                          <wps:wsp>
                            <wps:cNvPr id="7" name="Rectangle 7"/>
                            <wps:cNvSpPr>
                              <a:spLocks noChangeArrowheads="1"/>
                            </wps:cNvSpPr>
                            <wps:spPr bwMode="auto">
                              <a:xfrm>
                                <a:off x="0" y="0"/>
                                <a:ext cx="1439545" cy="9174480"/>
                              </a:xfrm>
                              <a:prstGeom prst="rect">
                                <a:avLst/>
                              </a:prstGeom>
                              <a:solidFill>
                                <a:srgbClr val="CACACA"/>
                              </a:solidFill>
                              <a:ln w="9525">
                                <a:noFill/>
                                <a:miter lim="800000"/>
                                <a:headEnd/>
                                <a:tailEnd/>
                              </a:ln>
                              <a:effectLst/>
                            </wps:spPr>
                            <wps:bodyPr wrap="none" anchor="ctr"/>
                          </wps:wsp>
                          <wps:wsp>
                            <wps:cNvPr id="8" name="Rectangle 9"/>
                            <wps:cNvSpPr>
                              <a:spLocks noChangeArrowheads="1"/>
                            </wps:cNvSpPr>
                            <wps:spPr bwMode="auto">
                              <a:xfrm>
                                <a:off x="838200" y="0"/>
                                <a:ext cx="6268720" cy="1439545"/>
                              </a:xfrm>
                              <a:prstGeom prst="rect">
                                <a:avLst/>
                              </a:prstGeom>
                              <a:solidFill>
                                <a:srgbClr val="CACACA">
                                  <a:alpha val="72000"/>
                                </a:srgbClr>
                              </a:solidFill>
                              <a:ln w="9525">
                                <a:noFill/>
                                <a:miter lim="800000"/>
                                <a:headEnd/>
                                <a:tailEnd/>
                              </a:ln>
                              <a:effectLst/>
                            </wps:spPr>
                            <wps:bodyPr wrap="none" anchor="ctr"/>
                          </wps:wsp>
                          <wps:wsp>
                            <wps:cNvPr id="9" name="Rectangle 10"/>
                            <wps:cNvSpPr>
                              <a:spLocks noChangeArrowheads="1"/>
                            </wps:cNvSpPr>
                            <wps:spPr bwMode="auto">
                              <a:xfrm>
                                <a:off x="0" y="0"/>
                                <a:ext cx="1439545" cy="1439545"/>
                              </a:xfrm>
                              <a:prstGeom prst="rect">
                                <a:avLst/>
                              </a:prstGeom>
                              <a:solidFill>
                                <a:srgbClr val="BBE0E3">
                                  <a:alpha val="72000"/>
                                </a:srgbClr>
                              </a:solidFill>
                              <a:ln w="9525">
                                <a:noFill/>
                                <a:miter lim="800000"/>
                                <a:headEnd/>
                                <a:tailEnd/>
                              </a:ln>
                              <a:effectLst/>
                            </wps:spPr>
                            <wps:bodyPr wrap="none" anchor="ctr"/>
                          </wps:wsp>
                          <pic:pic xmlns:pic="http://schemas.openxmlformats.org/drawingml/2006/picture">
                            <pic:nvPicPr>
                              <pic:cNvPr id="10" name="Picture 10"/>
                              <pic:cNvPicPr>
                                <a:picLocks noChangeAspect="1"/>
                              </pic:cNvPicPr>
                            </pic:nvPicPr>
                            <pic:blipFill rotWithShape="1">
                              <a:blip r:embed="rId8">
                                <a:extLst>
                                  <a:ext uri="{28A0092B-C50C-407E-A947-70E740481C1C}">
                                    <a14:useLocalDpi xmlns:a14="http://schemas.microsoft.com/office/drawing/2010/main" val="0"/>
                                  </a:ext>
                                </a:extLst>
                              </a:blip>
                              <a:srcRect l="1364" t="56850" r="-9655" b="1350"/>
                              <a:stretch/>
                            </pic:blipFill>
                            <pic:spPr bwMode="auto">
                              <a:xfrm>
                                <a:off x="0" y="8511540"/>
                                <a:ext cx="7863840" cy="1889760"/>
                              </a:xfrm>
                              <a:prstGeom prst="rect">
                                <a:avLst/>
                              </a:prstGeom>
                              <a:noFill/>
                              <a:ln>
                                <a:noFill/>
                              </a:ln>
                              <a:extLst/>
                            </pic:spPr>
                          </pic:pic>
                        </wpg:wgp>
                      </a:graphicData>
                    </a:graphic>
                    <wp14:sizeRelH relativeFrom="page">
                      <wp14:pctWidth>0</wp14:pctWidth>
                    </wp14:sizeRelH>
                    <wp14:sizeRelV relativeFrom="page">
                      <wp14:pctHeight>0</wp14:pctHeight>
                    </wp14:sizeRelV>
                  </wp:anchor>
                </w:drawing>
              </mc:Choice>
              <mc:Fallback>
                <w:pict>
                  <v:group w14:anchorId="079CBCF1" id="Group 2" o:spid="_x0000_s1026" style="position:absolute;margin-left:-55.3pt;margin-top:-59.5pt;width:619.2pt;height:819pt;z-index:251666432" coordsize="78638,104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">
                    <v:rect id="Rectangle 7" o:spid="_x0000_s1027" style="position:absolute;width:14395;height:9174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uhmcIA&#10;AADaAAAADwAAAGRycy9kb3ducmV2LnhtbESPzYvCMBTE78L+D+EteNN0PfhRjbIoC3sTv8Djo3m2&#10;dZuXbhLb+t8bQfA4zMxvmMWqM5VoyPnSsoKvYQKCOLO65FzB8fAzmILwAVljZZkU3MnDavnRW2Cq&#10;bcs7avYhFxHCPkUFRQh1KqXPCjLoh7Ymjt7FOoMhSpdL7bCNcFPJUZKMpcGS40KBNa0Lyv72N6Ng&#10;+r9tT5fb+Tpba9ec6vJ6PG8OSvU/u+85iEBdeIdf7V+tYALPK/EG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6GZwgAAANoAAAAPAAAAAAAAAAAAAAAAAJgCAABkcnMvZG93&#10;bnJldi54bWxQSwUGAAAAAAQABAD1AAAAhwMAAAAA&#10;" fillcolor="#cacaca" stroked="f"/>
                    <v:rect id="Rectangle 9" o:spid="_x0000_s1028" style="position:absolute;left:8382;width:62687;height:1439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61Sr4A&#10;AADaAAAADwAAAGRycy9kb3ducmV2LnhtbERPy4rCMBTdD/gP4QruxlQFlY5RdAbBrfUxs7w0d9pi&#10;clOSqPXvzUJweTjvxaqzRtzIh8axgtEwA0FcOt1wpeB42H7OQYSIrNE4JgUPCrBa9j4WmGt35z3d&#10;iliJFMIhRwV1jG0uZShrshiGriVO3L/zFmOCvpLa4z2FWyPHWTaVFhtODTW29F1TeSmuVsHvppuc&#10;s59tdT1RMbb2z8+MmSk16HfrLxCRuvgWv9w7rSBtTVfSDZDLJ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XOtUq+AAAA2gAAAA8AAAAAAAAAAAAAAAAAmAIAAGRycy9kb3ducmV2&#10;LnhtbFBLBQYAAAAABAAEAPUAAACDAwAAAAA=&#10;" fillcolor="#cacaca" stroked="f">
                      <v:fill opacity="47288f"/>
                    </v:rect>
                    <v:rect id="Rectangle 10" o:spid="_x0000_s1029" style="position:absolute;width:14395;height:1439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8GMIA&#10;AADaAAAADwAAAGRycy9kb3ducmV2LnhtbESPwWrDMBBE74X8g9hAbo2cQorrRgklYGr3Ymr3AxZr&#10;a4taK2PJifP3UaHQ4zAzb5jDabGDuNDkjWMFu20Cgrh12nCn4KvJH1MQPiBrHByTght5OB1XDwfM&#10;tLvyJ13q0IkIYZ+hgj6EMZPStz1Z9Fs3Ekfv200WQ5RTJ/WE1wi3g3xKkmdp0XBc6HGkc0/tTz1b&#10;BQ2apsir/GM/V9rM5buvlzJVarNe3l5BBFrCf/ivXWgFL/B7Jd4Ae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7TwYwgAAANoAAAAPAAAAAAAAAAAAAAAAAJgCAABkcnMvZG93&#10;bnJldi54bWxQSwUGAAAAAAQABAD1AAAAhwMAAAAA&#10;" fillcolor="#bbe0e3" stroked="f">
                      <v:fill opacity="47288f"/>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style="position:absolute;top:85115;width:78638;height:188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AAI/FAAAA2wAAAA8AAABkcnMvZG93bnJldi54bWxEj0FrwkAQhe+F/odlCl6KburBanSVUqjW&#10;goLRHzBkxyQ0Oxt2t5r6651Dobd5zPvevFmseteqC4XYeDbwMspAEZfeNlwZOB0/hlNQMSFbbD2T&#10;gV+KsFo+Piwwt/7KB7oUqVISwjFHA3VKXa51LGtyGEe+I5bd2QeHSWSotA14lXDX6nGWTbTDhuVC&#10;jR2911R+Fz9Oauyb2yb0Rfhar2fbsaZd9vo8M2bw1L/NQSXq07/5j/60wkl7+UUG0M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wACPxQAAANsAAAAPAAAAAAAAAAAAAAAA&#10;AJ8CAABkcnMvZG93bnJldi54bWxQSwUGAAAAAAQABAD3AAAAkQMAAAAA&#10;">
                      <v:imagedata r:id="rId9" o:title="" croptop="37257f" cropbottom="885f" cropleft="894f" cropright="-6328f"/>
                      <v:path arrowok="t"/>
                    </v:shape>
                  </v:group>
                </w:pict>
              </mc:Fallback>
            </mc:AlternateContent>
          </w:r>
          <w:r w:rsidR="005812A6">
            <w:rPr>
              <w:color w:val="860051"/>
            </w:rPr>
            <w:br w:type="page"/>
          </w:r>
        </w:p>
        <w:p w14:paraId="78EB7495" w14:textId="77777777" w:rsidR="005812A6" w:rsidRDefault="00127930" w:rsidP="00457565">
          <w:pPr>
            <w:jc w:val="both"/>
            <w:rPr>
              <w:color w:val="860051"/>
            </w:rPr>
          </w:pPr>
          <w:r w:rsidRPr="00127930">
            <w:rPr>
              <w:rFonts w:eastAsia="Times New Roman"/>
              <w:b/>
              <w:bCs/>
              <w:noProof/>
              <w:sz w:val="32"/>
              <w:szCs w:val="28"/>
              <w:lang w:val="en-GB" w:eastAsia="en-GB"/>
            </w:rPr>
            <w:lastRenderedPageBreak/>
            <w:drawing>
              <wp:anchor distT="0" distB="0" distL="114300" distR="114300" simplePos="0" relativeHeight="251670528" behindDoc="0" locked="0" layoutInCell="1" allowOverlap="1" wp14:anchorId="2DEC11E7" wp14:editId="54779DDD">
                <wp:simplePos x="0" y="0"/>
                <wp:positionH relativeFrom="column">
                  <wp:posOffset>4128770</wp:posOffset>
                </wp:positionH>
                <wp:positionV relativeFrom="paragraph">
                  <wp:posOffset>-869950</wp:posOffset>
                </wp:positionV>
                <wp:extent cx="2293620" cy="1146810"/>
                <wp:effectExtent l="0" t="0" r="0" b="0"/>
                <wp:wrapNone/>
                <wp:docPr id="1" name="Picture 10" descr="Description: C:\Users\krilei\AppData\Local\Microsoft\Windows\Temporary Internet Files\Content.IE5\VR7RAWXZ\KI-Logo_cmyk.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Users\krilei\AppData\Local\Microsoft\Windows\Temporary Internet Files\Content.IE5\VR7RAWXZ\KI-Logo_cmyk.tif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3620" cy="1146810"/>
                        </a:xfrm>
                        <a:prstGeom prst="rect">
                          <a:avLst/>
                        </a:prstGeom>
                        <a:noFill/>
                      </pic:spPr>
                    </pic:pic>
                  </a:graphicData>
                </a:graphic>
              </wp:anchor>
            </w:drawing>
          </w:r>
        </w:p>
      </w:sdtContent>
    </w:sdt>
    <w:p w14:paraId="7BE468D1" w14:textId="77777777" w:rsidR="00A344A8" w:rsidRDefault="00A344A8" w:rsidP="00457565">
      <w:pPr>
        <w:spacing w:after="0" w:line="240" w:lineRule="auto"/>
        <w:jc w:val="both"/>
        <w:rPr>
          <w:rFonts w:eastAsia="Times New Roman"/>
          <w:iCs/>
          <w:sz w:val="22"/>
          <w:szCs w:val="22"/>
        </w:rPr>
      </w:pPr>
    </w:p>
    <w:p w14:paraId="04962153" w14:textId="77777777" w:rsidR="00930786" w:rsidRPr="00930786" w:rsidRDefault="00930786" w:rsidP="00457565">
      <w:pPr>
        <w:spacing w:after="0" w:line="240" w:lineRule="auto"/>
        <w:jc w:val="both"/>
        <w:rPr>
          <w:rFonts w:eastAsia="Times New Roman"/>
          <w:iCs/>
          <w:sz w:val="22"/>
          <w:szCs w:val="22"/>
        </w:rPr>
      </w:pPr>
    </w:p>
    <w:p w14:paraId="0E892953" w14:textId="77777777" w:rsidR="00B05324" w:rsidRPr="00930786" w:rsidRDefault="00585259" w:rsidP="00457565">
      <w:pPr>
        <w:spacing w:after="0"/>
        <w:jc w:val="both"/>
        <w:outlineLvl w:val="0"/>
        <w:rPr>
          <w:b/>
          <w:sz w:val="22"/>
          <w:szCs w:val="22"/>
        </w:rPr>
      </w:pPr>
      <w:r>
        <w:rPr>
          <w:rFonts w:eastAsia="Times New Roman"/>
          <w:b/>
          <w:bCs/>
          <w:sz w:val="22"/>
          <w:szCs w:val="22"/>
        </w:rPr>
        <w:t xml:space="preserve">Aktivering av </w:t>
      </w:r>
      <w:proofErr w:type="spellStart"/>
      <w:r>
        <w:rPr>
          <w:rFonts w:eastAsia="Times New Roman"/>
          <w:b/>
          <w:bCs/>
          <w:sz w:val="22"/>
          <w:szCs w:val="22"/>
        </w:rPr>
        <w:t>ventrala</w:t>
      </w:r>
      <w:proofErr w:type="spellEnd"/>
      <w:r>
        <w:rPr>
          <w:rFonts w:eastAsia="Times New Roman"/>
          <w:b/>
          <w:bCs/>
          <w:sz w:val="22"/>
          <w:szCs w:val="22"/>
        </w:rPr>
        <w:t xml:space="preserve"> </w:t>
      </w:r>
      <w:proofErr w:type="spellStart"/>
      <w:r>
        <w:rPr>
          <w:rFonts w:eastAsia="Times New Roman"/>
          <w:b/>
          <w:bCs/>
          <w:sz w:val="22"/>
          <w:szCs w:val="22"/>
        </w:rPr>
        <w:t>striatum</w:t>
      </w:r>
      <w:proofErr w:type="spellEnd"/>
      <w:r>
        <w:rPr>
          <w:rFonts w:eastAsia="Times New Roman"/>
          <w:b/>
          <w:bCs/>
          <w:sz w:val="22"/>
          <w:szCs w:val="22"/>
        </w:rPr>
        <w:t xml:space="preserve"> vid förväntan av belöning – En pilotstudie med funktionell magnetkamerateknik</w:t>
      </w:r>
      <w:r w:rsidR="0087137A">
        <w:rPr>
          <w:rFonts w:eastAsia="Times New Roman"/>
          <w:b/>
          <w:bCs/>
          <w:sz w:val="22"/>
          <w:szCs w:val="22"/>
        </w:rPr>
        <w:t xml:space="preserve"> inför ett framtida experiment om psykopati</w:t>
      </w:r>
    </w:p>
    <w:p w14:paraId="3F030329" w14:textId="77777777" w:rsidR="00B05324" w:rsidRPr="00930786" w:rsidRDefault="00B05324" w:rsidP="00457565">
      <w:pPr>
        <w:spacing w:after="0"/>
        <w:jc w:val="both"/>
        <w:outlineLvl w:val="0"/>
        <w:rPr>
          <w:bCs/>
          <w:sz w:val="22"/>
          <w:szCs w:val="22"/>
        </w:rPr>
      </w:pPr>
    </w:p>
    <w:p w14:paraId="719D0399" w14:textId="257099A5" w:rsidR="00B05324" w:rsidRDefault="00B05324" w:rsidP="009473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sz w:val="22"/>
          <w:szCs w:val="22"/>
        </w:rPr>
      </w:pPr>
      <w:r w:rsidRPr="00930786">
        <w:rPr>
          <w:i/>
          <w:sz w:val="22"/>
          <w:szCs w:val="22"/>
        </w:rPr>
        <w:t>Bakgrund:</w:t>
      </w:r>
      <w:r w:rsidRPr="00930786">
        <w:rPr>
          <w:sz w:val="22"/>
          <w:szCs w:val="22"/>
        </w:rPr>
        <w:t xml:space="preserve"> </w:t>
      </w:r>
      <w:r w:rsidR="00E90C8E">
        <w:rPr>
          <w:sz w:val="22"/>
          <w:szCs w:val="22"/>
        </w:rPr>
        <w:t>Psy</w:t>
      </w:r>
      <w:r w:rsidR="00CD5E40">
        <w:rPr>
          <w:sz w:val="22"/>
          <w:szCs w:val="22"/>
        </w:rPr>
        <w:t xml:space="preserve">kopati är ett </w:t>
      </w:r>
      <w:r w:rsidR="00E90C8E">
        <w:rPr>
          <w:sz w:val="22"/>
          <w:szCs w:val="22"/>
        </w:rPr>
        <w:t>problem på såväl individnivå som samhällsnivå</w:t>
      </w:r>
      <w:r w:rsidR="00095C26">
        <w:rPr>
          <w:sz w:val="22"/>
          <w:szCs w:val="22"/>
        </w:rPr>
        <w:t>.</w:t>
      </w:r>
      <w:r w:rsidR="00E90C8E">
        <w:rPr>
          <w:sz w:val="22"/>
          <w:szCs w:val="22"/>
        </w:rPr>
        <w:t xml:space="preserve"> </w:t>
      </w:r>
      <w:r w:rsidR="00095C26">
        <w:rPr>
          <w:sz w:val="22"/>
          <w:szCs w:val="22"/>
        </w:rPr>
        <w:t>M</w:t>
      </w:r>
      <w:r w:rsidR="00E90C8E">
        <w:rPr>
          <w:sz w:val="22"/>
          <w:szCs w:val="22"/>
        </w:rPr>
        <w:t>ekanismer</w:t>
      </w:r>
      <w:r w:rsidR="00095C26">
        <w:rPr>
          <w:sz w:val="22"/>
          <w:szCs w:val="22"/>
        </w:rPr>
        <w:t>na</w:t>
      </w:r>
      <w:r w:rsidR="00E90C8E">
        <w:rPr>
          <w:sz w:val="22"/>
          <w:szCs w:val="22"/>
        </w:rPr>
        <w:t xml:space="preserve"> i hjärnan </w:t>
      </w:r>
      <w:r w:rsidR="00CD5E40">
        <w:rPr>
          <w:sz w:val="22"/>
          <w:szCs w:val="22"/>
        </w:rPr>
        <w:t xml:space="preserve">som ligger bakom psykopatiska drag är ännu </w:t>
      </w:r>
      <w:r w:rsidR="00095C26">
        <w:rPr>
          <w:sz w:val="22"/>
          <w:szCs w:val="22"/>
        </w:rPr>
        <w:t>ofullständigt kända</w:t>
      </w:r>
      <w:r w:rsidR="00CD5E40">
        <w:rPr>
          <w:sz w:val="22"/>
          <w:szCs w:val="22"/>
        </w:rPr>
        <w:t>. Hyperreaktivi</w:t>
      </w:r>
      <w:r w:rsidR="00C00AAF">
        <w:rPr>
          <w:sz w:val="22"/>
          <w:szCs w:val="22"/>
        </w:rPr>
        <w:t xml:space="preserve">tet av hjärnans belöningssystem, närmaste bestämt i </w:t>
      </w:r>
      <w:proofErr w:type="spellStart"/>
      <w:r w:rsidR="00C00AAF">
        <w:rPr>
          <w:sz w:val="22"/>
          <w:szCs w:val="22"/>
        </w:rPr>
        <w:t>ventrala</w:t>
      </w:r>
      <w:proofErr w:type="spellEnd"/>
      <w:r w:rsidR="00C00AAF">
        <w:rPr>
          <w:sz w:val="22"/>
          <w:szCs w:val="22"/>
        </w:rPr>
        <w:t xml:space="preserve"> </w:t>
      </w:r>
      <w:proofErr w:type="spellStart"/>
      <w:r w:rsidR="00C00AAF">
        <w:rPr>
          <w:sz w:val="22"/>
          <w:szCs w:val="22"/>
        </w:rPr>
        <w:t>striatum</w:t>
      </w:r>
      <w:proofErr w:type="spellEnd"/>
      <w:r w:rsidR="00C00AAF">
        <w:rPr>
          <w:sz w:val="22"/>
          <w:szCs w:val="22"/>
        </w:rPr>
        <w:t xml:space="preserve">, </w:t>
      </w:r>
      <w:r w:rsidR="00CD5E40">
        <w:rPr>
          <w:sz w:val="22"/>
          <w:szCs w:val="22"/>
        </w:rPr>
        <w:t>har i tidigare studi</w:t>
      </w:r>
      <w:r w:rsidR="00C00AAF">
        <w:rPr>
          <w:sz w:val="22"/>
          <w:szCs w:val="22"/>
        </w:rPr>
        <w:t xml:space="preserve">er </w:t>
      </w:r>
      <w:r w:rsidR="00095C26">
        <w:rPr>
          <w:sz w:val="22"/>
          <w:szCs w:val="22"/>
        </w:rPr>
        <w:t xml:space="preserve">utpekats </w:t>
      </w:r>
      <w:r w:rsidR="00C00AAF">
        <w:rPr>
          <w:sz w:val="22"/>
          <w:szCs w:val="22"/>
        </w:rPr>
        <w:t>som en möjlig bidragande faktor</w:t>
      </w:r>
      <w:r w:rsidR="00CD5E40">
        <w:rPr>
          <w:sz w:val="22"/>
          <w:szCs w:val="22"/>
        </w:rPr>
        <w:t xml:space="preserve">. </w:t>
      </w:r>
      <w:proofErr w:type="spellStart"/>
      <w:r w:rsidR="00E90C8E" w:rsidRPr="00523EB6">
        <w:rPr>
          <w:i/>
          <w:sz w:val="22"/>
          <w:szCs w:val="22"/>
        </w:rPr>
        <w:t>Monetary</w:t>
      </w:r>
      <w:proofErr w:type="spellEnd"/>
      <w:r w:rsidR="00E90C8E" w:rsidRPr="00523EB6">
        <w:rPr>
          <w:i/>
          <w:sz w:val="22"/>
          <w:szCs w:val="22"/>
        </w:rPr>
        <w:t xml:space="preserve"> </w:t>
      </w:r>
      <w:proofErr w:type="spellStart"/>
      <w:r w:rsidR="00CD5E40" w:rsidRPr="00523EB6">
        <w:rPr>
          <w:i/>
          <w:sz w:val="22"/>
          <w:szCs w:val="22"/>
        </w:rPr>
        <w:t>incentive</w:t>
      </w:r>
      <w:proofErr w:type="spellEnd"/>
      <w:r w:rsidR="00CD5E40" w:rsidRPr="00523EB6">
        <w:rPr>
          <w:i/>
          <w:sz w:val="22"/>
          <w:szCs w:val="22"/>
        </w:rPr>
        <w:t xml:space="preserve"> </w:t>
      </w:r>
      <w:proofErr w:type="spellStart"/>
      <w:r w:rsidR="00CD5E40" w:rsidRPr="00523EB6">
        <w:rPr>
          <w:i/>
          <w:sz w:val="22"/>
          <w:szCs w:val="22"/>
        </w:rPr>
        <w:t>delay</w:t>
      </w:r>
      <w:proofErr w:type="spellEnd"/>
      <w:r w:rsidR="00CD5E40" w:rsidRPr="00523EB6">
        <w:rPr>
          <w:i/>
          <w:sz w:val="22"/>
          <w:szCs w:val="22"/>
        </w:rPr>
        <w:t xml:space="preserve"> task</w:t>
      </w:r>
      <w:r w:rsidR="00CD5E40">
        <w:rPr>
          <w:sz w:val="22"/>
          <w:szCs w:val="22"/>
        </w:rPr>
        <w:t xml:space="preserve"> </w:t>
      </w:r>
      <w:r w:rsidR="00C00AAF">
        <w:rPr>
          <w:sz w:val="22"/>
          <w:szCs w:val="22"/>
        </w:rPr>
        <w:t xml:space="preserve">(MIDT) </w:t>
      </w:r>
      <w:r w:rsidR="00CD5E40">
        <w:rPr>
          <w:sz w:val="22"/>
          <w:szCs w:val="22"/>
        </w:rPr>
        <w:t xml:space="preserve">är ett experimentellt paradigm som används för att undersöka hjärnans belöningssystem </w:t>
      </w:r>
      <w:r w:rsidR="00C00AAF">
        <w:rPr>
          <w:sz w:val="22"/>
          <w:szCs w:val="22"/>
        </w:rPr>
        <w:t xml:space="preserve">och </w:t>
      </w:r>
      <w:r w:rsidR="00095C26">
        <w:rPr>
          <w:sz w:val="22"/>
          <w:szCs w:val="22"/>
        </w:rPr>
        <w:t>som orsakar</w:t>
      </w:r>
      <w:r w:rsidR="00C00AAF">
        <w:rPr>
          <w:sz w:val="22"/>
          <w:szCs w:val="22"/>
        </w:rPr>
        <w:t xml:space="preserve"> ökad aktivering av </w:t>
      </w:r>
      <w:proofErr w:type="spellStart"/>
      <w:r w:rsidR="00C00AAF">
        <w:rPr>
          <w:sz w:val="22"/>
          <w:szCs w:val="22"/>
        </w:rPr>
        <w:t>ventrala</w:t>
      </w:r>
      <w:proofErr w:type="spellEnd"/>
      <w:r w:rsidR="00C00AAF">
        <w:rPr>
          <w:sz w:val="22"/>
          <w:szCs w:val="22"/>
        </w:rPr>
        <w:t xml:space="preserve"> </w:t>
      </w:r>
      <w:proofErr w:type="spellStart"/>
      <w:r w:rsidR="00C00AAF">
        <w:rPr>
          <w:sz w:val="22"/>
          <w:szCs w:val="22"/>
        </w:rPr>
        <w:t>striatum</w:t>
      </w:r>
      <w:proofErr w:type="spellEnd"/>
      <w:r w:rsidR="00C00AAF">
        <w:rPr>
          <w:sz w:val="22"/>
          <w:szCs w:val="22"/>
        </w:rPr>
        <w:t xml:space="preserve"> </w:t>
      </w:r>
      <w:r w:rsidR="00CD5E40">
        <w:rPr>
          <w:sz w:val="22"/>
          <w:szCs w:val="22"/>
        </w:rPr>
        <w:t>under förväntan av belöning</w:t>
      </w:r>
      <w:r w:rsidR="00C00AAF">
        <w:rPr>
          <w:sz w:val="22"/>
          <w:szCs w:val="22"/>
        </w:rPr>
        <w:t>.</w:t>
      </w:r>
      <w:r w:rsidRPr="00930786">
        <w:rPr>
          <w:rFonts w:cs="Helvetica"/>
          <w:color w:val="000000"/>
          <w:sz w:val="22"/>
          <w:szCs w:val="22"/>
        </w:rPr>
        <w:t xml:space="preserve"> </w:t>
      </w:r>
      <w:r w:rsidRPr="00930786">
        <w:rPr>
          <w:rFonts w:cs="Helvetica"/>
          <w:i/>
          <w:color w:val="000000"/>
          <w:sz w:val="22"/>
          <w:szCs w:val="22"/>
        </w:rPr>
        <w:t>Syfte</w:t>
      </w:r>
      <w:r w:rsidRPr="00930786">
        <w:rPr>
          <w:rFonts w:cs="Helvetica"/>
          <w:color w:val="000000"/>
          <w:sz w:val="22"/>
          <w:szCs w:val="22"/>
        </w:rPr>
        <w:t>:</w:t>
      </w:r>
      <w:r w:rsidR="00C00AAF">
        <w:rPr>
          <w:rFonts w:cs="Helvetica"/>
          <w:color w:val="000000"/>
          <w:sz w:val="22"/>
          <w:szCs w:val="22"/>
        </w:rPr>
        <w:t xml:space="preserve"> </w:t>
      </w:r>
      <w:r w:rsidR="00A9497F">
        <w:rPr>
          <w:rFonts w:cs="Helvetica"/>
          <w:color w:val="000000"/>
          <w:sz w:val="22"/>
          <w:szCs w:val="22"/>
        </w:rPr>
        <w:t xml:space="preserve">Denna </w:t>
      </w:r>
      <w:r w:rsidR="00A351B5">
        <w:rPr>
          <w:rFonts w:cs="Helvetica"/>
          <w:color w:val="000000"/>
          <w:sz w:val="22"/>
          <w:szCs w:val="22"/>
        </w:rPr>
        <w:t>pilot</w:t>
      </w:r>
      <w:r w:rsidR="00A9497F">
        <w:rPr>
          <w:rFonts w:cs="Helvetica"/>
          <w:color w:val="000000"/>
          <w:sz w:val="22"/>
          <w:szCs w:val="22"/>
        </w:rPr>
        <w:t>studie syftade till</w:t>
      </w:r>
      <w:r w:rsidR="00C00AAF">
        <w:rPr>
          <w:rFonts w:cs="Helvetica"/>
          <w:color w:val="000000"/>
          <w:sz w:val="22"/>
          <w:szCs w:val="22"/>
        </w:rPr>
        <w:t xml:space="preserve"> att sätta upp ett experiment med MIDT och testa om det ledde till ökad aktivering av </w:t>
      </w:r>
      <w:proofErr w:type="spellStart"/>
      <w:r w:rsidR="00C00AAF">
        <w:rPr>
          <w:rFonts w:cs="Helvetica"/>
          <w:color w:val="000000"/>
          <w:sz w:val="22"/>
          <w:szCs w:val="22"/>
        </w:rPr>
        <w:t>ventrala</w:t>
      </w:r>
      <w:proofErr w:type="spellEnd"/>
      <w:r w:rsidR="00C00AAF">
        <w:rPr>
          <w:rFonts w:cs="Helvetica"/>
          <w:color w:val="000000"/>
          <w:sz w:val="22"/>
          <w:szCs w:val="22"/>
        </w:rPr>
        <w:t xml:space="preserve"> </w:t>
      </w:r>
      <w:proofErr w:type="spellStart"/>
      <w:r w:rsidR="00C00AAF">
        <w:rPr>
          <w:rFonts w:cs="Helvetica"/>
          <w:color w:val="000000"/>
          <w:sz w:val="22"/>
          <w:szCs w:val="22"/>
        </w:rPr>
        <w:t>striatum</w:t>
      </w:r>
      <w:proofErr w:type="spellEnd"/>
      <w:r w:rsidR="00C00AAF">
        <w:rPr>
          <w:rFonts w:cs="Helvetica"/>
          <w:color w:val="000000"/>
          <w:sz w:val="22"/>
          <w:szCs w:val="22"/>
        </w:rPr>
        <w:t xml:space="preserve"> under förväntan av belöning, samt att beräkna statistisk styrka inför ett kommande experiment om psykopati. </w:t>
      </w:r>
      <w:r w:rsidRPr="00930786">
        <w:rPr>
          <w:i/>
          <w:sz w:val="22"/>
          <w:szCs w:val="22"/>
        </w:rPr>
        <w:t>Material</w:t>
      </w:r>
      <w:bookmarkStart w:id="0" w:name="_GoBack"/>
      <w:bookmarkEnd w:id="0"/>
      <w:r w:rsidRPr="00930786">
        <w:rPr>
          <w:i/>
          <w:sz w:val="22"/>
          <w:szCs w:val="22"/>
        </w:rPr>
        <w:t xml:space="preserve"> och Metoder:</w:t>
      </w:r>
      <w:r w:rsidR="00C00AAF">
        <w:rPr>
          <w:sz w:val="22"/>
          <w:szCs w:val="22"/>
        </w:rPr>
        <w:t xml:space="preserve"> </w:t>
      </w:r>
      <w:r w:rsidR="00A351B5">
        <w:rPr>
          <w:sz w:val="22"/>
          <w:szCs w:val="22"/>
        </w:rPr>
        <w:t>Nio friska och frivilliga</w:t>
      </w:r>
      <w:r w:rsidR="00C00AAF">
        <w:rPr>
          <w:sz w:val="22"/>
          <w:szCs w:val="22"/>
        </w:rPr>
        <w:t xml:space="preserve"> försökspersoner rekryterades och genomgick ett experiment med MIDT som paradigm samtidigt som </w:t>
      </w:r>
      <w:r w:rsidR="00095C26">
        <w:rPr>
          <w:sz w:val="22"/>
          <w:szCs w:val="22"/>
        </w:rPr>
        <w:t>de undersöktes med funktionell magnetkamerateknik (</w:t>
      </w:r>
      <w:proofErr w:type="spellStart"/>
      <w:r w:rsidR="00C00AAF">
        <w:rPr>
          <w:sz w:val="22"/>
          <w:szCs w:val="22"/>
        </w:rPr>
        <w:t>fMRI</w:t>
      </w:r>
      <w:proofErr w:type="spellEnd"/>
      <w:r w:rsidR="00095C26">
        <w:rPr>
          <w:sz w:val="22"/>
          <w:szCs w:val="22"/>
        </w:rPr>
        <w:t>)</w:t>
      </w:r>
      <w:r w:rsidR="00C00AAF">
        <w:rPr>
          <w:sz w:val="22"/>
          <w:szCs w:val="22"/>
        </w:rPr>
        <w:t xml:space="preserve">. </w:t>
      </w:r>
      <w:r w:rsidRPr="00930786">
        <w:rPr>
          <w:i/>
          <w:sz w:val="22"/>
          <w:szCs w:val="22"/>
        </w:rPr>
        <w:t>Resultat</w:t>
      </w:r>
      <w:r w:rsidR="00C00AAF">
        <w:rPr>
          <w:sz w:val="22"/>
          <w:szCs w:val="22"/>
        </w:rPr>
        <w:t xml:space="preserve">: </w:t>
      </w:r>
      <w:r w:rsidR="00A351B5">
        <w:rPr>
          <w:sz w:val="22"/>
          <w:szCs w:val="22"/>
        </w:rPr>
        <w:t xml:space="preserve">Fyra försökspersoner fanns tillgängliga för analys. </w:t>
      </w:r>
      <w:r w:rsidR="00095C26">
        <w:rPr>
          <w:sz w:val="22"/>
          <w:szCs w:val="22"/>
        </w:rPr>
        <w:t>A</w:t>
      </w:r>
      <w:r w:rsidR="00C00AAF">
        <w:rPr>
          <w:sz w:val="22"/>
          <w:szCs w:val="22"/>
        </w:rPr>
        <w:t xml:space="preserve">ktivering av </w:t>
      </w:r>
      <w:proofErr w:type="spellStart"/>
      <w:r w:rsidR="00C00AAF">
        <w:rPr>
          <w:sz w:val="22"/>
          <w:szCs w:val="22"/>
        </w:rPr>
        <w:t>ventrala</w:t>
      </w:r>
      <w:proofErr w:type="spellEnd"/>
      <w:r w:rsidR="00C00AAF">
        <w:rPr>
          <w:sz w:val="22"/>
          <w:szCs w:val="22"/>
        </w:rPr>
        <w:t xml:space="preserve"> </w:t>
      </w:r>
      <w:proofErr w:type="spellStart"/>
      <w:r w:rsidR="00C00AAF">
        <w:rPr>
          <w:sz w:val="22"/>
          <w:szCs w:val="22"/>
        </w:rPr>
        <w:t>striatum</w:t>
      </w:r>
      <w:proofErr w:type="spellEnd"/>
      <w:r w:rsidR="00C00AAF">
        <w:rPr>
          <w:sz w:val="22"/>
          <w:szCs w:val="22"/>
        </w:rPr>
        <w:t xml:space="preserve"> </w:t>
      </w:r>
      <w:r w:rsidR="00A351B5">
        <w:rPr>
          <w:sz w:val="22"/>
          <w:szCs w:val="22"/>
        </w:rPr>
        <w:t xml:space="preserve">under förväntan av belöning </w:t>
      </w:r>
      <w:r w:rsidR="00095C26">
        <w:rPr>
          <w:sz w:val="22"/>
          <w:szCs w:val="22"/>
        </w:rPr>
        <w:t xml:space="preserve">uppskattades till </w:t>
      </w:r>
      <w:proofErr w:type="spellStart"/>
      <w:r w:rsidR="00C00AAF">
        <w:rPr>
          <w:sz w:val="22"/>
          <w:szCs w:val="22"/>
        </w:rPr>
        <w:t>Cohen’s</w:t>
      </w:r>
      <w:proofErr w:type="spellEnd"/>
      <w:r w:rsidR="00C00AAF">
        <w:rPr>
          <w:sz w:val="22"/>
          <w:szCs w:val="22"/>
        </w:rPr>
        <w:t xml:space="preserve"> </w:t>
      </w:r>
      <w:r w:rsidR="00C00AAF" w:rsidRPr="00523EB6">
        <w:rPr>
          <w:i/>
          <w:sz w:val="22"/>
          <w:szCs w:val="22"/>
        </w:rPr>
        <w:t>d</w:t>
      </w:r>
      <w:r w:rsidR="00C00AAF">
        <w:rPr>
          <w:sz w:val="22"/>
          <w:szCs w:val="22"/>
        </w:rPr>
        <w:t xml:space="preserve"> = 1</w:t>
      </w:r>
      <w:r w:rsidR="00095C26">
        <w:rPr>
          <w:sz w:val="22"/>
          <w:szCs w:val="22"/>
        </w:rPr>
        <w:t>,</w:t>
      </w:r>
      <w:r w:rsidR="00C00AAF">
        <w:rPr>
          <w:sz w:val="22"/>
          <w:szCs w:val="22"/>
        </w:rPr>
        <w:t>02</w:t>
      </w:r>
      <w:r w:rsidR="00095C26">
        <w:rPr>
          <w:sz w:val="22"/>
          <w:szCs w:val="22"/>
        </w:rPr>
        <w:t>,</w:t>
      </w:r>
      <w:r w:rsidR="00C00AAF">
        <w:rPr>
          <w:sz w:val="22"/>
          <w:szCs w:val="22"/>
        </w:rPr>
        <w:t xml:space="preserve"> </w:t>
      </w:r>
      <w:r w:rsidR="00C00AAF" w:rsidRPr="00523EB6">
        <w:rPr>
          <w:i/>
          <w:sz w:val="22"/>
          <w:szCs w:val="22"/>
        </w:rPr>
        <w:t>p</w:t>
      </w:r>
      <w:r w:rsidR="00C00AAF">
        <w:rPr>
          <w:sz w:val="22"/>
          <w:szCs w:val="22"/>
        </w:rPr>
        <w:t xml:space="preserve"> = 0</w:t>
      </w:r>
      <w:r w:rsidR="00095C26">
        <w:rPr>
          <w:sz w:val="22"/>
          <w:szCs w:val="22"/>
        </w:rPr>
        <w:t>,</w:t>
      </w:r>
      <w:r w:rsidR="00C00AAF">
        <w:rPr>
          <w:sz w:val="22"/>
          <w:szCs w:val="22"/>
        </w:rPr>
        <w:t>13</w:t>
      </w:r>
      <w:r w:rsidR="00A351B5">
        <w:rPr>
          <w:sz w:val="22"/>
          <w:szCs w:val="22"/>
        </w:rPr>
        <w:t xml:space="preserve"> baserat på </w:t>
      </w:r>
      <w:r w:rsidR="00A351B5">
        <w:rPr>
          <w:i/>
          <w:sz w:val="22"/>
          <w:szCs w:val="22"/>
        </w:rPr>
        <w:t>t</w:t>
      </w:r>
      <w:r w:rsidR="00A351B5">
        <w:rPr>
          <w:sz w:val="22"/>
          <w:szCs w:val="22"/>
        </w:rPr>
        <w:t xml:space="preserve">-test på data från </w:t>
      </w:r>
      <w:proofErr w:type="spellStart"/>
      <w:r w:rsidR="00A351B5">
        <w:rPr>
          <w:sz w:val="22"/>
          <w:szCs w:val="22"/>
        </w:rPr>
        <w:t>fMRI</w:t>
      </w:r>
      <w:proofErr w:type="spellEnd"/>
      <w:r w:rsidR="00A351B5">
        <w:rPr>
          <w:sz w:val="22"/>
          <w:szCs w:val="22"/>
        </w:rPr>
        <w:t>-bilder, men var inte statistiskt signifikant</w:t>
      </w:r>
      <w:r w:rsidR="00C00AAF">
        <w:rPr>
          <w:sz w:val="22"/>
          <w:szCs w:val="22"/>
        </w:rPr>
        <w:t xml:space="preserve">. </w:t>
      </w:r>
      <w:r w:rsidRPr="00930786">
        <w:rPr>
          <w:i/>
          <w:sz w:val="22"/>
          <w:szCs w:val="22"/>
        </w:rPr>
        <w:t>Slutsats</w:t>
      </w:r>
      <w:r w:rsidR="00C00AAF">
        <w:rPr>
          <w:sz w:val="22"/>
          <w:szCs w:val="22"/>
        </w:rPr>
        <w:t xml:space="preserve">: </w:t>
      </w:r>
      <w:r w:rsidR="00095C26">
        <w:rPr>
          <w:sz w:val="22"/>
          <w:szCs w:val="22"/>
        </w:rPr>
        <w:t xml:space="preserve">Vi kunde upprepa tidigare fynd att </w:t>
      </w:r>
      <w:r w:rsidR="00392478">
        <w:rPr>
          <w:sz w:val="22"/>
          <w:szCs w:val="22"/>
        </w:rPr>
        <w:t xml:space="preserve">MIDT under förväntan av belöning leder till ökat blodflöde i </w:t>
      </w:r>
      <w:proofErr w:type="spellStart"/>
      <w:r w:rsidR="00392478">
        <w:rPr>
          <w:sz w:val="22"/>
          <w:szCs w:val="22"/>
        </w:rPr>
        <w:t>ventrala</w:t>
      </w:r>
      <w:proofErr w:type="spellEnd"/>
      <w:r w:rsidR="00392478">
        <w:rPr>
          <w:sz w:val="22"/>
          <w:szCs w:val="22"/>
        </w:rPr>
        <w:t xml:space="preserve"> </w:t>
      </w:r>
      <w:proofErr w:type="spellStart"/>
      <w:r w:rsidR="00392478">
        <w:rPr>
          <w:sz w:val="22"/>
          <w:szCs w:val="22"/>
        </w:rPr>
        <w:t>striatum</w:t>
      </w:r>
      <w:proofErr w:type="spellEnd"/>
      <w:r w:rsidR="00095C26">
        <w:rPr>
          <w:sz w:val="22"/>
          <w:szCs w:val="22"/>
        </w:rPr>
        <w:t>,</w:t>
      </w:r>
      <w:r w:rsidR="00392478">
        <w:rPr>
          <w:sz w:val="22"/>
          <w:szCs w:val="22"/>
        </w:rPr>
        <w:t xml:space="preserve"> men resultaten är osäkra. För att uppnå rimlig </w:t>
      </w:r>
      <w:r w:rsidR="00095C26">
        <w:rPr>
          <w:sz w:val="22"/>
          <w:szCs w:val="22"/>
        </w:rPr>
        <w:t xml:space="preserve">styrka </w:t>
      </w:r>
      <w:r w:rsidR="00392478">
        <w:rPr>
          <w:sz w:val="22"/>
          <w:szCs w:val="22"/>
        </w:rPr>
        <w:t xml:space="preserve">i kommande experiment </w:t>
      </w:r>
      <w:r w:rsidR="005004AE">
        <w:rPr>
          <w:sz w:val="22"/>
          <w:szCs w:val="22"/>
        </w:rPr>
        <w:t xml:space="preserve">behövs </w:t>
      </w:r>
      <w:r w:rsidR="00095C26">
        <w:rPr>
          <w:sz w:val="22"/>
          <w:szCs w:val="22"/>
        </w:rPr>
        <w:t xml:space="preserve">uppskattningsvis </w:t>
      </w:r>
      <w:r w:rsidR="005004AE">
        <w:rPr>
          <w:sz w:val="22"/>
          <w:szCs w:val="22"/>
        </w:rPr>
        <w:t xml:space="preserve">60 försökspersoner i varje grupp </w:t>
      </w:r>
      <w:r w:rsidR="00095C26">
        <w:rPr>
          <w:sz w:val="22"/>
          <w:szCs w:val="22"/>
        </w:rPr>
        <w:t xml:space="preserve">vid </w:t>
      </w:r>
      <w:r w:rsidR="00392478">
        <w:rPr>
          <w:sz w:val="22"/>
          <w:szCs w:val="22"/>
        </w:rPr>
        <w:t>en effekt</w:t>
      </w:r>
      <w:r w:rsidR="00095C26">
        <w:rPr>
          <w:sz w:val="22"/>
          <w:szCs w:val="22"/>
        </w:rPr>
        <w:t>skillnad</w:t>
      </w:r>
      <w:r w:rsidR="00392478">
        <w:rPr>
          <w:sz w:val="22"/>
          <w:szCs w:val="22"/>
        </w:rPr>
        <w:t xml:space="preserve"> på </w:t>
      </w:r>
      <w:r w:rsidR="00095C26">
        <w:rPr>
          <w:sz w:val="22"/>
          <w:szCs w:val="22"/>
        </w:rPr>
        <w:t>50 %</w:t>
      </w:r>
      <w:r w:rsidR="00392478">
        <w:rPr>
          <w:sz w:val="22"/>
          <w:szCs w:val="22"/>
        </w:rPr>
        <w:t xml:space="preserve"> mellan grupperna. </w:t>
      </w:r>
    </w:p>
    <w:p w14:paraId="6CA2D05E" w14:textId="77777777" w:rsidR="000E6394" w:rsidRDefault="000E6394" w:rsidP="00C23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hanging="560"/>
        <w:jc w:val="both"/>
        <w:rPr>
          <w:sz w:val="22"/>
          <w:szCs w:val="22"/>
        </w:rPr>
      </w:pPr>
    </w:p>
    <w:p w14:paraId="3D209D23" w14:textId="1F47FA35" w:rsidR="000E6394" w:rsidRPr="00C233C4" w:rsidRDefault="000E6394" w:rsidP="00C23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hanging="560"/>
        <w:jc w:val="both"/>
        <w:rPr>
          <w:sz w:val="22"/>
          <w:szCs w:val="22"/>
          <w:lang w:val="en-GB"/>
        </w:rPr>
      </w:pPr>
      <w:proofErr w:type="spellStart"/>
      <w:r w:rsidRPr="00C233C4">
        <w:rPr>
          <w:i/>
          <w:sz w:val="22"/>
          <w:szCs w:val="22"/>
          <w:lang w:val="en-GB"/>
        </w:rPr>
        <w:t>Nyckelord</w:t>
      </w:r>
      <w:proofErr w:type="spellEnd"/>
      <w:r w:rsidRPr="00C233C4">
        <w:rPr>
          <w:i/>
          <w:sz w:val="22"/>
          <w:szCs w:val="22"/>
          <w:lang w:val="en-GB"/>
        </w:rPr>
        <w:t xml:space="preserve">: </w:t>
      </w:r>
      <w:r w:rsidRPr="00C233C4">
        <w:rPr>
          <w:sz w:val="22"/>
          <w:szCs w:val="22"/>
          <w:lang w:val="en-GB"/>
        </w:rPr>
        <w:t xml:space="preserve">Monetary incentive delay task, fMRI, </w:t>
      </w:r>
      <w:proofErr w:type="spellStart"/>
      <w:r w:rsidRPr="00C233C4">
        <w:rPr>
          <w:sz w:val="22"/>
          <w:szCs w:val="22"/>
          <w:lang w:val="en-GB"/>
        </w:rPr>
        <w:t>psykopati</w:t>
      </w:r>
      <w:proofErr w:type="spellEnd"/>
      <w:r w:rsidRPr="000E6394">
        <w:rPr>
          <w:sz w:val="22"/>
          <w:szCs w:val="22"/>
          <w:lang w:val="en-GB"/>
        </w:rPr>
        <w:t xml:space="preserve">, </w:t>
      </w:r>
      <w:proofErr w:type="spellStart"/>
      <w:r>
        <w:rPr>
          <w:sz w:val="22"/>
          <w:szCs w:val="22"/>
          <w:lang w:val="en-GB"/>
        </w:rPr>
        <w:t>ventrala</w:t>
      </w:r>
      <w:proofErr w:type="spellEnd"/>
      <w:r w:rsidRPr="000E6394">
        <w:rPr>
          <w:sz w:val="22"/>
          <w:szCs w:val="22"/>
          <w:lang w:val="en-GB"/>
        </w:rPr>
        <w:t xml:space="preserve"> </w:t>
      </w:r>
      <w:r>
        <w:rPr>
          <w:sz w:val="22"/>
          <w:szCs w:val="22"/>
          <w:lang w:val="en-GB"/>
        </w:rPr>
        <w:t>striatum.</w:t>
      </w:r>
    </w:p>
    <w:p w14:paraId="2F9FFE44" w14:textId="77777777" w:rsidR="00124F2E" w:rsidRPr="00C233C4" w:rsidRDefault="00124F2E" w:rsidP="00457565">
      <w:pPr>
        <w:spacing w:after="0"/>
        <w:jc w:val="both"/>
        <w:rPr>
          <w:bCs/>
          <w:sz w:val="22"/>
          <w:szCs w:val="22"/>
          <w:lang w:val="en-GB"/>
        </w:rPr>
      </w:pPr>
    </w:p>
    <w:p w14:paraId="27EA4FF2" w14:textId="77777777" w:rsidR="008D762E" w:rsidRPr="00A02B64" w:rsidRDefault="008D762E" w:rsidP="008D762E">
      <w:pPr>
        <w:spacing w:after="0"/>
        <w:jc w:val="both"/>
        <w:outlineLvl w:val="0"/>
        <w:rPr>
          <w:rFonts w:eastAsia="Times New Roman"/>
          <w:b/>
          <w:bCs/>
          <w:sz w:val="22"/>
          <w:szCs w:val="22"/>
          <w:lang w:val="en-GB"/>
        </w:rPr>
      </w:pPr>
      <w:r w:rsidRPr="00A02B64">
        <w:rPr>
          <w:rFonts w:eastAsia="Times New Roman"/>
          <w:b/>
          <w:bCs/>
          <w:sz w:val="22"/>
          <w:szCs w:val="22"/>
          <w:lang w:val="en-GB"/>
        </w:rPr>
        <w:t>Activation of ventral striatum during anticipation of reward – A pilot study using functional magnetic resonance imaging for a future experiment about psychopathy.</w:t>
      </w:r>
    </w:p>
    <w:p w14:paraId="6309B733" w14:textId="77777777" w:rsidR="008D762E" w:rsidRPr="00A02B64" w:rsidRDefault="008D762E" w:rsidP="008D762E">
      <w:pPr>
        <w:spacing w:after="0"/>
        <w:jc w:val="both"/>
        <w:outlineLvl w:val="0"/>
        <w:rPr>
          <w:rFonts w:eastAsia="Times New Roman"/>
          <w:b/>
          <w:bCs/>
          <w:sz w:val="22"/>
          <w:szCs w:val="22"/>
          <w:lang w:val="en-GB"/>
        </w:rPr>
      </w:pPr>
    </w:p>
    <w:p w14:paraId="06C619E4" w14:textId="7493BA6A" w:rsidR="008D762E" w:rsidRPr="00922115" w:rsidRDefault="000B0BDB" w:rsidP="008D762E">
      <w:pPr>
        <w:spacing w:after="0"/>
        <w:jc w:val="both"/>
        <w:outlineLvl w:val="0"/>
        <w:rPr>
          <w:sz w:val="22"/>
          <w:szCs w:val="22"/>
          <w:lang w:val="en-GB"/>
        </w:rPr>
      </w:pPr>
      <w:r>
        <w:rPr>
          <w:i/>
          <w:sz w:val="22"/>
          <w:szCs w:val="22"/>
          <w:lang w:val="en-GB"/>
        </w:rPr>
        <w:t>Introduction</w:t>
      </w:r>
      <w:r w:rsidR="00922115" w:rsidRPr="00922115">
        <w:rPr>
          <w:i/>
          <w:sz w:val="22"/>
          <w:szCs w:val="22"/>
          <w:lang w:val="en-GB"/>
        </w:rPr>
        <w:t>:</w:t>
      </w:r>
      <w:r w:rsidR="00922115" w:rsidRPr="00922115">
        <w:rPr>
          <w:sz w:val="22"/>
          <w:szCs w:val="22"/>
          <w:lang w:val="en-GB"/>
        </w:rPr>
        <w:t xml:space="preserve"> Psychopathy is a problem at both the individual and societal level. The mechanisms in the brain that underlie psychopathic traits are not yet fully known. </w:t>
      </w:r>
      <w:proofErr w:type="spellStart"/>
      <w:r w:rsidR="00922115" w:rsidRPr="00922115">
        <w:rPr>
          <w:sz w:val="22"/>
          <w:szCs w:val="22"/>
          <w:lang w:val="en-GB"/>
        </w:rPr>
        <w:t>Hyperreactivity</w:t>
      </w:r>
      <w:proofErr w:type="spellEnd"/>
      <w:r w:rsidR="00922115" w:rsidRPr="00922115">
        <w:rPr>
          <w:sz w:val="22"/>
          <w:szCs w:val="22"/>
          <w:lang w:val="en-GB"/>
        </w:rPr>
        <w:t xml:space="preserve"> of the brain's reward system, </w:t>
      </w:r>
      <w:r w:rsidR="00922115">
        <w:rPr>
          <w:sz w:val="22"/>
          <w:szCs w:val="22"/>
          <w:lang w:val="en-GB"/>
        </w:rPr>
        <w:t>specifically</w:t>
      </w:r>
      <w:r w:rsidR="00922115" w:rsidRPr="00922115">
        <w:rPr>
          <w:sz w:val="22"/>
          <w:szCs w:val="22"/>
          <w:lang w:val="en-GB"/>
        </w:rPr>
        <w:t xml:space="preserve"> in t</w:t>
      </w:r>
      <w:r w:rsidR="00922115">
        <w:rPr>
          <w:sz w:val="22"/>
          <w:szCs w:val="22"/>
          <w:lang w:val="en-GB"/>
        </w:rPr>
        <w:t xml:space="preserve">he ventral striatum, has </w:t>
      </w:r>
      <w:r w:rsidR="00922115" w:rsidRPr="00922115">
        <w:rPr>
          <w:sz w:val="22"/>
          <w:szCs w:val="22"/>
          <w:lang w:val="en-GB"/>
        </w:rPr>
        <w:t>been identified as a possible contributing factor</w:t>
      </w:r>
      <w:r w:rsidR="00922115">
        <w:rPr>
          <w:sz w:val="22"/>
          <w:szCs w:val="22"/>
          <w:lang w:val="en-GB"/>
        </w:rPr>
        <w:t xml:space="preserve"> in previous studies</w:t>
      </w:r>
      <w:r w:rsidR="00922115" w:rsidRPr="00922115">
        <w:rPr>
          <w:sz w:val="22"/>
          <w:szCs w:val="22"/>
          <w:lang w:val="en-GB"/>
        </w:rPr>
        <w:t>. Monetary in</w:t>
      </w:r>
      <w:r w:rsidR="00922115">
        <w:rPr>
          <w:sz w:val="22"/>
          <w:szCs w:val="22"/>
          <w:lang w:val="en-GB"/>
        </w:rPr>
        <w:t>centive delay task (MIDT) is an</w:t>
      </w:r>
      <w:r w:rsidR="00922115" w:rsidRPr="00922115">
        <w:rPr>
          <w:sz w:val="22"/>
          <w:szCs w:val="22"/>
          <w:lang w:val="en-GB"/>
        </w:rPr>
        <w:t xml:space="preserve"> experimental paradigm used to ex</w:t>
      </w:r>
      <w:r w:rsidR="00922115">
        <w:rPr>
          <w:sz w:val="22"/>
          <w:szCs w:val="22"/>
          <w:lang w:val="en-GB"/>
        </w:rPr>
        <w:t xml:space="preserve">amine the brain's reward system which </w:t>
      </w:r>
      <w:r w:rsidR="00922115" w:rsidRPr="00922115">
        <w:rPr>
          <w:sz w:val="22"/>
          <w:szCs w:val="22"/>
          <w:lang w:val="en-GB"/>
        </w:rPr>
        <w:t>causes increased activation of the</w:t>
      </w:r>
      <w:r w:rsidR="00922115">
        <w:rPr>
          <w:sz w:val="22"/>
          <w:szCs w:val="22"/>
          <w:lang w:val="en-GB"/>
        </w:rPr>
        <w:t xml:space="preserve"> ventral striatum during anticipation of </w:t>
      </w:r>
      <w:r w:rsidR="00922115" w:rsidRPr="00922115">
        <w:rPr>
          <w:sz w:val="22"/>
          <w:szCs w:val="22"/>
          <w:lang w:val="en-GB"/>
        </w:rPr>
        <w:t xml:space="preserve">reward. </w:t>
      </w:r>
      <w:r w:rsidR="00A02B64">
        <w:rPr>
          <w:i/>
          <w:sz w:val="22"/>
          <w:szCs w:val="22"/>
          <w:lang w:val="en-GB"/>
        </w:rPr>
        <w:t>Aims</w:t>
      </w:r>
      <w:r w:rsidR="00922115" w:rsidRPr="00922115">
        <w:rPr>
          <w:i/>
          <w:sz w:val="22"/>
          <w:szCs w:val="22"/>
          <w:lang w:val="en-GB"/>
        </w:rPr>
        <w:t>:</w:t>
      </w:r>
      <w:r w:rsidR="00922115" w:rsidRPr="00922115">
        <w:rPr>
          <w:sz w:val="22"/>
          <w:szCs w:val="22"/>
          <w:lang w:val="en-GB"/>
        </w:rPr>
        <w:t xml:space="preserve"> This </w:t>
      </w:r>
      <w:r w:rsidR="008B1DD1">
        <w:rPr>
          <w:sz w:val="22"/>
          <w:szCs w:val="22"/>
          <w:lang w:val="en-GB"/>
        </w:rPr>
        <w:t xml:space="preserve">pilot </w:t>
      </w:r>
      <w:r w:rsidR="00922115" w:rsidRPr="00922115">
        <w:rPr>
          <w:sz w:val="22"/>
          <w:szCs w:val="22"/>
          <w:lang w:val="en-GB"/>
        </w:rPr>
        <w:t>study aimed to set up an experiment</w:t>
      </w:r>
      <w:r w:rsidR="008B1DD1">
        <w:rPr>
          <w:sz w:val="22"/>
          <w:szCs w:val="22"/>
          <w:lang w:val="en-GB"/>
        </w:rPr>
        <w:t>al paradigm</w:t>
      </w:r>
      <w:r w:rsidR="00922115" w:rsidRPr="00922115">
        <w:rPr>
          <w:sz w:val="22"/>
          <w:szCs w:val="22"/>
          <w:lang w:val="en-GB"/>
        </w:rPr>
        <w:t xml:space="preserve"> </w:t>
      </w:r>
      <w:r w:rsidR="008B1DD1">
        <w:rPr>
          <w:sz w:val="22"/>
          <w:szCs w:val="22"/>
          <w:lang w:val="en-GB"/>
        </w:rPr>
        <w:t>by using</w:t>
      </w:r>
      <w:r w:rsidR="00922115" w:rsidRPr="00922115">
        <w:rPr>
          <w:sz w:val="22"/>
          <w:szCs w:val="22"/>
          <w:lang w:val="en-GB"/>
        </w:rPr>
        <w:t xml:space="preserve"> MIDT and test if it led to increased activation of the</w:t>
      </w:r>
      <w:r w:rsidR="00922115">
        <w:rPr>
          <w:sz w:val="22"/>
          <w:szCs w:val="22"/>
          <w:lang w:val="en-GB"/>
        </w:rPr>
        <w:t xml:space="preserve"> ventral striatum during anticipation</w:t>
      </w:r>
      <w:r w:rsidR="00922115" w:rsidRPr="00922115">
        <w:rPr>
          <w:sz w:val="22"/>
          <w:szCs w:val="22"/>
          <w:lang w:val="en-GB"/>
        </w:rPr>
        <w:t xml:space="preserve"> of reward, and to cal</w:t>
      </w:r>
      <w:r w:rsidR="00922115">
        <w:rPr>
          <w:sz w:val="22"/>
          <w:szCs w:val="22"/>
          <w:lang w:val="en-GB"/>
        </w:rPr>
        <w:t>culate the statistical power for future experiment</w:t>
      </w:r>
      <w:r w:rsidR="008B1DD1">
        <w:rPr>
          <w:sz w:val="22"/>
          <w:szCs w:val="22"/>
          <w:lang w:val="en-GB"/>
        </w:rPr>
        <w:t>s</w:t>
      </w:r>
      <w:r w:rsidR="00922115" w:rsidRPr="00922115">
        <w:rPr>
          <w:sz w:val="22"/>
          <w:szCs w:val="22"/>
          <w:lang w:val="en-GB"/>
        </w:rPr>
        <w:t xml:space="preserve"> on </w:t>
      </w:r>
      <w:r w:rsidR="008B1DD1">
        <w:rPr>
          <w:sz w:val="22"/>
          <w:szCs w:val="22"/>
          <w:lang w:val="en-GB"/>
        </w:rPr>
        <w:t xml:space="preserve">patients with </w:t>
      </w:r>
      <w:r w:rsidR="00922115" w:rsidRPr="00922115">
        <w:rPr>
          <w:sz w:val="22"/>
          <w:szCs w:val="22"/>
          <w:lang w:val="en-GB"/>
        </w:rPr>
        <w:t xml:space="preserve">psychopathy. </w:t>
      </w:r>
      <w:r w:rsidR="00922115" w:rsidRPr="00922115">
        <w:rPr>
          <w:i/>
          <w:sz w:val="22"/>
          <w:szCs w:val="22"/>
          <w:lang w:val="en-GB"/>
        </w:rPr>
        <w:t>Materials and Methods:</w:t>
      </w:r>
      <w:r w:rsidR="00922115" w:rsidRPr="00922115">
        <w:rPr>
          <w:sz w:val="22"/>
          <w:szCs w:val="22"/>
          <w:lang w:val="en-GB"/>
        </w:rPr>
        <w:t xml:space="preserve"> </w:t>
      </w:r>
      <w:r w:rsidR="00687B15">
        <w:rPr>
          <w:sz w:val="22"/>
          <w:szCs w:val="22"/>
          <w:lang w:val="en-GB"/>
        </w:rPr>
        <w:t>Nine</w:t>
      </w:r>
      <w:r w:rsidR="00922115" w:rsidRPr="00922115">
        <w:rPr>
          <w:sz w:val="22"/>
          <w:szCs w:val="22"/>
          <w:lang w:val="en-GB"/>
        </w:rPr>
        <w:t xml:space="preserve"> </w:t>
      </w:r>
      <w:r w:rsidR="00687B15">
        <w:rPr>
          <w:sz w:val="22"/>
          <w:szCs w:val="22"/>
          <w:lang w:val="en-GB"/>
        </w:rPr>
        <w:t>healthy male volunteers</w:t>
      </w:r>
      <w:r w:rsidR="00922115" w:rsidRPr="00922115">
        <w:rPr>
          <w:sz w:val="22"/>
          <w:szCs w:val="22"/>
          <w:lang w:val="en-GB"/>
        </w:rPr>
        <w:t xml:space="preserve"> were enrolled and underw</w:t>
      </w:r>
      <w:r w:rsidR="00922115">
        <w:rPr>
          <w:sz w:val="22"/>
          <w:szCs w:val="22"/>
          <w:lang w:val="en-GB"/>
        </w:rPr>
        <w:t>ent an experiment with MIDT as</w:t>
      </w:r>
      <w:r w:rsidR="00922115" w:rsidRPr="00922115">
        <w:rPr>
          <w:sz w:val="22"/>
          <w:szCs w:val="22"/>
          <w:lang w:val="en-GB"/>
        </w:rPr>
        <w:t xml:space="preserve"> paradigm while they were investigated </w:t>
      </w:r>
      <w:r w:rsidR="008B1DD1">
        <w:rPr>
          <w:sz w:val="22"/>
          <w:szCs w:val="22"/>
          <w:lang w:val="en-GB"/>
        </w:rPr>
        <w:t xml:space="preserve">at the same time </w:t>
      </w:r>
      <w:r w:rsidR="00922115" w:rsidRPr="00922115">
        <w:rPr>
          <w:sz w:val="22"/>
          <w:szCs w:val="22"/>
          <w:lang w:val="en-GB"/>
        </w:rPr>
        <w:t>by functional magnetic resonance imaging</w:t>
      </w:r>
      <w:r w:rsidR="00687B15">
        <w:rPr>
          <w:sz w:val="22"/>
          <w:szCs w:val="22"/>
          <w:lang w:val="en-GB"/>
        </w:rPr>
        <w:t xml:space="preserve"> </w:t>
      </w:r>
      <w:r w:rsidR="00922115">
        <w:rPr>
          <w:sz w:val="22"/>
          <w:szCs w:val="22"/>
          <w:lang w:val="en-GB"/>
        </w:rPr>
        <w:t xml:space="preserve">(fMRI). </w:t>
      </w:r>
      <w:r w:rsidR="00922115" w:rsidRPr="00A02B64">
        <w:rPr>
          <w:i/>
          <w:sz w:val="22"/>
          <w:szCs w:val="22"/>
          <w:lang w:val="en-GB"/>
        </w:rPr>
        <w:t>Results:</w:t>
      </w:r>
      <w:r w:rsidR="00922115">
        <w:rPr>
          <w:sz w:val="22"/>
          <w:szCs w:val="22"/>
          <w:lang w:val="en-GB"/>
        </w:rPr>
        <w:t xml:space="preserve"> </w:t>
      </w:r>
      <w:r w:rsidR="00C07259">
        <w:rPr>
          <w:sz w:val="22"/>
          <w:szCs w:val="22"/>
          <w:lang w:val="en-GB"/>
        </w:rPr>
        <w:t>Four subjects were available for analysis. A</w:t>
      </w:r>
      <w:r w:rsidR="00922115" w:rsidRPr="00922115">
        <w:rPr>
          <w:sz w:val="22"/>
          <w:szCs w:val="22"/>
          <w:lang w:val="en-GB"/>
        </w:rPr>
        <w:t xml:space="preserve">ctivation of the ventral striatum </w:t>
      </w:r>
      <w:r w:rsidR="00C07259">
        <w:rPr>
          <w:sz w:val="22"/>
          <w:szCs w:val="22"/>
          <w:lang w:val="en-GB"/>
        </w:rPr>
        <w:t xml:space="preserve">during reward anticipation </w:t>
      </w:r>
      <w:r w:rsidR="00922115" w:rsidRPr="00922115">
        <w:rPr>
          <w:sz w:val="22"/>
          <w:szCs w:val="22"/>
          <w:lang w:val="en-GB"/>
        </w:rPr>
        <w:t xml:space="preserve">was estimated to be </w:t>
      </w:r>
      <w:r w:rsidR="00B945D2" w:rsidRPr="00922115">
        <w:rPr>
          <w:sz w:val="22"/>
          <w:szCs w:val="22"/>
          <w:lang w:val="en-GB"/>
        </w:rPr>
        <w:t xml:space="preserve">Cohen's </w:t>
      </w:r>
      <w:r w:rsidR="00B945D2" w:rsidRPr="00922115">
        <w:rPr>
          <w:i/>
          <w:sz w:val="22"/>
          <w:szCs w:val="22"/>
          <w:lang w:val="en-GB"/>
        </w:rPr>
        <w:t>d</w:t>
      </w:r>
      <w:r w:rsidR="00B945D2" w:rsidRPr="00922115">
        <w:rPr>
          <w:sz w:val="22"/>
          <w:szCs w:val="22"/>
          <w:lang w:val="en-GB"/>
        </w:rPr>
        <w:t xml:space="preserve"> = 1.02, </w:t>
      </w:r>
      <w:r w:rsidR="00B945D2" w:rsidRPr="00922115">
        <w:rPr>
          <w:i/>
          <w:sz w:val="22"/>
          <w:szCs w:val="22"/>
          <w:lang w:val="en-GB"/>
        </w:rPr>
        <w:t>p</w:t>
      </w:r>
      <w:r w:rsidR="00B945D2" w:rsidRPr="00922115">
        <w:rPr>
          <w:sz w:val="22"/>
          <w:szCs w:val="22"/>
          <w:lang w:val="en-GB"/>
        </w:rPr>
        <w:t xml:space="preserve"> = 0.13</w:t>
      </w:r>
      <w:r w:rsidR="00B945D2">
        <w:rPr>
          <w:sz w:val="22"/>
          <w:szCs w:val="22"/>
          <w:lang w:val="en-GB"/>
        </w:rPr>
        <w:t xml:space="preserve"> using a </w:t>
      </w:r>
      <w:r w:rsidR="00B945D2" w:rsidRPr="00C233C4">
        <w:rPr>
          <w:i/>
          <w:sz w:val="22"/>
          <w:szCs w:val="22"/>
          <w:lang w:val="en-GB"/>
        </w:rPr>
        <w:t>t</w:t>
      </w:r>
      <w:r w:rsidR="00B945D2">
        <w:rPr>
          <w:sz w:val="22"/>
          <w:szCs w:val="22"/>
          <w:lang w:val="en-GB"/>
        </w:rPr>
        <w:t>-test</w:t>
      </w:r>
      <w:r w:rsidR="00922115" w:rsidRPr="00922115">
        <w:rPr>
          <w:sz w:val="22"/>
          <w:szCs w:val="22"/>
          <w:lang w:val="en-GB"/>
        </w:rPr>
        <w:t xml:space="preserve"> </w:t>
      </w:r>
      <w:r w:rsidR="00B945D2">
        <w:rPr>
          <w:sz w:val="22"/>
          <w:szCs w:val="22"/>
          <w:lang w:val="en-GB"/>
        </w:rPr>
        <w:t xml:space="preserve">on data extracted from fMRI images </w:t>
      </w:r>
      <w:r w:rsidR="00922115" w:rsidRPr="00922115">
        <w:rPr>
          <w:sz w:val="22"/>
          <w:szCs w:val="22"/>
          <w:lang w:val="en-GB"/>
        </w:rPr>
        <w:t>but was not statistically significant</w:t>
      </w:r>
      <w:r w:rsidR="00B945D2">
        <w:rPr>
          <w:sz w:val="22"/>
          <w:szCs w:val="22"/>
          <w:lang w:val="en-GB"/>
        </w:rPr>
        <w:t>.</w:t>
      </w:r>
      <w:r w:rsidR="00922115" w:rsidRPr="00922115">
        <w:rPr>
          <w:sz w:val="22"/>
          <w:szCs w:val="22"/>
          <w:lang w:val="en-GB"/>
        </w:rPr>
        <w:t xml:space="preserve"> </w:t>
      </w:r>
      <w:r w:rsidR="00922115" w:rsidRPr="00A02B64">
        <w:rPr>
          <w:i/>
          <w:sz w:val="22"/>
          <w:szCs w:val="22"/>
          <w:lang w:val="en-GB"/>
        </w:rPr>
        <w:t>Conclusion</w:t>
      </w:r>
      <w:r w:rsidR="00A02B64" w:rsidRPr="00A02B64">
        <w:rPr>
          <w:i/>
          <w:sz w:val="22"/>
          <w:szCs w:val="22"/>
          <w:lang w:val="en-GB"/>
        </w:rPr>
        <w:t>s</w:t>
      </w:r>
      <w:r w:rsidR="00922115" w:rsidRPr="00A02B64">
        <w:rPr>
          <w:i/>
          <w:sz w:val="22"/>
          <w:szCs w:val="22"/>
          <w:lang w:val="en-GB"/>
        </w:rPr>
        <w:t>:</w:t>
      </w:r>
      <w:r w:rsidR="00922115" w:rsidRPr="00922115">
        <w:rPr>
          <w:sz w:val="22"/>
          <w:szCs w:val="22"/>
          <w:lang w:val="en-GB"/>
        </w:rPr>
        <w:t xml:space="preserve"> We could rep</w:t>
      </w:r>
      <w:r w:rsidR="00B945D2">
        <w:rPr>
          <w:sz w:val="22"/>
          <w:szCs w:val="22"/>
          <w:lang w:val="en-GB"/>
        </w:rPr>
        <w:t>licate</w:t>
      </w:r>
      <w:r w:rsidR="00922115" w:rsidRPr="00922115">
        <w:rPr>
          <w:sz w:val="22"/>
          <w:szCs w:val="22"/>
          <w:lang w:val="en-GB"/>
        </w:rPr>
        <w:t xml:space="preserve"> previous findings that </w:t>
      </w:r>
      <w:r w:rsidR="00922115">
        <w:rPr>
          <w:sz w:val="22"/>
          <w:szCs w:val="22"/>
          <w:lang w:val="en-GB"/>
        </w:rPr>
        <w:t xml:space="preserve">anticipation </w:t>
      </w:r>
      <w:r w:rsidR="00922115" w:rsidRPr="00922115">
        <w:rPr>
          <w:sz w:val="22"/>
          <w:szCs w:val="22"/>
          <w:lang w:val="en-GB"/>
        </w:rPr>
        <w:t>of reward leads to increased blood flow into the ventral striatum, but the results are uncertain. To achieve reasonable strength</w:t>
      </w:r>
      <w:r w:rsidR="00922115">
        <w:rPr>
          <w:sz w:val="22"/>
          <w:szCs w:val="22"/>
          <w:lang w:val="en-GB"/>
        </w:rPr>
        <w:t xml:space="preserve"> in future experiments </w:t>
      </w:r>
      <w:r w:rsidR="00922115" w:rsidRPr="00922115">
        <w:rPr>
          <w:sz w:val="22"/>
          <w:szCs w:val="22"/>
          <w:lang w:val="en-GB"/>
        </w:rPr>
        <w:t>approximately 60 subjects</w:t>
      </w:r>
      <w:r w:rsidR="00922115">
        <w:rPr>
          <w:sz w:val="22"/>
          <w:szCs w:val="22"/>
          <w:lang w:val="en-GB"/>
        </w:rPr>
        <w:t xml:space="preserve"> are required in each group with a power </w:t>
      </w:r>
      <w:r w:rsidR="00922115" w:rsidRPr="00922115">
        <w:rPr>
          <w:sz w:val="22"/>
          <w:szCs w:val="22"/>
          <w:lang w:val="en-GB"/>
        </w:rPr>
        <w:t>d</w:t>
      </w:r>
      <w:r w:rsidR="00922115">
        <w:rPr>
          <w:sz w:val="22"/>
          <w:szCs w:val="22"/>
          <w:lang w:val="en-GB"/>
        </w:rPr>
        <w:t>ifference of 50% between each group.</w:t>
      </w:r>
    </w:p>
    <w:p w14:paraId="78DBE4B1" w14:textId="77777777" w:rsidR="00124F2E" w:rsidRPr="00922115" w:rsidRDefault="00124F2E" w:rsidP="00457565">
      <w:pPr>
        <w:spacing w:after="0"/>
        <w:jc w:val="both"/>
        <w:rPr>
          <w:bCs/>
          <w:sz w:val="22"/>
          <w:szCs w:val="22"/>
          <w:lang w:val="en-GB"/>
        </w:rPr>
      </w:pPr>
    </w:p>
    <w:p w14:paraId="26E1423A" w14:textId="62637934" w:rsidR="00B05324" w:rsidRPr="005B57DA" w:rsidRDefault="001A6D45" w:rsidP="00457565">
      <w:pPr>
        <w:spacing w:after="0"/>
        <w:jc w:val="both"/>
        <w:rPr>
          <w:bCs/>
          <w:sz w:val="22"/>
          <w:szCs w:val="22"/>
          <w:lang w:val="en-GB"/>
        </w:rPr>
      </w:pPr>
      <w:r>
        <w:rPr>
          <w:bCs/>
          <w:i/>
          <w:sz w:val="22"/>
          <w:szCs w:val="22"/>
          <w:lang w:val="en-GB"/>
        </w:rPr>
        <w:t>Keywords</w:t>
      </w:r>
      <w:r w:rsidR="00540029" w:rsidRPr="005B57DA">
        <w:rPr>
          <w:bCs/>
          <w:i/>
          <w:sz w:val="22"/>
          <w:szCs w:val="22"/>
          <w:lang w:val="en-GB"/>
        </w:rPr>
        <w:t xml:space="preserve">: </w:t>
      </w:r>
      <w:r w:rsidR="005B57DA">
        <w:rPr>
          <w:bCs/>
          <w:sz w:val="22"/>
          <w:szCs w:val="22"/>
          <w:lang w:val="en-GB"/>
        </w:rPr>
        <w:t>Monetary incentive delay task, fMRI,</w:t>
      </w:r>
      <w:r>
        <w:rPr>
          <w:bCs/>
          <w:sz w:val="22"/>
          <w:szCs w:val="22"/>
          <w:lang w:val="en-GB"/>
        </w:rPr>
        <w:t xml:space="preserve"> psychopathy</w:t>
      </w:r>
      <w:r w:rsidR="000E6394">
        <w:rPr>
          <w:bCs/>
          <w:sz w:val="22"/>
          <w:szCs w:val="22"/>
          <w:lang w:val="en-GB"/>
        </w:rPr>
        <w:t>, ventral striatum.</w:t>
      </w:r>
      <w:r w:rsidR="005B57DA">
        <w:rPr>
          <w:bCs/>
          <w:sz w:val="22"/>
          <w:szCs w:val="22"/>
          <w:lang w:val="en-GB"/>
        </w:rPr>
        <w:t xml:space="preserve"> </w:t>
      </w:r>
    </w:p>
    <w:p w14:paraId="2AB68283" w14:textId="001D2BFE" w:rsidR="00B05324" w:rsidRPr="00C233C4" w:rsidRDefault="00503D85" w:rsidP="00C233C4">
      <w:pPr>
        <w:pStyle w:val="Heading1"/>
        <w:jc w:val="both"/>
        <w:rPr>
          <w:lang w:val="en-GB"/>
        </w:rPr>
      </w:pPr>
      <w:proofErr w:type="spellStart"/>
      <w:r w:rsidRPr="00C233C4">
        <w:rPr>
          <w:rFonts w:eastAsia="Calibri"/>
          <w:lang w:val="en-GB"/>
        </w:rPr>
        <w:lastRenderedPageBreak/>
        <w:t>Förkortningar</w:t>
      </w:r>
      <w:proofErr w:type="spellEnd"/>
    </w:p>
    <w:p w14:paraId="5603A6D6" w14:textId="77777777" w:rsidR="00E71981" w:rsidRPr="00C233C4" w:rsidRDefault="00E71981" w:rsidP="00457565">
      <w:pPr>
        <w:spacing w:after="0"/>
        <w:jc w:val="both"/>
        <w:rPr>
          <w:lang w:val="en-GB"/>
        </w:rPr>
      </w:pPr>
    </w:p>
    <w:p w14:paraId="3FB46278" w14:textId="77777777" w:rsidR="003B1E8A" w:rsidRPr="00666333" w:rsidRDefault="003B1E8A" w:rsidP="003B1E8A">
      <w:pPr>
        <w:spacing w:after="0"/>
        <w:jc w:val="both"/>
        <w:rPr>
          <w:lang w:val="en-GB"/>
        </w:rPr>
      </w:pPr>
      <w:r w:rsidRPr="00C233C4">
        <w:rPr>
          <w:b/>
          <w:lang w:val="en-GB"/>
        </w:rPr>
        <w:t>fMRI</w:t>
      </w:r>
      <w:r w:rsidRPr="00666333">
        <w:rPr>
          <w:lang w:val="en-GB"/>
        </w:rPr>
        <w:t xml:space="preserve"> </w:t>
      </w:r>
      <w:r w:rsidRPr="003B1E8A">
        <w:rPr>
          <w:lang w:val="en-GB"/>
        </w:rPr>
        <w:tab/>
      </w:r>
      <w:r w:rsidRPr="003B1E8A">
        <w:rPr>
          <w:lang w:val="en-GB"/>
        </w:rPr>
        <w:tab/>
      </w:r>
      <w:r w:rsidRPr="003B1E8A">
        <w:rPr>
          <w:lang w:val="en-GB"/>
        </w:rPr>
        <w:tab/>
      </w:r>
      <w:r w:rsidRPr="00666333">
        <w:rPr>
          <w:lang w:val="en-GB"/>
        </w:rPr>
        <w:t>Functional magnetic resonance imaging</w:t>
      </w:r>
    </w:p>
    <w:p w14:paraId="27AE93E1" w14:textId="77777777" w:rsidR="003B1E8A" w:rsidRPr="00C233C4" w:rsidRDefault="003B1E8A" w:rsidP="00457565">
      <w:pPr>
        <w:spacing w:after="0"/>
        <w:jc w:val="both"/>
        <w:rPr>
          <w:lang w:val="en-GB"/>
        </w:rPr>
      </w:pPr>
    </w:p>
    <w:p w14:paraId="65243755" w14:textId="1AD394D7" w:rsidR="00E71981" w:rsidRDefault="00E71981" w:rsidP="00457565">
      <w:pPr>
        <w:spacing w:after="0"/>
        <w:jc w:val="both"/>
        <w:rPr>
          <w:lang w:val="en-GB"/>
        </w:rPr>
      </w:pPr>
      <w:r w:rsidRPr="00C233C4">
        <w:rPr>
          <w:b/>
          <w:lang w:val="en-GB"/>
        </w:rPr>
        <w:t>MIDT</w:t>
      </w:r>
      <w:r w:rsidR="003B1E8A" w:rsidRPr="003B1E8A">
        <w:rPr>
          <w:lang w:val="en-GB"/>
        </w:rPr>
        <w:t xml:space="preserve"> </w:t>
      </w:r>
      <w:r w:rsidR="003B1E8A">
        <w:rPr>
          <w:lang w:val="en-GB"/>
        </w:rPr>
        <w:tab/>
      </w:r>
      <w:r w:rsidR="003B1E8A">
        <w:rPr>
          <w:lang w:val="en-GB"/>
        </w:rPr>
        <w:tab/>
      </w:r>
      <w:r w:rsidR="003B1E8A">
        <w:rPr>
          <w:lang w:val="en-GB"/>
        </w:rPr>
        <w:tab/>
      </w:r>
      <w:r w:rsidRPr="00C233C4">
        <w:rPr>
          <w:lang w:val="en-GB"/>
        </w:rPr>
        <w:t>Monetary incentive delay task</w:t>
      </w:r>
    </w:p>
    <w:p w14:paraId="063264DF" w14:textId="77777777" w:rsidR="003B1E8A" w:rsidRPr="00C233C4" w:rsidRDefault="003B1E8A" w:rsidP="00457565">
      <w:pPr>
        <w:spacing w:after="0"/>
        <w:jc w:val="both"/>
        <w:rPr>
          <w:lang w:val="en-GB"/>
        </w:rPr>
      </w:pPr>
    </w:p>
    <w:p w14:paraId="36F2BD07" w14:textId="14145F20" w:rsidR="00E71981" w:rsidRPr="00C233C4" w:rsidRDefault="00E71981" w:rsidP="00457565">
      <w:pPr>
        <w:spacing w:after="0"/>
        <w:jc w:val="both"/>
        <w:rPr>
          <w:lang w:val="en-GB"/>
        </w:rPr>
      </w:pPr>
      <w:proofErr w:type="spellStart"/>
      <w:r w:rsidRPr="00C233C4">
        <w:rPr>
          <w:b/>
          <w:lang w:val="en-GB"/>
        </w:rPr>
        <w:t>NAcc</w:t>
      </w:r>
      <w:proofErr w:type="spellEnd"/>
      <w:r w:rsidRPr="00C233C4">
        <w:rPr>
          <w:lang w:val="en-GB"/>
        </w:rPr>
        <w:t xml:space="preserve"> </w:t>
      </w:r>
      <w:r w:rsidR="003B1E8A" w:rsidRPr="00C233C4">
        <w:rPr>
          <w:lang w:val="en-GB"/>
        </w:rPr>
        <w:tab/>
      </w:r>
      <w:r w:rsidR="003B1E8A" w:rsidRPr="00C233C4">
        <w:rPr>
          <w:lang w:val="en-GB"/>
        </w:rPr>
        <w:tab/>
      </w:r>
      <w:r w:rsidR="003B1E8A" w:rsidRPr="00C233C4">
        <w:rPr>
          <w:lang w:val="en-GB"/>
        </w:rPr>
        <w:tab/>
      </w:r>
      <w:r w:rsidRPr="00C233C4">
        <w:rPr>
          <w:lang w:val="en-GB"/>
        </w:rPr>
        <w:t xml:space="preserve">Nucleus </w:t>
      </w:r>
      <w:proofErr w:type="spellStart"/>
      <w:r w:rsidRPr="00C233C4">
        <w:rPr>
          <w:lang w:val="en-GB"/>
        </w:rPr>
        <w:t>accumbens</w:t>
      </w:r>
      <w:proofErr w:type="spellEnd"/>
      <w:r w:rsidRPr="00C233C4">
        <w:rPr>
          <w:lang w:val="en-GB"/>
        </w:rPr>
        <w:t xml:space="preserve"> </w:t>
      </w:r>
    </w:p>
    <w:p w14:paraId="251AA127" w14:textId="77777777" w:rsidR="003B1E8A" w:rsidRPr="00C233C4" w:rsidRDefault="003B1E8A" w:rsidP="00457565">
      <w:pPr>
        <w:spacing w:after="0"/>
        <w:jc w:val="both"/>
        <w:rPr>
          <w:lang w:val="en-GB"/>
        </w:rPr>
      </w:pPr>
    </w:p>
    <w:p w14:paraId="6FBF1F22" w14:textId="77777777" w:rsidR="003B1E8A" w:rsidRPr="00C233C4" w:rsidRDefault="003B1E8A" w:rsidP="003B1E8A">
      <w:pPr>
        <w:spacing w:after="0"/>
        <w:jc w:val="both"/>
        <w:rPr>
          <w:lang w:val="en-GB"/>
        </w:rPr>
      </w:pPr>
      <w:r w:rsidRPr="00C233C4">
        <w:rPr>
          <w:b/>
          <w:lang w:val="en-GB"/>
        </w:rPr>
        <w:t>PET</w:t>
      </w:r>
      <w:r w:rsidRPr="00C233C4">
        <w:rPr>
          <w:lang w:val="en-GB"/>
        </w:rPr>
        <w:t xml:space="preserve"> </w:t>
      </w:r>
      <w:r w:rsidRPr="00C233C4">
        <w:rPr>
          <w:lang w:val="en-GB"/>
        </w:rPr>
        <w:tab/>
      </w:r>
      <w:r w:rsidRPr="00C233C4">
        <w:rPr>
          <w:lang w:val="en-GB"/>
        </w:rPr>
        <w:tab/>
      </w:r>
      <w:r w:rsidRPr="00C233C4">
        <w:rPr>
          <w:lang w:val="en-GB"/>
        </w:rPr>
        <w:tab/>
      </w:r>
      <w:proofErr w:type="spellStart"/>
      <w:r w:rsidRPr="00C233C4">
        <w:rPr>
          <w:lang w:val="en-GB"/>
        </w:rPr>
        <w:t>Positronemissionstomografi</w:t>
      </w:r>
      <w:proofErr w:type="spellEnd"/>
      <w:r w:rsidRPr="00C233C4">
        <w:rPr>
          <w:lang w:val="en-GB"/>
        </w:rPr>
        <w:t xml:space="preserve"> </w:t>
      </w:r>
    </w:p>
    <w:p w14:paraId="088BA17E" w14:textId="77777777" w:rsidR="003B1E8A" w:rsidRPr="00C233C4" w:rsidRDefault="003B1E8A" w:rsidP="00457565">
      <w:pPr>
        <w:spacing w:after="0"/>
        <w:jc w:val="both"/>
        <w:rPr>
          <w:lang w:val="en-GB"/>
        </w:rPr>
      </w:pPr>
    </w:p>
    <w:p w14:paraId="5C0AF32B" w14:textId="06824639" w:rsidR="00E71981" w:rsidRDefault="00E71981" w:rsidP="00457565">
      <w:pPr>
        <w:spacing w:after="0"/>
        <w:jc w:val="both"/>
        <w:rPr>
          <w:lang w:val="en-GB"/>
        </w:rPr>
      </w:pPr>
      <w:r w:rsidRPr="00C233C4">
        <w:rPr>
          <w:b/>
          <w:lang w:val="en-GB"/>
        </w:rPr>
        <w:t>VTA</w:t>
      </w:r>
      <w:r w:rsidRPr="003B1E8A">
        <w:rPr>
          <w:lang w:val="en-GB"/>
        </w:rPr>
        <w:t xml:space="preserve"> </w:t>
      </w:r>
      <w:r w:rsidR="003B1E8A" w:rsidRPr="003B1E8A">
        <w:rPr>
          <w:lang w:val="en-GB"/>
        </w:rPr>
        <w:tab/>
      </w:r>
      <w:r w:rsidR="003B1E8A" w:rsidRPr="003B1E8A">
        <w:rPr>
          <w:lang w:val="en-GB"/>
        </w:rPr>
        <w:tab/>
      </w:r>
      <w:r w:rsidR="003B1E8A" w:rsidRPr="00C233C4">
        <w:rPr>
          <w:lang w:val="en-GB"/>
        </w:rPr>
        <w:tab/>
      </w:r>
      <w:r w:rsidRPr="003B1E8A">
        <w:rPr>
          <w:lang w:val="en-GB"/>
        </w:rPr>
        <w:t xml:space="preserve">Ventral tegmental area </w:t>
      </w:r>
    </w:p>
    <w:p w14:paraId="121A5CAE" w14:textId="77777777" w:rsidR="003B1E8A" w:rsidRPr="003B1E8A" w:rsidRDefault="003B1E8A" w:rsidP="00457565">
      <w:pPr>
        <w:spacing w:after="0"/>
        <w:jc w:val="both"/>
        <w:rPr>
          <w:lang w:val="en-GB"/>
        </w:rPr>
      </w:pPr>
    </w:p>
    <w:p w14:paraId="6B727A54" w14:textId="67DA77F5" w:rsidR="00E71981" w:rsidRPr="00C233C4" w:rsidRDefault="00E71981" w:rsidP="00457565">
      <w:pPr>
        <w:spacing w:after="0"/>
        <w:jc w:val="both"/>
      </w:pPr>
      <w:r w:rsidRPr="00C233C4">
        <w:rPr>
          <w:b/>
        </w:rPr>
        <w:t>ROI</w:t>
      </w:r>
      <w:r w:rsidRPr="00C233C4">
        <w:t xml:space="preserve"> </w:t>
      </w:r>
      <w:r w:rsidR="003B1E8A" w:rsidRPr="00C233C4">
        <w:tab/>
      </w:r>
      <w:r w:rsidR="003B1E8A" w:rsidRPr="00C233C4">
        <w:tab/>
      </w:r>
      <w:r w:rsidR="003B1E8A" w:rsidRPr="00C233C4">
        <w:tab/>
      </w:r>
      <w:r w:rsidRPr="00C233C4">
        <w:t xml:space="preserve">Region </w:t>
      </w:r>
      <w:proofErr w:type="spellStart"/>
      <w:r w:rsidRPr="00C233C4">
        <w:t>of</w:t>
      </w:r>
      <w:proofErr w:type="spellEnd"/>
      <w:r w:rsidRPr="00C233C4">
        <w:t xml:space="preserve"> </w:t>
      </w:r>
      <w:proofErr w:type="spellStart"/>
      <w:r w:rsidRPr="00C233C4">
        <w:t>interest</w:t>
      </w:r>
      <w:proofErr w:type="spellEnd"/>
      <w:r w:rsidRPr="00C233C4">
        <w:t xml:space="preserve"> </w:t>
      </w:r>
    </w:p>
    <w:p w14:paraId="36B9B475" w14:textId="0F413B59" w:rsidR="00CE6E4F" w:rsidRDefault="00CE6E4F" w:rsidP="00457565">
      <w:pPr>
        <w:spacing w:after="0"/>
        <w:jc w:val="both"/>
      </w:pPr>
    </w:p>
    <w:p w14:paraId="1EAA72C8" w14:textId="77777777" w:rsidR="00E71981" w:rsidRPr="00C233C4" w:rsidRDefault="00E71981" w:rsidP="00457565">
      <w:pPr>
        <w:spacing w:after="0"/>
        <w:jc w:val="both"/>
        <w:sectPr w:rsidR="00E71981" w:rsidRPr="00C233C4">
          <w:pgSz w:w="11907" w:h="16840" w:code="9"/>
          <w:pgMar w:top="1418" w:right="1418" w:bottom="1418" w:left="1418" w:header="709" w:footer="709" w:gutter="0"/>
          <w:pgNumType w:start="0"/>
          <w:cols w:space="708"/>
          <w:titlePg/>
          <w:docGrid w:linePitch="360"/>
        </w:sectPr>
      </w:pPr>
    </w:p>
    <w:p w14:paraId="0D4CB051" w14:textId="37EFA68E" w:rsidR="00834926" w:rsidRPr="00B333BB" w:rsidRDefault="00BC2B29" w:rsidP="00457565">
      <w:pPr>
        <w:pStyle w:val="Heading1"/>
        <w:jc w:val="both"/>
      </w:pPr>
      <w:r>
        <w:rPr>
          <w:rFonts w:eastAsia="Calibri"/>
        </w:rPr>
        <w:lastRenderedPageBreak/>
        <w:t>Bakgrund</w:t>
      </w:r>
    </w:p>
    <w:p w14:paraId="5214D5A9" w14:textId="77777777" w:rsidR="001C4D51" w:rsidRDefault="001C4D51" w:rsidP="00457565">
      <w:pPr>
        <w:spacing w:after="0" w:line="360" w:lineRule="auto"/>
        <w:jc w:val="both"/>
        <w:rPr>
          <w:rFonts w:eastAsia="Calibri"/>
        </w:rPr>
      </w:pPr>
    </w:p>
    <w:p w14:paraId="0455A41E" w14:textId="77777777" w:rsidR="001C4D51" w:rsidRPr="001C4D51" w:rsidRDefault="00F1243D" w:rsidP="00457565">
      <w:pPr>
        <w:spacing w:after="0" w:line="360" w:lineRule="auto"/>
        <w:jc w:val="both"/>
        <w:rPr>
          <w:rFonts w:eastAsia="Calibri"/>
          <w:b/>
          <w:sz w:val="28"/>
          <w:szCs w:val="28"/>
        </w:rPr>
      </w:pPr>
      <w:r>
        <w:rPr>
          <w:rFonts w:eastAsia="Calibri"/>
          <w:b/>
          <w:sz w:val="28"/>
          <w:szCs w:val="28"/>
        </w:rPr>
        <w:t>Psykopati</w:t>
      </w:r>
    </w:p>
    <w:p w14:paraId="6485BFB4" w14:textId="6E352208" w:rsidR="00457565" w:rsidRDefault="001C4D51" w:rsidP="00457565">
      <w:pPr>
        <w:widowControl w:val="0"/>
        <w:autoSpaceDE w:val="0"/>
        <w:autoSpaceDN w:val="0"/>
        <w:adjustRightInd w:val="0"/>
        <w:spacing w:after="0" w:line="360" w:lineRule="auto"/>
        <w:ind w:right="-20"/>
        <w:jc w:val="both"/>
        <w:rPr>
          <w:bCs/>
          <w:color w:val="000000"/>
        </w:rPr>
      </w:pPr>
      <w:r w:rsidRPr="00613C69">
        <w:rPr>
          <w:bCs/>
          <w:color w:val="000000"/>
        </w:rPr>
        <w:t>Psykopati är ett tillstånd som medför funktionsbortfall och lidande både för de drab</w:t>
      </w:r>
      <w:r w:rsidR="000A277F">
        <w:rPr>
          <w:bCs/>
          <w:color w:val="000000"/>
        </w:rPr>
        <w:t xml:space="preserve">bade och </w:t>
      </w:r>
      <w:r w:rsidR="00095C26">
        <w:rPr>
          <w:bCs/>
          <w:color w:val="000000"/>
        </w:rPr>
        <w:t xml:space="preserve">för </w:t>
      </w:r>
      <w:r w:rsidR="000A277F">
        <w:rPr>
          <w:bCs/>
          <w:color w:val="000000"/>
        </w:rPr>
        <w:t>personer i omgivningen</w:t>
      </w:r>
      <w:r w:rsidRPr="00613C69">
        <w:rPr>
          <w:bCs/>
          <w:color w:val="000000"/>
        </w:rPr>
        <w:t xml:space="preserve"> </w:t>
      </w:r>
      <w:r w:rsidR="001D5124">
        <w:rPr>
          <w:bCs/>
          <w:color w:val="000000"/>
        </w:rPr>
        <w:fldChar w:fldCharType="begin"/>
      </w:r>
      <w:r w:rsidR="001037E7">
        <w:rPr>
          <w:bCs/>
          <w:color w:val="000000"/>
        </w:rPr>
        <w:instrText xml:space="preserve"> ADDIN ZOTERO_ITEM CSL_CITATION {"citationID":"23kpsl7tqm","properties":{"formattedCitation":"(1)","plainCitation":"(1)"},"citationItems":[{"id":63,"uris":["http://zotero.org/users/local/FX9NZDEs/items/9JRRHRJF"],"uri":["http://zotero.org/users/local/FX9NZDEs/items/9JRRHRJF"],"itemData":{"id":63,"type":"article-journal","title":"Mesolimbic Dopamine Reward System Hypersensitivity in Individuals with Psychopathic Traits","container-title":"Nature neuroscience","page":"419-421","volume":"13","issue":"4","source":"PubMed Central","abstract":"Psychopathy is a personality disorder that is strongly linked to criminal behavior. Using [18F]fallypride PET and BOLD fMRI, we show that impulsive-antisocial psychopathic traits selectively predict nucleus accumbens dopamine release and reward anticipation-related neural activity in response to pharmacological and monetary reinforcers, respectively. These findings suggest that neurochemical and neurophysiological hyperreactivity of the dopaminergic reward system may comprise a neural substrate for impulsivity, antisocial behavior and substance abuse in psychopathy.","DOI":"10.1038/nn.2510","ISSN":"1097-6256","note":"PMID: 20228805\nPMCID: PMC2916168","journalAbbreviation":"Nat Neurosci","author":[{"family":"Buckholtz","given":"Joshua W."},{"family":"Treadway","given":"Michael T."},{"family":"Cowan","given":"Ronald L."},{"family":"Woodward","given":"Neil D."},{"family":"Benning","given":"Stephen D."},{"family":"Li","given":"Rui"},{"family":"Ansari","given":"M. Sib"},{"family":"Baldwin","given":"Ronald M."},{"family":"Schwartzman","given":"Ashley N."},{"family":"Shelby","given":"Evan S."},{"family":"Smith","given":"Clarence E."},{"family":"Cole","given":"David"},{"family":"Kessler","given":"Robert M."},{"family":"Zald","given":"David H."}],"issued":{"date-parts":[["2010",4]]}}}],"schema":"https://github.com/citation-style-language/schema/raw/master/csl-citation.json"} </w:instrText>
      </w:r>
      <w:r w:rsidR="001D5124">
        <w:rPr>
          <w:bCs/>
          <w:color w:val="000000"/>
        </w:rPr>
        <w:fldChar w:fldCharType="separate"/>
      </w:r>
      <w:r w:rsidR="000A277F">
        <w:rPr>
          <w:bCs/>
          <w:noProof/>
          <w:color w:val="000000"/>
        </w:rPr>
        <w:t>(1)</w:t>
      </w:r>
      <w:r w:rsidR="001D5124">
        <w:rPr>
          <w:bCs/>
          <w:color w:val="000000"/>
        </w:rPr>
        <w:fldChar w:fldCharType="end"/>
      </w:r>
      <w:r w:rsidR="000A277F">
        <w:rPr>
          <w:bCs/>
          <w:color w:val="000000"/>
        </w:rPr>
        <w:t xml:space="preserve">. </w:t>
      </w:r>
      <w:r w:rsidRPr="00613C69">
        <w:rPr>
          <w:bCs/>
          <w:color w:val="000000"/>
        </w:rPr>
        <w:t>Tillståndet kännetecknas av e</w:t>
      </w:r>
      <w:r w:rsidR="000A277F">
        <w:rPr>
          <w:bCs/>
          <w:color w:val="000000"/>
        </w:rPr>
        <w:t>n kombination av drag, omfattande bland annat</w:t>
      </w:r>
      <w:r w:rsidRPr="00613C69">
        <w:rPr>
          <w:bCs/>
          <w:color w:val="000000"/>
        </w:rPr>
        <w:t xml:space="preserve"> impulsivitet, antisocialt beteende och bristande empatisk förmåga</w:t>
      </w:r>
      <w:r w:rsidR="0008474D">
        <w:rPr>
          <w:bCs/>
          <w:color w:val="000000"/>
        </w:rPr>
        <w:t xml:space="preserve"> </w:t>
      </w:r>
      <w:r w:rsidR="001D5124">
        <w:rPr>
          <w:bCs/>
          <w:color w:val="000000"/>
        </w:rPr>
        <w:fldChar w:fldCharType="begin"/>
      </w:r>
      <w:r w:rsidR="001037E7">
        <w:rPr>
          <w:bCs/>
          <w:color w:val="000000"/>
        </w:rPr>
        <w:instrText xml:space="preserve"> ADDIN ZOTERO_ITEM CSL_CITATION {"citationID":"djdhksf6l","properties":{"formattedCitation":"(1)","plainCitation":"(1)"},"citationItems":[{"id":63,"uris":["http://zotero.org/users/local/FX9NZDEs/items/9JRRHRJF"],"uri":["http://zotero.org/users/local/FX9NZDEs/items/9JRRHRJF"],"itemData":{"id":63,"type":"article-journal","title":"Mesolimbic Dopamine Reward System Hypersensitivity in Individuals with Psychopathic Traits","container-title":"Nature neuroscience","page":"419-421","volume":"13","issue":"4","source":"PubMed Central","abstract":"Psychopathy is a personality disorder that is strongly linked to criminal behavior. Using [18F]fallypride PET and BOLD fMRI, we show that impulsive-antisocial psychopathic traits selectively predict nucleus accumbens dopamine release and reward anticipation-related neural activity in response to pharmacological and monetary reinforcers, respectively. These findings suggest that neurochemical and neurophysiological hyperreactivity of the dopaminergic reward system may comprise a neural substrate for impulsivity, antisocial behavior and substance abuse in psychopathy.","DOI":"10.1038/nn.2510","ISSN":"1097-6256","note":"PMID: 20228805\nPMCID: PMC2916168","journalAbbreviation":"Nat Neurosci","author":[{"family":"Buckholtz","given":"Joshua W."},{"family":"Treadway","given":"Michael T."},{"family":"Cowan","given":"Ronald L."},{"family":"Woodward","given":"Neil D."},{"family":"Benning","given":"Stephen D."},{"family":"Li","given":"Rui"},{"family":"Ansari","given":"M. Sib"},{"family":"Baldwin","given":"Ronald M."},{"family":"Schwartzman","given":"Ashley N."},{"family":"Shelby","given":"Evan S."},{"family":"Smith","given":"Clarence E."},{"family":"Cole","given":"David"},{"family":"Kessler","given":"Robert M."},{"family":"Zald","given":"David H."}],"issued":{"date-parts":[["2010",4]]}}}],"schema":"https://github.com/citation-style-language/schema/raw/master/csl-citation.json"} </w:instrText>
      </w:r>
      <w:r w:rsidR="001D5124">
        <w:rPr>
          <w:bCs/>
          <w:color w:val="000000"/>
        </w:rPr>
        <w:fldChar w:fldCharType="separate"/>
      </w:r>
      <w:r w:rsidR="00757ABC">
        <w:rPr>
          <w:bCs/>
          <w:noProof/>
          <w:color w:val="000000"/>
        </w:rPr>
        <w:t>(1)</w:t>
      </w:r>
      <w:r w:rsidR="001D5124">
        <w:rPr>
          <w:bCs/>
          <w:color w:val="000000"/>
        </w:rPr>
        <w:fldChar w:fldCharType="end"/>
      </w:r>
      <w:r w:rsidR="000A277F">
        <w:rPr>
          <w:bCs/>
          <w:color w:val="000000"/>
        </w:rPr>
        <w:t>. På ett interpersonellt</w:t>
      </w:r>
      <w:r>
        <w:rPr>
          <w:bCs/>
          <w:color w:val="000000"/>
        </w:rPr>
        <w:t xml:space="preserve"> plan är psykopater grandiosa, arroganta, ok</w:t>
      </w:r>
      <w:r w:rsidR="000A277F">
        <w:rPr>
          <w:bCs/>
          <w:color w:val="000000"/>
        </w:rPr>
        <w:t>änsliga samt manipulativa</w:t>
      </w:r>
      <w:r>
        <w:rPr>
          <w:bCs/>
          <w:color w:val="000000"/>
        </w:rPr>
        <w:t xml:space="preserve"> </w:t>
      </w:r>
      <w:r w:rsidR="001D5124">
        <w:rPr>
          <w:bCs/>
          <w:color w:val="000000"/>
        </w:rPr>
        <w:fldChar w:fldCharType="begin"/>
      </w:r>
      <w:r w:rsidR="001037E7">
        <w:rPr>
          <w:bCs/>
          <w:color w:val="000000"/>
        </w:rPr>
        <w:instrText xml:space="preserve"> ADDIN ZOTERO_ITEM CSL_CITATION {"citationID":"2h12u4p3tn","properties":{"formattedCitation":"(2)","plainCitation":"(2)"},"citationItems":[{"id":82,"uris":["http://zotero.org/users/local/FX9NZDEs/items/GMXHVG42"],"uri":["http://zotero.org/users/local/FX9NZDEs/items/GMXHVG42"],"itemData":{"id":82,"type":"article-journal","title":"Psychopathy: a clinical and forensic overview","container-title":"The Psychiatric Clinics of North America","page":"709-724","volume":"29","issue":"3","source":"PubMed","abstract":"There is a substantial amount of empirical evidence that psychopathy, as measured by the PCL-R and its derivatives, is a predictor of recidivism and violence in prison, forensic psychiatric, and civil psychiatric populations. The PCL-R is one of the most generalizable of the risk factors identified thus far, and for this reason it is included in various actuarial and structured clinical risk assessment procedures. Although psychopathy is not the only risk factor for recidivism and violence, it is too important to ignore, particularly with respect to violence. Treatment and management are difficult, time-consuming, and expensive, but new initiatives based on current theory and research on psychopathy and the most effective correctional philosophies may help to reduce the harm done by psychopaths.","DOI":"10.1016/j.psc.2006.04.007","ISSN":"0193-953X","note":"PMID: 16904507","shortTitle":"Psychopathy","journalAbbreviation":"Psychiatr. Clin. North Am.","language":"eng","author":[{"family":"Hare","given":"Robert D."}],"issued":{"date-parts":[["2006",9]]}}}],"schema":"https://github.com/citation-style-language/schema/raw/master/csl-citation.json"} </w:instrText>
      </w:r>
      <w:r w:rsidR="001D5124">
        <w:rPr>
          <w:bCs/>
          <w:color w:val="000000"/>
        </w:rPr>
        <w:fldChar w:fldCharType="separate"/>
      </w:r>
      <w:r w:rsidR="000A277F">
        <w:rPr>
          <w:bCs/>
          <w:noProof/>
          <w:color w:val="000000"/>
        </w:rPr>
        <w:t>(2)</w:t>
      </w:r>
      <w:r w:rsidR="001D5124">
        <w:rPr>
          <w:bCs/>
          <w:color w:val="000000"/>
        </w:rPr>
        <w:fldChar w:fldCharType="end"/>
      </w:r>
      <w:r w:rsidR="000A277F">
        <w:rPr>
          <w:bCs/>
          <w:color w:val="000000"/>
        </w:rPr>
        <w:t xml:space="preserve">. </w:t>
      </w:r>
      <w:r>
        <w:rPr>
          <w:bCs/>
          <w:color w:val="000000"/>
        </w:rPr>
        <w:t xml:space="preserve">De har ofta </w:t>
      </w:r>
      <w:r w:rsidR="000A277F">
        <w:rPr>
          <w:bCs/>
          <w:color w:val="000000"/>
        </w:rPr>
        <w:t>en låg tröskel för aggressivt beteende</w:t>
      </w:r>
      <w:r>
        <w:rPr>
          <w:bCs/>
          <w:color w:val="000000"/>
        </w:rPr>
        <w:t xml:space="preserve"> och svårt för att bilda starka emotionella band med andra människor. Dessa egenskaper leder till en socialt avvikande livsstil med impulsiva beteenden, samt en tendens att ignorera social</w:t>
      </w:r>
      <w:r w:rsidR="0008474D">
        <w:rPr>
          <w:bCs/>
          <w:color w:val="000000"/>
        </w:rPr>
        <w:t>a normer och konventioner</w:t>
      </w:r>
      <w:r>
        <w:rPr>
          <w:bCs/>
          <w:color w:val="000000"/>
        </w:rPr>
        <w:t xml:space="preserve"> </w:t>
      </w:r>
      <w:r w:rsidR="001D5124">
        <w:rPr>
          <w:bCs/>
          <w:color w:val="000000"/>
        </w:rPr>
        <w:fldChar w:fldCharType="begin"/>
      </w:r>
      <w:r w:rsidR="001037E7">
        <w:rPr>
          <w:bCs/>
          <w:color w:val="000000"/>
        </w:rPr>
        <w:instrText xml:space="preserve"> ADDIN ZOTERO_ITEM CSL_CITATION {"citationID":"2mbmtmu06i","properties":{"formattedCitation":"(2)","plainCitation":"(2)"},"citationItems":[{"id":82,"uris":["http://zotero.org/users/local/FX9NZDEs/items/GMXHVG42"],"uri":["http://zotero.org/users/local/FX9NZDEs/items/GMXHVG42"],"itemData":{"id":82,"type":"article-journal","title":"Psychopathy: a clinical and forensic overview","container-title":"The Psychiatric Clinics of North America","page":"709-724","volume":"29","issue":"3","source":"PubMed","abstract":"There is a substantial amount of empirical evidence that psychopathy, as measured by the PCL-R and its derivatives, is a predictor of recidivism and violence in prison, forensic psychiatric, and civil psychiatric populations. The PCL-R is one of the most generalizable of the risk factors identified thus far, and for this reason it is included in various actuarial and structured clinical risk assessment procedures. Although psychopathy is not the only risk factor for recidivism and violence, it is too important to ignore, particularly with respect to violence. Treatment and management are difficult, time-consuming, and expensive, but new initiatives based on current theory and research on psychopathy and the most effective correctional philosophies may help to reduce the harm done by psychopaths.","DOI":"10.1016/j.psc.2006.04.007","ISSN":"0193-953X","note":"PMID: 16904507","shortTitle":"Psychopathy","journalAbbreviation":"Psychiatr. Clin. North Am.","language":"eng","author":[{"family":"Hare","given":"Robert D."}],"issued":{"date-parts":[["2006",9]]}}}],"schema":"https://github.com/citation-style-language/schema/raw/master/csl-citation.json"} </w:instrText>
      </w:r>
      <w:r w:rsidR="001D5124">
        <w:rPr>
          <w:bCs/>
          <w:color w:val="000000"/>
        </w:rPr>
        <w:fldChar w:fldCharType="separate"/>
      </w:r>
      <w:r w:rsidR="00757ABC">
        <w:rPr>
          <w:bCs/>
          <w:noProof/>
          <w:color w:val="000000"/>
        </w:rPr>
        <w:t>(2)</w:t>
      </w:r>
      <w:r w:rsidR="001D5124">
        <w:rPr>
          <w:bCs/>
          <w:color w:val="000000"/>
        </w:rPr>
        <w:fldChar w:fldCharType="end"/>
      </w:r>
      <w:r w:rsidR="0008474D">
        <w:rPr>
          <w:bCs/>
          <w:color w:val="000000"/>
        </w:rPr>
        <w:t>.</w:t>
      </w:r>
      <w:r w:rsidR="000A277F">
        <w:rPr>
          <w:bCs/>
          <w:color w:val="000000"/>
        </w:rPr>
        <w:t xml:space="preserve"> </w:t>
      </w:r>
    </w:p>
    <w:p w14:paraId="7A184E0E" w14:textId="77777777" w:rsidR="00457565" w:rsidRDefault="00457565" w:rsidP="00457565">
      <w:pPr>
        <w:widowControl w:val="0"/>
        <w:autoSpaceDE w:val="0"/>
        <w:autoSpaceDN w:val="0"/>
        <w:adjustRightInd w:val="0"/>
        <w:spacing w:after="0" w:line="360" w:lineRule="auto"/>
        <w:ind w:right="-20"/>
        <w:jc w:val="both"/>
        <w:rPr>
          <w:bCs/>
          <w:color w:val="000000"/>
        </w:rPr>
      </w:pPr>
    </w:p>
    <w:p w14:paraId="11775DFC" w14:textId="2ACF432D" w:rsidR="001C4D51" w:rsidRPr="001C4D51" w:rsidRDefault="000A277F" w:rsidP="00457565">
      <w:pPr>
        <w:widowControl w:val="0"/>
        <w:autoSpaceDE w:val="0"/>
        <w:autoSpaceDN w:val="0"/>
        <w:adjustRightInd w:val="0"/>
        <w:spacing w:after="0" w:line="360" w:lineRule="auto"/>
        <w:ind w:right="-20"/>
        <w:jc w:val="both"/>
        <w:rPr>
          <w:bCs/>
          <w:color w:val="000000"/>
        </w:rPr>
      </w:pPr>
      <w:r>
        <w:rPr>
          <w:bCs/>
          <w:color w:val="000000"/>
        </w:rPr>
        <w:t>Psykopater uppvisar</w:t>
      </w:r>
      <w:r w:rsidR="001C4D51">
        <w:rPr>
          <w:bCs/>
          <w:color w:val="000000"/>
        </w:rPr>
        <w:t xml:space="preserve"> </w:t>
      </w:r>
      <w:r w:rsidR="00CE0C6C">
        <w:rPr>
          <w:bCs/>
          <w:color w:val="000000"/>
        </w:rPr>
        <w:t xml:space="preserve">även </w:t>
      </w:r>
      <w:r w:rsidR="001C4D51">
        <w:rPr>
          <w:bCs/>
          <w:color w:val="000000"/>
        </w:rPr>
        <w:t xml:space="preserve">ökad risk för </w:t>
      </w:r>
      <w:r w:rsidR="00110E42">
        <w:rPr>
          <w:bCs/>
          <w:color w:val="000000"/>
        </w:rPr>
        <w:t xml:space="preserve">både </w:t>
      </w:r>
      <w:r w:rsidR="001C4D51">
        <w:rPr>
          <w:bCs/>
          <w:color w:val="000000"/>
        </w:rPr>
        <w:t>reakt</w:t>
      </w:r>
      <w:r>
        <w:rPr>
          <w:bCs/>
          <w:color w:val="000000"/>
        </w:rPr>
        <w:t>iv och instrumentell aggression</w:t>
      </w:r>
      <w:r w:rsidR="001C4D51">
        <w:rPr>
          <w:bCs/>
          <w:color w:val="000000"/>
        </w:rPr>
        <w:t xml:space="preserve"> </w:t>
      </w:r>
      <w:r w:rsidR="001D5124">
        <w:rPr>
          <w:bCs/>
          <w:color w:val="000000"/>
        </w:rPr>
        <w:fldChar w:fldCharType="begin"/>
      </w:r>
      <w:r w:rsidR="001037E7">
        <w:rPr>
          <w:bCs/>
          <w:color w:val="000000"/>
        </w:rPr>
        <w:instrText xml:space="preserve"> ADDIN ZOTERO_ITEM CSL_CITATION {"citationID":"1jnglmk0a1","properties":{"formattedCitation":"(3)","plainCitation":"(3)"},"citationItems":[{"id":81,"uris":["http://zotero.org/users/local/FX9NZDEs/items/G3QGXIEE"],"uri":["http://zotero.org/users/local/FX9NZDEs/items/G3QGXIEE"],"itemData":{"id":81,"type":"article-journal","title":"The amygdala and ventromedial prefrontal cortex: functional contributions and dysfunction in psychopathy","container-title":"Philosophical Transactions of the Royal Society of London. Series B, Biological Sciences","page":"2557-2565","volume":"363","issue":"1503","source":"PubMed","abstract":"The current paper examines the functional contributions of the amygdala and ventromedial prefrontal cortex (vmPFC) and the evidence that the functioning of these systems is compromised in individuals with psychopathy. The amygdala is critical for the formation of stimulus-reinforcement associations, both punishment and reward based, and the processing of emotional expressions. vmPFC is critical for the representation of reinforcement expectancies and, owing to this, decision making. Neuropsychological and neuroimaging data from individuals with psychopathy are examined. It is concluded that these critical functions of the amygdala and vmPFC, and their interaction, are compromised in individuals with the disorder. It is argued that these impairments lead to the development of psychopathy.","DOI":"10.1098/rstb.2008.0027","ISSN":"0962-8436","note":"PMID: 18434283\nPMCID: PMC2606709","shortTitle":"The amygdala and ventromedial prefrontal cortex","journalAbbreviation":"Philos. Trans. R. Soc. Lond., B, Biol. Sci.","language":"eng","author":[{"family":"Blair","given":"R. J. R."}],"issued":{"date-parts":[["2008",8,12]]}}}],"schema":"https://github.com/citation-style-language/schema/raw/master/csl-citation.json"} </w:instrText>
      </w:r>
      <w:r w:rsidR="001D5124">
        <w:rPr>
          <w:bCs/>
          <w:color w:val="000000"/>
        </w:rPr>
        <w:fldChar w:fldCharType="separate"/>
      </w:r>
      <w:r>
        <w:rPr>
          <w:bCs/>
          <w:noProof/>
          <w:color w:val="000000"/>
        </w:rPr>
        <w:t>(3)</w:t>
      </w:r>
      <w:r w:rsidR="001D5124">
        <w:rPr>
          <w:bCs/>
          <w:color w:val="000000"/>
        </w:rPr>
        <w:fldChar w:fldCharType="end"/>
      </w:r>
      <w:r>
        <w:rPr>
          <w:bCs/>
          <w:color w:val="000000"/>
        </w:rPr>
        <w:t xml:space="preserve">. </w:t>
      </w:r>
      <w:r w:rsidR="001C4D51">
        <w:rPr>
          <w:bCs/>
          <w:color w:val="000000"/>
        </w:rPr>
        <w:t>Reaktiv aggression inne</w:t>
      </w:r>
      <w:r>
        <w:rPr>
          <w:bCs/>
          <w:color w:val="000000"/>
        </w:rPr>
        <w:t>bär oplanerat våld, ofta utlöst</w:t>
      </w:r>
      <w:r w:rsidR="001C4D51">
        <w:rPr>
          <w:bCs/>
          <w:color w:val="000000"/>
        </w:rPr>
        <w:t xml:space="preserve"> av ilska, riktat mot den uppfattade källan till ilskan. Denna typ av våld är av impulsiv karaktär och saknar syfte. Detta är i kontrast till instrumentellt våld, som är planerat och har ett tydligt syfte. Denna typ av våld behöver d</w:t>
      </w:r>
      <w:r>
        <w:rPr>
          <w:bCs/>
          <w:color w:val="000000"/>
        </w:rPr>
        <w:t>essutom inte vara direkt kopplad</w:t>
      </w:r>
      <w:r w:rsidR="001C4D51">
        <w:rPr>
          <w:bCs/>
          <w:color w:val="000000"/>
        </w:rPr>
        <w:t xml:space="preserve"> till emotionella tillstånd som exempelvis ilska. Många psykiatriska sjukdomar har kopplats till ökad r</w:t>
      </w:r>
      <w:r>
        <w:rPr>
          <w:bCs/>
          <w:color w:val="000000"/>
        </w:rPr>
        <w:t xml:space="preserve">isk för reaktiv aggression, </w:t>
      </w:r>
      <w:r w:rsidR="001C4D51">
        <w:rPr>
          <w:bCs/>
          <w:color w:val="000000"/>
        </w:rPr>
        <w:t>till exempel bipolär sjukdom o</w:t>
      </w:r>
      <w:r w:rsidR="00F1243D">
        <w:rPr>
          <w:bCs/>
          <w:color w:val="000000"/>
        </w:rPr>
        <w:t>ch posttraumatiskt stressyndrom</w:t>
      </w:r>
      <w:r w:rsidR="00A3337B">
        <w:rPr>
          <w:bCs/>
          <w:color w:val="000000"/>
        </w:rPr>
        <w:t xml:space="preserve"> (3)</w:t>
      </w:r>
      <w:r w:rsidR="00F1243D">
        <w:rPr>
          <w:bCs/>
          <w:color w:val="000000"/>
        </w:rPr>
        <w:t>.</w:t>
      </w:r>
      <w:r w:rsidR="001C4D51">
        <w:rPr>
          <w:bCs/>
          <w:color w:val="000000"/>
        </w:rPr>
        <w:t xml:space="preserve"> Psykopati är dock det enda psykiatriska tillstånd som samtidigt ökar</w:t>
      </w:r>
      <w:r w:rsidR="0008474D">
        <w:rPr>
          <w:bCs/>
          <w:color w:val="000000"/>
        </w:rPr>
        <w:t xml:space="preserve"> risken för instrumentellt våld</w:t>
      </w:r>
      <w:r w:rsidR="001C4D51">
        <w:rPr>
          <w:bCs/>
          <w:color w:val="000000"/>
        </w:rPr>
        <w:t xml:space="preserve"> </w:t>
      </w:r>
      <w:r w:rsidR="001D5124">
        <w:rPr>
          <w:bCs/>
          <w:color w:val="000000"/>
        </w:rPr>
        <w:fldChar w:fldCharType="begin"/>
      </w:r>
      <w:r w:rsidR="001037E7">
        <w:rPr>
          <w:bCs/>
          <w:color w:val="000000"/>
        </w:rPr>
        <w:instrText xml:space="preserve"> ADDIN ZOTERO_ITEM CSL_CITATION {"citationID":"1va2o9hmt4","properties":{"formattedCitation":"(3)","plainCitation":"(3)"},"citationItems":[{"id":81,"uris":["http://zotero.org/users/local/FX9NZDEs/items/G3QGXIEE"],"uri":["http://zotero.org/users/local/FX9NZDEs/items/G3QGXIEE"],"itemData":{"id":81,"type":"article-journal","title":"The amygdala and ventromedial prefrontal cortex: functional contributions and dysfunction in psychopathy","container-title":"Philosophical Transactions of the Royal Society of London. Series B, Biological Sciences","page":"2557-2565","volume":"363","issue":"1503","source":"PubMed","abstract":"The current paper examines the functional contributions of the amygdala and ventromedial prefrontal cortex (vmPFC) and the evidence that the functioning of these systems is compromised in individuals with psychopathy. The amygdala is critical for the formation of stimulus-reinforcement associations, both punishment and reward based, and the processing of emotional expressions. vmPFC is critical for the representation of reinforcement expectancies and, owing to this, decision making. Neuropsychological and neuroimaging data from individuals with psychopathy are examined. It is concluded that these critical functions of the amygdala and vmPFC, and their interaction, are compromised in individuals with the disorder. It is argued that these impairments lead to the development of psychopathy.","DOI":"10.1098/rstb.2008.0027","ISSN":"0962-8436","note":"PMID: 18434283\nPMCID: PMC2606709","shortTitle":"The amygdala and ventromedial prefrontal cortex","journalAbbreviation":"Philos. Trans. R. Soc. Lond., B, Biol. Sci.","language":"eng","author":[{"family":"Blair","given":"R. J. R."}],"issued":{"date-parts":[["2008",8,12]]}}}],"schema":"https://github.com/citation-style-language/schema/raw/master/csl-citation.json"} </w:instrText>
      </w:r>
      <w:r w:rsidR="001D5124">
        <w:rPr>
          <w:bCs/>
          <w:color w:val="000000"/>
        </w:rPr>
        <w:fldChar w:fldCharType="separate"/>
      </w:r>
      <w:r w:rsidR="00757ABC">
        <w:rPr>
          <w:bCs/>
          <w:noProof/>
          <w:color w:val="000000"/>
        </w:rPr>
        <w:t>(3)</w:t>
      </w:r>
      <w:r w:rsidR="001D5124">
        <w:rPr>
          <w:bCs/>
          <w:color w:val="000000"/>
        </w:rPr>
        <w:fldChar w:fldCharType="end"/>
      </w:r>
      <w:r w:rsidR="001C4D51">
        <w:rPr>
          <w:bCs/>
          <w:color w:val="000000"/>
        </w:rPr>
        <w:t>. Psykopater ha</w:t>
      </w:r>
      <w:r>
        <w:rPr>
          <w:bCs/>
          <w:color w:val="000000"/>
        </w:rPr>
        <w:t xml:space="preserve">r även större risk för </w:t>
      </w:r>
      <w:r w:rsidR="00110E42">
        <w:rPr>
          <w:bCs/>
          <w:color w:val="000000"/>
        </w:rPr>
        <w:t>substans</w:t>
      </w:r>
      <w:r w:rsidR="0008474D">
        <w:rPr>
          <w:bCs/>
          <w:color w:val="000000"/>
        </w:rPr>
        <w:t>beroenden</w:t>
      </w:r>
      <w:r w:rsidR="001C4D51">
        <w:rPr>
          <w:bCs/>
          <w:color w:val="000000"/>
        </w:rPr>
        <w:t xml:space="preserve"> </w:t>
      </w:r>
      <w:r w:rsidR="001D5124">
        <w:rPr>
          <w:bCs/>
          <w:color w:val="000000"/>
        </w:rPr>
        <w:fldChar w:fldCharType="begin"/>
      </w:r>
      <w:r w:rsidR="001037E7">
        <w:rPr>
          <w:bCs/>
          <w:color w:val="000000"/>
        </w:rPr>
        <w:instrText xml:space="preserve"> ADDIN ZOTERO_ITEM CSL_CITATION {"citationID":"1g39q269d4","properties":{"formattedCitation":"(4)","plainCitation":"(4)"},"citationItems":[{"id":85,"uris":["http://zotero.org/users/local/FX9NZDEs/items/UJHNFWCJ"],"uri":["http://zotero.org/users/local/FX9NZDEs/items/UJHNFWCJ"],"itemData":{"id":85,"type":"article-journal","title":"Alcohol and drug abuse-dependence disorders in psychopathic and nonpsychopathic criminal offenders","container-title":"Journal of Abnormal Psychology","page":"430-439","volume":"99","issue":"4","source":"PubMed","abstract":"Co-occurrence of psychopathy (assessed with the Psychopathy Checklist) and lifetime Diagnostic and Statistical Manual of Mental Disorders (3rd ed.) alcohol and drug disorders (assessed with the National Institute of Mental Health Diagnostic Interview Schedule) was examined in a sample of 360 male inmates. Consistent with previous research that used diagnoses of antisocial personality disorder, psychopaths were more likely than nonpsychopaths to have lifetime diagnoses of alcoholism, any drug disorder, and multiple drug disorders. We also examined the relation between substance abuse and the 2 factors of the Psychopathy Checklist. Substance abuse was significantly related to general social deviance (Factor 2) but was unrelated to core personality features of psychopathy (Factor 1). We present two possible models of psychopathy (unitary syndrome vs. dual-diathesis model) that may account for the association between psychopathy and substance abuse.","ISSN":"0021-843X","note":"PMID: 2266219","journalAbbreviation":"J Abnorm Psychol","language":"eng","author":[{"family":"Smith","given":"S. S."},{"family":"Newman","given":"J. P."}],"issued":{"date-parts":[["1990",11]]}}}],"schema":"https://github.com/citation-style-language/schema/raw/master/csl-citation.json"} </w:instrText>
      </w:r>
      <w:r w:rsidR="001D5124">
        <w:rPr>
          <w:bCs/>
          <w:color w:val="000000"/>
        </w:rPr>
        <w:fldChar w:fldCharType="separate"/>
      </w:r>
      <w:r w:rsidR="0008474D">
        <w:rPr>
          <w:bCs/>
          <w:noProof/>
          <w:color w:val="000000"/>
        </w:rPr>
        <w:t>(4)</w:t>
      </w:r>
      <w:r w:rsidR="001D5124">
        <w:rPr>
          <w:bCs/>
          <w:color w:val="000000"/>
        </w:rPr>
        <w:fldChar w:fldCharType="end"/>
      </w:r>
      <w:r w:rsidR="001C4D51">
        <w:rPr>
          <w:bCs/>
          <w:color w:val="000000"/>
        </w:rPr>
        <w:t xml:space="preserve">. </w:t>
      </w:r>
      <w:r>
        <w:rPr>
          <w:bCs/>
          <w:color w:val="000000"/>
        </w:rPr>
        <w:t>De ovan beskrivna dragen</w:t>
      </w:r>
      <w:r w:rsidR="001C4D51">
        <w:rPr>
          <w:bCs/>
          <w:color w:val="000000"/>
        </w:rPr>
        <w:t>, i kombination med nedsatt förmåga att känna ånger och skuld, gör att psykopater har ökad ri</w:t>
      </w:r>
      <w:r w:rsidR="0008474D">
        <w:rPr>
          <w:bCs/>
          <w:color w:val="000000"/>
        </w:rPr>
        <w:t xml:space="preserve">sk för </w:t>
      </w:r>
      <w:r>
        <w:rPr>
          <w:bCs/>
          <w:color w:val="000000"/>
        </w:rPr>
        <w:t xml:space="preserve">kriminellt beteende </w:t>
      </w:r>
      <w:r w:rsidR="001D5124">
        <w:rPr>
          <w:bCs/>
          <w:color w:val="000000"/>
        </w:rPr>
        <w:fldChar w:fldCharType="begin"/>
      </w:r>
      <w:r w:rsidR="001037E7">
        <w:rPr>
          <w:bCs/>
          <w:color w:val="000000"/>
        </w:rPr>
        <w:instrText xml:space="preserve"> ADDIN ZOTERO_ITEM CSL_CITATION {"citationID":"19fj0k29uq","properties":{"formattedCitation":"(2)","plainCitation":"(2)"},"citationItems":[{"id":82,"uris":["http://zotero.org/users/local/FX9NZDEs/items/GMXHVG42"],"uri":["http://zotero.org/users/local/FX9NZDEs/items/GMXHVG42"],"itemData":{"id":82,"type":"article-journal","title":"Psychopathy: a clinical and forensic overview","container-title":"The Psychiatric Clinics of North America","page":"709-724","volume":"29","issue":"3","source":"PubMed","abstract":"There is a substantial amount of empirical evidence that psychopathy, as measured by the PCL-R and its derivatives, is a predictor of recidivism and violence in prison, forensic psychiatric, and civil psychiatric populations. The PCL-R is one of the most generalizable of the risk factors identified thus far, and for this reason it is included in various actuarial and structured clinical risk assessment procedures. Although psychopathy is not the only risk factor for recidivism and violence, it is too important to ignore, particularly with respect to violence. Treatment and management are difficult, time-consuming, and expensive, but new initiatives based on current theory and research on psychopathy and the most effective correctional philosophies may help to reduce the harm done by psychopaths.","DOI":"10.1016/j.psc.2006.04.007","ISSN":"0193-953X","note":"PMID: 16904507","shortTitle":"Psychopathy","journalAbbreviation":"Psychiatr. Clin. North Am.","language":"eng","author":[{"family":"Hare","given":"Robert D."}],"issued":{"date-parts":[["2006",9]]}}}],"schema":"https://github.com/citation-style-language/schema/raw/master/csl-citation.json"} </w:instrText>
      </w:r>
      <w:r w:rsidR="001D5124">
        <w:rPr>
          <w:bCs/>
          <w:color w:val="000000"/>
        </w:rPr>
        <w:fldChar w:fldCharType="separate"/>
      </w:r>
      <w:r w:rsidR="00757ABC">
        <w:rPr>
          <w:bCs/>
          <w:noProof/>
          <w:color w:val="000000"/>
        </w:rPr>
        <w:t>(2)</w:t>
      </w:r>
      <w:r w:rsidR="001D5124">
        <w:rPr>
          <w:bCs/>
          <w:color w:val="000000"/>
        </w:rPr>
        <w:fldChar w:fldCharType="end"/>
      </w:r>
      <w:r w:rsidR="0008474D">
        <w:rPr>
          <w:bCs/>
          <w:color w:val="000000"/>
        </w:rPr>
        <w:t>.</w:t>
      </w:r>
    </w:p>
    <w:p w14:paraId="2B5D396E" w14:textId="77777777" w:rsidR="001C4D51" w:rsidRPr="00D17CD2" w:rsidRDefault="001C4D51" w:rsidP="00457565">
      <w:pPr>
        <w:widowControl w:val="0"/>
        <w:autoSpaceDE w:val="0"/>
        <w:autoSpaceDN w:val="0"/>
        <w:adjustRightInd w:val="0"/>
        <w:spacing w:after="0" w:line="360" w:lineRule="auto"/>
        <w:ind w:right="-20"/>
        <w:jc w:val="both"/>
        <w:rPr>
          <w:rFonts w:ascii="Times" w:hAnsi="Times"/>
          <w:bCs/>
          <w:i/>
          <w:color w:val="F79646"/>
        </w:rPr>
      </w:pPr>
    </w:p>
    <w:p w14:paraId="3271033C" w14:textId="0D3DD2AA" w:rsidR="001C4D51" w:rsidRDefault="001C4D51" w:rsidP="00457565">
      <w:pPr>
        <w:widowControl w:val="0"/>
        <w:autoSpaceDE w:val="0"/>
        <w:autoSpaceDN w:val="0"/>
        <w:adjustRightInd w:val="0"/>
        <w:spacing w:after="0" w:line="360" w:lineRule="auto"/>
        <w:ind w:right="-20"/>
        <w:jc w:val="both"/>
        <w:rPr>
          <w:bCs/>
          <w:color w:val="000000"/>
        </w:rPr>
      </w:pPr>
      <w:r w:rsidRPr="00613C69">
        <w:rPr>
          <w:color w:val="000000"/>
        </w:rPr>
        <w:t>Tidigare stud</w:t>
      </w:r>
      <w:r w:rsidR="000A277F">
        <w:rPr>
          <w:color w:val="000000"/>
        </w:rPr>
        <w:t xml:space="preserve">ier på hjärnan har visat att </w:t>
      </w:r>
      <w:r w:rsidRPr="00613C69">
        <w:rPr>
          <w:color w:val="000000"/>
        </w:rPr>
        <w:t>drag som impulsivitet och antisocialt beteende hos psykopater</w:t>
      </w:r>
      <w:r w:rsidR="000A277F">
        <w:rPr>
          <w:color w:val="000000"/>
        </w:rPr>
        <w:t xml:space="preserve"> kan bero på hyperreaktivitet i</w:t>
      </w:r>
      <w:r w:rsidRPr="00613C69">
        <w:rPr>
          <w:color w:val="000000"/>
        </w:rPr>
        <w:t xml:space="preserve"> hjärnans </w:t>
      </w:r>
      <w:proofErr w:type="spellStart"/>
      <w:r w:rsidRPr="00613C69">
        <w:rPr>
          <w:color w:val="000000"/>
        </w:rPr>
        <w:t>dopaminerga</w:t>
      </w:r>
      <w:proofErr w:type="spellEnd"/>
      <w:r w:rsidRPr="00613C69">
        <w:rPr>
          <w:color w:val="000000"/>
        </w:rPr>
        <w:t xml:space="preserve"> belöningssystem, även ka</w:t>
      </w:r>
      <w:r w:rsidR="00166367">
        <w:rPr>
          <w:color w:val="000000"/>
        </w:rPr>
        <w:t xml:space="preserve">llat det </w:t>
      </w:r>
      <w:proofErr w:type="spellStart"/>
      <w:r w:rsidR="00166367">
        <w:rPr>
          <w:color w:val="000000"/>
        </w:rPr>
        <w:t>mesolimbiska</w:t>
      </w:r>
      <w:proofErr w:type="spellEnd"/>
      <w:r w:rsidR="00166367">
        <w:rPr>
          <w:color w:val="000000"/>
        </w:rPr>
        <w:t xml:space="preserve"> systemet</w:t>
      </w:r>
      <w:r w:rsidR="001037E7">
        <w:rPr>
          <w:color w:val="000000"/>
        </w:rPr>
        <w:t xml:space="preserve"> </w:t>
      </w:r>
      <w:r w:rsidR="00C12E8B">
        <w:rPr>
          <w:color w:val="000000"/>
        </w:rPr>
        <w:fldChar w:fldCharType="begin"/>
      </w:r>
      <w:r w:rsidR="001037E7">
        <w:rPr>
          <w:color w:val="000000"/>
        </w:rPr>
        <w:instrText xml:space="preserve"> ADDIN ZOTERO_ITEM CSL_CITATION {"citationID":"22ikmckmnd","properties":{"formattedCitation":"(1,5,6)","plainCitation":"(1,5,6)"},"citationItems":[{"id":63,"uris":["http://zotero.org/users/local/FX9NZDEs/items/9JRRHRJF"],"uri":["http://zotero.org/users/local/FX9NZDEs/items/9JRRHRJF"],"itemData":{"id":63,"type":"article-journal","title":"Mesolimbic Dopamine Reward System Hypersensitivity in Individuals with Psychopathic Traits","container-title":"Nature neuroscience","page":"419-421","volume":"13","issue":"4","source":"PubMed Central","abstract":"Psychopathy is a personality disorder that is strongly linked to criminal behavior. Using [18F]fallypride PET and BOLD fMRI, we show that impulsive-antisocial psychopathic traits selectively predict nucleus accumbens dopamine release and reward anticipation-related neural activity in response to pharmacological and monetary reinforcers, respectively. These findings suggest that neurochemical and neurophysiological hyperreactivity of the dopaminergic reward system may comprise a neural substrate for impulsivity, antisocial behavior and substance abuse in psychopathy.","DOI":"10.1038/nn.2510","ISSN":"1097-6256","note":"PMID: 20228805\nPMCID: PMC2916168","journalAbbreviation":"Nat Neurosci","author":[{"family":"Buckholtz","given":"Joshua W."},{"family":"Treadway","given":"Michael T."},{"family":"Cowan","given":"Ronald L."},{"family":"Woodward","given":"Neil D."},{"family":"Benning","given":"Stephen D."},{"family":"Li","given":"Rui"},{"family":"Ansari","given":"M. Sib"},{"family":"Baldwin","given":"Ronald M."},{"family":"Schwartzman","given":"Ashley N."},{"family":"Shelby","given":"Evan S."},{"family":"Smith","given":"Clarence E."},{"family":"Cole","given":"David"},{"family":"Kessler","given":"Robert M."},{"family":"Zald","given":"David H."}],"issued":{"date-parts":[["2010",4]]}}},{"id":102,"uris":["http://zotero.org/users/local/FX9NZDEs/items/PDB787I6"],"uri":["http://zotero.org/users/local/FX9NZDEs/items/PDB787I6"],"itemData":{"id":102,"type":"article-journal","title":"The potential role of the striatum in antisocial behavior and psychopathy","container-title":"Biological Psychiatry","page":"817-822","volume":"72","issue":"10","source":"PubMed","abstract":"In this review, we examine the functions of the striatum and the evidence that this brain region may be compromised in antisocial individuals. The striatum is involved in the processing of reward-related information and is thus important in reward-based learning. We review evidence from a growing number of brain imaging studies that have identified differences in the structure or functioning of the striatum either in antisocial groups or in relation to personality traits that are associated with antisocial behavior such as impulsivity and novelty seeking. Evidence from structural imaging studies suggests that the volume of the striatum is increased in antisocial populations, although evidence of localization to specific subregions is inconsistent. Functional imaging studies, which similarly tend to find increased functioning in the striatum, suggest that the striatum is not necessarily hypersensitive to the receipt of reward in antisocial individuals but instead may not be appropriately processing the absence of a reward, resulting in continuous responding to a stimulus that is no longer rewarding. This may impair the ability of individuals to flexibly respond to the environment, thus contributing to impulsivity and antisocial behavior. We conclude by discussing genetic and environmental factors that may affect the development of the striatum.","DOI":"10.1016/j.biopsych.2012.04.027","ISSN":"1873-2402","note":"PMID: 22672927","journalAbbreviation":"Biol. Psychiatry","language":"eng","author":[{"family":"Glenn","given":"Andrea L."},{"family":"Yang","given":"Yaling"}],"issued":{"date-parts":[["2012",11,15]]}}},{"id":104,"uris":["http://zotero.org/users/local/FX9NZDEs/items/TE7GS5C3"],"uri":["http://zotero.org/users/local/FX9NZDEs/items/TE7GS5C3"],"itemData":{"id":104,"type":"article-journal","title":"Mesocorticolimbic dopamine functioning in primary psychopathy: A source of within-group heterogeneity","container-title":"Psychiatry Research","page":"633-677","volume":"229","issue":"3","source":"PubMed","abstract":"Despite similar emotional deficiencies, primary psychopathic individuals can be situated on a continuum that spans from controlled to disinhibited. The constructs on which primary psychopaths are found to diverge, such as self-control, cognitive flexibility, and executive functioning, are crucially regulated by dopamine (DA). As such, the goal of this review is to examine which specific alterations in the meso-cortico-limbic DA system and corresponding genes (e.g., TH, DAT, COMT, DRD2, DRD4) might bias development towards a more controlled or disinhibited expression of primary psychopathy. Based on empirical data, it is argued that primary psychopathy is generally related to a higher tonic and population activity of striatal DA neurons and lower levels of D2-type DA receptors in meso-cortico-limbic projections, which may boost motivational drive towards incentive-laden goals, dampen punishment sensitivity, and increase future reward-expectancy. However, increasingly higher levels of DA activity in the striatum (moderate versus pathological elevations), lower levels of DA functionality in the prefrontal cortex, and higher D1-to-D2-type receptor ratios in meso-cortico-limbic projections may lead to increasingly disinhibited and impetuous phenotypes of primary psychopathy. Finally, in order to provide a more coherent view on etiological mechanisms, we discuss interactions between DA and serotonin that are relevant for primary psychopathy.","DOI":"10.1016/j.psychres.2015.07.005","ISSN":"1872-7123","note":"PMID: 26277034","shortTitle":"Mesocorticolimbic dopamine functioning in primary psychopathy","journalAbbreviation":"Psychiatry Res","language":"eng","author":[{"family":"Yildirim","given":"Bariş O."},{"family":"Derksen","given":"Jan J. L."}],"issued":{"date-parts":[["2015",10,30]]}}}],"schema":"https://github.com/citation-style-language/schema/raw/master/csl-citation.json"} </w:instrText>
      </w:r>
      <w:r w:rsidR="00C12E8B">
        <w:rPr>
          <w:color w:val="000000"/>
        </w:rPr>
        <w:fldChar w:fldCharType="separate"/>
      </w:r>
      <w:r w:rsidR="001037E7">
        <w:rPr>
          <w:noProof/>
          <w:color w:val="000000"/>
        </w:rPr>
        <w:t>(1,5,6)</w:t>
      </w:r>
      <w:r w:rsidR="00C12E8B">
        <w:rPr>
          <w:color w:val="000000"/>
        </w:rPr>
        <w:fldChar w:fldCharType="end"/>
      </w:r>
      <w:r w:rsidR="008943F1">
        <w:rPr>
          <w:color w:val="000000"/>
        </w:rPr>
        <w:t xml:space="preserve">. </w:t>
      </w:r>
      <w:r w:rsidRPr="00613C69">
        <w:rPr>
          <w:color w:val="000000"/>
        </w:rPr>
        <w:t>Farmako</w:t>
      </w:r>
      <w:r w:rsidR="000A277F">
        <w:rPr>
          <w:color w:val="000000"/>
        </w:rPr>
        <w:t xml:space="preserve">logiska experiment har visat </w:t>
      </w:r>
      <w:r w:rsidRPr="00613C69">
        <w:rPr>
          <w:color w:val="000000"/>
        </w:rPr>
        <w:t xml:space="preserve">ökad frisättning av dopamin i </w:t>
      </w:r>
      <w:proofErr w:type="spellStart"/>
      <w:r w:rsidRPr="00613C69">
        <w:rPr>
          <w:color w:val="000000"/>
        </w:rPr>
        <w:t>nucleus</w:t>
      </w:r>
      <w:proofErr w:type="spellEnd"/>
      <w:r w:rsidRPr="00613C69">
        <w:rPr>
          <w:color w:val="000000"/>
        </w:rPr>
        <w:t xml:space="preserve"> </w:t>
      </w:r>
      <w:proofErr w:type="spellStart"/>
      <w:r w:rsidRPr="00613C69">
        <w:rPr>
          <w:color w:val="000000"/>
        </w:rPr>
        <w:t>accumbens</w:t>
      </w:r>
      <w:proofErr w:type="spellEnd"/>
      <w:r w:rsidRPr="00613C69">
        <w:rPr>
          <w:color w:val="000000"/>
        </w:rPr>
        <w:t xml:space="preserve"> </w:t>
      </w:r>
      <w:r>
        <w:rPr>
          <w:color w:val="000000"/>
        </w:rPr>
        <w:t>(</w:t>
      </w:r>
      <w:proofErr w:type="spellStart"/>
      <w:r>
        <w:rPr>
          <w:color w:val="000000"/>
        </w:rPr>
        <w:t>NAcc</w:t>
      </w:r>
      <w:proofErr w:type="spellEnd"/>
      <w:r>
        <w:rPr>
          <w:color w:val="000000"/>
        </w:rPr>
        <w:t xml:space="preserve">) </w:t>
      </w:r>
      <w:r w:rsidRPr="00613C69">
        <w:rPr>
          <w:color w:val="000000"/>
        </w:rPr>
        <w:t xml:space="preserve">och </w:t>
      </w:r>
      <w:proofErr w:type="spellStart"/>
      <w:r w:rsidRPr="00613C69">
        <w:rPr>
          <w:i/>
          <w:color w:val="000000"/>
        </w:rPr>
        <w:t>monetary</w:t>
      </w:r>
      <w:proofErr w:type="spellEnd"/>
      <w:r w:rsidRPr="00613C69">
        <w:rPr>
          <w:i/>
          <w:color w:val="000000"/>
        </w:rPr>
        <w:t xml:space="preserve"> </w:t>
      </w:r>
      <w:proofErr w:type="spellStart"/>
      <w:r w:rsidRPr="00613C69">
        <w:rPr>
          <w:i/>
          <w:color w:val="000000"/>
        </w:rPr>
        <w:t>incentive</w:t>
      </w:r>
      <w:proofErr w:type="spellEnd"/>
      <w:r w:rsidRPr="00613C69">
        <w:rPr>
          <w:i/>
          <w:color w:val="000000"/>
        </w:rPr>
        <w:t xml:space="preserve"> </w:t>
      </w:r>
      <w:proofErr w:type="spellStart"/>
      <w:r w:rsidRPr="00613C69">
        <w:rPr>
          <w:i/>
          <w:color w:val="000000"/>
        </w:rPr>
        <w:t>delay</w:t>
      </w:r>
      <w:proofErr w:type="spellEnd"/>
      <w:r w:rsidRPr="00613C69">
        <w:rPr>
          <w:i/>
          <w:color w:val="000000"/>
        </w:rPr>
        <w:t xml:space="preserve"> task</w:t>
      </w:r>
      <w:r w:rsidR="000A277F">
        <w:rPr>
          <w:color w:val="000000"/>
        </w:rPr>
        <w:t xml:space="preserve"> (MIDT</w:t>
      </w:r>
      <w:r w:rsidR="007A513B">
        <w:rPr>
          <w:color w:val="000000"/>
        </w:rPr>
        <w:t xml:space="preserve">; se nedan </w:t>
      </w:r>
      <w:r w:rsidR="000A277F">
        <w:rPr>
          <w:color w:val="000000"/>
        </w:rPr>
        <w:t>) har visat</w:t>
      </w:r>
      <w:r w:rsidRPr="00613C69">
        <w:rPr>
          <w:color w:val="000000"/>
        </w:rPr>
        <w:t xml:space="preserve"> ökad neural aktivitet kop</w:t>
      </w:r>
      <w:r w:rsidR="000A277F">
        <w:rPr>
          <w:color w:val="000000"/>
        </w:rPr>
        <w:t>plad</w:t>
      </w:r>
      <w:r w:rsidR="0008474D">
        <w:rPr>
          <w:color w:val="000000"/>
        </w:rPr>
        <w:t xml:space="preserve"> till förväntan av belöning</w:t>
      </w:r>
      <w:r w:rsidR="00896195">
        <w:rPr>
          <w:color w:val="000000"/>
        </w:rPr>
        <w:t xml:space="preserve"> hos psykopater jämfört med kontrollgrupp</w:t>
      </w:r>
      <w:r w:rsidRPr="00613C69">
        <w:rPr>
          <w:color w:val="000000"/>
        </w:rPr>
        <w:t xml:space="preserve"> </w:t>
      </w:r>
      <w:r w:rsidR="001D5124">
        <w:rPr>
          <w:color w:val="000000"/>
        </w:rPr>
        <w:fldChar w:fldCharType="begin"/>
      </w:r>
      <w:r w:rsidR="001037E7">
        <w:rPr>
          <w:color w:val="000000"/>
        </w:rPr>
        <w:instrText xml:space="preserve"> ADDIN ZOTERO_ITEM CSL_CITATION {"citationID":"4ql3ukfd4","properties":{"formattedCitation":"(1)","plainCitation":"(1)"},"citationItems":[{"id":63,"uris":["http://zotero.org/users/local/FX9NZDEs/items/9JRRHRJF"],"uri":["http://zotero.org/users/local/FX9NZDEs/items/9JRRHRJF"],"itemData":{"id":63,"type":"article-journal","title":"Mesolimbic Dopamine Reward System Hypersensitivity in Individuals with Psychopathic Traits","container-title":"Nature neuroscience","page":"419-421","volume":"13","issue":"4","source":"PubMed Central","abstract":"Psychopathy is a personality disorder that is strongly linked to criminal behavior. Using [18F]fallypride PET and BOLD fMRI, we show that impulsive-antisocial psychopathic traits selectively predict nucleus accumbens dopamine release and reward anticipation-related neural activity in response to pharmacological and monetary reinforcers, respectively. These findings suggest that neurochemical and neurophysiological hyperreactivity of the dopaminergic reward system may comprise a neural substrate for impulsivity, antisocial behavior and substance abuse in psychopathy.","DOI":"10.1038/nn.2510","ISSN":"1097-6256","note":"PMID: 20228805\nPMCID: PMC2916168","journalAbbreviation":"Nat Neurosci","author":[{"family":"Buckholtz","given":"Joshua W."},{"family":"Treadway","given":"Michael T."},{"family":"Cowan","given":"Ronald L."},{"family":"Woodward","given":"Neil D."},{"family":"Benning","given":"Stephen D."},{"family":"Li","given":"Rui"},{"family":"Ansari","given":"M. Sib"},{"family":"Baldwin","given":"Ronald M."},{"family":"Schwartzman","given":"Ashley N."},{"family":"Shelby","given":"Evan S."},{"family":"Smith","given":"Clarence E."},{"family":"Cole","given":"David"},{"family":"Kessler","given":"Robert M."},{"family":"Zald","given":"David H."}],"issued":{"date-parts":[["2010",4]]}}}],"schema":"https://github.com/citation-style-language/schema/raw/master/csl-citation.json"} </w:instrText>
      </w:r>
      <w:r w:rsidR="001D5124">
        <w:rPr>
          <w:color w:val="000000"/>
        </w:rPr>
        <w:fldChar w:fldCharType="separate"/>
      </w:r>
      <w:r w:rsidR="00757ABC">
        <w:rPr>
          <w:noProof/>
          <w:color w:val="000000"/>
        </w:rPr>
        <w:t>(1)</w:t>
      </w:r>
      <w:r w:rsidR="001D5124">
        <w:rPr>
          <w:color w:val="000000"/>
        </w:rPr>
        <w:fldChar w:fldCharType="end"/>
      </w:r>
      <w:r>
        <w:rPr>
          <w:color w:val="000000"/>
        </w:rPr>
        <w:t xml:space="preserve">. </w:t>
      </w:r>
      <w:r w:rsidRPr="00613C69">
        <w:rPr>
          <w:bCs/>
          <w:color w:val="000000"/>
        </w:rPr>
        <w:t xml:space="preserve">Exakt vilka mekanismer kopplade till hjärnans belöningssystem som ligger bakom de drag som kännetecknar psykopati är dock fortfarande okänt. </w:t>
      </w:r>
      <w:r w:rsidRPr="00613C69">
        <w:rPr>
          <w:bCs/>
          <w:color w:val="000000"/>
        </w:rPr>
        <w:softHyphen/>
      </w:r>
      <w:r w:rsidRPr="00613C69">
        <w:rPr>
          <w:bCs/>
          <w:color w:val="000000"/>
        </w:rPr>
        <w:softHyphen/>
      </w:r>
    </w:p>
    <w:p w14:paraId="3495D935" w14:textId="77777777" w:rsidR="001C4D51" w:rsidRPr="00613C69" w:rsidRDefault="001C4D51" w:rsidP="00457565">
      <w:pPr>
        <w:widowControl w:val="0"/>
        <w:autoSpaceDE w:val="0"/>
        <w:autoSpaceDN w:val="0"/>
        <w:adjustRightInd w:val="0"/>
        <w:spacing w:after="0" w:line="360" w:lineRule="auto"/>
        <w:ind w:right="-20"/>
        <w:jc w:val="both"/>
        <w:rPr>
          <w:bCs/>
          <w:color w:val="000000"/>
        </w:rPr>
      </w:pPr>
    </w:p>
    <w:p w14:paraId="73BA99DF" w14:textId="77777777" w:rsidR="001C4D51" w:rsidRDefault="001C4D51" w:rsidP="00457565">
      <w:pPr>
        <w:widowControl w:val="0"/>
        <w:autoSpaceDE w:val="0"/>
        <w:autoSpaceDN w:val="0"/>
        <w:adjustRightInd w:val="0"/>
        <w:spacing w:before="16" w:after="0" w:line="360" w:lineRule="auto"/>
        <w:jc w:val="both"/>
        <w:rPr>
          <w:color w:val="000000"/>
        </w:rPr>
      </w:pPr>
    </w:p>
    <w:p w14:paraId="58ADF520" w14:textId="77777777" w:rsidR="001C4D51" w:rsidRPr="001C4D51" w:rsidRDefault="001C4D51" w:rsidP="00457565">
      <w:pPr>
        <w:widowControl w:val="0"/>
        <w:autoSpaceDE w:val="0"/>
        <w:autoSpaceDN w:val="0"/>
        <w:adjustRightInd w:val="0"/>
        <w:spacing w:before="16" w:after="0" w:line="360" w:lineRule="auto"/>
        <w:jc w:val="both"/>
        <w:rPr>
          <w:i/>
          <w:color w:val="000000"/>
        </w:rPr>
      </w:pPr>
    </w:p>
    <w:p w14:paraId="24A1A2DF" w14:textId="77777777" w:rsidR="001C4D51" w:rsidRDefault="001C4D51" w:rsidP="00457565">
      <w:pPr>
        <w:widowControl w:val="0"/>
        <w:autoSpaceDE w:val="0"/>
        <w:autoSpaceDN w:val="0"/>
        <w:adjustRightInd w:val="0"/>
        <w:spacing w:before="16" w:after="0" w:line="360" w:lineRule="auto"/>
        <w:jc w:val="both"/>
        <w:rPr>
          <w:color w:val="000000"/>
        </w:rPr>
      </w:pPr>
    </w:p>
    <w:p w14:paraId="67F1FB1C" w14:textId="77777777" w:rsidR="001C4D51" w:rsidRDefault="001C4D51" w:rsidP="00457565">
      <w:pPr>
        <w:widowControl w:val="0"/>
        <w:autoSpaceDE w:val="0"/>
        <w:autoSpaceDN w:val="0"/>
        <w:adjustRightInd w:val="0"/>
        <w:spacing w:before="16" w:after="0" w:line="360" w:lineRule="auto"/>
        <w:jc w:val="both"/>
        <w:rPr>
          <w:color w:val="000000"/>
        </w:rPr>
      </w:pPr>
      <w:r>
        <w:rPr>
          <w:noProof/>
          <w:color w:val="000000"/>
          <w:lang w:val="en-GB" w:eastAsia="en-GB"/>
        </w:rPr>
        <w:lastRenderedPageBreak/>
        <w:drawing>
          <wp:inline distT="0" distB="0" distL="0" distR="0" wp14:anchorId="0BF0040D" wp14:editId="11D81542">
            <wp:extent cx="5757545" cy="3107055"/>
            <wp:effectExtent l="0" t="0" r="8255" b="0"/>
            <wp:docPr id="6" name="Bildobjekt 6" descr="Macintosh HD:Users:Samsami:Desktop:Screen Shot 2016-10-12 at 12.05.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amsami:Desktop:Screen Shot 2016-10-12 at 12.05.2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7545" cy="3107055"/>
                    </a:xfrm>
                    <a:prstGeom prst="rect">
                      <a:avLst/>
                    </a:prstGeom>
                    <a:noFill/>
                    <a:ln>
                      <a:noFill/>
                    </a:ln>
                  </pic:spPr>
                </pic:pic>
              </a:graphicData>
            </a:graphic>
          </wp:inline>
        </w:drawing>
      </w:r>
    </w:p>
    <w:p w14:paraId="493B408E" w14:textId="08F9815D" w:rsidR="001C4D51" w:rsidRPr="001C4D51" w:rsidRDefault="001C4D51" w:rsidP="00F16A90">
      <w:pPr>
        <w:widowControl w:val="0"/>
        <w:autoSpaceDE w:val="0"/>
        <w:autoSpaceDN w:val="0"/>
        <w:adjustRightInd w:val="0"/>
        <w:spacing w:before="16" w:after="0" w:line="240" w:lineRule="auto"/>
        <w:jc w:val="both"/>
        <w:rPr>
          <w:color w:val="000000"/>
          <w:sz w:val="22"/>
          <w:szCs w:val="22"/>
        </w:rPr>
      </w:pPr>
      <w:r>
        <w:rPr>
          <w:b/>
          <w:color w:val="000000"/>
          <w:sz w:val="22"/>
          <w:szCs w:val="22"/>
        </w:rPr>
        <w:t>Figur 1</w:t>
      </w:r>
      <w:r w:rsidRPr="001C4D51">
        <w:rPr>
          <w:b/>
          <w:color w:val="000000"/>
          <w:sz w:val="22"/>
          <w:szCs w:val="22"/>
        </w:rPr>
        <w:t xml:space="preserve">. </w:t>
      </w:r>
      <w:r w:rsidR="00110E42">
        <w:rPr>
          <w:b/>
          <w:color w:val="000000"/>
          <w:sz w:val="22"/>
          <w:szCs w:val="22"/>
        </w:rPr>
        <w:t>H</w:t>
      </w:r>
      <w:r>
        <w:rPr>
          <w:b/>
          <w:color w:val="000000"/>
          <w:sz w:val="22"/>
          <w:szCs w:val="22"/>
        </w:rPr>
        <w:t xml:space="preserve">järnans </w:t>
      </w:r>
      <w:proofErr w:type="spellStart"/>
      <w:r w:rsidR="00110E42">
        <w:rPr>
          <w:b/>
          <w:color w:val="000000"/>
          <w:sz w:val="22"/>
          <w:szCs w:val="22"/>
        </w:rPr>
        <w:t>dopaminerga</w:t>
      </w:r>
      <w:proofErr w:type="spellEnd"/>
      <w:r w:rsidR="00110E42">
        <w:rPr>
          <w:b/>
          <w:color w:val="000000"/>
          <w:sz w:val="22"/>
          <w:szCs w:val="22"/>
        </w:rPr>
        <w:t xml:space="preserve"> </w:t>
      </w:r>
      <w:proofErr w:type="spellStart"/>
      <w:r w:rsidR="00110E42">
        <w:rPr>
          <w:b/>
          <w:color w:val="000000"/>
          <w:sz w:val="22"/>
          <w:szCs w:val="22"/>
        </w:rPr>
        <w:t>bansystem</w:t>
      </w:r>
      <w:proofErr w:type="spellEnd"/>
      <w:r w:rsidRPr="001C4D51">
        <w:rPr>
          <w:b/>
          <w:color w:val="000000"/>
          <w:sz w:val="22"/>
          <w:szCs w:val="22"/>
        </w:rPr>
        <w:t xml:space="preserve">. </w:t>
      </w:r>
      <w:r>
        <w:rPr>
          <w:color w:val="000000"/>
          <w:sz w:val="22"/>
          <w:szCs w:val="22"/>
        </w:rPr>
        <w:t xml:space="preserve">Nervceller </w:t>
      </w:r>
      <w:r w:rsidR="00110E42">
        <w:rPr>
          <w:color w:val="000000"/>
          <w:sz w:val="22"/>
          <w:szCs w:val="22"/>
        </w:rPr>
        <w:t xml:space="preserve">i </w:t>
      </w:r>
      <w:proofErr w:type="spellStart"/>
      <w:r w:rsidR="00110E42">
        <w:rPr>
          <w:color w:val="000000"/>
          <w:sz w:val="22"/>
          <w:szCs w:val="22"/>
        </w:rPr>
        <w:t>ventrala</w:t>
      </w:r>
      <w:proofErr w:type="spellEnd"/>
      <w:r w:rsidR="00110E42">
        <w:rPr>
          <w:color w:val="000000"/>
          <w:sz w:val="22"/>
          <w:szCs w:val="22"/>
        </w:rPr>
        <w:t xml:space="preserve"> </w:t>
      </w:r>
      <w:proofErr w:type="spellStart"/>
      <w:r w:rsidR="00110E42">
        <w:rPr>
          <w:color w:val="000000"/>
          <w:sz w:val="22"/>
          <w:szCs w:val="22"/>
        </w:rPr>
        <w:t>tegmentum</w:t>
      </w:r>
      <w:proofErr w:type="spellEnd"/>
      <w:r w:rsidR="00110E42">
        <w:rPr>
          <w:color w:val="000000"/>
          <w:sz w:val="22"/>
          <w:szCs w:val="22"/>
        </w:rPr>
        <w:t xml:space="preserve"> (</w:t>
      </w:r>
      <w:r>
        <w:rPr>
          <w:color w:val="000000"/>
          <w:sz w:val="22"/>
          <w:szCs w:val="22"/>
        </w:rPr>
        <w:t>VTA</w:t>
      </w:r>
      <w:r w:rsidR="00110E42">
        <w:rPr>
          <w:color w:val="000000"/>
          <w:sz w:val="22"/>
          <w:szCs w:val="22"/>
        </w:rPr>
        <w:t>)</w:t>
      </w:r>
      <w:r>
        <w:rPr>
          <w:color w:val="000000"/>
          <w:sz w:val="22"/>
          <w:szCs w:val="22"/>
        </w:rPr>
        <w:t xml:space="preserve"> signaler</w:t>
      </w:r>
      <w:r w:rsidR="00110E42">
        <w:rPr>
          <w:color w:val="000000"/>
          <w:sz w:val="22"/>
          <w:szCs w:val="22"/>
        </w:rPr>
        <w:t>ar</w:t>
      </w:r>
      <w:r>
        <w:rPr>
          <w:color w:val="000000"/>
          <w:sz w:val="22"/>
          <w:szCs w:val="22"/>
        </w:rPr>
        <w:t xml:space="preserve"> till </w:t>
      </w:r>
      <w:proofErr w:type="spellStart"/>
      <w:r>
        <w:rPr>
          <w:color w:val="000000"/>
          <w:sz w:val="22"/>
          <w:szCs w:val="22"/>
        </w:rPr>
        <w:t>striatum</w:t>
      </w:r>
      <w:proofErr w:type="spellEnd"/>
      <w:r w:rsidR="00190359">
        <w:rPr>
          <w:color w:val="000000"/>
          <w:sz w:val="22"/>
          <w:szCs w:val="22"/>
        </w:rPr>
        <w:t xml:space="preserve">. De blå pilarna visar </w:t>
      </w:r>
      <w:proofErr w:type="spellStart"/>
      <w:r w:rsidR="00190359">
        <w:rPr>
          <w:color w:val="000000"/>
          <w:sz w:val="22"/>
          <w:szCs w:val="22"/>
        </w:rPr>
        <w:t>dopaminerga</w:t>
      </w:r>
      <w:proofErr w:type="spellEnd"/>
      <w:r w:rsidR="00190359">
        <w:rPr>
          <w:color w:val="000000"/>
          <w:sz w:val="22"/>
          <w:szCs w:val="22"/>
        </w:rPr>
        <w:t xml:space="preserve"> </w:t>
      </w:r>
      <w:proofErr w:type="spellStart"/>
      <w:r w:rsidR="00190359">
        <w:rPr>
          <w:color w:val="000000"/>
          <w:sz w:val="22"/>
          <w:szCs w:val="22"/>
        </w:rPr>
        <w:t>bansystem</w:t>
      </w:r>
      <w:proofErr w:type="spellEnd"/>
      <w:r w:rsidR="00190359">
        <w:rPr>
          <w:color w:val="000000"/>
          <w:sz w:val="22"/>
          <w:szCs w:val="22"/>
        </w:rPr>
        <w:t xml:space="preserve">, som kontrollerar bland annat belöning och motorfunktion. De röda pilarna visar </w:t>
      </w:r>
      <w:proofErr w:type="spellStart"/>
      <w:r w:rsidR="00190359">
        <w:rPr>
          <w:color w:val="000000"/>
          <w:sz w:val="22"/>
          <w:szCs w:val="22"/>
        </w:rPr>
        <w:t>serotonerga</w:t>
      </w:r>
      <w:proofErr w:type="spellEnd"/>
      <w:r w:rsidR="00190359">
        <w:rPr>
          <w:color w:val="000000"/>
          <w:sz w:val="22"/>
          <w:szCs w:val="22"/>
        </w:rPr>
        <w:t xml:space="preserve"> </w:t>
      </w:r>
      <w:proofErr w:type="spellStart"/>
      <w:r w:rsidR="00190359">
        <w:rPr>
          <w:color w:val="000000"/>
          <w:sz w:val="22"/>
          <w:szCs w:val="22"/>
        </w:rPr>
        <w:t>bansystem</w:t>
      </w:r>
      <w:proofErr w:type="spellEnd"/>
      <w:r w:rsidR="00F663DE">
        <w:rPr>
          <w:color w:val="000000"/>
          <w:sz w:val="22"/>
          <w:szCs w:val="22"/>
        </w:rPr>
        <w:t>,</w:t>
      </w:r>
      <w:r w:rsidR="00190359">
        <w:rPr>
          <w:color w:val="000000"/>
          <w:sz w:val="22"/>
          <w:szCs w:val="22"/>
        </w:rPr>
        <w:t xml:space="preserve"> </w:t>
      </w:r>
      <w:r w:rsidR="00F663DE">
        <w:rPr>
          <w:color w:val="000000"/>
          <w:sz w:val="22"/>
          <w:szCs w:val="22"/>
        </w:rPr>
        <w:t>som</w:t>
      </w:r>
      <w:r w:rsidR="00190359">
        <w:rPr>
          <w:color w:val="000000"/>
          <w:sz w:val="22"/>
          <w:szCs w:val="22"/>
        </w:rPr>
        <w:t xml:space="preserve"> reglerar bland annat humör och kognitiva funktioner.</w:t>
      </w:r>
      <w:r w:rsidR="00EF1BA1">
        <w:rPr>
          <w:color w:val="000000"/>
          <w:sz w:val="22"/>
          <w:szCs w:val="22"/>
        </w:rPr>
        <w:t xml:space="preserve"> Bilden är egenmodifierad, originalversionen</w:t>
      </w:r>
      <w:r w:rsidR="00457565">
        <w:rPr>
          <w:color w:val="000000"/>
          <w:sz w:val="22"/>
          <w:szCs w:val="22"/>
        </w:rPr>
        <w:t xml:space="preserve"> hämtad</w:t>
      </w:r>
      <w:r w:rsidR="00EF1BA1">
        <w:rPr>
          <w:color w:val="000000"/>
          <w:sz w:val="22"/>
          <w:szCs w:val="22"/>
        </w:rPr>
        <w:t>es</w:t>
      </w:r>
      <w:r w:rsidR="000A277F">
        <w:rPr>
          <w:color w:val="000000"/>
          <w:sz w:val="22"/>
          <w:szCs w:val="22"/>
        </w:rPr>
        <w:t xml:space="preserve"> från Shutterstock</w:t>
      </w:r>
      <w:r w:rsidR="00495EA3">
        <w:rPr>
          <w:color w:val="000000"/>
          <w:sz w:val="22"/>
          <w:szCs w:val="22"/>
        </w:rPr>
        <w:t>.com</w:t>
      </w:r>
      <w:r w:rsidR="008943F1">
        <w:rPr>
          <w:color w:val="000000"/>
          <w:sz w:val="22"/>
          <w:szCs w:val="22"/>
        </w:rPr>
        <w:t xml:space="preserve"> 2016-10-18</w:t>
      </w:r>
      <w:r w:rsidR="000A277F">
        <w:rPr>
          <w:color w:val="000000"/>
          <w:sz w:val="22"/>
          <w:szCs w:val="22"/>
        </w:rPr>
        <w:t xml:space="preserve">. </w:t>
      </w:r>
    </w:p>
    <w:p w14:paraId="01286A32" w14:textId="77777777" w:rsidR="001C4D51" w:rsidRDefault="001C4D51" w:rsidP="00457565">
      <w:pPr>
        <w:widowControl w:val="0"/>
        <w:autoSpaceDE w:val="0"/>
        <w:autoSpaceDN w:val="0"/>
        <w:adjustRightInd w:val="0"/>
        <w:spacing w:before="16" w:after="0" w:line="360" w:lineRule="auto"/>
        <w:jc w:val="both"/>
        <w:rPr>
          <w:color w:val="000000"/>
        </w:rPr>
      </w:pPr>
    </w:p>
    <w:p w14:paraId="067EB524" w14:textId="77777777" w:rsidR="001C4D51" w:rsidRPr="001C4D51" w:rsidRDefault="001C4D51" w:rsidP="00457565">
      <w:pPr>
        <w:widowControl w:val="0"/>
        <w:autoSpaceDE w:val="0"/>
        <w:autoSpaceDN w:val="0"/>
        <w:adjustRightInd w:val="0"/>
        <w:spacing w:before="16" w:after="0" w:line="360" w:lineRule="auto"/>
        <w:jc w:val="both"/>
        <w:rPr>
          <w:i/>
          <w:color w:val="000000"/>
        </w:rPr>
      </w:pPr>
      <w:r w:rsidRPr="001C4D51">
        <w:rPr>
          <w:i/>
          <w:color w:val="000000"/>
        </w:rPr>
        <w:t>De</w:t>
      </w:r>
      <w:r w:rsidR="00110E42">
        <w:rPr>
          <w:i/>
          <w:color w:val="000000"/>
        </w:rPr>
        <w:t>n</w:t>
      </w:r>
      <w:r w:rsidRPr="001C4D51">
        <w:rPr>
          <w:i/>
          <w:color w:val="000000"/>
        </w:rPr>
        <w:t xml:space="preserve"> </w:t>
      </w:r>
      <w:proofErr w:type="spellStart"/>
      <w:r w:rsidRPr="001C4D51">
        <w:rPr>
          <w:i/>
          <w:color w:val="000000"/>
        </w:rPr>
        <w:t>mesolimbiska</w:t>
      </w:r>
      <w:proofErr w:type="spellEnd"/>
      <w:r w:rsidRPr="001C4D51">
        <w:rPr>
          <w:i/>
          <w:color w:val="000000"/>
        </w:rPr>
        <w:t xml:space="preserve"> </w:t>
      </w:r>
      <w:r w:rsidR="00110E42" w:rsidRPr="001C4D51">
        <w:rPr>
          <w:i/>
          <w:color w:val="000000"/>
        </w:rPr>
        <w:t>dopamin</w:t>
      </w:r>
      <w:r w:rsidR="00110E42">
        <w:rPr>
          <w:i/>
          <w:color w:val="000000"/>
        </w:rPr>
        <w:t>banan</w:t>
      </w:r>
    </w:p>
    <w:p w14:paraId="0E1CD58B" w14:textId="7A2525AE" w:rsidR="00677A41" w:rsidRDefault="001C4D51" w:rsidP="00457565">
      <w:pPr>
        <w:widowControl w:val="0"/>
        <w:autoSpaceDE w:val="0"/>
        <w:autoSpaceDN w:val="0"/>
        <w:adjustRightInd w:val="0"/>
        <w:spacing w:before="16" w:after="0" w:line="360" w:lineRule="auto"/>
        <w:jc w:val="both"/>
      </w:pPr>
      <w:r>
        <w:rPr>
          <w:color w:val="000000"/>
        </w:rPr>
        <w:t xml:space="preserve">Nervceller som ingår i hjärnans belöningssystem </w:t>
      </w:r>
      <w:r w:rsidR="000A277F">
        <w:rPr>
          <w:color w:val="000000"/>
        </w:rPr>
        <w:t>finns i</w:t>
      </w:r>
      <w:r>
        <w:rPr>
          <w:color w:val="000000"/>
        </w:rPr>
        <w:t xml:space="preserve"> </w:t>
      </w:r>
      <w:proofErr w:type="spellStart"/>
      <w:r>
        <w:rPr>
          <w:color w:val="000000"/>
        </w:rPr>
        <w:t>ventral</w:t>
      </w:r>
      <w:r w:rsidR="000A277F">
        <w:rPr>
          <w:color w:val="000000"/>
        </w:rPr>
        <w:t>a</w:t>
      </w:r>
      <w:proofErr w:type="spellEnd"/>
      <w:r w:rsidR="000A277F">
        <w:rPr>
          <w:color w:val="000000"/>
        </w:rPr>
        <w:t xml:space="preserve"> </w:t>
      </w:r>
      <w:proofErr w:type="spellStart"/>
      <w:r w:rsidR="000A277F">
        <w:rPr>
          <w:color w:val="000000"/>
        </w:rPr>
        <w:t>tegmentum</w:t>
      </w:r>
      <w:proofErr w:type="spellEnd"/>
      <w:r>
        <w:rPr>
          <w:color w:val="000000"/>
        </w:rPr>
        <w:t xml:space="preserve"> (VTA) i </w:t>
      </w:r>
      <w:proofErr w:type="spellStart"/>
      <w:r>
        <w:rPr>
          <w:color w:val="000000"/>
        </w:rPr>
        <w:t>mesencephalon</w:t>
      </w:r>
      <w:proofErr w:type="spellEnd"/>
      <w:r w:rsidR="00110E42">
        <w:rPr>
          <w:color w:val="000000"/>
        </w:rPr>
        <w:t>,</w:t>
      </w:r>
      <w:r>
        <w:rPr>
          <w:color w:val="000000"/>
        </w:rPr>
        <w:t xml:space="preserve"> och projicerar </w:t>
      </w:r>
      <w:proofErr w:type="spellStart"/>
      <w:r>
        <w:rPr>
          <w:color w:val="000000"/>
        </w:rPr>
        <w:t>rostra</w:t>
      </w:r>
      <w:r w:rsidR="000A277F">
        <w:rPr>
          <w:color w:val="000000"/>
        </w:rPr>
        <w:t>lt</w:t>
      </w:r>
      <w:proofErr w:type="spellEnd"/>
      <w:r w:rsidR="000A277F">
        <w:rPr>
          <w:color w:val="000000"/>
        </w:rPr>
        <w:t xml:space="preserve"> till </w:t>
      </w:r>
      <w:proofErr w:type="spellStart"/>
      <w:r w:rsidR="000A277F">
        <w:rPr>
          <w:color w:val="000000"/>
        </w:rPr>
        <w:t>striatala</w:t>
      </w:r>
      <w:proofErr w:type="spellEnd"/>
      <w:r w:rsidR="000A277F">
        <w:rPr>
          <w:color w:val="000000"/>
        </w:rPr>
        <w:t xml:space="preserve"> regioner (</w:t>
      </w:r>
      <w:proofErr w:type="spellStart"/>
      <w:r w:rsidR="000A277F">
        <w:rPr>
          <w:color w:val="000000"/>
        </w:rPr>
        <w:t>nucleus</w:t>
      </w:r>
      <w:proofErr w:type="spellEnd"/>
      <w:r w:rsidR="000A277F">
        <w:rPr>
          <w:color w:val="000000"/>
        </w:rPr>
        <w:t xml:space="preserve"> </w:t>
      </w:r>
      <w:proofErr w:type="spellStart"/>
      <w:r w:rsidR="000A277F">
        <w:rPr>
          <w:color w:val="000000"/>
        </w:rPr>
        <w:t>accumbens</w:t>
      </w:r>
      <w:proofErr w:type="spellEnd"/>
      <w:r>
        <w:rPr>
          <w:color w:val="000000"/>
        </w:rPr>
        <w:t xml:space="preserve">; </w:t>
      </w:r>
      <w:proofErr w:type="spellStart"/>
      <w:r>
        <w:rPr>
          <w:color w:val="000000"/>
        </w:rPr>
        <w:t>nucleus</w:t>
      </w:r>
      <w:proofErr w:type="spellEnd"/>
      <w:r>
        <w:rPr>
          <w:color w:val="000000"/>
        </w:rPr>
        <w:t xml:space="preserve"> </w:t>
      </w:r>
      <w:proofErr w:type="spellStart"/>
      <w:r>
        <w:rPr>
          <w:color w:val="000000"/>
        </w:rPr>
        <w:t>caudatus</w:t>
      </w:r>
      <w:proofErr w:type="spellEnd"/>
      <w:r>
        <w:rPr>
          <w:color w:val="000000"/>
        </w:rPr>
        <w:t xml:space="preserve">; </w:t>
      </w:r>
      <w:proofErr w:type="spellStart"/>
      <w:r>
        <w:rPr>
          <w:color w:val="000000"/>
        </w:rPr>
        <w:t>putamen</w:t>
      </w:r>
      <w:proofErr w:type="spellEnd"/>
      <w:r>
        <w:rPr>
          <w:color w:val="000000"/>
        </w:rPr>
        <w:t xml:space="preserve">), limbiska regioner (laterala </w:t>
      </w:r>
      <w:proofErr w:type="spellStart"/>
      <w:r>
        <w:rPr>
          <w:color w:val="000000"/>
        </w:rPr>
        <w:t>septum</w:t>
      </w:r>
      <w:proofErr w:type="spellEnd"/>
      <w:r>
        <w:rPr>
          <w:color w:val="000000"/>
        </w:rPr>
        <w:t xml:space="preserve">; </w:t>
      </w:r>
      <w:proofErr w:type="spellStart"/>
      <w:r>
        <w:rPr>
          <w:color w:val="000000"/>
        </w:rPr>
        <w:t>amygdala</w:t>
      </w:r>
      <w:proofErr w:type="spellEnd"/>
      <w:r>
        <w:rPr>
          <w:color w:val="000000"/>
        </w:rPr>
        <w:t>), samt paralimbiska regioner (</w:t>
      </w:r>
      <w:proofErr w:type="spellStart"/>
      <w:r w:rsidRPr="007A05AF">
        <w:t>piriform</w:t>
      </w:r>
      <w:r w:rsidR="000A277F" w:rsidRPr="007A05AF">
        <w:t>a</w:t>
      </w:r>
      <w:proofErr w:type="spellEnd"/>
      <w:r w:rsidRPr="007A05AF">
        <w:t xml:space="preserve"> </w:t>
      </w:r>
      <w:proofErr w:type="spellStart"/>
      <w:r w:rsidRPr="007A05AF">
        <w:t>kortex</w:t>
      </w:r>
      <w:proofErr w:type="spellEnd"/>
      <w:r w:rsidRPr="007A05AF">
        <w:t xml:space="preserve">; </w:t>
      </w:r>
      <w:r w:rsidR="000A277F" w:rsidRPr="007A05AF">
        <w:t>främre</w:t>
      </w:r>
      <w:r w:rsidRPr="007A05AF">
        <w:t xml:space="preserve"> </w:t>
      </w:r>
      <w:proofErr w:type="spellStart"/>
      <w:r w:rsidRPr="007A05AF">
        <w:t>cingul</w:t>
      </w:r>
      <w:r w:rsidR="000A277F" w:rsidRPr="007A05AF">
        <w:t>um</w:t>
      </w:r>
      <w:proofErr w:type="spellEnd"/>
      <w:r>
        <w:rPr>
          <w:color w:val="000000"/>
        </w:rPr>
        <w:t xml:space="preserve">; </w:t>
      </w:r>
      <w:proofErr w:type="spellStart"/>
      <w:r>
        <w:rPr>
          <w:color w:val="000000"/>
        </w:rPr>
        <w:t>mesiala</w:t>
      </w:r>
      <w:proofErr w:type="spellEnd"/>
      <w:r>
        <w:rPr>
          <w:color w:val="000000"/>
        </w:rPr>
        <w:t xml:space="preserve"> </w:t>
      </w:r>
      <w:proofErr w:type="spellStart"/>
      <w:r>
        <w:rPr>
          <w:color w:val="000000"/>
        </w:rPr>
        <w:t>prefrontalkortex</w:t>
      </w:r>
      <w:proofErr w:type="spellEnd"/>
      <w:r>
        <w:rPr>
          <w:color w:val="000000"/>
        </w:rPr>
        <w:t>)</w:t>
      </w:r>
      <w:r w:rsidR="0008474D">
        <w:rPr>
          <w:color w:val="000000"/>
        </w:rPr>
        <w:t xml:space="preserve"> </w:t>
      </w:r>
      <w:r w:rsidR="001D5124">
        <w:rPr>
          <w:color w:val="000000"/>
        </w:rPr>
        <w:fldChar w:fldCharType="begin"/>
      </w:r>
      <w:r w:rsidR="001037E7">
        <w:rPr>
          <w:color w:val="000000"/>
        </w:rPr>
        <w:instrText xml:space="preserve"> ADDIN ZOTERO_ITEM CSL_CITATION {"citationID":"m60a1m5rn","properties":{"formattedCitation":"(7)","plainCitation":"(7)"},"citationItems":[{"id":79,"uris":["http://zotero.org/users/local/FX9NZDEs/items/TJQUPIHW"],"uri":["http://zotero.org/users/local/FX9NZDEs/items/TJQUPIHW"],"itemData":{"id":79,"type":"article-journal","title":"FMRI visualization of brain activity during a monetary incentive delay task","container-title":"NeuroImage","page":"20-27","volume":"12","issue":"1","source":"PubMed","abstract":"Comparative studies have implicated striatal and mesial forebrain circuitry in the generation of autonomic, endocrine, and behavioral responses for incentives. Using blood oxygen level-dependent functional magnetic resonance imaging, we sought to visualize functional activation of these regions in 12 normal volunteers as they anticipated and responded for monetary incentives. Both individual and group analyses of time-series data revealed significant activation of striatal and mesial forebrain structures (including insula, caudate, putamen, and mesial prefrontal cortex) during trials involving both monetary rewards and punishments. In addition to these areas, during trials involving punishment, group analysis revealed activation foci in the anterior cingulate and thalamus. These results corroborate comparative studies which implicate striatal and mesial forebrain circuitry in the elaboration of incentive-driven behavior. This report also introduces a new paradigm for probing the functional integrity of this circuitry in humans.","DOI":"10.1006/nimg.2000.0593","ISSN":"1053-8119","note":"PMID: 10875899","journalAbbreviation":"Neuroimage","language":"eng","author":[{"family":"Knutson","given":"B."},{"family":"Westdorp","given":"A."},{"family":"Kaiser","given":"E."},{"family":"Hommer","given":"D."}],"issued":{"date-parts":[["2000",7]]}}}],"schema":"https://github.com/citation-style-language/schema/raw/master/csl-citation.json"} </w:instrText>
      </w:r>
      <w:r w:rsidR="001D5124">
        <w:rPr>
          <w:color w:val="000000"/>
        </w:rPr>
        <w:fldChar w:fldCharType="separate"/>
      </w:r>
      <w:r w:rsidR="001037E7">
        <w:rPr>
          <w:noProof/>
          <w:color w:val="000000"/>
        </w:rPr>
        <w:t>(7)</w:t>
      </w:r>
      <w:r w:rsidR="001D5124">
        <w:rPr>
          <w:color w:val="000000"/>
        </w:rPr>
        <w:fldChar w:fldCharType="end"/>
      </w:r>
      <w:r>
        <w:rPr>
          <w:color w:val="000000"/>
        </w:rPr>
        <w:t>.</w:t>
      </w:r>
      <w:r w:rsidR="00896195">
        <w:rPr>
          <w:color w:val="000000"/>
        </w:rPr>
        <w:t xml:space="preserve"> Se </w:t>
      </w:r>
      <w:r w:rsidR="0054631E">
        <w:rPr>
          <w:color w:val="000000"/>
        </w:rPr>
        <w:t>F</w:t>
      </w:r>
      <w:r w:rsidR="00896195">
        <w:rPr>
          <w:color w:val="000000"/>
        </w:rPr>
        <w:t xml:space="preserve">igur 1 för schematisk bild. </w:t>
      </w:r>
      <w:r>
        <w:rPr>
          <w:color w:val="000000"/>
        </w:rPr>
        <w:t>Dopaminfrisättning i dessa regioner ger en känsla av välbehag, vilket är viktigt för att förstärka beteenden som är nödvändiga f</w:t>
      </w:r>
      <w:r w:rsidR="0008474D">
        <w:rPr>
          <w:color w:val="000000"/>
        </w:rPr>
        <w:t>ör överlevnad och fortplantning</w:t>
      </w:r>
      <w:r w:rsidR="006F3173">
        <w:rPr>
          <w:color w:val="000000"/>
        </w:rPr>
        <w:t xml:space="preserve"> </w:t>
      </w:r>
      <w:r w:rsidR="001D5124">
        <w:rPr>
          <w:color w:val="000000"/>
        </w:rPr>
        <w:fldChar w:fldCharType="begin"/>
      </w:r>
      <w:r w:rsidR="001037E7">
        <w:rPr>
          <w:color w:val="000000"/>
        </w:rPr>
        <w:instrText xml:space="preserve"> ADDIN ZOTERO_ITEM CSL_CITATION {"citationID":"1mkeei0iqq","properties":{"formattedCitation":"(8)","plainCitation":"(8)"},"citationItems":[{"id":97,"uris":["http://zotero.org/users/local/FX9NZDEs/items/WT64QJ6T"],"uri":["http://zotero.org/users/local/FX9NZDEs/items/WT64QJ6T"],"itemData":{"id":97,"type":"webpage","title":"What can the monetary incentive delay task tell us about the neural pr | NAN","URL":"https://www.dovepress.com/what-can-the-monetary-incentive-delay-task-tell-us-about-the-neural-pr-peer-reviewed-article-NAN","accessed":{"date-parts":[["2016",10,28]]}}}],"schema":"https://github.com/citation-style-language/schema/raw/master/csl-citation.json"} </w:instrText>
      </w:r>
      <w:r w:rsidR="001D5124">
        <w:rPr>
          <w:color w:val="000000"/>
        </w:rPr>
        <w:fldChar w:fldCharType="separate"/>
      </w:r>
      <w:r w:rsidR="001037E7">
        <w:rPr>
          <w:noProof/>
          <w:color w:val="000000"/>
        </w:rPr>
        <w:t>(8)</w:t>
      </w:r>
      <w:r w:rsidR="001D5124">
        <w:rPr>
          <w:color w:val="000000"/>
        </w:rPr>
        <w:fldChar w:fldCharType="end"/>
      </w:r>
      <w:r>
        <w:rPr>
          <w:color w:val="000000"/>
        </w:rPr>
        <w:t>. Traditionellt har belöningar definierats som stimuli som en organism är villig att arbeta för, och bestraffningar som stimuli e</w:t>
      </w:r>
      <w:r w:rsidR="0008474D">
        <w:rPr>
          <w:color w:val="000000"/>
        </w:rPr>
        <w:t>n organism försöker att undvika</w:t>
      </w:r>
      <w:r>
        <w:rPr>
          <w:color w:val="000000"/>
        </w:rPr>
        <w:t xml:space="preserve"> </w:t>
      </w:r>
      <w:r w:rsidR="001D5124">
        <w:rPr>
          <w:color w:val="000000"/>
        </w:rPr>
        <w:fldChar w:fldCharType="begin"/>
      </w:r>
      <w:r w:rsidR="001037E7">
        <w:rPr>
          <w:color w:val="000000"/>
        </w:rPr>
        <w:instrText xml:space="preserve"> ADDIN ZOTERO_ITEM CSL_CITATION {"citationID":"2otqlofjvf","properties":{"formattedCitation":"(8)","plainCitation":"(8)"},"citationItems":[{"id":97,"uris":["http://zotero.org/users/local/FX9NZDEs/items/WT64QJ6T"],"uri":["http://zotero.org/users/local/FX9NZDEs/items/WT64QJ6T"],"itemData":{"id":97,"type":"webpage","title":"What can the monetary incentive delay task tell us about the neural pr | NAN","URL":"https://www.dovepress.com/what-can-the-monetary-incentive-delay-task-tell-us-about-the-neural-pr-peer-reviewed-article-NAN","accessed":{"date-parts":[["2016",10,28]]}}}],"schema":"https://github.com/citation-style-language/schema/raw/master/csl-citation.json"} </w:instrText>
      </w:r>
      <w:r w:rsidR="001D5124">
        <w:rPr>
          <w:color w:val="000000"/>
        </w:rPr>
        <w:fldChar w:fldCharType="separate"/>
      </w:r>
      <w:r w:rsidR="001037E7">
        <w:rPr>
          <w:noProof/>
          <w:color w:val="000000"/>
        </w:rPr>
        <w:t>(8)</w:t>
      </w:r>
      <w:r w:rsidR="001D5124">
        <w:rPr>
          <w:color w:val="000000"/>
        </w:rPr>
        <w:fldChar w:fldCharType="end"/>
      </w:r>
      <w:r w:rsidR="00934FF9">
        <w:rPr>
          <w:color w:val="000000"/>
        </w:rPr>
        <w:t>. Vid tolkning av</w:t>
      </w:r>
      <w:r>
        <w:rPr>
          <w:color w:val="000000"/>
        </w:rPr>
        <w:t xml:space="preserve"> </w:t>
      </w:r>
      <w:proofErr w:type="spellStart"/>
      <w:r>
        <w:rPr>
          <w:color w:val="000000"/>
        </w:rPr>
        <w:t>neuronal</w:t>
      </w:r>
      <w:proofErr w:type="spellEnd"/>
      <w:r>
        <w:rPr>
          <w:color w:val="000000"/>
        </w:rPr>
        <w:t xml:space="preserve"> aktivitet kopplat till hjärnans belöningssystem så bör en distinktion göras mellan förv</w:t>
      </w:r>
      <w:r w:rsidR="00934FF9">
        <w:rPr>
          <w:color w:val="000000"/>
        </w:rPr>
        <w:t xml:space="preserve">äntan </w:t>
      </w:r>
      <w:r w:rsidR="00C94349">
        <w:rPr>
          <w:color w:val="000000"/>
        </w:rPr>
        <w:t>a</w:t>
      </w:r>
      <w:r>
        <w:rPr>
          <w:color w:val="000000"/>
        </w:rPr>
        <w:t>v belöningar</w:t>
      </w:r>
      <w:r w:rsidR="00C94349">
        <w:rPr>
          <w:color w:val="000000"/>
        </w:rPr>
        <w:t xml:space="preserve"> och den realisering som sker efter återkoppling har getts</w:t>
      </w:r>
      <w:r>
        <w:rPr>
          <w:color w:val="000000"/>
        </w:rPr>
        <w:t xml:space="preserve">. </w:t>
      </w:r>
      <w:r w:rsidR="007A05AF">
        <w:rPr>
          <w:color w:val="000000"/>
        </w:rPr>
        <w:t>En sådan distinkt</w:t>
      </w:r>
      <w:r w:rsidR="00166367">
        <w:rPr>
          <w:color w:val="000000"/>
        </w:rPr>
        <w:t>i</w:t>
      </w:r>
      <w:r w:rsidR="007A05AF">
        <w:rPr>
          <w:color w:val="000000"/>
        </w:rPr>
        <w:t xml:space="preserve">on har </w:t>
      </w:r>
      <w:r w:rsidR="00DF73D4">
        <w:rPr>
          <w:color w:val="000000"/>
        </w:rPr>
        <w:t>baserat</w:t>
      </w:r>
      <w:r w:rsidR="00110E42">
        <w:rPr>
          <w:color w:val="000000"/>
        </w:rPr>
        <w:t>s</w:t>
      </w:r>
      <w:r w:rsidR="00DF73D4">
        <w:rPr>
          <w:color w:val="000000"/>
        </w:rPr>
        <w:t xml:space="preserve"> på observationer gjorda på djur </w:t>
      </w:r>
      <w:r w:rsidR="001D5124">
        <w:rPr>
          <w:color w:val="000000"/>
        </w:rPr>
        <w:fldChar w:fldCharType="begin"/>
      </w:r>
      <w:r w:rsidR="001037E7">
        <w:rPr>
          <w:color w:val="000000"/>
        </w:rPr>
        <w:instrText xml:space="preserve"> ADDIN ZOTERO_ITEM CSL_CITATION {"citationID":"2ebk9kltnr","properties":{"formattedCitation":"(8)","plainCitation":"(8)"},"citationItems":[{"id":97,"uris":["http://zotero.org/users/local/FX9NZDEs/items/WT64QJ6T"],"uri":["http://zotero.org/users/local/FX9NZDEs/items/WT64QJ6T"],"itemData":{"id":97,"type":"webpage","title":"What can the monetary incentive delay task tell us about the neural pr | NAN","URL":"https://www.dovepress.com/what-can-the-monetary-incentive-delay-task-tell-us-about-the-neural-pr-peer-reviewed-article-NAN","accessed":{"date-parts":[["2016",10,28]]}}}],"schema":"https://github.com/citation-style-language/schema/raw/master/csl-citation.json"} </w:instrText>
      </w:r>
      <w:r w:rsidR="001D5124">
        <w:rPr>
          <w:color w:val="000000"/>
        </w:rPr>
        <w:fldChar w:fldCharType="separate"/>
      </w:r>
      <w:r w:rsidR="001037E7">
        <w:rPr>
          <w:noProof/>
          <w:color w:val="000000"/>
        </w:rPr>
        <w:t>(8)</w:t>
      </w:r>
      <w:r w:rsidR="001D5124">
        <w:rPr>
          <w:color w:val="000000"/>
        </w:rPr>
        <w:fldChar w:fldCharType="end"/>
      </w:r>
      <w:r w:rsidR="00DF73D4">
        <w:rPr>
          <w:color w:val="000000"/>
        </w:rPr>
        <w:t>.</w:t>
      </w:r>
      <w:r>
        <w:rPr>
          <w:rStyle w:val="A11"/>
        </w:rPr>
        <w:t xml:space="preserve"> </w:t>
      </w:r>
      <w:r w:rsidR="00934FF9">
        <w:rPr>
          <w:color w:val="000000"/>
        </w:rPr>
        <w:t>E</w:t>
      </w:r>
      <w:r>
        <w:rPr>
          <w:color w:val="000000"/>
        </w:rPr>
        <w:t>n studie av Knutson e</w:t>
      </w:r>
      <w:r w:rsidR="00DF73D4">
        <w:rPr>
          <w:color w:val="000000"/>
        </w:rPr>
        <w:t>t al</w:t>
      </w:r>
      <w:r w:rsidR="00110E42">
        <w:rPr>
          <w:color w:val="000000"/>
        </w:rPr>
        <w:t>.</w:t>
      </w:r>
      <w:r w:rsidR="00DF73D4">
        <w:rPr>
          <w:color w:val="000000"/>
        </w:rPr>
        <w:t xml:space="preserve"> </w:t>
      </w:r>
      <w:r w:rsidR="00934FF9">
        <w:rPr>
          <w:color w:val="000000"/>
        </w:rPr>
        <w:t xml:space="preserve">rapporterade </w:t>
      </w:r>
      <w:r>
        <w:rPr>
          <w:color w:val="000000"/>
        </w:rPr>
        <w:t xml:space="preserve">att </w:t>
      </w:r>
      <w:proofErr w:type="spellStart"/>
      <w:r>
        <w:rPr>
          <w:color w:val="000000"/>
        </w:rPr>
        <w:t>ventrala</w:t>
      </w:r>
      <w:proofErr w:type="spellEnd"/>
      <w:r>
        <w:rPr>
          <w:color w:val="000000"/>
        </w:rPr>
        <w:t xml:space="preserve"> </w:t>
      </w:r>
      <w:proofErr w:type="spellStart"/>
      <w:r>
        <w:rPr>
          <w:color w:val="000000"/>
        </w:rPr>
        <w:t>striat</w:t>
      </w:r>
      <w:r w:rsidR="00110E42">
        <w:rPr>
          <w:color w:val="000000"/>
        </w:rPr>
        <w:t>um</w:t>
      </w:r>
      <w:proofErr w:type="spellEnd"/>
      <w:r w:rsidR="00110E42">
        <w:rPr>
          <w:color w:val="000000"/>
        </w:rPr>
        <w:t xml:space="preserve"> </w:t>
      </w:r>
      <w:r w:rsidR="00934FF9">
        <w:rPr>
          <w:color w:val="000000"/>
        </w:rPr>
        <w:t>aktiverades</w:t>
      </w:r>
      <w:r>
        <w:rPr>
          <w:color w:val="000000"/>
        </w:rPr>
        <w:t xml:space="preserve"> vid förväntan av belöning och </w:t>
      </w:r>
      <w:proofErr w:type="spellStart"/>
      <w:r>
        <w:t>ventrome</w:t>
      </w:r>
      <w:r w:rsidR="00934FF9">
        <w:t>diala</w:t>
      </w:r>
      <w:proofErr w:type="spellEnd"/>
      <w:r w:rsidR="00934FF9">
        <w:t xml:space="preserve"> </w:t>
      </w:r>
      <w:proofErr w:type="spellStart"/>
      <w:r w:rsidR="00934FF9">
        <w:t>prefrontalkortex</w:t>
      </w:r>
      <w:proofErr w:type="spellEnd"/>
      <w:r w:rsidR="00934FF9">
        <w:t xml:space="preserve"> aktiverades</w:t>
      </w:r>
      <w:r>
        <w:t xml:space="preserve"> vid </w:t>
      </w:r>
      <w:r w:rsidR="00F663DE">
        <w:t xml:space="preserve">realisation </w:t>
      </w:r>
      <w:r w:rsidR="001D5124">
        <w:fldChar w:fldCharType="begin"/>
      </w:r>
      <w:r w:rsidR="001037E7">
        <w:instrText xml:space="preserve"> ADDIN ZOTERO_ITEM CSL_CITATION {"citationID":"q3qf86q7u","properties":{"formattedCitation":"(9)","plainCitation":"(9)"},"citationItems":[{"id":93,"uris":["http://zotero.org/users/local/FX9NZDEs/items/2MSENDCT"],"uri":["http://zotero.org/users/local/FX9NZDEs/items/2MSENDCT"],"itemData":{"id":93,"type":"article-journal","title":"Dissociation of reward anticipation and outcome with event-related fMRI","container-title":"Neuroreport","page":"3683-3687","volume":"12","issue":"17","source":"PubMed","abstract":"Reward processing involves both appetitive and consummatory phases. We sought to examine whether reward anticipation vs outcomes would recruit different regions of ventral forebrain circuitry using event-related fMRI. Nine healthy volunteers participated in a monetary incentive delays task in which they either responded to a cued target for monetary reward, responded to a cued target for no reward, or did not respond to a cued target during scanning. Multiple regression analyses indicated that while anticipation of reward vs non-reward activated foci in the ventral striatum, reward vs non-reward outcomes activated foci in the ventromedial frontal cortex. These findings suggest that reward anticipation and outcomes may differentially recruit distinct regions that lie along the trajectory of ascending dopamine projections.","ISSN":"0959-4965","note":"PMID: 11726774","journalAbbreviation":"Neuroreport","language":"eng","author":[{"family":"Knutson","given":"B."},{"family":"Fong","given":"G. W."},{"family":"Adams","given":"C. M."},{"family":"Varner","given":"J. L."},{"family":"Hommer","given":"D."}],"issued":{"date-parts":[["2001",12,4]]}}}],"schema":"https://github.com/citation-style-language/schema/raw/master/csl-citation.json"} </w:instrText>
      </w:r>
      <w:r w:rsidR="001D5124">
        <w:fldChar w:fldCharType="separate"/>
      </w:r>
      <w:r w:rsidR="001037E7">
        <w:rPr>
          <w:noProof/>
        </w:rPr>
        <w:t>(9)</w:t>
      </w:r>
      <w:r w:rsidR="001D5124">
        <w:fldChar w:fldCharType="end"/>
      </w:r>
      <w:r>
        <w:t xml:space="preserve">. </w:t>
      </w:r>
      <w:r w:rsidR="00110E42">
        <w:t xml:space="preserve">Efterföljande </w:t>
      </w:r>
      <w:r>
        <w:t xml:space="preserve">studier visade att förväntan av belöning eller förlust efter monetära incitament aktiverar </w:t>
      </w:r>
      <w:proofErr w:type="spellStart"/>
      <w:r>
        <w:t>nucleus</w:t>
      </w:r>
      <w:proofErr w:type="spellEnd"/>
      <w:r>
        <w:t xml:space="preserve"> </w:t>
      </w:r>
      <w:proofErr w:type="spellStart"/>
      <w:r>
        <w:t>caudatus</w:t>
      </w:r>
      <w:proofErr w:type="spellEnd"/>
      <w:r>
        <w:t xml:space="preserve"> i dorsala </w:t>
      </w:r>
      <w:proofErr w:type="spellStart"/>
      <w:r>
        <w:t>striatum</w:t>
      </w:r>
      <w:proofErr w:type="spellEnd"/>
      <w:r>
        <w:t xml:space="preserve">, och att aktivitetsgrad är kopplat till </w:t>
      </w:r>
      <w:r w:rsidR="00825F8B">
        <w:t>resultatets magnitud, d</w:t>
      </w:r>
      <w:r w:rsidR="00145288">
        <w:t>.</w:t>
      </w:r>
      <w:r w:rsidR="00825F8B">
        <w:t>v</w:t>
      </w:r>
      <w:r w:rsidR="00145288">
        <w:t>.</w:t>
      </w:r>
      <w:r w:rsidR="00825F8B">
        <w:t>s</w:t>
      </w:r>
      <w:r w:rsidR="00145288">
        <w:t>.</w:t>
      </w:r>
      <w:r w:rsidR="00825F8B">
        <w:t xml:space="preserve"> </w:t>
      </w:r>
      <w:r>
        <w:t>värdet av belöningen</w:t>
      </w:r>
      <w:r w:rsidR="004E2D3E">
        <w:t xml:space="preserve"> eller </w:t>
      </w:r>
      <w:r>
        <w:t xml:space="preserve">bestraffningen </w:t>
      </w:r>
      <w:r w:rsidR="001D5124">
        <w:fldChar w:fldCharType="begin"/>
      </w:r>
      <w:r w:rsidR="001037E7">
        <w:instrText xml:space="preserve"> ADDIN ZOTERO_ITEM CSL_CITATION {"citationID":"1f4qjavdn3","properties":{"formattedCitation":"(10)","plainCitation":"(10)"},"citationItems":[{"id":95,"uris":["http://zotero.org/users/local/FX9NZDEs/items/7JZAKVZR"],"uri":["http://zotero.org/users/local/FX9NZDEs/items/7JZAKVZR"],"itemData":{"id":95,"type":"article-journal","title":"Dorsal striatum responses to reward and punishment: effects of valence and magnitude manipulations","container-title":"Cognitive, Affective &amp; Behavioral Neuroscience","page":"27-38","volume":"3","issue":"1","source":"PubMed","abstract":"The goal of this research was to further our understanding of how the striatum responds to the delivery of affective feedback. Previously, we had found that the striatum showed a pattern of sustained activation after presentation of a monetary reward, in contrast to a decrease in the hemodynamic response after a punishment. In this study, we tested whether the activity of the striatum could be modulated by parametric variations in the amount of financial reward or punishment. We used an event-related fMRI design in which participants received large or small monetary rewards or punishments after performance in a gambling task. A parametric ordering of conditions was observed in the dorsal striatum according to both magnitude and valence. In addition, an early response to the presentation of feedback was observed and replicated in a second experiment with increased temporal resolution. This study further implicates the dorsal striatum as an integral component of a reward circuitry responsible for the control of motivated behavior, serving to code for such feedback properties as valence and magnitude.","ISSN":"1530-7026","note":"PMID: 12822596","shortTitle":"Dorsal striatum responses to reward and punishment","journalAbbreviation":"Cogn Affect Behav Neurosci","language":"eng","author":[{"family":"Delgado","given":"M. R."},{"family":"Locke","given":"H. M."},{"family":"Stenger","given":"V. A."},{"family":"Fiez","given":"J. A."}],"issued":{"date-parts":[["2003",3]]}}}],"schema":"https://github.com/citation-style-language/schema/raw/master/csl-citation.json"} </w:instrText>
      </w:r>
      <w:r w:rsidR="001D5124">
        <w:fldChar w:fldCharType="separate"/>
      </w:r>
      <w:r w:rsidR="001037E7">
        <w:rPr>
          <w:noProof/>
        </w:rPr>
        <w:t>(10)</w:t>
      </w:r>
      <w:r w:rsidR="001D5124">
        <w:fldChar w:fldCharType="end"/>
      </w:r>
      <w:r>
        <w:t xml:space="preserve">. Även </w:t>
      </w:r>
      <w:proofErr w:type="spellStart"/>
      <w:r>
        <w:t>ventrala</w:t>
      </w:r>
      <w:proofErr w:type="spellEnd"/>
      <w:r>
        <w:t xml:space="preserve"> </w:t>
      </w:r>
      <w:proofErr w:type="spellStart"/>
      <w:r>
        <w:t>striatum</w:t>
      </w:r>
      <w:proofErr w:type="spellEnd"/>
      <w:r>
        <w:t xml:space="preserve">, specifikt </w:t>
      </w:r>
      <w:proofErr w:type="spellStart"/>
      <w:r>
        <w:t>NAcc</w:t>
      </w:r>
      <w:proofErr w:type="spellEnd"/>
      <w:r>
        <w:t xml:space="preserve">, aktiveras av incitament men påverkas i mindre grad </w:t>
      </w:r>
      <w:r w:rsidR="0008474D">
        <w:t xml:space="preserve">av resultatets </w:t>
      </w:r>
      <w:r w:rsidR="0008474D">
        <w:lastRenderedPageBreak/>
        <w:t>magnitud</w:t>
      </w:r>
      <w:r>
        <w:t xml:space="preserve"> </w:t>
      </w:r>
      <w:r w:rsidR="001D5124">
        <w:fldChar w:fldCharType="begin"/>
      </w:r>
      <w:r w:rsidR="001037E7">
        <w:instrText xml:space="preserve"> ADDIN ZOTERO_ITEM CSL_CITATION {"citationID":"285ja0b2b6","properties":{"formattedCitation":"(9)","plainCitation":"(9)"},"citationItems":[{"id":93,"uris":["http://zotero.org/users/local/FX9NZDEs/items/2MSENDCT"],"uri":["http://zotero.org/users/local/FX9NZDEs/items/2MSENDCT"],"itemData":{"id":93,"type":"article-journal","title":"Dissociation of reward anticipation and outcome with event-related fMRI","container-title":"Neuroreport","page":"3683-3687","volume":"12","issue":"17","source":"PubMed","abstract":"Reward processing involves both appetitive and consummatory phases. We sought to examine whether reward anticipation vs outcomes would recruit different regions of ventral forebrain circuitry using event-related fMRI. Nine healthy volunteers participated in a monetary incentive delays task in which they either responded to a cued target for monetary reward, responded to a cued target for no reward, or did not respond to a cued target during scanning. Multiple regression analyses indicated that while anticipation of reward vs non-reward activated foci in the ventral striatum, reward vs non-reward outcomes activated foci in the ventromedial frontal cortex. These findings suggest that reward anticipation and outcomes may differentially recruit distinct regions that lie along the trajectory of ascending dopamine projections.","ISSN":"0959-4965","note":"PMID: 11726774","journalAbbreviation":"Neuroreport","language":"eng","author":[{"family":"Knutson","given":"B."},{"family":"Fong","given":"G. W."},{"family":"Adams","given":"C. M."},{"family":"Varner","given":"J. L."},{"family":"Hommer","given":"D."}],"issued":{"date-parts":[["2001",12,4]]}}}],"schema":"https://github.com/citation-style-language/schema/raw/master/csl-citation.json"} </w:instrText>
      </w:r>
      <w:r w:rsidR="001D5124">
        <w:fldChar w:fldCharType="separate"/>
      </w:r>
      <w:r w:rsidR="001037E7">
        <w:rPr>
          <w:noProof/>
        </w:rPr>
        <w:t>(9)</w:t>
      </w:r>
      <w:r w:rsidR="001D5124">
        <w:fldChar w:fldCharType="end"/>
      </w:r>
      <w:r w:rsidR="0008474D">
        <w:t>.</w:t>
      </w:r>
    </w:p>
    <w:p w14:paraId="76DA3009" w14:textId="77777777" w:rsidR="00BC325C" w:rsidRDefault="00BC325C" w:rsidP="00457565">
      <w:pPr>
        <w:widowControl w:val="0"/>
        <w:autoSpaceDE w:val="0"/>
        <w:autoSpaceDN w:val="0"/>
        <w:adjustRightInd w:val="0"/>
        <w:spacing w:before="16" w:after="0" w:line="360" w:lineRule="auto"/>
        <w:jc w:val="both"/>
      </w:pPr>
    </w:p>
    <w:p w14:paraId="2B71C487" w14:textId="77777777" w:rsidR="001C4D51" w:rsidRDefault="001C4D51" w:rsidP="00457565">
      <w:pPr>
        <w:widowControl w:val="0"/>
        <w:autoSpaceDE w:val="0"/>
        <w:autoSpaceDN w:val="0"/>
        <w:adjustRightInd w:val="0"/>
        <w:spacing w:before="16" w:after="0" w:line="360" w:lineRule="auto"/>
        <w:jc w:val="both"/>
        <w:rPr>
          <w:i/>
        </w:rPr>
      </w:pPr>
      <w:proofErr w:type="spellStart"/>
      <w:r>
        <w:rPr>
          <w:i/>
        </w:rPr>
        <w:t>Monetary</w:t>
      </w:r>
      <w:proofErr w:type="spellEnd"/>
      <w:r>
        <w:rPr>
          <w:i/>
        </w:rPr>
        <w:t xml:space="preserve"> Incentive </w:t>
      </w:r>
      <w:proofErr w:type="spellStart"/>
      <w:r>
        <w:rPr>
          <w:i/>
        </w:rPr>
        <w:t>Delay</w:t>
      </w:r>
      <w:proofErr w:type="spellEnd"/>
      <w:r>
        <w:rPr>
          <w:i/>
        </w:rPr>
        <w:t xml:space="preserve"> Task</w:t>
      </w:r>
    </w:p>
    <w:p w14:paraId="468D413D" w14:textId="7E237E6A" w:rsidR="001C4D51" w:rsidRDefault="001C4D51" w:rsidP="00457565">
      <w:pPr>
        <w:widowControl w:val="0"/>
        <w:autoSpaceDE w:val="0"/>
        <w:autoSpaceDN w:val="0"/>
        <w:adjustRightInd w:val="0"/>
        <w:spacing w:before="16" w:after="0" w:line="360" w:lineRule="auto"/>
        <w:jc w:val="both"/>
        <w:rPr>
          <w:color w:val="000000"/>
        </w:rPr>
      </w:pPr>
      <w:r w:rsidRPr="00613C69">
        <w:rPr>
          <w:color w:val="000000"/>
        </w:rPr>
        <w:t xml:space="preserve">MIDT är ett </w:t>
      </w:r>
      <w:r w:rsidR="00896195">
        <w:rPr>
          <w:color w:val="000000"/>
        </w:rPr>
        <w:t xml:space="preserve"> prekliniskt </w:t>
      </w:r>
      <w:r w:rsidRPr="00613C69">
        <w:rPr>
          <w:color w:val="000000"/>
        </w:rPr>
        <w:t xml:space="preserve">experimentellt paradigm som har använts </w:t>
      </w:r>
      <w:r>
        <w:rPr>
          <w:color w:val="000000"/>
        </w:rPr>
        <w:t>för att mäta neural aktivitet koppla</w:t>
      </w:r>
      <w:r w:rsidR="00322541">
        <w:rPr>
          <w:color w:val="000000"/>
        </w:rPr>
        <w:t>d</w:t>
      </w:r>
      <w:r>
        <w:rPr>
          <w:color w:val="000000"/>
        </w:rPr>
        <w:t xml:space="preserve"> till </w:t>
      </w:r>
      <w:r w:rsidRPr="00613C69">
        <w:rPr>
          <w:color w:val="000000"/>
        </w:rPr>
        <w:t>belöning</w:t>
      </w:r>
      <w:r w:rsidR="00A9497F">
        <w:rPr>
          <w:color w:val="000000"/>
        </w:rPr>
        <w:t xml:space="preserve"> och </w:t>
      </w:r>
      <w:r>
        <w:rPr>
          <w:color w:val="000000"/>
        </w:rPr>
        <w:t>bestraffning</w:t>
      </w:r>
      <w:r w:rsidRPr="00613C69">
        <w:rPr>
          <w:color w:val="000000"/>
        </w:rPr>
        <w:t xml:space="preserve"> i regioner av hjärnan som är associerade med belöningssystemet, bland </w:t>
      </w:r>
      <w:r>
        <w:rPr>
          <w:color w:val="000000"/>
        </w:rPr>
        <w:t xml:space="preserve">annat </w:t>
      </w:r>
      <w:proofErr w:type="spellStart"/>
      <w:r w:rsidRPr="00613C69">
        <w:rPr>
          <w:color w:val="000000"/>
        </w:rPr>
        <w:t>ventral</w:t>
      </w:r>
      <w:r>
        <w:rPr>
          <w:color w:val="000000"/>
        </w:rPr>
        <w:t>a</w:t>
      </w:r>
      <w:proofErr w:type="spellEnd"/>
      <w:r>
        <w:rPr>
          <w:color w:val="000000"/>
        </w:rPr>
        <w:t xml:space="preserve"> och dorsala </w:t>
      </w:r>
      <w:proofErr w:type="spellStart"/>
      <w:r>
        <w:rPr>
          <w:color w:val="000000"/>
        </w:rPr>
        <w:t>striatum</w:t>
      </w:r>
      <w:proofErr w:type="spellEnd"/>
      <w:r w:rsidR="00702B7A">
        <w:rPr>
          <w:color w:val="000000"/>
        </w:rPr>
        <w:t xml:space="preserve"> </w:t>
      </w:r>
      <w:r w:rsidR="00702B7A">
        <w:rPr>
          <w:color w:val="000000"/>
        </w:rPr>
        <w:fldChar w:fldCharType="begin"/>
      </w:r>
      <w:r w:rsidR="00702B7A">
        <w:rPr>
          <w:color w:val="000000"/>
        </w:rPr>
        <w:instrText xml:space="preserve"> ADDIN ZOTERO_ITEM CSL_CITATION {"citationID":"kuqdnj1u5","properties":{"formattedCitation":"(8,11,12)","plainCitation":"(8,11,12)"},"citationItems":[{"id":97,"uris":["http://zotero.org/users/local/FX9NZDEs/items/WT64QJ6T"],"uri":["http://zotero.org/users/local/FX9NZDEs/items/WT64QJ6T"],"itemData":{"id":97,"type":"webpage","title":"What can the monetary incentive delay task tell us about the neural pr | NAN","URL":"https://www.dovepress.com/what-can-the-monetary-incentive-delay-task-tell-us-about-the-neural-pr-peer-reviewed-article-NAN","accessed":{"date-parts":[["2016",10,28]]}}},{"id":89,"uris":["http://zotero.org/users/local/FX9NZDEs/items/MDBD5S2E"],"uri":["http://zotero.org/users/local/FX9NZDEs/items/MDBD5S2E"],"itemData":{"id":89,"type":"article-journal","title":"Tracking the hemodynamic responses to reward and punishment in the striatum","container-title":"Journal of Neurophysiology","page":"3072-3077","volume":"84","issue":"6","source":"PubMed","abstract":"Research suggests that the basal ganglia complex is a major component of the neural circuitry that mediates reward-related processing. However, human studies have not yet characterized the response of the basal ganglia to an isolated reward, as has been done in animals. We developed an event-related functional magnetic resonance imaging paradigm to identify brain areas that are activated after presentation of a reward. Subjects guessed whether the value of a card was higher or lower than the number 5, with monetary rewards as an incentive for correct guesses. They received reward, punishment, or neutral feedback on different trials. Regions in the dorsal and ventral striatum were activated by the paradigm, showing differential responses to reward and punishment. Activation was sustained following a reward feedback, but decreased below baseline following a punishment feedback.","ISSN":"0022-3077","note":"PMID: 11110834","journalAbbreviation":"J. Neurophysiol.","language":"eng","author":[{"family":"Delgado","given":"M. R."},{"family":"Nystrom","given":"L. E."},{"family":"Fissell","given":"C."},{"family":"Noll","given":"D. C."},{"family":"Fiez","given":"J. A."}],"issued":{"date-parts":[["2000",12]]}}},{"id":68,"uris":["http://zotero.org/users/local/FX9NZDEs/items/M9AI8C45"],"uri":["http://zotero.org/users/local/FX9NZDEs/items/M9AI8C45"],"itemData":{"id":68,"type":"article-journal","title":"Relationship between impulsivity, prefrontal anticipatory activation, and striatal dopamine release during rewarded task performance","container-title":"Psychiatry Research","page":"244-252","volume":"223","issue":"3","source":"PubMed","abstract":"Impulsivity, and in particular the negative urgency aspect of this trait, is associated with poor inhibitory control when experiencing negative emotion. Individual differences in aspects of impulsivity have been correlated with striatal dopamine D2/D3 receptor availability and function. This multi-modal pilot study used both positron emission tomography (PET) and functional magnetic resonance imaging (fMRI) to evaluate dopaminergic and neural activity, respectively, using modified versions of the monetary incentive delay task. Twelve healthy female subjects underwent both scans and completed the NEO Personality Inventory Revised to assess Impulsiveness (IMP). We examined the relationship between nucleus accumbens (NAcc) dopaminergic incentive/reward release, measured as a change in D2/D3 binding potential between neutral and incentive/reward conditions with [(11)C]raclopride PET, and blood oxygen level-dependent (BOLD) activation elicited during the anticipation of rewards, measured with fMRI. Left NAcc incentive/reward dopaminergic release correlated with anticipatory reward activation within the medial prefrontal cortex (mPFC), left angular gyrus, mammillary bodies, and left superior frontal cortex. Activation in the mPFC negatively correlated with IMP and mediated the relationship between IMP and incentive/reward dopaminergic release in left NAcc. The mPFC, with a regulatory role in learning and valuation, may influence dopamine incentive/reward release.","DOI":"10.1016/j.pscychresns.2014.05.015","ISSN":"1872-7123","note":"PMID: 24969539\nPMCID: PMC4136473","journalAbbreviation":"Psychiatry Res","language":"eng","author":[{"family":"Weiland","given":"Barbara J."},{"family":"Heitzeg","given":"Mary M."},{"family":"Zald","given":"David"},{"family":"Cummiford","given":"Chelsea"},{"family":"Love","given":"Tiffany"},{"family":"Zucker","given":"Robert A."},{"family":"Zubieta","given":"Jon-Kar"}],"issued":{"date-parts":[["2014",9,30]]}}}],"schema":"https://github.com/citation-style-language/schema/raw/master/csl-citation.json"} </w:instrText>
      </w:r>
      <w:r w:rsidR="00702B7A">
        <w:rPr>
          <w:color w:val="000000"/>
        </w:rPr>
        <w:fldChar w:fldCharType="separate"/>
      </w:r>
      <w:r w:rsidR="00702B7A">
        <w:rPr>
          <w:noProof/>
          <w:color w:val="000000"/>
        </w:rPr>
        <w:t>(8,11,12)</w:t>
      </w:r>
      <w:r w:rsidR="00702B7A">
        <w:rPr>
          <w:color w:val="000000"/>
        </w:rPr>
        <w:fldChar w:fldCharType="end"/>
      </w:r>
      <w:r w:rsidR="0008474D">
        <w:rPr>
          <w:color w:val="000000"/>
        </w:rPr>
        <w:t>.</w:t>
      </w:r>
      <w:r>
        <w:rPr>
          <w:color w:val="000000"/>
        </w:rPr>
        <w:t xml:space="preserve"> </w:t>
      </w:r>
      <w:r w:rsidRPr="00613C69">
        <w:rPr>
          <w:color w:val="000000"/>
        </w:rPr>
        <w:t xml:space="preserve">Uppgiften syftar till att få </w:t>
      </w:r>
      <w:r>
        <w:rPr>
          <w:color w:val="000000"/>
        </w:rPr>
        <w:t xml:space="preserve">en </w:t>
      </w:r>
      <w:r w:rsidR="006E25BF">
        <w:rPr>
          <w:color w:val="000000"/>
        </w:rPr>
        <w:t>försöksperson</w:t>
      </w:r>
      <w:r>
        <w:rPr>
          <w:color w:val="000000"/>
        </w:rPr>
        <w:t xml:space="preserve"> </w:t>
      </w:r>
      <w:r w:rsidRPr="00613C69">
        <w:rPr>
          <w:color w:val="000000"/>
        </w:rPr>
        <w:t xml:space="preserve">att </w:t>
      </w:r>
      <w:r>
        <w:rPr>
          <w:color w:val="000000"/>
        </w:rPr>
        <w:t xml:space="preserve">reagera på </w:t>
      </w:r>
      <w:proofErr w:type="gramStart"/>
      <w:r>
        <w:rPr>
          <w:color w:val="000000"/>
        </w:rPr>
        <w:t>ett stimulus</w:t>
      </w:r>
      <w:proofErr w:type="gramEnd"/>
      <w:r>
        <w:rPr>
          <w:color w:val="000000"/>
        </w:rPr>
        <w:t xml:space="preserve"> som presenteras efter ett incitament</w:t>
      </w:r>
      <w:r w:rsidRPr="00613C69">
        <w:rPr>
          <w:color w:val="000000"/>
        </w:rPr>
        <w:t xml:space="preserve"> </w:t>
      </w:r>
      <w:r>
        <w:rPr>
          <w:color w:val="000000"/>
        </w:rPr>
        <w:t>att vinna eller undvika att förlora en belöning</w:t>
      </w:r>
      <w:r w:rsidR="00896195">
        <w:rPr>
          <w:color w:val="000000"/>
        </w:rPr>
        <w:t xml:space="preserve"> (se </w:t>
      </w:r>
      <w:r w:rsidR="0054631E">
        <w:rPr>
          <w:color w:val="000000"/>
        </w:rPr>
        <w:t>F</w:t>
      </w:r>
      <w:r w:rsidR="00896195">
        <w:rPr>
          <w:color w:val="000000"/>
        </w:rPr>
        <w:t>igur 2).</w:t>
      </w:r>
      <w:r w:rsidRPr="00613C69">
        <w:rPr>
          <w:color w:val="000000"/>
        </w:rPr>
        <w:t xml:space="preserve"> </w:t>
      </w:r>
      <w:r>
        <w:rPr>
          <w:color w:val="000000"/>
        </w:rPr>
        <w:t>Genom detta kan hjärnans belöningssystem under förväntan, bearbet</w:t>
      </w:r>
      <w:r w:rsidR="00CE0C6C">
        <w:rPr>
          <w:color w:val="000000"/>
        </w:rPr>
        <w:t>ning</w:t>
      </w:r>
      <w:r w:rsidR="00934FF9">
        <w:rPr>
          <w:color w:val="000000"/>
        </w:rPr>
        <w:t xml:space="preserve"> samt realis</w:t>
      </w:r>
      <w:r w:rsidR="00825F8B">
        <w:rPr>
          <w:color w:val="000000"/>
        </w:rPr>
        <w:t>ering</w:t>
      </w:r>
      <w:r>
        <w:rPr>
          <w:color w:val="000000"/>
        </w:rPr>
        <w:t xml:space="preserve"> av belöningar studeras i detalj</w:t>
      </w:r>
      <w:r w:rsidR="00CE0C6C">
        <w:rPr>
          <w:color w:val="000000"/>
        </w:rPr>
        <w:t xml:space="preserve"> </w:t>
      </w:r>
      <w:r w:rsidR="001D5124">
        <w:rPr>
          <w:color w:val="000000"/>
        </w:rPr>
        <w:fldChar w:fldCharType="begin"/>
      </w:r>
      <w:r w:rsidR="001037E7">
        <w:rPr>
          <w:color w:val="000000"/>
        </w:rPr>
        <w:instrText xml:space="preserve"> ADDIN ZOTERO_ITEM CSL_CITATION {"citationID":"qoeleagj3","properties":{"formattedCitation":"(7)","plainCitation":"(7)"},"citationItems":[{"id":79,"uris":["http://zotero.org/users/local/FX9NZDEs/items/TJQUPIHW"],"uri":["http://zotero.org/users/local/FX9NZDEs/items/TJQUPIHW"],"itemData":{"id":79,"type":"article-journal","title":"FMRI visualization of brain activity during a monetary incentive delay task","container-title":"NeuroImage","page":"20-27","volume":"12","issue":"1","source":"PubMed","abstract":"Comparative studies have implicated striatal and mesial forebrain circuitry in the generation of autonomic, endocrine, and behavioral responses for incentives. Using blood oxygen level-dependent functional magnetic resonance imaging, we sought to visualize functional activation of these regions in 12 normal volunteers as they anticipated and responded for monetary incentives. Both individual and group analyses of time-series data revealed significant activation of striatal and mesial forebrain structures (including insula, caudate, putamen, and mesial prefrontal cortex) during trials involving both monetary rewards and punishments. In addition to these areas, during trials involving punishment, group analysis revealed activation foci in the anterior cingulate and thalamus. These results corroborate comparative studies which implicate striatal and mesial forebrain circuitry in the elaboration of incentive-driven behavior. This report also introduces a new paradigm for probing the functional integrity of this circuitry in humans.","DOI":"10.1006/nimg.2000.0593","ISSN":"1053-8119","note":"PMID: 10875899","journalAbbreviation":"Neuroimage","language":"eng","author":[{"family":"Knutson","given":"B."},{"family":"Westdorp","given":"A."},{"family":"Kaiser","given":"E."},{"family":"Hommer","given":"D."}],"issued":{"date-parts":[["2000",7]]}}}],"schema":"https://github.com/citation-style-language/schema/raw/master/csl-citation.json"} </w:instrText>
      </w:r>
      <w:r w:rsidR="001D5124">
        <w:rPr>
          <w:color w:val="000000"/>
        </w:rPr>
        <w:fldChar w:fldCharType="separate"/>
      </w:r>
      <w:r w:rsidR="001037E7">
        <w:rPr>
          <w:noProof/>
          <w:color w:val="000000"/>
        </w:rPr>
        <w:t>(7)</w:t>
      </w:r>
      <w:r w:rsidR="001D5124">
        <w:rPr>
          <w:color w:val="000000"/>
        </w:rPr>
        <w:fldChar w:fldCharType="end"/>
      </w:r>
      <w:r>
        <w:rPr>
          <w:color w:val="000000"/>
        </w:rPr>
        <w:t xml:space="preserve">. </w:t>
      </w:r>
    </w:p>
    <w:p w14:paraId="340CA4F7" w14:textId="77777777" w:rsidR="001C4D51" w:rsidRDefault="001C4D51" w:rsidP="00457565">
      <w:pPr>
        <w:widowControl w:val="0"/>
        <w:autoSpaceDE w:val="0"/>
        <w:autoSpaceDN w:val="0"/>
        <w:adjustRightInd w:val="0"/>
        <w:spacing w:before="16" w:after="0" w:line="360" w:lineRule="auto"/>
        <w:jc w:val="both"/>
        <w:rPr>
          <w:color w:val="000000"/>
        </w:rPr>
      </w:pPr>
    </w:p>
    <w:p w14:paraId="64216F78" w14:textId="32B5B29A" w:rsidR="001C4D51" w:rsidRDefault="00C63E70" w:rsidP="001A3D18">
      <w:pPr>
        <w:widowControl w:val="0"/>
        <w:autoSpaceDE w:val="0"/>
        <w:autoSpaceDN w:val="0"/>
        <w:adjustRightInd w:val="0"/>
        <w:spacing w:before="16" w:after="0" w:line="360" w:lineRule="auto"/>
        <w:rPr>
          <w:color w:val="000000"/>
        </w:rPr>
      </w:pPr>
      <w:r w:rsidRPr="001A3D18">
        <w:rPr>
          <w:noProof/>
          <w:color w:val="000000"/>
          <w:lang w:val="en-GB" w:eastAsia="en-GB"/>
        </w:rPr>
        <w:drawing>
          <wp:inline distT="0" distB="0" distL="0" distR="0" wp14:anchorId="24B5CC69" wp14:editId="7A688721">
            <wp:extent cx="5204674" cy="1409700"/>
            <wp:effectExtent l="0" t="0" r="2540" b="0"/>
            <wp:docPr id="14" name="Picture 14" descr="../Desktop/Screen%20Shot%202017-04-08%20at%2015.1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04-08%20at%2015.12.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5741" cy="1431657"/>
                    </a:xfrm>
                    <a:prstGeom prst="rect">
                      <a:avLst/>
                    </a:prstGeom>
                    <a:noFill/>
                    <a:ln>
                      <a:noFill/>
                    </a:ln>
                  </pic:spPr>
                </pic:pic>
              </a:graphicData>
            </a:graphic>
          </wp:inline>
        </w:drawing>
      </w:r>
    </w:p>
    <w:p w14:paraId="71BE4354" w14:textId="1DFF20F3" w:rsidR="001C4D51" w:rsidRPr="001C4D51" w:rsidRDefault="001C4D51" w:rsidP="00F16A90">
      <w:pPr>
        <w:widowControl w:val="0"/>
        <w:autoSpaceDE w:val="0"/>
        <w:autoSpaceDN w:val="0"/>
        <w:adjustRightInd w:val="0"/>
        <w:spacing w:before="16" w:after="0" w:line="240" w:lineRule="auto"/>
        <w:jc w:val="both"/>
        <w:rPr>
          <w:color w:val="000000"/>
          <w:sz w:val="22"/>
          <w:szCs w:val="22"/>
        </w:rPr>
      </w:pPr>
      <w:r w:rsidRPr="001C4D51">
        <w:rPr>
          <w:b/>
          <w:color w:val="000000"/>
          <w:sz w:val="22"/>
          <w:szCs w:val="22"/>
        </w:rPr>
        <w:t xml:space="preserve">Figur 2. Experimentellt paradigm, MIDT. </w:t>
      </w:r>
      <w:r w:rsidRPr="001C4D51">
        <w:rPr>
          <w:color w:val="000000"/>
          <w:sz w:val="22"/>
          <w:szCs w:val="22"/>
        </w:rPr>
        <w:t>Först presenteras ett incitament om att vinna eller undvika att förlora en belöning, kopplat till en uppgift som ska genomföras. Därefter följer en kort paus av förväntan</w:t>
      </w:r>
      <w:r w:rsidR="00145288">
        <w:rPr>
          <w:color w:val="000000"/>
          <w:sz w:val="22"/>
          <w:szCs w:val="22"/>
        </w:rPr>
        <w:t>, normalt 2-4 sekunder</w:t>
      </w:r>
      <w:r w:rsidRPr="001C4D51">
        <w:rPr>
          <w:color w:val="000000"/>
          <w:sz w:val="22"/>
          <w:szCs w:val="22"/>
        </w:rPr>
        <w:t xml:space="preserve">. Sedan presenteras </w:t>
      </w:r>
      <w:proofErr w:type="spellStart"/>
      <w:r w:rsidRPr="001C4D51">
        <w:rPr>
          <w:color w:val="000000"/>
          <w:sz w:val="22"/>
          <w:szCs w:val="22"/>
        </w:rPr>
        <w:t>stimulit</w:t>
      </w:r>
      <w:proofErr w:type="spellEnd"/>
      <w:r w:rsidRPr="001C4D51">
        <w:rPr>
          <w:color w:val="000000"/>
          <w:sz w:val="22"/>
          <w:szCs w:val="22"/>
        </w:rPr>
        <w:t xml:space="preserve"> som individen ska reagera på. Därefter ges återkoppling på resultatet. </w:t>
      </w:r>
      <w:r w:rsidR="00145288">
        <w:rPr>
          <w:color w:val="000000"/>
          <w:sz w:val="22"/>
          <w:szCs w:val="22"/>
        </w:rPr>
        <w:t xml:space="preserve">Dessa steg utgör tillsammans en händelse. Efter återkopplingen så följer en ny händelse, initierat av ett nytt incitament. </w:t>
      </w:r>
    </w:p>
    <w:p w14:paraId="2B29ED92" w14:textId="77777777" w:rsidR="001C4D51" w:rsidRDefault="001C4D51" w:rsidP="00457565">
      <w:pPr>
        <w:widowControl w:val="0"/>
        <w:autoSpaceDE w:val="0"/>
        <w:autoSpaceDN w:val="0"/>
        <w:adjustRightInd w:val="0"/>
        <w:spacing w:before="16" w:after="0" w:line="360" w:lineRule="auto"/>
        <w:jc w:val="both"/>
        <w:rPr>
          <w:color w:val="000000"/>
        </w:rPr>
      </w:pPr>
    </w:p>
    <w:p w14:paraId="028BBDDA" w14:textId="0AC0F90E" w:rsidR="00563068" w:rsidRDefault="001C4D51" w:rsidP="00457565">
      <w:pPr>
        <w:widowControl w:val="0"/>
        <w:autoSpaceDE w:val="0"/>
        <w:autoSpaceDN w:val="0"/>
        <w:adjustRightInd w:val="0"/>
        <w:spacing w:before="16" w:after="0" w:line="360" w:lineRule="auto"/>
        <w:jc w:val="both"/>
        <w:rPr>
          <w:color w:val="000000"/>
        </w:rPr>
      </w:pPr>
      <w:r>
        <w:rPr>
          <w:color w:val="000000"/>
        </w:rPr>
        <w:t xml:space="preserve">Tidigare studier har visat att såväl positiv </w:t>
      </w:r>
      <w:r w:rsidR="00825F8B">
        <w:rPr>
          <w:color w:val="000000"/>
        </w:rPr>
        <w:t>återkoppling</w:t>
      </w:r>
      <w:r>
        <w:rPr>
          <w:color w:val="000000"/>
        </w:rPr>
        <w:t xml:space="preserve"> som monetära belöningar ökar neural aktivitet i </w:t>
      </w:r>
      <w:proofErr w:type="spellStart"/>
      <w:r>
        <w:rPr>
          <w:color w:val="000000"/>
        </w:rPr>
        <w:t>striatum</w:t>
      </w:r>
      <w:proofErr w:type="spellEnd"/>
      <w:r w:rsidR="0008474D">
        <w:rPr>
          <w:color w:val="000000"/>
        </w:rPr>
        <w:t xml:space="preserve"> </w:t>
      </w:r>
      <w:r w:rsidR="001D5124">
        <w:rPr>
          <w:color w:val="000000"/>
        </w:rPr>
        <w:fldChar w:fldCharType="begin"/>
      </w:r>
      <w:r w:rsidR="00702B7A">
        <w:rPr>
          <w:color w:val="000000"/>
        </w:rPr>
        <w:instrText xml:space="preserve"> ADDIN ZOTERO_ITEM CSL_CITATION {"citationID":"u2a7ehtvn","properties":{"formattedCitation":"(13)","plainCitation":"(13)"},"citationItems":[{"id":87,"uris":["http://zotero.org/users/local/FX9NZDEs/items/K2GJXWRX"],"uri":["http://zotero.org/users/local/FX9NZDEs/items/K2GJXWRX"],"itemData":{"id":87,"type":"article-journal","title":"The rewarding value of good motor performance in the context of monetary incentives","container-title":"Neuropsychologia","page":"1739-1747","volume":"50","issue":"8","source":"PubMed","abstract":"Whether an agent receives positive task feedback or a monetary reward, neural activity in their striatum increases. In the latter case striatal activity reflects extrinsic reward processing, while in the former, striatal activity reflects the intrinsically rewarding effects of performing well. There can be a \"hidden cost of reward\", which is a detrimental effect of extrinsic on intrinsic reward value. This raises the question how these two types of reward interact. To address this, we applied a monetary incentive delay task: in all trials participants received feedback depending on their performance. In half of the trials they could additionally receive monetary reward if they performed well. This resulted in high performance trials, which were monetarily rewarded and high performance trials that were not. This made it possible to dissociate the neural correlates of performance feedback from the neural correlates of monetary reward that comes with high performance. Performance feedback alone elicits activation increases in the ventral striatum. This activation increases due to additional monetary reward. Neural response in the dorsal striatum on the other hand is only significantly increased by feedback when a monetary incentive is present. The quality of performance does not significantly influence dorsal striatum activity. In conclusion, our results indicate that the dorsal striatum is primarily sensitive to optional or actually received external rewards, whereas the ventral striatum may be coding intrinsic reward due to positive performance feedback. Thus the ventral striatum is suggested to be involved in the processing of intrinsically motivated behavior.","DOI":"10.1016/j.neuropsychologia.2012.03.030","ISSN":"1873-3514","note":"PMID: 22569215","journalAbbreviation":"Neuropsychologia","language":"eng","author":[{"family":"Lutz","given":"Kai"},{"family":"Pedroni","given":"Andreas"},{"family":"Nadig","given":"Karin"},{"family":"Luechinger","given":"Roger"},{"family":"Jäncke","given":"Lutz"}],"issued":{"date-parts":[["2012",7]]}}}],"schema":"https://github.com/citation-style-language/schema/raw/master/csl-citation.json"} </w:instrText>
      </w:r>
      <w:r w:rsidR="001D5124">
        <w:rPr>
          <w:color w:val="000000"/>
        </w:rPr>
        <w:fldChar w:fldCharType="separate"/>
      </w:r>
      <w:r w:rsidR="00702B7A">
        <w:rPr>
          <w:noProof/>
          <w:color w:val="000000"/>
        </w:rPr>
        <w:t>(13)</w:t>
      </w:r>
      <w:r w:rsidR="001D5124">
        <w:rPr>
          <w:color w:val="000000"/>
        </w:rPr>
        <w:fldChar w:fldCharType="end"/>
      </w:r>
      <w:r w:rsidR="0008474D">
        <w:rPr>
          <w:color w:val="000000"/>
        </w:rPr>
        <w:t>.</w:t>
      </w:r>
      <w:r>
        <w:rPr>
          <w:color w:val="000000"/>
        </w:rPr>
        <w:t xml:space="preserve"> </w:t>
      </w:r>
      <w:r w:rsidR="00946996">
        <w:rPr>
          <w:color w:val="000000"/>
        </w:rPr>
        <w:t xml:space="preserve">I en studie av Knutson et al. från 2001 så </w:t>
      </w:r>
      <w:r w:rsidR="00CD0A55">
        <w:rPr>
          <w:color w:val="000000"/>
        </w:rPr>
        <w:t>användes en version av MIDT där det ingick ett kontrollincitament</w:t>
      </w:r>
      <w:r w:rsidR="00C94868">
        <w:rPr>
          <w:color w:val="000000"/>
        </w:rPr>
        <w:t>, ett vinstincitament och</w:t>
      </w:r>
      <w:r w:rsidR="00CD0A55">
        <w:rPr>
          <w:color w:val="000000"/>
        </w:rPr>
        <w:t xml:space="preserve"> ett förlustincitament (5).  </w:t>
      </w:r>
      <w:r w:rsidR="00C94868">
        <w:rPr>
          <w:color w:val="000000"/>
        </w:rPr>
        <w:t xml:space="preserve">I studien ingick totalt tolv försökspersoner och varje försök bestod av 100 stycken händelser, där varje händelse inkluderade </w:t>
      </w:r>
      <w:r w:rsidR="00F663DE">
        <w:rPr>
          <w:color w:val="000000"/>
        </w:rPr>
        <w:t xml:space="preserve">en symbol som visade hur mycket försökspersonen kunde vinna, i form av en cirkel som kunde vara tom, halvt ifylld, eller helt ifylld </w:t>
      </w:r>
      <w:r w:rsidR="00C94868">
        <w:rPr>
          <w:color w:val="000000"/>
        </w:rPr>
        <w:t xml:space="preserve">(500 </w:t>
      </w:r>
      <w:proofErr w:type="spellStart"/>
      <w:r w:rsidR="00C94868">
        <w:rPr>
          <w:color w:val="000000"/>
        </w:rPr>
        <w:t>ms</w:t>
      </w:r>
      <w:proofErr w:type="spellEnd"/>
      <w:r w:rsidR="00C94868">
        <w:rPr>
          <w:color w:val="000000"/>
        </w:rPr>
        <w:t xml:space="preserve">) följt av en </w:t>
      </w:r>
      <w:proofErr w:type="spellStart"/>
      <w:r w:rsidR="00C94868">
        <w:rPr>
          <w:color w:val="000000"/>
        </w:rPr>
        <w:t>fixationsperiod</w:t>
      </w:r>
      <w:proofErr w:type="spellEnd"/>
      <w:r w:rsidR="00C94868">
        <w:rPr>
          <w:color w:val="000000"/>
        </w:rPr>
        <w:t xml:space="preserve"> (4000-4500 </w:t>
      </w:r>
      <w:proofErr w:type="spellStart"/>
      <w:r w:rsidR="00C94868">
        <w:rPr>
          <w:color w:val="000000"/>
        </w:rPr>
        <w:t>ms</w:t>
      </w:r>
      <w:proofErr w:type="spellEnd"/>
      <w:r w:rsidR="00C94868">
        <w:rPr>
          <w:color w:val="000000"/>
        </w:rPr>
        <w:t xml:space="preserve">) och sedan en måltavla i form av en vit fyrkant (160-260 </w:t>
      </w:r>
      <w:proofErr w:type="spellStart"/>
      <w:r w:rsidR="00C94868">
        <w:rPr>
          <w:color w:val="000000"/>
        </w:rPr>
        <w:t>ms</w:t>
      </w:r>
      <w:proofErr w:type="spellEnd"/>
      <w:r w:rsidR="00C94868">
        <w:rPr>
          <w:color w:val="000000"/>
        </w:rPr>
        <w:t xml:space="preserve">). Sedan gavs återkoppling (500 </w:t>
      </w:r>
      <w:proofErr w:type="spellStart"/>
      <w:r w:rsidR="00C94868">
        <w:rPr>
          <w:color w:val="000000"/>
        </w:rPr>
        <w:t>ms</w:t>
      </w:r>
      <w:proofErr w:type="spellEnd"/>
      <w:r w:rsidR="00C94868">
        <w:rPr>
          <w:color w:val="000000"/>
        </w:rPr>
        <w:t>) där för</w:t>
      </w:r>
      <w:r w:rsidR="00892926">
        <w:rPr>
          <w:color w:val="000000"/>
        </w:rPr>
        <w:t>sökspersonen fick veta om de hade</w:t>
      </w:r>
      <w:r w:rsidR="00C94868">
        <w:rPr>
          <w:color w:val="000000"/>
        </w:rPr>
        <w:t xml:space="preserve"> </w:t>
      </w:r>
      <w:r w:rsidR="00F663DE">
        <w:rPr>
          <w:color w:val="000000"/>
        </w:rPr>
        <w:t xml:space="preserve">lyckats svara i tid </w:t>
      </w:r>
      <w:r w:rsidR="00C94868">
        <w:rPr>
          <w:color w:val="000000"/>
        </w:rPr>
        <w:t xml:space="preserve">eller </w:t>
      </w:r>
      <w:r w:rsidR="00F663DE">
        <w:rPr>
          <w:color w:val="000000"/>
        </w:rPr>
        <w:t xml:space="preserve">inte genom att det vunna beloppet för händelsen angavs tillsammans med </w:t>
      </w:r>
      <w:r w:rsidR="00C94868">
        <w:rPr>
          <w:color w:val="000000"/>
        </w:rPr>
        <w:t>den kumulativa totalsumman</w:t>
      </w:r>
      <w:r w:rsidR="00F663DE">
        <w:rPr>
          <w:color w:val="000000"/>
        </w:rPr>
        <w:t xml:space="preserve"> som försökspersonen vunnit dittills under experimentet</w:t>
      </w:r>
      <w:r w:rsidR="00653A5F">
        <w:rPr>
          <w:color w:val="000000"/>
        </w:rPr>
        <w:t xml:space="preserve"> (5)</w:t>
      </w:r>
      <w:r w:rsidR="00C94868">
        <w:rPr>
          <w:color w:val="000000"/>
        </w:rPr>
        <w:t xml:space="preserve">. </w:t>
      </w:r>
    </w:p>
    <w:p w14:paraId="45FF166F" w14:textId="77777777" w:rsidR="00BC325C" w:rsidRPr="00613C69" w:rsidRDefault="00BC325C" w:rsidP="00457565">
      <w:pPr>
        <w:widowControl w:val="0"/>
        <w:autoSpaceDE w:val="0"/>
        <w:autoSpaceDN w:val="0"/>
        <w:adjustRightInd w:val="0"/>
        <w:spacing w:before="16" w:after="0" w:line="360" w:lineRule="auto"/>
        <w:jc w:val="both"/>
        <w:rPr>
          <w:color w:val="000000"/>
        </w:rPr>
      </w:pPr>
    </w:p>
    <w:p w14:paraId="660C69AE" w14:textId="77777777" w:rsidR="001C4D51" w:rsidRPr="00613C69" w:rsidRDefault="001C4D51" w:rsidP="00457565">
      <w:pPr>
        <w:widowControl w:val="0"/>
        <w:autoSpaceDE w:val="0"/>
        <w:autoSpaceDN w:val="0"/>
        <w:adjustRightInd w:val="0"/>
        <w:spacing w:before="16" w:after="0" w:line="360" w:lineRule="auto"/>
        <w:jc w:val="both"/>
        <w:rPr>
          <w:i/>
          <w:color w:val="000000"/>
        </w:rPr>
      </w:pPr>
      <w:r w:rsidRPr="00613C69">
        <w:rPr>
          <w:i/>
          <w:color w:val="000000"/>
        </w:rPr>
        <w:t>Funktionell magnetkameraundersökning av hjärnan</w:t>
      </w:r>
    </w:p>
    <w:p w14:paraId="053F2263" w14:textId="23CDC4B9" w:rsidR="001C4D51" w:rsidRDefault="001C4D51" w:rsidP="00457565">
      <w:pPr>
        <w:widowControl w:val="0"/>
        <w:autoSpaceDE w:val="0"/>
        <w:autoSpaceDN w:val="0"/>
        <w:adjustRightInd w:val="0"/>
        <w:spacing w:before="16" w:after="0" w:line="360" w:lineRule="auto"/>
        <w:jc w:val="both"/>
        <w:rPr>
          <w:color w:val="000000"/>
        </w:rPr>
      </w:pPr>
      <w:r w:rsidRPr="00613C69">
        <w:rPr>
          <w:color w:val="000000"/>
        </w:rPr>
        <w:t xml:space="preserve">För att undersöka korrelationen mellan personliga drag och hjärnans belöningssystem är </w:t>
      </w:r>
      <w:r w:rsidRPr="00613C69">
        <w:rPr>
          <w:color w:val="000000"/>
        </w:rPr>
        <w:lastRenderedPageBreak/>
        <w:t>funktionell magnetkamerateknik (</w:t>
      </w:r>
      <w:proofErr w:type="spellStart"/>
      <w:r w:rsidRPr="00613C69">
        <w:rPr>
          <w:color w:val="000000"/>
        </w:rPr>
        <w:t>fMRI</w:t>
      </w:r>
      <w:proofErr w:type="spellEnd"/>
      <w:r w:rsidRPr="00613C69">
        <w:rPr>
          <w:color w:val="000000"/>
        </w:rPr>
        <w:t xml:space="preserve">) en bra metod eftersom det går att mäta blodflöde i olika regioner av hjärnan. </w:t>
      </w:r>
      <w:r w:rsidR="00563068">
        <w:rPr>
          <w:color w:val="000000"/>
        </w:rPr>
        <w:t>Genom detta erhålls ett indirekt mått</w:t>
      </w:r>
      <w:r>
        <w:rPr>
          <w:color w:val="000000"/>
        </w:rPr>
        <w:t xml:space="preserve"> på hjärnans syreförsörjning snarare än e</w:t>
      </w:r>
      <w:r w:rsidR="00563068">
        <w:rPr>
          <w:color w:val="000000"/>
        </w:rPr>
        <w:t>tt mått på</w:t>
      </w:r>
      <w:r w:rsidR="00F663DE">
        <w:rPr>
          <w:color w:val="000000"/>
        </w:rPr>
        <w:t xml:space="preserve"> aktivering av dopaminsystem</w:t>
      </w:r>
      <w:r w:rsidR="00563068">
        <w:rPr>
          <w:color w:val="000000"/>
        </w:rPr>
        <w:t xml:space="preserve"> </w:t>
      </w:r>
      <w:r w:rsidR="0008474D">
        <w:rPr>
          <w:color w:val="000000"/>
        </w:rPr>
        <w:t>aktivitet</w:t>
      </w:r>
      <w:r w:rsidR="006424F9">
        <w:rPr>
          <w:color w:val="000000"/>
        </w:rPr>
        <w:t>, som kan mätas med positronemissionstomografi</w:t>
      </w:r>
      <w:r w:rsidR="00F663DE">
        <w:rPr>
          <w:color w:val="000000"/>
        </w:rPr>
        <w:t xml:space="preserve"> (PET</w:t>
      </w:r>
      <w:r w:rsidR="006424F9">
        <w:rPr>
          <w:color w:val="000000"/>
        </w:rPr>
        <w:t>).</w:t>
      </w:r>
      <w:r>
        <w:rPr>
          <w:color w:val="000000"/>
        </w:rPr>
        <w:t xml:space="preserve"> </w:t>
      </w:r>
      <w:r w:rsidR="001D5124">
        <w:rPr>
          <w:color w:val="000000"/>
        </w:rPr>
        <w:fldChar w:fldCharType="begin"/>
      </w:r>
      <w:r w:rsidR="001037E7">
        <w:rPr>
          <w:color w:val="000000"/>
        </w:rPr>
        <w:instrText xml:space="preserve"> ADDIN ZOTERO_ITEM CSL_CITATION {"citationID":"142ctn8atv","properties":{"formattedCitation":"(7)","plainCitation":"(7)"},"citationItems":[{"id":79,"uris":["http://zotero.org/users/local/FX9NZDEs/items/TJQUPIHW"],"uri":["http://zotero.org/users/local/FX9NZDEs/items/TJQUPIHW"],"itemData":{"id":79,"type":"article-journal","title":"FMRI visualization of brain activity during a monetary incentive delay task","container-title":"NeuroImage","page":"20-27","volume":"12","issue":"1","source":"PubMed","abstract":"Comparative studies have implicated striatal and mesial forebrain circuitry in the generation of autonomic, endocrine, and behavioral responses for incentives. Using blood oxygen level-dependent functional magnetic resonance imaging, we sought to visualize functional activation of these regions in 12 normal volunteers as they anticipated and responded for monetary incentives. Both individual and group analyses of time-series data revealed significant activation of striatal and mesial forebrain structures (including insula, caudate, putamen, and mesial prefrontal cortex) during trials involving both monetary rewards and punishments. In addition to these areas, during trials involving punishment, group analysis revealed activation foci in the anterior cingulate and thalamus. These results corroborate comparative studies which implicate striatal and mesial forebrain circuitry in the elaboration of incentive-driven behavior. This report also introduces a new paradigm for probing the functional integrity of this circuitry in humans.","DOI":"10.1006/nimg.2000.0593","ISSN":"1053-8119","note":"PMID: 10875899","journalAbbreviation":"Neuroimage","language":"eng","author":[{"family":"Knutson","given":"B."},{"family":"Westdorp","given":"A."},{"family":"Kaiser","given":"E."},{"family":"Hommer","given":"D."}],"issued":{"date-parts":[["2000",7]]}}}],"schema":"https://github.com/citation-style-language/schema/raw/master/csl-citation.json"} </w:instrText>
      </w:r>
      <w:r w:rsidR="001D5124">
        <w:rPr>
          <w:color w:val="000000"/>
        </w:rPr>
        <w:fldChar w:fldCharType="separate"/>
      </w:r>
      <w:r w:rsidR="001037E7">
        <w:rPr>
          <w:noProof/>
          <w:color w:val="000000"/>
        </w:rPr>
        <w:t>(7)</w:t>
      </w:r>
      <w:r w:rsidR="001D5124">
        <w:rPr>
          <w:color w:val="000000"/>
        </w:rPr>
        <w:fldChar w:fldCharType="end"/>
      </w:r>
      <w:r>
        <w:rPr>
          <w:color w:val="000000"/>
        </w:rPr>
        <w:t>.</w:t>
      </w:r>
      <w:r w:rsidR="00145288">
        <w:rPr>
          <w:color w:val="000000"/>
        </w:rPr>
        <w:t xml:space="preserve"> </w:t>
      </w:r>
      <w:proofErr w:type="spellStart"/>
      <w:r w:rsidRPr="00613C69">
        <w:rPr>
          <w:color w:val="000000"/>
        </w:rPr>
        <w:t>fMR</w:t>
      </w:r>
      <w:r w:rsidR="00563068">
        <w:rPr>
          <w:color w:val="000000"/>
        </w:rPr>
        <w:t>I</w:t>
      </w:r>
      <w:proofErr w:type="spellEnd"/>
      <w:r w:rsidR="00563068">
        <w:rPr>
          <w:color w:val="000000"/>
        </w:rPr>
        <w:t xml:space="preserve"> är en</w:t>
      </w:r>
      <w:r w:rsidRPr="00613C69">
        <w:rPr>
          <w:color w:val="000000"/>
        </w:rPr>
        <w:t xml:space="preserve"> ofarlig metod jämfört med PET, som annars också är en användbar metod, speciellt vid undersökning av neurala substrat och ne</w:t>
      </w:r>
      <w:r w:rsidR="0008474D">
        <w:rPr>
          <w:color w:val="000000"/>
        </w:rPr>
        <w:t>urokemiska mekanismer i hjärnan</w:t>
      </w:r>
      <w:r w:rsidRPr="00613C69">
        <w:rPr>
          <w:color w:val="000000"/>
        </w:rPr>
        <w:t xml:space="preserve"> </w:t>
      </w:r>
      <w:r w:rsidR="001D5124">
        <w:rPr>
          <w:color w:val="000000"/>
        </w:rPr>
        <w:fldChar w:fldCharType="begin"/>
      </w:r>
      <w:r w:rsidR="001037E7">
        <w:rPr>
          <w:color w:val="000000"/>
        </w:rPr>
        <w:instrText xml:space="preserve"> ADDIN ZOTERO_ITEM CSL_CITATION {"citationID":"1s3mnncoej","properties":{"formattedCitation":"(7)","plainCitation":"(7)"},"citationItems":[{"id":79,"uris":["http://zotero.org/users/local/FX9NZDEs/items/TJQUPIHW"],"uri":["http://zotero.org/users/local/FX9NZDEs/items/TJQUPIHW"],"itemData":{"id":79,"type":"article-journal","title":"FMRI visualization of brain activity during a monetary incentive delay task","container-title":"NeuroImage","page":"20-27","volume":"12","issue":"1","source":"PubMed","abstract":"Comparative studies have implicated striatal and mesial forebrain circuitry in the generation of autonomic, endocrine, and behavioral responses for incentives. Using blood oxygen level-dependent functional magnetic resonance imaging, we sought to visualize functional activation of these regions in 12 normal volunteers as they anticipated and responded for monetary incentives. Both individual and group analyses of time-series data revealed significant activation of striatal and mesial forebrain structures (including insula, caudate, putamen, and mesial prefrontal cortex) during trials involving both monetary rewards and punishments. In addition to these areas, during trials involving punishment, group analysis revealed activation foci in the anterior cingulate and thalamus. These results corroborate comparative studies which implicate striatal and mesial forebrain circuitry in the elaboration of incentive-driven behavior. This report also introduces a new paradigm for probing the functional integrity of this circuitry in humans.","DOI":"10.1006/nimg.2000.0593","ISSN":"1053-8119","note":"PMID: 10875899","journalAbbreviation":"Neuroimage","language":"eng","author":[{"family":"Knutson","given":"B."},{"family":"Westdorp","given":"A."},{"family":"Kaiser","given":"E."},{"family":"Hommer","given":"D."}],"issued":{"date-parts":[["2000",7]]}}}],"schema":"https://github.com/citation-style-language/schema/raw/master/csl-citation.json"} </w:instrText>
      </w:r>
      <w:r w:rsidR="001D5124">
        <w:rPr>
          <w:color w:val="000000"/>
        </w:rPr>
        <w:fldChar w:fldCharType="separate"/>
      </w:r>
      <w:r w:rsidR="001037E7">
        <w:rPr>
          <w:noProof/>
          <w:color w:val="000000"/>
        </w:rPr>
        <w:t>(7)</w:t>
      </w:r>
      <w:r w:rsidR="001D5124">
        <w:rPr>
          <w:color w:val="000000"/>
        </w:rPr>
        <w:fldChar w:fldCharType="end"/>
      </w:r>
      <w:r w:rsidR="0008474D">
        <w:rPr>
          <w:color w:val="000000"/>
        </w:rPr>
        <w:t xml:space="preserve">. </w:t>
      </w:r>
      <w:r w:rsidR="00563068">
        <w:rPr>
          <w:color w:val="000000"/>
        </w:rPr>
        <w:t>Till skillnad från PET</w:t>
      </w:r>
      <w:r w:rsidRPr="00613C69">
        <w:rPr>
          <w:color w:val="000000"/>
        </w:rPr>
        <w:t xml:space="preserve"> kräver </w:t>
      </w:r>
      <w:proofErr w:type="spellStart"/>
      <w:r w:rsidRPr="00613C69">
        <w:rPr>
          <w:color w:val="000000"/>
        </w:rPr>
        <w:t>fMRI</w:t>
      </w:r>
      <w:proofErr w:type="spellEnd"/>
      <w:r w:rsidRPr="00613C69">
        <w:rPr>
          <w:color w:val="000000"/>
        </w:rPr>
        <w:t xml:space="preserve"> inget </w:t>
      </w:r>
      <w:proofErr w:type="spellStart"/>
      <w:r w:rsidRPr="00613C69">
        <w:rPr>
          <w:color w:val="000000"/>
        </w:rPr>
        <w:t>invasivt</w:t>
      </w:r>
      <w:proofErr w:type="spellEnd"/>
      <w:r w:rsidRPr="00613C69">
        <w:rPr>
          <w:color w:val="000000"/>
        </w:rPr>
        <w:t xml:space="preserve"> ingrepp och innebär ingen strålningsrisk. Tidigare studier med </w:t>
      </w:r>
      <w:proofErr w:type="spellStart"/>
      <w:r w:rsidRPr="00613C69">
        <w:rPr>
          <w:color w:val="000000"/>
        </w:rPr>
        <w:t>fMRI</w:t>
      </w:r>
      <w:proofErr w:type="spellEnd"/>
      <w:r w:rsidRPr="00613C69">
        <w:rPr>
          <w:color w:val="000000"/>
        </w:rPr>
        <w:t xml:space="preserve"> har visat ökat blodflöde i områden associerade med det </w:t>
      </w:r>
      <w:proofErr w:type="spellStart"/>
      <w:r w:rsidRPr="00613C69">
        <w:rPr>
          <w:color w:val="000000"/>
        </w:rPr>
        <w:t>mesolimbiska</w:t>
      </w:r>
      <w:proofErr w:type="spellEnd"/>
      <w:r w:rsidRPr="00613C69">
        <w:rPr>
          <w:color w:val="000000"/>
        </w:rPr>
        <w:t xml:space="preserve"> systemet vid aktiviteter som involverar förväntad belöning, som exempelvis MIDT. Användandet av </w:t>
      </w:r>
      <w:proofErr w:type="spellStart"/>
      <w:r w:rsidRPr="00613C69">
        <w:rPr>
          <w:color w:val="000000"/>
        </w:rPr>
        <w:t>fMRI</w:t>
      </w:r>
      <w:proofErr w:type="spellEnd"/>
      <w:r w:rsidRPr="00613C69">
        <w:rPr>
          <w:color w:val="000000"/>
        </w:rPr>
        <w:t xml:space="preserve"> i kombination med MIDT möjliggör således visualisering av aktivitet som korre</w:t>
      </w:r>
      <w:r w:rsidR="0008474D">
        <w:rPr>
          <w:color w:val="000000"/>
        </w:rPr>
        <w:t>lerar mot förväntan av belöning</w:t>
      </w:r>
      <w:r w:rsidR="00236A7A">
        <w:rPr>
          <w:color w:val="000000"/>
        </w:rPr>
        <w:t xml:space="preserve"> </w:t>
      </w:r>
      <w:r w:rsidR="00FB2859">
        <w:rPr>
          <w:color w:val="000000"/>
        </w:rPr>
        <w:fldChar w:fldCharType="begin"/>
      </w:r>
      <w:r w:rsidR="00702B7A">
        <w:rPr>
          <w:color w:val="000000"/>
        </w:rPr>
        <w:instrText xml:space="preserve"> ADDIN ZOTERO_ITEM CSL_CITATION {"citationID":"14k2fu028v","properties":{"formattedCitation":"(7,8,12)","plainCitation":"(7,8,12)"},"citationItems":[{"id":68,"uris":["http://zotero.org/users/local/FX9NZDEs/items/M9AI8C45"],"uri":["http://zotero.org/users/local/FX9NZDEs/items/M9AI8C45"],"itemData":{"id":68,"type":"article-journal","title":"Relationship between impulsivity, prefrontal anticipatory activation, and striatal dopamine release during rewarded task performance","container-title":"Psychiatry Research","page":"244-252","volume":"223","issue":"3","source":"PubMed","abstract":"Impulsivity, and in particular the negative urgency aspect of this trait, is associated with poor inhibitory control when experiencing negative emotion. Individual differences in aspects of impulsivity have been correlated with striatal dopamine D2/D3 receptor availability and function. This multi-modal pilot study used both positron emission tomography (PET) and functional magnetic resonance imaging (fMRI) to evaluate dopaminergic and neural activity, respectively, using modified versions of the monetary incentive delay task. Twelve healthy female subjects underwent both scans and completed the NEO Personality Inventory Revised to assess Impulsiveness (IMP). We examined the relationship between nucleus accumbens (NAcc) dopaminergic incentive/reward release, measured as a change in D2/D3 binding potential between neutral and incentive/reward conditions with [(11)C]raclopride PET, and blood oxygen level-dependent (BOLD) activation elicited during the anticipation of rewards, measured with fMRI. Left NAcc incentive/reward dopaminergic release correlated with anticipatory reward activation within the medial prefrontal cortex (mPFC), left angular gyrus, mammillary bodies, and left superior frontal cortex. Activation in the mPFC negatively correlated with IMP and mediated the relationship between IMP and incentive/reward dopaminergic release in left NAcc. The mPFC, with a regulatory role in learning and valuation, may influence dopamine incentive/reward release.","DOI":"10.1016/j.pscychresns.2014.05.015","ISSN":"1872-7123","note":"PMID: 24969539\nPMCID: PMC4136473","journalAbbreviation":"Psychiatry Res","language":"eng","author":[{"family":"Weiland","given":"Barbara J."},{"family":"Heitzeg","given":"Mary M."},{"family":"Zald","given":"David"},{"family":"Cummiford","given":"Chelsea"},{"family":"Love","given":"Tiffany"},{"family":"Zucker","given":"Robert A."},{"family":"Zubieta","given":"Jon-Kar"}],"issued":{"date-parts":[["2014",9,30]]}}},{"id":79,"uris":["http://zotero.org/users/local/FX9NZDEs/items/TJQUPIHW"],"uri":["http://zotero.org/users/local/FX9NZDEs/items/TJQUPIHW"],"itemData":{"id":79,"type":"article-journal","title":"FMRI visualization of brain activity during a monetary incentive delay task","container-title":"NeuroImage","page":"20-27","volume":"12","issue":"1","source":"PubMed","abstract":"Comparative studies have implicated striatal and mesial forebrain circuitry in the generation of autonomic, endocrine, and behavioral responses for incentives. Using blood oxygen level-dependent functional magnetic resonance imaging, we sought to visualize functional activation of these regions in 12 normal volunteers as they anticipated and responded for monetary incentives. Both individual and group analyses of time-series data revealed significant activation of striatal and mesial forebrain structures (including insula, caudate, putamen, and mesial prefrontal cortex) during trials involving both monetary rewards and punishments. In addition to these areas, during trials involving punishment, group analysis revealed activation foci in the anterior cingulate and thalamus. These results corroborate comparative studies which implicate striatal and mesial forebrain circuitry in the elaboration of incentive-driven behavior. This report also introduces a new paradigm for probing the functional integrity of this circuitry in humans.","DOI":"10.1006/nimg.2000.0593","ISSN":"1053-8119","note":"PMID: 10875899","journalAbbreviation":"Neuroimage","language":"eng","author":[{"family":"Knutson","given":"B."},{"family":"Westdorp","given":"A."},{"family":"Kaiser","given":"E."},{"family":"Hommer","given":"D."}],"issued":{"date-parts":[["2000",7]]}}},{"id":97,"uris":["http://zotero.org/users/local/FX9NZDEs/items/WT64QJ6T"],"uri":["http://zotero.org/users/local/FX9NZDEs/items/WT64QJ6T"],"itemData":{"id":97,"type":"webpage","title":"What can the monetary incentive delay task tell us about the neural pr | NAN","URL":"https://www.dovepress.com/what-can-the-monetary-incentive-delay-task-tell-us-about-the-neural-pr-peer-reviewed-article-NAN","accessed":{"date-parts":[["2016",10,28]]}}}],"schema":"https://github.com/citation-style-language/schema/raw/master/csl-citation.json"} </w:instrText>
      </w:r>
      <w:r w:rsidR="00FB2859">
        <w:rPr>
          <w:color w:val="000000"/>
        </w:rPr>
        <w:fldChar w:fldCharType="separate"/>
      </w:r>
      <w:r w:rsidR="00702B7A">
        <w:rPr>
          <w:noProof/>
          <w:color w:val="000000"/>
        </w:rPr>
        <w:t>(7,8,12)</w:t>
      </w:r>
      <w:r w:rsidR="00FB2859">
        <w:rPr>
          <w:color w:val="000000"/>
        </w:rPr>
        <w:fldChar w:fldCharType="end"/>
      </w:r>
      <w:r w:rsidR="006424F9">
        <w:rPr>
          <w:color w:val="000000"/>
        </w:rPr>
        <w:t xml:space="preserve">. Huruvida detta även kan visualisera hyperreaktiva tillstånd hos personer som lider av psykopati är ännu okänt. </w:t>
      </w:r>
      <w:r w:rsidR="006424F9" w:rsidDel="006424F9">
        <w:rPr>
          <w:color w:val="000000"/>
        </w:rPr>
        <w:t xml:space="preserve"> </w:t>
      </w:r>
    </w:p>
    <w:p w14:paraId="6216F233" w14:textId="77777777" w:rsidR="001C4D51" w:rsidRPr="00613C69" w:rsidRDefault="001C4D51" w:rsidP="00457565">
      <w:pPr>
        <w:widowControl w:val="0"/>
        <w:autoSpaceDE w:val="0"/>
        <w:autoSpaceDN w:val="0"/>
        <w:adjustRightInd w:val="0"/>
        <w:spacing w:before="16" w:after="0" w:line="360" w:lineRule="auto"/>
        <w:jc w:val="both"/>
        <w:rPr>
          <w:color w:val="000000"/>
        </w:rPr>
      </w:pPr>
    </w:p>
    <w:p w14:paraId="25567E3F" w14:textId="4B2A27CD" w:rsidR="001C4D51" w:rsidRPr="00613C69" w:rsidRDefault="001C4D51" w:rsidP="00457565">
      <w:pPr>
        <w:widowControl w:val="0"/>
        <w:autoSpaceDE w:val="0"/>
        <w:autoSpaceDN w:val="0"/>
        <w:adjustRightInd w:val="0"/>
        <w:spacing w:before="16" w:after="0" w:line="360" w:lineRule="auto"/>
        <w:jc w:val="both"/>
        <w:rPr>
          <w:color w:val="000000"/>
        </w:rPr>
      </w:pPr>
      <w:r w:rsidRPr="00613C69">
        <w:rPr>
          <w:color w:val="000000"/>
        </w:rPr>
        <w:t xml:space="preserve">Avbildning av hjärnan under förväntan av belöning och responsinhibition är således intressant för att undersöka den funktionella </w:t>
      </w:r>
      <w:proofErr w:type="spellStart"/>
      <w:r w:rsidRPr="00613C69">
        <w:rPr>
          <w:color w:val="000000"/>
        </w:rPr>
        <w:t>neuroanatomin</w:t>
      </w:r>
      <w:proofErr w:type="spellEnd"/>
      <w:r w:rsidRPr="00613C69">
        <w:rPr>
          <w:color w:val="000000"/>
        </w:rPr>
        <w:t xml:space="preserve"> kopplat till hjärnans belöningssystem. Ökad förståelse leder till möjligheter att studera effekter av fysiska och psykologiska interventioner av responsinhibering vid bland annat psykopati och kliniska diagnoser som a</w:t>
      </w:r>
      <w:r w:rsidR="0008474D">
        <w:rPr>
          <w:color w:val="000000"/>
        </w:rPr>
        <w:t>ntisocial personlighetsstörning</w:t>
      </w:r>
      <w:r w:rsidRPr="00613C69">
        <w:rPr>
          <w:color w:val="000000"/>
        </w:rPr>
        <w:t xml:space="preserve"> </w:t>
      </w:r>
      <w:r w:rsidR="001D5124">
        <w:rPr>
          <w:color w:val="000000"/>
        </w:rPr>
        <w:fldChar w:fldCharType="begin"/>
      </w:r>
      <w:r w:rsidR="00702B7A">
        <w:rPr>
          <w:color w:val="000000"/>
        </w:rPr>
        <w:instrText xml:space="preserve"> ADDIN ZOTERO_ITEM CSL_CITATION {"citationID":"18olobb795","properties":{"formattedCitation":"(14)","plainCitation":"(14)\u0005"},"citationItems":[{"id":70,"uris":["http://zotero.org/users/local/FX9NZDEs/items/8ZG2E668"],"uri":["http://zotero.org/users/local/FX9NZDEs/items/8ZG2E668"],"itemData":{"id":70,"type":"article-journal","title":"Response inhibition and impulsivity: an fMRI study","container-title":"Neuropsychologia","page":"1959-1966","volume":"41","issue":"14","source":"PubMed","abstract":"Aggressive, suicidal and violent behaviour have been associated with impulsive personality and difficulty in inhibiting responses. We used functional magnetic resonance imaging (fMRI) of the whole brain to examine the neural correlates of response inhibition in 19 normal subjects as they performed a Go/NoGo task. Subjects completed Eysenck's Impulsivity Scale, Barratt's Impulsivity Scale (BIS) and behavioural impulsivity tasks. Associations between blood oxygen level dependent (BOLD) response, trait impulsivity, task performance and National Adult Reading Test (NART) IQ were investigated. Neural response during response inhibition was most prominent in the right lateral orbitofrontal cortex. Responses were also seen in superior temporal gyrus, medial orbitofrontal cortex, cingulate gyrus, and inferior parietal lobule, predominantly on the right side. Subjects with greater scores on impulsivity scales and who made more errors had greater activation of paralimbic areas during response inhibition, while less impulsive individuals and those with least errors activated higher order association areas. Exploratory factor analysis of orbital activations, personality measures and errors of commission did not reveal a unitary dimension of impulsivity. However, the strong association between posterior orbital activation and Eysenck's impulsivity score on a single factor suggests that greater engagement of right orbitofrontal cortex was needed to maintain behavioural inhibition in impulsive individuals. Lower IQ was more important than impulsivity scores in determining errors of commission during the task. Neuroimaging of brain activity during the Go/NoGo task may be useful in understanding the functional neuroanatomy and associated neurochemistry of response inhibition. It may also allow study of the effects of physical and psychological interventions on response inhibition in clinical conditions such as antisocial personality disorder.","ISSN":"0028-3932","note":"PMID: 14572528","shortTitle":"Response inhibition and impulsivity","journalAbbreviation":"Neuropsychologia","language":"eng","author":[{"family":"Horn","given":"N. R."},{"family":"Dolan","given":"M."},{"family":"Elliott","given":"R."},{"family":"Deakin","given":"J. F. W."},{"family":"Woodruff","given":"P. W. R."}],"issued":{"date-parts":[["2003"]]}}}],"schema":"https://github.com/citation-style-language/schema/raw/master/csl-citation.json"} </w:instrText>
      </w:r>
      <w:r w:rsidR="001D5124">
        <w:rPr>
          <w:color w:val="000000"/>
        </w:rPr>
        <w:fldChar w:fldCharType="separate"/>
      </w:r>
      <w:r w:rsidR="00702B7A">
        <w:rPr>
          <w:noProof/>
          <w:color w:val="000000"/>
        </w:rPr>
        <w:t>(14)</w:t>
      </w:r>
      <w:r w:rsidR="001D5124">
        <w:rPr>
          <w:color w:val="000000"/>
        </w:rPr>
        <w:fldChar w:fldCharType="end"/>
      </w:r>
      <w:r w:rsidR="0008474D">
        <w:rPr>
          <w:color w:val="000000"/>
        </w:rPr>
        <w:t>.</w:t>
      </w:r>
    </w:p>
    <w:p w14:paraId="02360A10" w14:textId="77777777" w:rsidR="001C4D51" w:rsidRPr="00613C69" w:rsidRDefault="001C4D51" w:rsidP="00457565">
      <w:pPr>
        <w:widowControl w:val="0"/>
        <w:autoSpaceDE w:val="0"/>
        <w:autoSpaceDN w:val="0"/>
        <w:adjustRightInd w:val="0"/>
        <w:spacing w:before="16" w:after="0" w:line="360" w:lineRule="auto"/>
        <w:jc w:val="both"/>
        <w:rPr>
          <w:color w:val="000000"/>
          <w:sz w:val="26"/>
          <w:szCs w:val="26"/>
        </w:rPr>
      </w:pPr>
    </w:p>
    <w:p w14:paraId="6E2CACC0" w14:textId="17FFFE23" w:rsidR="00263B52" w:rsidRDefault="001C4D51" w:rsidP="00457565">
      <w:pPr>
        <w:widowControl w:val="0"/>
        <w:autoSpaceDE w:val="0"/>
        <w:autoSpaceDN w:val="0"/>
        <w:adjustRightInd w:val="0"/>
        <w:spacing w:after="0" w:line="360" w:lineRule="auto"/>
        <w:ind w:right="-20"/>
        <w:rPr>
          <w:b/>
          <w:bCs/>
          <w:color w:val="000000"/>
          <w:sz w:val="32"/>
          <w:szCs w:val="32"/>
        </w:rPr>
      </w:pPr>
      <w:r w:rsidRPr="001C4D51">
        <w:rPr>
          <w:b/>
          <w:bCs/>
          <w:color w:val="000000"/>
          <w:spacing w:val="1"/>
          <w:sz w:val="32"/>
          <w:szCs w:val="32"/>
        </w:rPr>
        <w:t>S</w:t>
      </w:r>
      <w:r w:rsidRPr="001C4D51">
        <w:rPr>
          <w:b/>
          <w:bCs/>
          <w:color w:val="000000"/>
          <w:sz w:val="32"/>
          <w:szCs w:val="32"/>
        </w:rPr>
        <w:t>y</w:t>
      </w:r>
      <w:r w:rsidRPr="001C4D51">
        <w:rPr>
          <w:b/>
          <w:bCs/>
          <w:color w:val="000000"/>
          <w:spacing w:val="2"/>
          <w:sz w:val="32"/>
          <w:szCs w:val="32"/>
        </w:rPr>
        <w:t>f</w:t>
      </w:r>
      <w:r w:rsidRPr="001C4D51">
        <w:rPr>
          <w:b/>
          <w:bCs/>
          <w:color w:val="000000"/>
          <w:spacing w:val="-1"/>
          <w:sz w:val="32"/>
          <w:szCs w:val="32"/>
        </w:rPr>
        <w:t>t</w:t>
      </w:r>
      <w:r w:rsidRPr="001C4D51">
        <w:rPr>
          <w:b/>
          <w:bCs/>
          <w:color w:val="000000"/>
          <w:sz w:val="32"/>
          <w:szCs w:val="32"/>
        </w:rPr>
        <w:t>e</w:t>
      </w:r>
    </w:p>
    <w:p w14:paraId="42EC30A5" w14:textId="765BD2DD" w:rsidR="001C4D51" w:rsidRPr="00613C69" w:rsidRDefault="0021489D" w:rsidP="00457565">
      <w:pPr>
        <w:widowControl w:val="0"/>
        <w:autoSpaceDE w:val="0"/>
        <w:autoSpaceDN w:val="0"/>
        <w:adjustRightInd w:val="0"/>
        <w:spacing w:after="0" w:line="360" w:lineRule="auto"/>
        <w:ind w:right="-20"/>
        <w:jc w:val="both"/>
        <w:rPr>
          <w:bCs/>
          <w:color w:val="000000"/>
          <w:spacing w:val="-3"/>
        </w:rPr>
      </w:pPr>
      <w:r>
        <w:rPr>
          <w:bCs/>
          <w:color w:val="000000"/>
          <w:spacing w:val="-3"/>
        </w:rPr>
        <w:t>Detta projekt syftade</w:t>
      </w:r>
      <w:r w:rsidR="001C4D51" w:rsidRPr="00613C69">
        <w:rPr>
          <w:bCs/>
          <w:color w:val="000000"/>
          <w:spacing w:val="-3"/>
        </w:rPr>
        <w:t xml:space="preserve"> till att undersöka om förväntan av belöning under ett experiment med</w:t>
      </w:r>
      <w:r w:rsidR="006424F9">
        <w:rPr>
          <w:bCs/>
          <w:color w:val="000000"/>
          <w:spacing w:val="-3"/>
        </w:rPr>
        <w:t xml:space="preserve"> </w:t>
      </w:r>
      <w:r w:rsidR="001C4D51" w:rsidRPr="00613C69">
        <w:rPr>
          <w:bCs/>
          <w:color w:val="000000"/>
          <w:spacing w:val="-3"/>
        </w:rPr>
        <w:t>MIDT</w:t>
      </w:r>
      <w:r>
        <w:rPr>
          <w:bCs/>
          <w:color w:val="000000"/>
          <w:spacing w:val="-3"/>
        </w:rPr>
        <w:t xml:space="preserve"> resulterade</w:t>
      </w:r>
      <w:r w:rsidR="001C4D51" w:rsidRPr="00613C69">
        <w:rPr>
          <w:bCs/>
          <w:color w:val="000000"/>
          <w:spacing w:val="-3"/>
        </w:rPr>
        <w:t xml:space="preserve"> i förväntade huvudeffekter, specifikt att responsaktivering leder till ökat blodflöde i </w:t>
      </w:r>
      <w:proofErr w:type="spellStart"/>
      <w:r w:rsidR="001C4D51" w:rsidRPr="00613C69">
        <w:rPr>
          <w:bCs/>
          <w:color w:val="000000"/>
          <w:spacing w:val="-3"/>
        </w:rPr>
        <w:t>ventrala</w:t>
      </w:r>
      <w:proofErr w:type="spellEnd"/>
      <w:r w:rsidR="001C4D51" w:rsidRPr="00613C69">
        <w:rPr>
          <w:bCs/>
          <w:color w:val="000000"/>
          <w:spacing w:val="-3"/>
        </w:rPr>
        <w:t xml:space="preserve"> </w:t>
      </w:r>
      <w:proofErr w:type="spellStart"/>
      <w:r w:rsidR="001C4D51" w:rsidRPr="00613C69">
        <w:rPr>
          <w:bCs/>
          <w:color w:val="000000"/>
          <w:spacing w:val="-3"/>
        </w:rPr>
        <w:t>striatum</w:t>
      </w:r>
      <w:proofErr w:type="spellEnd"/>
      <w:r w:rsidR="001C4D51" w:rsidRPr="00613C69">
        <w:rPr>
          <w:bCs/>
          <w:color w:val="000000"/>
          <w:spacing w:val="-3"/>
        </w:rPr>
        <w:t xml:space="preserve">. </w:t>
      </w:r>
      <w:r w:rsidR="00F663DE">
        <w:rPr>
          <w:color w:val="000000"/>
        </w:rPr>
        <w:t>Vidare syftade projektet till att uppskatta storleken av denna effekt och beräkna urvalsstorlek baserat på statistisk styrka för en kommande större studie.</w:t>
      </w:r>
    </w:p>
    <w:p w14:paraId="7A131443" w14:textId="77777777" w:rsidR="001C4D51" w:rsidRPr="00613C69" w:rsidRDefault="001C4D51" w:rsidP="00457565">
      <w:pPr>
        <w:widowControl w:val="0"/>
        <w:autoSpaceDE w:val="0"/>
        <w:autoSpaceDN w:val="0"/>
        <w:adjustRightInd w:val="0"/>
        <w:spacing w:before="16" w:after="0" w:line="360" w:lineRule="auto"/>
        <w:jc w:val="both"/>
        <w:rPr>
          <w:color w:val="000000"/>
          <w:sz w:val="26"/>
          <w:szCs w:val="26"/>
        </w:rPr>
      </w:pPr>
    </w:p>
    <w:p w14:paraId="45DCA193" w14:textId="3BB54C9D" w:rsidR="00677A41" w:rsidRPr="001C4D51" w:rsidRDefault="001C4D51" w:rsidP="00457565">
      <w:pPr>
        <w:widowControl w:val="0"/>
        <w:autoSpaceDE w:val="0"/>
        <w:autoSpaceDN w:val="0"/>
        <w:adjustRightInd w:val="0"/>
        <w:spacing w:after="0" w:line="360" w:lineRule="auto"/>
        <w:ind w:right="-20"/>
        <w:jc w:val="both"/>
        <w:rPr>
          <w:b/>
          <w:bCs/>
          <w:color w:val="000000"/>
          <w:spacing w:val="1"/>
          <w:sz w:val="32"/>
          <w:szCs w:val="32"/>
        </w:rPr>
      </w:pPr>
      <w:r w:rsidRPr="001C4D51">
        <w:rPr>
          <w:b/>
          <w:bCs/>
          <w:color w:val="000000"/>
          <w:spacing w:val="-1"/>
          <w:sz w:val="32"/>
          <w:szCs w:val="32"/>
        </w:rPr>
        <w:t>M</w:t>
      </w:r>
      <w:r w:rsidRPr="001C4D51">
        <w:rPr>
          <w:b/>
          <w:bCs/>
          <w:color w:val="000000"/>
          <w:sz w:val="32"/>
          <w:szCs w:val="32"/>
        </w:rPr>
        <w:t>a</w:t>
      </w:r>
      <w:r w:rsidRPr="001C4D51">
        <w:rPr>
          <w:b/>
          <w:bCs/>
          <w:color w:val="000000"/>
          <w:spacing w:val="-1"/>
          <w:sz w:val="32"/>
          <w:szCs w:val="32"/>
        </w:rPr>
        <w:t>ter</w:t>
      </w:r>
      <w:r w:rsidRPr="001C4D51">
        <w:rPr>
          <w:b/>
          <w:bCs/>
          <w:color w:val="000000"/>
          <w:sz w:val="32"/>
          <w:szCs w:val="32"/>
        </w:rPr>
        <w:t>ial o</w:t>
      </w:r>
      <w:r w:rsidRPr="001C4D51">
        <w:rPr>
          <w:b/>
          <w:bCs/>
          <w:color w:val="000000"/>
          <w:spacing w:val="-1"/>
          <w:sz w:val="32"/>
          <w:szCs w:val="32"/>
        </w:rPr>
        <w:t>c</w:t>
      </w:r>
      <w:r w:rsidRPr="001C4D51">
        <w:rPr>
          <w:b/>
          <w:bCs/>
          <w:color w:val="000000"/>
          <w:sz w:val="32"/>
          <w:szCs w:val="32"/>
        </w:rPr>
        <w:t>h</w:t>
      </w:r>
      <w:r w:rsidRPr="001C4D51">
        <w:rPr>
          <w:b/>
          <w:bCs/>
          <w:color w:val="000000"/>
          <w:spacing w:val="3"/>
          <w:sz w:val="32"/>
          <w:szCs w:val="32"/>
        </w:rPr>
        <w:t xml:space="preserve"> </w:t>
      </w:r>
      <w:r w:rsidRPr="001C4D51">
        <w:rPr>
          <w:b/>
          <w:bCs/>
          <w:color w:val="000000"/>
          <w:spacing w:val="-1"/>
          <w:sz w:val="32"/>
          <w:szCs w:val="32"/>
        </w:rPr>
        <w:t>met</w:t>
      </w:r>
      <w:r w:rsidRPr="001C4D51">
        <w:rPr>
          <w:b/>
          <w:bCs/>
          <w:color w:val="000000"/>
          <w:sz w:val="32"/>
          <w:szCs w:val="32"/>
        </w:rPr>
        <w:t>o</w:t>
      </w:r>
      <w:r w:rsidRPr="001C4D51">
        <w:rPr>
          <w:b/>
          <w:bCs/>
          <w:color w:val="000000"/>
          <w:spacing w:val="1"/>
          <w:sz w:val="32"/>
          <w:szCs w:val="32"/>
        </w:rPr>
        <w:t>d</w:t>
      </w:r>
    </w:p>
    <w:p w14:paraId="37482D00" w14:textId="77777777" w:rsidR="001C4D51" w:rsidRPr="00613C69" w:rsidRDefault="001C4D51" w:rsidP="00457565">
      <w:pPr>
        <w:widowControl w:val="0"/>
        <w:autoSpaceDE w:val="0"/>
        <w:autoSpaceDN w:val="0"/>
        <w:adjustRightInd w:val="0"/>
        <w:spacing w:after="0" w:line="360" w:lineRule="auto"/>
        <w:ind w:right="-20"/>
        <w:jc w:val="both"/>
        <w:rPr>
          <w:b/>
          <w:bCs/>
          <w:color w:val="000000"/>
          <w:spacing w:val="1"/>
        </w:rPr>
      </w:pPr>
    </w:p>
    <w:p w14:paraId="66F33ADB" w14:textId="77777777" w:rsidR="001C4D51" w:rsidRPr="001A3D18" w:rsidRDefault="001C4D51" w:rsidP="00457565">
      <w:pPr>
        <w:widowControl w:val="0"/>
        <w:autoSpaceDE w:val="0"/>
        <w:autoSpaceDN w:val="0"/>
        <w:adjustRightInd w:val="0"/>
        <w:spacing w:after="0" w:line="360" w:lineRule="auto"/>
        <w:ind w:right="-20"/>
        <w:jc w:val="both"/>
        <w:rPr>
          <w:b/>
          <w:bCs/>
          <w:color w:val="000000"/>
          <w:spacing w:val="1"/>
          <w:sz w:val="28"/>
          <w:szCs w:val="28"/>
        </w:rPr>
      </w:pPr>
      <w:r w:rsidRPr="001A3D18">
        <w:rPr>
          <w:b/>
          <w:bCs/>
          <w:color w:val="000000"/>
          <w:spacing w:val="1"/>
          <w:sz w:val="28"/>
          <w:szCs w:val="28"/>
        </w:rPr>
        <w:t xml:space="preserve">Studiedesign </w:t>
      </w:r>
    </w:p>
    <w:p w14:paraId="1C25C5F1" w14:textId="77777777" w:rsidR="001C4D51" w:rsidRDefault="001C4D51" w:rsidP="00457565">
      <w:pPr>
        <w:widowControl w:val="0"/>
        <w:autoSpaceDE w:val="0"/>
        <w:autoSpaceDN w:val="0"/>
        <w:adjustRightInd w:val="0"/>
        <w:spacing w:after="0" w:line="360" w:lineRule="auto"/>
        <w:ind w:right="-20"/>
        <w:jc w:val="both"/>
        <w:rPr>
          <w:bCs/>
          <w:color w:val="000000"/>
          <w:spacing w:val="1"/>
        </w:rPr>
      </w:pPr>
      <w:r>
        <w:rPr>
          <w:bCs/>
          <w:color w:val="000000"/>
          <w:spacing w:val="1"/>
        </w:rPr>
        <w:t>Studien var</w:t>
      </w:r>
      <w:r w:rsidRPr="00613C69">
        <w:rPr>
          <w:bCs/>
          <w:color w:val="000000"/>
          <w:spacing w:val="1"/>
        </w:rPr>
        <w:t xml:space="preserve"> en </w:t>
      </w:r>
      <w:r>
        <w:rPr>
          <w:bCs/>
          <w:color w:val="000000"/>
          <w:spacing w:val="1"/>
        </w:rPr>
        <w:t xml:space="preserve">experimentell </w:t>
      </w:r>
      <w:r w:rsidR="008943F1">
        <w:rPr>
          <w:bCs/>
          <w:color w:val="000000"/>
          <w:spacing w:val="1"/>
        </w:rPr>
        <w:t>pilot</w:t>
      </w:r>
      <w:r>
        <w:rPr>
          <w:bCs/>
          <w:color w:val="000000"/>
          <w:spacing w:val="1"/>
        </w:rPr>
        <w:t xml:space="preserve">studie </w:t>
      </w:r>
      <w:r w:rsidR="00896195">
        <w:rPr>
          <w:bCs/>
          <w:color w:val="000000"/>
          <w:spacing w:val="1"/>
        </w:rPr>
        <w:t xml:space="preserve">där totalt 9 personer ingick. Samtliga deltagande var friska män i åldrarna 18–30 som genomgick sammanlagt tre experiment samtidigt som de genomgick undersökning med funktionell magnetkamerateknik. </w:t>
      </w:r>
    </w:p>
    <w:p w14:paraId="702774FB" w14:textId="77777777" w:rsidR="001C4D51" w:rsidRDefault="001C4D51" w:rsidP="00457565">
      <w:pPr>
        <w:widowControl w:val="0"/>
        <w:autoSpaceDE w:val="0"/>
        <w:autoSpaceDN w:val="0"/>
        <w:adjustRightInd w:val="0"/>
        <w:spacing w:after="0" w:line="360" w:lineRule="auto"/>
        <w:ind w:right="-20"/>
        <w:jc w:val="both"/>
        <w:rPr>
          <w:bCs/>
          <w:color w:val="000000"/>
          <w:spacing w:val="1"/>
        </w:rPr>
      </w:pPr>
    </w:p>
    <w:p w14:paraId="34BFB77F" w14:textId="77777777" w:rsidR="001C4D51" w:rsidRDefault="001C4D51" w:rsidP="00457565">
      <w:pPr>
        <w:widowControl w:val="0"/>
        <w:autoSpaceDE w:val="0"/>
        <w:autoSpaceDN w:val="0"/>
        <w:adjustRightInd w:val="0"/>
        <w:spacing w:after="0" w:line="360" w:lineRule="auto"/>
        <w:ind w:right="-20"/>
        <w:jc w:val="both"/>
        <w:rPr>
          <w:bCs/>
          <w:i/>
          <w:color w:val="000000"/>
          <w:spacing w:val="1"/>
        </w:rPr>
      </w:pPr>
      <w:r w:rsidRPr="00F478B1">
        <w:rPr>
          <w:bCs/>
          <w:i/>
          <w:color w:val="000000"/>
          <w:spacing w:val="1"/>
        </w:rPr>
        <w:t>Försökspersoner</w:t>
      </w:r>
    </w:p>
    <w:p w14:paraId="39EF55C9" w14:textId="35490544" w:rsidR="001C4D51" w:rsidRPr="00613C69" w:rsidRDefault="006752FE" w:rsidP="00457565">
      <w:pPr>
        <w:widowControl w:val="0"/>
        <w:autoSpaceDE w:val="0"/>
        <w:autoSpaceDN w:val="0"/>
        <w:adjustRightInd w:val="0"/>
        <w:spacing w:after="0" w:line="360" w:lineRule="auto"/>
        <w:ind w:right="-20"/>
        <w:jc w:val="both"/>
        <w:rPr>
          <w:bCs/>
          <w:color w:val="000000"/>
          <w:spacing w:val="1"/>
        </w:rPr>
      </w:pPr>
      <w:r>
        <w:rPr>
          <w:bCs/>
          <w:color w:val="000000"/>
          <w:spacing w:val="1"/>
        </w:rPr>
        <w:t xml:space="preserve">9 </w:t>
      </w:r>
      <w:r w:rsidR="001C4D51">
        <w:rPr>
          <w:bCs/>
          <w:color w:val="000000"/>
          <w:spacing w:val="1"/>
        </w:rPr>
        <w:t>f</w:t>
      </w:r>
      <w:r w:rsidR="001C4D51" w:rsidRPr="00613C69">
        <w:rPr>
          <w:bCs/>
          <w:color w:val="000000"/>
          <w:spacing w:val="1"/>
        </w:rPr>
        <w:t xml:space="preserve">örsökspersoner </w:t>
      </w:r>
      <w:r w:rsidR="001C4D51">
        <w:rPr>
          <w:bCs/>
          <w:color w:val="000000"/>
          <w:spacing w:val="1"/>
        </w:rPr>
        <w:t>rekryterades</w:t>
      </w:r>
      <w:r w:rsidR="001C4D51" w:rsidRPr="00613C69">
        <w:rPr>
          <w:bCs/>
          <w:color w:val="000000"/>
          <w:spacing w:val="1"/>
        </w:rPr>
        <w:t xml:space="preserve"> online samt via fo</w:t>
      </w:r>
      <w:r w:rsidR="001C4D51">
        <w:rPr>
          <w:bCs/>
          <w:color w:val="000000"/>
          <w:spacing w:val="1"/>
        </w:rPr>
        <w:t>rmulär som distribuerades</w:t>
      </w:r>
      <w:r w:rsidR="001C4D51" w:rsidRPr="00613C69">
        <w:rPr>
          <w:bCs/>
          <w:color w:val="000000"/>
          <w:spacing w:val="1"/>
        </w:rPr>
        <w:t xml:space="preserve"> </w:t>
      </w:r>
      <w:r w:rsidR="001C4D51">
        <w:rPr>
          <w:bCs/>
          <w:color w:val="000000"/>
          <w:spacing w:val="1"/>
        </w:rPr>
        <w:t>på campus</w:t>
      </w:r>
      <w:r w:rsidR="00F663DE">
        <w:rPr>
          <w:bCs/>
          <w:color w:val="000000"/>
          <w:spacing w:val="1"/>
        </w:rPr>
        <w:t xml:space="preserve"> på </w:t>
      </w:r>
      <w:r w:rsidR="00F663DE">
        <w:rPr>
          <w:bCs/>
          <w:color w:val="000000"/>
          <w:spacing w:val="1"/>
        </w:rPr>
        <w:lastRenderedPageBreak/>
        <w:t>Kungliga Tekniska Högskolan och Stockholms Universitet</w:t>
      </w:r>
      <w:r w:rsidR="001C4D51">
        <w:rPr>
          <w:bCs/>
          <w:color w:val="000000"/>
          <w:spacing w:val="1"/>
        </w:rPr>
        <w:t xml:space="preserve">. </w:t>
      </w:r>
      <w:proofErr w:type="spellStart"/>
      <w:r w:rsidR="001C4D51">
        <w:rPr>
          <w:bCs/>
          <w:color w:val="000000"/>
          <w:spacing w:val="1"/>
        </w:rPr>
        <w:t>Inklusionskriterierna</w:t>
      </w:r>
      <w:proofErr w:type="spellEnd"/>
      <w:r w:rsidR="001C4D51">
        <w:rPr>
          <w:bCs/>
          <w:color w:val="000000"/>
          <w:spacing w:val="1"/>
        </w:rPr>
        <w:t xml:space="preserve"> var följande: Man; 18-30 år; </w:t>
      </w:r>
      <w:r w:rsidR="00322541">
        <w:rPr>
          <w:bCs/>
          <w:color w:val="000000"/>
          <w:spacing w:val="1"/>
        </w:rPr>
        <w:t xml:space="preserve">uppfyller </w:t>
      </w:r>
      <w:proofErr w:type="spellStart"/>
      <w:r w:rsidR="001C4D51" w:rsidRPr="00613C69">
        <w:rPr>
          <w:bCs/>
          <w:color w:val="000000"/>
          <w:spacing w:val="1"/>
        </w:rPr>
        <w:t>inklusionskriterier</w:t>
      </w:r>
      <w:proofErr w:type="spellEnd"/>
      <w:r w:rsidR="001C4D51" w:rsidRPr="00613C69">
        <w:rPr>
          <w:bCs/>
          <w:color w:val="000000"/>
          <w:spacing w:val="1"/>
        </w:rPr>
        <w:t xml:space="preserve"> som krävs för att genomgå magnetkameraundersökning</w:t>
      </w:r>
      <w:r w:rsidR="001C4D51">
        <w:rPr>
          <w:bCs/>
          <w:color w:val="000000"/>
          <w:spacing w:val="1"/>
        </w:rPr>
        <w:t xml:space="preserve"> </w:t>
      </w:r>
      <w:r w:rsidR="00322541">
        <w:rPr>
          <w:bCs/>
          <w:color w:val="000000"/>
          <w:spacing w:val="1"/>
        </w:rPr>
        <w:t>(</w:t>
      </w:r>
      <w:r w:rsidR="001C4D51" w:rsidRPr="00613C69">
        <w:rPr>
          <w:bCs/>
          <w:color w:val="000000"/>
          <w:spacing w:val="1"/>
        </w:rPr>
        <w:t>ej ha ferromagnetiska implantat</w:t>
      </w:r>
      <w:r w:rsidR="00322541">
        <w:rPr>
          <w:bCs/>
          <w:color w:val="000000"/>
          <w:spacing w:val="1"/>
        </w:rPr>
        <w:t>,</w:t>
      </w:r>
      <w:r w:rsidR="001C4D51" w:rsidRPr="00613C69">
        <w:rPr>
          <w:bCs/>
          <w:color w:val="000000"/>
          <w:spacing w:val="1"/>
        </w:rPr>
        <w:t xml:space="preserve"> ej klaustrofobi</w:t>
      </w:r>
      <w:r w:rsidR="00322541">
        <w:rPr>
          <w:bCs/>
          <w:color w:val="000000"/>
          <w:spacing w:val="1"/>
        </w:rPr>
        <w:t>)</w:t>
      </w:r>
      <w:r w:rsidR="001C4D51" w:rsidRPr="00613C69">
        <w:rPr>
          <w:bCs/>
          <w:color w:val="000000"/>
          <w:spacing w:val="1"/>
        </w:rPr>
        <w:t xml:space="preserve">; </w:t>
      </w:r>
      <w:r w:rsidR="00322541">
        <w:rPr>
          <w:bCs/>
          <w:color w:val="000000"/>
          <w:spacing w:val="1"/>
        </w:rPr>
        <w:t>n</w:t>
      </w:r>
      <w:r w:rsidR="001C4D51">
        <w:rPr>
          <w:bCs/>
          <w:color w:val="000000"/>
          <w:spacing w:val="1"/>
        </w:rPr>
        <w:t xml:space="preserve">ormal syn </w:t>
      </w:r>
      <w:r w:rsidR="001C4D51" w:rsidRPr="00613C69">
        <w:rPr>
          <w:bCs/>
          <w:color w:val="000000"/>
          <w:spacing w:val="1"/>
        </w:rPr>
        <w:t xml:space="preserve">för att kunna se stimuli </w:t>
      </w:r>
      <w:r w:rsidR="001C4D51">
        <w:rPr>
          <w:bCs/>
          <w:color w:val="000000"/>
          <w:spacing w:val="1"/>
        </w:rPr>
        <w:t xml:space="preserve">och instruktioner </w:t>
      </w:r>
      <w:r w:rsidR="001C4D51" w:rsidRPr="00613C69">
        <w:rPr>
          <w:bCs/>
          <w:color w:val="000000"/>
          <w:spacing w:val="1"/>
        </w:rPr>
        <w:t>på skärm</w:t>
      </w:r>
      <w:r w:rsidR="001C4D51">
        <w:rPr>
          <w:bCs/>
          <w:color w:val="000000"/>
          <w:spacing w:val="1"/>
        </w:rPr>
        <w:t xml:space="preserve"> under experimentet</w:t>
      </w:r>
      <w:r w:rsidR="001C4D51" w:rsidRPr="00613C69">
        <w:rPr>
          <w:bCs/>
          <w:color w:val="000000"/>
          <w:spacing w:val="1"/>
        </w:rPr>
        <w:t>;</w:t>
      </w:r>
      <w:r w:rsidR="001C4D51">
        <w:rPr>
          <w:bCs/>
          <w:color w:val="000000"/>
          <w:spacing w:val="1"/>
        </w:rPr>
        <w:t xml:space="preserve"> </w:t>
      </w:r>
      <w:r w:rsidR="00322541">
        <w:rPr>
          <w:bCs/>
          <w:color w:val="000000"/>
          <w:spacing w:val="1"/>
        </w:rPr>
        <w:t>h</w:t>
      </w:r>
      <w:r w:rsidR="001C4D51">
        <w:rPr>
          <w:bCs/>
          <w:color w:val="000000"/>
          <w:spacing w:val="1"/>
        </w:rPr>
        <w:t>ögerhänt</w:t>
      </w:r>
      <w:r w:rsidR="00563068">
        <w:rPr>
          <w:bCs/>
          <w:color w:val="000000"/>
          <w:spacing w:val="1"/>
        </w:rPr>
        <w:t xml:space="preserve"> för att kunna styra responsdosan </w:t>
      </w:r>
      <w:r w:rsidR="001C4D51" w:rsidRPr="00613C69">
        <w:rPr>
          <w:bCs/>
          <w:color w:val="000000"/>
          <w:spacing w:val="1"/>
        </w:rPr>
        <w:t>under experimentet;</w:t>
      </w:r>
      <w:r w:rsidR="001C4D51">
        <w:rPr>
          <w:bCs/>
          <w:color w:val="000000"/>
          <w:spacing w:val="1"/>
        </w:rPr>
        <w:t xml:space="preserve"> </w:t>
      </w:r>
      <w:r w:rsidR="00322541">
        <w:rPr>
          <w:bCs/>
          <w:color w:val="000000"/>
          <w:spacing w:val="1"/>
        </w:rPr>
        <w:t>f</w:t>
      </w:r>
      <w:r w:rsidR="001C4D51">
        <w:rPr>
          <w:bCs/>
          <w:color w:val="000000"/>
          <w:spacing w:val="1"/>
        </w:rPr>
        <w:t>örstod</w:t>
      </w:r>
      <w:r w:rsidR="001C4D51" w:rsidRPr="00613C69">
        <w:rPr>
          <w:bCs/>
          <w:color w:val="000000"/>
          <w:spacing w:val="1"/>
        </w:rPr>
        <w:t xml:space="preserve"> svenska språket </w:t>
      </w:r>
      <w:r w:rsidR="001C4D51">
        <w:rPr>
          <w:bCs/>
          <w:color w:val="000000"/>
          <w:spacing w:val="1"/>
        </w:rPr>
        <w:t>för att förstå de instruktioner</w:t>
      </w:r>
      <w:r w:rsidR="001C4D51" w:rsidRPr="00613C69">
        <w:rPr>
          <w:bCs/>
          <w:color w:val="000000"/>
          <w:spacing w:val="1"/>
        </w:rPr>
        <w:t xml:space="preserve"> </w:t>
      </w:r>
      <w:r w:rsidR="001C4D51">
        <w:rPr>
          <w:bCs/>
          <w:color w:val="000000"/>
          <w:spacing w:val="1"/>
        </w:rPr>
        <w:t xml:space="preserve">som gavs under experimentet; </w:t>
      </w:r>
      <w:r w:rsidR="00322541">
        <w:rPr>
          <w:bCs/>
          <w:color w:val="000000"/>
          <w:spacing w:val="1"/>
        </w:rPr>
        <w:t>f</w:t>
      </w:r>
      <w:r w:rsidR="001C4D51">
        <w:rPr>
          <w:bCs/>
          <w:color w:val="000000"/>
          <w:spacing w:val="1"/>
        </w:rPr>
        <w:t>ick</w:t>
      </w:r>
      <w:r w:rsidR="001C4D51" w:rsidRPr="00613C69">
        <w:rPr>
          <w:bCs/>
          <w:color w:val="000000"/>
          <w:spacing w:val="1"/>
        </w:rPr>
        <w:t xml:space="preserve"> ej ha eller </w:t>
      </w:r>
      <w:r w:rsidR="001C4D51">
        <w:rPr>
          <w:bCs/>
          <w:color w:val="000000"/>
          <w:spacing w:val="1"/>
        </w:rPr>
        <w:t xml:space="preserve">tidigare </w:t>
      </w:r>
      <w:r w:rsidR="001C4D51" w:rsidRPr="00613C69">
        <w:rPr>
          <w:bCs/>
          <w:color w:val="000000"/>
          <w:spacing w:val="1"/>
        </w:rPr>
        <w:t xml:space="preserve">haft neurologisk eller psykiatrisk sjukdom; </w:t>
      </w:r>
      <w:r w:rsidR="00322541">
        <w:rPr>
          <w:bCs/>
          <w:color w:val="000000"/>
          <w:spacing w:val="1"/>
        </w:rPr>
        <w:t>f</w:t>
      </w:r>
      <w:r w:rsidR="001C4D51">
        <w:rPr>
          <w:bCs/>
          <w:color w:val="000000"/>
          <w:spacing w:val="1"/>
        </w:rPr>
        <w:t>ick ej vara läkarstudent</w:t>
      </w:r>
      <w:r w:rsidR="001C4D51" w:rsidRPr="00613C69">
        <w:rPr>
          <w:bCs/>
          <w:color w:val="000000"/>
          <w:spacing w:val="1"/>
        </w:rPr>
        <w:t xml:space="preserve"> eftersom det finns tecken på att läkarstudenter under loppet av sin professionella utveckling kan utveckla ett distanserat förhållningssätt till andra människors upplevelse av smärta;</w:t>
      </w:r>
      <w:r w:rsidR="001C4D51">
        <w:rPr>
          <w:bCs/>
          <w:color w:val="000000"/>
          <w:spacing w:val="1"/>
        </w:rPr>
        <w:t xml:space="preserve"> </w:t>
      </w:r>
      <w:r w:rsidR="00322541">
        <w:rPr>
          <w:bCs/>
          <w:color w:val="000000"/>
          <w:spacing w:val="1"/>
        </w:rPr>
        <w:t>f</w:t>
      </w:r>
      <w:r w:rsidR="001C4D51">
        <w:rPr>
          <w:bCs/>
          <w:color w:val="000000"/>
          <w:spacing w:val="1"/>
        </w:rPr>
        <w:t>ick e</w:t>
      </w:r>
      <w:r w:rsidR="001C4D51" w:rsidRPr="00613C69">
        <w:rPr>
          <w:bCs/>
          <w:color w:val="000000"/>
          <w:spacing w:val="1"/>
        </w:rPr>
        <w:t xml:space="preserve">j </w:t>
      </w:r>
      <w:r w:rsidR="001C4D51">
        <w:rPr>
          <w:bCs/>
          <w:color w:val="000000"/>
          <w:spacing w:val="1"/>
        </w:rPr>
        <w:t>vara psykologstudent eftersom psykologstudenter</w:t>
      </w:r>
      <w:r w:rsidR="001C4D51" w:rsidRPr="00613C69">
        <w:rPr>
          <w:bCs/>
          <w:color w:val="000000"/>
          <w:spacing w:val="1"/>
        </w:rPr>
        <w:t xml:space="preserve"> har en tendens att genomskåda experimen</w:t>
      </w:r>
      <w:r w:rsidR="001C4D51">
        <w:rPr>
          <w:bCs/>
          <w:color w:val="000000"/>
          <w:spacing w:val="1"/>
        </w:rPr>
        <w:t xml:space="preserve">t; </w:t>
      </w:r>
      <w:r w:rsidR="00322541">
        <w:rPr>
          <w:bCs/>
          <w:color w:val="000000"/>
          <w:spacing w:val="1"/>
        </w:rPr>
        <w:t>f</w:t>
      </w:r>
      <w:r w:rsidR="001C4D51">
        <w:rPr>
          <w:bCs/>
          <w:color w:val="000000"/>
          <w:spacing w:val="1"/>
        </w:rPr>
        <w:t xml:space="preserve">ick ej vara tidigare dömd för brott som resulterat i mer än dagsböter; </w:t>
      </w:r>
      <w:r w:rsidR="00322541">
        <w:rPr>
          <w:bCs/>
          <w:color w:val="000000"/>
          <w:spacing w:val="1"/>
        </w:rPr>
        <w:t>f</w:t>
      </w:r>
      <w:r w:rsidR="001C4D51">
        <w:rPr>
          <w:bCs/>
          <w:color w:val="000000"/>
          <w:spacing w:val="1"/>
        </w:rPr>
        <w:t xml:space="preserve">ick ej ha någon allvarlig kroppslig åkomma; </w:t>
      </w:r>
      <w:r w:rsidR="00322541">
        <w:rPr>
          <w:bCs/>
          <w:color w:val="000000"/>
          <w:spacing w:val="1"/>
        </w:rPr>
        <w:t>f</w:t>
      </w:r>
      <w:r w:rsidR="001C4D51">
        <w:rPr>
          <w:bCs/>
          <w:color w:val="000000"/>
          <w:spacing w:val="1"/>
        </w:rPr>
        <w:t xml:space="preserve">ick ej vara nyligen opererad. </w:t>
      </w:r>
    </w:p>
    <w:p w14:paraId="2DBAC0E9" w14:textId="77777777" w:rsidR="001C4D51" w:rsidRPr="00613C69" w:rsidRDefault="001C4D51" w:rsidP="00457565">
      <w:pPr>
        <w:widowControl w:val="0"/>
        <w:autoSpaceDE w:val="0"/>
        <w:autoSpaceDN w:val="0"/>
        <w:adjustRightInd w:val="0"/>
        <w:spacing w:after="0" w:line="360" w:lineRule="auto"/>
        <w:ind w:right="-20"/>
        <w:jc w:val="both"/>
        <w:rPr>
          <w:bCs/>
          <w:color w:val="000000"/>
          <w:spacing w:val="1"/>
        </w:rPr>
      </w:pPr>
    </w:p>
    <w:p w14:paraId="708769A8" w14:textId="77777777" w:rsidR="001C4D51" w:rsidRDefault="001C4D51" w:rsidP="00457565">
      <w:pPr>
        <w:widowControl w:val="0"/>
        <w:autoSpaceDE w:val="0"/>
        <w:autoSpaceDN w:val="0"/>
        <w:adjustRightInd w:val="0"/>
        <w:spacing w:after="0" w:line="360" w:lineRule="auto"/>
        <w:ind w:right="-20"/>
        <w:jc w:val="both"/>
        <w:rPr>
          <w:bCs/>
          <w:color w:val="000000"/>
          <w:spacing w:val="1"/>
        </w:rPr>
      </w:pPr>
      <w:r w:rsidRPr="00613C69">
        <w:rPr>
          <w:bCs/>
          <w:color w:val="000000"/>
          <w:spacing w:val="1"/>
        </w:rPr>
        <w:t xml:space="preserve">Försökspersoner </w:t>
      </w:r>
      <w:r>
        <w:rPr>
          <w:bCs/>
          <w:color w:val="000000"/>
          <w:spacing w:val="1"/>
        </w:rPr>
        <w:t xml:space="preserve">började med att fylla i ett frågeformulär </w:t>
      </w:r>
      <w:r w:rsidR="00563068">
        <w:rPr>
          <w:bCs/>
          <w:color w:val="000000"/>
          <w:spacing w:val="1"/>
        </w:rPr>
        <w:t xml:space="preserve">för att bekräfta att säkerhetskriterierna uppfylldes. </w:t>
      </w:r>
      <w:r>
        <w:rPr>
          <w:bCs/>
          <w:color w:val="000000"/>
          <w:spacing w:val="1"/>
        </w:rPr>
        <w:t>Sedan gavs</w:t>
      </w:r>
      <w:r w:rsidRPr="00613C69">
        <w:rPr>
          <w:bCs/>
          <w:color w:val="000000"/>
          <w:spacing w:val="1"/>
        </w:rPr>
        <w:t xml:space="preserve"> information om paradigmet och instr</w:t>
      </w:r>
      <w:r>
        <w:rPr>
          <w:bCs/>
          <w:color w:val="000000"/>
          <w:spacing w:val="1"/>
        </w:rPr>
        <w:t>uktioner om hur experimentet skulle</w:t>
      </w:r>
      <w:r w:rsidRPr="00613C69">
        <w:rPr>
          <w:bCs/>
          <w:color w:val="000000"/>
          <w:spacing w:val="1"/>
        </w:rPr>
        <w:t xml:space="preserve"> utföras samt hur avbildningen i magnetkameran </w:t>
      </w:r>
      <w:r>
        <w:rPr>
          <w:bCs/>
          <w:color w:val="000000"/>
          <w:spacing w:val="1"/>
        </w:rPr>
        <w:t>gick</w:t>
      </w:r>
      <w:r w:rsidRPr="00613C69">
        <w:rPr>
          <w:bCs/>
          <w:color w:val="000000"/>
          <w:spacing w:val="1"/>
        </w:rPr>
        <w:t xml:space="preserve"> till. </w:t>
      </w:r>
      <w:r>
        <w:rPr>
          <w:bCs/>
          <w:color w:val="000000"/>
          <w:spacing w:val="1"/>
        </w:rPr>
        <w:t xml:space="preserve">Informerat samtycke erhölls. Kompensation för deltagande gavs i form av ekonomisk ersättning. </w:t>
      </w:r>
    </w:p>
    <w:p w14:paraId="2F88E853" w14:textId="77777777" w:rsidR="00357F8F" w:rsidRDefault="00357F8F" w:rsidP="00457565">
      <w:pPr>
        <w:widowControl w:val="0"/>
        <w:autoSpaceDE w:val="0"/>
        <w:autoSpaceDN w:val="0"/>
        <w:adjustRightInd w:val="0"/>
        <w:spacing w:after="0" w:line="360" w:lineRule="auto"/>
        <w:ind w:right="-20"/>
        <w:jc w:val="both"/>
        <w:rPr>
          <w:bCs/>
          <w:color w:val="000000"/>
          <w:spacing w:val="1"/>
        </w:rPr>
      </w:pPr>
    </w:p>
    <w:p w14:paraId="05E6F054" w14:textId="079E7905" w:rsidR="00357F8F" w:rsidRPr="00613C69" w:rsidRDefault="00357F8F" w:rsidP="00457565">
      <w:pPr>
        <w:widowControl w:val="0"/>
        <w:autoSpaceDE w:val="0"/>
        <w:autoSpaceDN w:val="0"/>
        <w:adjustRightInd w:val="0"/>
        <w:spacing w:after="0" w:line="360" w:lineRule="auto"/>
        <w:ind w:right="-20"/>
        <w:jc w:val="both"/>
        <w:rPr>
          <w:bCs/>
          <w:color w:val="000000"/>
          <w:spacing w:val="1"/>
        </w:rPr>
      </w:pPr>
      <w:r>
        <w:rPr>
          <w:bCs/>
          <w:color w:val="000000"/>
          <w:spacing w:val="1"/>
        </w:rPr>
        <w:t xml:space="preserve">Totalt insamlades data från nio försökspersoner. Fyra av dessa var tillgängliga för statistisk bearbetning och analys. Två försökspersoner exkluderades p.g.a. stora huvudrörelser vid bildtagningen i MR-kameran. Ytterligare två försökspersoner exkluderades p.g.a. utebliven </w:t>
      </w:r>
      <w:proofErr w:type="spellStart"/>
      <w:r>
        <w:rPr>
          <w:bCs/>
          <w:color w:val="000000"/>
          <w:spacing w:val="1"/>
        </w:rPr>
        <w:t>loggfil</w:t>
      </w:r>
      <w:proofErr w:type="spellEnd"/>
      <w:r>
        <w:rPr>
          <w:bCs/>
          <w:color w:val="000000"/>
          <w:spacing w:val="1"/>
        </w:rPr>
        <w:t xml:space="preserve">. En försöksperson exkluderades p.g.a. ett anatomiskt bifynd. </w:t>
      </w:r>
    </w:p>
    <w:p w14:paraId="15ED4905" w14:textId="77777777" w:rsidR="001C4D51" w:rsidRPr="00613C69" w:rsidRDefault="001C4D51" w:rsidP="00457565">
      <w:pPr>
        <w:widowControl w:val="0"/>
        <w:autoSpaceDE w:val="0"/>
        <w:autoSpaceDN w:val="0"/>
        <w:adjustRightInd w:val="0"/>
        <w:spacing w:after="0" w:line="360" w:lineRule="auto"/>
        <w:ind w:right="-20"/>
        <w:jc w:val="both"/>
        <w:rPr>
          <w:bCs/>
          <w:color w:val="000000"/>
          <w:spacing w:val="1"/>
        </w:rPr>
      </w:pPr>
    </w:p>
    <w:p w14:paraId="4B170960" w14:textId="77777777" w:rsidR="001C4D51" w:rsidRPr="00613C69" w:rsidRDefault="001C4D51" w:rsidP="00457565">
      <w:pPr>
        <w:widowControl w:val="0"/>
        <w:autoSpaceDE w:val="0"/>
        <w:autoSpaceDN w:val="0"/>
        <w:adjustRightInd w:val="0"/>
        <w:spacing w:after="0" w:line="360" w:lineRule="auto"/>
        <w:ind w:right="-20"/>
        <w:jc w:val="both"/>
        <w:rPr>
          <w:bCs/>
          <w:color w:val="000000"/>
          <w:spacing w:val="1"/>
        </w:rPr>
      </w:pPr>
      <w:r>
        <w:rPr>
          <w:bCs/>
          <w:i/>
          <w:color w:val="000000"/>
          <w:spacing w:val="1"/>
        </w:rPr>
        <w:t>Tidslinje för experiment på MR-centrum</w:t>
      </w:r>
    </w:p>
    <w:p w14:paraId="4DCF896E" w14:textId="1F39E4E0" w:rsidR="001C4D51" w:rsidRDefault="001C4D51" w:rsidP="00457565">
      <w:pPr>
        <w:widowControl w:val="0"/>
        <w:autoSpaceDE w:val="0"/>
        <w:autoSpaceDN w:val="0"/>
        <w:adjustRightInd w:val="0"/>
        <w:spacing w:after="0" w:line="360" w:lineRule="auto"/>
        <w:ind w:right="-20"/>
        <w:jc w:val="both"/>
        <w:rPr>
          <w:bCs/>
          <w:color w:val="000000"/>
          <w:spacing w:val="1"/>
        </w:rPr>
      </w:pPr>
      <w:r>
        <w:rPr>
          <w:bCs/>
          <w:color w:val="000000"/>
          <w:spacing w:val="1"/>
        </w:rPr>
        <w:t>Efter rekryteringsprocessen</w:t>
      </w:r>
      <w:r w:rsidR="00563068">
        <w:rPr>
          <w:bCs/>
          <w:color w:val="000000"/>
          <w:spacing w:val="1"/>
        </w:rPr>
        <w:t xml:space="preserve"> </w:t>
      </w:r>
      <w:r>
        <w:rPr>
          <w:bCs/>
          <w:color w:val="000000"/>
          <w:spacing w:val="1"/>
        </w:rPr>
        <w:t>blev försöksperso</w:t>
      </w:r>
      <w:r w:rsidR="00563068">
        <w:rPr>
          <w:bCs/>
          <w:color w:val="000000"/>
          <w:spacing w:val="1"/>
        </w:rPr>
        <w:t xml:space="preserve">nerna kallade till MR-centrum på Karolinska Universitetssjukhuset i </w:t>
      </w:r>
      <w:r>
        <w:rPr>
          <w:bCs/>
          <w:color w:val="000000"/>
          <w:spacing w:val="1"/>
        </w:rPr>
        <w:t>Solna och fick information om experimentets utformning samt instruktioner kring hur det skulle utfö</w:t>
      </w:r>
      <w:r w:rsidR="005F6300">
        <w:rPr>
          <w:bCs/>
          <w:color w:val="000000"/>
          <w:spacing w:val="1"/>
        </w:rPr>
        <w:t>ras. Under experimentets gång</w:t>
      </w:r>
      <w:r>
        <w:rPr>
          <w:bCs/>
          <w:color w:val="000000"/>
          <w:spacing w:val="1"/>
        </w:rPr>
        <w:t xml:space="preserve"> genomfördes förutom MIDT även två andra tester vars data användes till separata analyser. Detta innefattade ett empatirelaterat test där försökspersonen erhöll stötar av olika intensitet och sedan fick skatta upplevd smär</w:t>
      </w:r>
      <w:r w:rsidR="005F6300">
        <w:rPr>
          <w:bCs/>
          <w:color w:val="000000"/>
          <w:spacing w:val="1"/>
        </w:rPr>
        <w:t xml:space="preserve">ta samt obehag. I samma test </w:t>
      </w:r>
      <w:r>
        <w:rPr>
          <w:bCs/>
          <w:color w:val="000000"/>
          <w:spacing w:val="1"/>
        </w:rPr>
        <w:t>fick försökspersonen skatta upplevt obehag av att se en figurant som simulerade mottagande av liknande stötar. Endast försökspersonen mottog således riktiga stötar</w:t>
      </w:r>
      <w:r w:rsidR="005F6300">
        <w:rPr>
          <w:bCs/>
          <w:color w:val="000000"/>
          <w:spacing w:val="1"/>
        </w:rPr>
        <w:t xml:space="preserve">. Det tredje testet </w:t>
      </w:r>
      <w:r>
        <w:rPr>
          <w:bCs/>
          <w:color w:val="000000"/>
          <w:spacing w:val="1"/>
        </w:rPr>
        <w:t>gick ut på att försökspersonen fick se ett antal bilder, en del neutrala och en del av obehaglig karak</w:t>
      </w:r>
      <w:r w:rsidR="005F6300">
        <w:rPr>
          <w:bCs/>
          <w:color w:val="000000"/>
          <w:spacing w:val="1"/>
        </w:rPr>
        <w:t>tär. Innan varje bild visades</w:t>
      </w:r>
      <w:r w:rsidR="006752FE">
        <w:rPr>
          <w:bCs/>
          <w:color w:val="000000"/>
          <w:spacing w:val="1"/>
        </w:rPr>
        <w:t xml:space="preserve"> gavs </w:t>
      </w:r>
      <w:r>
        <w:rPr>
          <w:bCs/>
          <w:color w:val="000000"/>
          <w:spacing w:val="1"/>
        </w:rPr>
        <w:t>instruktion</w:t>
      </w:r>
      <w:r w:rsidR="006752FE">
        <w:rPr>
          <w:bCs/>
          <w:color w:val="000000"/>
          <w:spacing w:val="1"/>
        </w:rPr>
        <w:t>er</w:t>
      </w:r>
      <w:r>
        <w:rPr>
          <w:bCs/>
          <w:color w:val="000000"/>
          <w:spacing w:val="1"/>
        </w:rPr>
        <w:t xml:space="preserve"> om att antingen trycka ner uppkomna känslor eller att göra ingenting. Sammanlagt utfördes alltså tre separata tester under experimentets gång</w:t>
      </w:r>
      <w:r w:rsidR="00FF6733">
        <w:rPr>
          <w:bCs/>
          <w:color w:val="000000"/>
          <w:spacing w:val="1"/>
        </w:rPr>
        <w:t xml:space="preserve">, se </w:t>
      </w:r>
      <w:r w:rsidR="008852D1">
        <w:rPr>
          <w:bCs/>
          <w:color w:val="000000"/>
          <w:spacing w:val="1"/>
        </w:rPr>
        <w:t>F</w:t>
      </w:r>
      <w:r w:rsidR="0054631E">
        <w:rPr>
          <w:bCs/>
          <w:color w:val="000000"/>
          <w:spacing w:val="1"/>
        </w:rPr>
        <w:t>ig</w:t>
      </w:r>
      <w:r w:rsidR="00FF6733">
        <w:rPr>
          <w:bCs/>
          <w:color w:val="000000"/>
          <w:spacing w:val="1"/>
        </w:rPr>
        <w:t>ur</w:t>
      </w:r>
      <w:r w:rsidR="0054631E">
        <w:rPr>
          <w:bCs/>
          <w:color w:val="000000"/>
          <w:spacing w:val="1"/>
        </w:rPr>
        <w:t xml:space="preserve"> 3</w:t>
      </w:r>
      <w:r w:rsidR="00FF6733">
        <w:rPr>
          <w:bCs/>
          <w:color w:val="000000"/>
          <w:spacing w:val="1"/>
        </w:rPr>
        <w:t>.</w:t>
      </w:r>
      <w:r w:rsidR="0054631E" w:rsidRPr="0054631E">
        <w:rPr>
          <w:bCs/>
          <w:color w:val="000000"/>
          <w:spacing w:val="1"/>
        </w:rPr>
        <w:t xml:space="preserve"> </w:t>
      </w:r>
    </w:p>
    <w:p w14:paraId="2DD82DD5" w14:textId="77777777" w:rsidR="00961DA4" w:rsidRDefault="00961DA4" w:rsidP="00457565">
      <w:pPr>
        <w:widowControl w:val="0"/>
        <w:autoSpaceDE w:val="0"/>
        <w:autoSpaceDN w:val="0"/>
        <w:adjustRightInd w:val="0"/>
        <w:spacing w:after="0" w:line="360" w:lineRule="auto"/>
        <w:ind w:right="-20"/>
        <w:jc w:val="both"/>
        <w:rPr>
          <w:bCs/>
          <w:color w:val="000000"/>
          <w:spacing w:val="1"/>
        </w:rPr>
      </w:pPr>
    </w:p>
    <w:p w14:paraId="59631B4B" w14:textId="77777777" w:rsidR="001C4D51" w:rsidRDefault="001C4D51" w:rsidP="00457565">
      <w:pPr>
        <w:widowControl w:val="0"/>
        <w:autoSpaceDE w:val="0"/>
        <w:autoSpaceDN w:val="0"/>
        <w:adjustRightInd w:val="0"/>
        <w:spacing w:after="0" w:line="360" w:lineRule="auto"/>
        <w:ind w:right="-20"/>
        <w:jc w:val="both"/>
        <w:rPr>
          <w:bCs/>
          <w:color w:val="000000"/>
          <w:spacing w:val="1"/>
        </w:rPr>
      </w:pPr>
    </w:p>
    <w:p w14:paraId="4A1B010F" w14:textId="77777777" w:rsidR="001C4D51" w:rsidRDefault="001C4D51" w:rsidP="00457565">
      <w:pPr>
        <w:widowControl w:val="0"/>
        <w:autoSpaceDE w:val="0"/>
        <w:autoSpaceDN w:val="0"/>
        <w:adjustRightInd w:val="0"/>
        <w:spacing w:after="0" w:line="360" w:lineRule="auto"/>
        <w:ind w:right="-20"/>
        <w:jc w:val="both"/>
        <w:rPr>
          <w:bCs/>
          <w:color w:val="000000"/>
          <w:spacing w:val="1"/>
        </w:rPr>
      </w:pPr>
      <w:r>
        <w:rPr>
          <w:bCs/>
          <w:noProof/>
          <w:color w:val="000000"/>
          <w:spacing w:val="1"/>
          <w:lang w:val="en-GB" w:eastAsia="en-GB"/>
        </w:rPr>
        <w:drawing>
          <wp:inline distT="0" distB="0" distL="0" distR="0" wp14:anchorId="2639E937" wp14:editId="16B4B0FC">
            <wp:extent cx="5757545" cy="1693545"/>
            <wp:effectExtent l="0" t="0" r="8255" b="8255"/>
            <wp:docPr id="12" name="Bildobjekt 12" descr="Macintosh HD:Users:Samsami:Desktop:Screen Shot 2016-10-24 at 15.4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amsami:Desktop:Screen Shot 2016-10-24 at 15.41.2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7545" cy="1693545"/>
                    </a:xfrm>
                    <a:prstGeom prst="rect">
                      <a:avLst/>
                    </a:prstGeom>
                    <a:noFill/>
                    <a:ln>
                      <a:noFill/>
                    </a:ln>
                  </pic:spPr>
                </pic:pic>
              </a:graphicData>
            </a:graphic>
          </wp:inline>
        </w:drawing>
      </w:r>
    </w:p>
    <w:p w14:paraId="09047D1C" w14:textId="77777777" w:rsidR="001C4D51" w:rsidRDefault="001C4D51" w:rsidP="00F16A90">
      <w:pPr>
        <w:widowControl w:val="0"/>
        <w:autoSpaceDE w:val="0"/>
        <w:autoSpaceDN w:val="0"/>
        <w:adjustRightInd w:val="0"/>
        <w:spacing w:before="16" w:after="0" w:line="240" w:lineRule="auto"/>
        <w:jc w:val="both"/>
        <w:rPr>
          <w:color w:val="000000"/>
          <w:sz w:val="22"/>
          <w:szCs w:val="22"/>
        </w:rPr>
      </w:pPr>
      <w:r>
        <w:rPr>
          <w:b/>
          <w:color w:val="000000"/>
          <w:sz w:val="22"/>
          <w:szCs w:val="22"/>
        </w:rPr>
        <w:t>Figur 3</w:t>
      </w:r>
      <w:r w:rsidRPr="001C4D51">
        <w:rPr>
          <w:b/>
          <w:color w:val="000000"/>
          <w:sz w:val="22"/>
          <w:szCs w:val="22"/>
        </w:rPr>
        <w:t xml:space="preserve">. Tidslinje för experimentet på MR-centrum. </w:t>
      </w:r>
      <w:r w:rsidR="005F6300">
        <w:rPr>
          <w:color w:val="000000"/>
          <w:sz w:val="22"/>
          <w:szCs w:val="22"/>
        </w:rPr>
        <w:t xml:space="preserve">Alkometer och drogtest utfördes för att säkerställa att försökspersonen var </w:t>
      </w:r>
      <w:r w:rsidR="00322541">
        <w:rPr>
          <w:color w:val="000000"/>
          <w:sz w:val="22"/>
          <w:szCs w:val="22"/>
        </w:rPr>
        <w:t>nykter</w:t>
      </w:r>
      <w:r w:rsidR="005F6300">
        <w:rPr>
          <w:color w:val="000000"/>
          <w:sz w:val="22"/>
          <w:szCs w:val="22"/>
        </w:rPr>
        <w:t xml:space="preserve">. Blodprov togs för att isolera DNA, analyseras ej här. </w:t>
      </w:r>
    </w:p>
    <w:p w14:paraId="0C405ACA" w14:textId="77777777" w:rsidR="00F16A90" w:rsidRDefault="00F16A90" w:rsidP="00F16A90">
      <w:pPr>
        <w:widowControl w:val="0"/>
        <w:autoSpaceDE w:val="0"/>
        <w:autoSpaceDN w:val="0"/>
        <w:adjustRightInd w:val="0"/>
        <w:spacing w:before="16" w:after="0" w:line="240" w:lineRule="auto"/>
        <w:jc w:val="both"/>
        <w:rPr>
          <w:color w:val="000000"/>
          <w:sz w:val="22"/>
          <w:szCs w:val="22"/>
        </w:rPr>
      </w:pPr>
    </w:p>
    <w:p w14:paraId="22CBDD80" w14:textId="77777777" w:rsidR="007B6083" w:rsidRPr="00DF73D4" w:rsidRDefault="007B6083" w:rsidP="00DF73D4">
      <w:pPr>
        <w:widowControl w:val="0"/>
        <w:autoSpaceDE w:val="0"/>
        <w:autoSpaceDN w:val="0"/>
        <w:adjustRightInd w:val="0"/>
        <w:spacing w:before="16" w:after="0" w:line="360" w:lineRule="auto"/>
        <w:jc w:val="both"/>
        <w:rPr>
          <w:color w:val="000000"/>
          <w:sz w:val="22"/>
          <w:szCs w:val="22"/>
        </w:rPr>
      </w:pPr>
    </w:p>
    <w:p w14:paraId="01FD35B2" w14:textId="77777777" w:rsidR="001C4D51" w:rsidRPr="00373297" w:rsidRDefault="001C4D51" w:rsidP="00457565">
      <w:pPr>
        <w:widowControl w:val="0"/>
        <w:autoSpaceDE w:val="0"/>
        <w:autoSpaceDN w:val="0"/>
        <w:adjustRightInd w:val="0"/>
        <w:spacing w:after="0" w:line="360" w:lineRule="auto"/>
        <w:ind w:right="-20"/>
        <w:jc w:val="both"/>
        <w:rPr>
          <w:bCs/>
          <w:i/>
          <w:color w:val="000000"/>
          <w:spacing w:val="1"/>
        </w:rPr>
      </w:pPr>
      <w:r>
        <w:rPr>
          <w:bCs/>
          <w:i/>
          <w:color w:val="000000"/>
          <w:spacing w:val="1"/>
        </w:rPr>
        <w:t>Magnetkameraundersökning</w:t>
      </w:r>
    </w:p>
    <w:p w14:paraId="6A0197FF" w14:textId="77777777" w:rsidR="00457565" w:rsidRDefault="005F6300" w:rsidP="00457565">
      <w:pPr>
        <w:widowControl w:val="0"/>
        <w:autoSpaceDE w:val="0"/>
        <w:autoSpaceDN w:val="0"/>
        <w:adjustRightInd w:val="0"/>
        <w:spacing w:after="0" w:line="360" w:lineRule="auto"/>
        <w:ind w:right="-20"/>
        <w:jc w:val="both"/>
        <w:rPr>
          <w:bCs/>
          <w:color w:val="000000"/>
          <w:spacing w:val="1"/>
        </w:rPr>
      </w:pPr>
      <w:r w:rsidRPr="00457565">
        <w:rPr>
          <w:bCs/>
          <w:spacing w:val="1"/>
        </w:rPr>
        <w:t xml:space="preserve">Bilderna </w:t>
      </w:r>
      <w:r w:rsidR="00896195">
        <w:rPr>
          <w:bCs/>
          <w:spacing w:val="1"/>
        </w:rPr>
        <w:t xml:space="preserve">på hjärnan </w:t>
      </w:r>
      <w:r w:rsidRPr="00457565">
        <w:rPr>
          <w:bCs/>
          <w:spacing w:val="1"/>
        </w:rPr>
        <w:t>togs med en 3-T Discovery 750</w:t>
      </w:r>
      <w:r w:rsidR="001C4D51" w:rsidRPr="00457565">
        <w:rPr>
          <w:bCs/>
          <w:spacing w:val="1"/>
        </w:rPr>
        <w:t xml:space="preserve"> (General Electric) </w:t>
      </w:r>
      <w:r w:rsidRPr="00457565">
        <w:rPr>
          <w:bCs/>
          <w:spacing w:val="1"/>
        </w:rPr>
        <w:t>med en huvudspole med 8 kanaler</w:t>
      </w:r>
      <w:r w:rsidR="001C4D51" w:rsidRPr="00457565">
        <w:rPr>
          <w:bCs/>
          <w:spacing w:val="1"/>
        </w:rPr>
        <w:t>.</w:t>
      </w:r>
      <w:r w:rsidR="001C4D51" w:rsidRPr="000B1E4A">
        <w:rPr>
          <w:bCs/>
          <w:spacing w:val="1"/>
        </w:rPr>
        <w:t xml:space="preserve"> Inställningarna för den anatomiska bilden var FOV-frekvens: 24.0, bildtjocklek: 1.0; TE: 3,1</w:t>
      </w:r>
      <w:r w:rsidR="00286119">
        <w:rPr>
          <w:bCs/>
          <w:spacing w:val="1"/>
        </w:rPr>
        <w:t xml:space="preserve"> </w:t>
      </w:r>
      <w:proofErr w:type="spellStart"/>
      <w:r w:rsidR="00286119">
        <w:rPr>
          <w:bCs/>
          <w:spacing w:val="1"/>
        </w:rPr>
        <w:t>ms</w:t>
      </w:r>
      <w:proofErr w:type="spellEnd"/>
      <w:r w:rsidR="001C4D51" w:rsidRPr="000B1E4A">
        <w:rPr>
          <w:bCs/>
          <w:spacing w:val="1"/>
        </w:rPr>
        <w:t>; TR: 7.9</w:t>
      </w:r>
      <w:r w:rsidR="00286119">
        <w:rPr>
          <w:bCs/>
          <w:spacing w:val="1"/>
        </w:rPr>
        <w:t xml:space="preserve"> </w:t>
      </w:r>
      <w:proofErr w:type="spellStart"/>
      <w:r w:rsidR="00286119">
        <w:rPr>
          <w:bCs/>
          <w:spacing w:val="1"/>
        </w:rPr>
        <w:t>ms</w:t>
      </w:r>
      <w:proofErr w:type="spellEnd"/>
      <w:r w:rsidR="001C4D51" w:rsidRPr="000B1E4A">
        <w:rPr>
          <w:bCs/>
          <w:spacing w:val="1"/>
        </w:rPr>
        <w:t>; vinkel: 12</w:t>
      </w:r>
      <w:r w:rsidR="00286119">
        <w:rPr>
          <w:bCs/>
          <w:spacing w:val="1"/>
        </w:rPr>
        <w:t>°</w:t>
      </w:r>
      <w:r w:rsidR="001C4D51" w:rsidRPr="000B1E4A">
        <w:rPr>
          <w:bCs/>
          <w:spacing w:val="1"/>
        </w:rPr>
        <w:t>; frekvens 240. Inställningar för de funktionella bilderna var FOV-frekvens: 23.0, bildtjocklek: 3.0; TE: 28.0</w:t>
      </w:r>
      <w:r w:rsidR="00286119">
        <w:rPr>
          <w:bCs/>
          <w:spacing w:val="1"/>
        </w:rPr>
        <w:t xml:space="preserve"> </w:t>
      </w:r>
      <w:proofErr w:type="spellStart"/>
      <w:r w:rsidR="00286119">
        <w:rPr>
          <w:bCs/>
          <w:spacing w:val="1"/>
        </w:rPr>
        <w:t>ms</w:t>
      </w:r>
      <w:proofErr w:type="spellEnd"/>
      <w:r w:rsidR="001C4D51" w:rsidRPr="000B1E4A">
        <w:rPr>
          <w:bCs/>
          <w:spacing w:val="1"/>
        </w:rPr>
        <w:t>; TR: 2550.0</w:t>
      </w:r>
      <w:r w:rsidR="00286119">
        <w:rPr>
          <w:bCs/>
          <w:spacing w:val="1"/>
        </w:rPr>
        <w:t xml:space="preserve"> </w:t>
      </w:r>
      <w:proofErr w:type="spellStart"/>
      <w:r w:rsidR="00286119">
        <w:rPr>
          <w:bCs/>
          <w:spacing w:val="1"/>
        </w:rPr>
        <w:t>ms</w:t>
      </w:r>
      <w:proofErr w:type="spellEnd"/>
      <w:r w:rsidR="001C4D51" w:rsidRPr="000B1E4A">
        <w:rPr>
          <w:bCs/>
          <w:spacing w:val="1"/>
        </w:rPr>
        <w:t>; vinkel: 80</w:t>
      </w:r>
      <w:r w:rsidR="00286119">
        <w:rPr>
          <w:bCs/>
          <w:spacing w:val="1"/>
        </w:rPr>
        <w:t>°</w:t>
      </w:r>
      <w:r w:rsidR="001C4D51" w:rsidRPr="000B1E4A">
        <w:rPr>
          <w:bCs/>
          <w:spacing w:val="1"/>
        </w:rPr>
        <w:t>; frekvens 96.</w:t>
      </w:r>
      <w:r w:rsidR="001C4D51">
        <w:rPr>
          <w:bCs/>
          <w:color w:val="000000"/>
          <w:spacing w:val="1"/>
        </w:rPr>
        <w:t xml:space="preserve"> </w:t>
      </w:r>
    </w:p>
    <w:p w14:paraId="5A310387" w14:textId="77777777" w:rsidR="00457565" w:rsidRDefault="00457565" w:rsidP="00457565">
      <w:pPr>
        <w:widowControl w:val="0"/>
        <w:autoSpaceDE w:val="0"/>
        <w:autoSpaceDN w:val="0"/>
        <w:adjustRightInd w:val="0"/>
        <w:spacing w:after="0" w:line="360" w:lineRule="auto"/>
        <w:ind w:right="-20"/>
        <w:jc w:val="both"/>
        <w:rPr>
          <w:bCs/>
          <w:color w:val="000000"/>
          <w:spacing w:val="1"/>
        </w:rPr>
      </w:pPr>
    </w:p>
    <w:p w14:paraId="2561467C" w14:textId="77777777" w:rsidR="00B77834" w:rsidRDefault="001C4D51" w:rsidP="00457565">
      <w:pPr>
        <w:widowControl w:val="0"/>
        <w:autoSpaceDE w:val="0"/>
        <w:autoSpaceDN w:val="0"/>
        <w:adjustRightInd w:val="0"/>
        <w:spacing w:after="0" w:line="360" w:lineRule="auto"/>
        <w:ind w:right="-20"/>
        <w:jc w:val="both"/>
        <w:rPr>
          <w:bCs/>
          <w:color w:val="000000"/>
          <w:spacing w:val="1"/>
        </w:rPr>
      </w:pPr>
      <w:r>
        <w:rPr>
          <w:bCs/>
          <w:color w:val="000000"/>
          <w:spacing w:val="1"/>
        </w:rPr>
        <w:t>Försökspersonerna lades i MR-kameran och uppmanades att följa instruktionerna som visades på en skärm synlig för försökspersonen inuti MR-kameran. Instrukti</w:t>
      </w:r>
      <w:r w:rsidR="005F6300">
        <w:rPr>
          <w:bCs/>
          <w:color w:val="000000"/>
          <w:spacing w:val="1"/>
        </w:rPr>
        <w:t>oner gavs även om hur knappdosan</w:t>
      </w:r>
      <w:r>
        <w:rPr>
          <w:bCs/>
          <w:color w:val="000000"/>
          <w:spacing w:val="1"/>
        </w:rPr>
        <w:t xml:space="preserve"> skulle användas samt om vikten av att hålla huvudet stilla under experimentets gång. Därefter påbörjades magnetkameraundersökningen. Bilderna togs i följande ordning: Lokalisering (~14</w:t>
      </w:r>
      <w:r w:rsidR="005F6300">
        <w:rPr>
          <w:bCs/>
          <w:color w:val="000000"/>
          <w:spacing w:val="1"/>
        </w:rPr>
        <w:t xml:space="preserve"> </w:t>
      </w:r>
      <w:r>
        <w:rPr>
          <w:bCs/>
          <w:color w:val="000000"/>
          <w:spacing w:val="1"/>
        </w:rPr>
        <w:t>s), T1-viktad anatomisk bild (~6</w:t>
      </w:r>
      <w:r w:rsidR="005F6300">
        <w:rPr>
          <w:bCs/>
          <w:color w:val="000000"/>
          <w:spacing w:val="1"/>
        </w:rPr>
        <w:t xml:space="preserve"> </w:t>
      </w:r>
      <w:r>
        <w:rPr>
          <w:bCs/>
          <w:color w:val="000000"/>
          <w:spacing w:val="1"/>
        </w:rPr>
        <w:t>min), empatitest (~10</w:t>
      </w:r>
      <w:r w:rsidR="005F6300">
        <w:rPr>
          <w:bCs/>
          <w:color w:val="000000"/>
          <w:spacing w:val="1"/>
        </w:rPr>
        <w:t xml:space="preserve"> </w:t>
      </w:r>
      <w:r>
        <w:rPr>
          <w:bCs/>
          <w:color w:val="000000"/>
          <w:spacing w:val="1"/>
        </w:rPr>
        <w:t>min), T2-viktad anatomisk bild (~6</w:t>
      </w:r>
      <w:r w:rsidR="005F6300">
        <w:rPr>
          <w:bCs/>
          <w:color w:val="000000"/>
          <w:spacing w:val="1"/>
        </w:rPr>
        <w:t xml:space="preserve"> </w:t>
      </w:r>
      <w:r>
        <w:rPr>
          <w:bCs/>
          <w:color w:val="000000"/>
          <w:spacing w:val="1"/>
        </w:rPr>
        <w:t>min), MIDT (~8</w:t>
      </w:r>
      <w:r w:rsidR="005F6300">
        <w:rPr>
          <w:bCs/>
          <w:color w:val="000000"/>
          <w:spacing w:val="1"/>
        </w:rPr>
        <w:t xml:space="preserve"> </w:t>
      </w:r>
      <w:r>
        <w:rPr>
          <w:bCs/>
          <w:color w:val="000000"/>
          <w:spacing w:val="1"/>
        </w:rPr>
        <w:t>min), karta över magnetfält (~2</w:t>
      </w:r>
      <w:r w:rsidR="005F6300">
        <w:rPr>
          <w:bCs/>
          <w:color w:val="000000"/>
          <w:spacing w:val="1"/>
        </w:rPr>
        <w:t xml:space="preserve"> </w:t>
      </w:r>
      <w:r>
        <w:rPr>
          <w:bCs/>
          <w:color w:val="000000"/>
          <w:spacing w:val="1"/>
        </w:rPr>
        <w:t xml:space="preserve">min), </w:t>
      </w:r>
      <w:proofErr w:type="spellStart"/>
      <w:r>
        <w:rPr>
          <w:bCs/>
          <w:color w:val="000000"/>
          <w:spacing w:val="1"/>
        </w:rPr>
        <w:t>bildtest</w:t>
      </w:r>
      <w:proofErr w:type="spellEnd"/>
      <w:r>
        <w:rPr>
          <w:bCs/>
          <w:color w:val="000000"/>
          <w:spacing w:val="1"/>
        </w:rPr>
        <w:t xml:space="preserve"> (~10</w:t>
      </w:r>
      <w:r w:rsidR="005F6300">
        <w:rPr>
          <w:bCs/>
          <w:color w:val="000000"/>
          <w:spacing w:val="1"/>
        </w:rPr>
        <w:t xml:space="preserve"> </w:t>
      </w:r>
      <w:r>
        <w:rPr>
          <w:bCs/>
          <w:color w:val="000000"/>
          <w:spacing w:val="1"/>
        </w:rPr>
        <w:t xml:space="preserve">min). </w:t>
      </w:r>
    </w:p>
    <w:p w14:paraId="1FD9C0DD" w14:textId="77777777" w:rsidR="00B77834" w:rsidRDefault="00B77834" w:rsidP="00457565">
      <w:pPr>
        <w:widowControl w:val="0"/>
        <w:autoSpaceDE w:val="0"/>
        <w:autoSpaceDN w:val="0"/>
        <w:adjustRightInd w:val="0"/>
        <w:spacing w:after="0" w:line="360" w:lineRule="auto"/>
        <w:ind w:right="-20"/>
        <w:jc w:val="both"/>
        <w:rPr>
          <w:bCs/>
          <w:color w:val="000000"/>
          <w:spacing w:val="1"/>
        </w:rPr>
      </w:pPr>
    </w:p>
    <w:p w14:paraId="7FC8B280" w14:textId="77777777" w:rsidR="001C4D51" w:rsidRDefault="001C4D51" w:rsidP="00457565">
      <w:pPr>
        <w:widowControl w:val="0"/>
        <w:autoSpaceDE w:val="0"/>
        <w:autoSpaceDN w:val="0"/>
        <w:adjustRightInd w:val="0"/>
        <w:spacing w:after="0" w:line="360" w:lineRule="auto"/>
        <w:ind w:right="-20"/>
        <w:jc w:val="both"/>
        <w:rPr>
          <w:bCs/>
          <w:color w:val="000000"/>
          <w:spacing w:val="1"/>
        </w:rPr>
      </w:pPr>
      <w:r>
        <w:rPr>
          <w:bCs/>
          <w:color w:val="000000"/>
          <w:spacing w:val="1"/>
        </w:rPr>
        <w:t>Den T1-viktade bilden användes som referensbild vid den statistiska bearbetningen.</w:t>
      </w:r>
      <w:r w:rsidRPr="00613C69">
        <w:rPr>
          <w:bCs/>
          <w:color w:val="000000"/>
          <w:spacing w:val="1"/>
        </w:rPr>
        <w:t xml:space="preserve"> </w:t>
      </w:r>
      <w:r>
        <w:rPr>
          <w:bCs/>
          <w:color w:val="000000"/>
          <w:spacing w:val="1"/>
        </w:rPr>
        <w:t xml:space="preserve">Syftet var att identifiera anatomin för att senare kunna normalisera förändringar till samma rymd. De </w:t>
      </w:r>
      <w:r w:rsidRPr="00613C69">
        <w:rPr>
          <w:bCs/>
          <w:color w:val="000000"/>
          <w:spacing w:val="1"/>
        </w:rPr>
        <w:t>fu</w:t>
      </w:r>
      <w:r>
        <w:rPr>
          <w:bCs/>
          <w:color w:val="000000"/>
          <w:spacing w:val="1"/>
        </w:rPr>
        <w:t>nktionella bilderna visualiserade</w:t>
      </w:r>
      <w:r w:rsidRPr="00613C69">
        <w:rPr>
          <w:bCs/>
          <w:color w:val="000000"/>
          <w:spacing w:val="1"/>
        </w:rPr>
        <w:t xml:space="preserve"> blodflödet </w:t>
      </w:r>
      <w:r>
        <w:rPr>
          <w:bCs/>
          <w:color w:val="000000"/>
          <w:spacing w:val="1"/>
        </w:rPr>
        <w:t>i hjärnans olika delar och gav</w:t>
      </w:r>
      <w:r w:rsidRPr="00613C69">
        <w:rPr>
          <w:bCs/>
          <w:color w:val="000000"/>
          <w:spacing w:val="1"/>
        </w:rPr>
        <w:t xml:space="preserve"> på så sätt </w:t>
      </w:r>
      <w:r>
        <w:rPr>
          <w:bCs/>
          <w:color w:val="000000"/>
          <w:spacing w:val="1"/>
        </w:rPr>
        <w:t>information om vilka områden som aktiverades</w:t>
      </w:r>
      <w:r w:rsidRPr="00613C69">
        <w:rPr>
          <w:bCs/>
          <w:color w:val="000000"/>
          <w:spacing w:val="1"/>
        </w:rPr>
        <w:t xml:space="preserve"> under experimentet</w:t>
      </w:r>
      <w:r>
        <w:rPr>
          <w:bCs/>
          <w:color w:val="000000"/>
          <w:spacing w:val="1"/>
        </w:rPr>
        <w:t xml:space="preserve">. </w:t>
      </w:r>
    </w:p>
    <w:p w14:paraId="397CB141" w14:textId="77777777" w:rsidR="00677A41" w:rsidRDefault="00677A41" w:rsidP="00457565">
      <w:pPr>
        <w:widowControl w:val="0"/>
        <w:autoSpaceDE w:val="0"/>
        <w:autoSpaceDN w:val="0"/>
        <w:adjustRightInd w:val="0"/>
        <w:spacing w:after="0" w:line="360" w:lineRule="auto"/>
        <w:ind w:right="-20"/>
        <w:jc w:val="both"/>
        <w:rPr>
          <w:bCs/>
          <w:color w:val="000000"/>
          <w:spacing w:val="1"/>
        </w:rPr>
      </w:pPr>
    </w:p>
    <w:p w14:paraId="0B9BB847" w14:textId="77777777" w:rsidR="001C4D51" w:rsidRDefault="001C4D51" w:rsidP="00457565">
      <w:pPr>
        <w:widowControl w:val="0"/>
        <w:autoSpaceDE w:val="0"/>
        <w:autoSpaceDN w:val="0"/>
        <w:adjustRightInd w:val="0"/>
        <w:spacing w:after="0" w:line="360" w:lineRule="auto"/>
        <w:ind w:right="-20"/>
        <w:jc w:val="both"/>
        <w:rPr>
          <w:bCs/>
          <w:i/>
          <w:color w:val="000000"/>
          <w:spacing w:val="1"/>
        </w:rPr>
      </w:pPr>
      <w:proofErr w:type="spellStart"/>
      <w:r w:rsidRPr="00BC6B88">
        <w:rPr>
          <w:bCs/>
          <w:i/>
          <w:color w:val="000000"/>
          <w:spacing w:val="1"/>
        </w:rPr>
        <w:t>Monetary</w:t>
      </w:r>
      <w:proofErr w:type="spellEnd"/>
      <w:r w:rsidRPr="00BC6B88">
        <w:rPr>
          <w:bCs/>
          <w:i/>
          <w:color w:val="000000"/>
          <w:spacing w:val="1"/>
        </w:rPr>
        <w:t xml:space="preserve"> Incentive </w:t>
      </w:r>
      <w:proofErr w:type="spellStart"/>
      <w:r w:rsidRPr="00BC6B88">
        <w:rPr>
          <w:bCs/>
          <w:i/>
          <w:color w:val="000000"/>
          <w:spacing w:val="1"/>
        </w:rPr>
        <w:t>Delay</w:t>
      </w:r>
      <w:proofErr w:type="spellEnd"/>
      <w:r w:rsidRPr="00BC6B88">
        <w:rPr>
          <w:bCs/>
          <w:i/>
          <w:color w:val="000000"/>
          <w:spacing w:val="1"/>
        </w:rPr>
        <w:t xml:space="preserve"> Task </w:t>
      </w:r>
    </w:p>
    <w:p w14:paraId="3E27CB22" w14:textId="77777777" w:rsidR="00D61744" w:rsidRDefault="00D61744" w:rsidP="00D61744">
      <w:pPr>
        <w:widowControl w:val="0"/>
        <w:autoSpaceDE w:val="0"/>
        <w:autoSpaceDN w:val="0"/>
        <w:adjustRightInd w:val="0"/>
        <w:spacing w:after="0" w:line="360" w:lineRule="auto"/>
        <w:ind w:right="-20"/>
        <w:jc w:val="both"/>
        <w:rPr>
          <w:bCs/>
          <w:color w:val="000000"/>
          <w:spacing w:val="1"/>
        </w:rPr>
      </w:pPr>
      <w:r w:rsidRPr="001A3D18">
        <w:rPr>
          <w:bCs/>
          <w:noProof/>
          <w:color w:val="000000"/>
          <w:spacing w:val="1"/>
          <w:lang w:val="en-GB" w:eastAsia="en-GB"/>
        </w:rPr>
        <w:lastRenderedPageBreak/>
        <w:drawing>
          <wp:inline distT="0" distB="0" distL="0" distR="0" wp14:anchorId="3DEA533D" wp14:editId="6188309D">
            <wp:extent cx="5757545" cy="1845945"/>
            <wp:effectExtent l="0" t="0" r="8255" b="8255"/>
            <wp:docPr id="16" name="Bildobjekt 13" descr="Macintosh HD:Users:Samsami:Desktop:Screen Shot 2016-10-24 at 09.5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msami:Desktop:Screen Shot 2016-10-24 at 09.58.1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7545" cy="1845945"/>
                    </a:xfrm>
                    <a:prstGeom prst="rect">
                      <a:avLst/>
                    </a:prstGeom>
                    <a:noFill/>
                    <a:ln>
                      <a:noFill/>
                    </a:ln>
                  </pic:spPr>
                </pic:pic>
              </a:graphicData>
            </a:graphic>
          </wp:inline>
        </w:drawing>
      </w:r>
    </w:p>
    <w:p w14:paraId="17A8B311" w14:textId="565E97BC" w:rsidR="00D61744" w:rsidRPr="001C4D51" w:rsidRDefault="00D61744" w:rsidP="00D61744">
      <w:pPr>
        <w:widowControl w:val="0"/>
        <w:autoSpaceDE w:val="0"/>
        <w:autoSpaceDN w:val="0"/>
        <w:adjustRightInd w:val="0"/>
        <w:spacing w:before="16" w:after="0" w:line="240" w:lineRule="auto"/>
        <w:jc w:val="both"/>
        <w:rPr>
          <w:color w:val="000000"/>
          <w:sz w:val="22"/>
          <w:szCs w:val="22"/>
        </w:rPr>
      </w:pPr>
      <w:r>
        <w:rPr>
          <w:b/>
          <w:color w:val="000000"/>
          <w:sz w:val="22"/>
          <w:szCs w:val="22"/>
        </w:rPr>
        <w:t>Figur 4</w:t>
      </w:r>
      <w:r w:rsidRPr="001C4D51">
        <w:rPr>
          <w:b/>
          <w:color w:val="000000"/>
          <w:sz w:val="22"/>
          <w:szCs w:val="22"/>
        </w:rPr>
        <w:t xml:space="preserve">. Experimentellt paradigm, MIDT. </w:t>
      </w:r>
      <w:r w:rsidRPr="001C4D51">
        <w:rPr>
          <w:color w:val="000000"/>
          <w:sz w:val="22"/>
          <w:szCs w:val="22"/>
        </w:rPr>
        <w:t>Ca 7 sekund</w:t>
      </w:r>
      <w:r>
        <w:rPr>
          <w:color w:val="000000"/>
          <w:sz w:val="22"/>
          <w:szCs w:val="22"/>
        </w:rPr>
        <w:t xml:space="preserve">er per händelse, totalt 60 händelser. Först presenterades ett incitament i form av en tom, halvfull eller full cirkel (motsvarande 0, 5 och 25 kr). Sedan följde ett </w:t>
      </w:r>
      <w:proofErr w:type="spellStart"/>
      <w:r>
        <w:rPr>
          <w:color w:val="000000"/>
          <w:sz w:val="22"/>
          <w:szCs w:val="22"/>
        </w:rPr>
        <w:t>fixationskors</w:t>
      </w:r>
      <w:proofErr w:type="spellEnd"/>
      <w:r>
        <w:rPr>
          <w:color w:val="000000"/>
          <w:sz w:val="22"/>
          <w:szCs w:val="22"/>
        </w:rPr>
        <w:t xml:space="preserve"> innan måltavlan visades i form av en fyrkant. Sedan följde en period av väntan innan återkoppling gavs och cykeln började om med en ny händelse, initierat av ett nytt incitament. </w:t>
      </w:r>
    </w:p>
    <w:p w14:paraId="26F5C8DF" w14:textId="77777777" w:rsidR="00D61744" w:rsidRDefault="00D61744" w:rsidP="00457565">
      <w:pPr>
        <w:widowControl w:val="0"/>
        <w:autoSpaceDE w:val="0"/>
        <w:autoSpaceDN w:val="0"/>
        <w:adjustRightInd w:val="0"/>
        <w:spacing w:after="0" w:line="360" w:lineRule="auto"/>
        <w:ind w:right="-20"/>
        <w:jc w:val="both"/>
        <w:rPr>
          <w:bCs/>
          <w:i/>
          <w:color w:val="000000"/>
          <w:spacing w:val="1"/>
        </w:rPr>
      </w:pPr>
    </w:p>
    <w:p w14:paraId="6FF934E3" w14:textId="0E20B829" w:rsidR="001C4D51" w:rsidRDefault="006752FE" w:rsidP="00457565">
      <w:pPr>
        <w:widowControl w:val="0"/>
        <w:autoSpaceDE w:val="0"/>
        <w:autoSpaceDN w:val="0"/>
        <w:adjustRightInd w:val="0"/>
        <w:spacing w:after="0" w:line="360" w:lineRule="auto"/>
        <w:ind w:right="-20"/>
        <w:jc w:val="both"/>
        <w:rPr>
          <w:bCs/>
          <w:color w:val="000000"/>
          <w:spacing w:val="1"/>
        </w:rPr>
      </w:pPr>
      <w:r>
        <w:rPr>
          <w:bCs/>
          <w:color w:val="000000"/>
          <w:spacing w:val="1"/>
        </w:rPr>
        <w:t>Under tiden som MIDT</w:t>
      </w:r>
      <w:r w:rsidR="001C4D51">
        <w:rPr>
          <w:bCs/>
          <w:color w:val="000000"/>
          <w:spacing w:val="1"/>
        </w:rPr>
        <w:t xml:space="preserve"> utfördes så erhölls funktionell</w:t>
      </w:r>
      <w:r w:rsidR="005F6300">
        <w:rPr>
          <w:bCs/>
          <w:color w:val="000000"/>
          <w:spacing w:val="1"/>
        </w:rPr>
        <w:t>a bilder. Under varje försök visades för</w:t>
      </w:r>
      <w:r w:rsidR="001C4D51">
        <w:rPr>
          <w:bCs/>
          <w:color w:val="000000"/>
          <w:spacing w:val="1"/>
        </w:rPr>
        <w:t xml:space="preserve"> försökspersonen en cirkel som angav möjlig vinstsumma (incitament; 500 </w:t>
      </w:r>
      <w:proofErr w:type="spellStart"/>
      <w:r w:rsidR="001C4D51">
        <w:rPr>
          <w:bCs/>
          <w:color w:val="000000"/>
          <w:spacing w:val="1"/>
        </w:rPr>
        <w:t>ms</w:t>
      </w:r>
      <w:proofErr w:type="spellEnd"/>
      <w:r w:rsidR="001C4D51">
        <w:rPr>
          <w:bCs/>
          <w:color w:val="000000"/>
          <w:spacing w:val="1"/>
        </w:rPr>
        <w:t>), där en tom cirkel innebar 0 kr, en halvfull cirkel innebar 5 kr och en full cirkel innebar 25 kr. Sedan följde en kort stund av väntan (</w:t>
      </w:r>
      <w:proofErr w:type="spellStart"/>
      <w:r w:rsidR="001C4D51">
        <w:rPr>
          <w:bCs/>
          <w:color w:val="000000"/>
          <w:spacing w:val="1"/>
        </w:rPr>
        <w:t>fixation</w:t>
      </w:r>
      <w:proofErr w:type="spellEnd"/>
      <w:r w:rsidR="001C4D51">
        <w:rPr>
          <w:bCs/>
          <w:color w:val="000000"/>
          <w:spacing w:val="1"/>
        </w:rPr>
        <w:t>; 2-4s)</w:t>
      </w:r>
      <w:r w:rsidR="00961DA4">
        <w:rPr>
          <w:bCs/>
          <w:color w:val="000000"/>
          <w:spacing w:val="1"/>
        </w:rPr>
        <w:t xml:space="preserve"> som </w:t>
      </w:r>
      <w:r>
        <w:rPr>
          <w:bCs/>
          <w:color w:val="000000"/>
          <w:spacing w:val="1"/>
        </w:rPr>
        <w:t xml:space="preserve">sedan </w:t>
      </w:r>
      <w:r w:rsidR="00961DA4">
        <w:rPr>
          <w:bCs/>
          <w:color w:val="000000"/>
          <w:spacing w:val="1"/>
        </w:rPr>
        <w:t xml:space="preserve">följdes </w:t>
      </w:r>
      <w:r>
        <w:rPr>
          <w:bCs/>
          <w:color w:val="000000"/>
          <w:spacing w:val="1"/>
        </w:rPr>
        <w:t>upp av</w:t>
      </w:r>
      <w:r w:rsidR="00961DA4">
        <w:rPr>
          <w:bCs/>
          <w:color w:val="000000"/>
          <w:spacing w:val="1"/>
        </w:rPr>
        <w:t xml:space="preserve"> en vit fyrkant</w:t>
      </w:r>
      <w:r>
        <w:rPr>
          <w:bCs/>
          <w:color w:val="000000"/>
          <w:spacing w:val="1"/>
        </w:rPr>
        <w:t xml:space="preserve"> </w:t>
      </w:r>
      <w:r w:rsidR="00E27A70">
        <w:rPr>
          <w:bCs/>
          <w:color w:val="000000"/>
          <w:spacing w:val="1"/>
        </w:rPr>
        <w:t>(måltavla</w:t>
      </w:r>
      <w:r>
        <w:rPr>
          <w:bCs/>
          <w:color w:val="000000"/>
          <w:spacing w:val="1"/>
        </w:rPr>
        <w:t xml:space="preserve">; ~200 </w:t>
      </w:r>
      <w:proofErr w:type="spellStart"/>
      <w:r>
        <w:rPr>
          <w:bCs/>
          <w:color w:val="000000"/>
          <w:spacing w:val="1"/>
        </w:rPr>
        <w:t>ms</w:t>
      </w:r>
      <w:proofErr w:type="spellEnd"/>
      <w:r>
        <w:rPr>
          <w:bCs/>
          <w:color w:val="000000"/>
          <w:spacing w:val="1"/>
        </w:rPr>
        <w:t xml:space="preserve">) där </w:t>
      </w:r>
      <w:r w:rsidR="00961DA4">
        <w:rPr>
          <w:bCs/>
          <w:color w:val="000000"/>
          <w:spacing w:val="1"/>
        </w:rPr>
        <w:t xml:space="preserve">respons via knapptryck krävdes. </w:t>
      </w:r>
      <w:r w:rsidR="00D61744">
        <w:rPr>
          <w:bCs/>
          <w:color w:val="000000"/>
          <w:spacing w:val="1"/>
        </w:rPr>
        <w:t xml:space="preserve">Responsen krävs för att den förväntade belöningen ska vara prestationsbaserad, i likhet med de paradigm som har använts i tidigare studier. Om försökspersonen tryckte på knappen tillräckligt snabbt så räknades det som en träff. </w:t>
      </w:r>
      <w:r w:rsidR="00495EA3" w:rsidRPr="00495EA3">
        <w:rPr>
          <w:color w:val="000000"/>
        </w:rPr>
        <w:t>Tröskelvärdet</w:t>
      </w:r>
      <w:r w:rsidR="00D61744">
        <w:rPr>
          <w:color w:val="000000"/>
        </w:rPr>
        <w:t xml:space="preserve"> för måltavlan, d.v.s. det tidsintervall i </w:t>
      </w:r>
      <w:proofErr w:type="spellStart"/>
      <w:r w:rsidR="00D61744">
        <w:rPr>
          <w:color w:val="000000"/>
        </w:rPr>
        <w:t>ms</w:t>
      </w:r>
      <w:proofErr w:type="spellEnd"/>
      <w:r w:rsidR="00D61744">
        <w:rPr>
          <w:color w:val="000000"/>
        </w:rPr>
        <w:t xml:space="preserve"> för vilket en respons genererade en träff,</w:t>
      </w:r>
      <w:r w:rsidR="00495EA3" w:rsidRPr="00495EA3">
        <w:rPr>
          <w:color w:val="000000"/>
        </w:rPr>
        <w:t xml:space="preserve"> var individuellt anpassad utifrån en demo</w:t>
      </w:r>
      <w:r w:rsidR="00495EA3">
        <w:rPr>
          <w:color w:val="000000"/>
        </w:rPr>
        <w:t>sekvens som genomfördes</w:t>
      </w:r>
      <w:r w:rsidR="00495EA3" w:rsidRPr="00495EA3">
        <w:rPr>
          <w:color w:val="000000"/>
        </w:rPr>
        <w:t xml:space="preserve"> innan experimentet startade</w:t>
      </w:r>
      <w:r w:rsidR="00D61744">
        <w:rPr>
          <w:color w:val="000000"/>
        </w:rPr>
        <w:t>.</w:t>
      </w:r>
      <w:r w:rsidR="00495EA3" w:rsidRPr="00495EA3">
        <w:rPr>
          <w:bCs/>
          <w:color w:val="000000"/>
          <w:spacing w:val="1"/>
        </w:rPr>
        <w:t xml:space="preserve"> </w:t>
      </w:r>
      <w:r w:rsidR="00D61744">
        <w:rPr>
          <w:bCs/>
          <w:color w:val="000000"/>
          <w:spacing w:val="1"/>
        </w:rPr>
        <w:t xml:space="preserve">Varje försöksperson fick då utföra totalt 15 händelser, och genomsnittet av de tre snabbaste </w:t>
      </w:r>
      <w:proofErr w:type="spellStart"/>
      <w:r w:rsidR="00D61744">
        <w:rPr>
          <w:bCs/>
          <w:color w:val="000000"/>
          <w:spacing w:val="1"/>
        </w:rPr>
        <w:t>responserna</w:t>
      </w:r>
      <w:proofErr w:type="spellEnd"/>
      <w:r w:rsidR="00D61744">
        <w:rPr>
          <w:bCs/>
          <w:color w:val="000000"/>
          <w:spacing w:val="1"/>
        </w:rPr>
        <w:t xml:space="preserve"> sattes som initialt tröskelvärde. </w:t>
      </w:r>
      <w:r w:rsidR="001C4D51">
        <w:rPr>
          <w:bCs/>
          <w:color w:val="000000"/>
          <w:spacing w:val="1"/>
        </w:rPr>
        <w:t xml:space="preserve">Efter knapptrycket följde en ny period av väntan (2-4s) och slutligen gavs återkoppling (återkoppling; 500 </w:t>
      </w:r>
      <w:proofErr w:type="spellStart"/>
      <w:r w:rsidR="001C4D51">
        <w:rPr>
          <w:bCs/>
          <w:color w:val="000000"/>
          <w:spacing w:val="1"/>
        </w:rPr>
        <w:t>ms</w:t>
      </w:r>
      <w:proofErr w:type="spellEnd"/>
      <w:r w:rsidR="001C4D51">
        <w:rPr>
          <w:bCs/>
          <w:color w:val="000000"/>
          <w:spacing w:val="1"/>
        </w:rPr>
        <w:t>). Försökspersonen fick veta resultatet på utförd uppgift samt den kumulativa totalsumman</w:t>
      </w:r>
      <w:r w:rsidR="008852D1">
        <w:rPr>
          <w:bCs/>
          <w:color w:val="000000"/>
          <w:spacing w:val="1"/>
        </w:rPr>
        <w:t>, se F</w:t>
      </w:r>
      <w:r w:rsidR="00FF6733">
        <w:rPr>
          <w:bCs/>
          <w:color w:val="000000"/>
          <w:spacing w:val="1"/>
        </w:rPr>
        <w:t>igur 4.</w:t>
      </w:r>
      <w:r w:rsidR="001C4D51">
        <w:rPr>
          <w:bCs/>
          <w:color w:val="000000"/>
          <w:spacing w:val="1"/>
        </w:rPr>
        <w:t xml:space="preserve"> </w:t>
      </w:r>
    </w:p>
    <w:p w14:paraId="64EB4E11" w14:textId="77777777" w:rsidR="001C4D51" w:rsidRDefault="001C4D51" w:rsidP="00457565">
      <w:pPr>
        <w:widowControl w:val="0"/>
        <w:autoSpaceDE w:val="0"/>
        <w:autoSpaceDN w:val="0"/>
        <w:adjustRightInd w:val="0"/>
        <w:spacing w:after="0" w:line="360" w:lineRule="auto"/>
        <w:ind w:right="-20"/>
        <w:jc w:val="both"/>
        <w:rPr>
          <w:bCs/>
          <w:color w:val="000000"/>
          <w:spacing w:val="1"/>
        </w:rPr>
      </w:pPr>
    </w:p>
    <w:p w14:paraId="321ED8F0" w14:textId="3DBE8AB7" w:rsidR="001C4D51" w:rsidRDefault="001C4D51" w:rsidP="00457565">
      <w:pPr>
        <w:widowControl w:val="0"/>
        <w:autoSpaceDE w:val="0"/>
        <w:autoSpaceDN w:val="0"/>
        <w:adjustRightInd w:val="0"/>
        <w:spacing w:after="0" w:line="360" w:lineRule="auto"/>
        <w:ind w:right="-20"/>
        <w:jc w:val="both"/>
        <w:rPr>
          <w:bCs/>
          <w:color w:val="000000"/>
          <w:spacing w:val="1"/>
        </w:rPr>
      </w:pPr>
      <w:r>
        <w:rPr>
          <w:bCs/>
          <w:color w:val="000000"/>
          <w:spacing w:val="1"/>
        </w:rPr>
        <w:t>Vi använde oss av en förenklad variant av p</w:t>
      </w:r>
      <w:r w:rsidR="005F6300">
        <w:rPr>
          <w:bCs/>
          <w:color w:val="000000"/>
          <w:spacing w:val="1"/>
        </w:rPr>
        <w:t>aradigmet där det inte ingick någon möjlighet</w:t>
      </w:r>
      <w:r>
        <w:rPr>
          <w:bCs/>
          <w:color w:val="000000"/>
          <w:spacing w:val="1"/>
        </w:rPr>
        <w:t xml:space="preserve"> att förlora pengar. Incitament om potentiell vinstsumma presenterades i en slumpmässig ordning me</w:t>
      </w:r>
      <w:r w:rsidR="005F6300">
        <w:rPr>
          <w:bCs/>
          <w:color w:val="000000"/>
          <w:spacing w:val="1"/>
        </w:rPr>
        <w:t>d h</w:t>
      </w:r>
      <w:r w:rsidR="00E27A70">
        <w:rPr>
          <w:bCs/>
          <w:color w:val="000000"/>
          <w:spacing w:val="1"/>
        </w:rPr>
        <w:t>jälp av en randomiserad betingelse</w:t>
      </w:r>
      <w:r>
        <w:rPr>
          <w:bCs/>
          <w:color w:val="000000"/>
          <w:spacing w:val="1"/>
        </w:rPr>
        <w:t>lista som omfattad</w:t>
      </w:r>
      <w:r w:rsidR="006752FE">
        <w:rPr>
          <w:bCs/>
          <w:color w:val="000000"/>
          <w:spacing w:val="1"/>
        </w:rPr>
        <w:t>e totalt 60 händelser</w:t>
      </w:r>
      <w:r>
        <w:rPr>
          <w:bCs/>
          <w:color w:val="000000"/>
          <w:spacing w:val="1"/>
        </w:rPr>
        <w:t>. Vinstsummorna angavs till 0, 5 eller 25 kr. Innan experimen</w:t>
      </w:r>
      <w:r w:rsidR="00E27A70">
        <w:rPr>
          <w:bCs/>
          <w:color w:val="000000"/>
          <w:spacing w:val="1"/>
        </w:rPr>
        <w:t>tet påbörjades så kördes en övnings</w:t>
      </w:r>
      <w:r w:rsidR="006752FE">
        <w:rPr>
          <w:bCs/>
          <w:color w:val="000000"/>
          <w:spacing w:val="1"/>
        </w:rPr>
        <w:t>session om 15 händelser</w:t>
      </w:r>
      <w:r>
        <w:rPr>
          <w:bCs/>
          <w:color w:val="000000"/>
          <w:spacing w:val="1"/>
        </w:rPr>
        <w:t>, och under denn</w:t>
      </w:r>
      <w:r w:rsidR="00E27A70">
        <w:rPr>
          <w:bCs/>
          <w:color w:val="000000"/>
          <w:spacing w:val="1"/>
        </w:rPr>
        <w:t xml:space="preserve">a tid </w:t>
      </w:r>
      <w:r>
        <w:rPr>
          <w:bCs/>
          <w:color w:val="000000"/>
          <w:spacing w:val="1"/>
        </w:rPr>
        <w:t>loggades försökspersonens reaktionstide</w:t>
      </w:r>
      <w:r w:rsidR="00E27A70">
        <w:rPr>
          <w:bCs/>
          <w:color w:val="000000"/>
          <w:spacing w:val="1"/>
        </w:rPr>
        <w:t>r i millisekunder. Utifrån de sista nio reaktionstiderna</w:t>
      </w:r>
      <w:r>
        <w:rPr>
          <w:bCs/>
          <w:color w:val="000000"/>
          <w:spacing w:val="1"/>
        </w:rPr>
        <w:t xml:space="preserve"> </w:t>
      </w:r>
      <w:r w:rsidR="00E27A70">
        <w:rPr>
          <w:bCs/>
          <w:color w:val="000000"/>
          <w:spacing w:val="1"/>
        </w:rPr>
        <w:t>beräknades</w:t>
      </w:r>
      <w:r>
        <w:rPr>
          <w:bCs/>
          <w:color w:val="000000"/>
          <w:spacing w:val="1"/>
        </w:rPr>
        <w:t xml:space="preserve"> en individuell reaktionstid</w:t>
      </w:r>
      <w:r w:rsidR="00E27A70">
        <w:rPr>
          <w:bCs/>
          <w:color w:val="000000"/>
          <w:spacing w:val="1"/>
        </w:rPr>
        <w:t>sgräns</w:t>
      </w:r>
      <w:r w:rsidR="006752FE">
        <w:rPr>
          <w:bCs/>
          <w:color w:val="000000"/>
          <w:spacing w:val="1"/>
        </w:rPr>
        <w:t xml:space="preserve"> med målsättningen</w:t>
      </w:r>
      <w:r>
        <w:rPr>
          <w:bCs/>
          <w:color w:val="000000"/>
          <w:spacing w:val="1"/>
        </w:rPr>
        <w:t xml:space="preserve"> 6</w:t>
      </w:r>
      <w:r w:rsidR="00322541">
        <w:rPr>
          <w:bCs/>
          <w:color w:val="000000"/>
          <w:spacing w:val="1"/>
        </w:rPr>
        <w:t xml:space="preserve">7 </w:t>
      </w:r>
      <w:r w:rsidR="006752FE">
        <w:rPr>
          <w:bCs/>
          <w:color w:val="000000"/>
          <w:spacing w:val="1"/>
        </w:rPr>
        <w:t>% träffar</w:t>
      </w:r>
      <w:r w:rsidR="00F663DE">
        <w:rPr>
          <w:bCs/>
          <w:color w:val="000000"/>
          <w:spacing w:val="1"/>
        </w:rPr>
        <w:t xml:space="preserve"> (</w:t>
      </w:r>
      <w:proofErr w:type="spellStart"/>
      <w:r w:rsidR="00F663DE">
        <w:rPr>
          <w:bCs/>
          <w:color w:val="000000"/>
          <w:spacing w:val="1"/>
        </w:rPr>
        <w:t>responser</w:t>
      </w:r>
      <w:proofErr w:type="spellEnd"/>
      <w:r w:rsidR="00F663DE">
        <w:rPr>
          <w:bCs/>
          <w:color w:val="000000"/>
          <w:spacing w:val="1"/>
        </w:rPr>
        <w:t xml:space="preserve"> under gränsvärdet för svarstid)</w:t>
      </w:r>
      <w:r>
        <w:rPr>
          <w:bCs/>
          <w:color w:val="000000"/>
          <w:spacing w:val="1"/>
        </w:rPr>
        <w:t xml:space="preserve">, och detta angavs som startvärde för det riktiga experimentet. Vid träff av måltavla inom </w:t>
      </w:r>
      <w:r>
        <w:rPr>
          <w:bCs/>
          <w:color w:val="000000"/>
          <w:spacing w:val="1"/>
        </w:rPr>
        <w:lastRenderedPageBreak/>
        <w:t xml:space="preserve">angiven svarstid så drogs 10 </w:t>
      </w:r>
      <w:proofErr w:type="spellStart"/>
      <w:r>
        <w:rPr>
          <w:bCs/>
          <w:color w:val="000000"/>
          <w:spacing w:val="1"/>
        </w:rPr>
        <w:t>ms</w:t>
      </w:r>
      <w:proofErr w:type="spellEnd"/>
      <w:r>
        <w:rPr>
          <w:bCs/>
          <w:color w:val="000000"/>
          <w:spacing w:val="1"/>
        </w:rPr>
        <w:t xml:space="preserve"> </w:t>
      </w:r>
      <w:r w:rsidR="00E27A70">
        <w:rPr>
          <w:bCs/>
          <w:color w:val="000000"/>
          <w:spacing w:val="1"/>
        </w:rPr>
        <w:t>från reaktionstidsgränsen</w:t>
      </w:r>
      <w:r w:rsidR="006752FE">
        <w:rPr>
          <w:bCs/>
          <w:color w:val="000000"/>
          <w:spacing w:val="1"/>
        </w:rPr>
        <w:t xml:space="preserve">, och vid miss så lades </w:t>
      </w:r>
      <w:r>
        <w:rPr>
          <w:bCs/>
          <w:color w:val="000000"/>
          <w:spacing w:val="1"/>
        </w:rPr>
        <w:t xml:space="preserve">20 </w:t>
      </w:r>
      <w:proofErr w:type="spellStart"/>
      <w:r>
        <w:rPr>
          <w:bCs/>
          <w:color w:val="000000"/>
          <w:spacing w:val="1"/>
        </w:rPr>
        <w:t>ms</w:t>
      </w:r>
      <w:proofErr w:type="spellEnd"/>
      <w:r>
        <w:rPr>
          <w:bCs/>
          <w:color w:val="000000"/>
          <w:spacing w:val="1"/>
        </w:rPr>
        <w:t xml:space="preserve"> till. Testet blev således svårare eller lättare beroende p</w:t>
      </w:r>
      <w:r w:rsidR="00E27A70">
        <w:rPr>
          <w:bCs/>
          <w:color w:val="000000"/>
          <w:spacing w:val="1"/>
        </w:rPr>
        <w:t xml:space="preserve">å försökspersonens </w:t>
      </w:r>
      <w:r>
        <w:rPr>
          <w:bCs/>
          <w:color w:val="000000"/>
          <w:spacing w:val="1"/>
        </w:rPr>
        <w:t xml:space="preserve">prestation. Totalt </w:t>
      </w:r>
      <w:r w:rsidR="006424F9">
        <w:rPr>
          <w:bCs/>
          <w:color w:val="000000"/>
          <w:spacing w:val="1"/>
        </w:rPr>
        <w:t>genomfördes 60 händelser,</w:t>
      </w:r>
      <w:r>
        <w:rPr>
          <w:bCs/>
          <w:color w:val="000000"/>
          <w:spacing w:val="1"/>
        </w:rPr>
        <w:t xml:space="preserve"> varav 30 incitament gav 0 kr i vinst, 15 incitament gav 5 kr i vinst och 15 incitament gav 25 kr i vinst. Total potentiell vinstsumma uppgick till 450 kr. </w:t>
      </w:r>
    </w:p>
    <w:p w14:paraId="64754534" w14:textId="77777777" w:rsidR="001C4D51" w:rsidRDefault="001C4D51" w:rsidP="00457565">
      <w:pPr>
        <w:widowControl w:val="0"/>
        <w:autoSpaceDE w:val="0"/>
        <w:autoSpaceDN w:val="0"/>
        <w:adjustRightInd w:val="0"/>
        <w:spacing w:after="0" w:line="360" w:lineRule="auto"/>
        <w:ind w:right="-20"/>
        <w:jc w:val="both"/>
        <w:rPr>
          <w:bCs/>
          <w:color w:val="000000"/>
          <w:spacing w:val="1"/>
        </w:rPr>
      </w:pPr>
    </w:p>
    <w:p w14:paraId="01ECC9D1" w14:textId="77777777" w:rsidR="001C4D51" w:rsidRDefault="001C4D51" w:rsidP="00457565">
      <w:pPr>
        <w:widowControl w:val="0"/>
        <w:autoSpaceDE w:val="0"/>
        <w:autoSpaceDN w:val="0"/>
        <w:adjustRightInd w:val="0"/>
        <w:spacing w:after="0" w:line="360" w:lineRule="auto"/>
        <w:ind w:right="-20"/>
        <w:jc w:val="both"/>
        <w:rPr>
          <w:bCs/>
          <w:i/>
          <w:color w:val="000000"/>
          <w:spacing w:val="1"/>
        </w:rPr>
      </w:pPr>
      <w:r w:rsidRPr="005725EC">
        <w:rPr>
          <w:bCs/>
          <w:i/>
          <w:color w:val="000000"/>
          <w:spacing w:val="1"/>
        </w:rPr>
        <w:t>Statistisk</w:t>
      </w:r>
      <w:r w:rsidR="00E27A70">
        <w:rPr>
          <w:bCs/>
          <w:i/>
          <w:color w:val="000000"/>
          <w:spacing w:val="1"/>
        </w:rPr>
        <w:t xml:space="preserve"> metod</w:t>
      </w:r>
    </w:p>
    <w:p w14:paraId="7406F5F1" w14:textId="77777777" w:rsidR="001C4D51" w:rsidRPr="00C415D1" w:rsidRDefault="001C4D51" w:rsidP="00457565">
      <w:pPr>
        <w:widowControl w:val="0"/>
        <w:autoSpaceDE w:val="0"/>
        <w:autoSpaceDN w:val="0"/>
        <w:adjustRightInd w:val="0"/>
        <w:spacing w:after="0" w:line="360" w:lineRule="auto"/>
        <w:ind w:right="-20"/>
        <w:jc w:val="both"/>
        <w:rPr>
          <w:bCs/>
          <w:color w:val="000000"/>
          <w:spacing w:val="1"/>
        </w:rPr>
      </w:pPr>
      <w:r>
        <w:rPr>
          <w:bCs/>
          <w:color w:val="000000"/>
          <w:spacing w:val="1"/>
        </w:rPr>
        <w:t>Den st</w:t>
      </w:r>
      <w:r w:rsidR="00E27A70">
        <w:rPr>
          <w:bCs/>
          <w:color w:val="000000"/>
          <w:spacing w:val="1"/>
        </w:rPr>
        <w:t xml:space="preserve">atistiska bearbetningen av </w:t>
      </w:r>
      <w:proofErr w:type="spellStart"/>
      <w:r w:rsidR="00E27A70">
        <w:rPr>
          <w:bCs/>
          <w:color w:val="000000"/>
          <w:spacing w:val="1"/>
        </w:rPr>
        <w:t>fMRI</w:t>
      </w:r>
      <w:proofErr w:type="spellEnd"/>
      <w:r w:rsidR="00E27A70">
        <w:rPr>
          <w:bCs/>
          <w:color w:val="000000"/>
          <w:spacing w:val="1"/>
        </w:rPr>
        <w:t xml:space="preserve">-bilderna </w:t>
      </w:r>
      <w:r w:rsidR="00896195">
        <w:rPr>
          <w:bCs/>
          <w:color w:val="000000"/>
          <w:spacing w:val="1"/>
        </w:rPr>
        <w:t xml:space="preserve">på hjärnan </w:t>
      </w:r>
      <w:r w:rsidR="00E27A70">
        <w:rPr>
          <w:bCs/>
          <w:color w:val="000000"/>
          <w:spacing w:val="1"/>
        </w:rPr>
        <w:t xml:space="preserve">utfördes med </w:t>
      </w:r>
      <w:r>
        <w:rPr>
          <w:bCs/>
          <w:color w:val="000000"/>
          <w:spacing w:val="1"/>
        </w:rPr>
        <w:t>program</w:t>
      </w:r>
      <w:r w:rsidR="00E27A70">
        <w:rPr>
          <w:bCs/>
          <w:color w:val="000000"/>
          <w:spacing w:val="1"/>
        </w:rPr>
        <w:t>met</w:t>
      </w:r>
      <w:r>
        <w:rPr>
          <w:bCs/>
          <w:color w:val="000000"/>
          <w:spacing w:val="1"/>
        </w:rPr>
        <w:t xml:space="preserve"> </w:t>
      </w:r>
      <w:proofErr w:type="spellStart"/>
      <w:r w:rsidRPr="00C415D1">
        <w:rPr>
          <w:bCs/>
          <w:i/>
          <w:color w:val="000000"/>
          <w:spacing w:val="1"/>
        </w:rPr>
        <w:t>Statistical</w:t>
      </w:r>
      <w:proofErr w:type="spellEnd"/>
      <w:r w:rsidRPr="00C415D1">
        <w:rPr>
          <w:bCs/>
          <w:i/>
          <w:color w:val="000000"/>
          <w:spacing w:val="1"/>
        </w:rPr>
        <w:t xml:space="preserve"> </w:t>
      </w:r>
      <w:proofErr w:type="spellStart"/>
      <w:r w:rsidRPr="00C415D1">
        <w:rPr>
          <w:bCs/>
          <w:i/>
          <w:color w:val="000000"/>
          <w:spacing w:val="1"/>
        </w:rPr>
        <w:t>Parametric</w:t>
      </w:r>
      <w:proofErr w:type="spellEnd"/>
      <w:r w:rsidRPr="00C415D1">
        <w:rPr>
          <w:bCs/>
          <w:i/>
          <w:color w:val="000000"/>
          <w:spacing w:val="1"/>
        </w:rPr>
        <w:t xml:space="preserve"> </w:t>
      </w:r>
      <w:proofErr w:type="spellStart"/>
      <w:r w:rsidRPr="00C415D1">
        <w:rPr>
          <w:bCs/>
          <w:i/>
          <w:color w:val="000000"/>
          <w:spacing w:val="1"/>
        </w:rPr>
        <w:t>Mapping</w:t>
      </w:r>
      <w:proofErr w:type="spellEnd"/>
      <w:r>
        <w:rPr>
          <w:bCs/>
          <w:color w:val="000000"/>
          <w:spacing w:val="1"/>
        </w:rPr>
        <w:t xml:space="preserve"> (SPM). Data bestod av de funktionella bilder som erhölls under magnetkameraundersökningen, där blodflöde visualiserades genom skillnader i magnetfältet som korrelerades med skillnader i koncentrationen av blodets syresättning inom varje enskild </w:t>
      </w:r>
      <w:proofErr w:type="spellStart"/>
      <w:r>
        <w:rPr>
          <w:bCs/>
          <w:color w:val="000000"/>
          <w:spacing w:val="1"/>
        </w:rPr>
        <w:t>voxel</w:t>
      </w:r>
      <w:proofErr w:type="spellEnd"/>
      <w:r>
        <w:rPr>
          <w:bCs/>
          <w:color w:val="000000"/>
          <w:spacing w:val="1"/>
        </w:rPr>
        <w:t xml:space="preserve">. En </w:t>
      </w:r>
      <w:proofErr w:type="spellStart"/>
      <w:r>
        <w:rPr>
          <w:bCs/>
          <w:color w:val="000000"/>
          <w:spacing w:val="1"/>
        </w:rPr>
        <w:t>voxel</w:t>
      </w:r>
      <w:proofErr w:type="spellEnd"/>
      <w:r>
        <w:rPr>
          <w:bCs/>
          <w:color w:val="000000"/>
          <w:spacing w:val="1"/>
        </w:rPr>
        <w:t xml:space="preserve"> refererar till en volym i ett tredimensionellt rum, i detta fall hjärnan. I ett första steg</w:t>
      </w:r>
      <w:r w:rsidR="00E27A70">
        <w:rPr>
          <w:bCs/>
          <w:color w:val="000000"/>
          <w:spacing w:val="1"/>
        </w:rPr>
        <w:t xml:space="preserve"> av den statistiska bearbetningen</w:t>
      </w:r>
      <w:r>
        <w:rPr>
          <w:bCs/>
          <w:color w:val="000000"/>
          <w:spacing w:val="1"/>
        </w:rPr>
        <w:t xml:space="preserve"> så</w:t>
      </w:r>
      <w:r w:rsidR="00E27A70">
        <w:rPr>
          <w:bCs/>
          <w:color w:val="000000"/>
          <w:spacing w:val="1"/>
        </w:rPr>
        <w:t xml:space="preserve"> korrigerades tidsangivelsen för varje snitt då skanningssekvensen var interfolierad. Sedan</w:t>
      </w:r>
      <w:r>
        <w:rPr>
          <w:bCs/>
          <w:color w:val="000000"/>
          <w:spacing w:val="1"/>
        </w:rPr>
        <w:t xml:space="preserve"> användes funktionen </w:t>
      </w:r>
      <w:proofErr w:type="spellStart"/>
      <w:r w:rsidRPr="00C415D1">
        <w:rPr>
          <w:bCs/>
          <w:i/>
          <w:color w:val="000000"/>
          <w:spacing w:val="1"/>
        </w:rPr>
        <w:t>realign</w:t>
      </w:r>
      <w:proofErr w:type="spellEnd"/>
      <w:r>
        <w:rPr>
          <w:bCs/>
          <w:color w:val="000000"/>
          <w:spacing w:val="1"/>
        </w:rPr>
        <w:t xml:space="preserve">, vilket korrigerade för huvudrörelser. I nästa steg användes funktionen </w:t>
      </w:r>
      <w:proofErr w:type="spellStart"/>
      <w:r w:rsidRPr="00C415D1">
        <w:rPr>
          <w:bCs/>
          <w:i/>
          <w:color w:val="000000"/>
          <w:spacing w:val="1"/>
        </w:rPr>
        <w:t>unwarp</w:t>
      </w:r>
      <w:proofErr w:type="spellEnd"/>
      <w:r>
        <w:rPr>
          <w:bCs/>
          <w:i/>
          <w:color w:val="000000"/>
          <w:spacing w:val="1"/>
        </w:rPr>
        <w:t xml:space="preserve">, </w:t>
      </w:r>
      <w:r>
        <w:rPr>
          <w:bCs/>
          <w:color w:val="000000"/>
          <w:spacing w:val="1"/>
        </w:rPr>
        <w:t xml:space="preserve">som korrigerade för </w:t>
      </w:r>
      <w:proofErr w:type="spellStart"/>
      <w:r>
        <w:rPr>
          <w:bCs/>
          <w:color w:val="000000"/>
          <w:spacing w:val="1"/>
        </w:rPr>
        <w:t>inhomogeniteter</w:t>
      </w:r>
      <w:proofErr w:type="spellEnd"/>
      <w:r>
        <w:rPr>
          <w:bCs/>
          <w:color w:val="000000"/>
          <w:spacing w:val="1"/>
        </w:rPr>
        <w:t xml:space="preserve"> i magnetfältet. Detta gjordes med hjälp av bildkartan över magnetfältet som togs under </w:t>
      </w:r>
      <w:r w:rsidR="00843E2C">
        <w:rPr>
          <w:bCs/>
          <w:color w:val="000000"/>
          <w:spacing w:val="1"/>
        </w:rPr>
        <w:t xml:space="preserve">MR-sessionen. Nästa steg var </w:t>
      </w:r>
      <w:proofErr w:type="spellStart"/>
      <w:r w:rsidR="00843E2C">
        <w:rPr>
          <w:bCs/>
          <w:color w:val="000000"/>
          <w:spacing w:val="1"/>
        </w:rPr>
        <w:t>ko</w:t>
      </w:r>
      <w:r>
        <w:rPr>
          <w:bCs/>
          <w:color w:val="000000"/>
          <w:spacing w:val="1"/>
        </w:rPr>
        <w:t>registrering</w:t>
      </w:r>
      <w:proofErr w:type="spellEnd"/>
      <w:r>
        <w:rPr>
          <w:bCs/>
          <w:color w:val="000000"/>
          <w:spacing w:val="1"/>
        </w:rPr>
        <w:t xml:space="preserve"> av de funktionella bilderna med den T1-viktade anatomiska bilden. Sedan användes </w:t>
      </w:r>
      <w:proofErr w:type="spellStart"/>
      <w:r>
        <w:rPr>
          <w:bCs/>
          <w:i/>
          <w:color w:val="000000"/>
          <w:spacing w:val="1"/>
        </w:rPr>
        <w:t>smooth</w:t>
      </w:r>
      <w:proofErr w:type="spellEnd"/>
      <w:r>
        <w:rPr>
          <w:bCs/>
          <w:color w:val="000000"/>
          <w:spacing w:val="1"/>
        </w:rPr>
        <w:t>, en funktion som minskar brus</w:t>
      </w:r>
      <w:r w:rsidR="00843E2C">
        <w:rPr>
          <w:bCs/>
          <w:color w:val="000000"/>
          <w:spacing w:val="1"/>
        </w:rPr>
        <w:t xml:space="preserve"> genom att jämna ut kontrasten i bilderna</w:t>
      </w:r>
      <w:r>
        <w:rPr>
          <w:bCs/>
          <w:color w:val="000000"/>
          <w:spacing w:val="1"/>
        </w:rPr>
        <w:t xml:space="preserve"> och till sist </w:t>
      </w:r>
      <w:proofErr w:type="spellStart"/>
      <w:r>
        <w:rPr>
          <w:bCs/>
          <w:i/>
          <w:color w:val="000000"/>
          <w:spacing w:val="1"/>
        </w:rPr>
        <w:t>normalise</w:t>
      </w:r>
      <w:proofErr w:type="spellEnd"/>
      <w:r>
        <w:rPr>
          <w:bCs/>
          <w:i/>
          <w:color w:val="000000"/>
          <w:spacing w:val="1"/>
        </w:rPr>
        <w:t xml:space="preserve"> </w:t>
      </w:r>
      <w:r>
        <w:rPr>
          <w:bCs/>
          <w:color w:val="000000"/>
          <w:spacing w:val="1"/>
        </w:rPr>
        <w:t>som normaliserade bilderna till samma rymd för att möjliggöra</w:t>
      </w:r>
      <w:r w:rsidR="00843E2C">
        <w:rPr>
          <w:bCs/>
          <w:color w:val="000000"/>
          <w:spacing w:val="1"/>
        </w:rPr>
        <w:t xml:space="preserve"> en gruppanalys.</w:t>
      </w:r>
      <w:r>
        <w:rPr>
          <w:bCs/>
          <w:color w:val="000000"/>
          <w:spacing w:val="1"/>
        </w:rPr>
        <w:t xml:space="preserve"> </w:t>
      </w:r>
    </w:p>
    <w:p w14:paraId="4A162666" w14:textId="77777777" w:rsidR="001C4D51" w:rsidRDefault="001C4D51" w:rsidP="00457565">
      <w:pPr>
        <w:widowControl w:val="0"/>
        <w:autoSpaceDE w:val="0"/>
        <w:autoSpaceDN w:val="0"/>
        <w:adjustRightInd w:val="0"/>
        <w:spacing w:after="0" w:line="360" w:lineRule="auto"/>
        <w:ind w:right="-20"/>
        <w:jc w:val="both"/>
        <w:rPr>
          <w:bCs/>
          <w:color w:val="000000"/>
          <w:spacing w:val="1"/>
        </w:rPr>
      </w:pPr>
    </w:p>
    <w:p w14:paraId="4D06E041" w14:textId="6E094863" w:rsidR="00C74917" w:rsidRDefault="001C4D51" w:rsidP="00457565">
      <w:pPr>
        <w:widowControl w:val="0"/>
        <w:autoSpaceDE w:val="0"/>
        <w:autoSpaceDN w:val="0"/>
        <w:adjustRightInd w:val="0"/>
        <w:spacing w:after="0" w:line="360" w:lineRule="auto"/>
        <w:ind w:right="-20"/>
        <w:jc w:val="both"/>
        <w:rPr>
          <w:bCs/>
          <w:color w:val="000000"/>
          <w:spacing w:val="1"/>
        </w:rPr>
      </w:pPr>
      <w:r>
        <w:rPr>
          <w:bCs/>
          <w:color w:val="000000"/>
          <w:spacing w:val="1"/>
        </w:rPr>
        <w:t>E</w:t>
      </w:r>
      <w:r w:rsidR="00843E2C">
        <w:rPr>
          <w:bCs/>
          <w:color w:val="000000"/>
          <w:spacing w:val="1"/>
        </w:rPr>
        <w:t>fter bearbetning</w:t>
      </w:r>
      <w:r w:rsidR="00B37C97">
        <w:rPr>
          <w:bCs/>
          <w:color w:val="000000"/>
          <w:spacing w:val="1"/>
        </w:rPr>
        <w:t>en</w:t>
      </w:r>
      <w:r w:rsidR="00843E2C">
        <w:rPr>
          <w:bCs/>
          <w:color w:val="000000"/>
          <w:spacing w:val="1"/>
        </w:rPr>
        <w:t xml:space="preserve"> av bilderna </w:t>
      </w:r>
      <w:r>
        <w:rPr>
          <w:bCs/>
          <w:color w:val="000000"/>
          <w:spacing w:val="1"/>
        </w:rPr>
        <w:t>användes generella linjära modeller för jämförelse av statistiska betingelser</w:t>
      </w:r>
      <w:r w:rsidR="00F663DE">
        <w:rPr>
          <w:bCs/>
          <w:color w:val="000000"/>
          <w:spacing w:val="1"/>
        </w:rPr>
        <w:t xml:space="preserve"> (</w:t>
      </w:r>
      <w:proofErr w:type="spellStart"/>
      <w:r w:rsidR="00F663DE">
        <w:rPr>
          <w:bCs/>
          <w:color w:val="000000"/>
          <w:spacing w:val="1"/>
        </w:rPr>
        <w:t>anticipation</w:t>
      </w:r>
      <w:proofErr w:type="spellEnd"/>
      <w:r w:rsidR="00F663DE">
        <w:rPr>
          <w:bCs/>
          <w:color w:val="000000"/>
          <w:spacing w:val="1"/>
        </w:rPr>
        <w:t xml:space="preserve"> jämfört med baslinje)</w:t>
      </w:r>
      <w:r>
        <w:rPr>
          <w:bCs/>
          <w:color w:val="000000"/>
          <w:spacing w:val="1"/>
        </w:rPr>
        <w:t>. Förändringar</w:t>
      </w:r>
      <w:r w:rsidR="009E61C3">
        <w:rPr>
          <w:bCs/>
          <w:color w:val="000000"/>
          <w:spacing w:val="1"/>
        </w:rPr>
        <w:t xml:space="preserve"> i </w:t>
      </w:r>
      <w:r w:rsidR="00357F8F">
        <w:rPr>
          <w:bCs/>
          <w:color w:val="000000"/>
          <w:spacing w:val="1"/>
        </w:rPr>
        <w:t>blodflöde</w:t>
      </w:r>
      <w:r>
        <w:rPr>
          <w:bCs/>
          <w:color w:val="000000"/>
          <w:spacing w:val="1"/>
        </w:rPr>
        <w:t xml:space="preserve"> visualiserades sedan på en karta över hjärnan, där statistiskt sig</w:t>
      </w:r>
      <w:r w:rsidR="00843E2C">
        <w:rPr>
          <w:bCs/>
          <w:color w:val="000000"/>
          <w:spacing w:val="1"/>
        </w:rPr>
        <w:t>nifikanta fynd (</w:t>
      </w:r>
      <w:r w:rsidR="00843E2C" w:rsidRPr="00523EB6">
        <w:rPr>
          <w:bCs/>
          <w:i/>
          <w:color w:val="000000"/>
          <w:spacing w:val="1"/>
        </w:rPr>
        <w:t>p</w:t>
      </w:r>
      <w:r w:rsidR="005E76CE">
        <w:rPr>
          <w:bCs/>
          <w:color w:val="000000"/>
          <w:spacing w:val="1"/>
        </w:rPr>
        <w:t xml:space="preserve"> </w:t>
      </w:r>
      <w:r w:rsidR="00843E2C">
        <w:rPr>
          <w:bCs/>
          <w:color w:val="000000"/>
          <w:spacing w:val="1"/>
        </w:rPr>
        <w:t>&lt;</w:t>
      </w:r>
      <w:r w:rsidR="005E76CE">
        <w:rPr>
          <w:bCs/>
          <w:color w:val="000000"/>
          <w:spacing w:val="1"/>
        </w:rPr>
        <w:t xml:space="preserve"> </w:t>
      </w:r>
      <w:r w:rsidR="00843E2C">
        <w:rPr>
          <w:bCs/>
          <w:color w:val="000000"/>
          <w:spacing w:val="1"/>
        </w:rPr>
        <w:t>0.05) markerades</w:t>
      </w:r>
      <w:r>
        <w:rPr>
          <w:bCs/>
          <w:color w:val="000000"/>
          <w:spacing w:val="1"/>
        </w:rPr>
        <w:t xml:space="preserve"> ut och således visa</w:t>
      </w:r>
      <w:r w:rsidR="00843E2C">
        <w:rPr>
          <w:bCs/>
          <w:color w:val="000000"/>
          <w:spacing w:val="1"/>
        </w:rPr>
        <w:t>de</w:t>
      </w:r>
      <w:r>
        <w:rPr>
          <w:bCs/>
          <w:color w:val="000000"/>
          <w:spacing w:val="1"/>
        </w:rPr>
        <w:t xml:space="preserve"> var aktivering</w:t>
      </w:r>
      <w:r w:rsidR="009E61C3">
        <w:rPr>
          <w:bCs/>
          <w:color w:val="000000"/>
          <w:spacing w:val="1"/>
        </w:rPr>
        <w:t xml:space="preserve"> sannerligen</w:t>
      </w:r>
      <w:r>
        <w:rPr>
          <w:bCs/>
          <w:color w:val="000000"/>
          <w:spacing w:val="1"/>
        </w:rPr>
        <w:t xml:space="preserve"> </w:t>
      </w:r>
      <w:r w:rsidR="00A24505">
        <w:rPr>
          <w:bCs/>
          <w:color w:val="000000"/>
          <w:spacing w:val="1"/>
        </w:rPr>
        <w:t>hade</w:t>
      </w:r>
      <w:r w:rsidR="00843E2C">
        <w:rPr>
          <w:bCs/>
          <w:color w:val="000000"/>
          <w:spacing w:val="1"/>
        </w:rPr>
        <w:t xml:space="preserve"> skett och en färgskala angav</w:t>
      </w:r>
      <w:r>
        <w:rPr>
          <w:bCs/>
          <w:color w:val="000000"/>
          <w:spacing w:val="1"/>
        </w:rPr>
        <w:t xml:space="preserve"> till vilken</w:t>
      </w:r>
      <w:r w:rsidR="00843E2C">
        <w:rPr>
          <w:bCs/>
          <w:color w:val="000000"/>
          <w:spacing w:val="1"/>
        </w:rPr>
        <w:t xml:space="preserve"> grad denna aktivering skedde</w:t>
      </w:r>
      <w:r>
        <w:rPr>
          <w:bCs/>
          <w:color w:val="000000"/>
          <w:spacing w:val="1"/>
        </w:rPr>
        <w:t xml:space="preserve">. </w:t>
      </w:r>
      <w:r w:rsidR="005E76CE">
        <w:rPr>
          <w:bCs/>
          <w:color w:val="000000"/>
          <w:spacing w:val="1"/>
        </w:rPr>
        <w:t xml:space="preserve">Vidare analys </w:t>
      </w:r>
      <w:r w:rsidR="00C1570E">
        <w:rPr>
          <w:bCs/>
          <w:color w:val="000000"/>
          <w:spacing w:val="1"/>
        </w:rPr>
        <w:t xml:space="preserve">gjordes på </w:t>
      </w:r>
      <w:r w:rsidR="002A7715">
        <w:rPr>
          <w:bCs/>
          <w:i/>
          <w:color w:val="000000"/>
          <w:spacing w:val="1"/>
        </w:rPr>
        <w:t>regions</w:t>
      </w:r>
      <w:r w:rsidR="00C1570E" w:rsidRPr="00C1570E">
        <w:rPr>
          <w:bCs/>
          <w:i/>
          <w:color w:val="000000"/>
          <w:spacing w:val="1"/>
        </w:rPr>
        <w:t xml:space="preserve"> </w:t>
      </w:r>
      <w:proofErr w:type="spellStart"/>
      <w:r w:rsidR="00C1570E" w:rsidRPr="00C1570E">
        <w:rPr>
          <w:bCs/>
          <w:i/>
          <w:color w:val="000000"/>
          <w:spacing w:val="1"/>
        </w:rPr>
        <w:t>of</w:t>
      </w:r>
      <w:proofErr w:type="spellEnd"/>
      <w:r w:rsidR="00C1570E" w:rsidRPr="00C1570E">
        <w:rPr>
          <w:bCs/>
          <w:i/>
          <w:color w:val="000000"/>
          <w:spacing w:val="1"/>
        </w:rPr>
        <w:t xml:space="preserve"> </w:t>
      </w:r>
      <w:proofErr w:type="spellStart"/>
      <w:r w:rsidR="00C1570E" w:rsidRPr="00C1570E">
        <w:rPr>
          <w:bCs/>
          <w:i/>
          <w:color w:val="000000"/>
          <w:spacing w:val="1"/>
        </w:rPr>
        <w:t>interest</w:t>
      </w:r>
      <w:proofErr w:type="spellEnd"/>
      <w:r w:rsidR="00C1570E">
        <w:rPr>
          <w:bCs/>
          <w:i/>
          <w:color w:val="000000"/>
          <w:spacing w:val="1"/>
        </w:rPr>
        <w:t xml:space="preserve"> </w:t>
      </w:r>
      <w:r w:rsidR="002A7715">
        <w:rPr>
          <w:bCs/>
          <w:color w:val="000000"/>
          <w:spacing w:val="1"/>
        </w:rPr>
        <w:t>(ROI) som definierade</w:t>
      </w:r>
      <w:r w:rsidR="00C1570E">
        <w:rPr>
          <w:bCs/>
          <w:color w:val="000000"/>
          <w:spacing w:val="1"/>
        </w:rPr>
        <w:t xml:space="preserve"> de regioner vi var intresserade av att undersöka</w:t>
      </w:r>
      <w:r w:rsidR="002A7715">
        <w:rPr>
          <w:bCs/>
          <w:color w:val="000000"/>
          <w:spacing w:val="1"/>
        </w:rPr>
        <w:t xml:space="preserve"> och således begränsade analysen till utvalda områden</w:t>
      </w:r>
      <w:r w:rsidR="00FF3987">
        <w:rPr>
          <w:bCs/>
          <w:color w:val="000000"/>
          <w:spacing w:val="1"/>
        </w:rPr>
        <w:t xml:space="preserve"> (</w:t>
      </w:r>
      <w:proofErr w:type="spellStart"/>
      <w:r w:rsidR="00FF3987">
        <w:rPr>
          <w:bCs/>
          <w:color w:val="000000"/>
          <w:spacing w:val="1"/>
        </w:rPr>
        <w:t>striatum</w:t>
      </w:r>
      <w:proofErr w:type="spellEnd"/>
      <w:r w:rsidR="00FF3987">
        <w:rPr>
          <w:bCs/>
          <w:color w:val="000000"/>
          <w:spacing w:val="1"/>
        </w:rPr>
        <w:t>)</w:t>
      </w:r>
      <w:r w:rsidR="00C1570E">
        <w:rPr>
          <w:bCs/>
          <w:color w:val="000000"/>
          <w:spacing w:val="1"/>
        </w:rPr>
        <w:t>.</w:t>
      </w:r>
      <w:r w:rsidR="007A7F92">
        <w:rPr>
          <w:bCs/>
          <w:color w:val="000000"/>
          <w:spacing w:val="1"/>
        </w:rPr>
        <w:t xml:space="preserve"> </w:t>
      </w:r>
      <w:r w:rsidR="0069098E">
        <w:rPr>
          <w:bCs/>
          <w:color w:val="000000"/>
          <w:spacing w:val="1"/>
        </w:rPr>
        <w:t xml:space="preserve">ROI valdes ut med hjälp av </w:t>
      </w:r>
      <w:r w:rsidR="00F663DE">
        <w:rPr>
          <w:bCs/>
          <w:color w:val="000000"/>
          <w:spacing w:val="1"/>
        </w:rPr>
        <w:t xml:space="preserve">det automatiserade metaanalysverktyget </w:t>
      </w:r>
      <w:r w:rsidR="0069098E">
        <w:rPr>
          <w:bCs/>
          <w:color w:val="000000"/>
          <w:spacing w:val="1"/>
        </w:rPr>
        <w:t xml:space="preserve">neurosynth.org med söktermen </w:t>
      </w:r>
      <w:proofErr w:type="spellStart"/>
      <w:r w:rsidR="0069098E" w:rsidRPr="006752FE">
        <w:rPr>
          <w:bCs/>
          <w:i/>
          <w:color w:val="000000"/>
          <w:spacing w:val="1"/>
        </w:rPr>
        <w:t>monetary</w:t>
      </w:r>
      <w:proofErr w:type="spellEnd"/>
      <w:r w:rsidR="0069098E" w:rsidRPr="006752FE">
        <w:rPr>
          <w:bCs/>
          <w:i/>
          <w:color w:val="000000"/>
          <w:spacing w:val="1"/>
        </w:rPr>
        <w:t xml:space="preserve"> </w:t>
      </w:r>
      <w:proofErr w:type="spellStart"/>
      <w:r w:rsidR="0069098E" w:rsidRPr="006752FE">
        <w:rPr>
          <w:bCs/>
          <w:i/>
          <w:color w:val="000000"/>
          <w:spacing w:val="1"/>
        </w:rPr>
        <w:t>reward</w:t>
      </w:r>
      <w:proofErr w:type="spellEnd"/>
      <w:r w:rsidR="0069098E">
        <w:rPr>
          <w:bCs/>
          <w:color w:val="000000"/>
          <w:spacing w:val="1"/>
        </w:rPr>
        <w:t>, sökdatum 2016</w:t>
      </w:r>
      <w:r w:rsidR="005E76CE">
        <w:rPr>
          <w:bCs/>
          <w:color w:val="000000"/>
          <w:spacing w:val="1"/>
        </w:rPr>
        <w:t>-</w:t>
      </w:r>
      <w:r w:rsidR="0069098E">
        <w:rPr>
          <w:bCs/>
          <w:color w:val="000000"/>
          <w:spacing w:val="1"/>
        </w:rPr>
        <w:t>12</w:t>
      </w:r>
      <w:r w:rsidR="005E76CE">
        <w:rPr>
          <w:bCs/>
          <w:color w:val="000000"/>
          <w:spacing w:val="1"/>
        </w:rPr>
        <w:t>-</w:t>
      </w:r>
      <w:r w:rsidR="0069098E">
        <w:rPr>
          <w:bCs/>
          <w:color w:val="000000"/>
          <w:spacing w:val="1"/>
        </w:rPr>
        <w:t>12</w:t>
      </w:r>
      <w:r w:rsidR="00F663DE">
        <w:rPr>
          <w:bCs/>
          <w:color w:val="000000"/>
          <w:spacing w:val="1"/>
        </w:rPr>
        <w:t>.</w:t>
      </w:r>
      <w:r w:rsidR="0069098E">
        <w:rPr>
          <w:bCs/>
          <w:color w:val="000000"/>
          <w:spacing w:val="1"/>
        </w:rPr>
        <w:t xml:space="preserve"> Neurosynth.org är en hemsida som söker igenom tidiga</w:t>
      </w:r>
      <w:r w:rsidR="001B3AC6">
        <w:rPr>
          <w:bCs/>
          <w:color w:val="000000"/>
          <w:spacing w:val="1"/>
        </w:rPr>
        <w:t xml:space="preserve">re litteratur och </w:t>
      </w:r>
      <w:r w:rsidR="0069098E">
        <w:rPr>
          <w:bCs/>
          <w:color w:val="000000"/>
          <w:spacing w:val="1"/>
        </w:rPr>
        <w:t xml:space="preserve">plockar fram </w:t>
      </w:r>
      <w:r w:rsidR="005E081C">
        <w:rPr>
          <w:bCs/>
          <w:color w:val="000000"/>
          <w:spacing w:val="1"/>
        </w:rPr>
        <w:t>sam</w:t>
      </w:r>
      <w:r w:rsidR="00766DB6">
        <w:rPr>
          <w:bCs/>
          <w:color w:val="000000"/>
          <w:spacing w:val="1"/>
        </w:rPr>
        <w:t>m</w:t>
      </w:r>
      <w:r w:rsidR="005E081C">
        <w:rPr>
          <w:bCs/>
          <w:color w:val="000000"/>
          <w:spacing w:val="1"/>
        </w:rPr>
        <w:t>anvägda kluster på grundval av rapporterade toppko</w:t>
      </w:r>
      <w:r w:rsidR="00766DB6">
        <w:rPr>
          <w:bCs/>
          <w:color w:val="000000"/>
          <w:spacing w:val="1"/>
        </w:rPr>
        <w:t>o</w:t>
      </w:r>
      <w:r w:rsidR="005E081C">
        <w:rPr>
          <w:bCs/>
          <w:color w:val="000000"/>
          <w:spacing w:val="1"/>
        </w:rPr>
        <w:t>rdinater</w:t>
      </w:r>
      <w:r w:rsidR="00FF3987">
        <w:rPr>
          <w:bCs/>
          <w:color w:val="000000"/>
          <w:spacing w:val="1"/>
        </w:rPr>
        <w:t>, d</w:t>
      </w:r>
      <w:r w:rsidR="00A34050">
        <w:rPr>
          <w:bCs/>
          <w:color w:val="000000"/>
          <w:spacing w:val="1"/>
        </w:rPr>
        <w:t>.</w:t>
      </w:r>
      <w:r w:rsidR="00FF3987">
        <w:rPr>
          <w:bCs/>
          <w:color w:val="000000"/>
          <w:spacing w:val="1"/>
        </w:rPr>
        <w:t>v</w:t>
      </w:r>
      <w:r w:rsidR="00A34050">
        <w:rPr>
          <w:bCs/>
          <w:color w:val="000000"/>
          <w:spacing w:val="1"/>
        </w:rPr>
        <w:t>.</w:t>
      </w:r>
      <w:r w:rsidR="00FF3987">
        <w:rPr>
          <w:bCs/>
          <w:color w:val="000000"/>
          <w:spacing w:val="1"/>
        </w:rPr>
        <w:t>s</w:t>
      </w:r>
      <w:r w:rsidR="00015775">
        <w:rPr>
          <w:bCs/>
          <w:color w:val="000000"/>
          <w:spacing w:val="1"/>
        </w:rPr>
        <w:t>.</w:t>
      </w:r>
      <w:r w:rsidR="00FF3987">
        <w:rPr>
          <w:bCs/>
          <w:color w:val="000000"/>
          <w:spacing w:val="1"/>
        </w:rPr>
        <w:t xml:space="preserve"> </w:t>
      </w:r>
      <w:proofErr w:type="spellStart"/>
      <w:r w:rsidR="00FF3987">
        <w:rPr>
          <w:bCs/>
          <w:color w:val="000000"/>
          <w:spacing w:val="1"/>
        </w:rPr>
        <w:t>voxlar</w:t>
      </w:r>
      <w:proofErr w:type="spellEnd"/>
      <w:r w:rsidR="00FF3987">
        <w:rPr>
          <w:bCs/>
          <w:color w:val="000000"/>
          <w:spacing w:val="1"/>
        </w:rPr>
        <w:t xml:space="preserve"> med maximal effekt i tidigare studier</w:t>
      </w:r>
      <w:r w:rsidR="005E081C">
        <w:rPr>
          <w:bCs/>
          <w:color w:val="000000"/>
          <w:spacing w:val="1"/>
        </w:rPr>
        <w:t>.</w:t>
      </w:r>
      <w:r w:rsidR="001B3AC6">
        <w:rPr>
          <w:bCs/>
          <w:color w:val="000000"/>
          <w:spacing w:val="1"/>
        </w:rPr>
        <w:t xml:space="preserve"> </w:t>
      </w:r>
      <w:r w:rsidR="00F663DE">
        <w:rPr>
          <w:bCs/>
          <w:color w:val="000000"/>
          <w:spacing w:val="1"/>
        </w:rPr>
        <w:t xml:space="preserve">En t-karta erhölls baserat på 84 tidigare studier och </w:t>
      </w:r>
      <w:proofErr w:type="spellStart"/>
      <w:r w:rsidR="00F663DE">
        <w:rPr>
          <w:bCs/>
          <w:color w:val="000000"/>
          <w:spacing w:val="1"/>
        </w:rPr>
        <w:t>trösklades</w:t>
      </w:r>
      <w:proofErr w:type="spellEnd"/>
      <w:r w:rsidR="00F663DE">
        <w:rPr>
          <w:bCs/>
          <w:color w:val="000000"/>
          <w:spacing w:val="1"/>
        </w:rPr>
        <w:t xml:space="preserve"> till </w:t>
      </w:r>
      <w:r w:rsidR="00F663DE" w:rsidRPr="00582BD9">
        <w:rPr>
          <w:bCs/>
          <w:i/>
          <w:color w:val="000000"/>
          <w:spacing w:val="1"/>
        </w:rPr>
        <w:t>p</w:t>
      </w:r>
      <w:r w:rsidR="00F663DE">
        <w:rPr>
          <w:bCs/>
          <w:color w:val="000000"/>
          <w:spacing w:val="1"/>
        </w:rPr>
        <w:t xml:space="preserve">=0.05, vilket gav kluster på förväntad lokalisation i </w:t>
      </w:r>
      <w:proofErr w:type="spellStart"/>
      <w:r w:rsidR="00F663DE">
        <w:rPr>
          <w:bCs/>
          <w:color w:val="000000"/>
          <w:spacing w:val="1"/>
        </w:rPr>
        <w:t>striatum</w:t>
      </w:r>
      <w:proofErr w:type="spellEnd"/>
      <w:r w:rsidR="00F663DE">
        <w:rPr>
          <w:bCs/>
          <w:color w:val="000000"/>
          <w:spacing w:val="1"/>
        </w:rPr>
        <w:t xml:space="preserve">. </w:t>
      </w:r>
      <w:r w:rsidR="00357F8F">
        <w:rPr>
          <w:bCs/>
          <w:color w:val="000000"/>
          <w:spacing w:val="1"/>
        </w:rPr>
        <w:t xml:space="preserve">Utvald ROI </w:t>
      </w:r>
      <w:r w:rsidR="001B3AC6">
        <w:rPr>
          <w:bCs/>
          <w:color w:val="000000"/>
          <w:spacing w:val="1"/>
        </w:rPr>
        <w:t xml:space="preserve">var således det </w:t>
      </w:r>
      <w:r w:rsidR="00766DB6">
        <w:rPr>
          <w:bCs/>
          <w:color w:val="000000"/>
          <w:spacing w:val="1"/>
        </w:rPr>
        <w:t xml:space="preserve">bästa klustret som vi kunde </w:t>
      </w:r>
      <w:r w:rsidR="0069098E">
        <w:rPr>
          <w:bCs/>
          <w:color w:val="000000"/>
          <w:spacing w:val="1"/>
        </w:rPr>
        <w:t xml:space="preserve">få tag i </w:t>
      </w:r>
      <w:r w:rsidR="00766DB6">
        <w:rPr>
          <w:bCs/>
          <w:color w:val="000000"/>
          <w:spacing w:val="1"/>
        </w:rPr>
        <w:t>baserat på tidigare litteratur, d.v.s</w:t>
      </w:r>
      <w:r w:rsidR="00015775">
        <w:rPr>
          <w:bCs/>
          <w:color w:val="000000"/>
          <w:spacing w:val="1"/>
        </w:rPr>
        <w:t>.</w:t>
      </w:r>
      <w:r w:rsidR="00766DB6">
        <w:rPr>
          <w:bCs/>
          <w:color w:val="000000"/>
          <w:spacing w:val="1"/>
        </w:rPr>
        <w:t xml:space="preserve"> </w:t>
      </w:r>
      <w:r w:rsidR="0069098E">
        <w:rPr>
          <w:bCs/>
          <w:color w:val="000000"/>
          <w:spacing w:val="1"/>
        </w:rPr>
        <w:t>det områd</w:t>
      </w:r>
      <w:r w:rsidR="00766DB6">
        <w:rPr>
          <w:bCs/>
          <w:color w:val="000000"/>
          <w:spacing w:val="1"/>
        </w:rPr>
        <w:t>e som var</w:t>
      </w:r>
      <w:r w:rsidR="0069098E">
        <w:rPr>
          <w:bCs/>
          <w:color w:val="000000"/>
          <w:spacing w:val="1"/>
        </w:rPr>
        <w:t xml:space="preserve"> mest representativt för området vi vill</w:t>
      </w:r>
      <w:r w:rsidR="00766DB6">
        <w:rPr>
          <w:bCs/>
          <w:color w:val="000000"/>
          <w:spacing w:val="1"/>
        </w:rPr>
        <w:t>e undersöka</w:t>
      </w:r>
      <w:r w:rsidR="0069098E">
        <w:rPr>
          <w:bCs/>
          <w:color w:val="000000"/>
          <w:spacing w:val="1"/>
        </w:rPr>
        <w:t>.</w:t>
      </w:r>
      <w:r w:rsidR="005E081C">
        <w:rPr>
          <w:bCs/>
          <w:color w:val="000000"/>
          <w:spacing w:val="1"/>
        </w:rPr>
        <w:t xml:space="preserve"> </w:t>
      </w:r>
      <w:r w:rsidR="002A7715">
        <w:rPr>
          <w:bCs/>
          <w:color w:val="000000"/>
          <w:spacing w:val="1"/>
        </w:rPr>
        <w:t xml:space="preserve">ROI-analysen gjordes med </w:t>
      </w:r>
      <w:proofErr w:type="spellStart"/>
      <w:r w:rsidR="005E081C">
        <w:rPr>
          <w:bCs/>
          <w:i/>
          <w:color w:val="000000"/>
          <w:spacing w:val="1"/>
        </w:rPr>
        <w:t>MarsBaR</w:t>
      </w:r>
      <w:proofErr w:type="spellEnd"/>
      <w:r w:rsidR="005E081C" w:rsidRPr="00766DB6">
        <w:t xml:space="preserve"> </w:t>
      </w:r>
      <w:r w:rsidR="00766DB6" w:rsidRPr="00766DB6">
        <w:lastRenderedPageBreak/>
        <w:t>(</w:t>
      </w:r>
      <w:proofErr w:type="spellStart"/>
      <w:r w:rsidR="00766DB6" w:rsidRPr="00766DB6">
        <w:t>MARSeille</w:t>
      </w:r>
      <w:proofErr w:type="spellEnd"/>
      <w:r w:rsidR="00766DB6" w:rsidRPr="00766DB6">
        <w:t xml:space="preserve"> </w:t>
      </w:r>
      <w:proofErr w:type="spellStart"/>
      <w:r w:rsidR="00766DB6" w:rsidRPr="00766DB6">
        <w:t>Boîte</w:t>
      </w:r>
      <w:proofErr w:type="spellEnd"/>
      <w:r w:rsidR="00766DB6" w:rsidRPr="00766DB6">
        <w:t xml:space="preserve"> À </w:t>
      </w:r>
      <w:proofErr w:type="spellStart"/>
      <w:r w:rsidR="00766DB6" w:rsidRPr="00766DB6">
        <w:t>Région</w:t>
      </w:r>
      <w:proofErr w:type="spellEnd"/>
      <w:r w:rsidR="00766DB6" w:rsidRPr="00766DB6">
        <w:t xml:space="preserve"> </w:t>
      </w:r>
      <w:proofErr w:type="spellStart"/>
      <w:r w:rsidR="00766DB6" w:rsidRPr="00766DB6">
        <w:t>d'Intérêt</w:t>
      </w:r>
      <w:proofErr w:type="spellEnd"/>
      <w:r w:rsidR="00766DB6" w:rsidRPr="00766DB6">
        <w:t>)</w:t>
      </w:r>
      <w:r w:rsidR="005E081C">
        <w:rPr>
          <w:bCs/>
          <w:color w:val="000000"/>
          <w:spacing w:val="1"/>
        </w:rPr>
        <w:t xml:space="preserve"> som är en inbyggd verktygslåda</w:t>
      </w:r>
      <w:r w:rsidR="002A7715">
        <w:rPr>
          <w:bCs/>
          <w:color w:val="000000"/>
          <w:spacing w:val="1"/>
        </w:rPr>
        <w:t xml:space="preserve"> i </w:t>
      </w:r>
      <w:proofErr w:type="spellStart"/>
      <w:r w:rsidR="002A7715">
        <w:rPr>
          <w:bCs/>
          <w:color w:val="000000"/>
          <w:spacing w:val="1"/>
        </w:rPr>
        <w:t>SPMs</w:t>
      </w:r>
      <w:proofErr w:type="spellEnd"/>
      <w:r w:rsidR="002A7715">
        <w:rPr>
          <w:bCs/>
          <w:color w:val="000000"/>
          <w:spacing w:val="1"/>
        </w:rPr>
        <w:t xml:space="preserve"> programvara. </w:t>
      </w:r>
    </w:p>
    <w:p w14:paraId="79803A73" w14:textId="77777777" w:rsidR="00C74917" w:rsidRDefault="00C74917" w:rsidP="00457565">
      <w:pPr>
        <w:widowControl w:val="0"/>
        <w:autoSpaceDE w:val="0"/>
        <w:autoSpaceDN w:val="0"/>
        <w:adjustRightInd w:val="0"/>
        <w:spacing w:after="0" w:line="360" w:lineRule="auto"/>
        <w:ind w:right="-20"/>
        <w:jc w:val="both"/>
        <w:rPr>
          <w:bCs/>
          <w:color w:val="000000"/>
          <w:spacing w:val="1"/>
        </w:rPr>
      </w:pPr>
    </w:p>
    <w:p w14:paraId="1AF85237" w14:textId="0CF56E57" w:rsidR="00C74917" w:rsidRDefault="00C74917" w:rsidP="00457565">
      <w:pPr>
        <w:widowControl w:val="0"/>
        <w:autoSpaceDE w:val="0"/>
        <w:autoSpaceDN w:val="0"/>
        <w:adjustRightInd w:val="0"/>
        <w:spacing w:after="0" w:line="360" w:lineRule="auto"/>
        <w:ind w:right="-20"/>
        <w:jc w:val="both"/>
        <w:rPr>
          <w:bCs/>
          <w:color w:val="000000"/>
          <w:spacing w:val="1"/>
        </w:rPr>
      </w:pPr>
      <w:r>
        <w:rPr>
          <w:bCs/>
          <w:color w:val="000000"/>
          <w:spacing w:val="1"/>
        </w:rPr>
        <w:t xml:space="preserve">För </w:t>
      </w:r>
      <w:proofErr w:type="spellStart"/>
      <w:r>
        <w:rPr>
          <w:bCs/>
          <w:color w:val="000000"/>
          <w:spacing w:val="1"/>
        </w:rPr>
        <w:t>powerberäkningen</w:t>
      </w:r>
      <w:proofErr w:type="spellEnd"/>
      <w:r>
        <w:rPr>
          <w:bCs/>
          <w:color w:val="000000"/>
          <w:spacing w:val="1"/>
        </w:rPr>
        <w:t xml:space="preserve">  </w:t>
      </w:r>
      <w:r w:rsidR="00A70299">
        <w:rPr>
          <w:bCs/>
          <w:color w:val="000000"/>
          <w:spacing w:val="1"/>
        </w:rPr>
        <w:t>använde</w:t>
      </w:r>
      <w:r>
        <w:rPr>
          <w:bCs/>
          <w:color w:val="000000"/>
          <w:spacing w:val="1"/>
        </w:rPr>
        <w:t xml:space="preserve"> vi</w:t>
      </w:r>
      <w:r w:rsidR="00A70299">
        <w:rPr>
          <w:bCs/>
          <w:color w:val="000000"/>
          <w:spacing w:val="1"/>
        </w:rPr>
        <w:t xml:space="preserve"> det standardiserade effektmåttet</w:t>
      </w:r>
      <w:r w:rsidR="00FF3987">
        <w:rPr>
          <w:bCs/>
          <w:color w:val="000000"/>
          <w:spacing w:val="1"/>
        </w:rPr>
        <w:t xml:space="preserve"> </w:t>
      </w:r>
      <w:proofErr w:type="spellStart"/>
      <w:r w:rsidR="00FF3987">
        <w:rPr>
          <w:bCs/>
          <w:color w:val="000000"/>
          <w:spacing w:val="1"/>
        </w:rPr>
        <w:t>Cohen’s</w:t>
      </w:r>
      <w:proofErr w:type="spellEnd"/>
      <w:r w:rsidR="00FF3987">
        <w:rPr>
          <w:bCs/>
          <w:color w:val="000000"/>
          <w:spacing w:val="1"/>
        </w:rPr>
        <w:t xml:space="preserve"> </w:t>
      </w:r>
      <w:r w:rsidR="00FF3987" w:rsidRPr="00523EB6">
        <w:rPr>
          <w:bCs/>
          <w:i/>
          <w:color w:val="000000"/>
          <w:spacing w:val="1"/>
        </w:rPr>
        <w:t>d</w:t>
      </w:r>
      <w:r w:rsidR="00A70299">
        <w:rPr>
          <w:bCs/>
          <w:i/>
          <w:color w:val="000000"/>
          <w:spacing w:val="1"/>
        </w:rPr>
        <w:t xml:space="preserve">, </w:t>
      </w:r>
      <w:r w:rsidR="00A70299">
        <w:rPr>
          <w:bCs/>
          <w:color w:val="000000"/>
          <w:spacing w:val="1"/>
        </w:rPr>
        <w:t xml:space="preserve">utifrån vilket erforderlig statistisk styrka inför kommande studier är enkelt att beräkna. </w:t>
      </w:r>
      <w:r w:rsidR="0010717F">
        <w:rPr>
          <w:bCs/>
          <w:color w:val="000000"/>
          <w:spacing w:val="1"/>
        </w:rPr>
        <w:t xml:space="preserve">Detta effektmått jämför </w:t>
      </w:r>
      <w:r w:rsidR="006B225C">
        <w:rPr>
          <w:bCs/>
          <w:color w:val="000000"/>
          <w:spacing w:val="1"/>
        </w:rPr>
        <w:t>två genomsnitt</w:t>
      </w:r>
      <w:r w:rsidR="0010717F">
        <w:rPr>
          <w:bCs/>
          <w:color w:val="000000"/>
          <w:spacing w:val="1"/>
        </w:rPr>
        <w:t xml:space="preserve"> med hjälp av standarddeviationen</w:t>
      </w:r>
      <w:r w:rsidR="006B225C">
        <w:rPr>
          <w:bCs/>
          <w:color w:val="000000"/>
          <w:spacing w:val="1"/>
        </w:rPr>
        <w:t xml:space="preserve"> och är ett bra komplement till </w:t>
      </w:r>
      <w:r w:rsidR="0010717F">
        <w:rPr>
          <w:bCs/>
          <w:i/>
          <w:color w:val="000000"/>
          <w:spacing w:val="1"/>
        </w:rPr>
        <w:t>t</w:t>
      </w:r>
      <w:r w:rsidR="0010717F">
        <w:rPr>
          <w:bCs/>
          <w:color w:val="000000"/>
          <w:spacing w:val="1"/>
        </w:rPr>
        <w:t>-test</w:t>
      </w:r>
      <w:r w:rsidR="000E2186">
        <w:rPr>
          <w:bCs/>
          <w:color w:val="000000"/>
          <w:spacing w:val="1"/>
        </w:rPr>
        <w:t>.</w:t>
      </w:r>
      <w:r w:rsidR="0010717F">
        <w:rPr>
          <w:bCs/>
          <w:color w:val="000000"/>
          <w:spacing w:val="1"/>
        </w:rPr>
        <w:t xml:space="preserve"> </w:t>
      </w:r>
      <w:proofErr w:type="spellStart"/>
      <w:r w:rsidR="0010717F">
        <w:rPr>
          <w:bCs/>
          <w:color w:val="000000"/>
          <w:spacing w:val="1"/>
        </w:rPr>
        <w:t>Cohen’s</w:t>
      </w:r>
      <w:proofErr w:type="spellEnd"/>
      <w:r w:rsidR="0010717F">
        <w:rPr>
          <w:bCs/>
          <w:color w:val="000000"/>
          <w:spacing w:val="1"/>
        </w:rPr>
        <w:t xml:space="preserve"> </w:t>
      </w:r>
      <w:r w:rsidR="0010717F">
        <w:rPr>
          <w:bCs/>
          <w:i/>
          <w:color w:val="000000"/>
          <w:spacing w:val="1"/>
        </w:rPr>
        <w:t>d</w:t>
      </w:r>
      <w:r w:rsidR="0010717F">
        <w:rPr>
          <w:bCs/>
          <w:color w:val="000000"/>
          <w:spacing w:val="1"/>
        </w:rPr>
        <w:t xml:space="preserve"> kan användas för att visualisera skillnaden mellan en behandlingsgrupp och en kontrollgrupp i en studie </w:t>
      </w:r>
      <w:r w:rsidR="00A62EA5">
        <w:rPr>
          <w:bCs/>
          <w:color w:val="000000"/>
          <w:spacing w:val="1"/>
        </w:rPr>
        <w:fldChar w:fldCharType="begin"/>
      </w:r>
      <w:r w:rsidR="00A62EA5">
        <w:rPr>
          <w:bCs/>
          <w:color w:val="000000"/>
          <w:spacing w:val="1"/>
        </w:rPr>
        <w:instrText xml:space="preserve"> ADDIN ZOTERO_ITEM CSL_CITATION {"citationID":"1t005pjokg","properties":{"formattedCitation":"(15)","plainCitation":"(15)"},"citationItems":[{"id":128,"uris":["http://zotero.org/users/local/FX9NZDEs/items/7B9WNWVK"],"uri":["http://zotero.org/users/local/FX9NZDEs/items/7B9WNWVK"],"itemData":{"id":128,"type":"post-weblog","title":"Interpreting Cohen's d effect size - an interactive visualization.","URL":"http://rpsychologist.com/d3/cohend/","author":[{"family":"Magnusson","given":"Kristoffer"}],"issued":{"date-parts":[["2014",1,13]]},"accessed":{"date-parts":[["2017",1,14]]}}}],"schema":"https://github.com/citation-style-language/schema/raw/master/csl-citation.json"} </w:instrText>
      </w:r>
      <w:r w:rsidR="00A62EA5">
        <w:rPr>
          <w:bCs/>
          <w:color w:val="000000"/>
          <w:spacing w:val="1"/>
        </w:rPr>
        <w:fldChar w:fldCharType="separate"/>
      </w:r>
      <w:r w:rsidR="00A62EA5">
        <w:rPr>
          <w:bCs/>
          <w:noProof/>
          <w:color w:val="000000"/>
          <w:spacing w:val="1"/>
        </w:rPr>
        <w:t>(15)</w:t>
      </w:r>
      <w:r w:rsidR="00A62EA5">
        <w:rPr>
          <w:bCs/>
          <w:color w:val="000000"/>
          <w:spacing w:val="1"/>
        </w:rPr>
        <w:fldChar w:fldCharType="end"/>
      </w:r>
      <w:r w:rsidR="0010717F">
        <w:rPr>
          <w:bCs/>
          <w:color w:val="000000"/>
          <w:spacing w:val="1"/>
        </w:rPr>
        <w:t xml:space="preserve">. </w:t>
      </w:r>
    </w:p>
    <w:p w14:paraId="3D52C58E" w14:textId="77777777" w:rsidR="00C74917" w:rsidRDefault="00C74917" w:rsidP="00457565">
      <w:pPr>
        <w:widowControl w:val="0"/>
        <w:autoSpaceDE w:val="0"/>
        <w:autoSpaceDN w:val="0"/>
        <w:adjustRightInd w:val="0"/>
        <w:spacing w:after="0" w:line="360" w:lineRule="auto"/>
        <w:ind w:right="-20"/>
        <w:jc w:val="both"/>
        <w:rPr>
          <w:bCs/>
          <w:color w:val="000000"/>
          <w:spacing w:val="1"/>
        </w:rPr>
      </w:pPr>
    </w:p>
    <w:p w14:paraId="048E8E7D" w14:textId="10C2F5AB" w:rsidR="00A24505" w:rsidRDefault="00C74917" w:rsidP="00457565">
      <w:pPr>
        <w:widowControl w:val="0"/>
        <w:autoSpaceDE w:val="0"/>
        <w:autoSpaceDN w:val="0"/>
        <w:adjustRightInd w:val="0"/>
        <w:spacing w:after="0" w:line="360" w:lineRule="auto"/>
        <w:ind w:right="-20"/>
        <w:jc w:val="both"/>
        <w:rPr>
          <w:bCs/>
          <w:color w:val="000000"/>
          <w:spacing w:val="1"/>
        </w:rPr>
      </w:pPr>
      <w:r>
        <w:rPr>
          <w:bCs/>
          <w:color w:val="000000"/>
          <w:spacing w:val="1"/>
        </w:rPr>
        <w:t xml:space="preserve">Utöver aktiveringsgrad samt </w:t>
      </w:r>
      <w:proofErr w:type="spellStart"/>
      <w:r>
        <w:rPr>
          <w:bCs/>
          <w:color w:val="000000"/>
          <w:spacing w:val="1"/>
        </w:rPr>
        <w:t>powerberäkning</w:t>
      </w:r>
      <w:proofErr w:type="spellEnd"/>
      <w:r>
        <w:rPr>
          <w:bCs/>
          <w:color w:val="000000"/>
          <w:spacing w:val="1"/>
        </w:rPr>
        <w:t xml:space="preserve"> så </w:t>
      </w:r>
      <w:r w:rsidR="00A24505">
        <w:rPr>
          <w:bCs/>
          <w:color w:val="000000"/>
          <w:spacing w:val="1"/>
        </w:rPr>
        <w:t>analys</w:t>
      </w:r>
      <w:r w:rsidR="00CE0C6C">
        <w:rPr>
          <w:bCs/>
          <w:color w:val="000000"/>
          <w:spacing w:val="1"/>
        </w:rPr>
        <w:t>erades</w:t>
      </w:r>
      <w:r w:rsidR="00FA5A98">
        <w:rPr>
          <w:bCs/>
          <w:color w:val="000000"/>
          <w:spacing w:val="1"/>
        </w:rPr>
        <w:t xml:space="preserve"> försökspersonernas</w:t>
      </w:r>
      <w:r w:rsidR="00344081">
        <w:rPr>
          <w:bCs/>
          <w:color w:val="000000"/>
          <w:spacing w:val="1"/>
        </w:rPr>
        <w:t xml:space="preserve"> </w:t>
      </w:r>
      <w:r w:rsidR="002A7715">
        <w:rPr>
          <w:bCs/>
          <w:color w:val="000000"/>
          <w:spacing w:val="1"/>
        </w:rPr>
        <w:t>rea</w:t>
      </w:r>
      <w:r w:rsidR="001B3AC6">
        <w:rPr>
          <w:bCs/>
          <w:color w:val="000000"/>
          <w:spacing w:val="1"/>
        </w:rPr>
        <w:t xml:space="preserve">ktionstider </w:t>
      </w:r>
      <w:proofErr w:type="gramStart"/>
      <w:r w:rsidR="001B3AC6">
        <w:rPr>
          <w:bCs/>
          <w:color w:val="000000"/>
          <w:spacing w:val="1"/>
        </w:rPr>
        <w:t xml:space="preserve">samt  </w:t>
      </w:r>
      <w:r w:rsidR="00FF3987">
        <w:rPr>
          <w:bCs/>
          <w:color w:val="000000"/>
          <w:spacing w:val="1"/>
        </w:rPr>
        <w:t>andelen</w:t>
      </w:r>
      <w:proofErr w:type="gramEnd"/>
      <w:r w:rsidR="00FF3987">
        <w:rPr>
          <w:bCs/>
          <w:color w:val="000000"/>
          <w:spacing w:val="1"/>
        </w:rPr>
        <w:t xml:space="preserve"> </w:t>
      </w:r>
      <w:r>
        <w:rPr>
          <w:bCs/>
          <w:color w:val="000000"/>
          <w:spacing w:val="1"/>
        </w:rPr>
        <w:t>träffar</w:t>
      </w:r>
      <w:r w:rsidR="00FF3987">
        <w:rPr>
          <w:bCs/>
          <w:color w:val="000000"/>
          <w:spacing w:val="1"/>
        </w:rPr>
        <w:t xml:space="preserve"> </w:t>
      </w:r>
      <w:r w:rsidR="002A7715">
        <w:rPr>
          <w:bCs/>
          <w:color w:val="000000"/>
          <w:spacing w:val="1"/>
        </w:rPr>
        <w:t xml:space="preserve">för de olika incitamenten. </w:t>
      </w:r>
      <w:r>
        <w:rPr>
          <w:bCs/>
          <w:color w:val="000000"/>
          <w:spacing w:val="1"/>
        </w:rPr>
        <w:t xml:space="preserve">Data inhämtades från experimentets </w:t>
      </w:r>
      <w:proofErr w:type="spellStart"/>
      <w:r>
        <w:rPr>
          <w:bCs/>
          <w:color w:val="000000"/>
          <w:spacing w:val="1"/>
        </w:rPr>
        <w:t>loggfil</w:t>
      </w:r>
      <w:proofErr w:type="spellEnd"/>
      <w:r>
        <w:rPr>
          <w:bCs/>
          <w:color w:val="000000"/>
          <w:spacing w:val="1"/>
        </w:rPr>
        <w:t xml:space="preserve">. </w:t>
      </w:r>
    </w:p>
    <w:p w14:paraId="2D0310E9" w14:textId="77777777" w:rsidR="0087137A" w:rsidRDefault="0087137A" w:rsidP="00457565">
      <w:pPr>
        <w:widowControl w:val="0"/>
        <w:autoSpaceDE w:val="0"/>
        <w:autoSpaceDN w:val="0"/>
        <w:adjustRightInd w:val="0"/>
        <w:spacing w:after="0" w:line="360" w:lineRule="auto"/>
        <w:ind w:right="-20"/>
        <w:jc w:val="both"/>
        <w:rPr>
          <w:bCs/>
          <w:color w:val="000000"/>
          <w:spacing w:val="1"/>
        </w:rPr>
      </w:pPr>
    </w:p>
    <w:p w14:paraId="69AC88CB" w14:textId="77777777" w:rsidR="00784D76" w:rsidRPr="001A3D18" w:rsidRDefault="00784D76" w:rsidP="00784D76">
      <w:pPr>
        <w:widowControl w:val="0"/>
        <w:autoSpaceDE w:val="0"/>
        <w:autoSpaceDN w:val="0"/>
        <w:adjustRightInd w:val="0"/>
        <w:spacing w:after="0" w:line="360" w:lineRule="auto"/>
        <w:ind w:right="-20"/>
        <w:jc w:val="both"/>
        <w:rPr>
          <w:b/>
          <w:bCs/>
          <w:color w:val="000000"/>
          <w:spacing w:val="1"/>
          <w:sz w:val="28"/>
          <w:szCs w:val="28"/>
        </w:rPr>
      </w:pPr>
      <w:r w:rsidRPr="001A3D18">
        <w:rPr>
          <w:b/>
          <w:bCs/>
          <w:color w:val="000000"/>
          <w:spacing w:val="-3"/>
          <w:sz w:val="28"/>
          <w:szCs w:val="28"/>
        </w:rPr>
        <w:t>F</w:t>
      </w:r>
      <w:r w:rsidRPr="001A3D18">
        <w:rPr>
          <w:b/>
          <w:bCs/>
          <w:color w:val="000000"/>
          <w:sz w:val="28"/>
          <w:szCs w:val="28"/>
        </w:rPr>
        <w:t>o</w:t>
      </w:r>
      <w:r w:rsidRPr="001A3D18">
        <w:rPr>
          <w:b/>
          <w:bCs/>
          <w:color w:val="000000"/>
          <w:spacing w:val="-1"/>
          <w:sz w:val="28"/>
          <w:szCs w:val="28"/>
        </w:rPr>
        <w:t>r</w:t>
      </w:r>
      <w:r w:rsidRPr="001A3D18">
        <w:rPr>
          <w:b/>
          <w:bCs/>
          <w:color w:val="000000"/>
          <w:sz w:val="28"/>
          <w:szCs w:val="28"/>
        </w:rPr>
        <w:t>s</w:t>
      </w:r>
      <w:r w:rsidRPr="001A3D18">
        <w:rPr>
          <w:b/>
          <w:bCs/>
          <w:color w:val="000000"/>
          <w:spacing w:val="1"/>
          <w:sz w:val="28"/>
          <w:szCs w:val="28"/>
        </w:rPr>
        <w:t>kn</w:t>
      </w:r>
      <w:r w:rsidRPr="001A3D18">
        <w:rPr>
          <w:b/>
          <w:bCs/>
          <w:color w:val="000000"/>
          <w:sz w:val="28"/>
          <w:szCs w:val="28"/>
        </w:rPr>
        <w:t>i</w:t>
      </w:r>
      <w:r w:rsidRPr="001A3D18">
        <w:rPr>
          <w:b/>
          <w:bCs/>
          <w:color w:val="000000"/>
          <w:spacing w:val="1"/>
          <w:sz w:val="28"/>
          <w:szCs w:val="28"/>
        </w:rPr>
        <w:t>n</w:t>
      </w:r>
      <w:r w:rsidRPr="001A3D18">
        <w:rPr>
          <w:b/>
          <w:bCs/>
          <w:color w:val="000000"/>
          <w:sz w:val="28"/>
          <w:szCs w:val="28"/>
        </w:rPr>
        <w:t>gs</w:t>
      </w:r>
      <w:r w:rsidRPr="001A3D18">
        <w:rPr>
          <w:b/>
          <w:bCs/>
          <w:color w:val="000000"/>
          <w:spacing w:val="-1"/>
          <w:sz w:val="28"/>
          <w:szCs w:val="28"/>
        </w:rPr>
        <w:t>et</w:t>
      </w:r>
      <w:r w:rsidRPr="001A3D18">
        <w:rPr>
          <w:b/>
          <w:bCs/>
          <w:color w:val="000000"/>
          <w:sz w:val="28"/>
          <w:szCs w:val="28"/>
        </w:rPr>
        <w:t>is</w:t>
      </w:r>
      <w:r w:rsidRPr="001A3D18">
        <w:rPr>
          <w:b/>
          <w:bCs/>
          <w:color w:val="000000"/>
          <w:spacing w:val="1"/>
          <w:sz w:val="28"/>
          <w:szCs w:val="28"/>
        </w:rPr>
        <w:t>k</w:t>
      </w:r>
      <w:r w:rsidRPr="001A3D18">
        <w:rPr>
          <w:b/>
          <w:bCs/>
          <w:color w:val="000000"/>
          <w:sz w:val="28"/>
          <w:szCs w:val="28"/>
        </w:rPr>
        <w:t>a öv</w:t>
      </w:r>
      <w:r w:rsidRPr="001A3D18">
        <w:rPr>
          <w:b/>
          <w:bCs/>
          <w:color w:val="000000"/>
          <w:spacing w:val="-1"/>
          <w:sz w:val="28"/>
          <w:szCs w:val="28"/>
        </w:rPr>
        <w:t>er</w:t>
      </w:r>
      <w:r w:rsidRPr="001A3D18">
        <w:rPr>
          <w:b/>
          <w:bCs/>
          <w:color w:val="000000"/>
          <w:spacing w:val="2"/>
          <w:sz w:val="28"/>
          <w:szCs w:val="28"/>
        </w:rPr>
        <w:t>v</w:t>
      </w:r>
      <w:r w:rsidRPr="001A3D18">
        <w:rPr>
          <w:b/>
          <w:bCs/>
          <w:color w:val="000000"/>
          <w:sz w:val="28"/>
          <w:szCs w:val="28"/>
        </w:rPr>
        <w:t>äga</w:t>
      </w:r>
      <w:r w:rsidRPr="001A3D18">
        <w:rPr>
          <w:b/>
          <w:bCs/>
          <w:color w:val="000000"/>
          <w:spacing w:val="1"/>
          <w:sz w:val="28"/>
          <w:szCs w:val="28"/>
        </w:rPr>
        <w:t>nd</w:t>
      </w:r>
      <w:r w:rsidRPr="001A3D18">
        <w:rPr>
          <w:b/>
          <w:bCs/>
          <w:color w:val="000000"/>
          <w:spacing w:val="-1"/>
          <w:sz w:val="28"/>
          <w:szCs w:val="28"/>
        </w:rPr>
        <w:t>e</w:t>
      </w:r>
      <w:r w:rsidRPr="001A3D18">
        <w:rPr>
          <w:b/>
          <w:bCs/>
          <w:color w:val="000000"/>
          <w:spacing w:val="1"/>
          <w:sz w:val="28"/>
          <w:szCs w:val="28"/>
        </w:rPr>
        <w:t>n</w:t>
      </w:r>
    </w:p>
    <w:p w14:paraId="0EA9F84C" w14:textId="1196390B" w:rsidR="00677A41" w:rsidRPr="001A3D18" w:rsidRDefault="00784D76" w:rsidP="00457565">
      <w:pPr>
        <w:widowControl w:val="0"/>
        <w:autoSpaceDE w:val="0"/>
        <w:autoSpaceDN w:val="0"/>
        <w:adjustRightInd w:val="0"/>
        <w:spacing w:after="0" w:line="360" w:lineRule="auto"/>
        <w:ind w:right="-20"/>
        <w:jc w:val="both"/>
        <w:rPr>
          <w:color w:val="000000"/>
        </w:rPr>
      </w:pPr>
      <w:r w:rsidRPr="00613C69">
        <w:rPr>
          <w:bCs/>
          <w:color w:val="000000"/>
          <w:spacing w:val="1"/>
        </w:rPr>
        <w:t>Funktionell magnetkameraundersökning är relativt ofarligt eftersom det inte innebär någon strålningsrisk. Däremot föreligger alltid risk för up</w:t>
      </w:r>
      <w:r>
        <w:rPr>
          <w:bCs/>
          <w:color w:val="000000"/>
          <w:spacing w:val="1"/>
        </w:rPr>
        <w:t>ptäckt av bifynd. Därför skickades</w:t>
      </w:r>
      <w:r w:rsidRPr="00613C69">
        <w:rPr>
          <w:bCs/>
          <w:color w:val="000000"/>
          <w:spacing w:val="1"/>
        </w:rPr>
        <w:t xml:space="preserve"> alla bilder rutinmässigt till neuroradiologiska kliniken för granskning. Om bify</w:t>
      </w:r>
      <w:r>
        <w:rPr>
          <w:bCs/>
          <w:color w:val="000000"/>
          <w:spacing w:val="1"/>
        </w:rPr>
        <w:t xml:space="preserve">nd förelåg följdes </w:t>
      </w:r>
      <w:r w:rsidRPr="00613C69">
        <w:rPr>
          <w:bCs/>
          <w:color w:val="000000"/>
          <w:spacing w:val="1"/>
        </w:rPr>
        <w:t>det upp via sjukvården. Detta ä</w:t>
      </w:r>
      <w:r>
        <w:rPr>
          <w:bCs/>
          <w:color w:val="000000"/>
          <w:spacing w:val="1"/>
        </w:rPr>
        <w:t>r problematiskt eftersom det kunde</w:t>
      </w:r>
      <w:r w:rsidRPr="00613C69">
        <w:rPr>
          <w:bCs/>
          <w:color w:val="000000"/>
          <w:spacing w:val="1"/>
        </w:rPr>
        <w:t xml:space="preserve"> leda till onödiga u</w:t>
      </w:r>
      <w:r>
        <w:rPr>
          <w:bCs/>
          <w:color w:val="000000"/>
          <w:spacing w:val="1"/>
        </w:rPr>
        <w:t>tredningar. En positiv aspekt var att det kunde</w:t>
      </w:r>
      <w:r w:rsidRPr="00613C69">
        <w:rPr>
          <w:bCs/>
          <w:color w:val="000000"/>
          <w:spacing w:val="1"/>
        </w:rPr>
        <w:t xml:space="preserve"> vara till för</w:t>
      </w:r>
      <w:r>
        <w:rPr>
          <w:bCs/>
          <w:color w:val="000000"/>
          <w:spacing w:val="1"/>
        </w:rPr>
        <w:t>del för utfallet om bifyndet var signifikant och upptäcktes</w:t>
      </w:r>
      <w:r w:rsidRPr="00613C69">
        <w:rPr>
          <w:bCs/>
          <w:color w:val="000000"/>
          <w:spacing w:val="1"/>
        </w:rPr>
        <w:t xml:space="preserve"> i tidigt skede. </w:t>
      </w:r>
      <w:r w:rsidR="005E76CE">
        <w:rPr>
          <w:bCs/>
          <w:color w:val="000000"/>
          <w:spacing w:val="1"/>
        </w:rPr>
        <w:t xml:space="preserve">Totalt gjordes ett bifynd och detta följdes upp via neuroradiologiska kliniken. </w:t>
      </w:r>
      <w:r w:rsidRPr="00613C69">
        <w:rPr>
          <w:bCs/>
          <w:color w:val="000000"/>
          <w:spacing w:val="1"/>
        </w:rPr>
        <w:t>Alla försökspersone</w:t>
      </w:r>
      <w:r>
        <w:rPr>
          <w:bCs/>
          <w:color w:val="000000"/>
          <w:spacing w:val="1"/>
        </w:rPr>
        <w:t>r blev</w:t>
      </w:r>
      <w:r w:rsidRPr="00613C69">
        <w:rPr>
          <w:bCs/>
          <w:color w:val="000000"/>
          <w:spacing w:val="1"/>
        </w:rPr>
        <w:t xml:space="preserve"> informerade om riskerna med bifynd. Ytt</w:t>
      </w:r>
      <w:r>
        <w:rPr>
          <w:bCs/>
          <w:color w:val="000000"/>
          <w:spacing w:val="1"/>
        </w:rPr>
        <w:t xml:space="preserve">erligare </w:t>
      </w:r>
      <w:r w:rsidR="005E76CE">
        <w:rPr>
          <w:bCs/>
          <w:color w:val="000000"/>
          <w:spacing w:val="1"/>
        </w:rPr>
        <w:t xml:space="preserve">risker </w:t>
      </w:r>
      <w:r>
        <w:rPr>
          <w:bCs/>
          <w:color w:val="000000"/>
          <w:spacing w:val="1"/>
        </w:rPr>
        <w:t>som togs i beaktande va</w:t>
      </w:r>
      <w:r w:rsidRPr="00613C69">
        <w:rPr>
          <w:bCs/>
          <w:color w:val="000000"/>
          <w:spacing w:val="1"/>
        </w:rPr>
        <w:t xml:space="preserve">r risken för rädsla och/eller illamående i magnetkameran. </w:t>
      </w:r>
      <w:r w:rsidR="00C74917" w:rsidRPr="00C74917">
        <w:rPr>
          <w:bCs/>
          <w:color w:val="000000"/>
          <w:spacing w:val="1"/>
        </w:rPr>
        <w:t xml:space="preserve"> </w:t>
      </w:r>
      <w:r w:rsidR="00C74917" w:rsidRPr="00613C69">
        <w:rPr>
          <w:bCs/>
          <w:color w:val="000000"/>
          <w:spacing w:val="1"/>
        </w:rPr>
        <w:t xml:space="preserve">Etiktillstånd </w:t>
      </w:r>
      <w:r w:rsidR="00C74917">
        <w:rPr>
          <w:bCs/>
          <w:color w:val="000000"/>
          <w:spacing w:val="1"/>
        </w:rPr>
        <w:t>beviljades av</w:t>
      </w:r>
      <w:r w:rsidR="00C74917" w:rsidRPr="00613C69">
        <w:rPr>
          <w:bCs/>
          <w:color w:val="000000"/>
          <w:spacing w:val="1"/>
        </w:rPr>
        <w:t xml:space="preserve"> regionala etikprövningsnämnden i Stockholm, </w:t>
      </w:r>
      <w:proofErr w:type="spellStart"/>
      <w:r w:rsidR="00C74917" w:rsidRPr="00613C69">
        <w:rPr>
          <w:bCs/>
          <w:color w:val="000000"/>
          <w:spacing w:val="1"/>
        </w:rPr>
        <w:t>diar</w:t>
      </w:r>
      <w:r w:rsidR="00C74917">
        <w:rPr>
          <w:bCs/>
          <w:color w:val="000000"/>
          <w:spacing w:val="1"/>
        </w:rPr>
        <w:t>i</w:t>
      </w:r>
      <w:r w:rsidR="00C74917" w:rsidRPr="00613C69">
        <w:rPr>
          <w:bCs/>
          <w:color w:val="000000"/>
          <w:spacing w:val="1"/>
        </w:rPr>
        <w:t>enr</w:t>
      </w:r>
      <w:proofErr w:type="spellEnd"/>
      <w:r w:rsidR="00C74917" w:rsidRPr="00613C69">
        <w:rPr>
          <w:bCs/>
          <w:color w:val="000000"/>
          <w:spacing w:val="1"/>
        </w:rPr>
        <w:t xml:space="preserve">: </w:t>
      </w:r>
      <w:r w:rsidR="00C74917" w:rsidRPr="00613C69">
        <w:rPr>
          <w:color w:val="000000"/>
        </w:rPr>
        <w:t>2014/</w:t>
      </w:r>
      <w:proofErr w:type="gramStart"/>
      <w:r w:rsidR="00C74917" w:rsidRPr="00613C69">
        <w:rPr>
          <w:color w:val="000000"/>
        </w:rPr>
        <w:t>1192-31</w:t>
      </w:r>
      <w:proofErr w:type="gramEnd"/>
      <w:r w:rsidR="00C74917" w:rsidRPr="00613C69">
        <w:rPr>
          <w:color w:val="000000"/>
        </w:rPr>
        <w:t>/1.</w:t>
      </w:r>
    </w:p>
    <w:p w14:paraId="39742E5F" w14:textId="77777777" w:rsidR="007B6083" w:rsidRDefault="007B6083" w:rsidP="00457565">
      <w:pPr>
        <w:widowControl w:val="0"/>
        <w:autoSpaceDE w:val="0"/>
        <w:autoSpaceDN w:val="0"/>
        <w:adjustRightInd w:val="0"/>
        <w:spacing w:after="0" w:line="360" w:lineRule="auto"/>
        <w:ind w:right="-20"/>
        <w:jc w:val="both"/>
        <w:rPr>
          <w:bCs/>
          <w:color w:val="000000"/>
          <w:spacing w:val="1"/>
        </w:rPr>
      </w:pPr>
    </w:p>
    <w:p w14:paraId="3C2F58D9" w14:textId="48CC4DD7" w:rsidR="00677A41" w:rsidRDefault="00EF1BA1" w:rsidP="00457565">
      <w:pPr>
        <w:widowControl w:val="0"/>
        <w:autoSpaceDE w:val="0"/>
        <w:autoSpaceDN w:val="0"/>
        <w:adjustRightInd w:val="0"/>
        <w:spacing w:after="0" w:line="360" w:lineRule="auto"/>
        <w:ind w:right="-20"/>
        <w:jc w:val="both"/>
        <w:rPr>
          <w:b/>
          <w:bCs/>
          <w:color w:val="000000"/>
          <w:spacing w:val="1"/>
          <w:sz w:val="32"/>
          <w:szCs w:val="32"/>
        </w:rPr>
      </w:pPr>
      <w:r w:rsidRPr="00EF1BA1">
        <w:rPr>
          <w:b/>
          <w:bCs/>
          <w:color w:val="000000"/>
          <w:spacing w:val="1"/>
          <w:sz w:val="32"/>
          <w:szCs w:val="32"/>
        </w:rPr>
        <w:t>Resultat</w:t>
      </w:r>
    </w:p>
    <w:p w14:paraId="2A193043" w14:textId="77777777" w:rsidR="00E642B3" w:rsidRPr="00E642B3" w:rsidRDefault="00E642B3" w:rsidP="00457565">
      <w:pPr>
        <w:widowControl w:val="0"/>
        <w:autoSpaceDE w:val="0"/>
        <w:autoSpaceDN w:val="0"/>
        <w:adjustRightInd w:val="0"/>
        <w:spacing w:after="0" w:line="360" w:lineRule="auto"/>
        <w:ind w:right="-20"/>
        <w:jc w:val="both"/>
        <w:rPr>
          <w:bCs/>
          <w:color w:val="000000"/>
          <w:spacing w:val="1"/>
          <w:sz w:val="28"/>
          <w:szCs w:val="28"/>
        </w:rPr>
      </w:pPr>
    </w:p>
    <w:p w14:paraId="235D3F93" w14:textId="77777777" w:rsidR="006E592F" w:rsidRPr="001A3D18" w:rsidRDefault="00293B2D" w:rsidP="00457565">
      <w:pPr>
        <w:widowControl w:val="0"/>
        <w:autoSpaceDE w:val="0"/>
        <w:autoSpaceDN w:val="0"/>
        <w:adjustRightInd w:val="0"/>
        <w:spacing w:after="0" w:line="360" w:lineRule="auto"/>
        <w:ind w:right="-20"/>
        <w:jc w:val="both"/>
        <w:rPr>
          <w:b/>
          <w:bCs/>
          <w:color w:val="000000"/>
          <w:spacing w:val="1"/>
          <w:sz w:val="28"/>
          <w:szCs w:val="28"/>
        </w:rPr>
      </w:pPr>
      <w:r w:rsidRPr="001A3D18">
        <w:rPr>
          <w:b/>
          <w:bCs/>
          <w:color w:val="000000"/>
          <w:spacing w:val="1"/>
          <w:sz w:val="28"/>
          <w:szCs w:val="28"/>
        </w:rPr>
        <w:t>Försökspersoner</w:t>
      </w:r>
    </w:p>
    <w:p w14:paraId="4B5CBDF2" w14:textId="308502DC" w:rsidR="00293B2D" w:rsidRDefault="0087137A" w:rsidP="00457565">
      <w:pPr>
        <w:widowControl w:val="0"/>
        <w:autoSpaceDE w:val="0"/>
        <w:autoSpaceDN w:val="0"/>
        <w:adjustRightInd w:val="0"/>
        <w:spacing w:after="0" w:line="360" w:lineRule="auto"/>
        <w:ind w:right="-20"/>
        <w:jc w:val="both"/>
        <w:rPr>
          <w:bCs/>
          <w:color w:val="000000"/>
          <w:spacing w:val="1"/>
        </w:rPr>
      </w:pPr>
      <w:r>
        <w:rPr>
          <w:bCs/>
          <w:color w:val="000000"/>
          <w:spacing w:val="1"/>
        </w:rPr>
        <w:t>Totalt analyserades data från fyra</w:t>
      </w:r>
      <w:r w:rsidR="008943F1">
        <w:rPr>
          <w:bCs/>
          <w:color w:val="000000"/>
          <w:spacing w:val="1"/>
        </w:rPr>
        <w:t xml:space="preserve"> </w:t>
      </w:r>
      <w:r w:rsidR="00D67645">
        <w:rPr>
          <w:bCs/>
          <w:color w:val="000000"/>
          <w:spacing w:val="1"/>
        </w:rPr>
        <w:t>försökspersoner. Samtliga försökspersoner var män och åldersspannet var 18</w:t>
      </w:r>
      <w:r w:rsidR="005E76CE">
        <w:rPr>
          <w:bCs/>
          <w:color w:val="000000"/>
          <w:spacing w:val="1"/>
        </w:rPr>
        <w:t>—</w:t>
      </w:r>
      <w:r w:rsidR="00D67645">
        <w:rPr>
          <w:bCs/>
          <w:color w:val="000000"/>
          <w:spacing w:val="1"/>
        </w:rPr>
        <w:t>29</w:t>
      </w:r>
      <w:r w:rsidR="00293B2D">
        <w:rPr>
          <w:bCs/>
          <w:color w:val="000000"/>
          <w:spacing w:val="1"/>
        </w:rPr>
        <w:t xml:space="preserve"> </w:t>
      </w:r>
      <w:r w:rsidR="00D67645">
        <w:rPr>
          <w:bCs/>
          <w:color w:val="000000"/>
          <w:spacing w:val="1"/>
        </w:rPr>
        <w:t xml:space="preserve">år. Samtliga deltagare </w:t>
      </w:r>
      <w:r w:rsidR="00495EA3">
        <w:rPr>
          <w:bCs/>
          <w:color w:val="000000"/>
          <w:spacing w:val="1"/>
        </w:rPr>
        <w:t>studerade på universitet vid tiden för experimentet.</w:t>
      </w:r>
    </w:p>
    <w:p w14:paraId="3FEFDB0F" w14:textId="77777777" w:rsidR="00293B2D" w:rsidRDefault="00293B2D" w:rsidP="00457565">
      <w:pPr>
        <w:widowControl w:val="0"/>
        <w:autoSpaceDE w:val="0"/>
        <w:autoSpaceDN w:val="0"/>
        <w:adjustRightInd w:val="0"/>
        <w:spacing w:after="0" w:line="360" w:lineRule="auto"/>
        <w:ind w:right="-20"/>
        <w:jc w:val="both"/>
        <w:rPr>
          <w:bCs/>
          <w:color w:val="000000"/>
          <w:spacing w:val="1"/>
        </w:rPr>
      </w:pPr>
    </w:p>
    <w:p w14:paraId="6FB3A8BC" w14:textId="77777777" w:rsidR="006E592F" w:rsidRPr="00C233C4" w:rsidRDefault="00293B2D" w:rsidP="00457565">
      <w:pPr>
        <w:widowControl w:val="0"/>
        <w:autoSpaceDE w:val="0"/>
        <w:autoSpaceDN w:val="0"/>
        <w:adjustRightInd w:val="0"/>
        <w:spacing w:after="0" w:line="360" w:lineRule="auto"/>
        <w:ind w:right="-20"/>
        <w:jc w:val="both"/>
        <w:rPr>
          <w:bCs/>
          <w:i/>
          <w:color w:val="000000"/>
          <w:spacing w:val="1"/>
        </w:rPr>
      </w:pPr>
      <w:r w:rsidRPr="00C233C4">
        <w:rPr>
          <w:bCs/>
          <w:i/>
          <w:color w:val="000000"/>
          <w:spacing w:val="1"/>
        </w:rPr>
        <w:t>Beteendedata</w:t>
      </w:r>
    </w:p>
    <w:p w14:paraId="5A5D2FC7" w14:textId="19B9CA36" w:rsidR="00FB0517" w:rsidRDefault="00D67645" w:rsidP="00457565">
      <w:pPr>
        <w:widowControl w:val="0"/>
        <w:autoSpaceDE w:val="0"/>
        <w:autoSpaceDN w:val="0"/>
        <w:adjustRightInd w:val="0"/>
        <w:spacing w:after="0" w:line="360" w:lineRule="auto"/>
        <w:ind w:right="-20"/>
        <w:jc w:val="both"/>
        <w:rPr>
          <w:bCs/>
          <w:color w:val="000000"/>
          <w:spacing w:val="1"/>
        </w:rPr>
      </w:pPr>
      <w:r>
        <w:rPr>
          <w:bCs/>
          <w:color w:val="000000"/>
          <w:spacing w:val="1"/>
        </w:rPr>
        <w:t xml:space="preserve">Genomsnittlig </w:t>
      </w:r>
      <w:r w:rsidR="008852D1">
        <w:rPr>
          <w:bCs/>
          <w:color w:val="000000"/>
          <w:spacing w:val="1"/>
        </w:rPr>
        <w:t xml:space="preserve">andel </w:t>
      </w:r>
      <w:r w:rsidR="00C74917">
        <w:rPr>
          <w:bCs/>
          <w:color w:val="000000"/>
          <w:spacing w:val="1"/>
        </w:rPr>
        <w:t>träffar</w:t>
      </w:r>
      <w:r w:rsidR="00FB0517">
        <w:rPr>
          <w:bCs/>
          <w:color w:val="000000"/>
          <w:spacing w:val="1"/>
        </w:rPr>
        <w:t xml:space="preserve"> f</w:t>
      </w:r>
      <w:r w:rsidR="002D3F5C">
        <w:rPr>
          <w:bCs/>
          <w:color w:val="000000"/>
          <w:spacing w:val="1"/>
        </w:rPr>
        <w:t>ör samtliga försökspersoner var</w:t>
      </w:r>
      <w:r w:rsidR="00FB0517">
        <w:rPr>
          <w:bCs/>
          <w:color w:val="000000"/>
          <w:spacing w:val="1"/>
        </w:rPr>
        <w:t xml:space="preserve"> 67</w:t>
      </w:r>
      <w:r w:rsidR="002D3F5C">
        <w:rPr>
          <w:bCs/>
          <w:color w:val="000000"/>
          <w:spacing w:val="1"/>
        </w:rPr>
        <w:t>,08</w:t>
      </w:r>
      <w:r w:rsidR="005E76CE">
        <w:rPr>
          <w:bCs/>
          <w:color w:val="000000"/>
          <w:spacing w:val="1"/>
        </w:rPr>
        <w:t xml:space="preserve"> </w:t>
      </w:r>
      <w:r w:rsidR="00FB0517">
        <w:rPr>
          <w:bCs/>
          <w:color w:val="000000"/>
          <w:spacing w:val="1"/>
        </w:rPr>
        <w:t>% (</w:t>
      </w:r>
      <w:r w:rsidR="002D3F5C">
        <w:rPr>
          <w:bCs/>
          <w:color w:val="000000"/>
          <w:spacing w:val="1"/>
        </w:rPr>
        <w:t xml:space="preserve">totalt </w:t>
      </w:r>
      <w:r w:rsidR="00FB0517">
        <w:rPr>
          <w:bCs/>
          <w:color w:val="000000"/>
          <w:spacing w:val="1"/>
        </w:rPr>
        <w:t>1</w:t>
      </w:r>
      <w:r w:rsidR="00466492">
        <w:rPr>
          <w:bCs/>
          <w:color w:val="000000"/>
          <w:spacing w:val="1"/>
        </w:rPr>
        <w:t>61 träffar på samtliga 240 händelser</w:t>
      </w:r>
      <w:r w:rsidR="002D3F5C">
        <w:rPr>
          <w:bCs/>
          <w:color w:val="000000"/>
          <w:spacing w:val="1"/>
        </w:rPr>
        <w:t xml:space="preserve">). </w:t>
      </w:r>
      <w:r w:rsidR="008852D1">
        <w:rPr>
          <w:bCs/>
          <w:color w:val="000000"/>
          <w:spacing w:val="1"/>
        </w:rPr>
        <w:t xml:space="preserve">Samtliga försökspersoner hade högst andel </w:t>
      </w:r>
      <w:r w:rsidR="00C74917">
        <w:rPr>
          <w:bCs/>
          <w:color w:val="000000"/>
          <w:spacing w:val="1"/>
        </w:rPr>
        <w:t>träffar</w:t>
      </w:r>
      <w:r w:rsidR="008852D1">
        <w:rPr>
          <w:bCs/>
          <w:color w:val="000000"/>
          <w:spacing w:val="1"/>
        </w:rPr>
        <w:t xml:space="preserve"> vid det högsta </w:t>
      </w:r>
      <w:r w:rsidR="008852D1">
        <w:rPr>
          <w:bCs/>
          <w:color w:val="000000"/>
          <w:spacing w:val="1"/>
        </w:rPr>
        <w:lastRenderedPageBreak/>
        <w:t xml:space="preserve">incitamentet (25 kr). </w:t>
      </w:r>
      <w:r w:rsidR="002D3F5C">
        <w:rPr>
          <w:bCs/>
          <w:color w:val="000000"/>
          <w:spacing w:val="1"/>
        </w:rPr>
        <w:t>T</w:t>
      </w:r>
      <w:r w:rsidR="00931FF0">
        <w:rPr>
          <w:bCs/>
          <w:color w:val="000000"/>
          <w:spacing w:val="1"/>
        </w:rPr>
        <w:t>räffandelen</w:t>
      </w:r>
      <w:r w:rsidR="002D3F5C">
        <w:rPr>
          <w:bCs/>
          <w:color w:val="000000"/>
          <w:spacing w:val="1"/>
        </w:rPr>
        <w:t xml:space="preserve"> för varje enskilt incitam</w:t>
      </w:r>
      <w:r w:rsidR="00D63EF1">
        <w:rPr>
          <w:bCs/>
          <w:color w:val="000000"/>
          <w:spacing w:val="1"/>
        </w:rPr>
        <w:t xml:space="preserve">ent redovisas i </w:t>
      </w:r>
      <w:r w:rsidR="0054631E">
        <w:rPr>
          <w:bCs/>
          <w:color w:val="000000"/>
          <w:spacing w:val="1"/>
        </w:rPr>
        <w:t>F</w:t>
      </w:r>
      <w:r w:rsidR="00D63EF1">
        <w:rPr>
          <w:bCs/>
          <w:color w:val="000000"/>
          <w:spacing w:val="1"/>
        </w:rPr>
        <w:t>igur 5</w:t>
      </w:r>
      <w:r w:rsidR="002D3F5C">
        <w:rPr>
          <w:bCs/>
          <w:color w:val="000000"/>
          <w:spacing w:val="1"/>
        </w:rPr>
        <w:t xml:space="preserve">, där varje linje representerar </w:t>
      </w:r>
      <w:r w:rsidR="00CE1883">
        <w:rPr>
          <w:bCs/>
          <w:color w:val="000000"/>
          <w:spacing w:val="1"/>
        </w:rPr>
        <w:t xml:space="preserve">resultaten för </w:t>
      </w:r>
      <w:r w:rsidR="002D3F5C">
        <w:rPr>
          <w:bCs/>
          <w:color w:val="000000"/>
          <w:spacing w:val="1"/>
        </w:rPr>
        <w:t>en försöksperson (</w:t>
      </w:r>
      <w:r w:rsidR="002D3F5C" w:rsidRPr="00523EB6">
        <w:rPr>
          <w:bCs/>
          <w:i/>
          <w:color w:val="000000"/>
          <w:spacing w:val="1"/>
        </w:rPr>
        <w:t>n</w:t>
      </w:r>
      <w:r w:rsidR="002D3F5C">
        <w:rPr>
          <w:bCs/>
          <w:color w:val="000000"/>
          <w:spacing w:val="1"/>
        </w:rPr>
        <w:t xml:space="preserve"> = 4).  </w:t>
      </w:r>
    </w:p>
    <w:p w14:paraId="333A5359" w14:textId="77777777" w:rsidR="0010717F" w:rsidRPr="00FB0517" w:rsidRDefault="0010717F" w:rsidP="00457565">
      <w:pPr>
        <w:widowControl w:val="0"/>
        <w:autoSpaceDE w:val="0"/>
        <w:autoSpaceDN w:val="0"/>
        <w:adjustRightInd w:val="0"/>
        <w:spacing w:after="0" w:line="360" w:lineRule="auto"/>
        <w:ind w:right="-20"/>
        <w:jc w:val="both"/>
        <w:rPr>
          <w:bCs/>
          <w:color w:val="000000"/>
          <w:spacing w:val="1"/>
        </w:rPr>
      </w:pPr>
    </w:p>
    <w:p w14:paraId="20F13644" w14:textId="77777777" w:rsidR="001C0A5D" w:rsidRDefault="00931FF0" w:rsidP="00457565">
      <w:pPr>
        <w:widowControl w:val="0"/>
        <w:autoSpaceDE w:val="0"/>
        <w:autoSpaceDN w:val="0"/>
        <w:adjustRightInd w:val="0"/>
        <w:spacing w:after="0" w:line="360" w:lineRule="auto"/>
        <w:ind w:right="-20"/>
        <w:jc w:val="both"/>
        <w:rPr>
          <w:bCs/>
          <w:color w:val="000000"/>
          <w:spacing w:val="1"/>
        </w:rPr>
      </w:pPr>
      <w:r>
        <w:rPr>
          <w:bCs/>
          <w:noProof/>
          <w:color w:val="000000"/>
          <w:spacing w:val="1"/>
          <w:lang w:val="en-GB" w:eastAsia="en-GB"/>
        </w:rPr>
        <w:drawing>
          <wp:inline distT="0" distB="0" distL="0" distR="0" wp14:anchorId="0A6DF9E3" wp14:editId="38181EF8">
            <wp:extent cx="3378835" cy="2982497"/>
            <wp:effectExtent l="0" t="0" r="0" b="0"/>
            <wp:docPr id="27" name="Bildobjekt 27" descr="Macintosh HD:Users:Samsami:Desktop:träffande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Samsami:Desktop:träffandel.pd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77515" cy="3069602"/>
                    </a:xfrm>
                    <a:prstGeom prst="rect">
                      <a:avLst/>
                    </a:prstGeom>
                    <a:noFill/>
                    <a:ln>
                      <a:noFill/>
                    </a:ln>
                  </pic:spPr>
                </pic:pic>
              </a:graphicData>
            </a:graphic>
          </wp:inline>
        </w:drawing>
      </w:r>
    </w:p>
    <w:p w14:paraId="60BB8553" w14:textId="62CE7722" w:rsidR="002D3F5C" w:rsidRDefault="00293B2D" w:rsidP="00F16A90">
      <w:pPr>
        <w:widowControl w:val="0"/>
        <w:tabs>
          <w:tab w:val="left" w:pos="6860"/>
        </w:tabs>
        <w:autoSpaceDE w:val="0"/>
        <w:autoSpaceDN w:val="0"/>
        <w:adjustRightInd w:val="0"/>
        <w:spacing w:after="0" w:line="240" w:lineRule="auto"/>
        <w:ind w:right="-23"/>
        <w:jc w:val="both"/>
        <w:rPr>
          <w:b/>
          <w:color w:val="000000"/>
          <w:sz w:val="22"/>
          <w:szCs w:val="22"/>
        </w:rPr>
      </w:pPr>
      <w:r>
        <w:rPr>
          <w:b/>
          <w:color w:val="000000"/>
          <w:sz w:val="22"/>
          <w:szCs w:val="22"/>
        </w:rPr>
        <w:t xml:space="preserve">Figur </w:t>
      </w:r>
      <w:r w:rsidR="00D63EF1">
        <w:rPr>
          <w:b/>
          <w:color w:val="000000"/>
          <w:sz w:val="22"/>
          <w:szCs w:val="22"/>
        </w:rPr>
        <w:t xml:space="preserve">5. </w:t>
      </w:r>
      <w:r w:rsidR="00A62EA5">
        <w:rPr>
          <w:b/>
          <w:color w:val="000000"/>
          <w:sz w:val="22"/>
          <w:szCs w:val="22"/>
        </w:rPr>
        <w:t xml:space="preserve">Andel </w:t>
      </w:r>
      <w:r w:rsidR="00C74917">
        <w:rPr>
          <w:b/>
          <w:color w:val="000000"/>
          <w:sz w:val="22"/>
          <w:szCs w:val="22"/>
        </w:rPr>
        <w:t>träffar</w:t>
      </w:r>
      <w:r w:rsidR="00A62EA5">
        <w:rPr>
          <w:b/>
          <w:color w:val="000000"/>
          <w:sz w:val="22"/>
          <w:szCs w:val="22"/>
        </w:rPr>
        <w:t xml:space="preserve"> </w:t>
      </w:r>
      <w:r w:rsidR="00D63EF1">
        <w:rPr>
          <w:b/>
          <w:color w:val="000000"/>
          <w:sz w:val="22"/>
          <w:szCs w:val="22"/>
        </w:rPr>
        <w:t>för de olika incitamenten</w:t>
      </w:r>
      <w:r w:rsidR="00466492">
        <w:rPr>
          <w:b/>
          <w:color w:val="000000"/>
          <w:sz w:val="22"/>
          <w:szCs w:val="22"/>
        </w:rPr>
        <w:t>.</w:t>
      </w:r>
      <w:r w:rsidR="00D63EF1">
        <w:rPr>
          <w:b/>
          <w:color w:val="000000"/>
          <w:sz w:val="22"/>
          <w:szCs w:val="22"/>
        </w:rPr>
        <w:t xml:space="preserve"> </w:t>
      </w:r>
      <w:r w:rsidR="004A6E61">
        <w:rPr>
          <w:color w:val="000000"/>
          <w:sz w:val="22"/>
          <w:szCs w:val="22"/>
        </w:rPr>
        <w:t xml:space="preserve">En </w:t>
      </w:r>
      <w:r w:rsidR="00C74917">
        <w:rPr>
          <w:color w:val="000000"/>
          <w:sz w:val="22"/>
          <w:szCs w:val="22"/>
        </w:rPr>
        <w:t>träff</w:t>
      </w:r>
      <w:r w:rsidR="004A6E61">
        <w:rPr>
          <w:color w:val="000000"/>
          <w:sz w:val="22"/>
          <w:szCs w:val="22"/>
        </w:rPr>
        <w:t xml:space="preserve"> innebar att försökspersonen</w:t>
      </w:r>
      <w:r w:rsidR="00C74917">
        <w:rPr>
          <w:color w:val="000000"/>
          <w:sz w:val="22"/>
          <w:szCs w:val="22"/>
        </w:rPr>
        <w:t xml:space="preserve"> tryckte på responsknappen inom tröskelvärdet för</w:t>
      </w:r>
      <w:r w:rsidR="004A6E61">
        <w:rPr>
          <w:color w:val="000000"/>
          <w:sz w:val="22"/>
          <w:szCs w:val="22"/>
        </w:rPr>
        <w:t xml:space="preserve"> måltavlan</w:t>
      </w:r>
      <w:r w:rsidR="00D3571C">
        <w:rPr>
          <w:color w:val="000000"/>
          <w:sz w:val="22"/>
          <w:szCs w:val="22"/>
        </w:rPr>
        <w:t>.</w:t>
      </w:r>
      <w:r w:rsidR="004A6E61">
        <w:rPr>
          <w:color w:val="000000"/>
          <w:sz w:val="22"/>
          <w:szCs w:val="22"/>
        </w:rPr>
        <w:t xml:space="preserve">  </w:t>
      </w:r>
      <w:r w:rsidR="000033CF" w:rsidRPr="00C233C4">
        <w:rPr>
          <w:color w:val="000000"/>
          <w:sz w:val="22"/>
          <w:szCs w:val="22"/>
        </w:rPr>
        <w:t>X-axeln an</w:t>
      </w:r>
      <w:r w:rsidR="000033CF">
        <w:rPr>
          <w:color w:val="000000"/>
          <w:sz w:val="22"/>
          <w:szCs w:val="22"/>
        </w:rPr>
        <w:t xml:space="preserve">ger indikerad vinstsumma (0, 5 och 25 kr). </w:t>
      </w:r>
      <w:r w:rsidR="00D3571C" w:rsidRPr="00F16A90">
        <w:rPr>
          <w:color w:val="000000"/>
          <w:sz w:val="22"/>
          <w:szCs w:val="22"/>
        </w:rPr>
        <w:t>Varje linje representerar en försöksperson (</w:t>
      </w:r>
      <w:r w:rsidR="00D3571C" w:rsidRPr="00523EB6">
        <w:rPr>
          <w:i/>
          <w:color w:val="000000"/>
          <w:sz w:val="22"/>
          <w:szCs w:val="22"/>
        </w:rPr>
        <w:t>n</w:t>
      </w:r>
      <w:r w:rsidR="00D3571C" w:rsidRPr="00F16A90">
        <w:rPr>
          <w:color w:val="000000"/>
          <w:sz w:val="22"/>
          <w:szCs w:val="22"/>
        </w:rPr>
        <w:t xml:space="preserve"> = 4).</w:t>
      </w:r>
      <w:r w:rsidR="00D3571C">
        <w:rPr>
          <w:b/>
          <w:color w:val="000000"/>
          <w:sz w:val="22"/>
          <w:szCs w:val="22"/>
        </w:rPr>
        <w:t xml:space="preserve"> </w:t>
      </w:r>
    </w:p>
    <w:p w14:paraId="14F6AAF4" w14:textId="77777777" w:rsidR="00D67645" w:rsidRDefault="00D67645" w:rsidP="0087137A">
      <w:pPr>
        <w:widowControl w:val="0"/>
        <w:tabs>
          <w:tab w:val="left" w:pos="6860"/>
        </w:tabs>
        <w:autoSpaceDE w:val="0"/>
        <w:autoSpaceDN w:val="0"/>
        <w:adjustRightInd w:val="0"/>
        <w:spacing w:after="0" w:line="360" w:lineRule="auto"/>
        <w:ind w:right="-20"/>
        <w:jc w:val="both"/>
        <w:rPr>
          <w:b/>
          <w:color w:val="000000"/>
          <w:sz w:val="22"/>
          <w:szCs w:val="22"/>
        </w:rPr>
      </w:pPr>
    </w:p>
    <w:p w14:paraId="56091866" w14:textId="77777777" w:rsidR="009F6956" w:rsidRDefault="009F6956" w:rsidP="0087137A">
      <w:pPr>
        <w:widowControl w:val="0"/>
        <w:tabs>
          <w:tab w:val="left" w:pos="6860"/>
        </w:tabs>
        <w:autoSpaceDE w:val="0"/>
        <w:autoSpaceDN w:val="0"/>
        <w:adjustRightInd w:val="0"/>
        <w:spacing w:after="0" w:line="360" w:lineRule="auto"/>
        <w:ind w:right="-20"/>
        <w:jc w:val="both"/>
        <w:rPr>
          <w:b/>
          <w:color w:val="000000"/>
          <w:sz w:val="22"/>
          <w:szCs w:val="22"/>
        </w:rPr>
      </w:pPr>
    </w:p>
    <w:p w14:paraId="35F9DF04" w14:textId="6DCF7C54" w:rsidR="002D3F5C" w:rsidRPr="002D3F5C" w:rsidRDefault="002D3F5C" w:rsidP="00293B2D">
      <w:pPr>
        <w:widowControl w:val="0"/>
        <w:autoSpaceDE w:val="0"/>
        <w:autoSpaceDN w:val="0"/>
        <w:adjustRightInd w:val="0"/>
        <w:spacing w:after="0" w:line="360" w:lineRule="auto"/>
        <w:ind w:right="-20"/>
        <w:jc w:val="both"/>
        <w:rPr>
          <w:color w:val="000000"/>
        </w:rPr>
      </w:pPr>
      <w:r>
        <w:rPr>
          <w:color w:val="000000"/>
        </w:rPr>
        <w:t xml:space="preserve">Genomsnittlig reaktionstid för samtliga försökspersoner var 212,86 ms. </w:t>
      </w:r>
      <w:r w:rsidR="008852D1">
        <w:rPr>
          <w:bCs/>
          <w:color w:val="000000"/>
          <w:spacing w:val="1"/>
        </w:rPr>
        <w:t xml:space="preserve">Samtliga försökspersoner </w:t>
      </w:r>
      <w:r w:rsidR="00C74917">
        <w:rPr>
          <w:bCs/>
          <w:color w:val="000000"/>
          <w:spacing w:val="1"/>
        </w:rPr>
        <w:t xml:space="preserve">uppvisade </w:t>
      </w:r>
      <w:r w:rsidR="008852D1">
        <w:rPr>
          <w:bCs/>
          <w:color w:val="000000"/>
          <w:spacing w:val="1"/>
        </w:rPr>
        <w:t xml:space="preserve">en gradient av reaktionstider som blev kortare vid högre incitament. </w:t>
      </w:r>
      <w:r>
        <w:rPr>
          <w:color w:val="000000"/>
        </w:rPr>
        <w:t>Reaktionstiden för varje enskilt incitam</w:t>
      </w:r>
      <w:r w:rsidR="00D63EF1">
        <w:rPr>
          <w:color w:val="000000"/>
        </w:rPr>
        <w:t xml:space="preserve">ent redovisas i </w:t>
      </w:r>
      <w:r w:rsidR="0054631E">
        <w:rPr>
          <w:color w:val="000000"/>
        </w:rPr>
        <w:t>F</w:t>
      </w:r>
      <w:r w:rsidR="00D63EF1">
        <w:rPr>
          <w:color w:val="000000"/>
        </w:rPr>
        <w:t>igur 6</w:t>
      </w:r>
      <w:r>
        <w:rPr>
          <w:color w:val="000000"/>
        </w:rPr>
        <w:t>, där varje linje represent</w:t>
      </w:r>
      <w:r w:rsidR="00495EA3">
        <w:rPr>
          <w:color w:val="000000"/>
        </w:rPr>
        <w:t>erar en försöksperson (</w:t>
      </w:r>
      <w:r w:rsidR="00495EA3" w:rsidRPr="00523EB6">
        <w:rPr>
          <w:i/>
          <w:color w:val="000000"/>
        </w:rPr>
        <w:t>n</w:t>
      </w:r>
      <w:r w:rsidR="00495EA3">
        <w:rPr>
          <w:color w:val="000000"/>
        </w:rPr>
        <w:t xml:space="preserve"> = 4). </w:t>
      </w:r>
    </w:p>
    <w:p w14:paraId="4DED6DC0" w14:textId="77777777" w:rsidR="001C0A5D" w:rsidRDefault="001C0A5D" w:rsidP="00293B2D">
      <w:pPr>
        <w:widowControl w:val="0"/>
        <w:autoSpaceDE w:val="0"/>
        <w:autoSpaceDN w:val="0"/>
        <w:adjustRightInd w:val="0"/>
        <w:spacing w:after="0" w:line="360" w:lineRule="auto"/>
        <w:ind w:right="-20"/>
        <w:jc w:val="both"/>
        <w:rPr>
          <w:b/>
          <w:color w:val="000000"/>
          <w:sz w:val="22"/>
          <w:szCs w:val="22"/>
        </w:rPr>
      </w:pPr>
      <w:r>
        <w:rPr>
          <w:b/>
          <w:noProof/>
          <w:color w:val="000000"/>
          <w:sz w:val="22"/>
          <w:szCs w:val="22"/>
          <w:lang w:val="en-GB" w:eastAsia="en-GB"/>
        </w:rPr>
        <w:drawing>
          <wp:inline distT="0" distB="0" distL="0" distR="0" wp14:anchorId="1068D358" wp14:editId="20809E74">
            <wp:extent cx="3494931" cy="2885440"/>
            <wp:effectExtent l="0" t="0" r="10795" b="10160"/>
            <wp:docPr id="23" name="Bildobjekt 23" descr="Macintosh HD:Users:Samsami:Desktop:Reaktionst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Samsami:Desktop:Reaktionstide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3990" cy="3041529"/>
                    </a:xfrm>
                    <a:prstGeom prst="rect">
                      <a:avLst/>
                    </a:prstGeom>
                    <a:noFill/>
                    <a:ln>
                      <a:noFill/>
                    </a:ln>
                  </pic:spPr>
                </pic:pic>
              </a:graphicData>
            </a:graphic>
          </wp:inline>
        </w:drawing>
      </w:r>
    </w:p>
    <w:p w14:paraId="28983BAA" w14:textId="5E618435" w:rsidR="001C0A5D" w:rsidRPr="006E592F" w:rsidRDefault="00D67645" w:rsidP="00F16A90">
      <w:pPr>
        <w:widowControl w:val="0"/>
        <w:tabs>
          <w:tab w:val="left" w:pos="6860"/>
        </w:tabs>
        <w:autoSpaceDE w:val="0"/>
        <w:autoSpaceDN w:val="0"/>
        <w:adjustRightInd w:val="0"/>
        <w:spacing w:after="0" w:line="240" w:lineRule="auto"/>
        <w:ind w:right="-23"/>
        <w:jc w:val="both"/>
        <w:rPr>
          <w:color w:val="000000"/>
          <w:sz w:val="22"/>
          <w:szCs w:val="22"/>
        </w:rPr>
      </w:pPr>
      <w:r>
        <w:rPr>
          <w:b/>
          <w:color w:val="000000"/>
          <w:sz w:val="22"/>
          <w:szCs w:val="22"/>
        </w:rPr>
        <w:lastRenderedPageBreak/>
        <w:t>Figur 6. Genomsnittliga reaktionstider</w:t>
      </w:r>
      <w:r w:rsidR="00D63EF1">
        <w:rPr>
          <w:b/>
          <w:color w:val="000000"/>
          <w:sz w:val="22"/>
          <w:szCs w:val="22"/>
        </w:rPr>
        <w:t xml:space="preserve"> för de olika incitamenten</w:t>
      </w:r>
      <w:r>
        <w:rPr>
          <w:b/>
          <w:color w:val="000000"/>
          <w:sz w:val="22"/>
          <w:szCs w:val="22"/>
        </w:rPr>
        <w:t>.</w:t>
      </w:r>
      <w:r w:rsidR="00D63EF1">
        <w:rPr>
          <w:b/>
          <w:color w:val="000000"/>
          <w:sz w:val="22"/>
          <w:szCs w:val="22"/>
        </w:rPr>
        <w:t xml:space="preserve"> </w:t>
      </w:r>
      <w:r w:rsidR="00D3571C">
        <w:rPr>
          <w:color w:val="000000"/>
          <w:sz w:val="22"/>
          <w:szCs w:val="22"/>
        </w:rPr>
        <w:t xml:space="preserve">Reaktionstiden registrerades utifrån försökspersonens respons under experimentet. X-axeln anger indikerad vinstsumma (0, 5 och 25 kr). </w:t>
      </w:r>
      <w:r w:rsidR="00D63EF1" w:rsidRPr="00F16A90">
        <w:rPr>
          <w:color w:val="000000"/>
          <w:sz w:val="22"/>
          <w:szCs w:val="22"/>
        </w:rPr>
        <w:t>Varje linje representerar en försöksperson (</w:t>
      </w:r>
      <w:r w:rsidR="00D63EF1" w:rsidRPr="00523EB6">
        <w:rPr>
          <w:i/>
          <w:color w:val="000000"/>
          <w:sz w:val="22"/>
          <w:szCs w:val="22"/>
        </w:rPr>
        <w:t>n</w:t>
      </w:r>
      <w:r w:rsidR="00D63EF1" w:rsidRPr="00F16A90">
        <w:rPr>
          <w:color w:val="000000"/>
          <w:sz w:val="22"/>
          <w:szCs w:val="22"/>
        </w:rPr>
        <w:t xml:space="preserve"> = 4). </w:t>
      </w:r>
    </w:p>
    <w:p w14:paraId="4D0A2703" w14:textId="77777777" w:rsidR="008852D1" w:rsidRPr="00466492" w:rsidRDefault="008852D1" w:rsidP="00457565">
      <w:pPr>
        <w:widowControl w:val="0"/>
        <w:autoSpaceDE w:val="0"/>
        <w:autoSpaceDN w:val="0"/>
        <w:adjustRightInd w:val="0"/>
        <w:spacing w:after="0" w:line="360" w:lineRule="auto"/>
        <w:ind w:right="-20"/>
        <w:jc w:val="both"/>
        <w:rPr>
          <w:bCs/>
          <w:color w:val="000000"/>
          <w:spacing w:val="1"/>
        </w:rPr>
      </w:pPr>
    </w:p>
    <w:p w14:paraId="147A18B2" w14:textId="4BE193BB" w:rsidR="00D3571C" w:rsidRPr="00C233C4" w:rsidRDefault="00293B2D" w:rsidP="00457565">
      <w:pPr>
        <w:widowControl w:val="0"/>
        <w:autoSpaceDE w:val="0"/>
        <w:autoSpaceDN w:val="0"/>
        <w:adjustRightInd w:val="0"/>
        <w:spacing w:after="0" w:line="360" w:lineRule="auto"/>
        <w:ind w:right="-20"/>
        <w:jc w:val="both"/>
        <w:rPr>
          <w:bCs/>
          <w:i/>
          <w:color w:val="000000"/>
          <w:spacing w:val="1"/>
        </w:rPr>
      </w:pPr>
      <w:proofErr w:type="spellStart"/>
      <w:r w:rsidRPr="001A3D18">
        <w:rPr>
          <w:b/>
          <w:bCs/>
          <w:color w:val="000000"/>
          <w:spacing w:val="1"/>
          <w:sz w:val="28"/>
          <w:szCs w:val="28"/>
        </w:rPr>
        <w:t>fMRI</w:t>
      </w:r>
      <w:proofErr w:type="spellEnd"/>
    </w:p>
    <w:p w14:paraId="36500F9F" w14:textId="482D758E" w:rsidR="009F6956" w:rsidRPr="009F6956" w:rsidRDefault="00011E21" w:rsidP="00457565">
      <w:pPr>
        <w:widowControl w:val="0"/>
        <w:autoSpaceDE w:val="0"/>
        <w:autoSpaceDN w:val="0"/>
        <w:adjustRightInd w:val="0"/>
        <w:spacing w:after="0" w:line="360" w:lineRule="auto"/>
        <w:ind w:right="-20"/>
        <w:jc w:val="both"/>
        <w:rPr>
          <w:bCs/>
          <w:color w:val="000000"/>
          <w:spacing w:val="1"/>
        </w:rPr>
      </w:pPr>
      <w:r>
        <w:rPr>
          <w:bCs/>
          <w:color w:val="000000"/>
          <w:spacing w:val="1"/>
        </w:rPr>
        <w:t xml:space="preserve">Figur 7 visar </w:t>
      </w:r>
      <w:r w:rsidR="009F6956">
        <w:rPr>
          <w:bCs/>
          <w:color w:val="000000"/>
          <w:spacing w:val="1"/>
        </w:rPr>
        <w:t xml:space="preserve">den </w:t>
      </w:r>
      <w:r>
        <w:rPr>
          <w:bCs/>
          <w:color w:val="000000"/>
          <w:spacing w:val="1"/>
        </w:rPr>
        <w:t>ROI</w:t>
      </w:r>
      <w:r w:rsidR="008852D1">
        <w:rPr>
          <w:bCs/>
          <w:color w:val="000000"/>
          <w:spacing w:val="1"/>
        </w:rPr>
        <w:t xml:space="preserve"> </w:t>
      </w:r>
      <w:r w:rsidR="005E76CE">
        <w:rPr>
          <w:bCs/>
          <w:color w:val="000000"/>
          <w:spacing w:val="1"/>
        </w:rPr>
        <w:t>från vilken data extraherades</w:t>
      </w:r>
      <w:r w:rsidR="00972149">
        <w:rPr>
          <w:bCs/>
          <w:color w:val="000000"/>
          <w:spacing w:val="1"/>
        </w:rPr>
        <w:t>.</w:t>
      </w:r>
    </w:p>
    <w:p w14:paraId="38741BA8" w14:textId="77777777" w:rsidR="0042707C" w:rsidRDefault="00931FF0" w:rsidP="00457565">
      <w:pPr>
        <w:widowControl w:val="0"/>
        <w:autoSpaceDE w:val="0"/>
        <w:autoSpaceDN w:val="0"/>
        <w:adjustRightInd w:val="0"/>
        <w:spacing w:after="0" w:line="360" w:lineRule="auto"/>
        <w:ind w:right="-20"/>
        <w:jc w:val="both"/>
        <w:rPr>
          <w:bCs/>
          <w:color w:val="000000"/>
          <w:spacing w:val="1"/>
        </w:rPr>
      </w:pPr>
      <w:r>
        <w:rPr>
          <w:bCs/>
          <w:noProof/>
          <w:color w:val="000000"/>
          <w:spacing w:val="1"/>
          <w:lang w:val="en-GB" w:eastAsia="en-GB"/>
        </w:rPr>
        <w:drawing>
          <wp:inline distT="0" distB="0" distL="0" distR="0" wp14:anchorId="014B868F" wp14:editId="25778CEF">
            <wp:extent cx="3840480" cy="3840480"/>
            <wp:effectExtent l="0" t="0" r="0" b="0"/>
            <wp:docPr id="24" name="Bildobjekt 24" descr="Macintosh HD:Users:Samsami:intensityfil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Samsami:intensityfilter.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40480" cy="3840480"/>
                    </a:xfrm>
                    <a:prstGeom prst="rect">
                      <a:avLst/>
                    </a:prstGeom>
                    <a:noFill/>
                    <a:ln>
                      <a:noFill/>
                    </a:ln>
                  </pic:spPr>
                </pic:pic>
              </a:graphicData>
            </a:graphic>
          </wp:inline>
        </w:drawing>
      </w:r>
    </w:p>
    <w:p w14:paraId="5955CE27" w14:textId="02AEEBA7" w:rsidR="00A2673F" w:rsidRDefault="00A2673F" w:rsidP="00F16A90">
      <w:pPr>
        <w:widowControl w:val="0"/>
        <w:tabs>
          <w:tab w:val="left" w:pos="6860"/>
        </w:tabs>
        <w:autoSpaceDE w:val="0"/>
        <w:autoSpaceDN w:val="0"/>
        <w:adjustRightInd w:val="0"/>
        <w:spacing w:after="0" w:line="240" w:lineRule="auto"/>
        <w:ind w:right="-23"/>
        <w:jc w:val="both"/>
        <w:rPr>
          <w:b/>
          <w:color w:val="000000"/>
          <w:sz w:val="22"/>
          <w:szCs w:val="22"/>
        </w:rPr>
      </w:pPr>
      <w:r>
        <w:rPr>
          <w:b/>
          <w:color w:val="000000"/>
          <w:sz w:val="22"/>
          <w:szCs w:val="22"/>
        </w:rPr>
        <w:t>Figur 7. ROI</w:t>
      </w:r>
      <w:r w:rsidR="005E76CE">
        <w:rPr>
          <w:b/>
          <w:color w:val="000000"/>
          <w:sz w:val="22"/>
          <w:szCs w:val="22"/>
        </w:rPr>
        <w:t xml:space="preserve"> från vilken data extraherades</w:t>
      </w:r>
      <w:r>
        <w:rPr>
          <w:b/>
          <w:color w:val="000000"/>
          <w:sz w:val="22"/>
          <w:szCs w:val="22"/>
        </w:rPr>
        <w:t>.</w:t>
      </w:r>
      <w:r w:rsidR="00D63EF1">
        <w:rPr>
          <w:b/>
          <w:color w:val="000000"/>
          <w:sz w:val="22"/>
          <w:szCs w:val="22"/>
        </w:rPr>
        <w:t xml:space="preserve"> </w:t>
      </w:r>
      <w:r w:rsidR="005E76CE">
        <w:rPr>
          <w:color w:val="000000"/>
          <w:sz w:val="22"/>
          <w:szCs w:val="22"/>
        </w:rPr>
        <w:t>ROI (</w:t>
      </w:r>
      <w:r w:rsidR="00F16A90">
        <w:rPr>
          <w:color w:val="000000"/>
          <w:sz w:val="22"/>
          <w:szCs w:val="22"/>
        </w:rPr>
        <w:t>i rött</w:t>
      </w:r>
      <w:r w:rsidR="005E76CE">
        <w:rPr>
          <w:color w:val="000000"/>
          <w:sz w:val="22"/>
          <w:szCs w:val="22"/>
        </w:rPr>
        <w:t xml:space="preserve">) var belägen </w:t>
      </w:r>
      <w:r w:rsidR="008852D1">
        <w:rPr>
          <w:color w:val="000000"/>
          <w:sz w:val="22"/>
          <w:szCs w:val="22"/>
        </w:rPr>
        <w:t xml:space="preserve">huvudsakligen </w:t>
      </w:r>
      <w:r w:rsidR="005E76CE">
        <w:rPr>
          <w:color w:val="000000"/>
          <w:sz w:val="22"/>
          <w:szCs w:val="22"/>
        </w:rPr>
        <w:t>i</w:t>
      </w:r>
      <w:r w:rsidR="00F16A90">
        <w:rPr>
          <w:color w:val="000000"/>
          <w:sz w:val="22"/>
          <w:szCs w:val="22"/>
        </w:rPr>
        <w:t xml:space="preserve"> </w:t>
      </w:r>
      <w:proofErr w:type="spellStart"/>
      <w:r w:rsidR="00F16A90">
        <w:rPr>
          <w:color w:val="000000"/>
          <w:sz w:val="22"/>
          <w:szCs w:val="22"/>
        </w:rPr>
        <w:t>ventrala</w:t>
      </w:r>
      <w:proofErr w:type="spellEnd"/>
      <w:r w:rsidR="00F16A90">
        <w:rPr>
          <w:color w:val="000000"/>
          <w:sz w:val="22"/>
          <w:szCs w:val="22"/>
        </w:rPr>
        <w:t xml:space="preserve"> </w:t>
      </w:r>
      <w:proofErr w:type="spellStart"/>
      <w:r w:rsidR="00F16A90">
        <w:rPr>
          <w:color w:val="000000"/>
          <w:sz w:val="22"/>
          <w:szCs w:val="22"/>
        </w:rPr>
        <w:t>striatum</w:t>
      </w:r>
      <w:proofErr w:type="spellEnd"/>
      <w:r w:rsidR="005E76CE">
        <w:rPr>
          <w:color w:val="000000"/>
          <w:sz w:val="22"/>
          <w:szCs w:val="22"/>
        </w:rPr>
        <w:t xml:space="preserve"> och baserades på </w:t>
      </w:r>
      <w:r w:rsidR="008852D1">
        <w:rPr>
          <w:color w:val="000000"/>
          <w:sz w:val="22"/>
          <w:szCs w:val="22"/>
        </w:rPr>
        <w:t xml:space="preserve">en </w:t>
      </w:r>
      <w:proofErr w:type="spellStart"/>
      <w:r w:rsidR="005E76CE">
        <w:rPr>
          <w:color w:val="000000"/>
          <w:sz w:val="22"/>
          <w:szCs w:val="22"/>
        </w:rPr>
        <w:t>trösklad</w:t>
      </w:r>
      <w:proofErr w:type="spellEnd"/>
      <w:r w:rsidR="005E76CE">
        <w:rPr>
          <w:color w:val="000000"/>
          <w:sz w:val="22"/>
          <w:szCs w:val="22"/>
        </w:rPr>
        <w:t xml:space="preserve"> </w:t>
      </w:r>
      <w:r w:rsidR="005E76CE" w:rsidRPr="00523EB6">
        <w:rPr>
          <w:i/>
          <w:color w:val="000000"/>
          <w:sz w:val="22"/>
          <w:szCs w:val="22"/>
        </w:rPr>
        <w:t>t</w:t>
      </w:r>
      <w:r w:rsidR="005E76CE">
        <w:rPr>
          <w:color w:val="000000"/>
          <w:sz w:val="22"/>
          <w:szCs w:val="22"/>
        </w:rPr>
        <w:t xml:space="preserve">-karta </w:t>
      </w:r>
      <w:r w:rsidR="001B3AC6">
        <w:rPr>
          <w:color w:val="000000"/>
          <w:sz w:val="22"/>
          <w:szCs w:val="22"/>
        </w:rPr>
        <w:t>från neurosynth.org</w:t>
      </w:r>
      <w:r w:rsidR="005E76CE">
        <w:rPr>
          <w:color w:val="000000"/>
          <w:sz w:val="22"/>
          <w:szCs w:val="22"/>
        </w:rPr>
        <w:t>.</w:t>
      </w:r>
      <w:r w:rsidR="00F663DE">
        <w:rPr>
          <w:color w:val="000000"/>
          <w:sz w:val="22"/>
          <w:szCs w:val="22"/>
        </w:rPr>
        <w:t xml:space="preserve"> Här visualiseras denna ROI mot bakgrund av en anatomisk mall (MNI192).</w:t>
      </w:r>
    </w:p>
    <w:p w14:paraId="4BD28B01" w14:textId="77777777" w:rsidR="00931FF0" w:rsidRDefault="00931FF0" w:rsidP="00457565">
      <w:pPr>
        <w:widowControl w:val="0"/>
        <w:autoSpaceDE w:val="0"/>
        <w:autoSpaceDN w:val="0"/>
        <w:adjustRightInd w:val="0"/>
        <w:spacing w:after="0" w:line="360" w:lineRule="auto"/>
        <w:ind w:right="-20"/>
        <w:jc w:val="both"/>
        <w:rPr>
          <w:bCs/>
          <w:color w:val="000000"/>
          <w:spacing w:val="1"/>
        </w:rPr>
      </w:pPr>
    </w:p>
    <w:p w14:paraId="672B8139" w14:textId="0B930DC2" w:rsidR="00011E21" w:rsidRDefault="00F663DE" w:rsidP="00457565">
      <w:pPr>
        <w:widowControl w:val="0"/>
        <w:autoSpaceDE w:val="0"/>
        <w:autoSpaceDN w:val="0"/>
        <w:adjustRightInd w:val="0"/>
        <w:spacing w:after="0" w:line="360" w:lineRule="auto"/>
        <w:ind w:right="-20"/>
        <w:jc w:val="both"/>
        <w:rPr>
          <w:bCs/>
          <w:color w:val="000000"/>
          <w:spacing w:val="1"/>
        </w:rPr>
      </w:pPr>
      <w:r>
        <w:rPr>
          <w:bCs/>
          <w:color w:val="000000"/>
          <w:spacing w:val="1"/>
        </w:rPr>
        <w:t xml:space="preserve">Förändring i blodflödet analyserades inom utvald ROI. </w:t>
      </w:r>
      <w:r w:rsidR="00D67742">
        <w:rPr>
          <w:bCs/>
          <w:color w:val="000000"/>
          <w:spacing w:val="1"/>
        </w:rPr>
        <w:t>Genomsnittlig</w:t>
      </w:r>
      <w:r w:rsidR="004008EE">
        <w:rPr>
          <w:bCs/>
          <w:color w:val="000000"/>
          <w:spacing w:val="1"/>
        </w:rPr>
        <w:t xml:space="preserve">t kontrastestimat i </w:t>
      </w:r>
      <w:proofErr w:type="spellStart"/>
      <w:r w:rsidR="004008EE">
        <w:rPr>
          <w:bCs/>
          <w:color w:val="000000"/>
          <w:spacing w:val="1"/>
        </w:rPr>
        <w:t>ventrala</w:t>
      </w:r>
      <w:proofErr w:type="spellEnd"/>
      <w:r w:rsidR="004008EE">
        <w:rPr>
          <w:bCs/>
          <w:color w:val="000000"/>
          <w:spacing w:val="1"/>
        </w:rPr>
        <w:t xml:space="preserve"> </w:t>
      </w:r>
      <w:proofErr w:type="spellStart"/>
      <w:r w:rsidR="004008EE">
        <w:rPr>
          <w:bCs/>
          <w:color w:val="000000"/>
          <w:spacing w:val="1"/>
        </w:rPr>
        <w:t>striatum</w:t>
      </w:r>
      <w:proofErr w:type="spellEnd"/>
      <w:r w:rsidR="004008EE">
        <w:rPr>
          <w:bCs/>
          <w:color w:val="000000"/>
          <w:spacing w:val="1"/>
        </w:rPr>
        <w:t xml:space="preserve"> </w:t>
      </w:r>
      <w:r w:rsidR="0010717F">
        <w:rPr>
          <w:bCs/>
          <w:color w:val="000000"/>
          <w:spacing w:val="1"/>
        </w:rPr>
        <w:t>vid förväntan av belöning var 0,</w:t>
      </w:r>
      <w:r w:rsidR="004008EE">
        <w:rPr>
          <w:bCs/>
          <w:color w:val="000000"/>
          <w:spacing w:val="1"/>
        </w:rPr>
        <w:t xml:space="preserve">11 (95% CI = </w:t>
      </w:r>
      <w:r w:rsidR="0073743A">
        <w:rPr>
          <w:bCs/>
          <w:color w:val="000000"/>
          <w:spacing w:val="1"/>
        </w:rPr>
        <w:t>-0,06</w:t>
      </w:r>
      <w:r w:rsidR="0010717F">
        <w:rPr>
          <w:bCs/>
          <w:color w:val="000000"/>
          <w:spacing w:val="1"/>
        </w:rPr>
        <w:t>—</w:t>
      </w:r>
      <w:r w:rsidR="0073743A">
        <w:rPr>
          <w:bCs/>
          <w:color w:val="000000"/>
          <w:spacing w:val="1"/>
        </w:rPr>
        <w:t>0,29),</w:t>
      </w:r>
      <w:r w:rsidR="00D67742">
        <w:rPr>
          <w:bCs/>
          <w:color w:val="000000"/>
          <w:spacing w:val="1"/>
        </w:rPr>
        <w:t xml:space="preserve"> </w:t>
      </w:r>
      <w:proofErr w:type="spellStart"/>
      <w:r w:rsidR="00011E21">
        <w:rPr>
          <w:bCs/>
          <w:color w:val="000000"/>
          <w:spacing w:val="1"/>
        </w:rPr>
        <w:t>Cohen’s</w:t>
      </w:r>
      <w:proofErr w:type="spellEnd"/>
      <w:r w:rsidR="00011E21">
        <w:rPr>
          <w:bCs/>
          <w:color w:val="000000"/>
          <w:spacing w:val="1"/>
        </w:rPr>
        <w:t xml:space="preserve"> </w:t>
      </w:r>
      <w:r w:rsidR="00011E21" w:rsidRPr="00523EB6">
        <w:rPr>
          <w:bCs/>
          <w:i/>
          <w:color w:val="000000"/>
          <w:spacing w:val="1"/>
        </w:rPr>
        <w:t>d</w:t>
      </w:r>
      <w:r w:rsidR="00011E21">
        <w:rPr>
          <w:bCs/>
          <w:color w:val="000000"/>
          <w:spacing w:val="1"/>
        </w:rPr>
        <w:t xml:space="preserve"> = 1</w:t>
      </w:r>
      <w:r w:rsidR="0073743A">
        <w:rPr>
          <w:bCs/>
          <w:color w:val="000000"/>
          <w:spacing w:val="1"/>
        </w:rPr>
        <w:t>,</w:t>
      </w:r>
      <w:r w:rsidR="00011E21">
        <w:rPr>
          <w:bCs/>
          <w:color w:val="000000"/>
          <w:spacing w:val="1"/>
        </w:rPr>
        <w:t>02 (</w:t>
      </w:r>
      <w:r w:rsidR="00011E21" w:rsidRPr="00523EB6">
        <w:rPr>
          <w:bCs/>
          <w:i/>
          <w:color w:val="000000"/>
          <w:spacing w:val="1"/>
        </w:rPr>
        <w:t>p</w:t>
      </w:r>
      <w:r w:rsidR="00011E21">
        <w:rPr>
          <w:bCs/>
          <w:color w:val="000000"/>
          <w:spacing w:val="1"/>
        </w:rPr>
        <w:t xml:space="preserve"> = 0</w:t>
      </w:r>
      <w:r w:rsidR="0073743A">
        <w:rPr>
          <w:bCs/>
          <w:color w:val="000000"/>
          <w:spacing w:val="1"/>
        </w:rPr>
        <w:t>,</w:t>
      </w:r>
      <w:r w:rsidR="00011E21">
        <w:rPr>
          <w:bCs/>
          <w:color w:val="000000"/>
          <w:spacing w:val="1"/>
        </w:rPr>
        <w:t xml:space="preserve">13). </w:t>
      </w:r>
      <w:r w:rsidR="005E76CE">
        <w:rPr>
          <w:bCs/>
          <w:color w:val="000000"/>
          <w:spacing w:val="1"/>
        </w:rPr>
        <w:t xml:space="preserve">Skattad </w:t>
      </w:r>
      <w:r w:rsidR="00011E21">
        <w:rPr>
          <w:bCs/>
          <w:color w:val="000000"/>
          <w:spacing w:val="1"/>
        </w:rPr>
        <w:t xml:space="preserve">effekt i ROI för varje enskild försöksperson redovisas i </w:t>
      </w:r>
      <w:r w:rsidR="0054631E">
        <w:rPr>
          <w:bCs/>
          <w:color w:val="000000"/>
          <w:spacing w:val="1"/>
        </w:rPr>
        <w:t>F</w:t>
      </w:r>
      <w:r w:rsidR="00011E21">
        <w:rPr>
          <w:bCs/>
          <w:color w:val="000000"/>
          <w:spacing w:val="1"/>
        </w:rPr>
        <w:t xml:space="preserve">igur 8. </w:t>
      </w:r>
    </w:p>
    <w:p w14:paraId="0B095C13" w14:textId="77777777" w:rsidR="00BC325C" w:rsidRDefault="00BC325C" w:rsidP="00457565">
      <w:pPr>
        <w:widowControl w:val="0"/>
        <w:autoSpaceDE w:val="0"/>
        <w:autoSpaceDN w:val="0"/>
        <w:adjustRightInd w:val="0"/>
        <w:spacing w:after="0" w:line="360" w:lineRule="auto"/>
        <w:ind w:right="-20"/>
        <w:jc w:val="both"/>
        <w:rPr>
          <w:bCs/>
          <w:color w:val="000000"/>
          <w:spacing w:val="1"/>
        </w:rPr>
      </w:pPr>
    </w:p>
    <w:p w14:paraId="011DFBC1" w14:textId="77777777" w:rsidR="00931FF0" w:rsidRDefault="00931FF0" w:rsidP="00457565">
      <w:pPr>
        <w:widowControl w:val="0"/>
        <w:autoSpaceDE w:val="0"/>
        <w:autoSpaceDN w:val="0"/>
        <w:adjustRightInd w:val="0"/>
        <w:spacing w:after="0" w:line="360" w:lineRule="auto"/>
        <w:ind w:right="-20"/>
        <w:jc w:val="both"/>
        <w:rPr>
          <w:bCs/>
          <w:color w:val="000000"/>
          <w:spacing w:val="1"/>
        </w:rPr>
      </w:pPr>
      <w:r>
        <w:rPr>
          <w:bCs/>
          <w:noProof/>
          <w:color w:val="000000"/>
          <w:spacing w:val="1"/>
          <w:lang w:val="en-GB" w:eastAsia="en-GB"/>
        </w:rPr>
        <w:lastRenderedPageBreak/>
        <w:drawing>
          <wp:inline distT="0" distB="0" distL="0" distR="0" wp14:anchorId="4966A5F7" wp14:editId="01F9DEC2">
            <wp:extent cx="3041465" cy="2136140"/>
            <wp:effectExtent l="0" t="0" r="6985" b="0"/>
            <wp:docPr id="25" name="Bildobjekt 25" descr="Macintosh HD:Users:Samsami:Desktop:Eff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Samsami:Desktop:Effect.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11871" cy="2185589"/>
                    </a:xfrm>
                    <a:prstGeom prst="rect">
                      <a:avLst/>
                    </a:prstGeom>
                    <a:noFill/>
                    <a:ln>
                      <a:noFill/>
                    </a:ln>
                  </pic:spPr>
                </pic:pic>
              </a:graphicData>
            </a:graphic>
          </wp:inline>
        </w:drawing>
      </w:r>
    </w:p>
    <w:p w14:paraId="6E7BCB1D" w14:textId="4E285C56" w:rsidR="00011E21" w:rsidRDefault="00A2673F" w:rsidP="00A2673F">
      <w:pPr>
        <w:widowControl w:val="0"/>
        <w:tabs>
          <w:tab w:val="left" w:pos="6860"/>
        </w:tabs>
        <w:autoSpaceDE w:val="0"/>
        <w:autoSpaceDN w:val="0"/>
        <w:adjustRightInd w:val="0"/>
        <w:spacing w:after="0" w:line="360" w:lineRule="auto"/>
        <w:ind w:right="-20"/>
        <w:jc w:val="both"/>
        <w:rPr>
          <w:color w:val="000000"/>
          <w:sz w:val="22"/>
          <w:szCs w:val="22"/>
        </w:rPr>
      </w:pPr>
      <w:r>
        <w:rPr>
          <w:b/>
          <w:color w:val="000000"/>
          <w:sz w:val="22"/>
          <w:szCs w:val="22"/>
        </w:rPr>
        <w:t>Figur 8. Uppskatta</w:t>
      </w:r>
      <w:r w:rsidR="0073743A">
        <w:rPr>
          <w:b/>
          <w:color w:val="000000"/>
          <w:sz w:val="22"/>
          <w:szCs w:val="22"/>
        </w:rPr>
        <w:t>t kontrastestimat</w:t>
      </w:r>
      <w:r>
        <w:rPr>
          <w:b/>
          <w:color w:val="000000"/>
          <w:sz w:val="22"/>
          <w:szCs w:val="22"/>
        </w:rPr>
        <w:t xml:space="preserve"> i ROI. </w:t>
      </w:r>
      <w:r w:rsidR="00FA43C9">
        <w:rPr>
          <w:color w:val="000000"/>
          <w:sz w:val="22"/>
          <w:szCs w:val="22"/>
        </w:rPr>
        <w:t>Kontrasten</w:t>
      </w:r>
      <w:r w:rsidR="002B3274">
        <w:rPr>
          <w:color w:val="000000"/>
          <w:sz w:val="22"/>
          <w:szCs w:val="22"/>
        </w:rPr>
        <w:t xml:space="preserve"> jämför kontrollincitament (0 kr) med vinstincitamenten (5 och 25 kr). </w:t>
      </w:r>
      <w:r w:rsidR="00011E21">
        <w:rPr>
          <w:color w:val="000000"/>
          <w:sz w:val="22"/>
          <w:szCs w:val="22"/>
        </w:rPr>
        <w:t xml:space="preserve">Varje punkt representerar en försöksperson. </w:t>
      </w:r>
      <w:r w:rsidR="005E76CE">
        <w:rPr>
          <w:color w:val="000000"/>
          <w:sz w:val="22"/>
          <w:szCs w:val="22"/>
        </w:rPr>
        <w:t xml:space="preserve">Klamrar visar 95 % konfidensintervall. </w:t>
      </w:r>
    </w:p>
    <w:p w14:paraId="6DFC4E8C" w14:textId="77777777" w:rsidR="00677A41" w:rsidRDefault="00677A41" w:rsidP="00A2673F">
      <w:pPr>
        <w:widowControl w:val="0"/>
        <w:tabs>
          <w:tab w:val="left" w:pos="6860"/>
        </w:tabs>
        <w:autoSpaceDE w:val="0"/>
        <w:autoSpaceDN w:val="0"/>
        <w:adjustRightInd w:val="0"/>
        <w:spacing w:after="0" w:line="360" w:lineRule="auto"/>
        <w:ind w:right="-20"/>
        <w:jc w:val="both"/>
        <w:rPr>
          <w:color w:val="000000"/>
          <w:sz w:val="22"/>
          <w:szCs w:val="22"/>
        </w:rPr>
      </w:pPr>
    </w:p>
    <w:p w14:paraId="1E2C0229" w14:textId="3E57AE42" w:rsidR="00A2673F" w:rsidRPr="009F6956" w:rsidRDefault="005E76CE" w:rsidP="00A2673F">
      <w:pPr>
        <w:widowControl w:val="0"/>
        <w:tabs>
          <w:tab w:val="left" w:pos="6860"/>
        </w:tabs>
        <w:autoSpaceDE w:val="0"/>
        <w:autoSpaceDN w:val="0"/>
        <w:adjustRightInd w:val="0"/>
        <w:spacing w:after="0" w:line="360" w:lineRule="auto"/>
        <w:ind w:right="-20"/>
        <w:jc w:val="both"/>
        <w:rPr>
          <w:b/>
          <w:color w:val="000000"/>
        </w:rPr>
      </w:pPr>
      <w:r>
        <w:rPr>
          <w:color w:val="000000"/>
        </w:rPr>
        <w:t xml:space="preserve">Baserat på </w:t>
      </w:r>
      <w:r w:rsidR="00A76F69">
        <w:rPr>
          <w:color w:val="000000"/>
        </w:rPr>
        <w:t>den</w:t>
      </w:r>
      <w:r>
        <w:rPr>
          <w:color w:val="000000"/>
        </w:rPr>
        <w:t xml:space="preserve"> observerade effekten uppskattades att e</w:t>
      </w:r>
      <w:r w:rsidR="00BB3189" w:rsidRPr="009F6956">
        <w:rPr>
          <w:color w:val="000000"/>
        </w:rPr>
        <w:t>n</w:t>
      </w:r>
      <w:r w:rsidR="00950E4A" w:rsidRPr="009F6956">
        <w:rPr>
          <w:color w:val="000000"/>
        </w:rPr>
        <w:t xml:space="preserve"> relativ effekt på ca 0.5</w:t>
      </w:r>
      <w:r w:rsidR="00011E21" w:rsidRPr="009F6956">
        <w:rPr>
          <w:color w:val="000000"/>
        </w:rPr>
        <w:t xml:space="preserve"> mellan två grupper om 60 personer</w:t>
      </w:r>
      <w:r w:rsidR="009F6956" w:rsidRPr="009F6956">
        <w:rPr>
          <w:color w:val="000000"/>
        </w:rPr>
        <w:t xml:space="preserve"> erfordras för att uppnå</w:t>
      </w:r>
      <w:r w:rsidR="00BB3189" w:rsidRPr="009F6956">
        <w:rPr>
          <w:color w:val="000000"/>
        </w:rPr>
        <w:t xml:space="preserve"> </w:t>
      </w:r>
      <w:r>
        <w:rPr>
          <w:color w:val="000000"/>
        </w:rPr>
        <w:t xml:space="preserve">statistisk </w:t>
      </w:r>
      <w:proofErr w:type="gramStart"/>
      <w:r>
        <w:rPr>
          <w:color w:val="000000"/>
        </w:rPr>
        <w:t>styrka &gt;</w:t>
      </w:r>
      <w:proofErr w:type="gramEnd"/>
      <w:r>
        <w:rPr>
          <w:color w:val="000000"/>
        </w:rPr>
        <w:t xml:space="preserve"> 80 %</w:t>
      </w:r>
      <w:r w:rsidRPr="009F6956">
        <w:rPr>
          <w:color w:val="000000"/>
        </w:rPr>
        <w:t xml:space="preserve"> </w:t>
      </w:r>
      <w:r w:rsidR="009F6956" w:rsidRPr="009F6956">
        <w:rPr>
          <w:color w:val="000000"/>
        </w:rPr>
        <w:t>i kommande experiment</w:t>
      </w:r>
      <w:r w:rsidR="00011E21" w:rsidRPr="009F6956">
        <w:rPr>
          <w:color w:val="000000"/>
        </w:rPr>
        <w:t xml:space="preserve">.  Powerberäkning redovisas i </w:t>
      </w:r>
      <w:r w:rsidR="0054631E">
        <w:rPr>
          <w:color w:val="000000"/>
        </w:rPr>
        <w:t>F</w:t>
      </w:r>
      <w:r w:rsidR="00011E21" w:rsidRPr="009F6956">
        <w:rPr>
          <w:color w:val="000000"/>
        </w:rPr>
        <w:t>igur 9.</w:t>
      </w:r>
    </w:p>
    <w:p w14:paraId="195BA4A8" w14:textId="77777777" w:rsidR="00A2673F" w:rsidRDefault="00A2673F" w:rsidP="00457565">
      <w:pPr>
        <w:widowControl w:val="0"/>
        <w:autoSpaceDE w:val="0"/>
        <w:autoSpaceDN w:val="0"/>
        <w:adjustRightInd w:val="0"/>
        <w:spacing w:after="0" w:line="360" w:lineRule="auto"/>
        <w:ind w:right="-20"/>
        <w:jc w:val="both"/>
        <w:rPr>
          <w:bCs/>
          <w:color w:val="000000"/>
          <w:spacing w:val="1"/>
        </w:rPr>
      </w:pPr>
    </w:p>
    <w:p w14:paraId="6BC878A0" w14:textId="77777777" w:rsidR="00931FF0" w:rsidRDefault="00931FF0" w:rsidP="00457565">
      <w:pPr>
        <w:widowControl w:val="0"/>
        <w:autoSpaceDE w:val="0"/>
        <w:autoSpaceDN w:val="0"/>
        <w:adjustRightInd w:val="0"/>
        <w:spacing w:after="0" w:line="360" w:lineRule="auto"/>
        <w:ind w:right="-20"/>
        <w:jc w:val="both"/>
        <w:rPr>
          <w:bCs/>
          <w:color w:val="000000"/>
          <w:spacing w:val="1"/>
        </w:rPr>
      </w:pPr>
      <w:r>
        <w:rPr>
          <w:bCs/>
          <w:noProof/>
          <w:color w:val="000000"/>
          <w:spacing w:val="1"/>
          <w:lang w:val="en-GB" w:eastAsia="en-GB"/>
        </w:rPr>
        <w:drawing>
          <wp:inline distT="0" distB="0" distL="0" distR="0" wp14:anchorId="69E36CC6" wp14:editId="54D0DFE4">
            <wp:extent cx="5755640" cy="4562475"/>
            <wp:effectExtent l="0" t="0" r="10160" b="9525"/>
            <wp:docPr id="26" name="Bildobjekt 26" descr="Macintosh HD:Users:Samsami:Desktop:Rplot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Samsami:Desktop:Rplot0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5640" cy="4562475"/>
                    </a:xfrm>
                    <a:prstGeom prst="rect">
                      <a:avLst/>
                    </a:prstGeom>
                    <a:noFill/>
                    <a:ln>
                      <a:noFill/>
                    </a:ln>
                  </pic:spPr>
                </pic:pic>
              </a:graphicData>
            </a:graphic>
          </wp:inline>
        </w:drawing>
      </w:r>
    </w:p>
    <w:p w14:paraId="04C889CA" w14:textId="77777777" w:rsidR="001C4D51" w:rsidRDefault="00A2673F" w:rsidP="009F6956">
      <w:pPr>
        <w:widowControl w:val="0"/>
        <w:tabs>
          <w:tab w:val="left" w:pos="6860"/>
        </w:tabs>
        <w:autoSpaceDE w:val="0"/>
        <w:autoSpaceDN w:val="0"/>
        <w:adjustRightInd w:val="0"/>
        <w:spacing w:after="0" w:line="240" w:lineRule="auto"/>
        <w:ind w:right="-23"/>
        <w:jc w:val="both"/>
        <w:rPr>
          <w:b/>
          <w:color w:val="000000"/>
          <w:sz w:val="22"/>
          <w:szCs w:val="22"/>
        </w:rPr>
      </w:pPr>
      <w:r>
        <w:rPr>
          <w:b/>
          <w:color w:val="000000"/>
          <w:sz w:val="22"/>
          <w:szCs w:val="22"/>
        </w:rPr>
        <w:lastRenderedPageBreak/>
        <w:t xml:space="preserve">Figur 9. Beräkning av </w:t>
      </w:r>
      <w:r w:rsidR="005E76CE">
        <w:rPr>
          <w:b/>
          <w:color w:val="000000"/>
          <w:sz w:val="22"/>
          <w:szCs w:val="22"/>
        </w:rPr>
        <w:t>statistisk styrka</w:t>
      </w:r>
      <w:r>
        <w:rPr>
          <w:b/>
          <w:color w:val="000000"/>
          <w:sz w:val="22"/>
          <w:szCs w:val="22"/>
        </w:rPr>
        <w:t xml:space="preserve">. </w:t>
      </w:r>
      <w:r w:rsidR="00011E21">
        <w:rPr>
          <w:color w:val="000000"/>
          <w:sz w:val="22"/>
          <w:szCs w:val="22"/>
        </w:rPr>
        <w:t xml:space="preserve">De gråa linjerna representerar </w:t>
      </w:r>
      <w:r w:rsidR="00950E4A">
        <w:rPr>
          <w:color w:val="000000"/>
          <w:sz w:val="22"/>
          <w:szCs w:val="22"/>
        </w:rPr>
        <w:t xml:space="preserve">30 (nedre linjen) och 60 försökspersoner (övre linjen). Vid jämförelse av två grupper med 60 försökspersoner i varje grupp så krävs en relativ effekt på ca 0.5 mellan grupperna för att uppnå </w:t>
      </w:r>
      <w:r w:rsidR="005E76CE">
        <w:rPr>
          <w:color w:val="000000"/>
          <w:sz w:val="22"/>
          <w:szCs w:val="22"/>
        </w:rPr>
        <w:t>&gt; 80 % styrka</w:t>
      </w:r>
      <w:r w:rsidR="00950E4A">
        <w:rPr>
          <w:color w:val="000000"/>
          <w:sz w:val="22"/>
          <w:szCs w:val="22"/>
        </w:rPr>
        <w:t xml:space="preserve">.  </w:t>
      </w:r>
      <w:r>
        <w:rPr>
          <w:b/>
          <w:color w:val="000000"/>
          <w:sz w:val="22"/>
          <w:szCs w:val="22"/>
        </w:rPr>
        <w:tab/>
      </w:r>
    </w:p>
    <w:p w14:paraId="1C5AC102" w14:textId="77777777" w:rsidR="009F6956" w:rsidRPr="00950E4A" w:rsidRDefault="009F6956" w:rsidP="00950E4A">
      <w:pPr>
        <w:widowControl w:val="0"/>
        <w:tabs>
          <w:tab w:val="left" w:pos="6860"/>
        </w:tabs>
        <w:autoSpaceDE w:val="0"/>
        <w:autoSpaceDN w:val="0"/>
        <w:adjustRightInd w:val="0"/>
        <w:spacing w:after="0" w:line="360" w:lineRule="auto"/>
        <w:ind w:right="-20"/>
        <w:jc w:val="both"/>
        <w:rPr>
          <w:b/>
          <w:color w:val="000000"/>
          <w:sz w:val="22"/>
          <w:szCs w:val="22"/>
        </w:rPr>
      </w:pPr>
    </w:p>
    <w:p w14:paraId="60AB2D29" w14:textId="77777777" w:rsidR="001C4D51" w:rsidRDefault="00784D76" w:rsidP="00457565">
      <w:pPr>
        <w:widowControl w:val="0"/>
        <w:autoSpaceDE w:val="0"/>
        <w:autoSpaceDN w:val="0"/>
        <w:adjustRightInd w:val="0"/>
        <w:spacing w:after="0" w:line="240" w:lineRule="auto"/>
        <w:ind w:right="-23"/>
        <w:jc w:val="both"/>
        <w:rPr>
          <w:b/>
          <w:color w:val="000000"/>
          <w:sz w:val="32"/>
          <w:szCs w:val="32"/>
        </w:rPr>
      </w:pPr>
      <w:r w:rsidRPr="00784D76">
        <w:rPr>
          <w:b/>
          <w:color w:val="000000"/>
          <w:sz w:val="32"/>
          <w:szCs w:val="32"/>
        </w:rPr>
        <w:t>Diskussion</w:t>
      </w:r>
    </w:p>
    <w:p w14:paraId="21F06A05" w14:textId="77777777" w:rsidR="00105757" w:rsidRDefault="00105757" w:rsidP="00457565">
      <w:pPr>
        <w:widowControl w:val="0"/>
        <w:autoSpaceDE w:val="0"/>
        <w:autoSpaceDN w:val="0"/>
        <w:adjustRightInd w:val="0"/>
        <w:spacing w:after="0" w:line="240" w:lineRule="auto"/>
        <w:ind w:right="-23"/>
        <w:jc w:val="both"/>
        <w:rPr>
          <w:b/>
          <w:color w:val="000000"/>
          <w:sz w:val="32"/>
          <w:szCs w:val="32"/>
        </w:rPr>
      </w:pPr>
    </w:p>
    <w:p w14:paraId="6C342284" w14:textId="428856D8" w:rsidR="00B971CC" w:rsidRDefault="000F52A2" w:rsidP="00950E4A">
      <w:pPr>
        <w:widowControl w:val="0"/>
        <w:autoSpaceDE w:val="0"/>
        <w:autoSpaceDN w:val="0"/>
        <w:adjustRightInd w:val="0"/>
        <w:spacing w:after="0" w:line="360" w:lineRule="auto"/>
        <w:ind w:right="-23"/>
        <w:jc w:val="both"/>
        <w:rPr>
          <w:color w:val="000000"/>
        </w:rPr>
      </w:pPr>
      <w:r>
        <w:rPr>
          <w:color w:val="000000"/>
        </w:rPr>
        <w:t>Den här studien undersökte</w:t>
      </w:r>
      <w:r w:rsidR="00105757">
        <w:rPr>
          <w:color w:val="000000"/>
        </w:rPr>
        <w:t xml:space="preserve"> </w:t>
      </w:r>
      <w:r>
        <w:rPr>
          <w:color w:val="000000"/>
        </w:rPr>
        <w:t xml:space="preserve">om ett experiment med </w:t>
      </w:r>
      <w:proofErr w:type="spellStart"/>
      <w:r w:rsidRPr="008943F1">
        <w:rPr>
          <w:i/>
          <w:color w:val="000000"/>
        </w:rPr>
        <w:t>monetary</w:t>
      </w:r>
      <w:proofErr w:type="spellEnd"/>
      <w:r w:rsidRPr="008943F1">
        <w:rPr>
          <w:i/>
          <w:color w:val="000000"/>
        </w:rPr>
        <w:t xml:space="preserve"> </w:t>
      </w:r>
      <w:proofErr w:type="spellStart"/>
      <w:r w:rsidRPr="008943F1">
        <w:rPr>
          <w:i/>
          <w:color w:val="000000"/>
        </w:rPr>
        <w:t>incentive</w:t>
      </w:r>
      <w:proofErr w:type="spellEnd"/>
      <w:r w:rsidRPr="008943F1">
        <w:rPr>
          <w:i/>
          <w:color w:val="000000"/>
        </w:rPr>
        <w:t xml:space="preserve"> </w:t>
      </w:r>
      <w:proofErr w:type="spellStart"/>
      <w:r w:rsidRPr="008943F1">
        <w:rPr>
          <w:i/>
          <w:color w:val="000000"/>
        </w:rPr>
        <w:t>delay</w:t>
      </w:r>
      <w:proofErr w:type="spellEnd"/>
      <w:r w:rsidRPr="008943F1">
        <w:rPr>
          <w:i/>
          <w:color w:val="000000"/>
        </w:rPr>
        <w:t xml:space="preserve"> task</w:t>
      </w:r>
      <w:r>
        <w:rPr>
          <w:color w:val="000000"/>
        </w:rPr>
        <w:t xml:space="preserve"> som paradigm resulterade i ökad aktivitet av </w:t>
      </w:r>
      <w:proofErr w:type="spellStart"/>
      <w:r>
        <w:rPr>
          <w:color w:val="000000"/>
        </w:rPr>
        <w:t>ventrala</w:t>
      </w:r>
      <w:proofErr w:type="spellEnd"/>
      <w:r>
        <w:rPr>
          <w:color w:val="000000"/>
        </w:rPr>
        <w:t xml:space="preserve"> </w:t>
      </w:r>
      <w:proofErr w:type="spellStart"/>
      <w:r>
        <w:rPr>
          <w:color w:val="000000"/>
        </w:rPr>
        <w:t>striatum</w:t>
      </w:r>
      <w:proofErr w:type="spellEnd"/>
      <w:r>
        <w:rPr>
          <w:color w:val="000000"/>
        </w:rPr>
        <w:t xml:space="preserve"> under förväntan av belöning. Resultaten visade </w:t>
      </w:r>
      <w:r w:rsidR="00D67DD8">
        <w:rPr>
          <w:color w:val="000000"/>
        </w:rPr>
        <w:t xml:space="preserve">aktivering </w:t>
      </w:r>
      <w:r w:rsidR="005E76CE">
        <w:rPr>
          <w:color w:val="000000"/>
        </w:rPr>
        <w:t>med hög magnitud men låg statistisk säkerhet</w:t>
      </w:r>
      <w:r w:rsidR="00D67DD8">
        <w:rPr>
          <w:color w:val="000000"/>
        </w:rPr>
        <w:t xml:space="preserve">. Detta förklaras sannolikt av det </w:t>
      </w:r>
      <w:r w:rsidR="005E76CE">
        <w:rPr>
          <w:color w:val="000000"/>
        </w:rPr>
        <w:t>l</w:t>
      </w:r>
      <w:r w:rsidR="00C34D17">
        <w:rPr>
          <w:color w:val="000000"/>
        </w:rPr>
        <w:t>åga antalet försökspersoner</w:t>
      </w:r>
      <w:r w:rsidR="00D67DD8">
        <w:rPr>
          <w:color w:val="000000"/>
        </w:rPr>
        <w:t xml:space="preserve"> i denna studie. </w:t>
      </w:r>
      <w:r w:rsidR="00950E4A">
        <w:rPr>
          <w:color w:val="000000"/>
        </w:rPr>
        <w:t xml:space="preserve">Uppskattade effekter i ROI </w:t>
      </w:r>
      <w:r w:rsidR="0073743A">
        <w:rPr>
          <w:color w:val="000000"/>
        </w:rPr>
        <w:t>går i förväntad riktning</w:t>
      </w:r>
      <w:r w:rsidR="00950E4A">
        <w:rPr>
          <w:color w:val="000000"/>
        </w:rPr>
        <w:t xml:space="preserve"> och </w:t>
      </w:r>
      <w:proofErr w:type="spellStart"/>
      <w:r w:rsidR="00950E4A">
        <w:rPr>
          <w:color w:val="000000"/>
        </w:rPr>
        <w:t>Cohen’s</w:t>
      </w:r>
      <w:proofErr w:type="spellEnd"/>
      <w:r w:rsidR="00950E4A">
        <w:rPr>
          <w:color w:val="000000"/>
        </w:rPr>
        <w:t xml:space="preserve"> </w:t>
      </w:r>
      <w:r w:rsidR="00950E4A" w:rsidRPr="00523EB6">
        <w:rPr>
          <w:i/>
          <w:color w:val="000000"/>
        </w:rPr>
        <w:t>d</w:t>
      </w:r>
      <w:r w:rsidR="00950E4A">
        <w:rPr>
          <w:color w:val="000000"/>
        </w:rPr>
        <w:t xml:space="preserve"> på 1</w:t>
      </w:r>
      <w:r w:rsidR="00677A41">
        <w:rPr>
          <w:color w:val="000000"/>
        </w:rPr>
        <w:t>,</w:t>
      </w:r>
      <w:r w:rsidR="00950E4A">
        <w:rPr>
          <w:color w:val="000000"/>
        </w:rPr>
        <w:t>02</w:t>
      </w:r>
      <w:r w:rsidR="00C36540">
        <w:rPr>
          <w:color w:val="000000"/>
        </w:rPr>
        <w:t xml:space="preserve"> </w:t>
      </w:r>
      <w:r w:rsidR="00F663DE">
        <w:rPr>
          <w:color w:val="000000"/>
        </w:rPr>
        <w:t>motsvarar en stark effekt</w:t>
      </w:r>
      <w:r w:rsidR="00C36540">
        <w:rPr>
          <w:color w:val="000000"/>
        </w:rPr>
        <w:t>.</w:t>
      </w:r>
      <w:r w:rsidR="0073743A">
        <w:rPr>
          <w:color w:val="000000"/>
        </w:rPr>
        <w:t xml:space="preserve"> MIDT-p</w:t>
      </w:r>
      <w:r w:rsidR="00C36540">
        <w:rPr>
          <w:color w:val="000000"/>
        </w:rPr>
        <w:t xml:space="preserve">aradigmet resulterade således i förväntad huvudeffekt, </w:t>
      </w:r>
      <w:r w:rsidR="00582BD9">
        <w:rPr>
          <w:color w:val="000000"/>
        </w:rPr>
        <w:t xml:space="preserve">vilket stämmer överens med tidigare studier </w:t>
      </w:r>
      <w:r w:rsidR="001D5124">
        <w:rPr>
          <w:color w:val="000000"/>
        </w:rPr>
        <w:fldChar w:fldCharType="begin"/>
      </w:r>
      <w:r w:rsidR="001037E7">
        <w:rPr>
          <w:color w:val="000000"/>
        </w:rPr>
        <w:instrText xml:space="preserve"> ADDIN ZOTERO_ITEM CSL_CITATION {"citationID":"t3hs46umc","properties":{"formattedCitation":"(1,7,8)","plainCitation":"(1,7,8)"},"citationItems":[{"id":79,"uris":["http://zotero.org/users/local/FX9NZDEs/items/TJQUPIHW"],"uri":["http://zotero.org/users/local/FX9NZDEs/items/TJQUPIHW"],"itemData":{"id":79,"type":"article-journal","title":"FMRI visualization of brain activity during a monetary incentive delay task","container-title":"NeuroImage","page":"20-27","volume":"12","issue":"1","source":"PubMed","abstract":"Comparative studies have implicated striatal and mesial forebrain circuitry in the generation of autonomic, endocrine, and behavioral responses for incentives. Using blood oxygen level-dependent functional magnetic resonance imaging, we sought to visualize functional activation of these regions in 12 normal volunteers as they anticipated and responded for monetary incentives. Both individual and group analyses of time-series data revealed significant activation of striatal and mesial forebrain structures (including insula, caudate, putamen, and mesial prefrontal cortex) during trials involving both monetary rewards and punishments. In addition to these areas, during trials involving punishment, group analysis revealed activation foci in the anterior cingulate and thalamus. These results corroborate comparative studies which implicate striatal and mesial forebrain circuitry in the elaboration of incentive-driven behavior. This report also introduces a new paradigm for probing the functional integrity of this circuitry in humans.","DOI":"10.1006/nimg.2000.0593","ISSN":"1053-8119","note":"PMID: 10875899","journalAbbreviation":"Neuroimage","language":"eng","author":[{"family":"Knutson","given":"B."},{"family":"Westdorp","given":"A."},{"family":"Kaiser","given":"E."},{"family":"Hommer","given":"D."}],"issued":{"date-parts":[["2000",7]]}}},{"id":63,"uris":["http://zotero.org/users/local/FX9NZDEs/items/9JRRHRJF"],"uri":["http://zotero.org/users/local/FX9NZDEs/items/9JRRHRJF"],"itemData":{"id":63,"type":"article-journal","title":"Mesolimbic Dopamine Reward System Hypersensitivity in Individuals with Psychopathic Traits","container-title":"Nature neuroscience","page":"419-421","volume":"13","issue":"4","source":"PubMed Central","abstract":"Psychopathy is a personality disorder that is strongly linked to criminal behavior. Using [18F]fallypride PET and BOLD fMRI, we show that impulsive-antisocial psychopathic traits selectively predict nucleus accumbens dopamine release and reward anticipation-related neural activity in response to pharmacological and monetary reinforcers, respectively. These findings suggest that neurochemical and neurophysiological hyperreactivity of the dopaminergic reward system may comprise a neural substrate for impulsivity, antisocial behavior and substance abuse in psychopathy.","DOI":"10.1038/nn.2510","ISSN":"1097-6256","note":"PMID: 20228805\nPMCID: PMC2916168","journalAbbreviation":"Nat Neurosci","author":[{"family":"Buckholtz","given":"Joshua W."},{"family":"Treadway","given":"Michael T."},{"family":"Cowan","given":"Ronald L."},{"family":"Woodward","given":"Neil D."},{"family":"Benning","given":"Stephen D."},{"family":"Li","given":"Rui"},{"family":"Ansari","given":"M. Sib"},{"family":"Baldwin","given":"Ronald M."},{"family":"Schwartzman","given":"Ashley N."},{"family":"Shelby","given":"Evan S."},{"family":"Smith","given":"Clarence E."},{"family":"Cole","given":"David"},{"family":"Kessler","given":"Robert M."},{"family":"Zald","given":"David H."}],"issued":{"date-parts":[["2010",4]]}}},{"id":97,"uris":["http://zotero.org/users/local/FX9NZDEs/items/WT64QJ6T"],"uri":["http://zotero.org/users/local/FX9NZDEs/items/WT64QJ6T"],"itemData":{"id":97,"type":"webpage","title":"What can the monetary incentive delay task tell us about the neural pr | NAN","URL":"https://www.dovepress.com/what-can-the-monetary-incentive-delay-task-tell-us-about-the-neural-pr-peer-reviewed-article-NAN","accessed":{"date-parts":[["2016",10,28]]}}}],"schema":"https://github.com/citation-style-language/schema/raw/master/csl-citation.json"} </w:instrText>
      </w:r>
      <w:r w:rsidR="001D5124">
        <w:rPr>
          <w:color w:val="000000"/>
        </w:rPr>
        <w:fldChar w:fldCharType="separate"/>
      </w:r>
      <w:r w:rsidR="001037E7">
        <w:rPr>
          <w:noProof/>
          <w:color w:val="000000"/>
        </w:rPr>
        <w:t>(1,7,8)</w:t>
      </w:r>
      <w:r w:rsidR="001D5124">
        <w:rPr>
          <w:color w:val="000000"/>
        </w:rPr>
        <w:fldChar w:fldCharType="end"/>
      </w:r>
      <w:r w:rsidR="00582BD9">
        <w:rPr>
          <w:color w:val="000000"/>
        </w:rPr>
        <w:t>.</w:t>
      </w:r>
      <w:r w:rsidR="00653A5F">
        <w:rPr>
          <w:color w:val="000000"/>
        </w:rPr>
        <w:t xml:space="preserve"> </w:t>
      </w:r>
      <w:r w:rsidR="00114C93">
        <w:rPr>
          <w:color w:val="000000"/>
        </w:rPr>
        <w:t>T</w:t>
      </w:r>
      <w:r w:rsidR="00D4345A">
        <w:rPr>
          <w:color w:val="000000"/>
        </w:rPr>
        <w:t xml:space="preserve">ill skillnad från studien gjord </w:t>
      </w:r>
      <w:r w:rsidR="003650D6">
        <w:rPr>
          <w:color w:val="000000"/>
        </w:rPr>
        <w:t xml:space="preserve">av Knutson et. al </w:t>
      </w:r>
      <w:r w:rsidR="003650D6">
        <w:rPr>
          <w:color w:val="000000"/>
        </w:rPr>
        <w:fldChar w:fldCharType="begin"/>
      </w:r>
      <w:r w:rsidR="003650D6">
        <w:rPr>
          <w:color w:val="000000"/>
        </w:rPr>
        <w:instrText xml:space="preserve"> ADDIN ZOTERO_ITEM CSL_CITATION {"citationID":"2krv6bmn9i","properties":{"formattedCitation":"(7)","plainCitation":"(7)"},"citationItems":[{"id":79,"uris":["http://zotero.org/users/local/FX9NZDEs/items/TJQUPIHW"],"uri":["http://zotero.org/users/local/FX9NZDEs/items/TJQUPIHW"],"itemData":{"id":79,"type":"article-journal","title":"FMRI visualization of brain activity during a monetary incentive delay task","container-title":"NeuroImage","page":"20-27","volume":"12","issue":"1","source":"PubMed","abstract":"Comparative studies have implicated striatal and mesial forebrain circuitry in the generation of autonomic, endocrine, and behavioral responses for incentives. Using blood oxygen level-dependent functional magnetic resonance imaging, we sought to visualize functional activation of these regions in 12 normal volunteers as they anticipated and responded for monetary incentives. Both individual and group analyses of time-series data revealed significant activation of striatal and mesial forebrain structures (including insula, caudate, putamen, and mesial prefrontal cortex) during trials involving both monetary rewards and punishments. In addition to these areas, during trials involving punishment, group analysis revealed activation foci in the anterior cingulate and thalamus. These results corroborate comparative studies which implicate striatal and mesial forebrain circuitry in the elaboration of incentive-driven behavior. This report also introduces a new paradigm for probing the functional integrity of this circuitry in humans.","DOI":"10.1006/nimg.2000.0593","ISSN":"1053-8119","note":"PMID: 10875899","journalAbbreviation":"Neuroimage","language":"eng","author":[{"family":"Knutson","given":"B."},{"family":"Westdorp","given":"A."},{"family":"Kaiser","given":"E."},{"family":"Hommer","given":"D."}],"issued":{"date-parts":[["2000",7]]}}}],"schema":"https://github.com/citation-style-language/schema/raw/master/csl-citation.json"} </w:instrText>
      </w:r>
      <w:r w:rsidR="003650D6">
        <w:rPr>
          <w:color w:val="000000"/>
        </w:rPr>
        <w:fldChar w:fldCharType="separate"/>
      </w:r>
      <w:r w:rsidR="003650D6">
        <w:rPr>
          <w:noProof/>
          <w:color w:val="000000"/>
        </w:rPr>
        <w:t>(7)</w:t>
      </w:r>
      <w:r w:rsidR="003650D6">
        <w:rPr>
          <w:color w:val="000000"/>
        </w:rPr>
        <w:fldChar w:fldCharType="end"/>
      </w:r>
      <w:r w:rsidR="003650D6">
        <w:rPr>
          <w:color w:val="000000"/>
        </w:rPr>
        <w:t xml:space="preserve"> </w:t>
      </w:r>
      <w:r w:rsidR="00D4345A">
        <w:rPr>
          <w:color w:val="000000"/>
        </w:rPr>
        <w:t xml:space="preserve">använde vi </w:t>
      </w:r>
      <w:r w:rsidR="00B971CC">
        <w:rPr>
          <w:color w:val="000000"/>
        </w:rPr>
        <w:t xml:space="preserve">inget </w:t>
      </w:r>
      <w:r w:rsidR="00114C93">
        <w:rPr>
          <w:color w:val="000000"/>
        </w:rPr>
        <w:t xml:space="preserve">bestraffningsincitament i vår version av MIDT. </w:t>
      </w:r>
      <w:r w:rsidR="009D70EC">
        <w:rPr>
          <w:color w:val="000000"/>
        </w:rPr>
        <w:t xml:space="preserve">Detta innebär att vi hade färre incitament och endast jämförde aktivering av </w:t>
      </w:r>
      <w:proofErr w:type="spellStart"/>
      <w:r w:rsidR="009D70EC">
        <w:rPr>
          <w:color w:val="000000"/>
        </w:rPr>
        <w:t>ventrala</w:t>
      </w:r>
      <w:proofErr w:type="spellEnd"/>
      <w:r w:rsidR="009D70EC">
        <w:rPr>
          <w:color w:val="000000"/>
        </w:rPr>
        <w:t xml:space="preserve"> </w:t>
      </w:r>
      <w:proofErr w:type="spellStart"/>
      <w:r w:rsidR="009D70EC">
        <w:rPr>
          <w:color w:val="000000"/>
        </w:rPr>
        <w:t>striatum</w:t>
      </w:r>
      <w:proofErr w:type="spellEnd"/>
      <w:r w:rsidR="009D70EC">
        <w:rPr>
          <w:color w:val="000000"/>
        </w:rPr>
        <w:t xml:space="preserve"> under förväntan av belöning och således inte bestraffning.</w:t>
      </w:r>
      <w:r w:rsidR="003650D6">
        <w:rPr>
          <w:color w:val="000000"/>
        </w:rPr>
        <w:t xml:space="preserve"> </w:t>
      </w:r>
      <w:r w:rsidR="003D28D8">
        <w:rPr>
          <w:color w:val="000000"/>
        </w:rPr>
        <w:t>Detta gör att komplexiteten i MIDT-par</w:t>
      </w:r>
      <w:r w:rsidR="001352FA">
        <w:rPr>
          <w:color w:val="000000"/>
        </w:rPr>
        <w:t>adigmet inte bl</w:t>
      </w:r>
      <w:r w:rsidR="00677A41">
        <w:rPr>
          <w:color w:val="000000"/>
        </w:rPr>
        <w:t>ev</w:t>
      </w:r>
      <w:r w:rsidR="001352FA">
        <w:rPr>
          <w:color w:val="000000"/>
        </w:rPr>
        <w:t xml:space="preserve"> lika hög, vilket är både tidssparande och underlättar för försökspersonen att utföra uppgiften på ett adekvat sätt. Dock leder det till </w:t>
      </w:r>
      <w:r w:rsidR="00CD6FA6">
        <w:rPr>
          <w:color w:val="000000"/>
        </w:rPr>
        <w:t xml:space="preserve">mindre möjlighet </w:t>
      </w:r>
      <w:r w:rsidR="001352FA">
        <w:rPr>
          <w:color w:val="000000"/>
        </w:rPr>
        <w:t xml:space="preserve">för </w:t>
      </w:r>
      <w:r w:rsidR="00CD6FA6">
        <w:rPr>
          <w:color w:val="000000"/>
        </w:rPr>
        <w:t>statistiska jämförelser då ett möjligt incitament går förlorat</w:t>
      </w:r>
      <w:r w:rsidR="001352FA">
        <w:rPr>
          <w:color w:val="000000"/>
        </w:rPr>
        <w:t xml:space="preserve">. </w:t>
      </w:r>
    </w:p>
    <w:p w14:paraId="28B028CF" w14:textId="77777777" w:rsidR="00D63EF1" w:rsidRDefault="00D63EF1" w:rsidP="00457565">
      <w:pPr>
        <w:widowControl w:val="0"/>
        <w:autoSpaceDE w:val="0"/>
        <w:autoSpaceDN w:val="0"/>
        <w:adjustRightInd w:val="0"/>
        <w:spacing w:after="0" w:line="240" w:lineRule="auto"/>
        <w:ind w:right="-23"/>
        <w:jc w:val="both"/>
        <w:rPr>
          <w:color w:val="000000"/>
        </w:rPr>
      </w:pPr>
    </w:p>
    <w:p w14:paraId="091A43C0" w14:textId="01C2577F" w:rsidR="00D63EF1" w:rsidRPr="00D63EF1" w:rsidRDefault="00F132AB" w:rsidP="00D63EF1">
      <w:pPr>
        <w:widowControl w:val="0"/>
        <w:autoSpaceDE w:val="0"/>
        <w:autoSpaceDN w:val="0"/>
        <w:adjustRightInd w:val="0"/>
        <w:spacing w:after="0" w:line="360" w:lineRule="auto"/>
        <w:ind w:right="-20"/>
        <w:jc w:val="both"/>
        <w:rPr>
          <w:bCs/>
          <w:color w:val="000000"/>
          <w:spacing w:val="1"/>
        </w:rPr>
      </w:pPr>
      <w:r>
        <w:rPr>
          <w:bCs/>
          <w:color w:val="000000"/>
          <w:spacing w:val="1"/>
        </w:rPr>
        <w:t>Beteendedata visade att h</w:t>
      </w:r>
      <w:r w:rsidR="00D63EF1">
        <w:rPr>
          <w:bCs/>
          <w:color w:val="000000"/>
          <w:spacing w:val="1"/>
        </w:rPr>
        <w:t xml:space="preserve">ögre </w:t>
      </w:r>
      <w:r w:rsidR="005E76CE">
        <w:rPr>
          <w:bCs/>
          <w:color w:val="000000"/>
          <w:spacing w:val="1"/>
        </w:rPr>
        <w:t xml:space="preserve">incitamentsnivå </w:t>
      </w:r>
      <w:r w:rsidR="00D63EF1">
        <w:rPr>
          <w:bCs/>
          <w:color w:val="000000"/>
          <w:spacing w:val="1"/>
        </w:rPr>
        <w:t>led</w:t>
      </w:r>
      <w:r w:rsidR="005E76CE">
        <w:rPr>
          <w:bCs/>
          <w:color w:val="000000"/>
          <w:spacing w:val="1"/>
        </w:rPr>
        <w:t>d</w:t>
      </w:r>
      <w:r w:rsidR="00D63EF1">
        <w:rPr>
          <w:bCs/>
          <w:color w:val="000000"/>
          <w:spacing w:val="1"/>
        </w:rPr>
        <w:t>e till bättre prestation.</w:t>
      </w:r>
      <w:r w:rsidR="00DC709E">
        <w:rPr>
          <w:bCs/>
          <w:color w:val="000000"/>
          <w:spacing w:val="1"/>
        </w:rPr>
        <w:t xml:space="preserve"> Ett problem var att försökspersonerna kunde öka sina chanser att vinna genom att inte träffa på kontrollincitamenten (0 kr). En miss innebar att tröskelvärdet för nästkommande måltavla höjdes med 20 </w:t>
      </w:r>
      <w:proofErr w:type="spellStart"/>
      <w:r w:rsidR="00DC709E">
        <w:rPr>
          <w:bCs/>
          <w:color w:val="000000"/>
          <w:spacing w:val="1"/>
        </w:rPr>
        <w:t>ms</w:t>
      </w:r>
      <w:proofErr w:type="spellEnd"/>
      <w:r w:rsidR="00DC709E">
        <w:rPr>
          <w:bCs/>
          <w:color w:val="000000"/>
          <w:spacing w:val="1"/>
        </w:rPr>
        <w:t>, och vinstincitamenten blev således lättare att träffa.</w:t>
      </w:r>
      <w:r w:rsidR="00D63EF1">
        <w:rPr>
          <w:bCs/>
          <w:color w:val="000000"/>
          <w:spacing w:val="1"/>
        </w:rPr>
        <w:t xml:space="preserve"> </w:t>
      </w:r>
      <w:r>
        <w:rPr>
          <w:bCs/>
          <w:color w:val="000000"/>
          <w:spacing w:val="1"/>
        </w:rPr>
        <w:t xml:space="preserve">För bättre precision så bör </w:t>
      </w:r>
      <w:r w:rsidR="0073743A">
        <w:rPr>
          <w:bCs/>
          <w:color w:val="000000"/>
          <w:spacing w:val="1"/>
        </w:rPr>
        <w:t>MIDT-</w:t>
      </w:r>
      <w:r>
        <w:rPr>
          <w:bCs/>
          <w:color w:val="000000"/>
          <w:spacing w:val="1"/>
        </w:rPr>
        <w:t>paradigmet k</w:t>
      </w:r>
      <w:r w:rsidR="00D63EF1">
        <w:rPr>
          <w:bCs/>
          <w:color w:val="000000"/>
          <w:spacing w:val="1"/>
        </w:rPr>
        <w:t>oda</w:t>
      </w:r>
      <w:r>
        <w:rPr>
          <w:bCs/>
          <w:color w:val="000000"/>
          <w:spacing w:val="1"/>
        </w:rPr>
        <w:t>s</w:t>
      </w:r>
      <w:r w:rsidR="00D63EF1">
        <w:rPr>
          <w:bCs/>
          <w:color w:val="000000"/>
          <w:spacing w:val="1"/>
        </w:rPr>
        <w:t xml:space="preserve"> om så att endast </w:t>
      </w:r>
      <w:r>
        <w:rPr>
          <w:bCs/>
          <w:color w:val="000000"/>
          <w:spacing w:val="1"/>
        </w:rPr>
        <w:t>vinstincitamenten</w:t>
      </w:r>
      <w:r w:rsidR="00950E4A">
        <w:rPr>
          <w:bCs/>
          <w:color w:val="000000"/>
          <w:spacing w:val="1"/>
        </w:rPr>
        <w:t xml:space="preserve"> (5 och 25 kr)</w:t>
      </w:r>
      <w:r>
        <w:rPr>
          <w:bCs/>
          <w:color w:val="000000"/>
          <w:spacing w:val="1"/>
        </w:rPr>
        <w:t xml:space="preserve"> påverkar tröskelvärdet</w:t>
      </w:r>
      <w:r w:rsidR="0073743A">
        <w:rPr>
          <w:bCs/>
          <w:color w:val="000000"/>
          <w:spacing w:val="1"/>
        </w:rPr>
        <w:t xml:space="preserve"> för reaktionstid</w:t>
      </w:r>
      <w:r>
        <w:rPr>
          <w:bCs/>
          <w:color w:val="000000"/>
          <w:spacing w:val="1"/>
        </w:rPr>
        <w:t>, och sål</w:t>
      </w:r>
      <w:r w:rsidR="00950E4A">
        <w:rPr>
          <w:bCs/>
          <w:color w:val="000000"/>
          <w:spacing w:val="1"/>
        </w:rPr>
        <w:t xml:space="preserve">edes inte kontrollincitamenten (0 kr). </w:t>
      </w:r>
      <w:r w:rsidR="00DC709E">
        <w:rPr>
          <w:bCs/>
          <w:color w:val="000000"/>
          <w:spacing w:val="1"/>
        </w:rPr>
        <w:t>Detta innebär att försökspersonen inte kan öka sina vinstchanser genom att taktiskt missa på kontrollincitamenten.</w:t>
      </w:r>
    </w:p>
    <w:p w14:paraId="4FA5D937" w14:textId="77777777" w:rsidR="000F52A2" w:rsidRDefault="000F52A2" w:rsidP="00457565">
      <w:pPr>
        <w:widowControl w:val="0"/>
        <w:autoSpaceDE w:val="0"/>
        <w:autoSpaceDN w:val="0"/>
        <w:adjustRightInd w:val="0"/>
        <w:spacing w:after="0" w:line="240" w:lineRule="auto"/>
        <w:ind w:right="-23"/>
        <w:jc w:val="both"/>
        <w:rPr>
          <w:color w:val="000000"/>
        </w:rPr>
      </w:pPr>
    </w:p>
    <w:p w14:paraId="288B033A" w14:textId="6A239DDA" w:rsidR="00950E4A" w:rsidRDefault="00C36540" w:rsidP="00950E4A">
      <w:pPr>
        <w:widowControl w:val="0"/>
        <w:autoSpaceDE w:val="0"/>
        <w:autoSpaceDN w:val="0"/>
        <w:adjustRightInd w:val="0"/>
        <w:spacing w:after="0" w:line="360" w:lineRule="auto"/>
        <w:ind w:right="-23"/>
        <w:jc w:val="both"/>
        <w:rPr>
          <w:color w:val="000000"/>
        </w:rPr>
      </w:pPr>
      <w:r>
        <w:rPr>
          <w:color w:val="000000"/>
        </w:rPr>
        <w:t xml:space="preserve">Effekterna gick </w:t>
      </w:r>
      <w:r w:rsidR="0073743A">
        <w:rPr>
          <w:color w:val="000000"/>
        </w:rPr>
        <w:t>i förväntad riktning</w:t>
      </w:r>
      <w:r>
        <w:rPr>
          <w:color w:val="000000"/>
        </w:rPr>
        <w:t xml:space="preserve"> men resultaten var</w:t>
      </w:r>
      <w:r w:rsidR="00950E4A">
        <w:rPr>
          <w:color w:val="000000"/>
        </w:rPr>
        <w:t xml:space="preserve"> osäkra. </w:t>
      </w:r>
      <w:r w:rsidR="005E76CE">
        <w:rPr>
          <w:color w:val="000000"/>
        </w:rPr>
        <w:t>Uppskattningar av statistisk styrka</w:t>
      </w:r>
      <w:r w:rsidR="00950E4A">
        <w:rPr>
          <w:color w:val="000000"/>
        </w:rPr>
        <w:t xml:space="preserve"> visa</w:t>
      </w:r>
      <w:r w:rsidR="005E76CE">
        <w:rPr>
          <w:color w:val="000000"/>
        </w:rPr>
        <w:t>de</w:t>
      </w:r>
      <w:r w:rsidR="00950E4A">
        <w:rPr>
          <w:color w:val="000000"/>
        </w:rPr>
        <w:t xml:space="preserve"> att det krävs en relativ effekt på ca 0.5 för att uppnå </w:t>
      </w:r>
      <w:r w:rsidR="005E76CE">
        <w:rPr>
          <w:color w:val="000000"/>
        </w:rPr>
        <w:t>&gt; 80 % styrka</w:t>
      </w:r>
      <w:r w:rsidR="00950E4A">
        <w:rPr>
          <w:color w:val="000000"/>
        </w:rPr>
        <w:t xml:space="preserve"> med 60 försökspersoner. Detta innebär att det kommande experimentet som innefattar psykopater är genomförbart eftersom tidigare studier gjorda på ADHD med MIDT som</w:t>
      </w:r>
      <w:r w:rsidR="0073743A">
        <w:rPr>
          <w:color w:val="000000"/>
        </w:rPr>
        <w:t xml:space="preserve"> experimentellt </w:t>
      </w:r>
      <w:r w:rsidR="00950E4A">
        <w:rPr>
          <w:color w:val="000000"/>
        </w:rPr>
        <w:t>paradigm har visat</w:t>
      </w:r>
      <w:r w:rsidR="00EC35FF">
        <w:rPr>
          <w:color w:val="000000"/>
        </w:rPr>
        <w:t xml:space="preserve"> en relativ effekt </w:t>
      </w:r>
      <w:r w:rsidR="005E76CE">
        <w:rPr>
          <w:color w:val="000000"/>
        </w:rPr>
        <w:t xml:space="preserve">i storleksordningen </w:t>
      </w:r>
      <w:r w:rsidR="00EC35FF">
        <w:rPr>
          <w:color w:val="000000"/>
        </w:rPr>
        <w:t xml:space="preserve">0.5 </w:t>
      </w:r>
      <w:r w:rsidR="001D5124">
        <w:rPr>
          <w:color w:val="000000"/>
        </w:rPr>
        <w:fldChar w:fldCharType="begin"/>
      </w:r>
      <w:r w:rsidR="00A62EA5">
        <w:rPr>
          <w:color w:val="000000"/>
        </w:rPr>
        <w:instrText xml:space="preserve"> ADDIN ZOTERO_ITEM CSL_CITATION {"citationID":"7naps0t3o","properties":{"formattedCitation":"(16)","plainCitation":"(16)\u0005"},"citationItems":[{"id":99,"uris":["http://zotero.org/users/local/FX9NZDEs/items/3A99J2V3"],"uri":["http://zotero.org/users/local/FX9NZDEs/items/3A99J2V3"],"itemData":{"id":99,"type":"article-journal","title":"Ventral–striatal responsiveness during reward anticipation in ADHD and its relation to trait impulsivity in the healthy population: A meta-analytic review of the fMRI literature","container-title":"Neuroscience and biobehavioral reviews","page":"125","volume":"38","source":"www-ncbi-nlm-nih-gov.proxy.kib.ki.se","abstract":"A review of the existing functional magnetic resonance imaging (fMRI) studies on reward anticipation in patients with attention-deficit/hyperactivity disorder (ADHD) is provided. Meta-analysis showed a significant medium effect size (Cohen’s d ...","DOI":"10.1016/j.neubiorev.2013.07.012","note":"PMID: 23928090","shortTitle":"Ventral–striatal responsiveness during reward anticipation in ADHD and its relation to trait impulsivity in the healthy population","language":"en","author":[{"family":"Plichta","given":"Michael M."},{"family":"Scheres","given":"Anouk"}],"issued":{"date-parts":[["2014",1]]}}}],"schema":"https://github.com/citation-style-language/schema/raw/master/csl-citation.json"} </w:instrText>
      </w:r>
      <w:r w:rsidR="001D5124">
        <w:rPr>
          <w:color w:val="000000"/>
        </w:rPr>
        <w:fldChar w:fldCharType="separate"/>
      </w:r>
      <w:r w:rsidR="00A62EA5">
        <w:rPr>
          <w:noProof/>
          <w:color w:val="000000"/>
        </w:rPr>
        <w:t>(16)</w:t>
      </w:r>
      <w:r w:rsidR="001D5124">
        <w:rPr>
          <w:color w:val="000000"/>
        </w:rPr>
        <w:fldChar w:fldCharType="end"/>
      </w:r>
      <w:r w:rsidR="00EC35FF">
        <w:rPr>
          <w:color w:val="000000"/>
        </w:rPr>
        <w:t xml:space="preserve">. </w:t>
      </w:r>
      <w:r w:rsidR="00C63F0B">
        <w:rPr>
          <w:color w:val="000000"/>
        </w:rPr>
        <w:t xml:space="preserve">Tidigare forskning gjorda på psykopater har kopplat särdrag som impulsivitet och antisocialt beteende till hyperreaktivitet av hjärnans belöningssystem </w:t>
      </w:r>
      <w:r w:rsidR="00C63F0B">
        <w:rPr>
          <w:color w:val="000000"/>
        </w:rPr>
        <w:fldChar w:fldCharType="begin"/>
      </w:r>
      <w:r w:rsidR="00C63F0B">
        <w:rPr>
          <w:color w:val="000000"/>
        </w:rPr>
        <w:instrText xml:space="preserve"> ADDIN ZOTERO_ITEM CSL_CITATION {"citationID":"1jrh14e5gm","properties":{"formattedCitation":"(1,5,6)","plainCitation":"(1,5,6)"},"citationItems":[{"id":102,"uris":["http://zotero.org/users/local/FX9NZDEs/items/PDB787I6"],"uri":["http://zotero.org/users/local/FX9NZDEs/items/PDB787I6"],"itemData":{"id":102,"type":"article-journal","title":"The potential role of the striatum in antisocial behavior and psychopathy","container-title":"Biological Psychiatry","page":"817-822","volume":"72","issue":"10","source":"PubMed","abstract":"In this review, we examine the functions of the striatum and the evidence that this brain region may be compromised in antisocial individuals. The striatum is involved in the processing of reward-related information and is thus important in reward-based learning. We review evidence from a growing number of brain imaging studies that have identified differences in the structure or functioning of the striatum either in antisocial groups or in relation to personality traits that are associated with antisocial behavior such as impulsivity and novelty seeking. Evidence from structural imaging studies suggests that the volume of the striatum is increased in antisocial populations, although evidence of localization to specific subregions is inconsistent. Functional imaging studies, which similarly tend to find increased functioning in the striatum, suggest that the striatum is not necessarily hypersensitive to the receipt of reward in antisocial individuals but instead may not be appropriately processing the absence of a reward, resulting in continuous responding to a stimulus that is no longer rewarding. This may impair the ability of individuals to flexibly respond to the environment, thus contributing to impulsivity and antisocial behavior. We conclude by discussing genetic and environmental factors that may affect the development of the striatum.","DOI":"10.1016/j.biopsych.2012.04.027","ISSN":"1873-2402","note":"PMID: 22672927","journalAbbreviation":"Biol. Psychiatry","language":"eng","author":[{"family":"Glenn","given":"Andrea L."},{"family":"Yang","given":"Yaling"}],"issued":{"date-parts":[["2012",11,15]]}}},{"id":104,"uris":["http://zotero.org/users/local/FX9NZDEs/items/TE7GS5C3"],"uri":["http://zotero.org/users/local/FX9NZDEs/items/TE7GS5C3"],"itemData":{"id":104,"type":"article-journal","title":"Mesocorticolimbic dopamine functioning in primary psychopathy: A source of within-group heterogeneity","container-title":"Psychiatry Research","page":"633-677","volume":"229","issue":"3","source":"PubMed","abstract":"Despite similar emotional deficiencies, primary psychopathic individuals can be situated on a continuum that spans from controlled to disinhibited. The constructs on which primary psychopaths are found to diverge, such as self-control, cognitive flexibility, and executive functioning, are crucially regulated by dopamine (DA). As such, the goal of this review is to examine which specific alterations in the meso-cortico-limbic DA system and corresponding genes (e.g., TH, DAT, COMT, DRD2, DRD4) might bias development towards a more controlled or disinhibited expression of primary psychopathy. Based on empirical data, it is argued that primary psychopathy is generally related to a higher tonic and population activity of striatal DA neurons and lower levels of D2-type DA receptors in meso-cortico-limbic projections, which may boost motivational drive towards incentive-laden goals, dampen punishment sensitivity, and increase future reward-expectancy. However, increasingly higher levels of DA activity in the striatum (moderate versus pathological elevations), lower levels of DA functionality in the prefrontal cortex, and higher D1-to-D2-type receptor ratios in meso-cortico-limbic projections may lead to increasingly disinhibited and impetuous phenotypes of primary psychopathy. Finally, in order to provide a more coherent view on etiological mechanisms, we discuss interactions between DA and serotonin that are relevant for primary psychopathy.","DOI":"10.1016/j.psychres.2015.07.005","ISSN":"1872-7123","note":"PMID: 26277034","shortTitle":"Mesocorticolimbic dopamine functioning in primary psychopathy","journalAbbreviation":"Psychiatry Res","language":"eng","author":[{"family":"Yildirim","given":"Bariş O."},{"family":"Derksen","given":"Jan J. L."}],"issued":{"date-parts":[["2015",10,30]]}}},{"id":63,"uris":["http://zotero.org/users/local/FX9NZDEs/items/9JRRHRJF"],"uri":["http://zotero.org/users/local/FX9NZDEs/items/9JRRHRJF"],"itemData":{"id":63,"type":"article-journal","title":"Mesolimbic Dopamine Reward System Hypersensitivity in Individuals with Psychopathic Traits","container-title":"Nature neuroscience","page":"419-421","volume":"13","issue":"4","source":"PubMed Central","abstract":"Psychopathy is a personality disorder that is strongly linked to criminal behavior. Using [18F]fallypride PET and BOLD fMRI, we show that impulsive-antisocial psychopathic traits selectively predict nucleus accumbens dopamine release and reward anticipation-related neural activity in response to pharmacological and monetary reinforcers, respectively. These findings suggest that neurochemical and neurophysiological hyperreactivity of the dopaminergic reward system may comprise a neural substrate for impulsivity, antisocial behavior and substance abuse in psychopathy.","DOI":"10.1038/nn.2510","ISSN":"1097-6256","note":"PMID: 20228805\nPMCID: PMC2916168","journalAbbreviation":"Nat Neurosci","author":[{"family":"Buckholtz","given":"Joshua W."},{"family":"Treadway","given":"Michael T."},{"family":"Cowan","given":"Ronald L."},{"family":"Woodward","given":"Neil D."},{"family":"Benning","given":"Stephen D."},{"family":"Li","given":"Rui"},{"family":"Ansari","given":"M. Sib"},{"family":"Baldwin","given":"Ronald M."},{"family":"Schwartzman","given":"Ashley N."},{"family":"Shelby","given":"Evan S."},{"family":"Smith","given":"Clarence E."},{"family":"Cole","given":"David"},{"family":"Kessler","given":"Robert M."},{"family":"Zald","given":"David H."}],"issued":{"date-parts":[["2010",4]]}}}],"schema":"https://github.com/citation-style-language/schema/raw/master/csl-citation.json"} </w:instrText>
      </w:r>
      <w:r w:rsidR="00C63F0B">
        <w:rPr>
          <w:color w:val="000000"/>
        </w:rPr>
        <w:fldChar w:fldCharType="separate"/>
      </w:r>
      <w:r w:rsidR="00C63F0B">
        <w:rPr>
          <w:noProof/>
          <w:color w:val="000000"/>
        </w:rPr>
        <w:t>(1,5,6)</w:t>
      </w:r>
      <w:r w:rsidR="00C63F0B">
        <w:rPr>
          <w:color w:val="000000"/>
        </w:rPr>
        <w:fldChar w:fldCharType="end"/>
      </w:r>
      <w:r w:rsidR="00C63F0B">
        <w:rPr>
          <w:color w:val="000000"/>
        </w:rPr>
        <w:t>. Studier om hjärnans funktion hos psykopater är svåra att genomföra</w:t>
      </w:r>
      <w:r w:rsidR="00296214">
        <w:rPr>
          <w:color w:val="000000"/>
        </w:rPr>
        <w:t>, bland annat</w:t>
      </w:r>
      <w:r w:rsidR="00EA3002">
        <w:rPr>
          <w:color w:val="000000"/>
        </w:rPr>
        <w:t xml:space="preserve"> beroende på urval</w:t>
      </w:r>
      <w:r w:rsidR="00726A86">
        <w:rPr>
          <w:color w:val="000000"/>
        </w:rPr>
        <w:t>et</w:t>
      </w:r>
      <w:r w:rsidR="00EA3002">
        <w:rPr>
          <w:color w:val="000000"/>
        </w:rPr>
        <w:t xml:space="preserve"> av patienter</w:t>
      </w:r>
      <w:r w:rsidR="00060544">
        <w:rPr>
          <w:color w:val="000000"/>
        </w:rPr>
        <w:t xml:space="preserve"> </w:t>
      </w:r>
      <w:r w:rsidR="00060544">
        <w:rPr>
          <w:color w:val="000000"/>
        </w:rPr>
        <w:fldChar w:fldCharType="begin"/>
      </w:r>
      <w:r w:rsidR="00060544">
        <w:rPr>
          <w:color w:val="000000"/>
        </w:rPr>
        <w:instrText xml:space="preserve"> ADDIN ZOTERO_ITEM CSL_CITATION {"citationID":"2h00d3mim3","properties":{"formattedCitation":"(17)","plainCitation":"(17)"},"citationItems":[{"id":115,"uris":["http://zotero.org/users/local/FX9NZDEs/items/ZUSNFFF4"],"uri":["http://zotero.org/users/local/FX9NZDEs/items/ZUSNFFF4"],"itemData":{"id":115,"type":"article-journal","title":"Into the mind of a killer","container-title":"Nature","page":"296-298","volume":"410","issue":"6826","source":"PubMed","DOI":"10.1038/35066717","ISSN":"0028-0836","note":"PMID: 11268172","journalAbbreviation":"Nature","language":"eng","author":[{"family":"Abbott","given":"A."}],"issued":{"date-parts":[["2001",3,15]]}}}],"schema":"https://github.com/citation-style-language/schema/raw/master/csl-citation.json"} </w:instrText>
      </w:r>
      <w:r w:rsidR="00060544">
        <w:rPr>
          <w:color w:val="000000"/>
        </w:rPr>
        <w:fldChar w:fldCharType="separate"/>
      </w:r>
      <w:r w:rsidR="00060544">
        <w:rPr>
          <w:noProof/>
          <w:color w:val="000000"/>
        </w:rPr>
        <w:t>(17)</w:t>
      </w:r>
      <w:r w:rsidR="00060544">
        <w:rPr>
          <w:color w:val="000000"/>
        </w:rPr>
        <w:fldChar w:fldCharType="end"/>
      </w:r>
      <w:r w:rsidR="00296214">
        <w:rPr>
          <w:color w:val="000000"/>
        </w:rPr>
        <w:t xml:space="preserve">. </w:t>
      </w:r>
      <w:r w:rsidR="00726A86">
        <w:rPr>
          <w:color w:val="000000"/>
        </w:rPr>
        <w:t xml:space="preserve">En del studier undersöker </w:t>
      </w:r>
      <w:r w:rsidR="00726A86">
        <w:rPr>
          <w:color w:val="000000"/>
        </w:rPr>
        <w:lastRenderedPageBreak/>
        <w:t>psykopater medans andra undersöker våldsamma individer i allmänhet. Dessutom finns en diagnostisk oklarhet och få studier klara</w:t>
      </w:r>
      <w:r w:rsidR="006212A7">
        <w:rPr>
          <w:color w:val="000000"/>
        </w:rPr>
        <w:t xml:space="preserve">r av </w:t>
      </w:r>
      <w:r w:rsidR="008D4724">
        <w:rPr>
          <w:color w:val="000000"/>
        </w:rPr>
        <w:t xml:space="preserve">att </w:t>
      </w:r>
      <w:r w:rsidR="006212A7">
        <w:rPr>
          <w:color w:val="000000"/>
        </w:rPr>
        <w:t xml:space="preserve">korrigera för </w:t>
      </w:r>
      <w:proofErr w:type="spellStart"/>
      <w:r w:rsidR="006212A7">
        <w:rPr>
          <w:color w:val="000000"/>
        </w:rPr>
        <w:t>komorbiditet</w:t>
      </w:r>
      <w:proofErr w:type="spellEnd"/>
      <w:r w:rsidR="00405A93">
        <w:rPr>
          <w:color w:val="000000"/>
        </w:rPr>
        <w:t xml:space="preserve"> som exempelvis schizofreni</w:t>
      </w:r>
      <w:r w:rsidR="006212A7">
        <w:rPr>
          <w:color w:val="000000"/>
        </w:rPr>
        <w:t xml:space="preserve"> </w:t>
      </w:r>
      <w:r w:rsidR="006212A7">
        <w:rPr>
          <w:color w:val="000000"/>
        </w:rPr>
        <w:fldChar w:fldCharType="begin"/>
      </w:r>
      <w:r w:rsidR="00A62EA5">
        <w:rPr>
          <w:color w:val="000000"/>
        </w:rPr>
        <w:instrText xml:space="preserve"> ADDIN ZOTERO_ITEM CSL_CITATION {"citationID":"1noqn9p1k4","properties":{"formattedCitation":"(18)","plainCitation":"(18)"},"citationItems":[{"id":107,"uris":["http://zotero.org/users/local/FX9NZDEs/items/3NDE9GQ3"],"uri":["http://zotero.org/users/local/FX9NZDEs/items/3NDE9GQ3"],"itemData":{"id":107,"type":"article-journal","title":"Aggression, psychopathy and brain imaging - Review and future recommendations","container-title":"International Journal of Law and Psychiatry","page":"266-271","volume":"32","issue":"4","source":"PubMed","abstract":"Violent behavior appears to result from a complex web of interacting genetic as well as environmental factors. Psychopathy is a strong predictor for relapse in violent acts. The current review shed light on rapidly expanding knowledge in brain imaging related to violent behavior and psychopathy. A literature search was performed in PubMed, Cochrane and PsycInfo combining the key words: mentally disordered offender/aggression/violence/ crime/forensic psychiatry/brain imaging neuroimaging/fMRI/MRI/PET/SPECT/lack of empathy/psychopathy and antisocial personality disorder. The reviewed material, which consisted of 48 articles, indicates a rather strong consensus on the connection between dysfunctional parts of the frontal and temporal lobes and violent antisocial behavior and psychopathy. In future studies, it would be useful to focus on the limbic system and to investigate which parts of the frontal lobes and cerebral networks that are of interest in the psychopathic personality. Moreover, the reviewed material highlights some of the methodological difficulties in this area of research such as selection bias in the recruitment of patients, inadequate matching of control subjects, and sometimes incongruous results. In the future we hope that brain imaging can be used to map biological deviations in different offenders in order to try to learn more about the different mechanisms behind violent behaviors.","DOI":"10.1016/j.ijlp.2009.04.007","ISSN":"1873-6386","note":"PMID: 19409616","journalAbbreviation":"Int J Law Psychiatry","language":"eng","author":[{"family":"Wahlund","given":"Katarina"},{"family":"Kristiansson","given":"Marianne"}],"issued":{"date-parts":[["2009",8]]}}}],"schema":"https://github.com/citation-style-language/schema/raw/master/csl-citation.json"} </w:instrText>
      </w:r>
      <w:r w:rsidR="006212A7">
        <w:rPr>
          <w:color w:val="000000"/>
        </w:rPr>
        <w:fldChar w:fldCharType="separate"/>
      </w:r>
      <w:r w:rsidR="00A62EA5">
        <w:rPr>
          <w:noProof/>
          <w:color w:val="000000"/>
        </w:rPr>
        <w:t>(18)</w:t>
      </w:r>
      <w:r w:rsidR="006212A7">
        <w:rPr>
          <w:color w:val="000000"/>
        </w:rPr>
        <w:fldChar w:fldCharType="end"/>
      </w:r>
      <w:r w:rsidR="006212A7">
        <w:rPr>
          <w:color w:val="000000"/>
        </w:rPr>
        <w:t>.</w:t>
      </w:r>
      <w:r w:rsidR="00C63F0B">
        <w:rPr>
          <w:color w:val="000000"/>
        </w:rPr>
        <w:t xml:space="preserve"> Denna studie gjo</w:t>
      </w:r>
      <w:r w:rsidR="00702B7A">
        <w:rPr>
          <w:color w:val="000000"/>
        </w:rPr>
        <w:t>rdes på friska frivilliga försökspersoner och krävde således ingen psykiatrisk di</w:t>
      </w:r>
      <w:r w:rsidR="00405A93">
        <w:rPr>
          <w:color w:val="000000"/>
        </w:rPr>
        <w:t xml:space="preserve">agnostik av försökspersonerna på förhand. Detta kommer dock att vara nödvändigt i den planerade uppföljningsstudien. En annan svårighet är att hitta </w:t>
      </w:r>
      <w:r w:rsidR="0066454B">
        <w:rPr>
          <w:color w:val="000000"/>
        </w:rPr>
        <w:t>adekvata kontrollgrupper för jämförelse</w:t>
      </w:r>
      <w:r w:rsidR="00ED39D5">
        <w:rPr>
          <w:color w:val="000000"/>
        </w:rPr>
        <w:t xml:space="preserve"> </w:t>
      </w:r>
      <w:r w:rsidR="00ED39D5">
        <w:rPr>
          <w:color w:val="000000"/>
        </w:rPr>
        <w:fldChar w:fldCharType="begin"/>
      </w:r>
      <w:r w:rsidR="00A62EA5">
        <w:rPr>
          <w:color w:val="000000"/>
        </w:rPr>
        <w:instrText xml:space="preserve"> ADDIN ZOTERO_ITEM CSL_CITATION {"citationID":"188efohlko","properties":{"formattedCitation":"(19)","plainCitation":"(19)"},"citationItems":[{"id":120,"uris":["http://zotero.org/users/local/FX9NZDEs/items/3HU7RIFA"],"uri":["http://zotero.org/users/local/FX9NZDEs/items/3HU7RIFA"],"itemData":{"id":120,"type":"article-journal","title":"Neuroimaging in psychopathy","container-title":"The Australian and New Zealand Journal of Psychiatry","page":"856-865","volume":"39","issue":"10","source":"PubMed","abstract":"OBJECTIVE: The biological basis of psychopathy remains to be fully elucidated. Evidence suggests a genetic contribution and dysfunction of the serotonin system. The objective of this article is to review the contribution of the neuroimaging of the last decade to our understanding of psychopathy.\nMETHOD: A literature search was conducted using PubMed and the words psychopath, antisocial personality disorder, dissocial personality disorder, violence, image and imaging. In addition, the reference lists of the identified papers, and recent textbooks, were perused for additional sources.\nRESULTS: Five structural and 15 functional neuroimaging studies were selected and examined. Structural studies have reported decreased prefrontal grey matter, decreased posterior hippocampal volume and increased callosal white matter, but to this point, these have not been replicated. Functional studies suggest reduced perfusion and metabolism in the frontal and temporal lobes. Abnormalities of function have been reported, predominantly in frontal and temporal lobe structures during classical conditioning and response inhibition tasks, and in the processing of emotional words and pictures.\nCONCLUSION: Functional neuroimaging strongly suggests dysfunction of particular frontal and temporal lobe structures in psychopathy. However, there are difficulties in selecting homogeneous index cases and appropriate control groups. Further studies are necessary. Responses depend on genetic endowment, early life experience, the sociocultural context and the significance of any stimulus to the individual.","DOI":"10.1111/j.1440-1614.2005.01679.x","ISSN":"0004-8674","note":"PMID: 16168013","journalAbbreviation":"Aust N Z J Psychiatry","language":"eng","author":[{"family":"Pridmore","given":"Saxby"},{"family":"Chambers","given":"Amber"},{"family":"McArthur","given":"Milford"}],"issued":{"date-parts":[["2005",10]]}}}],"schema":"https://github.com/citation-style-language/schema/raw/master/csl-citation.json"} </w:instrText>
      </w:r>
      <w:r w:rsidR="00ED39D5">
        <w:rPr>
          <w:color w:val="000000"/>
        </w:rPr>
        <w:fldChar w:fldCharType="separate"/>
      </w:r>
      <w:r w:rsidR="00A62EA5">
        <w:rPr>
          <w:noProof/>
          <w:color w:val="000000"/>
        </w:rPr>
        <w:t>(19)</w:t>
      </w:r>
      <w:r w:rsidR="00ED39D5">
        <w:rPr>
          <w:color w:val="000000"/>
        </w:rPr>
        <w:fldChar w:fldCharType="end"/>
      </w:r>
      <w:r w:rsidR="0066454B">
        <w:rPr>
          <w:color w:val="000000"/>
        </w:rPr>
        <w:t>.</w:t>
      </w:r>
      <w:r w:rsidR="00ED39D5">
        <w:rPr>
          <w:color w:val="000000"/>
        </w:rPr>
        <w:t xml:space="preserve"> Vanligtvis består kontrollgruppen av friska individer som ej är dömda för brott, medans jämförelsegruppen kan bestå av kriminella som är dömda till långa fängelsestraff </w:t>
      </w:r>
      <w:r w:rsidR="00ED39D5">
        <w:rPr>
          <w:color w:val="000000"/>
        </w:rPr>
        <w:fldChar w:fldCharType="begin"/>
      </w:r>
      <w:r w:rsidR="00A62EA5">
        <w:rPr>
          <w:color w:val="000000"/>
        </w:rPr>
        <w:instrText xml:space="preserve"> ADDIN ZOTERO_ITEM CSL_CITATION {"citationID":"1ra30v68b1","properties":{"formattedCitation":"(18)","plainCitation":"(18)"},"citationItems":[{"id":107,"uris":["http://zotero.org/users/local/FX9NZDEs/items/3NDE9GQ3"],"uri":["http://zotero.org/users/local/FX9NZDEs/items/3NDE9GQ3"],"itemData":{"id":107,"type":"article-journal","title":"Aggression, psychopathy and brain imaging - Review and future recommendations","container-title":"International Journal of Law and Psychiatry","page":"266-271","volume":"32","issue":"4","source":"PubMed","abstract":"Violent behavior appears to result from a complex web of interacting genetic as well as environmental factors. Psychopathy is a strong predictor for relapse in violent acts. The current review shed light on rapidly expanding knowledge in brain imaging related to violent behavior and psychopathy. A literature search was performed in PubMed, Cochrane and PsycInfo combining the key words: mentally disordered offender/aggression/violence/ crime/forensic psychiatry/brain imaging neuroimaging/fMRI/MRI/PET/SPECT/lack of empathy/psychopathy and antisocial personality disorder. The reviewed material, which consisted of 48 articles, indicates a rather strong consensus on the connection between dysfunctional parts of the frontal and temporal lobes and violent antisocial behavior and psychopathy. In future studies, it would be useful to focus on the limbic system and to investigate which parts of the frontal lobes and cerebral networks that are of interest in the psychopathic personality. Moreover, the reviewed material highlights some of the methodological difficulties in this area of research such as selection bias in the recruitment of patients, inadequate matching of control subjects, and sometimes incongruous results. In the future we hope that brain imaging can be used to map biological deviations in different offenders in order to try to learn more about the different mechanisms behind violent behaviors.","DOI":"10.1016/j.ijlp.2009.04.007","ISSN":"1873-6386","note":"PMID: 19409616","journalAbbreviation":"Int J Law Psychiatry","language":"eng","author":[{"family":"Wahlund","given":"Katarina"},{"family":"Kristiansson","given":"Marianne"}],"issued":{"date-parts":[["2009",8]]}}}],"schema":"https://github.com/citation-style-language/schema/raw/master/csl-citation.json"} </w:instrText>
      </w:r>
      <w:r w:rsidR="00ED39D5">
        <w:rPr>
          <w:color w:val="000000"/>
        </w:rPr>
        <w:fldChar w:fldCharType="separate"/>
      </w:r>
      <w:r w:rsidR="00A62EA5">
        <w:rPr>
          <w:noProof/>
          <w:color w:val="000000"/>
        </w:rPr>
        <w:t>(18)</w:t>
      </w:r>
      <w:r w:rsidR="00ED39D5">
        <w:rPr>
          <w:color w:val="000000"/>
        </w:rPr>
        <w:fldChar w:fldCharType="end"/>
      </w:r>
      <w:r w:rsidR="00ED39D5">
        <w:rPr>
          <w:color w:val="000000"/>
        </w:rPr>
        <w:t xml:space="preserve">. Detta var anledningen till att vi i denna studie endast rekryterade </w:t>
      </w:r>
      <w:r w:rsidR="0001740E">
        <w:rPr>
          <w:color w:val="000000"/>
        </w:rPr>
        <w:t>män i åldrarna 18-30. Det</w:t>
      </w:r>
      <w:r w:rsidR="00ED39D5">
        <w:rPr>
          <w:color w:val="000000"/>
        </w:rPr>
        <w:t xml:space="preserve"> ansågs vara representativt för den urvalsgrupp som kommer att användas i uppföljningsstudien</w:t>
      </w:r>
      <w:r w:rsidR="008D4724">
        <w:rPr>
          <w:color w:val="000000"/>
        </w:rPr>
        <w:t xml:space="preserve">, eftersom jämförelsegruppen av psykopater kommer att bestå av just unga män. </w:t>
      </w:r>
      <w:r w:rsidR="00743875">
        <w:rPr>
          <w:color w:val="000000"/>
        </w:rPr>
        <w:t xml:space="preserve">Beteendemåtten analyserades med deskriptiv statistik och användes inte för </w:t>
      </w:r>
      <w:proofErr w:type="spellStart"/>
      <w:r w:rsidR="00743875">
        <w:rPr>
          <w:color w:val="000000"/>
        </w:rPr>
        <w:t>inferens</w:t>
      </w:r>
      <w:proofErr w:type="spellEnd"/>
      <w:r w:rsidR="00743875">
        <w:rPr>
          <w:color w:val="000000"/>
        </w:rPr>
        <w:t xml:space="preserve"> i relation till den fråga som ställs i syftet. </w:t>
      </w:r>
    </w:p>
    <w:p w14:paraId="78077F4A" w14:textId="77777777" w:rsidR="000F52A2" w:rsidRDefault="000F52A2" w:rsidP="00457565">
      <w:pPr>
        <w:widowControl w:val="0"/>
        <w:autoSpaceDE w:val="0"/>
        <w:autoSpaceDN w:val="0"/>
        <w:adjustRightInd w:val="0"/>
        <w:spacing w:after="0" w:line="240" w:lineRule="auto"/>
        <w:ind w:right="-23"/>
        <w:jc w:val="both"/>
        <w:rPr>
          <w:color w:val="000000"/>
        </w:rPr>
      </w:pPr>
    </w:p>
    <w:p w14:paraId="52AB3510" w14:textId="77777777" w:rsidR="000F52A2" w:rsidRPr="00E90C8E" w:rsidRDefault="00950E4A" w:rsidP="00457565">
      <w:pPr>
        <w:widowControl w:val="0"/>
        <w:autoSpaceDE w:val="0"/>
        <w:autoSpaceDN w:val="0"/>
        <w:adjustRightInd w:val="0"/>
        <w:spacing w:after="0" w:line="240" w:lineRule="auto"/>
        <w:ind w:right="-23"/>
        <w:jc w:val="both"/>
        <w:rPr>
          <w:b/>
          <w:color w:val="000000"/>
          <w:sz w:val="28"/>
          <w:szCs w:val="28"/>
        </w:rPr>
      </w:pPr>
      <w:r w:rsidRPr="00E90C8E">
        <w:rPr>
          <w:b/>
          <w:color w:val="000000"/>
          <w:sz w:val="28"/>
          <w:szCs w:val="28"/>
        </w:rPr>
        <w:t>Styrkor och svagheter</w:t>
      </w:r>
    </w:p>
    <w:p w14:paraId="0D1F9855" w14:textId="77777777" w:rsidR="00F132AB" w:rsidRDefault="00F132AB" w:rsidP="00457565">
      <w:pPr>
        <w:widowControl w:val="0"/>
        <w:autoSpaceDE w:val="0"/>
        <w:autoSpaceDN w:val="0"/>
        <w:adjustRightInd w:val="0"/>
        <w:spacing w:after="0" w:line="240" w:lineRule="auto"/>
        <w:ind w:right="-23"/>
        <w:jc w:val="both"/>
        <w:rPr>
          <w:color w:val="000000"/>
        </w:rPr>
      </w:pPr>
    </w:p>
    <w:p w14:paraId="7E22BB47" w14:textId="4AE4FBC6" w:rsidR="00A113D8" w:rsidRDefault="00950E4A" w:rsidP="00B14F7A">
      <w:pPr>
        <w:widowControl w:val="0"/>
        <w:autoSpaceDE w:val="0"/>
        <w:autoSpaceDN w:val="0"/>
        <w:adjustRightInd w:val="0"/>
        <w:spacing w:after="0" w:line="360" w:lineRule="auto"/>
        <w:ind w:right="-23"/>
        <w:jc w:val="both"/>
        <w:rPr>
          <w:color w:val="000000"/>
        </w:rPr>
      </w:pPr>
      <w:r>
        <w:rPr>
          <w:color w:val="000000"/>
        </w:rPr>
        <w:t>En klar svaghet med denna pilotstudie var det l</w:t>
      </w:r>
      <w:r w:rsidR="00C34D17">
        <w:rPr>
          <w:color w:val="000000"/>
        </w:rPr>
        <w:t>åga antalet försökspersoner</w:t>
      </w:r>
      <w:r w:rsidR="00F132AB">
        <w:rPr>
          <w:color w:val="000000"/>
        </w:rPr>
        <w:t>. Mer än hälften av försökspersonerna</w:t>
      </w:r>
      <w:r w:rsidR="00B14F7A">
        <w:rPr>
          <w:color w:val="000000"/>
        </w:rPr>
        <w:t xml:space="preserve"> föll bort av olika anledningar och detta påverkade givetvis signifikansen av resulta</w:t>
      </w:r>
      <w:r w:rsidR="00C36540">
        <w:rPr>
          <w:color w:val="000000"/>
        </w:rPr>
        <w:t xml:space="preserve">ten. </w:t>
      </w:r>
      <w:r w:rsidR="00A113D8">
        <w:rPr>
          <w:color w:val="000000"/>
        </w:rPr>
        <w:t>En av anledningarna till bortfall</w:t>
      </w:r>
      <w:r w:rsidR="007524B8">
        <w:rPr>
          <w:color w:val="000000"/>
        </w:rPr>
        <w:t>en</w:t>
      </w:r>
      <w:r w:rsidR="00A113D8">
        <w:rPr>
          <w:color w:val="000000"/>
        </w:rPr>
        <w:t xml:space="preserve"> var överdrivna rörelser inuti MR-kameran. Att försökspersonerna behöver ligga still i en MR-kamera en längre tid utgör ett problem, speciellt inför uppföljningsstudien. Personer med psykopatiska drag är impulsiva </w:t>
      </w:r>
      <w:r w:rsidR="00A113D8">
        <w:rPr>
          <w:color w:val="000000"/>
        </w:rPr>
        <w:fldChar w:fldCharType="begin"/>
      </w:r>
      <w:r w:rsidR="00A113D8">
        <w:rPr>
          <w:color w:val="000000"/>
        </w:rPr>
        <w:instrText xml:space="preserve"> ADDIN ZOTERO_ITEM CSL_CITATION {"citationID":"2kin30tro9","properties":{"formattedCitation":"(2)","plainCitation":"(2)"},"citationItems":[{"id":82,"uris":["http://zotero.org/users/local/FX9NZDEs/items/GMXHVG42"],"uri":["http://zotero.org/users/local/FX9NZDEs/items/GMXHVG42"],"itemData":{"id":82,"type":"article-journal","title":"Psychopathy: a clinical and forensic overview","container-title":"The Psychiatric Clinics of North America","page":"709-724","volume":"29","issue":"3","source":"PubMed","abstract":"There is a substantial amount of empirical evidence that psychopathy, as measured by the PCL-R and its derivatives, is a predictor of recidivism and violence in prison, forensic psychiatric, and civil psychiatric populations. The PCL-R is one of the most generalizable of the risk factors identified thus far, and for this reason it is included in various actuarial and structured clinical risk assessment procedures. Although psychopathy is not the only risk factor for recidivism and violence, it is too important to ignore, particularly with respect to violence. Treatment and management are difficult, time-consuming, and expensive, but new initiatives based on current theory and research on psychopathy and the most effective correctional philosophies may help to reduce the harm done by psychopaths.","DOI":"10.1016/j.psc.2006.04.007","ISSN":"0193-953X","note":"PMID: 16904507","shortTitle":"Psychopathy","journalAbbreviation":"Psychiatr. Clin. North Am.","language":"eng","author":[{"family":"Hare","given":"Robert D."}],"issued":{"date-parts":[["2006",9]]}}}],"schema":"https://github.com/citation-style-language/schema/raw/master/csl-citation.json"} </w:instrText>
      </w:r>
      <w:r w:rsidR="00A113D8">
        <w:rPr>
          <w:color w:val="000000"/>
        </w:rPr>
        <w:fldChar w:fldCharType="separate"/>
      </w:r>
      <w:r w:rsidR="00A113D8">
        <w:rPr>
          <w:noProof/>
          <w:color w:val="000000"/>
        </w:rPr>
        <w:t>(2)</w:t>
      </w:r>
      <w:r w:rsidR="00A113D8">
        <w:rPr>
          <w:color w:val="000000"/>
        </w:rPr>
        <w:fldChar w:fldCharType="end"/>
      </w:r>
      <w:r w:rsidR="00A113D8">
        <w:rPr>
          <w:color w:val="000000"/>
        </w:rPr>
        <w:t xml:space="preserve"> </w:t>
      </w:r>
      <w:r w:rsidR="00640A60">
        <w:rPr>
          <w:color w:val="000000"/>
        </w:rPr>
        <w:t xml:space="preserve">och har sannolikt svårare för att ligga still och följa instruktioner en längre period. </w:t>
      </w:r>
      <w:r w:rsidR="00352933">
        <w:rPr>
          <w:color w:val="000000"/>
        </w:rPr>
        <w:t xml:space="preserve">Därför är det extra viktigt att i uppföljningsstudien förklara vikten av att ligga still under experimentets gång, och på så sätt minska bortfallet. </w:t>
      </w:r>
    </w:p>
    <w:p w14:paraId="2785B001" w14:textId="77777777" w:rsidR="00A113D8" w:rsidRDefault="00A113D8" w:rsidP="00B14F7A">
      <w:pPr>
        <w:widowControl w:val="0"/>
        <w:autoSpaceDE w:val="0"/>
        <w:autoSpaceDN w:val="0"/>
        <w:adjustRightInd w:val="0"/>
        <w:spacing w:after="0" w:line="360" w:lineRule="auto"/>
        <w:ind w:right="-23"/>
        <w:jc w:val="both"/>
        <w:rPr>
          <w:color w:val="000000"/>
        </w:rPr>
      </w:pPr>
    </w:p>
    <w:p w14:paraId="42B960A4" w14:textId="64616F2B" w:rsidR="0073743A" w:rsidRDefault="007524B8" w:rsidP="00B14F7A">
      <w:pPr>
        <w:widowControl w:val="0"/>
        <w:autoSpaceDE w:val="0"/>
        <w:autoSpaceDN w:val="0"/>
        <w:adjustRightInd w:val="0"/>
        <w:spacing w:after="0" w:line="360" w:lineRule="auto"/>
        <w:ind w:right="-23"/>
        <w:jc w:val="both"/>
        <w:rPr>
          <w:color w:val="000000"/>
        </w:rPr>
      </w:pPr>
      <w:r>
        <w:rPr>
          <w:color w:val="000000"/>
        </w:rPr>
        <w:t xml:space="preserve">En annan svaghet var </w:t>
      </w:r>
      <w:proofErr w:type="spellStart"/>
      <w:r>
        <w:rPr>
          <w:color w:val="000000"/>
        </w:rPr>
        <w:t>g</w:t>
      </w:r>
      <w:r w:rsidR="0073743A">
        <w:rPr>
          <w:color w:val="000000"/>
        </w:rPr>
        <w:t>eneralisbarhet</w:t>
      </w:r>
      <w:r w:rsidR="00107CC2">
        <w:rPr>
          <w:color w:val="000000"/>
        </w:rPr>
        <w:t>en</w:t>
      </w:r>
      <w:proofErr w:type="spellEnd"/>
      <w:r w:rsidR="0073743A">
        <w:rPr>
          <w:color w:val="000000"/>
        </w:rPr>
        <w:t xml:space="preserve"> </w:t>
      </w:r>
      <w:r>
        <w:rPr>
          <w:color w:val="000000"/>
        </w:rPr>
        <w:t>i denna studie p</w:t>
      </w:r>
      <w:r w:rsidR="0073743A">
        <w:rPr>
          <w:color w:val="000000"/>
        </w:rPr>
        <w:t>ga</w:t>
      </w:r>
      <w:r>
        <w:rPr>
          <w:color w:val="000000"/>
        </w:rPr>
        <w:t>.</w:t>
      </w:r>
      <w:r w:rsidR="0073743A">
        <w:rPr>
          <w:color w:val="000000"/>
        </w:rPr>
        <w:t xml:space="preserve"> högt selekterade försökspersoner. </w:t>
      </w:r>
      <w:r>
        <w:rPr>
          <w:color w:val="000000"/>
        </w:rPr>
        <w:t xml:space="preserve">Endast unga män i åldrarna 18-30 rekryterades, detta för att matcha de försökspersoner som kommer att rekryteras i den uppföljande studien. </w:t>
      </w:r>
      <w:r w:rsidR="00107CC2">
        <w:rPr>
          <w:color w:val="000000"/>
        </w:rPr>
        <w:t>Huruvida urvalet är representativt för populationen i allmänhet är något som behöver tas i beaktande. En annan aspekt är avsaknaden av kvinnliga deltagare. Om skillnad</w:t>
      </w:r>
      <w:r w:rsidR="00AB5B52">
        <w:rPr>
          <w:color w:val="000000"/>
        </w:rPr>
        <w:t xml:space="preserve">er mellan könen föreligger är en </w:t>
      </w:r>
      <w:r w:rsidR="00107CC2">
        <w:rPr>
          <w:color w:val="000000"/>
        </w:rPr>
        <w:t>intressant</w:t>
      </w:r>
      <w:r w:rsidR="00AB5B52">
        <w:rPr>
          <w:color w:val="000000"/>
        </w:rPr>
        <w:t xml:space="preserve"> frågeställning som potentiellt kan ligga till grund för framtida studier. </w:t>
      </w:r>
      <w:r w:rsidR="00107CC2">
        <w:rPr>
          <w:color w:val="000000"/>
        </w:rPr>
        <w:t xml:space="preserve"> </w:t>
      </w:r>
    </w:p>
    <w:p w14:paraId="35428FDF" w14:textId="77777777" w:rsidR="007E045A" w:rsidRDefault="007E045A" w:rsidP="00B14F7A">
      <w:pPr>
        <w:widowControl w:val="0"/>
        <w:autoSpaceDE w:val="0"/>
        <w:autoSpaceDN w:val="0"/>
        <w:adjustRightInd w:val="0"/>
        <w:spacing w:after="0" w:line="360" w:lineRule="auto"/>
        <w:ind w:right="-23"/>
        <w:jc w:val="both"/>
        <w:rPr>
          <w:color w:val="000000"/>
        </w:rPr>
      </w:pPr>
    </w:p>
    <w:p w14:paraId="7C2EF74A" w14:textId="18150554" w:rsidR="007E045A" w:rsidRDefault="007E045A" w:rsidP="007E045A">
      <w:pPr>
        <w:widowControl w:val="0"/>
        <w:autoSpaceDE w:val="0"/>
        <w:autoSpaceDN w:val="0"/>
        <w:adjustRightInd w:val="0"/>
        <w:spacing w:after="0" w:line="360" w:lineRule="auto"/>
        <w:ind w:right="-23"/>
        <w:jc w:val="both"/>
        <w:rPr>
          <w:color w:val="000000"/>
        </w:rPr>
      </w:pPr>
      <w:r>
        <w:rPr>
          <w:color w:val="000000"/>
        </w:rPr>
        <w:t xml:space="preserve">Trots det låga urvalet sågs dock en effekt och ett högt </w:t>
      </w:r>
      <w:proofErr w:type="spellStart"/>
      <w:r>
        <w:rPr>
          <w:color w:val="000000"/>
        </w:rPr>
        <w:t>Cohen’s</w:t>
      </w:r>
      <w:proofErr w:type="spellEnd"/>
      <w:r>
        <w:rPr>
          <w:color w:val="000000"/>
        </w:rPr>
        <w:t xml:space="preserve"> </w:t>
      </w:r>
      <w:r w:rsidRPr="00523EB6">
        <w:rPr>
          <w:i/>
          <w:color w:val="000000"/>
        </w:rPr>
        <w:t>d</w:t>
      </w:r>
      <w:r>
        <w:rPr>
          <w:color w:val="000000"/>
        </w:rPr>
        <w:t>, dock med p-värde över 0,05.</w:t>
      </w:r>
      <w:r w:rsidR="006B1FEA">
        <w:rPr>
          <w:rStyle w:val="CommentReference"/>
        </w:rPr>
        <w:t xml:space="preserve"> </w:t>
      </w:r>
      <w:r w:rsidR="006B1FEA">
        <w:rPr>
          <w:color w:val="000000"/>
        </w:rPr>
        <w:t xml:space="preserve">Konkret så innebär ett </w:t>
      </w:r>
      <w:proofErr w:type="spellStart"/>
      <w:r w:rsidR="006B1FEA">
        <w:rPr>
          <w:color w:val="000000"/>
        </w:rPr>
        <w:t>C</w:t>
      </w:r>
      <w:r>
        <w:rPr>
          <w:color w:val="000000"/>
        </w:rPr>
        <w:t>ohen’s</w:t>
      </w:r>
      <w:proofErr w:type="spellEnd"/>
      <w:r>
        <w:rPr>
          <w:color w:val="000000"/>
        </w:rPr>
        <w:t xml:space="preserve"> </w:t>
      </w:r>
      <w:r w:rsidRPr="00C233C4">
        <w:rPr>
          <w:i/>
          <w:color w:val="000000"/>
        </w:rPr>
        <w:t xml:space="preserve">d </w:t>
      </w:r>
      <w:r w:rsidR="006B1FEA">
        <w:rPr>
          <w:color w:val="000000"/>
        </w:rPr>
        <w:t>på 1.02 att 84% av jämförelsegruppen</w:t>
      </w:r>
      <w:r w:rsidR="00B26A93">
        <w:rPr>
          <w:color w:val="000000"/>
        </w:rPr>
        <w:t xml:space="preserve"> </w:t>
      </w:r>
      <w:r w:rsidR="006B1FEA">
        <w:rPr>
          <w:color w:val="000000"/>
        </w:rPr>
        <w:t xml:space="preserve">kommer att ligga över genomsnittet för kontrollgruppen </w:t>
      </w:r>
      <w:r w:rsidR="006B1FEA">
        <w:rPr>
          <w:color w:val="000000"/>
        </w:rPr>
        <w:fldChar w:fldCharType="begin"/>
      </w:r>
      <w:r w:rsidR="00A62EA5">
        <w:rPr>
          <w:color w:val="000000"/>
        </w:rPr>
        <w:instrText xml:space="preserve"> ADDIN ZOTERO_ITEM CSL_CITATION {"citationID":"2393nuo60i","properties":{"formattedCitation":"(20)","plainCitation":"(20)"},"citationItems":[{"id":123,"uris":["http://zotero.org/users/local/FX9NZDEs/items/U435SXT2"],"uri":["http://zotero.org/users/local/FX9NZDEs/items/U435SXT2"],"itemData":{"id":123,"type":"book","title":"Statistical power analysis for the behavioral sciences","publisher":"Academic Press","publisher-place":"New York","number-of-pages":"474","edition":"Rev. ed","source":"Library of Congress ISBN","event-place":"New York","ISBN":"978-0-12-179060-8","call-number":"HA29 .C66 1977","author":[{"family":"Cohen","given":"Jacob"}],"issued":{"date-parts":[["1977"]]}}}],"schema":"https://github.com/citation-style-language/schema/raw/master/csl-citation.json"} </w:instrText>
      </w:r>
      <w:r w:rsidR="006B1FEA">
        <w:rPr>
          <w:color w:val="000000"/>
        </w:rPr>
        <w:fldChar w:fldCharType="separate"/>
      </w:r>
      <w:r w:rsidR="00A62EA5">
        <w:rPr>
          <w:noProof/>
          <w:color w:val="000000"/>
        </w:rPr>
        <w:t>(20)</w:t>
      </w:r>
      <w:r w:rsidR="006B1FEA">
        <w:rPr>
          <w:color w:val="000000"/>
        </w:rPr>
        <w:fldChar w:fldCharType="end"/>
      </w:r>
      <w:r w:rsidR="006B1FEA">
        <w:rPr>
          <w:color w:val="000000"/>
        </w:rPr>
        <w:t xml:space="preserve">. Sannolikheten att en slumpmässigt vald person ur jämförelsegruppen kommer att ha </w:t>
      </w:r>
      <w:r w:rsidR="00B26A93">
        <w:rPr>
          <w:color w:val="000000"/>
        </w:rPr>
        <w:t xml:space="preserve">högre resultat än en slumpmässigt vald person ur </w:t>
      </w:r>
      <w:r w:rsidR="00B26A93">
        <w:rPr>
          <w:color w:val="000000"/>
        </w:rPr>
        <w:lastRenderedPageBreak/>
        <w:t xml:space="preserve">kontrollgruppen är 76% </w:t>
      </w:r>
      <w:r w:rsidR="000E5F47">
        <w:rPr>
          <w:color w:val="000000"/>
        </w:rPr>
        <w:fldChar w:fldCharType="begin"/>
      </w:r>
      <w:r w:rsidR="00A62EA5">
        <w:rPr>
          <w:color w:val="000000"/>
        </w:rPr>
        <w:instrText xml:space="preserve"> ADDIN ZOTERO_ITEM CSL_CITATION {"citationID":"2lh64oo1r9","properties":{"formattedCitation":"(21)","plainCitation":"(21)"},"citationItems":[{"id":125,"uris":["http://zotero.org/users/local/FX9NZDEs/items/RNQWZ8FZ"],"uri":["http://zotero.org/users/local/FX9NZDEs/items/RNQWZ8FZ"],"itemData":{"id":125,"type":"article-journal","title":"A probability-based measure of effect size: robustness to base rates and other factors","container-title":"Psychological Methods","page":"19-30","volume":"13","issue":"1","source":"PubMed","abstract":"Calculating and reporting appropriate measures of effect size are becoming standard practice in psychological research. One of the most common scenarios encountered involves the comparison of 2 groups, which includes research designs that are experimental (e.g., random assignment to treatment vs. placebo conditions) and nonexperimental (e.g., testing for gender differences). Familiar measures such as the standardized mean difference (d) or the point-biserial correlation (rpb) characterize the magnitude of the difference between groups, but these effect size measures are sensitive to a number of additional influences. For example, R. E. McGrath and G. J. Meyer (2006) showed that rpb is sensitive to sample base rates, and extending their analysis to situations of unequal variances reveals that d is, too. The probability-based measure A, the nonparametric generalization of what K. O. McGraw and S. P. Wong (1992) called the common language effect size statistic, is insensitive to base rates and more robust to several other factors (e.g., extreme scores, nonlinear transformations). In addition to its excellent generalizability across contexts, A is easy to understand and can be obtained from standard computer output or through simple hand calculations.","DOI":"10.1037/1082-989X.13.1.19","ISSN":"1082-989X","note":"PMID: 18331151","shortTitle":"A probability-based measure of effect size","journalAbbreviation":"Psychol Methods","language":"eng","author":[{"family":"Ruscio","given":"John"}],"issued":{"date-parts":[["2008",3]]}}}],"schema":"https://github.com/citation-style-language/schema/raw/master/csl-citation.json"} </w:instrText>
      </w:r>
      <w:r w:rsidR="000E5F47">
        <w:rPr>
          <w:color w:val="000000"/>
        </w:rPr>
        <w:fldChar w:fldCharType="separate"/>
      </w:r>
      <w:r w:rsidR="00A62EA5">
        <w:rPr>
          <w:noProof/>
          <w:color w:val="000000"/>
        </w:rPr>
        <w:t>(21)</w:t>
      </w:r>
      <w:r w:rsidR="000E5F47">
        <w:rPr>
          <w:color w:val="000000"/>
        </w:rPr>
        <w:fldChar w:fldCharType="end"/>
      </w:r>
      <w:r w:rsidR="00B26A93">
        <w:rPr>
          <w:color w:val="000000"/>
        </w:rPr>
        <w:t xml:space="preserve">. </w:t>
      </w:r>
      <w:r w:rsidR="000E5F47">
        <w:rPr>
          <w:color w:val="000000"/>
        </w:rPr>
        <w:t xml:space="preserve">Detta visar att det experimentella MIDT-paradigm som vi använde i denna studie har en effekt som går i rätt riktning, och kan användas i den uppföljande studien. </w:t>
      </w:r>
    </w:p>
    <w:p w14:paraId="559625A4" w14:textId="77777777" w:rsidR="007E045A" w:rsidRDefault="007E045A" w:rsidP="00B14F7A">
      <w:pPr>
        <w:widowControl w:val="0"/>
        <w:autoSpaceDE w:val="0"/>
        <w:autoSpaceDN w:val="0"/>
        <w:adjustRightInd w:val="0"/>
        <w:spacing w:after="0" w:line="360" w:lineRule="auto"/>
        <w:ind w:right="-23"/>
        <w:jc w:val="both"/>
        <w:rPr>
          <w:color w:val="000000"/>
        </w:rPr>
      </w:pPr>
    </w:p>
    <w:p w14:paraId="5CBD4A0B" w14:textId="77777777" w:rsidR="00A76F69" w:rsidRDefault="00A76F69" w:rsidP="00B14F7A">
      <w:pPr>
        <w:widowControl w:val="0"/>
        <w:autoSpaceDE w:val="0"/>
        <w:autoSpaceDN w:val="0"/>
        <w:adjustRightInd w:val="0"/>
        <w:spacing w:after="0" w:line="360" w:lineRule="auto"/>
        <w:ind w:right="-23"/>
        <w:jc w:val="both"/>
        <w:rPr>
          <w:color w:val="000000"/>
        </w:rPr>
      </w:pPr>
    </w:p>
    <w:p w14:paraId="64CE795C" w14:textId="77777777" w:rsidR="000F52A2" w:rsidRPr="00E90C8E" w:rsidRDefault="000F52A2" w:rsidP="00457565">
      <w:pPr>
        <w:widowControl w:val="0"/>
        <w:autoSpaceDE w:val="0"/>
        <w:autoSpaceDN w:val="0"/>
        <w:adjustRightInd w:val="0"/>
        <w:spacing w:after="0" w:line="240" w:lineRule="auto"/>
        <w:ind w:right="-23"/>
        <w:jc w:val="both"/>
        <w:rPr>
          <w:b/>
          <w:color w:val="000000"/>
          <w:sz w:val="28"/>
          <w:szCs w:val="28"/>
        </w:rPr>
      </w:pPr>
      <w:r w:rsidRPr="00E90C8E">
        <w:rPr>
          <w:b/>
          <w:color w:val="000000"/>
          <w:sz w:val="28"/>
          <w:szCs w:val="28"/>
        </w:rPr>
        <w:t>K</w:t>
      </w:r>
      <w:r w:rsidR="00BB3189" w:rsidRPr="00E90C8E">
        <w:rPr>
          <w:b/>
          <w:color w:val="000000"/>
          <w:sz w:val="28"/>
          <w:szCs w:val="28"/>
        </w:rPr>
        <w:t>liniska praktiska tillämpningar</w:t>
      </w:r>
    </w:p>
    <w:p w14:paraId="6012B7CE" w14:textId="77777777" w:rsidR="00C36540" w:rsidRDefault="00C36540" w:rsidP="00457565">
      <w:pPr>
        <w:widowControl w:val="0"/>
        <w:autoSpaceDE w:val="0"/>
        <w:autoSpaceDN w:val="0"/>
        <w:adjustRightInd w:val="0"/>
        <w:spacing w:after="0" w:line="240" w:lineRule="auto"/>
        <w:ind w:right="-23"/>
        <w:jc w:val="both"/>
        <w:rPr>
          <w:color w:val="000000"/>
        </w:rPr>
      </w:pPr>
    </w:p>
    <w:p w14:paraId="49223D91" w14:textId="08F2A25C" w:rsidR="00F132AB" w:rsidRDefault="00BB3189" w:rsidP="00E90C8E">
      <w:pPr>
        <w:widowControl w:val="0"/>
        <w:autoSpaceDE w:val="0"/>
        <w:autoSpaceDN w:val="0"/>
        <w:adjustRightInd w:val="0"/>
        <w:spacing w:after="0" w:line="360" w:lineRule="auto"/>
        <w:ind w:right="-23"/>
        <w:jc w:val="both"/>
        <w:rPr>
          <w:color w:val="000000"/>
        </w:rPr>
      </w:pPr>
      <w:r>
        <w:rPr>
          <w:color w:val="000000"/>
        </w:rPr>
        <w:t xml:space="preserve">Psykopati är </w:t>
      </w:r>
      <w:r w:rsidR="00F1243D">
        <w:rPr>
          <w:color w:val="000000"/>
        </w:rPr>
        <w:t>ett problem</w:t>
      </w:r>
      <w:r>
        <w:rPr>
          <w:color w:val="000000"/>
        </w:rPr>
        <w:t xml:space="preserve"> </w:t>
      </w:r>
      <w:r w:rsidR="00A76F69">
        <w:rPr>
          <w:color w:val="000000"/>
        </w:rPr>
        <w:t>som</w:t>
      </w:r>
      <w:r>
        <w:rPr>
          <w:color w:val="000000"/>
        </w:rPr>
        <w:t xml:space="preserve"> åsamkar skada på såv</w:t>
      </w:r>
      <w:r w:rsidR="00E11D20">
        <w:rPr>
          <w:color w:val="000000"/>
        </w:rPr>
        <w:t>äl individnivå som samhällsnivå (1).</w:t>
      </w:r>
      <w:r>
        <w:rPr>
          <w:color w:val="000000"/>
        </w:rPr>
        <w:t xml:space="preserve"> </w:t>
      </w:r>
      <w:r w:rsidR="00C36540">
        <w:rPr>
          <w:color w:val="000000"/>
        </w:rPr>
        <w:t xml:space="preserve">Resultaten i denna pilotstudie kommer att ligga till grund för en större studie där psykopater inkluderas. </w:t>
      </w:r>
      <w:r>
        <w:rPr>
          <w:color w:val="000000"/>
        </w:rPr>
        <w:t>I framtiden kan detta leda till</w:t>
      </w:r>
      <w:r w:rsidR="00C36540">
        <w:rPr>
          <w:color w:val="000000"/>
        </w:rPr>
        <w:t xml:space="preserve"> ökad förståelse om mekanismerna </w:t>
      </w:r>
      <w:r w:rsidR="007026B5">
        <w:rPr>
          <w:color w:val="000000"/>
        </w:rPr>
        <w:t xml:space="preserve">i hjärnan som ligger </w:t>
      </w:r>
      <w:r w:rsidR="00C36540">
        <w:rPr>
          <w:color w:val="000000"/>
        </w:rPr>
        <w:t xml:space="preserve">bakom </w:t>
      </w:r>
      <w:r>
        <w:rPr>
          <w:color w:val="000000"/>
        </w:rPr>
        <w:t>psykopati och således möjliggöra bättre behandlingsalternativ för de drabbade.</w:t>
      </w:r>
      <w:r w:rsidR="00E06D59">
        <w:rPr>
          <w:color w:val="000000"/>
        </w:rPr>
        <w:t xml:space="preserve"> Psykopater har en ökad risk för att utveckla substansberoenden </w:t>
      </w:r>
      <w:r w:rsidR="00E06D59">
        <w:rPr>
          <w:color w:val="000000"/>
        </w:rPr>
        <w:fldChar w:fldCharType="begin"/>
      </w:r>
      <w:r w:rsidR="00E06D59">
        <w:rPr>
          <w:color w:val="000000"/>
        </w:rPr>
        <w:instrText xml:space="preserve"> ADDIN ZOTERO_ITEM CSL_CITATION {"citationID":"2cg0cpu8df","properties":{"formattedCitation":"(4)","plainCitation":"(4)"},"citationItems":[{"id":85,"uris":["http://zotero.org/users/local/FX9NZDEs/items/UJHNFWCJ"],"uri":["http://zotero.org/users/local/FX9NZDEs/items/UJHNFWCJ"],"itemData":{"id":85,"type":"article-journal","title":"Alcohol and drug abuse-dependence disorders in psychopathic and nonpsychopathic criminal offenders","container-title":"Journal of Abnormal Psychology","page":"430-439","volume":"99","issue":"4","source":"PubMed","abstract":"Co-occurrence of psychopathy (assessed with the Psychopathy Checklist) and lifetime Diagnostic and Statistical Manual of Mental Disorders (3rd ed.) alcohol and drug disorders (assessed with the National Institute of Mental Health Diagnostic Interview Schedule) was examined in a sample of 360 male inmates. Consistent with previous research that used diagnoses of antisocial personality disorder, psychopaths were more likely than nonpsychopaths to have lifetime diagnoses of alcoholism, any drug disorder, and multiple drug disorders. We also examined the relation between substance abuse and the 2 factors of the Psychopathy Checklist. Substance abuse was significantly related to general social deviance (Factor 2) but was unrelated to core personality features of psychopathy (Factor 1). We present two possible models of psychopathy (unitary syndrome vs. dual-diathesis model) that may account for the association between psychopathy and substance abuse.","ISSN":"0021-843X","note":"PMID: 2266219","journalAbbreviation":"J Abnorm Psychol","language":"eng","author":[{"family":"Smith","given":"S. S."},{"family":"Newman","given":"J. P."}],"issued":{"date-parts":[["1990",11]]}}}],"schema":"https://github.com/citation-style-language/schema/raw/master/csl-citation.json"} </w:instrText>
      </w:r>
      <w:r w:rsidR="00E06D59">
        <w:rPr>
          <w:color w:val="000000"/>
        </w:rPr>
        <w:fldChar w:fldCharType="separate"/>
      </w:r>
      <w:r w:rsidR="00E06D59">
        <w:rPr>
          <w:noProof/>
          <w:color w:val="000000"/>
        </w:rPr>
        <w:t>(4)</w:t>
      </w:r>
      <w:r w:rsidR="00E06D59">
        <w:rPr>
          <w:color w:val="000000"/>
        </w:rPr>
        <w:fldChar w:fldCharType="end"/>
      </w:r>
      <w:r w:rsidR="00E06D59">
        <w:rPr>
          <w:color w:val="000000"/>
        </w:rPr>
        <w:t xml:space="preserve"> och sådana kopplingar har kopplats till impulsiva drag </w:t>
      </w:r>
      <w:r w:rsidR="00E06D59">
        <w:rPr>
          <w:color w:val="000000"/>
        </w:rPr>
        <w:fldChar w:fldCharType="begin"/>
      </w:r>
      <w:r w:rsidR="00E06D59">
        <w:rPr>
          <w:color w:val="000000"/>
        </w:rPr>
        <w:instrText xml:space="preserve"> ADDIN ZOTERO_ITEM CSL_CITATION {"citationID":"1tvgo6dm87","properties":{"formattedCitation":"(22)","plainCitation":"(22)"},"citationItems":[{"id":132,"uris":["http://zotero.org/users/local/FX9NZDEs/items/Z2KM2JG2"],"uri":["http://zotero.org/users/local/FX9NZDEs/items/Z2KM2JG2"],"itemData":{"id":132,"type":"article-journal","title":"Review. Neural mechanisms underlying the vulnerability to develop compulsive drug-seeking habits and addiction","container-title":"Philosophical Transactions of the Royal Society of London. Series B, Biological Sciences","page":"3125-3135","volume":"363","issue":"1507","source":"PubMed","abstract":"We hypothesize that drug addiction can be viewed as the endpoint of a series of transitions from initial voluntary drug use through the loss of control over this behaviour, such that it becomes habitual and ultimately compulsive. We describe evidence that the switch from controlled to compulsive drug seeking represents a transition at the neural level from prefrontal cortical to striatal control over drug-seeking and drug-taking behaviours as well as a progression from ventral to more dorsal domains of the striatum, mediated by its serially interconnecting dopaminergic circuitry. These neural transitions depend upon the neuroplasticity induced by chronic self-administration of drugs in both cortical and striatal structures, including long-lasting changes that are the consequence of toxic drug effects. We further summarize evidence showing that impulsivity, a spontaneously occurring behavioural tendency in outbred rats that is associated with low dopamine D2/3 receptors in the nucleus accumbens, predicts both the propensity to escalate cocaine intake and the switch to compulsive drug seeking and addiction.","DOI":"10.1098/rstb.2008.0089","ISSN":"1471-2970","note":"PMID: 18640910\nPMCID: PMC2607322","journalAbbreviation":"Philos. Trans. R. Soc. Lond., B, Biol. Sci.","language":"eng","author":[{"family":"Everitt","given":"Barry J."},{"family":"Belin","given":"David"},{"family":"Economidou","given":"Daina"},{"family":"Pelloux","given":"Yann"},{"family":"Dalley","given":"Jeffrey W."},{"family":"Robbins","given":"Trevor W."}],"issued":{"date-parts":[["2008",10,12]]}}}],"schema":"https://github.com/citation-style-language/schema/raw/master/csl-citation.json"} </w:instrText>
      </w:r>
      <w:r w:rsidR="00E06D59">
        <w:rPr>
          <w:color w:val="000000"/>
        </w:rPr>
        <w:fldChar w:fldCharType="separate"/>
      </w:r>
      <w:r w:rsidR="00E06D59">
        <w:rPr>
          <w:noProof/>
          <w:color w:val="000000"/>
        </w:rPr>
        <w:t>(22)</w:t>
      </w:r>
      <w:r w:rsidR="00E06D59">
        <w:rPr>
          <w:color w:val="000000"/>
        </w:rPr>
        <w:fldChar w:fldCharType="end"/>
      </w:r>
      <w:r w:rsidR="00E06D59">
        <w:rPr>
          <w:color w:val="000000"/>
        </w:rPr>
        <w:t xml:space="preserve">. Det är därför av stort intresse att undersöka vilka delar av hjärnans belöningssystem som ligger till grund för bland annat impulsivitet. </w:t>
      </w:r>
      <w:r w:rsidR="00A409B3">
        <w:rPr>
          <w:color w:val="000000"/>
        </w:rPr>
        <w:t xml:space="preserve">Psykopati är även en stark </w:t>
      </w:r>
      <w:proofErr w:type="spellStart"/>
      <w:r w:rsidR="00A454C3">
        <w:rPr>
          <w:color w:val="000000"/>
        </w:rPr>
        <w:t>prediktor</w:t>
      </w:r>
      <w:proofErr w:type="spellEnd"/>
      <w:r w:rsidR="00A454C3">
        <w:rPr>
          <w:color w:val="000000"/>
        </w:rPr>
        <w:t xml:space="preserve"> för återfall i våldsbrott </w:t>
      </w:r>
      <w:r w:rsidR="00A454C3">
        <w:rPr>
          <w:color w:val="000000"/>
        </w:rPr>
        <w:fldChar w:fldCharType="begin"/>
      </w:r>
      <w:r w:rsidR="00A454C3">
        <w:rPr>
          <w:color w:val="000000"/>
        </w:rPr>
        <w:instrText xml:space="preserve"> ADDIN ZOTERO_ITEM CSL_CITATION {"citationID":"e4ja4b7jp","properties":{"formattedCitation":"(23)","plainCitation":"(23)"},"citationItems":[{"id":134,"uris":["http://zotero.org/users/local/FX9NZDEs/items/VK7UE8F7"],"uri":["http://zotero.org/users/local/FX9NZDEs/items/VK7UE8F7"],"itemData":{"id":134,"type":"article-journal","title":"Violence risk prediction. Clinical and actuarial measures and the role of the Psychopathy Checklist","container-title":"The British Journal of Psychiatry: The Journal of Mental Science","page":"303-311","volume":"177","source":"PubMed","abstract":"BACKGROUND: Violence risk prediction is a priority issue for clinicians working with mentally disordered offenders.\nAIMS: To review the current status of violence risk prediction research.\nMETHOD: Literature search (Medline). Key words: violence, risk prediction, mental disorder.\nRESULTS: Systematic/structured risk assessment approaches may enhance the accuracy of clinical prediction of violent outcomes. Data on the predictive validity of available clinical risk assessment tools are based largely on American and North American studies and further validation is required in British samples. The Psychopathy Checklist appears to be a key predictor of violent recidivism in a variety of settings.\nCONCLUSIONS: Violence risk prediction is an inexact science and as such will continue to provoke debate. Clinicians clearly need to be able to demonstrate the rationale behind their decisions on violence risk and much can be learned from recent developments in research on violence risk prediction.","ISSN":"0007-1250","note":"PMID: 11116770","journalAbbreviation":"Br J Psychiatry","language":"eng","author":[{"family":"Dolan","given":"M."},{"family":"Doyle","given":"M."}],"issued":{"date-parts":[["2000",10]]}}}],"schema":"https://github.com/citation-style-language/schema/raw/master/csl-citation.json"} </w:instrText>
      </w:r>
      <w:r w:rsidR="00A454C3">
        <w:rPr>
          <w:color w:val="000000"/>
        </w:rPr>
        <w:fldChar w:fldCharType="separate"/>
      </w:r>
      <w:r w:rsidR="00A454C3">
        <w:rPr>
          <w:noProof/>
          <w:color w:val="000000"/>
        </w:rPr>
        <w:t>(23)</w:t>
      </w:r>
      <w:r w:rsidR="00A454C3">
        <w:rPr>
          <w:color w:val="000000"/>
        </w:rPr>
        <w:fldChar w:fldCharType="end"/>
      </w:r>
      <w:r w:rsidR="00A454C3">
        <w:rPr>
          <w:color w:val="000000"/>
        </w:rPr>
        <w:t xml:space="preserve">. </w:t>
      </w:r>
      <w:r w:rsidR="00803F37">
        <w:rPr>
          <w:color w:val="000000"/>
        </w:rPr>
        <w:t xml:space="preserve">Förutom </w:t>
      </w:r>
      <w:proofErr w:type="spellStart"/>
      <w:r w:rsidR="00803F37">
        <w:rPr>
          <w:color w:val="000000"/>
        </w:rPr>
        <w:t>ventrala</w:t>
      </w:r>
      <w:proofErr w:type="spellEnd"/>
      <w:r w:rsidR="00803F37">
        <w:rPr>
          <w:color w:val="000000"/>
        </w:rPr>
        <w:t xml:space="preserve"> </w:t>
      </w:r>
      <w:proofErr w:type="spellStart"/>
      <w:r w:rsidR="00803F37">
        <w:rPr>
          <w:color w:val="000000"/>
        </w:rPr>
        <w:t>striatum</w:t>
      </w:r>
      <w:proofErr w:type="spellEnd"/>
      <w:r w:rsidR="00803F37">
        <w:rPr>
          <w:color w:val="000000"/>
        </w:rPr>
        <w:t>, som var det område vi var intresserade av i denna studie</w:t>
      </w:r>
      <w:r w:rsidR="00FA2B27">
        <w:rPr>
          <w:color w:val="000000"/>
        </w:rPr>
        <w:t xml:space="preserve"> och även kommer att undersöka i uppföljningsstudien</w:t>
      </w:r>
      <w:r w:rsidR="00803F37">
        <w:rPr>
          <w:color w:val="000000"/>
        </w:rPr>
        <w:t xml:space="preserve">, </w:t>
      </w:r>
      <w:proofErr w:type="gramStart"/>
      <w:r w:rsidR="00803F37">
        <w:rPr>
          <w:color w:val="000000"/>
        </w:rPr>
        <w:t>så  har</w:t>
      </w:r>
      <w:proofErr w:type="gramEnd"/>
      <w:r w:rsidR="00803F37">
        <w:rPr>
          <w:color w:val="000000"/>
        </w:rPr>
        <w:t xml:space="preserve"> andra delar av hjärnan kopplats till psykopati. Dysfunktion av </w:t>
      </w:r>
      <w:proofErr w:type="spellStart"/>
      <w:r w:rsidR="00803F37">
        <w:rPr>
          <w:color w:val="000000"/>
        </w:rPr>
        <w:t>amygdala</w:t>
      </w:r>
      <w:proofErr w:type="spellEnd"/>
      <w:r w:rsidR="00803F37">
        <w:rPr>
          <w:color w:val="000000"/>
        </w:rPr>
        <w:t xml:space="preserve"> </w:t>
      </w:r>
      <w:r w:rsidR="00CE3168">
        <w:rPr>
          <w:color w:val="000000"/>
        </w:rPr>
        <w:t xml:space="preserve">har föreslagits som en potentiell bakomliggande orsak, eftersom detta kan leda försämrad emotionell inlärning </w:t>
      </w:r>
      <w:r w:rsidR="004857E8">
        <w:rPr>
          <w:color w:val="000000"/>
        </w:rPr>
        <w:fldChar w:fldCharType="begin"/>
      </w:r>
      <w:r w:rsidR="004857E8">
        <w:rPr>
          <w:color w:val="000000"/>
        </w:rPr>
        <w:instrText xml:space="preserve"> ADDIN ZOTERO_ITEM CSL_CITATION {"citationID":"2lklug4a1k","properties":{"formattedCitation":"(24,25)","plainCitation":"(24,25)"},"citationItems":[{"id":136,"uris":["http://zotero.org/users/local/FX9NZDEs/items/UR8QC4TS"],"uri":["http://zotero.org/users/local/FX9NZDEs/items/UR8QC4TS"],"itemData":{"id":136,"type":"article-journal","title":"Neurobiological basis of psychopathy","container-title":"The British Journal of Psychiatry: The Journal of Mental Science","page":"5-7","volume":"182","source":"PubMed","ISSN":"0007-1250","note":"PMID: 12509310","journalAbbreviation":"Br J Psychiatry","language":"eng","author":[{"family":"Blair","given":"R. James R."}],"issued":{"date-parts":[["2003",1]]}}},{"id":138,"uris":["http://zotero.org/users/local/FX9NZDEs/items/X766QFQB"],"uri":["http://zotero.org/users/local/FX9NZDEs/items/X766QFQB"],"itemData":{"id":138,"type":"article-journal","title":"The development of psychopathy","container-title":"Journal of Child Psychology and Psychiatry, and Allied Disciplines","page":"262-276","volume":"47","issue":"3-4","source":"PubMed","abstract":"The current review focuses on the construct of psychopathy, conceptualized as a clinical entity that is fundamentally distinct from a heterogeneous collection of syndromes encompassed by the term 'conduct disorder'. We will provide an account of the development of psychopathy at multiple levels: ultimate causal (the genetic or social primary cause), molecular, neural, cognitive and behavioral. The following main claims will be made: (1) that there is a stronger genetic as opposed to social ultimate cause to this disorder. The types of social causes proposed (e.g., childhood sexual/physical abuse) should elevate emotional responsiveness, not lead to the specific form of reduced responsiveness seen in psychopathy; (2) The genetic influence leads to the emotional dysfunction that is the core of psychopathy; (3) The genetic influence at the molecular level remains unknown. However, it appears to impact the functional integrity of the amygdala and orbital/ventrolateral frontal cortex (and possibly additional systems); (4) Disruption within these two neural systems leads to impairment in the ability to form stimulus-reinforcement associations and to alter stimulus-response associations as a function of contingency change. These impairments disrupt the impact of standard socialization techniques and increase the risk for frustration-induced reactive aggression respectively.","DOI":"10.1111/j.1469-7610.2006.01596.x","ISSN":"0021-9630","note":"PMID: 16492259","journalAbbreviation":"J Child Psychol Psychiatry","language":"eng","author":[{"family":"Blair","given":"R. J. R."},{"family":"Peschardt","given":"K. S."},{"family":"Budhani","given":"S."},{"family":"Mitchell","given":"D. G. V."},{"family":"Pine","given":"D. S."}],"issued":{"date-parts":[["2006",4]]}}}],"schema":"https://github.com/citation-style-language/schema/raw/master/csl-citation.json"} </w:instrText>
      </w:r>
      <w:r w:rsidR="004857E8">
        <w:rPr>
          <w:color w:val="000000"/>
        </w:rPr>
        <w:fldChar w:fldCharType="separate"/>
      </w:r>
      <w:r w:rsidR="004857E8">
        <w:rPr>
          <w:noProof/>
          <w:color w:val="000000"/>
        </w:rPr>
        <w:t>(24,25)</w:t>
      </w:r>
      <w:r w:rsidR="004857E8">
        <w:rPr>
          <w:color w:val="000000"/>
        </w:rPr>
        <w:fldChar w:fldCharType="end"/>
      </w:r>
      <w:r w:rsidR="004857E8">
        <w:rPr>
          <w:color w:val="000000"/>
        </w:rPr>
        <w:t xml:space="preserve">. </w:t>
      </w:r>
      <w:r w:rsidR="002E3044">
        <w:rPr>
          <w:color w:val="000000"/>
        </w:rPr>
        <w:t xml:space="preserve">Även dysfunktion av </w:t>
      </w:r>
      <w:r w:rsidR="00E42BE9">
        <w:rPr>
          <w:color w:val="000000"/>
        </w:rPr>
        <w:t>hjärnans frontallob</w:t>
      </w:r>
      <w:r w:rsidR="002E3044">
        <w:rPr>
          <w:color w:val="000000"/>
        </w:rPr>
        <w:t xml:space="preserve"> har föreslagits </w:t>
      </w:r>
      <w:r w:rsidR="00FA2B27">
        <w:rPr>
          <w:color w:val="000000"/>
        </w:rPr>
        <w:t>som potentiell bakomliggande orsak</w:t>
      </w:r>
      <w:r w:rsidR="00DB36B1">
        <w:rPr>
          <w:color w:val="000000"/>
        </w:rPr>
        <w:t xml:space="preserve"> </w:t>
      </w:r>
      <w:r w:rsidR="00DB36B1">
        <w:rPr>
          <w:color w:val="000000"/>
        </w:rPr>
        <w:fldChar w:fldCharType="begin"/>
      </w:r>
      <w:r w:rsidR="00DB36B1">
        <w:rPr>
          <w:color w:val="000000"/>
        </w:rPr>
        <w:instrText xml:space="preserve"> ADDIN ZOTERO_ITEM CSL_CITATION {"citationID":"1rn92hbme0","properties":{"formattedCitation":"(26)","plainCitation":"(26)"},"citationItems":[{"id":143,"uris":["http://zotero.org/users/local/FX9NZDEs/items/FD982Z73"],"uri":["http://zotero.org/users/local/FX9NZDEs/items/FD982Z73"],"itemData":{"id":143,"type":"article-journal","title":"Frontal lobe functions in psychopaths","container-title":"Journal of Abnormal Psychology","page":"368-379","volume":"91","issue":"5","source":"PubMed","ISSN":"0021-843X","note":"PMID: 7142574","journalAbbreviation":"J Abnorm Psychol","language":"eng","author":[{"family":"Gorenstein","given":"E. E."}],"issued":{"date-parts":[["1982",10]]}}}],"schema":"https://github.com/citation-style-language/schema/raw/master/csl-citation.json"} </w:instrText>
      </w:r>
      <w:r w:rsidR="00DB36B1">
        <w:rPr>
          <w:color w:val="000000"/>
        </w:rPr>
        <w:fldChar w:fldCharType="separate"/>
      </w:r>
      <w:r w:rsidR="00DB36B1">
        <w:rPr>
          <w:noProof/>
          <w:color w:val="000000"/>
        </w:rPr>
        <w:t>(26)</w:t>
      </w:r>
      <w:r w:rsidR="00DB36B1">
        <w:rPr>
          <w:color w:val="000000"/>
        </w:rPr>
        <w:fldChar w:fldCharType="end"/>
      </w:r>
      <w:r w:rsidR="002E3044">
        <w:rPr>
          <w:color w:val="000000"/>
        </w:rPr>
        <w:t xml:space="preserve">. </w:t>
      </w:r>
    </w:p>
    <w:p w14:paraId="41A0B473" w14:textId="77777777" w:rsidR="00465AEC" w:rsidRDefault="00465AEC" w:rsidP="00E90C8E">
      <w:pPr>
        <w:widowControl w:val="0"/>
        <w:autoSpaceDE w:val="0"/>
        <w:autoSpaceDN w:val="0"/>
        <w:adjustRightInd w:val="0"/>
        <w:spacing w:after="0" w:line="360" w:lineRule="auto"/>
        <w:ind w:right="-23"/>
        <w:jc w:val="both"/>
        <w:rPr>
          <w:color w:val="000000"/>
        </w:rPr>
      </w:pPr>
    </w:p>
    <w:p w14:paraId="6327C0BE" w14:textId="5F4B5FD0" w:rsidR="00A76F69" w:rsidRDefault="006660C9" w:rsidP="00E90C8E">
      <w:pPr>
        <w:widowControl w:val="0"/>
        <w:autoSpaceDE w:val="0"/>
        <w:autoSpaceDN w:val="0"/>
        <w:adjustRightInd w:val="0"/>
        <w:spacing w:after="0" w:line="360" w:lineRule="auto"/>
        <w:ind w:right="-23"/>
        <w:jc w:val="both"/>
        <w:rPr>
          <w:color w:val="000000"/>
        </w:rPr>
      </w:pPr>
      <w:r>
        <w:rPr>
          <w:color w:val="000000"/>
        </w:rPr>
        <w:t xml:space="preserve">Förutom psykopati så finns det andra sjukdomar som har kopplats till </w:t>
      </w:r>
      <w:proofErr w:type="spellStart"/>
      <w:r>
        <w:rPr>
          <w:color w:val="000000"/>
        </w:rPr>
        <w:t>ventrala</w:t>
      </w:r>
      <w:proofErr w:type="spellEnd"/>
      <w:r>
        <w:rPr>
          <w:color w:val="000000"/>
        </w:rPr>
        <w:t xml:space="preserve"> </w:t>
      </w:r>
      <w:proofErr w:type="spellStart"/>
      <w:r>
        <w:rPr>
          <w:color w:val="000000"/>
        </w:rPr>
        <w:t>striatum</w:t>
      </w:r>
      <w:proofErr w:type="spellEnd"/>
      <w:r>
        <w:rPr>
          <w:color w:val="000000"/>
        </w:rPr>
        <w:t xml:space="preserve"> och som kan und</w:t>
      </w:r>
      <w:r w:rsidR="00DA1905">
        <w:rPr>
          <w:color w:val="000000"/>
        </w:rPr>
        <w:t xml:space="preserve">ersökas med hjälp av MIDT och </w:t>
      </w:r>
      <w:proofErr w:type="spellStart"/>
      <w:r w:rsidR="00DA1905">
        <w:rPr>
          <w:color w:val="000000"/>
        </w:rPr>
        <w:t>fMRI</w:t>
      </w:r>
      <w:proofErr w:type="spellEnd"/>
      <w:r>
        <w:rPr>
          <w:color w:val="000000"/>
        </w:rPr>
        <w:t xml:space="preserve">. </w:t>
      </w:r>
      <w:r w:rsidR="00DA1905">
        <w:rPr>
          <w:color w:val="000000"/>
        </w:rPr>
        <w:t xml:space="preserve">Till exempel </w:t>
      </w:r>
      <w:r>
        <w:rPr>
          <w:color w:val="000000"/>
        </w:rPr>
        <w:t xml:space="preserve">har </w:t>
      </w:r>
      <w:r w:rsidR="00DA1905">
        <w:rPr>
          <w:color w:val="000000"/>
        </w:rPr>
        <w:t xml:space="preserve">en studie av van </w:t>
      </w:r>
      <w:proofErr w:type="spellStart"/>
      <w:r w:rsidR="00DA1905">
        <w:rPr>
          <w:color w:val="000000"/>
        </w:rPr>
        <w:t>Hulst</w:t>
      </w:r>
      <w:proofErr w:type="spellEnd"/>
      <w:r w:rsidR="00DA1905">
        <w:rPr>
          <w:color w:val="000000"/>
        </w:rPr>
        <w:t xml:space="preserve"> et. al </w:t>
      </w:r>
      <w:r w:rsidR="00DA1905">
        <w:rPr>
          <w:color w:val="000000"/>
        </w:rPr>
        <w:fldChar w:fldCharType="begin"/>
      </w:r>
      <w:r w:rsidR="00DA1905">
        <w:rPr>
          <w:color w:val="000000"/>
        </w:rPr>
        <w:instrText xml:space="preserve"> ADDIN ZOTERO_ITEM CSL_CITATION {"citationID":"1jg9k2is5f","properties":{"formattedCitation":"(27)","plainCitation":"(27)"},"citationItems":[{"id":145,"uris":["http://zotero.org/users/local/FX9NZDEs/items/5GJAM4UK"],"uri":["http://zotero.org/users/local/FX9NZDEs/items/5GJAM4UK"],"itemData":{"id":145,"type":"article-journal","title":"Children with ADHD symptoms show decreased activity in ventral striatum during the anticipation of reward, irrespective of ADHD diagnosis","container-title":"Journal of Child Psychology and Psychiatry, and Allied Disciplines","source":"PubMed","abstract":"BACKGROUND: Changes in reward processing are thought to be involved in the etiology of attention-deficit/hyperactivity disorder (ADHD), as well as other developmental disorders. In addition, different forms of therapy for ADHD rely on reinforcement principles. As such, improved understanding of reward processing in ADHD could eventually lead to more effective treatment options. However, differences in reward processing may not be specific to ADHD, but may be a trans-diagnostic feature of disorders that involve ADHD-like symptoms.\nMETHODS: In this event-related fMRI study, we used a child-friendly version of the monetary incentive delay task to assess performance and brain activity during reward anticipation. Also, we collected questionnaire data to assess reward sensitivity in daily life. For final analyses, data were available for 27 typically developing children, 24 children with ADHD, and 25 children with an autism spectrum disorder (ASD) and ADHD symptoms.\nRESULTS: We found decreased activity in ventral striatum during anticipation of reward in children with ADHD symptoms, both for children with ADHD as their primary diagnosis and in children with autism spectrum disorder and ADHD symptoms. We found that higher parent-rated sensitivity to reward was associated with greater anticipatory activity in ventral striatum for children with ADHD symptoms. In contrast, there was no relationship between the degree of ADHD symptoms and activity in ventral striatum.\nCONCLUSIONS: We provide evidence of biological and behavioral differences in reward sensitivity in children with ADHD symptoms, regardless of their primary diagnosis. Ultimately, a dimensional brain-behavior model of reward sensitivity in children with symptoms of ADHD may be useful to refine treatment options dependent on reward processing.","DOI":"10.1111/jcpp.12643","ISSN":"1469-7610","note":"PMID: 27678006","journalAbbreviation":"J Child Psychol Psychiatry","language":"eng","author":[{"family":"Hulst","given":"Branko M.","non-dropping-particle":"van"},{"family":"Zeeuw","given":"Patrick","non-dropping-particle":"de"},{"family":"Bos","given":"Dienke J."},{"family":"Rijks","given":"Yvonne"},{"family":"Neggers","given":"Sebastiaan F. W."},{"family":"Durston","given":"Sarah"}],"issued":{"date-parts":[["2016",9,28]]}}}],"schema":"https://github.com/citation-style-language/schema/raw/master/csl-citation.json"} </w:instrText>
      </w:r>
      <w:r w:rsidR="00DA1905">
        <w:rPr>
          <w:color w:val="000000"/>
        </w:rPr>
        <w:fldChar w:fldCharType="separate"/>
      </w:r>
      <w:r w:rsidR="00DA1905">
        <w:rPr>
          <w:noProof/>
          <w:color w:val="000000"/>
        </w:rPr>
        <w:t>(27)</w:t>
      </w:r>
      <w:r w:rsidR="00DA1905">
        <w:rPr>
          <w:color w:val="000000"/>
        </w:rPr>
        <w:fldChar w:fldCharType="end"/>
      </w:r>
      <w:r w:rsidR="00DA1905">
        <w:rPr>
          <w:color w:val="000000"/>
        </w:rPr>
        <w:t xml:space="preserve"> visat att barn med ADHD-symptom samt med autism</w:t>
      </w:r>
      <w:r w:rsidR="00720982">
        <w:rPr>
          <w:color w:val="000000"/>
        </w:rPr>
        <w:t xml:space="preserve">spektrumtillstånd (AST) </w:t>
      </w:r>
      <w:r w:rsidR="00DA1905">
        <w:rPr>
          <w:color w:val="000000"/>
        </w:rPr>
        <w:t xml:space="preserve">har minskad aktivering av </w:t>
      </w:r>
      <w:proofErr w:type="spellStart"/>
      <w:r w:rsidR="00DA1905">
        <w:rPr>
          <w:color w:val="000000"/>
        </w:rPr>
        <w:t>ventrala</w:t>
      </w:r>
      <w:proofErr w:type="spellEnd"/>
      <w:r w:rsidR="00DA1905">
        <w:rPr>
          <w:color w:val="000000"/>
        </w:rPr>
        <w:t xml:space="preserve"> </w:t>
      </w:r>
      <w:proofErr w:type="spellStart"/>
      <w:r w:rsidR="00DA1905">
        <w:rPr>
          <w:color w:val="000000"/>
        </w:rPr>
        <w:t>striatum</w:t>
      </w:r>
      <w:proofErr w:type="spellEnd"/>
      <w:r w:rsidR="00DA1905">
        <w:rPr>
          <w:color w:val="000000"/>
        </w:rPr>
        <w:t xml:space="preserve"> under förväntan av belöning </w:t>
      </w:r>
      <w:r w:rsidR="00720982">
        <w:rPr>
          <w:color w:val="000000"/>
        </w:rPr>
        <w:t>jämfört med</w:t>
      </w:r>
      <w:r w:rsidR="002A74EC">
        <w:rPr>
          <w:color w:val="000000"/>
        </w:rPr>
        <w:t xml:space="preserve"> normala barn</w:t>
      </w:r>
      <w:r w:rsidR="00720982">
        <w:rPr>
          <w:color w:val="000000"/>
        </w:rPr>
        <w:t xml:space="preserve">. </w:t>
      </w:r>
      <w:r w:rsidR="002A74EC">
        <w:rPr>
          <w:color w:val="000000"/>
        </w:rPr>
        <w:t xml:space="preserve">Andra studier på området har </w:t>
      </w:r>
      <w:r w:rsidR="00720982">
        <w:rPr>
          <w:color w:val="000000"/>
        </w:rPr>
        <w:t xml:space="preserve">visat kopplingar mellan </w:t>
      </w:r>
      <w:proofErr w:type="spellStart"/>
      <w:r w:rsidR="00720982">
        <w:rPr>
          <w:color w:val="000000"/>
        </w:rPr>
        <w:t>ventrala</w:t>
      </w:r>
      <w:proofErr w:type="spellEnd"/>
      <w:r w:rsidR="00720982">
        <w:rPr>
          <w:color w:val="000000"/>
        </w:rPr>
        <w:t xml:space="preserve"> </w:t>
      </w:r>
      <w:proofErr w:type="spellStart"/>
      <w:r w:rsidR="00720982">
        <w:rPr>
          <w:color w:val="000000"/>
        </w:rPr>
        <w:t>striatum</w:t>
      </w:r>
      <w:proofErr w:type="spellEnd"/>
      <w:r w:rsidR="00720982">
        <w:rPr>
          <w:color w:val="000000"/>
        </w:rPr>
        <w:t xml:space="preserve"> och schizofreni</w:t>
      </w:r>
      <w:r w:rsidR="00FE2133">
        <w:rPr>
          <w:color w:val="000000"/>
        </w:rPr>
        <w:t xml:space="preserve"> </w:t>
      </w:r>
      <w:r w:rsidR="00FE2133">
        <w:rPr>
          <w:color w:val="000000"/>
        </w:rPr>
        <w:fldChar w:fldCharType="begin"/>
      </w:r>
      <w:r w:rsidR="00FE2133">
        <w:rPr>
          <w:color w:val="000000"/>
        </w:rPr>
        <w:instrText xml:space="preserve"> ADDIN ZOTERO_ITEM CSL_CITATION {"citationID":"7jdi6ki1c","properties":{"formattedCitation":"(28)","plainCitation":"(28)"},"citationItems":[{"id":147,"uris":["http://zotero.org/users/local/FX9NZDEs/items/9JSA6S2K"],"uri":["http://zotero.org/users/local/FX9NZDEs/items/9JSA6S2K"],"itemData":{"id":147,"type":"article-journal","title":"Ventral Striatal Dysfunction and Symptom Expression in Individuals With Schizotypal Personality Traits and Early Psychosis","container-title":"Schizophrenia Bulletin","source":"PubMed","abstract":"Striatal abnormalities play a crucial role in the pathophysiology of schizophrenia. Growing evidence suggests an association between aberrant striatal activity during reward anticipation and symptom dimensions in schizophrenia. However, it is not clear whether this holds across the psychosis continuum. The aim of the present study was to investigate alterations of ventral striatal activation during reward anticipation and its relationship to symptom expression in persons with schizotypal personality traits (SPT) and first-episode psychosis. Twenty-six individuals with high SPT, 26 patients with non-affective first-episode psychosis (including 13 with brief psychotic disorder (FEP-BPD) and 13 with first-episode schizophrenia [FEP-SZ]) and 25 healthy controls underwent event-related functional magnetic resonance imaging while performing a variant of the Monetary Incentive Delay task. Ventral striatal activation was positively correlated with total symptom severity, in particular with levels of positive symptoms. This association was observed across the psychosis continuum and within each subgroup. Patients with FEP-SZ showed the strongest elevation of striatal activation during reward anticipation, although symptom levels did not differ between groups in the psychosis continuum. While our results provide evidence that variance in striatal activation is mainly explained by dimensional symptom expression, patients with schizophrenia show an additional dysregulation of striatal activation. Trans-diagnostic approaches are promising in order to disentangle dimensional and categorical neural mechanisms in the psychosis continuum.","DOI":"10.1093/schbul/sbw142","ISSN":"1745-1701","note":"PMID: 27798223","journalAbbreviation":"Schizophr Bull","language":"eng","author":[{"family":"Kirschner","given":"Matthias"},{"family":"Hager","given":"Oliver M."},{"family":"Muff","given":"Larissa"},{"family":"Bischof","given":"Martin"},{"family":"Hartmann-Riemer","given":"Matthias N."},{"family":"Kluge","given":"Agne"},{"family":"Habermeyer","given":"Benedikt"},{"family":"Seifritz","given":"Erich"},{"family":"Tobler","given":"Philippe N."},{"family":"Kaiser","given":"Stefan"}],"issued":{"date-parts":[["2016",10,25]]}}}],"schema":"https://github.com/citation-style-language/schema/raw/master/csl-citation.json"} </w:instrText>
      </w:r>
      <w:r w:rsidR="00FE2133">
        <w:rPr>
          <w:color w:val="000000"/>
        </w:rPr>
        <w:fldChar w:fldCharType="separate"/>
      </w:r>
      <w:r w:rsidR="00FE2133">
        <w:rPr>
          <w:noProof/>
          <w:color w:val="000000"/>
        </w:rPr>
        <w:t>(28)</w:t>
      </w:r>
      <w:r w:rsidR="00FE2133">
        <w:rPr>
          <w:color w:val="000000"/>
        </w:rPr>
        <w:fldChar w:fldCharType="end"/>
      </w:r>
      <w:r w:rsidR="002A74EC">
        <w:rPr>
          <w:color w:val="000000"/>
        </w:rPr>
        <w:t>, bipolär sjukdom</w:t>
      </w:r>
      <w:r w:rsidR="00FE2133">
        <w:rPr>
          <w:color w:val="000000"/>
        </w:rPr>
        <w:t xml:space="preserve"> </w:t>
      </w:r>
      <w:r w:rsidR="00FE2133">
        <w:rPr>
          <w:color w:val="000000"/>
        </w:rPr>
        <w:fldChar w:fldCharType="begin"/>
      </w:r>
      <w:r w:rsidR="00FE2133">
        <w:rPr>
          <w:color w:val="000000"/>
        </w:rPr>
        <w:instrText xml:space="preserve"> ADDIN ZOTERO_ITEM CSL_CITATION {"citationID":"oicog8u34","properties":{"formattedCitation":"(29)","plainCitation":"(29)"},"citationItems":[{"id":151,"uris":["http://zotero.org/users/local/FX9NZDEs/items/XUJ8SD96"],"uri":["http://zotero.org/users/local/FX9NZDEs/items/XUJ8SD96"],"itemData":{"id":151,"type":"article-journal","title":"Stress and reward processing in bipolar disorder: a functional magnetic resonance imaging study","container-title":"Bipolar Disorders","page":"602-611","volume":"18","issue":"7","source":"PubMed","abstract":"OBJECTIVES: A link between negative life stress and the onset of mood episodes in bipolar disorder (BD) has been established, but processes underlying such a link remain unclear. Growing evidence suggests that stress can negatively affect reward processing and related neurobiological substrates, indicating that a dysregulated reward system may provide a partial explanation. The aim of this study was to test the impact of stress on reward-related neural functioning in BD.\nMETHODS: Thirteen euthymic or mildly depressed individuals with BD and 15 controls performed a Monetary Incentive Delay (MID) task while undergoing functional magnetic resonance imaging during no-stress and stress (negative psychosocial stressor involving poor performance feedback and threat of monetary deductions) conditions.\nRESULTS: In hypothesis-driven region-of-interest analyses, a significant group-by-condition interaction emerged in the amygdala during reward anticipation. Relative to controls, while anticipating a potential reward, subjects with BD were characterized by amygdalar hyperactivation in the no-stress condition but hypoactivation during stress. Moreover, relative to controls, subjects with BD had significantly larger amygdala volumes. After controlling for structural differences, the effects of stress on amygdalar function remained, whereas groups no longer differed during the no-stress condition. During reward consumption, a group-by-condition interaction emerged in the putamen due to increased putamen activation in response to rewards in participants with BD during stress, but an opposite pattern in controls.\nCONCLUSIONS: Overall, findings highlight possible impairments in using reward-predicting cues to adaptively engage in goal-directed actions in BD, combined with stress-induced hypersensitivity to reward consumption. Potential clinical implications are discussed.","DOI":"10.1111/bdi.12444","ISSN":"1399-5618","note":"PMID: 27870507","shortTitle":"Stress and reward processing in bipolar disorder","journalAbbreviation":"Bipolar Disord","language":"eng","author":[{"family":"Berghorst","given":"Lisa H."},{"family":"Kumar","given":"Poornima"},{"family":"Greve","given":"Doug N."},{"family":"Deckersbach","given":"Thilo"},{"family":"Ongur","given":"Dost"},{"family":"Dutra","given":"Sunny J."},{"family":"Pizzagalli","given":"Diego A."}],"issued":{"date-parts":[["2016",11]]}}}],"schema":"https://github.com/citation-style-language/schema/raw/master/csl-citation.json"} </w:instrText>
      </w:r>
      <w:r w:rsidR="00FE2133">
        <w:rPr>
          <w:color w:val="000000"/>
        </w:rPr>
        <w:fldChar w:fldCharType="separate"/>
      </w:r>
      <w:r w:rsidR="00FE2133">
        <w:rPr>
          <w:noProof/>
          <w:color w:val="000000"/>
        </w:rPr>
        <w:t>(29)</w:t>
      </w:r>
      <w:r w:rsidR="00FE2133">
        <w:rPr>
          <w:color w:val="000000"/>
        </w:rPr>
        <w:fldChar w:fldCharType="end"/>
      </w:r>
      <w:r w:rsidR="00720982">
        <w:rPr>
          <w:color w:val="000000"/>
        </w:rPr>
        <w:t xml:space="preserve"> samt borderline</w:t>
      </w:r>
      <w:r w:rsidR="00F53065">
        <w:rPr>
          <w:color w:val="000000"/>
        </w:rPr>
        <w:t xml:space="preserve"> </w:t>
      </w:r>
      <w:r w:rsidR="00FE2133">
        <w:rPr>
          <w:color w:val="000000"/>
        </w:rPr>
        <w:fldChar w:fldCharType="begin"/>
      </w:r>
      <w:r w:rsidR="00FE2133">
        <w:rPr>
          <w:color w:val="000000"/>
        </w:rPr>
        <w:instrText xml:space="preserve"> ADDIN ZOTERO_ITEM CSL_CITATION {"citationID":"gn01nsr7a","properties":{"formattedCitation":"(30)","plainCitation":"(30)"},"citationItems":[{"id":149,"uris":["http://zotero.org/users/local/FX9NZDEs/items/NCD2BNZP"],"uri":["http://zotero.org/users/local/FX9NZDEs/items/NCD2BNZP"],"itemData":{"id":149,"type":"article-journal","title":"A negative relationship between ventral striatal loss anticipation response and impulsivity in borderline personality disorder","container-title":"NeuroImage. Clinical","page":"724-736","volume":"12","source":"PubMed","abstract":"Patients with borderline personality disorder (BPD) frequently exhibit impulsive behavior, and self-reported impulsivity is typically higher in BPD patients when compared to healthy controls. Previous functional neuroimaging studies have suggested a link between impulsivity, the ventral striatal response to reward anticipation, and prediction errors. Here we investigated the striatal neural response to monetary gain and loss anticipation and their relationship with impulsivity in 21 female BPD patients and 23 age-matched female healthy controls using functional magnetic resonance imaging (fMRI). Participants performed a delayed monetary incentive task in which three categories of objects predicted a potential gain, loss, or neutral outcome. Impulsivity was assessed using the Barratt Impulsiveness Scale (BIS-11). Compared to healthy controls, BPD patients exhibited significantly reduced fMRI responses of the ventral striatum/nucleus accumbens (VS/NAcc) to both reward-predicting and loss-predicting cues. BIS-11 scores showed a significant positive correlation with the VS/NAcc reward anticipation responses in healthy controls, and this correlation, while also nominally positive, failed to reach significance in BPD patients. BPD patients, on the other hand, exhibited a significantly negative correlation between ventral striatal loss anticipation responses and BIS-11 scores, whereas this correlation was significantly positive in healthy controls. Our results suggest that patients with BPD show attenuated anticipation responses in the VS/NAcc and, furthermore, that higher impulsivity in BPD patients might be related to impaired prediction of aversive outcomes.","DOI":"10.1016/j.nicl.2016.08.011","ISSN":"2213-1582","note":"PMID: 27766203\nPMCID: PMC5067102","journalAbbreviation":"Neuroimage Clin","language":"eng","author":[{"family":"Herbort","given":"Maike C."},{"family":"Soch","given":"Joram"},{"family":"Wüstenberg","given":"Torsten"},{"family":"Krauel","given":"Kerstin"},{"family":"Pujara","given":"Maia"},{"family":"Koenigs","given":"Michael"},{"family":"Gallinat","given":"Jürgen"},{"family":"Walter","given":"Henrik"},{"family":"Roepke","given":"Stefan"},{"family":"Schott","given":"Björn H."}],"issued":{"date-parts":[["2016"]]}}}],"schema":"https://github.com/citation-style-language/schema/raw/master/csl-citation.json"} </w:instrText>
      </w:r>
      <w:r w:rsidR="00FE2133">
        <w:rPr>
          <w:color w:val="000000"/>
        </w:rPr>
        <w:fldChar w:fldCharType="separate"/>
      </w:r>
      <w:r w:rsidR="00FE2133">
        <w:rPr>
          <w:noProof/>
          <w:color w:val="000000"/>
        </w:rPr>
        <w:t>(30)</w:t>
      </w:r>
      <w:r w:rsidR="00FE2133">
        <w:rPr>
          <w:color w:val="000000"/>
        </w:rPr>
        <w:fldChar w:fldCharType="end"/>
      </w:r>
      <w:r w:rsidR="00FE2133">
        <w:rPr>
          <w:color w:val="000000"/>
        </w:rPr>
        <w:t>.</w:t>
      </w:r>
    </w:p>
    <w:p w14:paraId="478004B5" w14:textId="77777777" w:rsidR="00FE2133" w:rsidRDefault="00FE2133" w:rsidP="00E90C8E">
      <w:pPr>
        <w:widowControl w:val="0"/>
        <w:autoSpaceDE w:val="0"/>
        <w:autoSpaceDN w:val="0"/>
        <w:adjustRightInd w:val="0"/>
        <w:spacing w:after="0" w:line="360" w:lineRule="auto"/>
        <w:ind w:right="-23"/>
        <w:jc w:val="both"/>
        <w:rPr>
          <w:color w:val="000000"/>
        </w:rPr>
      </w:pPr>
    </w:p>
    <w:p w14:paraId="071A26A6" w14:textId="77777777" w:rsidR="000F52A2" w:rsidRPr="00E90C8E" w:rsidRDefault="00BB3189" w:rsidP="00457565">
      <w:pPr>
        <w:widowControl w:val="0"/>
        <w:autoSpaceDE w:val="0"/>
        <w:autoSpaceDN w:val="0"/>
        <w:adjustRightInd w:val="0"/>
        <w:spacing w:after="0" w:line="240" w:lineRule="auto"/>
        <w:ind w:right="-23"/>
        <w:jc w:val="both"/>
        <w:rPr>
          <w:b/>
          <w:color w:val="000000"/>
          <w:sz w:val="28"/>
          <w:szCs w:val="28"/>
        </w:rPr>
      </w:pPr>
      <w:r w:rsidRPr="00E90C8E">
        <w:rPr>
          <w:b/>
          <w:color w:val="000000"/>
          <w:sz w:val="28"/>
          <w:szCs w:val="28"/>
        </w:rPr>
        <w:t>Fortsatt forskning</w:t>
      </w:r>
    </w:p>
    <w:p w14:paraId="114957D1" w14:textId="77777777" w:rsidR="00B14F7A" w:rsidRDefault="00B14F7A" w:rsidP="00457565">
      <w:pPr>
        <w:widowControl w:val="0"/>
        <w:autoSpaceDE w:val="0"/>
        <w:autoSpaceDN w:val="0"/>
        <w:adjustRightInd w:val="0"/>
        <w:spacing w:after="0" w:line="240" w:lineRule="auto"/>
        <w:ind w:right="-23"/>
        <w:jc w:val="both"/>
        <w:rPr>
          <w:color w:val="000000"/>
        </w:rPr>
      </w:pPr>
    </w:p>
    <w:p w14:paraId="798C92BF" w14:textId="0DF2FB0D" w:rsidR="008968A1" w:rsidRDefault="00C36540" w:rsidP="00C36540">
      <w:pPr>
        <w:widowControl w:val="0"/>
        <w:autoSpaceDE w:val="0"/>
        <w:autoSpaceDN w:val="0"/>
        <w:adjustRightInd w:val="0"/>
        <w:spacing w:after="0" w:line="360" w:lineRule="auto"/>
        <w:ind w:right="-23"/>
        <w:jc w:val="both"/>
        <w:rPr>
          <w:color w:val="000000"/>
        </w:rPr>
      </w:pPr>
      <w:r>
        <w:rPr>
          <w:color w:val="000000"/>
        </w:rPr>
        <w:t xml:space="preserve">Paradigmet som sattes upp och testades i detta experiment kommer att användas för att undersöka om det finns skillnader i aktiveringen av </w:t>
      </w:r>
      <w:proofErr w:type="spellStart"/>
      <w:r>
        <w:rPr>
          <w:color w:val="000000"/>
        </w:rPr>
        <w:t>ventrala</w:t>
      </w:r>
      <w:proofErr w:type="spellEnd"/>
      <w:r>
        <w:rPr>
          <w:color w:val="000000"/>
        </w:rPr>
        <w:t xml:space="preserve"> </w:t>
      </w:r>
      <w:proofErr w:type="spellStart"/>
      <w:r>
        <w:rPr>
          <w:color w:val="000000"/>
        </w:rPr>
        <w:t>striatum</w:t>
      </w:r>
      <w:proofErr w:type="spellEnd"/>
      <w:r>
        <w:rPr>
          <w:color w:val="000000"/>
        </w:rPr>
        <w:t xml:space="preserve"> under förväntan hos belöning hos psykopater jämfört med en frisk kontrollgrupp. </w:t>
      </w:r>
      <w:r w:rsidR="00A012B8">
        <w:rPr>
          <w:color w:val="000000"/>
        </w:rPr>
        <w:t xml:space="preserve">Kommande studie kommer att äga rum på Karolinska Institutet under ledning av psykiatriker Katarina </w:t>
      </w:r>
      <w:proofErr w:type="spellStart"/>
      <w:r w:rsidR="00A012B8">
        <w:rPr>
          <w:color w:val="000000"/>
        </w:rPr>
        <w:t>Howner</w:t>
      </w:r>
      <w:proofErr w:type="spellEnd"/>
      <w:r w:rsidR="00A012B8">
        <w:rPr>
          <w:color w:val="000000"/>
        </w:rPr>
        <w:t xml:space="preserve">. </w:t>
      </w:r>
      <w:r w:rsidR="00C7649A">
        <w:rPr>
          <w:color w:val="000000"/>
        </w:rPr>
        <w:t xml:space="preserve">Förutom </w:t>
      </w:r>
      <w:proofErr w:type="spellStart"/>
      <w:r w:rsidR="00C7649A">
        <w:rPr>
          <w:color w:val="000000"/>
        </w:rPr>
        <w:t>ventrala</w:t>
      </w:r>
      <w:proofErr w:type="spellEnd"/>
      <w:r w:rsidR="00C7649A">
        <w:rPr>
          <w:color w:val="000000"/>
        </w:rPr>
        <w:t xml:space="preserve"> </w:t>
      </w:r>
      <w:proofErr w:type="spellStart"/>
      <w:r w:rsidR="00C7649A">
        <w:rPr>
          <w:color w:val="000000"/>
        </w:rPr>
        <w:t>striatum</w:t>
      </w:r>
      <w:proofErr w:type="spellEnd"/>
      <w:r w:rsidR="00C7649A">
        <w:rPr>
          <w:color w:val="000000"/>
        </w:rPr>
        <w:t xml:space="preserve"> så är det intressant att undersöka de mekanismer i hjärnan som ligger till grund för </w:t>
      </w:r>
      <w:r w:rsidR="00C7649A">
        <w:rPr>
          <w:color w:val="000000"/>
        </w:rPr>
        <w:lastRenderedPageBreak/>
        <w:t xml:space="preserve">empati. </w:t>
      </w:r>
      <w:r w:rsidR="00553E76">
        <w:rPr>
          <w:color w:val="000000"/>
        </w:rPr>
        <w:t>Tidigare</w:t>
      </w:r>
      <w:r w:rsidR="00261326">
        <w:rPr>
          <w:color w:val="000000"/>
        </w:rPr>
        <w:t xml:space="preserve"> studier har kopplat empati till</w:t>
      </w:r>
      <w:r w:rsidR="004554E5">
        <w:rPr>
          <w:color w:val="000000"/>
        </w:rPr>
        <w:t xml:space="preserve"> vissa specifika områden i hjärnan, bland annat</w:t>
      </w:r>
      <w:r w:rsidR="00261326">
        <w:rPr>
          <w:color w:val="000000"/>
        </w:rPr>
        <w:t xml:space="preserve"> </w:t>
      </w:r>
      <w:proofErr w:type="spellStart"/>
      <w:r w:rsidR="00261326">
        <w:rPr>
          <w:color w:val="000000"/>
        </w:rPr>
        <w:t>amygdala</w:t>
      </w:r>
      <w:proofErr w:type="spellEnd"/>
      <w:r w:rsidR="00261326">
        <w:rPr>
          <w:color w:val="000000"/>
        </w:rPr>
        <w:t xml:space="preserve"> och </w:t>
      </w:r>
      <w:r w:rsidR="004554E5">
        <w:rPr>
          <w:color w:val="000000"/>
        </w:rPr>
        <w:t xml:space="preserve">gördelvindlingen </w:t>
      </w:r>
      <w:r w:rsidR="004554E5">
        <w:rPr>
          <w:color w:val="000000"/>
        </w:rPr>
        <w:fldChar w:fldCharType="begin"/>
      </w:r>
      <w:r w:rsidR="00553E76">
        <w:rPr>
          <w:color w:val="000000"/>
        </w:rPr>
        <w:instrText xml:space="preserve"> ADDIN ZOTERO_ITEM CSL_CITATION {"citationID":"r0q84ff59","properties":{"formattedCitation":"(31)","plainCitation":"(31)"},"citationItems":[{"id":154,"uris":["http://zotero.org/users/local/FX9NZDEs/items/GCG5XRT7"],"uri":["http://zotero.org/users/local/FX9NZDEs/items/GCG5XRT7"],"itemData":{"id":154,"type":"article-journal","title":"Neuronal correlates of theory of mind and empathy: a functional magnetic resonance imaging study in a nonverbal task","container-title":"NeuroImage","page":"90-98","volume":"29","issue":"1","source":"PubMed","abstract":"Theory of Mind (ToM), the ability to attribute mental states to others, and empathy, the ability to infer emotional experiences, are important processes in social cognition. Brain imaging studies in healthy subjects have described a brain system involving medial prefrontal cortex, superior temporal sulcus and temporal pole in ToM processing. Studies investigating networks associated with empathic responding also suggest involvement of temporal and frontal lobe regions. In this fMRI study, we used a cartoon task derived from Sarfati et al. (1997) [Sarfati, Y., Hardy-Bayle, M.C., Besche, C., Widlocher, D. 1997. Attribution of intentions to others in people with schizophrenia: a non-verbal exploration with comic strips. Schizophrenia Research 25, 199-209.]with both ToM and empathy stimuli in order to allow comparison of brain activations in these two processes. Results of 13 right-handed, healthy, male volunteers were included. Functional images were acquired using a 1.5 T Phillips Gyroscan. Our results confirmed that ToM and empathy stimuli are associated with overlapping but distinct neuronal networks. Common areas of activation included the medial prefrontal cortex, temporoparietal junction and temporal poles. Compared to the empathy condition, ToM stimuli revealed increased activations in lateral orbitofrontal cortex, middle frontal gyrus, cuneus and superior temporal gyrus. Empathy, on the other hand, was associated with enhanced activations of paracingulate, anterior and posterior cingulate and amygdala. We therefore suggest that ToM and empathy both rely on networks associated with making inferences about mental states of others. However, empathic responding requires the additional recruitment of networks involved in emotional processing. These results have implications for our understanding of disorders characterized by impairments of social cognition, such as autism and psychopathy.","DOI":"10.1016/j.neuroimage.2005.07.022","ISSN":"1053-8119","note":"PMID: 16122944","shortTitle":"Neuronal correlates of theory of mind and empathy","journalAbbreviation":"Neuroimage","language":"eng","author":[{"family":"Völlm","given":"Birgit A."},{"family":"Taylor","given":"Alexander N. W."},{"family":"Richardson","given":"Paul"},{"family":"Corcoran","given":"Rhiannon"},{"family":"Stirling","given":"John"},{"family":"McKie","given":"Shane"},{"family":"Deakin","given":"John F. W."},{"family":"Elliott","given":"Rebecca"}],"issued":{"date-parts":[["2006",1,1]]}}}],"schema":"https://github.com/citation-style-language/schema/raw/master/csl-citation.json"} </w:instrText>
      </w:r>
      <w:r w:rsidR="004554E5">
        <w:rPr>
          <w:color w:val="000000"/>
        </w:rPr>
        <w:fldChar w:fldCharType="separate"/>
      </w:r>
      <w:r w:rsidR="00553E76">
        <w:rPr>
          <w:noProof/>
          <w:color w:val="000000"/>
        </w:rPr>
        <w:t>(31)</w:t>
      </w:r>
      <w:r w:rsidR="004554E5">
        <w:rPr>
          <w:color w:val="000000"/>
        </w:rPr>
        <w:fldChar w:fldCharType="end"/>
      </w:r>
      <w:r w:rsidR="00553E76">
        <w:rPr>
          <w:color w:val="000000"/>
        </w:rPr>
        <w:t xml:space="preserve">. Framtida studier med </w:t>
      </w:r>
      <w:proofErr w:type="spellStart"/>
      <w:r w:rsidR="00553E76">
        <w:rPr>
          <w:color w:val="000000"/>
        </w:rPr>
        <w:t>fMRI</w:t>
      </w:r>
      <w:proofErr w:type="spellEnd"/>
      <w:r w:rsidR="00553E76">
        <w:rPr>
          <w:color w:val="000000"/>
        </w:rPr>
        <w:t xml:space="preserve"> kan öka kunskapen om de underliggande neurala mekanismer som är viktiga för empati. Även skillnader mellan män och kvinnor är en intressant aspekt som skulle kunna undersökas. Förutom </w:t>
      </w:r>
      <w:proofErr w:type="spellStart"/>
      <w:r w:rsidR="00553E76">
        <w:rPr>
          <w:color w:val="000000"/>
        </w:rPr>
        <w:t>fMRI</w:t>
      </w:r>
      <w:proofErr w:type="spellEnd"/>
      <w:r w:rsidR="00553E76">
        <w:rPr>
          <w:color w:val="000000"/>
        </w:rPr>
        <w:t xml:space="preserve"> som är ett indirekt mått på aktivering så finns även andra möjligheter att mäta hjärnaktivitet, bland annat PET och </w:t>
      </w:r>
      <w:proofErr w:type="spellStart"/>
      <w:r w:rsidR="00A1624E">
        <w:rPr>
          <w:color w:val="000000"/>
        </w:rPr>
        <w:t>magnetoencephalografi</w:t>
      </w:r>
      <w:proofErr w:type="spellEnd"/>
      <w:r w:rsidR="00A1624E">
        <w:rPr>
          <w:color w:val="000000"/>
        </w:rPr>
        <w:t xml:space="preserve"> (MEG). </w:t>
      </w:r>
      <w:r w:rsidR="00A40BED">
        <w:rPr>
          <w:color w:val="000000"/>
        </w:rPr>
        <w:t xml:space="preserve">Möjligheten att studera hjärnans neurala mekanismer med hjälp av alltmer sofistikerad bildtagningsteknik leder förhoppningsvis till ökad kunskap, inte bara om psykopati, utan även andra psykiatriska sjukdomstillstånd såsom schizofreni och ADHD. Detta i sin tur kan leda till förbättrade behandlingsalternativ för de drabbade. </w:t>
      </w:r>
    </w:p>
    <w:p w14:paraId="2745F773" w14:textId="77777777" w:rsidR="00784D76" w:rsidRDefault="00784D76" w:rsidP="00457565">
      <w:pPr>
        <w:widowControl w:val="0"/>
        <w:autoSpaceDE w:val="0"/>
        <w:autoSpaceDN w:val="0"/>
        <w:adjustRightInd w:val="0"/>
        <w:spacing w:after="0" w:line="240" w:lineRule="auto"/>
        <w:ind w:right="-23"/>
        <w:jc w:val="both"/>
        <w:rPr>
          <w:b/>
          <w:color w:val="000000"/>
          <w:sz w:val="32"/>
          <w:szCs w:val="32"/>
        </w:rPr>
      </w:pPr>
    </w:p>
    <w:p w14:paraId="4232B98A" w14:textId="77777777" w:rsidR="00784D76" w:rsidRDefault="00784D76" w:rsidP="00457565">
      <w:pPr>
        <w:widowControl w:val="0"/>
        <w:autoSpaceDE w:val="0"/>
        <w:autoSpaceDN w:val="0"/>
        <w:adjustRightInd w:val="0"/>
        <w:spacing w:after="0" w:line="240" w:lineRule="auto"/>
        <w:ind w:right="-23"/>
        <w:jc w:val="both"/>
        <w:rPr>
          <w:b/>
          <w:color w:val="000000"/>
          <w:sz w:val="32"/>
          <w:szCs w:val="32"/>
        </w:rPr>
      </w:pPr>
      <w:r>
        <w:rPr>
          <w:b/>
          <w:color w:val="000000"/>
          <w:sz w:val="32"/>
          <w:szCs w:val="32"/>
        </w:rPr>
        <w:t>Slutsats</w:t>
      </w:r>
    </w:p>
    <w:p w14:paraId="2F04B6E7" w14:textId="77777777" w:rsidR="00BB3189" w:rsidRDefault="00BB3189" w:rsidP="00457565">
      <w:pPr>
        <w:widowControl w:val="0"/>
        <w:autoSpaceDE w:val="0"/>
        <w:autoSpaceDN w:val="0"/>
        <w:adjustRightInd w:val="0"/>
        <w:spacing w:after="0" w:line="240" w:lineRule="auto"/>
        <w:ind w:right="-23"/>
        <w:jc w:val="both"/>
        <w:rPr>
          <w:b/>
          <w:color w:val="000000"/>
          <w:sz w:val="32"/>
          <w:szCs w:val="32"/>
        </w:rPr>
      </w:pPr>
    </w:p>
    <w:p w14:paraId="2168981B" w14:textId="2FEBBAD7" w:rsidR="00582BD9" w:rsidRPr="00E90C8E" w:rsidRDefault="00BB3189" w:rsidP="00BB3189">
      <w:pPr>
        <w:widowControl w:val="0"/>
        <w:autoSpaceDE w:val="0"/>
        <w:autoSpaceDN w:val="0"/>
        <w:adjustRightInd w:val="0"/>
        <w:spacing w:after="0" w:line="360" w:lineRule="auto"/>
        <w:ind w:right="-23"/>
        <w:jc w:val="both"/>
        <w:rPr>
          <w:color w:val="000000"/>
        </w:rPr>
      </w:pPr>
      <w:r>
        <w:rPr>
          <w:color w:val="000000"/>
        </w:rPr>
        <w:t xml:space="preserve">Denna pilotstudie visade att experiment med MIDT som paradigm sannolikt leder till ökat blodflöde i </w:t>
      </w:r>
      <w:proofErr w:type="spellStart"/>
      <w:r>
        <w:rPr>
          <w:color w:val="000000"/>
        </w:rPr>
        <w:t>ventrala</w:t>
      </w:r>
      <w:proofErr w:type="spellEnd"/>
      <w:r>
        <w:rPr>
          <w:color w:val="000000"/>
        </w:rPr>
        <w:t xml:space="preserve"> </w:t>
      </w:r>
      <w:proofErr w:type="spellStart"/>
      <w:r>
        <w:rPr>
          <w:color w:val="000000"/>
        </w:rPr>
        <w:t>striatum</w:t>
      </w:r>
      <w:proofErr w:type="spellEnd"/>
      <w:r>
        <w:rPr>
          <w:color w:val="000000"/>
        </w:rPr>
        <w:t xml:space="preserve"> under förväntan av belöning. Effekten är stark men osäker </w:t>
      </w:r>
      <w:proofErr w:type="spellStart"/>
      <w:r>
        <w:rPr>
          <w:color w:val="000000"/>
        </w:rPr>
        <w:t>pga</w:t>
      </w:r>
      <w:proofErr w:type="spellEnd"/>
      <w:r>
        <w:rPr>
          <w:color w:val="000000"/>
        </w:rPr>
        <w:t xml:space="preserve"> det l</w:t>
      </w:r>
      <w:r w:rsidR="00677A41">
        <w:rPr>
          <w:color w:val="000000"/>
        </w:rPr>
        <w:t>åga</w:t>
      </w:r>
      <w:r>
        <w:rPr>
          <w:color w:val="000000"/>
        </w:rPr>
        <w:t xml:space="preserve"> </w:t>
      </w:r>
      <w:r w:rsidR="00677A41">
        <w:rPr>
          <w:color w:val="000000"/>
        </w:rPr>
        <w:t>antalet försökspersoner.</w:t>
      </w:r>
      <w:r>
        <w:rPr>
          <w:color w:val="000000"/>
        </w:rPr>
        <w:t xml:space="preserve"> Beräkning av statistisk styrka visade att det krävs minst 60 försökspersoner samt en relativ effekt på 0.5 för att uppnå rimlig </w:t>
      </w:r>
      <w:r w:rsidR="005E76CE">
        <w:rPr>
          <w:color w:val="000000"/>
        </w:rPr>
        <w:t xml:space="preserve">statistisk styrka </w:t>
      </w:r>
      <w:r>
        <w:rPr>
          <w:color w:val="000000"/>
        </w:rPr>
        <w:t xml:space="preserve">i kommande experiment om psykopati. </w:t>
      </w:r>
    </w:p>
    <w:p w14:paraId="44A0000D" w14:textId="77777777" w:rsidR="00784D76" w:rsidRPr="00784D76" w:rsidRDefault="00784D76" w:rsidP="00457565">
      <w:pPr>
        <w:widowControl w:val="0"/>
        <w:autoSpaceDE w:val="0"/>
        <w:autoSpaceDN w:val="0"/>
        <w:adjustRightInd w:val="0"/>
        <w:spacing w:after="0" w:line="240" w:lineRule="auto"/>
        <w:ind w:right="-23"/>
        <w:jc w:val="both"/>
        <w:rPr>
          <w:color w:val="000000"/>
          <w:sz w:val="32"/>
          <w:szCs w:val="32"/>
        </w:rPr>
      </w:pPr>
      <w:r>
        <w:rPr>
          <w:b/>
          <w:color w:val="000000"/>
          <w:sz w:val="32"/>
          <w:szCs w:val="32"/>
        </w:rPr>
        <w:t>Tack</w:t>
      </w:r>
    </w:p>
    <w:p w14:paraId="492ECE0F" w14:textId="77777777" w:rsidR="00236A7A" w:rsidRDefault="00236A7A" w:rsidP="00457565">
      <w:pPr>
        <w:widowControl w:val="0"/>
        <w:autoSpaceDE w:val="0"/>
        <w:autoSpaceDN w:val="0"/>
        <w:adjustRightInd w:val="0"/>
        <w:spacing w:after="0" w:line="240" w:lineRule="auto"/>
        <w:ind w:right="-23"/>
        <w:jc w:val="both"/>
        <w:rPr>
          <w:b/>
          <w:color w:val="000000"/>
          <w:sz w:val="32"/>
          <w:szCs w:val="32"/>
        </w:rPr>
      </w:pPr>
    </w:p>
    <w:p w14:paraId="24B4C5B7" w14:textId="19488B05" w:rsidR="008968A1" w:rsidRDefault="00F132AB" w:rsidP="00C36540">
      <w:pPr>
        <w:widowControl w:val="0"/>
        <w:autoSpaceDE w:val="0"/>
        <w:autoSpaceDN w:val="0"/>
        <w:adjustRightInd w:val="0"/>
        <w:spacing w:after="0" w:line="360" w:lineRule="auto"/>
        <w:ind w:right="-23"/>
        <w:jc w:val="both"/>
        <w:rPr>
          <w:color w:val="000000"/>
        </w:rPr>
      </w:pPr>
      <w:r>
        <w:rPr>
          <w:color w:val="000000"/>
        </w:rPr>
        <w:t>Tack till Gustav Nilsonne som handledde mig genom arbetets gång</w:t>
      </w:r>
      <w:r w:rsidR="00532F0A">
        <w:rPr>
          <w:color w:val="000000"/>
        </w:rPr>
        <w:t xml:space="preserve"> och gav mig värdefull återkoppling</w:t>
      </w:r>
      <w:r w:rsidR="00C36540">
        <w:rPr>
          <w:color w:val="000000"/>
        </w:rPr>
        <w:t xml:space="preserve"> under samtliga moment. Tack till Jakob </w:t>
      </w:r>
      <w:proofErr w:type="spellStart"/>
      <w:r w:rsidR="00C36540">
        <w:rPr>
          <w:color w:val="000000"/>
        </w:rPr>
        <w:t>Berefeld</w:t>
      </w:r>
      <w:r w:rsidR="00766DB6">
        <w:rPr>
          <w:color w:val="000000"/>
        </w:rPr>
        <w:t>t</w:t>
      </w:r>
      <w:proofErr w:type="spellEnd"/>
      <w:r w:rsidR="00766DB6">
        <w:rPr>
          <w:color w:val="000000"/>
        </w:rPr>
        <w:t xml:space="preserve"> som hjälpte till med </w:t>
      </w:r>
      <w:r w:rsidR="00FE1791">
        <w:rPr>
          <w:color w:val="000000"/>
        </w:rPr>
        <w:t xml:space="preserve">bearbetning </w:t>
      </w:r>
      <w:r w:rsidR="00766DB6">
        <w:rPr>
          <w:color w:val="000000"/>
        </w:rPr>
        <w:t>av</w:t>
      </w:r>
      <w:r w:rsidR="00C36540">
        <w:rPr>
          <w:color w:val="000000"/>
        </w:rPr>
        <w:t xml:space="preserve"> data samt bidrog med intellektuell </w:t>
      </w:r>
      <w:r w:rsidR="00FE1791">
        <w:rPr>
          <w:color w:val="000000"/>
        </w:rPr>
        <w:t>input</w:t>
      </w:r>
      <w:r w:rsidR="00766DB6">
        <w:rPr>
          <w:color w:val="000000"/>
        </w:rPr>
        <w:t xml:space="preserve">. Tack till Hannibal </w:t>
      </w:r>
      <w:proofErr w:type="spellStart"/>
      <w:r w:rsidR="00766DB6">
        <w:rPr>
          <w:color w:val="000000"/>
        </w:rPr>
        <w:t>Ölund</w:t>
      </w:r>
      <w:proofErr w:type="spellEnd"/>
      <w:r w:rsidR="00766DB6">
        <w:rPr>
          <w:color w:val="000000"/>
        </w:rPr>
        <w:t xml:space="preserve"> och Katarina </w:t>
      </w:r>
      <w:proofErr w:type="spellStart"/>
      <w:r w:rsidR="00766DB6">
        <w:rPr>
          <w:color w:val="000000"/>
        </w:rPr>
        <w:t>Howner</w:t>
      </w:r>
      <w:proofErr w:type="spellEnd"/>
      <w:r w:rsidR="00766DB6">
        <w:rPr>
          <w:color w:val="000000"/>
        </w:rPr>
        <w:t xml:space="preserve"> som var med och </w:t>
      </w:r>
      <w:r w:rsidR="00C36540">
        <w:rPr>
          <w:color w:val="000000"/>
        </w:rPr>
        <w:t>satte upp experimentet och håller i framtida psykopatiexperiment.</w:t>
      </w:r>
      <w:r w:rsidR="00BB3189">
        <w:rPr>
          <w:color w:val="000000"/>
        </w:rPr>
        <w:t xml:space="preserve"> Tack till arbetande på MR-centrum samt till alla försökspersoner och figuranter som ställde upp och möjliggjorde studien. </w:t>
      </w:r>
    </w:p>
    <w:p w14:paraId="6589BFBF" w14:textId="77777777" w:rsidR="0008474D" w:rsidRDefault="0008474D" w:rsidP="00457565">
      <w:pPr>
        <w:widowControl w:val="0"/>
        <w:autoSpaceDE w:val="0"/>
        <w:autoSpaceDN w:val="0"/>
        <w:adjustRightInd w:val="0"/>
        <w:spacing w:after="0" w:line="240" w:lineRule="auto"/>
        <w:ind w:right="-23"/>
        <w:jc w:val="both"/>
        <w:rPr>
          <w:b/>
          <w:color w:val="000000"/>
          <w:sz w:val="32"/>
          <w:szCs w:val="32"/>
        </w:rPr>
      </w:pPr>
    </w:p>
    <w:p w14:paraId="708DFE77" w14:textId="77777777" w:rsidR="001C4D51" w:rsidRPr="00693592" w:rsidRDefault="00961DA4" w:rsidP="00457565">
      <w:pPr>
        <w:widowControl w:val="0"/>
        <w:autoSpaceDE w:val="0"/>
        <w:autoSpaceDN w:val="0"/>
        <w:adjustRightInd w:val="0"/>
        <w:spacing w:after="0" w:line="240" w:lineRule="auto"/>
        <w:ind w:right="-23"/>
        <w:jc w:val="both"/>
        <w:rPr>
          <w:b/>
          <w:color w:val="000000"/>
          <w:sz w:val="32"/>
          <w:szCs w:val="32"/>
          <w:lang w:val="en-GB"/>
        </w:rPr>
      </w:pPr>
      <w:proofErr w:type="spellStart"/>
      <w:r w:rsidRPr="00693592">
        <w:rPr>
          <w:b/>
          <w:color w:val="000000"/>
          <w:sz w:val="32"/>
          <w:szCs w:val="32"/>
          <w:lang w:val="en-GB"/>
        </w:rPr>
        <w:t>Referenser</w:t>
      </w:r>
      <w:proofErr w:type="spellEnd"/>
      <w:r w:rsidRPr="00693592">
        <w:rPr>
          <w:b/>
          <w:color w:val="000000"/>
          <w:sz w:val="32"/>
          <w:szCs w:val="32"/>
          <w:lang w:val="en-GB"/>
        </w:rPr>
        <w:t xml:space="preserve"> </w:t>
      </w:r>
    </w:p>
    <w:p w14:paraId="126813A5" w14:textId="77777777" w:rsidR="00961DA4" w:rsidRPr="00693592" w:rsidRDefault="00961DA4" w:rsidP="00457565">
      <w:pPr>
        <w:widowControl w:val="0"/>
        <w:autoSpaceDE w:val="0"/>
        <w:autoSpaceDN w:val="0"/>
        <w:adjustRightInd w:val="0"/>
        <w:spacing w:after="0" w:line="240" w:lineRule="auto"/>
        <w:ind w:right="-23"/>
        <w:jc w:val="both"/>
        <w:rPr>
          <w:b/>
          <w:color w:val="000000"/>
          <w:sz w:val="32"/>
          <w:szCs w:val="32"/>
          <w:lang w:val="en-GB"/>
        </w:rPr>
      </w:pPr>
    </w:p>
    <w:p w14:paraId="30F43B76" w14:textId="77777777" w:rsidR="00060544" w:rsidRPr="00060544" w:rsidRDefault="00DB36B1" w:rsidP="00060544">
      <w:pPr>
        <w:pStyle w:val="Bibliography"/>
        <w:rPr>
          <w:rFonts w:eastAsia="Times New Roman"/>
          <w:color w:val="000000"/>
          <w:lang w:val="en-GB"/>
        </w:rPr>
      </w:pPr>
      <w:r w:rsidRPr="00C233C4">
        <w:rPr>
          <w:b/>
          <w:color w:val="000000"/>
        </w:rPr>
        <w:fldChar w:fldCharType="begin"/>
      </w:r>
      <w:r w:rsidR="00060544">
        <w:rPr>
          <w:b/>
          <w:color w:val="000000"/>
          <w:lang w:val="en-GB"/>
        </w:rPr>
        <w:instrText xml:space="preserve"> ADDIN ZOTERO_BIBL {"custom":[]} CSL_BIBLIOGRAPHY </w:instrText>
      </w:r>
      <w:r w:rsidRPr="00C233C4">
        <w:rPr>
          <w:b/>
          <w:color w:val="000000"/>
        </w:rPr>
        <w:fldChar w:fldCharType="separate"/>
      </w:r>
      <w:r w:rsidR="00060544" w:rsidRPr="00060544">
        <w:rPr>
          <w:rFonts w:eastAsia="Times New Roman"/>
          <w:color w:val="000000"/>
          <w:lang w:val="en-GB"/>
        </w:rPr>
        <w:t xml:space="preserve">1. </w:t>
      </w:r>
      <w:r w:rsidR="00060544" w:rsidRPr="00060544">
        <w:rPr>
          <w:rFonts w:eastAsia="Times New Roman"/>
          <w:color w:val="000000"/>
          <w:lang w:val="en-GB"/>
        </w:rPr>
        <w:tab/>
        <w:t xml:space="preserve">Buckholtz JW, Treadway MT, Cowan RL, Woodward ND, Benning SD, Li R, et al. Mesolimbic Dopamine Reward System Hypersensitivity in Individuals with Psychopathic Traits. Nat Neurosci. 2010 Apr;13(4):419–21. </w:t>
      </w:r>
    </w:p>
    <w:p w14:paraId="2499FBD4" w14:textId="77777777" w:rsidR="00060544" w:rsidRPr="00060544" w:rsidRDefault="00060544" w:rsidP="00060544">
      <w:pPr>
        <w:pStyle w:val="Bibliography"/>
        <w:rPr>
          <w:rFonts w:eastAsia="Times New Roman"/>
          <w:color w:val="000000"/>
          <w:lang w:val="en-GB"/>
        </w:rPr>
      </w:pPr>
      <w:r w:rsidRPr="00060544">
        <w:rPr>
          <w:rFonts w:eastAsia="Times New Roman"/>
          <w:color w:val="000000"/>
          <w:lang w:val="en-GB"/>
        </w:rPr>
        <w:t xml:space="preserve">2. </w:t>
      </w:r>
      <w:r w:rsidRPr="00060544">
        <w:rPr>
          <w:rFonts w:eastAsia="Times New Roman"/>
          <w:color w:val="000000"/>
          <w:lang w:val="en-GB"/>
        </w:rPr>
        <w:tab/>
        <w:t xml:space="preserve">Hare RD. Psychopathy: a clinical and forensic overview. Psychiatr Clin North Am. 2006 Sep;29(3):709–24. </w:t>
      </w:r>
    </w:p>
    <w:p w14:paraId="425EC550" w14:textId="77777777" w:rsidR="00060544" w:rsidRPr="00060544" w:rsidRDefault="00060544" w:rsidP="00060544">
      <w:pPr>
        <w:pStyle w:val="Bibliography"/>
        <w:rPr>
          <w:rFonts w:eastAsia="Times New Roman"/>
          <w:color w:val="000000"/>
          <w:lang w:val="en-GB"/>
        </w:rPr>
      </w:pPr>
      <w:r w:rsidRPr="001A3D18">
        <w:rPr>
          <w:rFonts w:eastAsia="Times New Roman"/>
          <w:color w:val="000000"/>
          <w:lang w:val="en-GB"/>
        </w:rPr>
        <w:lastRenderedPageBreak/>
        <w:t xml:space="preserve">3. </w:t>
      </w:r>
      <w:r w:rsidRPr="001A3D18">
        <w:rPr>
          <w:rFonts w:eastAsia="Times New Roman"/>
          <w:color w:val="000000"/>
          <w:lang w:val="en-GB"/>
        </w:rPr>
        <w:tab/>
        <w:t xml:space="preserve">Blair RJR. </w:t>
      </w:r>
      <w:r w:rsidRPr="00060544">
        <w:rPr>
          <w:rFonts w:eastAsia="Times New Roman"/>
          <w:color w:val="000000"/>
          <w:lang w:val="en-GB"/>
        </w:rPr>
        <w:t xml:space="preserve">The amygdala and ventromedial prefrontal cortex: functional contributions and dysfunction in psychopathy. Philos Trans R Soc Lond B Biol Sci. 2008 Aug 12;363(1503):2557–65. </w:t>
      </w:r>
    </w:p>
    <w:p w14:paraId="48C46AF9" w14:textId="77777777" w:rsidR="00060544" w:rsidRPr="00060544" w:rsidRDefault="00060544" w:rsidP="00060544">
      <w:pPr>
        <w:pStyle w:val="Bibliography"/>
        <w:rPr>
          <w:rFonts w:eastAsia="Times New Roman"/>
          <w:color w:val="000000"/>
          <w:lang w:val="en-GB"/>
        </w:rPr>
      </w:pPr>
      <w:r w:rsidRPr="00060544">
        <w:rPr>
          <w:rFonts w:eastAsia="Times New Roman"/>
          <w:color w:val="000000"/>
          <w:lang w:val="en-GB"/>
        </w:rPr>
        <w:t xml:space="preserve">4. </w:t>
      </w:r>
      <w:r w:rsidRPr="00060544">
        <w:rPr>
          <w:rFonts w:eastAsia="Times New Roman"/>
          <w:color w:val="000000"/>
          <w:lang w:val="en-GB"/>
        </w:rPr>
        <w:tab/>
        <w:t xml:space="preserve">Smith SS, Newman JP. Alcohol and drug abuse-dependence disorders in psychopathic and nonpsychopathic criminal offenders. J Abnorm Psychol. 1990 Nov;99(4):430–9. </w:t>
      </w:r>
    </w:p>
    <w:p w14:paraId="3248B54A" w14:textId="77777777" w:rsidR="00060544" w:rsidRPr="00060544" w:rsidRDefault="00060544" w:rsidP="00060544">
      <w:pPr>
        <w:pStyle w:val="Bibliography"/>
        <w:rPr>
          <w:rFonts w:eastAsia="Times New Roman"/>
          <w:color w:val="000000"/>
          <w:lang w:val="en-GB"/>
        </w:rPr>
      </w:pPr>
      <w:r w:rsidRPr="00060544">
        <w:rPr>
          <w:rFonts w:eastAsia="Times New Roman"/>
          <w:color w:val="000000"/>
          <w:lang w:val="en-GB"/>
        </w:rPr>
        <w:t xml:space="preserve">5. </w:t>
      </w:r>
      <w:r w:rsidRPr="00060544">
        <w:rPr>
          <w:rFonts w:eastAsia="Times New Roman"/>
          <w:color w:val="000000"/>
          <w:lang w:val="en-GB"/>
        </w:rPr>
        <w:tab/>
        <w:t xml:space="preserve">Glenn AL, Yang Y. The potential role of the striatum in antisocial behavior and psychopathy. Biol Psychiatry. 2012 Nov 15;72(10):817–22. </w:t>
      </w:r>
    </w:p>
    <w:p w14:paraId="2A5FA1C4" w14:textId="77777777" w:rsidR="00060544" w:rsidRPr="00060544" w:rsidRDefault="00060544" w:rsidP="00060544">
      <w:pPr>
        <w:pStyle w:val="Bibliography"/>
        <w:rPr>
          <w:rFonts w:eastAsia="Times New Roman"/>
          <w:color w:val="000000"/>
          <w:lang w:val="en-GB"/>
        </w:rPr>
      </w:pPr>
      <w:r w:rsidRPr="00060544">
        <w:rPr>
          <w:rFonts w:eastAsia="Times New Roman"/>
          <w:color w:val="000000"/>
          <w:lang w:val="en-GB"/>
        </w:rPr>
        <w:t xml:space="preserve">6. </w:t>
      </w:r>
      <w:r w:rsidRPr="00060544">
        <w:rPr>
          <w:rFonts w:eastAsia="Times New Roman"/>
          <w:color w:val="000000"/>
          <w:lang w:val="en-GB"/>
        </w:rPr>
        <w:tab/>
        <w:t xml:space="preserve">Yildirim BO, Derksen JJL. Mesocorticolimbic dopamine functioning in primary psychopathy: A source of within-group heterogeneity. Psychiatry Res. 2015 Oct 30;229(3):633–77. </w:t>
      </w:r>
    </w:p>
    <w:p w14:paraId="31CD936D" w14:textId="77777777" w:rsidR="00060544" w:rsidRPr="00060544" w:rsidRDefault="00060544" w:rsidP="00060544">
      <w:pPr>
        <w:pStyle w:val="Bibliography"/>
        <w:rPr>
          <w:rFonts w:eastAsia="Times New Roman"/>
          <w:color w:val="000000"/>
          <w:lang w:val="en-GB"/>
        </w:rPr>
      </w:pPr>
      <w:r w:rsidRPr="00060544">
        <w:rPr>
          <w:rFonts w:eastAsia="Times New Roman"/>
          <w:color w:val="000000"/>
          <w:lang w:val="en-GB"/>
        </w:rPr>
        <w:t xml:space="preserve">7. </w:t>
      </w:r>
      <w:r w:rsidRPr="00060544">
        <w:rPr>
          <w:rFonts w:eastAsia="Times New Roman"/>
          <w:color w:val="000000"/>
          <w:lang w:val="en-GB"/>
        </w:rPr>
        <w:tab/>
        <w:t xml:space="preserve">Knutson B, Westdorp A, Kaiser E, Hommer D. FMRI visualization of brain activity during a monetary incentive delay task. NeuroImage. 2000 Jul;12(1):20–7. </w:t>
      </w:r>
    </w:p>
    <w:p w14:paraId="369D916B" w14:textId="77777777" w:rsidR="00060544" w:rsidRPr="00060544" w:rsidRDefault="00060544" w:rsidP="00060544">
      <w:pPr>
        <w:pStyle w:val="Bibliography"/>
        <w:rPr>
          <w:rFonts w:eastAsia="Times New Roman"/>
          <w:color w:val="000000"/>
          <w:lang w:val="en-GB"/>
        </w:rPr>
      </w:pPr>
      <w:r w:rsidRPr="00060544">
        <w:rPr>
          <w:rFonts w:eastAsia="Times New Roman"/>
          <w:color w:val="000000"/>
          <w:lang w:val="en-GB"/>
        </w:rPr>
        <w:t xml:space="preserve">8. </w:t>
      </w:r>
      <w:r w:rsidRPr="00060544">
        <w:rPr>
          <w:rFonts w:eastAsia="Times New Roman"/>
          <w:color w:val="000000"/>
          <w:lang w:val="en-GB"/>
        </w:rPr>
        <w:tab/>
        <w:t>What can the monetary incentive delay task tell us about the neural pr | NAN [Internet]. [cited 2016 Oct 28]. Available from: https://www.dovepress.com/what-can-the-monetary-incentive-delay-task-tell-us-about-the-neural-pr-peer-reviewed-article-NAN</w:t>
      </w:r>
    </w:p>
    <w:p w14:paraId="55E08106" w14:textId="77777777" w:rsidR="00060544" w:rsidRPr="00060544" w:rsidRDefault="00060544" w:rsidP="00060544">
      <w:pPr>
        <w:pStyle w:val="Bibliography"/>
        <w:rPr>
          <w:rFonts w:eastAsia="Times New Roman"/>
          <w:color w:val="000000"/>
        </w:rPr>
      </w:pPr>
      <w:r w:rsidRPr="00060544">
        <w:rPr>
          <w:rFonts w:eastAsia="Times New Roman"/>
          <w:color w:val="000000"/>
          <w:lang w:val="en-GB"/>
        </w:rPr>
        <w:t xml:space="preserve">9. </w:t>
      </w:r>
      <w:r w:rsidRPr="00060544">
        <w:rPr>
          <w:rFonts w:eastAsia="Times New Roman"/>
          <w:color w:val="000000"/>
          <w:lang w:val="en-GB"/>
        </w:rPr>
        <w:tab/>
        <w:t xml:space="preserve">Knutson B, Fong GW, Adams CM, Varner JL, Hommer D. Dissociation of reward anticipation and outcome with event-related fMRI. </w:t>
      </w:r>
      <w:r w:rsidRPr="00060544">
        <w:rPr>
          <w:rFonts w:eastAsia="Times New Roman"/>
          <w:color w:val="000000"/>
        </w:rPr>
        <w:t xml:space="preserve">Neuroreport. 2001 Dec 4;12(17):3683–7. </w:t>
      </w:r>
    </w:p>
    <w:p w14:paraId="20C2A424" w14:textId="77777777" w:rsidR="00060544" w:rsidRPr="00060544" w:rsidRDefault="00060544" w:rsidP="00060544">
      <w:pPr>
        <w:pStyle w:val="Bibliography"/>
        <w:rPr>
          <w:rFonts w:eastAsia="Times New Roman"/>
          <w:color w:val="000000"/>
          <w:lang w:val="en-GB"/>
        </w:rPr>
      </w:pPr>
      <w:r w:rsidRPr="00060544">
        <w:rPr>
          <w:rFonts w:eastAsia="Times New Roman"/>
          <w:color w:val="000000"/>
        </w:rPr>
        <w:t xml:space="preserve">10. </w:t>
      </w:r>
      <w:r w:rsidRPr="00060544">
        <w:rPr>
          <w:rFonts w:eastAsia="Times New Roman"/>
          <w:color w:val="000000"/>
        </w:rPr>
        <w:tab/>
        <w:t xml:space="preserve">Delgado MR, Locke HM, Stenger VA, Fiez JA. </w:t>
      </w:r>
      <w:r w:rsidRPr="00060544">
        <w:rPr>
          <w:rFonts w:eastAsia="Times New Roman"/>
          <w:color w:val="000000"/>
          <w:lang w:val="en-GB"/>
        </w:rPr>
        <w:t xml:space="preserve">Dorsal striatum responses to reward and punishment: effects of valence and magnitude manipulations. Cogn Affect Behav Neurosci. 2003 Mar;3(1):27–38. </w:t>
      </w:r>
    </w:p>
    <w:p w14:paraId="661FAE33" w14:textId="77777777" w:rsidR="00060544" w:rsidRPr="00060544" w:rsidRDefault="00060544" w:rsidP="00060544">
      <w:pPr>
        <w:pStyle w:val="Bibliography"/>
        <w:rPr>
          <w:rFonts w:eastAsia="Times New Roman"/>
          <w:color w:val="000000"/>
          <w:lang w:val="en-GB"/>
        </w:rPr>
      </w:pPr>
      <w:r w:rsidRPr="00060544">
        <w:rPr>
          <w:rFonts w:eastAsia="Times New Roman"/>
          <w:color w:val="000000"/>
          <w:lang w:val="en-GB"/>
        </w:rPr>
        <w:t xml:space="preserve">11. </w:t>
      </w:r>
      <w:r w:rsidRPr="00060544">
        <w:rPr>
          <w:rFonts w:eastAsia="Times New Roman"/>
          <w:color w:val="000000"/>
          <w:lang w:val="en-GB"/>
        </w:rPr>
        <w:tab/>
        <w:t xml:space="preserve">Delgado MR, Nystrom LE, Fissell C, Noll DC, Fiez JA. Tracking the hemodynamic responses to reward and punishment in the striatum. J Neurophysiol. 2000 Dec;84(6):3072–7. </w:t>
      </w:r>
    </w:p>
    <w:p w14:paraId="686AD269" w14:textId="77777777" w:rsidR="00060544" w:rsidRPr="00060544" w:rsidRDefault="00060544" w:rsidP="00060544">
      <w:pPr>
        <w:pStyle w:val="Bibliography"/>
        <w:rPr>
          <w:rFonts w:eastAsia="Times New Roman"/>
          <w:color w:val="000000"/>
          <w:lang w:val="en-GB"/>
        </w:rPr>
      </w:pPr>
      <w:r w:rsidRPr="00060544">
        <w:rPr>
          <w:rFonts w:eastAsia="Times New Roman"/>
          <w:color w:val="000000"/>
          <w:lang w:val="en-GB"/>
        </w:rPr>
        <w:t xml:space="preserve">12. </w:t>
      </w:r>
      <w:r w:rsidRPr="00060544">
        <w:rPr>
          <w:rFonts w:eastAsia="Times New Roman"/>
          <w:color w:val="000000"/>
          <w:lang w:val="en-GB"/>
        </w:rPr>
        <w:tab/>
        <w:t xml:space="preserve">Weiland BJ, Heitzeg MM, Zald D, Cummiford C, Love T, Zucker RA, et al. Relationship between impulsivity, prefrontal anticipatory activation, and striatal dopamine release during rewarded task performance. Psychiatry Res. 2014 Sep 30;223(3):244–52. </w:t>
      </w:r>
    </w:p>
    <w:p w14:paraId="6516F7F5" w14:textId="77777777" w:rsidR="00060544" w:rsidRPr="00060544" w:rsidRDefault="00060544" w:rsidP="00060544">
      <w:pPr>
        <w:pStyle w:val="Bibliography"/>
        <w:rPr>
          <w:rFonts w:eastAsia="Times New Roman"/>
          <w:color w:val="000000"/>
          <w:lang w:val="en-GB"/>
        </w:rPr>
      </w:pPr>
      <w:r w:rsidRPr="00060544">
        <w:rPr>
          <w:rFonts w:eastAsia="Times New Roman"/>
          <w:color w:val="000000"/>
          <w:lang w:val="en-GB"/>
        </w:rPr>
        <w:t xml:space="preserve">13. </w:t>
      </w:r>
      <w:r w:rsidRPr="00060544">
        <w:rPr>
          <w:rFonts w:eastAsia="Times New Roman"/>
          <w:color w:val="000000"/>
          <w:lang w:val="en-GB"/>
        </w:rPr>
        <w:tab/>
        <w:t xml:space="preserve">Lutz K, Pedroni A, Nadig K, Luechinger R, Jäncke L. The rewarding value of good motor performance in the context of monetary incentives. Neuropsychologia. 2012 Jul;50(8):1739–47. </w:t>
      </w:r>
    </w:p>
    <w:p w14:paraId="3D336ED6" w14:textId="77777777" w:rsidR="00060544" w:rsidRPr="00060544" w:rsidRDefault="00060544" w:rsidP="00060544">
      <w:pPr>
        <w:pStyle w:val="Bibliography"/>
        <w:rPr>
          <w:rFonts w:eastAsia="Times New Roman"/>
          <w:color w:val="000000"/>
          <w:lang w:val="en-GB"/>
        </w:rPr>
      </w:pPr>
      <w:r w:rsidRPr="00060544">
        <w:rPr>
          <w:rFonts w:eastAsia="Times New Roman"/>
          <w:color w:val="000000"/>
          <w:lang w:val="en-GB"/>
        </w:rPr>
        <w:t xml:space="preserve">14. </w:t>
      </w:r>
      <w:r w:rsidRPr="00060544">
        <w:rPr>
          <w:rFonts w:eastAsia="Times New Roman"/>
          <w:color w:val="000000"/>
          <w:lang w:val="en-GB"/>
        </w:rPr>
        <w:tab/>
        <w:t xml:space="preserve">Horn NR, Dolan M, Elliott R, Deakin JFW, Woodruff PWR. Response inhibition and impulsivity: an fMRI study. Neuropsychologia. 2003;41(14):1959–66. </w:t>
      </w:r>
    </w:p>
    <w:p w14:paraId="792FD2BE" w14:textId="77777777" w:rsidR="00060544" w:rsidRPr="00060544" w:rsidRDefault="00060544" w:rsidP="00060544">
      <w:pPr>
        <w:pStyle w:val="Bibliography"/>
        <w:rPr>
          <w:rFonts w:eastAsia="Times New Roman"/>
          <w:color w:val="000000"/>
          <w:lang w:val="en-GB"/>
        </w:rPr>
      </w:pPr>
      <w:r w:rsidRPr="00060544">
        <w:rPr>
          <w:rFonts w:eastAsia="Times New Roman"/>
          <w:color w:val="000000"/>
          <w:lang w:val="en-GB"/>
        </w:rPr>
        <w:t xml:space="preserve">15. </w:t>
      </w:r>
      <w:r w:rsidRPr="00060544">
        <w:rPr>
          <w:rFonts w:eastAsia="Times New Roman"/>
          <w:color w:val="000000"/>
          <w:lang w:val="en-GB"/>
        </w:rPr>
        <w:tab/>
        <w:t>Magnusson K. Interpreting Cohen’s d effect size - an interactive visualization. [Internet]. 2014 [cited 2017 Jan 14]. Available from: http://rpsychologist.com/d3/cohend/</w:t>
      </w:r>
    </w:p>
    <w:p w14:paraId="3AB4BC68" w14:textId="77777777" w:rsidR="00060544" w:rsidRPr="00060544" w:rsidRDefault="00060544" w:rsidP="00060544">
      <w:pPr>
        <w:pStyle w:val="Bibliography"/>
        <w:rPr>
          <w:rFonts w:eastAsia="Times New Roman"/>
          <w:color w:val="000000"/>
          <w:lang w:val="en-GB"/>
        </w:rPr>
      </w:pPr>
      <w:r w:rsidRPr="00060544">
        <w:rPr>
          <w:rFonts w:eastAsia="Times New Roman"/>
          <w:color w:val="000000"/>
          <w:lang w:val="en-GB"/>
        </w:rPr>
        <w:t xml:space="preserve">16. </w:t>
      </w:r>
      <w:r w:rsidRPr="00060544">
        <w:rPr>
          <w:rFonts w:eastAsia="Times New Roman"/>
          <w:color w:val="000000"/>
          <w:lang w:val="en-GB"/>
        </w:rPr>
        <w:tab/>
        <w:t xml:space="preserve">Plichta MM, Scheres A. Ventral–striatal responsiveness during reward anticipation in ADHD and its relation to trait impulsivity in the healthy population: A meta-analytic review of the fMRI literature. Neurosci Biobehav Rev. 2014 Jan;38:125. </w:t>
      </w:r>
    </w:p>
    <w:p w14:paraId="42ACC583" w14:textId="77777777" w:rsidR="00060544" w:rsidRPr="00060544" w:rsidRDefault="00060544" w:rsidP="00060544">
      <w:pPr>
        <w:pStyle w:val="Bibliography"/>
        <w:rPr>
          <w:rFonts w:eastAsia="Times New Roman"/>
          <w:color w:val="000000"/>
          <w:lang w:val="en-GB"/>
        </w:rPr>
      </w:pPr>
      <w:r w:rsidRPr="00060544">
        <w:rPr>
          <w:rFonts w:eastAsia="Times New Roman"/>
          <w:color w:val="000000"/>
          <w:lang w:val="en-GB"/>
        </w:rPr>
        <w:lastRenderedPageBreak/>
        <w:t xml:space="preserve">17. </w:t>
      </w:r>
      <w:r w:rsidRPr="00060544">
        <w:rPr>
          <w:rFonts w:eastAsia="Times New Roman"/>
          <w:color w:val="000000"/>
          <w:lang w:val="en-GB"/>
        </w:rPr>
        <w:tab/>
        <w:t xml:space="preserve">Abbott A. Into the mind of a killer. Nature. 2001 Mar 15;410(6826):296–8. </w:t>
      </w:r>
    </w:p>
    <w:p w14:paraId="7922035C" w14:textId="77777777" w:rsidR="00060544" w:rsidRPr="00060544" w:rsidRDefault="00060544" w:rsidP="00060544">
      <w:pPr>
        <w:pStyle w:val="Bibliography"/>
        <w:rPr>
          <w:rFonts w:eastAsia="Times New Roman"/>
          <w:color w:val="000000"/>
          <w:lang w:val="en-GB"/>
        </w:rPr>
      </w:pPr>
      <w:r w:rsidRPr="00060544">
        <w:rPr>
          <w:rFonts w:eastAsia="Times New Roman"/>
          <w:color w:val="000000"/>
          <w:lang w:val="en-GB"/>
        </w:rPr>
        <w:t xml:space="preserve">18. </w:t>
      </w:r>
      <w:r w:rsidRPr="00060544">
        <w:rPr>
          <w:rFonts w:eastAsia="Times New Roman"/>
          <w:color w:val="000000"/>
          <w:lang w:val="en-GB"/>
        </w:rPr>
        <w:tab/>
        <w:t xml:space="preserve">Wahlund K, Kristiansson M. Aggression, psychopathy and brain imaging - Review and future recommendations. Int J Law Psychiatry. 2009 Aug;32(4):266–71. </w:t>
      </w:r>
    </w:p>
    <w:p w14:paraId="28E7D948" w14:textId="77777777" w:rsidR="00060544" w:rsidRPr="00060544" w:rsidRDefault="00060544" w:rsidP="00060544">
      <w:pPr>
        <w:pStyle w:val="Bibliography"/>
        <w:rPr>
          <w:rFonts w:eastAsia="Times New Roman"/>
          <w:color w:val="000000"/>
          <w:lang w:val="en-GB"/>
        </w:rPr>
      </w:pPr>
      <w:r w:rsidRPr="00060544">
        <w:rPr>
          <w:rFonts w:eastAsia="Times New Roman"/>
          <w:color w:val="000000"/>
          <w:lang w:val="en-GB"/>
        </w:rPr>
        <w:t xml:space="preserve">19. </w:t>
      </w:r>
      <w:r w:rsidRPr="00060544">
        <w:rPr>
          <w:rFonts w:eastAsia="Times New Roman"/>
          <w:color w:val="000000"/>
          <w:lang w:val="en-GB"/>
        </w:rPr>
        <w:tab/>
        <w:t xml:space="preserve">Pridmore S, Chambers A, McArthur M. Neuroimaging in psychopathy. Aust N Z J Psychiatry. 2005 Oct;39(10):856–65. </w:t>
      </w:r>
    </w:p>
    <w:p w14:paraId="6187788B" w14:textId="77777777" w:rsidR="00060544" w:rsidRPr="00060544" w:rsidRDefault="00060544" w:rsidP="00060544">
      <w:pPr>
        <w:pStyle w:val="Bibliography"/>
        <w:rPr>
          <w:rFonts w:eastAsia="Times New Roman"/>
          <w:color w:val="000000"/>
          <w:lang w:val="en-GB"/>
        </w:rPr>
      </w:pPr>
      <w:r w:rsidRPr="00060544">
        <w:rPr>
          <w:rFonts w:eastAsia="Times New Roman"/>
          <w:color w:val="000000"/>
          <w:lang w:val="en-GB"/>
        </w:rPr>
        <w:t xml:space="preserve">20. </w:t>
      </w:r>
      <w:r w:rsidRPr="00060544">
        <w:rPr>
          <w:rFonts w:eastAsia="Times New Roman"/>
          <w:color w:val="000000"/>
          <w:lang w:val="en-GB"/>
        </w:rPr>
        <w:tab/>
        <w:t xml:space="preserve">Cohen J. Statistical power analysis for the behavioral sciences. Rev. ed. New York: Academic Press; 1977. 474 p. </w:t>
      </w:r>
    </w:p>
    <w:p w14:paraId="25286116" w14:textId="77777777" w:rsidR="00060544" w:rsidRPr="00060544" w:rsidRDefault="00060544" w:rsidP="00060544">
      <w:pPr>
        <w:pStyle w:val="Bibliography"/>
        <w:rPr>
          <w:rFonts w:eastAsia="Times New Roman"/>
          <w:color w:val="000000"/>
          <w:lang w:val="en-GB"/>
        </w:rPr>
      </w:pPr>
      <w:r w:rsidRPr="00060544">
        <w:rPr>
          <w:rFonts w:eastAsia="Times New Roman"/>
          <w:color w:val="000000"/>
          <w:lang w:val="en-GB"/>
        </w:rPr>
        <w:t xml:space="preserve">21. </w:t>
      </w:r>
      <w:r w:rsidRPr="00060544">
        <w:rPr>
          <w:rFonts w:eastAsia="Times New Roman"/>
          <w:color w:val="000000"/>
          <w:lang w:val="en-GB"/>
        </w:rPr>
        <w:tab/>
        <w:t xml:space="preserve">Ruscio J. A probability-based measure of effect size: robustness to base rates and other factors. Psychol Methods. 2008 Mar;13(1):19–30. </w:t>
      </w:r>
    </w:p>
    <w:p w14:paraId="192154BF" w14:textId="77777777" w:rsidR="00060544" w:rsidRPr="00060544" w:rsidRDefault="00060544" w:rsidP="00060544">
      <w:pPr>
        <w:pStyle w:val="Bibliography"/>
        <w:rPr>
          <w:rFonts w:eastAsia="Times New Roman"/>
          <w:color w:val="000000"/>
          <w:lang w:val="en-GB"/>
        </w:rPr>
      </w:pPr>
      <w:r w:rsidRPr="00060544">
        <w:rPr>
          <w:rFonts w:eastAsia="Times New Roman"/>
          <w:color w:val="000000"/>
          <w:lang w:val="en-GB"/>
        </w:rPr>
        <w:t xml:space="preserve">22. </w:t>
      </w:r>
      <w:r w:rsidRPr="00060544">
        <w:rPr>
          <w:rFonts w:eastAsia="Times New Roman"/>
          <w:color w:val="000000"/>
          <w:lang w:val="en-GB"/>
        </w:rPr>
        <w:tab/>
        <w:t xml:space="preserve">Everitt BJ, Belin D, Economidou D, Pelloux Y, Dalley JW, Robbins TW. Review. Neural mechanisms underlying the vulnerability to develop compulsive drug-seeking habits and addiction. Philos Trans R Soc Lond B Biol Sci. 2008 Oct 12;363(1507):3125–35. </w:t>
      </w:r>
    </w:p>
    <w:p w14:paraId="2EBCEF5E" w14:textId="77777777" w:rsidR="00060544" w:rsidRPr="00060544" w:rsidRDefault="00060544" w:rsidP="00060544">
      <w:pPr>
        <w:pStyle w:val="Bibliography"/>
        <w:rPr>
          <w:rFonts w:eastAsia="Times New Roman"/>
          <w:color w:val="000000"/>
          <w:lang w:val="en-GB"/>
        </w:rPr>
      </w:pPr>
      <w:r w:rsidRPr="00060544">
        <w:rPr>
          <w:rFonts w:eastAsia="Times New Roman"/>
          <w:color w:val="000000"/>
          <w:lang w:val="en-GB"/>
        </w:rPr>
        <w:t xml:space="preserve">23. </w:t>
      </w:r>
      <w:r w:rsidRPr="00060544">
        <w:rPr>
          <w:rFonts w:eastAsia="Times New Roman"/>
          <w:color w:val="000000"/>
          <w:lang w:val="en-GB"/>
        </w:rPr>
        <w:tab/>
        <w:t xml:space="preserve">Dolan M, Doyle M. Violence risk prediction. Clinical and actuarial measures and the role of the Psychopathy Checklist. Br J Psychiatry J Ment Sci. 2000 Oct;177:303–11. </w:t>
      </w:r>
    </w:p>
    <w:p w14:paraId="2137A3AB" w14:textId="77777777" w:rsidR="00060544" w:rsidRPr="00060544" w:rsidRDefault="00060544" w:rsidP="00060544">
      <w:pPr>
        <w:pStyle w:val="Bibliography"/>
        <w:rPr>
          <w:rFonts w:eastAsia="Times New Roman"/>
          <w:color w:val="000000"/>
          <w:lang w:val="en-GB"/>
        </w:rPr>
      </w:pPr>
      <w:r w:rsidRPr="00060544">
        <w:rPr>
          <w:rFonts w:eastAsia="Times New Roman"/>
          <w:color w:val="000000"/>
          <w:lang w:val="en-GB"/>
        </w:rPr>
        <w:t xml:space="preserve">24. </w:t>
      </w:r>
      <w:r w:rsidRPr="00060544">
        <w:rPr>
          <w:rFonts w:eastAsia="Times New Roman"/>
          <w:color w:val="000000"/>
          <w:lang w:val="en-GB"/>
        </w:rPr>
        <w:tab/>
        <w:t xml:space="preserve">Blair RJR. Neurobiological basis of psychopathy. Br J Psychiatry J Ment Sci. 2003 Jan;182:5–7. </w:t>
      </w:r>
    </w:p>
    <w:p w14:paraId="6E8EABA3" w14:textId="77777777" w:rsidR="00060544" w:rsidRPr="00060544" w:rsidRDefault="00060544" w:rsidP="00060544">
      <w:pPr>
        <w:pStyle w:val="Bibliography"/>
        <w:rPr>
          <w:rFonts w:eastAsia="Times New Roman"/>
          <w:color w:val="000000"/>
          <w:lang w:val="en-GB"/>
        </w:rPr>
      </w:pPr>
      <w:r w:rsidRPr="00060544">
        <w:rPr>
          <w:rFonts w:eastAsia="Times New Roman"/>
          <w:color w:val="000000"/>
          <w:lang w:val="en-GB"/>
        </w:rPr>
        <w:t xml:space="preserve">25. </w:t>
      </w:r>
      <w:r w:rsidRPr="00060544">
        <w:rPr>
          <w:rFonts w:eastAsia="Times New Roman"/>
          <w:color w:val="000000"/>
          <w:lang w:val="en-GB"/>
        </w:rPr>
        <w:tab/>
        <w:t xml:space="preserve">Blair RJR, Peschardt KS, Budhani S, Mitchell DGV, Pine DS. The development of psychopathy. J Child Psychol Psychiatry. 2006 Apr;47(3–4):262–76. </w:t>
      </w:r>
    </w:p>
    <w:p w14:paraId="725B8838" w14:textId="77777777" w:rsidR="00060544" w:rsidRPr="00060544" w:rsidRDefault="00060544" w:rsidP="00060544">
      <w:pPr>
        <w:pStyle w:val="Bibliography"/>
        <w:rPr>
          <w:rFonts w:eastAsia="Times New Roman"/>
          <w:color w:val="000000"/>
          <w:lang w:val="en-GB"/>
        </w:rPr>
      </w:pPr>
      <w:r w:rsidRPr="00060544">
        <w:rPr>
          <w:rFonts w:eastAsia="Times New Roman"/>
          <w:color w:val="000000"/>
          <w:lang w:val="en-GB"/>
        </w:rPr>
        <w:t xml:space="preserve">26. </w:t>
      </w:r>
      <w:r w:rsidRPr="00060544">
        <w:rPr>
          <w:rFonts w:eastAsia="Times New Roman"/>
          <w:color w:val="000000"/>
          <w:lang w:val="en-GB"/>
        </w:rPr>
        <w:tab/>
        <w:t xml:space="preserve">Gorenstein EE. Frontal lobe functions in psychopaths. J Abnorm Psychol. 1982 Oct;91(5):368–79. </w:t>
      </w:r>
    </w:p>
    <w:p w14:paraId="3C85BDDC" w14:textId="77777777" w:rsidR="00060544" w:rsidRPr="00060544" w:rsidRDefault="00060544" w:rsidP="00060544">
      <w:pPr>
        <w:pStyle w:val="Bibliography"/>
        <w:rPr>
          <w:rFonts w:eastAsia="Times New Roman"/>
          <w:color w:val="000000"/>
          <w:lang w:val="en-GB"/>
        </w:rPr>
      </w:pPr>
      <w:r w:rsidRPr="00060544">
        <w:rPr>
          <w:rFonts w:eastAsia="Times New Roman"/>
          <w:color w:val="000000"/>
          <w:lang w:val="en-GB"/>
        </w:rPr>
        <w:t xml:space="preserve">27. </w:t>
      </w:r>
      <w:r w:rsidRPr="00060544">
        <w:rPr>
          <w:rFonts w:eastAsia="Times New Roman"/>
          <w:color w:val="000000"/>
          <w:lang w:val="en-GB"/>
        </w:rPr>
        <w:tab/>
        <w:t xml:space="preserve">van Hulst BM, de Zeeuw P, Bos DJ, Rijks Y, Neggers SFW, Durston S. Children with ADHD symptoms show decreased activity in ventral striatum during the anticipation of reward, irrespective of ADHD diagnosis. J Child Psychol Psychiatry. 2016 Sep 28; </w:t>
      </w:r>
    </w:p>
    <w:p w14:paraId="71D181F4" w14:textId="77777777" w:rsidR="00060544" w:rsidRPr="00060544" w:rsidRDefault="00060544" w:rsidP="00060544">
      <w:pPr>
        <w:pStyle w:val="Bibliography"/>
        <w:rPr>
          <w:rFonts w:eastAsia="Times New Roman"/>
          <w:color w:val="000000"/>
          <w:lang w:val="en-GB"/>
        </w:rPr>
      </w:pPr>
      <w:r w:rsidRPr="00060544">
        <w:rPr>
          <w:rFonts w:eastAsia="Times New Roman"/>
          <w:color w:val="000000"/>
          <w:lang w:val="en-GB"/>
        </w:rPr>
        <w:t xml:space="preserve">28. </w:t>
      </w:r>
      <w:r w:rsidRPr="00060544">
        <w:rPr>
          <w:rFonts w:eastAsia="Times New Roman"/>
          <w:color w:val="000000"/>
          <w:lang w:val="en-GB"/>
        </w:rPr>
        <w:tab/>
        <w:t xml:space="preserve">Kirschner M, Hager OM, Muff L, Bischof M, Hartmann-Riemer MN, Kluge A, et al. Ventral Striatal Dysfunction and Symptom Expression in Individuals With Schizotypal Personality Traits and Early Psychosis. Schizophr Bull. 2016 Oct 25; </w:t>
      </w:r>
    </w:p>
    <w:p w14:paraId="0D73501A" w14:textId="77777777" w:rsidR="00060544" w:rsidRPr="00060544" w:rsidRDefault="00060544" w:rsidP="00060544">
      <w:pPr>
        <w:pStyle w:val="Bibliography"/>
        <w:rPr>
          <w:rFonts w:eastAsia="Times New Roman"/>
          <w:color w:val="000000"/>
        </w:rPr>
      </w:pPr>
      <w:r w:rsidRPr="00060544">
        <w:rPr>
          <w:rFonts w:eastAsia="Times New Roman"/>
          <w:color w:val="000000"/>
          <w:lang w:val="en-GB"/>
        </w:rPr>
        <w:t xml:space="preserve">29. </w:t>
      </w:r>
      <w:r w:rsidRPr="00060544">
        <w:rPr>
          <w:rFonts w:eastAsia="Times New Roman"/>
          <w:color w:val="000000"/>
          <w:lang w:val="en-GB"/>
        </w:rPr>
        <w:tab/>
        <w:t xml:space="preserve">Berghorst LH, Kumar P, Greve DN, Deckersbach T, Ongur D, Dutra SJ, et al. Stress and reward processing in bipolar disorder: a functional magnetic resonance imaging study. </w:t>
      </w:r>
      <w:r w:rsidRPr="00060544">
        <w:rPr>
          <w:rFonts w:eastAsia="Times New Roman"/>
          <w:color w:val="000000"/>
        </w:rPr>
        <w:t xml:space="preserve">Bipolar Disord. 2016 Nov;18(7):602–11. </w:t>
      </w:r>
    </w:p>
    <w:p w14:paraId="1BD49CA3" w14:textId="77777777" w:rsidR="00060544" w:rsidRPr="00060544" w:rsidRDefault="00060544" w:rsidP="00060544">
      <w:pPr>
        <w:pStyle w:val="Bibliography"/>
        <w:rPr>
          <w:rFonts w:eastAsia="Times New Roman"/>
          <w:color w:val="000000"/>
          <w:lang w:val="en-GB"/>
        </w:rPr>
      </w:pPr>
      <w:r w:rsidRPr="00060544">
        <w:rPr>
          <w:rFonts w:eastAsia="Times New Roman"/>
          <w:color w:val="000000"/>
        </w:rPr>
        <w:t xml:space="preserve">30. </w:t>
      </w:r>
      <w:r w:rsidRPr="00060544">
        <w:rPr>
          <w:rFonts w:eastAsia="Times New Roman"/>
          <w:color w:val="000000"/>
        </w:rPr>
        <w:tab/>
        <w:t xml:space="preserve">Herbort MC, Soch J, Wüstenberg T, Krauel K, Pujara M, Koenigs M, et al. </w:t>
      </w:r>
      <w:r w:rsidRPr="00060544">
        <w:rPr>
          <w:rFonts w:eastAsia="Times New Roman"/>
          <w:color w:val="000000"/>
          <w:lang w:val="en-GB"/>
        </w:rPr>
        <w:t xml:space="preserve">A negative relationship between ventral striatal loss anticipation response and impulsivity in borderline personality disorder. NeuroImage Clin. 2016;12:724–36. </w:t>
      </w:r>
    </w:p>
    <w:p w14:paraId="4689CC9E" w14:textId="77777777" w:rsidR="00060544" w:rsidRPr="00060544" w:rsidRDefault="00060544" w:rsidP="00060544">
      <w:pPr>
        <w:pStyle w:val="Bibliography"/>
        <w:rPr>
          <w:rFonts w:eastAsia="Times New Roman"/>
          <w:color w:val="000000"/>
        </w:rPr>
      </w:pPr>
      <w:r w:rsidRPr="00060544">
        <w:rPr>
          <w:rFonts w:eastAsia="Times New Roman"/>
          <w:color w:val="000000"/>
          <w:lang w:val="en-GB"/>
        </w:rPr>
        <w:t xml:space="preserve">31. </w:t>
      </w:r>
      <w:r w:rsidRPr="00060544">
        <w:rPr>
          <w:rFonts w:eastAsia="Times New Roman"/>
          <w:color w:val="000000"/>
          <w:lang w:val="en-GB"/>
        </w:rPr>
        <w:tab/>
        <w:t xml:space="preserve">Völlm BA, Taylor ANW, Richardson P, Corcoran R, Stirling J, McKie S, et al. Neuronal correlates of theory of mind and empathy: a functional magnetic resonance imaging study in a nonverbal task. </w:t>
      </w:r>
      <w:r w:rsidRPr="00060544">
        <w:rPr>
          <w:rFonts w:eastAsia="Times New Roman"/>
          <w:color w:val="000000"/>
        </w:rPr>
        <w:t xml:space="preserve">NeuroImage. 2006 Jan 1;29(1):90–8. </w:t>
      </w:r>
    </w:p>
    <w:p w14:paraId="110707B4" w14:textId="1D248A14" w:rsidR="00DB36B1" w:rsidRPr="00C233C4" w:rsidRDefault="00DB36B1" w:rsidP="00C233C4">
      <w:pPr>
        <w:widowControl w:val="0"/>
        <w:autoSpaceDE w:val="0"/>
        <w:autoSpaceDN w:val="0"/>
        <w:adjustRightInd w:val="0"/>
        <w:spacing w:after="0" w:line="240" w:lineRule="auto"/>
        <w:ind w:right="-23"/>
        <w:rPr>
          <w:b/>
          <w:color w:val="000000"/>
          <w:sz w:val="32"/>
          <w:szCs w:val="32"/>
        </w:rPr>
      </w:pPr>
      <w:r w:rsidRPr="00C233C4">
        <w:rPr>
          <w:b/>
          <w:color w:val="000000"/>
        </w:rPr>
        <w:lastRenderedPageBreak/>
        <w:fldChar w:fldCharType="end"/>
      </w:r>
    </w:p>
    <w:p w14:paraId="3DC65085" w14:textId="77777777" w:rsidR="00961DA4" w:rsidRPr="00C233C4" w:rsidRDefault="00961DA4" w:rsidP="00457565">
      <w:pPr>
        <w:widowControl w:val="0"/>
        <w:autoSpaceDE w:val="0"/>
        <w:autoSpaceDN w:val="0"/>
        <w:adjustRightInd w:val="0"/>
        <w:spacing w:after="0" w:line="240" w:lineRule="auto"/>
        <w:ind w:right="-23"/>
        <w:jc w:val="both"/>
        <w:rPr>
          <w:b/>
          <w:color w:val="000000"/>
          <w:sz w:val="32"/>
          <w:szCs w:val="32"/>
        </w:rPr>
      </w:pPr>
    </w:p>
    <w:p w14:paraId="3913E0E4" w14:textId="74C57DE7" w:rsidR="001C4D51" w:rsidRPr="004857E8" w:rsidRDefault="001C4D51" w:rsidP="00457565">
      <w:pPr>
        <w:widowControl w:val="0"/>
        <w:autoSpaceDE w:val="0"/>
        <w:autoSpaceDN w:val="0"/>
        <w:adjustRightInd w:val="0"/>
        <w:spacing w:after="0" w:line="240" w:lineRule="auto"/>
        <w:ind w:right="-23"/>
        <w:jc w:val="both"/>
        <w:rPr>
          <w:color w:val="000000"/>
        </w:rPr>
      </w:pPr>
    </w:p>
    <w:p w14:paraId="4AA76FC2" w14:textId="77777777" w:rsidR="00FA5A98" w:rsidRPr="00DB36B1" w:rsidRDefault="00FA5A98" w:rsidP="00457565">
      <w:pPr>
        <w:widowControl w:val="0"/>
        <w:autoSpaceDE w:val="0"/>
        <w:autoSpaceDN w:val="0"/>
        <w:adjustRightInd w:val="0"/>
        <w:spacing w:after="0" w:line="240" w:lineRule="auto"/>
        <w:ind w:right="-23"/>
        <w:jc w:val="both"/>
        <w:rPr>
          <w:color w:val="000000"/>
        </w:rPr>
      </w:pPr>
    </w:p>
    <w:p w14:paraId="147732A8" w14:textId="77777777" w:rsidR="00DF73D4" w:rsidRPr="00DB36B1" w:rsidRDefault="00DF73D4" w:rsidP="00457565">
      <w:pPr>
        <w:widowControl w:val="0"/>
        <w:autoSpaceDE w:val="0"/>
        <w:autoSpaceDN w:val="0"/>
        <w:adjustRightInd w:val="0"/>
        <w:spacing w:after="0" w:line="240" w:lineRule="auto"/>
        <w:ind w:right="-23"/>
        <w:jc w:val="both"/>
        <w:rPr>
          <w:b/>
          <w:color w:val="000000"/>
          <w:sz w:val="32"/>
          <w:szCs w:val="32"/>
        </w:rPr>
      </w:pPr>
    </w:p>
    <w:p w14:paraId="3BDF0DF4" w14:textId="77777777" w:rsidR="001C4D51" w:rsidRPr="00107CC2" w:rsidRDefault="001C4D51" w:rsidP="00457565">
      <w:pPr>
        <w:widowControl w:val="0"/>
        <w:autoSpaceDE w:val="0"/>
        <w:autoSpaceDN w:val="0"/>
        <w:adjustRightInd w:val="0"/>
        <w:spacing w:after="0" w:line="240" w:lineRule="auto"/>
        <w:ind w:right="-23"/>
        <w:jc w:val="both"/>
        <w:rPr>
          <w:color w:val="000000"/>
        </w:rPr>
      </w:pPr>
    </w:p>
    <w:p w14:paraId="772728F2" w14:textId="77777777" w:rsidR="00415D85" w:rsidRPr="00C233C4" w:rsidRDefault="00415D85" w:rsidP="00457565">
      <w:pPr>
        <w:widowControl w:val="0"/>
        <w:autoSpaceDE w:val="0"/>
        <w:autoSpaceDN w:val="0"/>
        <w:adjustRightInd w:val="0"/>
        <w:spacing w:after="0" w:line="240" w:lineRule="auto"/>
        <w:ind w:right="-23"/>
        <w:jc w:val="both"/>
        <w:rPr>
          <w:color w:val="000000"/>
        </w:rPr>
      </w:pPr>
    </w:p>
    <w:p w14:paraId="345ACDEA" w14:textId="77777777" w:rsidR="001C4D51" w:rsidRPr="00C233C4" w:rsidRDefault="001C4D51" w:rsidP="00457565">
      <w:pPr>
        <w:spacing w:after="0" w:line="360" w:lineRule="auto"/>
        <w:jc w:val="both"/>
      </w:pPr>
    </w:p>
    <w:sectPr w:rsidR="001C4D51" w:rsidRPr="00C233C4" w:rsidSect="005D3119">
      <w:footerReference w:type="default" r:id="rId20"/>
      <w:pgSz w:w="11907" w:h="16840"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BCB4C" w14:textId="77777777" w:rsidR="009D3D9A" w:rsidRDefault="009D3D9A" w:rsidP="00CE6E4F">
      <w:pPr>
        <w:spacing w:after="0" w:line="240" w:lineRule="auto"/>
      </w:pPr>
      <w:r>
        <w:separator/>
      </w:r>
    </w:p>
  </w:endnote>
  <w:endnote w:type="continuationSeparator" w:id="0">
    <w:p w14:paraId="0E76B783" w14:textId="77777777" w:rsidR="009D3D9A" w:rsidRDefault="009D3D9A" w:rsidP="00CE6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TimesNewRomanPS">
    <w:altName w:val="TimesNewRomanPS"/>
    <w:panose1 w:val="00000000000000000000"/>
    <w:charset w:val="4D"/>
    <w:family w:val="roman"/>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924761"/>
      <w:docPartObj>
        <w:docPartGallery w:val="Page Numbers (Bottom of Page)"/>
        <w:docPartUnique/>
      </w:docPartObj>
    </w:sdtPr>
    <w:sdtEndPr>
      <w:rPr>
        <w:noProof/>
      </w:rPr>
    </w:sdtEndPr>
    <w:sdtContent>
      <w:p w14:paraId="1875EE2F" w14:textId="77777777" w:rsidR="00D61744" w:rsidRDefault="00D61744">
        <w:pPr>
          <w:pStyle w:val="Footer"/>
          <w:jc w:val="right"/>
        </w:pPr>
        <w:r>
          <w:fldChar w:fldCharType="begin"/>
        </w:r>
        <w:r>
          <w:instrText xml:space="preserve"> PAGE   \* MERGEFORMAT </w:instrText>
        </w:r>
        <w:r>
          <w:fldChar w:fldCharType="separate"/>
        </w:r>
        <w:r w:rsidR="00DB08F3">
          <w:rPr>
            <w:noProof/>
          </w:rPr>
          <w:t>1</w:t>
        </w:r>
        <w:r>
          <w:rPr>
            <w:noProof/>
          </w:rPr>
          <w:fldChar w:fldCharType="end"/>
        </w:r>
      </w:p>
    </w:sdtContent>
  </w:sdt>
  <w:p w14:paraId="7F3F3033" w14:textId="77777777" w:rsidR="00D61744" w:rsidRPr="00417597" w:rsidRDefault="00D61744">
    <w:pPr>
      <w:pStyle w:val="Footer"/>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19D10" w14:textId="77777777" w:rsidR="009D3D9A" w:rsidRDefault="009D3D9A" w:rsidP="00CE6E4F">
      <w:pPr>
        <w:spacing w:after="0" w:line="240" w:lineRule="auto"/>
      </w:pPr>
      <w:r>
        <w:separator/>
      </w:r>
    </w:p>
  </w:footnote>
  <w:footnote w:type="continuationSeparator" w:id="0">
    <w:p w14:paraId="36EC0190" w14:textId="77777777" w:rsidR="009D3D9A" w:rsidRDefault="009D3D9A" w:rsidP="00CE6E4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2D270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DA07C90"/>
    <w:lvl w:ilvl="0">
      <w:start w:val="1"/>
      <w:numFmt w:val="decimal"/>
      <w:lvlText w:val="%1."/>
      <w:lvlJc w:val="left"/>
      <w:pPr>
        <w:tabs>
          <w:tab w:val="num" w:pos="1492"/>
        </w:tabs>
        <w:ind w:left="1492" w:hanging="360"/>
      </w:pPr>
    </w:lvl>
  </w:abstractNum>
  <w:abstractNum w:abstractNumId="2">
    <w:nsid w:val="FFFFFF7D"/>
    <w:multiLevelType w:val="singleLevel"/>
    <w:tmpl w:val="92EA7ED8"/>
    <w:lvl w:ilvl="0">
      <w:start w:val="1"/>
      <w:numFmt w:val="decimal"/>
      <w:lvlText w:val="%1."/>
      <w:lvlJc w:val="left"/>
      <w:pPr>
        <w:tabs>
          <w:tab w:val="num" w:pos="1209"/>
        </w:tabs>
        <w:ind w:left="1209" w:hanging="360"/>
      </w:pPr>
    </w:lvl>
  </w:abstractNum>
  <w:abstractNum w:abstractNumId="3">
    <w:nsid w:val="FFFFFF7E"/>
    <w:multiLevelType w:val="singleLevel"/>
    <w:tmpl w:val="3C923D9A"/>
    <w:lvl w:ilvl="0">
      <w:start w:val="1"/>
      <w:numFmt w:val="decimal"/>
      <w:lvlText w:val="%1."/>
      <w:lvlJc w:val="left"/>
      <w:pPr>
        <w:tabs>
          <w:tab w:val="num" w:pos="926"/>
        </w:tabs>
        <w:ind w:left="926" w:hanging="360"/>
      </w:pPr>
    </w:lvl>
  </w:abstractNum>
  <w:abstractNum w:abstractNumId="4">
    <w:nsid w:val="FFFFFF7F"/>
    <w:multiLevelType w:val="singleLevel"/>
    <w:tmpl w:val="B4EAF0D8"/>
    <w:lvl w:ilvl="0">
      <w:start w:val="1"/>
      <w:numFmt w:val="decimal"/>
      <w:lvlText w:val="%1."/>
      <w:lvlJc w:val="left"/>
      <w:pPr>
        <w:tabs>
          <w:tab w:val="num" w:pos="643"/>
        </w:tabs>
        <w:ind w:left="643" w:hanging="360"/>
      </w:pPr>
    </w:lvl>
  </w:abstractNum>
  <w:abstractNum w:abstractNumId="5">
    <w:nsid w:val="FFFFFF80"/>
    <w:multiLevelType w:val="singleLevel"/>
    <w:tmpl w:val="4CF48C0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866C1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1E47EF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E98B16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9DCCB66"/>
    <w:lvl w:ilvl="0">
      <w:start w:val="1"/>
      <w:numFmt w:val="decimal"/>
      <w:lvlText w:val="%1."/>
      <w:lvlJc w:val="left"/>
      <w:pPr>
        <w:tabs>
          <w:tab w:val="num" w:pos="360"/>
        </w:tabs>
        <w:ind w:left="360" w:hanging="360"/>
      </w:pPr>
    </w:lvl>
  </w:abstractNum>
  <w:abstractNum w:abstractNumId="10">
    <w:nsid w:val="FFFFFF89"/>
    <w:multiLevelType w:val="singleLevel"/>
    <w:tmpl w:val="36B647B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37D"/>
    <w:rsid w:val="000025E0"/>
    <w:rsid w:val="000033CF"/>
    <w:rsid w:val="00006525"/>
    <w:rsid w:val="00011E21"/>
    <w:rsid w:val="00015775"/>
    <w:rsid w:val="0001740E"/>
    <w:rsid w:val="0002536E"/>
    <w:rsid w:val="00056149"/>
    <w:rsid w:val="00060544"/>
    <w:rsid w:val="00063C3E"/>
    <w:rsid w:val="00073F57"/>
    <w:rsid w:val="000827D7"/>
    <w:rsid w:val="0008474D"/>
    <w:rsid w:val="00095C26"/>
    <w:rsid w:val="000A277F"/>
    <w:rsid w:val="000B0BDB"/>
    <w:rsid w:val="000B13DC"/>
    <w:rsid w:val="000D490E"/>
    <w:rsid w:val="000E0C3C"/>
    <w:rsid w:val="000E2186"/>
    <w:rsid w:val="000E3183"/>
    <w:rsid w:val="000E5F47"/>
    <w:rsid w:val="000E6394"/>
    <w:rsid w:val="000F0713"/>
    <w:rsid w:val="000F52A2"/>
    <w:rsid w:val="000F6670"/>
    <w:rsid w:val="001037E7"/>
    <w:rsid w:val="00105757"/>
    <w:rsid w:val="0010717F"/>
    <w:rsid w:val="00107CC2"/>
    <w:rsid w:val="00107F60"/>
    <w:rsid w:val="00110E42"/>
    <w:rsid w:val="00114C93"/>
    <w:rsid w:val="00122888"/>
    <w:rsid w:val="001249C8"/>
    <w:rsid w:val="00124F2E"/>
    <w:rsid w:val="0012503A"/>
    <w:rsid w:val="001256B7"/>
    <w:rsid w:val="00127930"/>
    <w:rsid w:val="001336DB"/>
    <w:rsid w:val="001352FA"/>
    <w:rsid w:val="001360CD"/>
    <w:rsid w:val="00145288"/>
    <w:rsid w:val="00152181"/>
    <w:rsid w:val="001659AC"/>
    <w:rsid w:val="00165BAC"/>
    <w:rsid w:val="00166367"/>
    <w:rsid w:val="00171631"/>
    <w:rsid w:val="00180AA8"/>
    <w:rsid w:val="00186E06"/>
    <w:rsid w:val="00190359"/>
    <w:rsid w:val="001A37DD"/>
    <w:rsid w:val="001A3D18"/>
    <w:rsid w:val="001A6A33"/>
    <w:rsid w:val="001A6D45"/>
    <w:rsid w:val="001B2042"/>
    <w:rsid w:val="001B3AC6"/>
    <w:rsid w:val="001B5363"/>
    <w:rsid w:val="001C0A5D"/>
    <w:rsid w:val="001C4AA8"/>
    <w:rsid w:val="001C4D51"/>
    <w:rsid w:val="001C7AC5"/>
    <w:rsid w:val="001D1CA2"/>
    <w:rsid w:val="001D5124"/>
    <w:rsid w:val="001E0543"/>
    <w:rsid w:val="001F03BC"/>
    <w:rsid w:val="001F43D0"/>
    <w:rsid w:val="00202B4E"/>
    <w:rsid w:val="002035B9"/>
    <w:rsid w:val="00212B0D"/>
    <w:rsid w:val="0021489D"/>
    <w:rsid w:val="002213D4"/>
    <w:rsid w:val="00230307"/>
    <w:rsid w:val="00233E83"/>
    <w:rsid w:val="0023461D"/>
    <w:rsid w:val="00235D7B"/>
    <w:rsid w:val="00236A7A"/>
    <w:rsid w:val="002438A4"/>
    <w:rsid w:val="002562E3"/>
    <w:rsid w:val="00261326"/>
    <w:rsid w:val="00263B52"/>
    <w:rsid w:val="00286119"/>
    <w:rsid w:val="002917FC"/>
    <w:rsid w:val="00293B2D"/>
    <w:rsid w:val="00294D3D"/>
    <w:rsid w:val="00296214"/>
    <w:rsid w:val="002A32CC"/>
    <w:rsid w:val="002A74EC"/>
    <w:rsid w:val="002A7715"/>
    <w:rsid w:val="002B3274"/>
    <w:rsid w:val="002D09D9"/>
    <w:rsid w:val="002D3F5C"/>
    <w:rsid w:val="002E3044"/>
    <w:rsid w:val="002E36B6"/>
    <w:rsid w:val="002F324C"/>
    <w:rsid w:val="002F589A"/>
    <w:rsid w:val="003076BA"/>
    <w:rsid w:val="0032137D"/>
    <w:rsid w:val="00322541"/>
    <w:rsid w:val="00324364"/>
    <w:rsid w:val="0032698C"/>
    <w:rsid w:val="00344081"/>
    <w:rsid w:val="00352933"/>
    <w:rsid w:val="00357F8F"/>
    <w:rsid w:val="0036104E"/>
    <w:rsid w:val="003650D6"/>
    <w:rsid w:val="003745FF"/>
    <w:rsid w:val="0038596E"/>
    <w:rsid w:val="00390CA5"/>
    <w:rsid w:val="00392478"/>
    <w:rsid w:val="0039544F"/>
    <w:rsid w:val="003A0C12"/>
    <w:rsid w:val="003A1160"/>
    <w:rsid w:val="003A5F40"/>
    <w:rsid w:val="003A6821"/>
    <w:rsid w:val="003B1E8A"/>
    <w:rsid w:val="003C1ED4"/>
    <w:rsid w:val="003C4A43"/>
    <w:rsid w:val="003C54A3"/>
    <w:rsid w:val="003C5F6E"/>
    <w:rsid w:val="003C7E1C"/>
    <w:rsid w:val="003D28D8"/>
    <w:rsid w:val="003D717B"/>
    <w:rsid w:val="003E605C"/>
    <w:rsid w:val="004003CA"/>
    <w:rsid w:val="004008EE"/>
    <w:rsid w:val="00403012"/>
    <w:rsid w:val="00405A93"/>
    <w:rsid w:val="00415D85"/>
    <w:rsid w:val="00417597"/>
    <w:rsid w:val="00417699"/>
    <w:rsid w:val="00422517"/>
    <w:rsid w:val="0042356C"/>
    <w:rsid w:val="00425B40"/>
    <w:rsid w:val="0042707C"/>
    <w:rsid w:val="00431D62"/>
    <w:rsid w:val="004375B5"/>
    <w:rsid w:val="00445FC3"/>
    <w:rsid w:val="004554E5"/>
    <w:rsid w:val="004558C2"/>
    <w:rsid w:val="00457565"/>
    <w:rsid w:val="00465AEC"/>
    <w:rsid w:val="00466492"/>
    <w:rsid w:val="004702FE"/>
    <w:rsid w:val="00470521"/>
    <w:rsid w:val="004779B1"/>
    <w:rsid w:val="004857E8"/>
    <w:rsid w:val="00493756"/>
    <w:rsid w:val="00495EA3"/>
    <w:rsid w:val="004A1215"/>
    <w:rsid w:val="004A2715"/>
    <w:rsid w:val="004A6E61"/>
    <w:rsid w:val="004B0D9C"/>
    <w:rsid w:val="004B3403"/>
    <w:rsid w:val="004B4EA2"/>
    <w:rsid w:val="004E2D3E"/>
    <w:rsid w:val="004E3F16"/>
    <w:rsid w:val="004F41DC"/>
    <w:rsid w:val="004F75F3"/>
    <w:rsid w:val="005004AE"/>
    <w:rsid w:val="00503D85"/>
    <w:rsid w:val="00503DD7"/>
    <w:rsid w:val="0051123F"/>
    <w:rsid w:val="005120DC"/>
    <w:rsid w:val="00523EB6"/>
    <w:rsid w:val="00532F0A"/>
    <w:rsid w:val="00540029"/>
    <w:rsid w:val="0054631E"/>
    <w:rsid w:val="0055244D"/>
    <w:rsid w:val="00553E76"/>
    <w:rsid w:val="00561CB9"/>
    <w:rsid w:val="00563068"/>
    <w:rsid w:val="005667E0"/>
    <w:rsid w:val="00577EFB"/>
    <w:rsid w:val="005812A6"/>
    <w:rsid w:val="00581CB1"/>
    <w:rsid w:val="00582BD9"/>
    <w:rsid w:val="00585259"/>
    <w:rsid w:val="005855D0"/>
    <w:rsid w:val="00590885"/>
    <w:rsid w:val="00591CF0"/>
    <w:rsid w:val="005A1F36"/>
    <w:rsid w:val="005A2874"/>
    <w:rsid w:val="005A5365"/>
    <w:rsid w:val="005B15E6"/>
    <w:rsid w:val="005B2720"/>
    <w:rsid w:val="005B57DA"/>
    <w:rsid w:val="005C62E5"/>
    <w:rsid w:val="005D3119"/>
    <w:rsid w:val="005D5A75"/>
    <w:rsid w:val="005E081C"/>
    <w:rsid w:val="005E76CE"/>
    <w:rsid w:val="005E7C11"/>
    <w:rsid w:val="005F6300"/>
    <w:rsid w:val="00612EC1"/>
    <w:rsid w:val="006212A7"/>
    <w:rsid w:val="00640A60"/>
    <w:rsid w:val="006424F9"/>
    <w:rsid w:val="0064477C"/>
    <w:rsid w:val="00653A5F"/>
    <w:rsid w:val="00663C60"/>
    <w:rsid w:val="00663E9A"/>
    <w:rsid w:val="0066454B"/>
    <w:rsid w:val="006660C9"/>
    <w:rsid w:val="00670DCE"/>
    <w:rsid w:val="00672CA7"/>
    <w:rsid w:val="006752FE"/>
    <w:rsid w:val="00677A41"/>
    <w:rsid w:val="00687B15"/>
    <w:rsid w:val="0069098E"/>
    <w:rsid w:val="00693592"/>
    <w:rsid w:val="006A0A8B"/>
    <w:rsid w:val="006A2942"/>
    <w:rsid w:val="006B1FEA"/>
    <w:rsid w:val="006B225C"/>
    <w:rsid w:val="006D1764"/>
    <w:rsid w:val="006D7F61"/>
    <w:rsid w:val="006E25BF"/>
    <w:rsid w:val="006E2E87"/>
    <w:rsid w:val="006E5523"/>
    <w:rsid w:val="006E592F"/>
    <w:rsid w:val="006E6276"/>
    <w:rsid w:val="006E6625"/>
    <w:rsid w:val="006F3173"/>
    <w:rsid w:val="007026B5"/>
    <w:rsid w:val="00702B7A"/>
    <w:rsid w:val="00720982"/>
    <w:rsid w:val="00726A86"/>
    <w:rsid w:val="0073743A"/>
    <w:rsid w:val="00743875"/>
    <w:rsid w:val="00751AF5"/>
    <w:rsid w:val="007524B8"/>
    <w:rsid w:val="00757ABC"/>
    <w:rsid w:val="00766DB6"/>
    <w:rsid w:val="007729F1"/>
    <w:rsid w:val="00776EA0"/>
    <w:rsid w:val="00784D76"/>
    <w:rsid w:val="00786A75"/>
    <w:rsid w:val="00787127"/>
    <w:rsid w:val="00795C8E"/>
    <w:rsid w:val="007A05AF"/>
    <w:rsid w:val="007A4B47"/>
    <w:rsid w:val="007A513B"/>
    <w:rsid w:val="007A7366"/>
    <w:rsid w:val="007A7F92"/>
    <w:rsid w:val="007B6083"/>
    <w:rsid w:val="007C6AD0"/>
    <w:rsid w:val="007D380F"/>
    <w:rsid w:val="007E045A"/>
    <w:rsid w:val="007E788C"/>
    <w:rsid w:val="007F656E"/>
    <w:rsid w:val="00802F15"/>
    <w:rsid w:val="00803F37"/>
    <w:rsid w:val="00805242"/>
    <w:rsid w:val="00814176"/>
    <w:rsid w:val="00825F8B"/>
    <w:rsid w:val="008311A4"/>
    <w:rsid w:val="00833F7D"/>
    <w:rsid w:val="00834926"/>
    <w:rsid w:val="00842685"/>
    <w:rsid w:val="00843E2C"/>
    <w:rsid w:val="00845209"/>
    <w:rsid w:val="0087024F"/>
    <w:rsid w:val="0087137A"/>
    <w:rsid w:val="008774FE"/>
    <w:rsid w:val="00877698"/>
    <w:rsid w:val="00880FE2"/>
    <w:rsid w:val="00883A7D"/>
    <w:rsid w:val="00883AED"/>
    <w:rsid w:val="00884A34"/>
    <w:rsid w:val="008852D1"/>
    <w:rsid w:val="008859D0"/>
    <w:rsid w:val="00892926"/>
    <w:rsid w:val="008943F1"/>
    <w:rsid w:val="00896195"/>
    <w:rsid w:val="008968A1"/>
    <w:rsid w:val="008B046E"/>
    <w:rsid w:val="008B1DD1"/>
    <w:rsid w:val="008B37AA"/>
    <w:rsid w:val="008B3B2C"/>
    <w:rsid w:val="008D4724"/>
    <w:rsid w:val="008D705C"/>
    <w:rsid w:val="008D762E"/>
    <w:rsid w:val="008E1C4A"/>
    <w:rsid w:val="008E3AEE"/>
    <w:rsid w:val="008F5AB1"/>
    <w:rsid w:val="009018E5"/>
    <w:rsid w:val="009063BC"/>
    <w:rsid w:val="0090761F"/>
    <w:rsid w:val="00910CCC"/>
    <w:rsid w:val="00922115"/>
    <w:rsid w:val="00930786"/>
    <w:rsid w:val="0093170B"/>
    <w:rsid w:val="00931FF0"/>
    <w:rsid w:val="00934FF9"/>
    <w:rsid w:val="00946996"/>
    <w:rsid w:val="00946A6B"/>
    <w:rsid w:val="00947303"/>
    <w:rsid w:val="00950E4A"/>
    <w:rsid w:val="00961DA4"/>
    <w:rsid w:val="00972149"/>
    <w:rsid w:val="00974A1A"/>
    <w:rsid w:val="00983B6D"/>
    <w:rsid w:val="00984726"/>
    <w:rsid w:val="00985AAC"/>
    <w:rsid w:val="009A3CB4"/>
    <w:rsid w:val="009A545F"/>
    <w:rsid w:val="009A6C16"/>
    <w:rsid w:val="009B2D0E"/>
    <w:rsid w:val="009B3A09"/>
    <w:rsid w:val="009C32FB"/>
    <w:rsid w:val="009C650B"/>
    <w:rsid w:val="009D3D9A"/>
    <w:rsid w:val="009D5166"/>
    <w:rsid w:val="009D70EC"/>
    <w:rsid w:val="009E4E4B"/>
    <w:rsid w:val="009E506C"/>
    <w:rsid w:val="009E61C3"/>
    <w:rsid w:val="009F6814"/>
    <w:rsid w:val="009F6956"/>
    <w:rsid w:val="00A012B8"/>
    <w:rsid w:val="00A02B64"/>
    <w:rsid w:val="00A0362C"/>
    <w:rsid w:val="00A113D8"/>
    <w:rsid w:val="00A1624E"/>
    <w:rsid w:val="00A23517"/>
    <w:rsid w:val="00A24505"/>
    <w:rsid w:val="00A2673F"/>
    <w:rsid w:val="00A3337B"/>
    <w:rsid w:val="00A34050"/>
    <w:rsid w:val="00A344A8"/>
    <w:rsid w:val="00A351B5"/>
    <w:rsid w:val="00A409B3"/>
    <w:rsid w:val="00A40BED"/>
    <w:rsid w:val="00A454C3"/>
    <w:rsid w:val="00A47C97"/>
    <w:rsid w:val="00A51AF1"/>
    <w:rsid w:val="00A57D21"/>
    <w:rsid w:val="00A62EA5"/>
    <w:rsid w:val="00A70299"/>
    <w:rsid w:val="00A7230F"/>
    <w:rsid w:val="00A76F69"/>
    <w:rsid w:val="00A772A2"/>
    <w:rsid w:val="00A85A75"/>
    <w:rsid w:val="00A9497F"/>
    <w:rsid w:val="00AA1F59"/>
    <w:rsid w:val="00AB5B52"/>
    <w:rsid w:val="00AD35B8"/>
    <w:rsid w:val="00AD4DBB"/>
    <w:rsid w:val="00AF2FF4"/>
    <w:rsid w:val="00B05324"/>
    <w:rsid w:val="00B05DE9"/>
    <w:rsid w:val="00B14C96"/>
    <w:rsid w:val="00B14F7A"/>
    <w:rsid w:val="00B26A93"/>
    <w:rsid w:val="00B333BB"/>
    <w:rsid w:val="00B37C97"/>
    <w:rsid w:val="00B4238D"/>
    <w:rsid w:val="00B65757"/>
    <w:rsid w:val="00B67774"/>
    <w:rsid w:val="00B77631"/>
    <w:rsid w:val="00B77834"/>
    <w:rsid w:val="00B81BBB"/>
    <w:rsid w:val="00B878FE"/>
    <w:rsid w:val="00B92B8E"/>
    <w:rsid w:val="00B945D2"/>
    <w:rsid w:val="00B95AF6"/>
    <w:rsid w:val="00B971CC"/>
    <w:rsid w:val="00BA5BF7"/>
    <w:rsid w:val="00BA5C93"/>
    <w:rsid w:val="00BB2CB2"/>
    <w:rsid w:val="00BB3189"/>
    <w:rsid w:val="00BC2B29"/>
    <w:rsid w:val="00BC325C"/>
    <w:rsid w:val="00BD6092"/>
    <w:rsid w:val="00BE15DB"/>
    <w:rsid w:val="00BE4B2B"/>
    <w:rsid w:val="00BF5669"/>
    <w:rsid w:val="00C00AAF"/>
    <w:rsid w:val="00C07259"/>
    <w:rsid w:val="00C12E8B"/>
    <w:rsid w:val="00C1570E"/>
    <w:rsid w:val="00C20098"/>
    <w:rsid w:val="00C20765"/>
    <w:rsid w:val="00C233C4"/>
    <w:rsid w:val="00C33B97"/>
    <w:rsid w:val="00C34D17"/>
    <w:rsid w:val="00C36540"/>
    <w:rsid w:val="00C44AE3"/>
    <w:rsid w:val="00C6028A"/>
    <w:rsid w:val="00C63E70"/>
    <w:rsid w:val="00C63F0B"/>
    <w:rsid w:val="00C74917"/>
    <w:rsid w:val="00C7649A"/>
    <w:rsid w:val="00C94349"/>
    <w:rsid w:val="00C94868"/>
    <w:rsid w:val="00CA3187"/>
    <w:rsid w:val="00CA353D"/>
    <w:rsid w:val="00CA5867"/>
    <w:rsid w:val="00CA5F8F"/>
    <w:rsid w:val="00CD0A55"/>
    <w:rsid w:val="00CD5E40"/>
    <w:rsid w:val="00CD6FA6"/>
    <w:rsid w:val="00CE0C6C"/>
    <w:rsid w:val="00CE15F5"/>
    <w:rsid w:val="00CE1883"/>
    <w:rsid w:val="00CE3168"/>
    <w:rsid w:val="00CE6E4F"/>
    <w:rsid w:val="00CF6D7F"/>
    <w:rsid w:val="00CF7B2E"/>
    <w:rsid w:val="00D01CC4"/>
    <w:rsid w:val="00D24781"/>
    <w:rsid w:val="00D2606E"/>
    <w:rsid w:val="00D336F5"/>
    <w:rsid w:val="00D3571C"/>
    <w:rsid w:val="00D4345A"/>
    <w:rsid w:val="00D47FFC"/>
    <w:rsid w:val="00D54188"/>
    <w:rsid w:val="00D557B7"/>
    <w:rsid w:val="00D61744"/>
    <w:rsid w:val="00D63EF1"/>
    <w:rsid w:val="00D66647"/>
    <w:rsid w:val="00D67645"/>
    <w:rsid w:val="00D67742"/>
    <w:rsid w:val="00D67DD8"/>
    <w:rsid w:val="00D77B96"/>
    <w:rsid w:val="00D86BE3"/>
    <w:rsid w:val="00D93120"/>
    <w:rsid w:val="00D97D34"/>
    <w:rsid w:val="00DA1905"/>
    <w:rsid w:val="00DA1C8C"/>
    <w:rsid w:val="00DA357A"/>
    <w:rsid w:val="00DB08F3"/>
    <w:rsid w:val="00DB36B1"/>
    <w:rsid w:val="00DB7166"/>
    <w:rsid w:val="00DC709E"/>
    <w:rsid w:val="00DE0309"/>
    <w:rsid w:val="00DE03DB"/>
    <w:rsid w:val="00DF7370"/>
    <w:rsid w:val="00DF73D4"/>
    <w:rsid w:val="00E06D59"/>
    <w:rsid w:val="00E11D20"/>
    <w:rsid w:val="00E13172"/>
    <w:rsid w:val="00E14747"/>
    <w:rsid w:val="00E27A70"/>
    <w:rsid w:val="00E42BE9"/>
    <w:rsid w:val="00E642B3"/>
    <w:rsid w:val="00E71981"/>
    <w:rsid w:val="00E841E7"/>
    <w:rsid w:val="00E8684C"/>
    <w:rsid w:val="00E90C8E"/>
    <w:rsid w:val="00EA238C"/>
    <w:rsid w:val="00EA3002"/>
    <w:rsid w:val="00EB7A9B"/>
    <w:rsid w:val="00EC05E9"/>
    <w:rsid w:val="00EC0CD2"/>
    <w:rsid w:val="00EC35FF"/>
    <w:rsid w:val="00EC7371"/>
    <w:rsid w:val="00ED39D5"/>
    <w:rsid w:val="00ED3F35"/>
    <w:rsid w:val="00ED47D7"/>
    <w:rsid w:val="00ED723F"/>
    <w:rsid w:val="00EF00D4"/>
    <w:rsid w:val="00EF1BA1"/>
    <w:rsid w:val="00EF7D65"/>
    <w:rsid w:val="00F00537"/>
    <w:rsid w:val="00F1243D"/>
    <w:rsid w:val="00F12F88"/>
    <w:rsid w:val="00F132AB"/>
    <w:rsid w:val="00F1523A"/>
    <w:rsid w:val="00F15862"/>
    <w:rsid w:val="00F16A90"/>
    <w:rsid w:val="00F22EEB"/>
    <w:rsid w:val="00F4071D"/>
    <w:rsid w:val="00F53065"/>
    <w:rsid w:val="00F62A0B"/>
    <w:rsid w:val="00F663DE"/>
    <w:rsid w:val="00F66889"/>
    <w:rsid w:val="00F66AD9"/>
    <w:rsid w:val="00F85391"/>
    <w:rsid w:val="00FA25EC"/>
    <w:rsid w:val="00FA2B27"/>
    <w:rsid w:val="00FA43C9"/>
    <w:rsid w:val="00FA4483"/>
    <w:rsid w:val="00FA5A98"/>
    <w:rsid w:val="00FB0517"/>
    <w:rsid w:val="00FB0C63"/>
    <w:rsid w:val="00FB2859"/>
    <w:rsid w:val="00FD7FA8"/>
    <w:rsid w:val="00FE1791"/>
    <w:rsid w:val="00FE2133"/>
    <w:rsid w:val="00FF3987"/>
    <w:rsid w:val="00FF6733"/>
    <w:rsid w:val="00FF764E"/>
    <w:rsid w:val="00FF7C5E"/>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277D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ED47D7"/>
    <w:rPr>
      <w:lang w:val="sv-SE"/>
    </w:rPr>
  </w:style>
  <w:style w:type="paragraph" w:styleId="Heading1">
    <w:name w:val="heading 1"/>
    <w:basedOn w:val="Normal"/>
    <w:next w:val="Normal"/>
    <w:link w:val="Heading1Char"/>
    <w:uiPriority w:val="9"/>
    <w:qFormat/>
    <w:rsid w:val="00B333BB"/>
    <w:pPr>
      <w:keepNext/>
      <w:keepLines/>
      <w:spacing w:after="0" w:line="360" w:lineRule="auto"/>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B333BB"/>
    <w:pPr>
      <w:keepNext/>
      <w:keepLines/>
      <w:spacing w:after="0" w:line="36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B333BB"/>
    <w:pPr>
      <w:spacing w:after="0" w:line="360" w:lineRule="auto"/>
      <w:outlineLvl w:val="2"/>
    </w:pPr>
    <w:rPr>
      <w:i/>
    </w:rPr>
  </w:style>
  <w:style w:type="paragraph" w:styleId="Heading4">
    <w:name w:val="heading 4"/>
    <w:basedOn w:val="Normal"/>
    <w:next w:val="Normal"/>
    <w:link w:val="Heading4Char"/>
    <w:uiPriority w:val="9"/>
    <w:unhideWhenUsed/>
    <w:qFormat/>
    <w:rsid w:val="00B333BB"/>
    <w:pPr>
      <w:keepNext/>
      <w:keepLines/>
      <w:spacing w:after="0" w:line="360" w:lineRule="auto"/>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33BB"/>
    <w:rPr>
      <w:i/>
    </w:rPr>
  </w:style>
  <w:style w:type="character" w:customStyle="1" w:styleId="Heading4Char">
    <w:name w:val="Heading 4 Char"/>
    <w:basedOn w:val="DefaultParagraphFont"/>
    <w:link w:val="Heading4"/>
    <w:uiPriority w:val="9"/>
    <w:rsid w:val="00B333BB"/>
    <w:rPr>
      <w:rFonts w:eastAsiaTheme="majorEastAsia" w:cstheme="majorBidi"/>
      <w:bCs/>
      <w:iCs/>
    </w:rPr>
  </w:style>
  <w:style w:type="paragraph" w:styleId="Header">
    <w:name w:val="header"/>
    <w:basedOn w:val="Normal"/>
    <w:link w:val="HeaderChar"/>
    <w:uiPriority w:val="99"/>
    <w:unhideWhenUsed/>
    <w:rsid w:val="00CE6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E4F"/>
  </w:style>
  <w:style w:type="paragraph" w:styleId="Footer">
    <w:name w:val="footer"/>
    <w:basedOn w:val="Normal"/>
    <w:link w:val="FooterChar"/>
    <w:uiPriority w:val="99"/>
    <w:unhideWhenUsed/>
    <w:rsid w:val="00CE6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E4F"/>
  </w:style>
  <w:style w:type="character" w:customStyle="1" w:styleId="Heading1Char">
    <w:name w:val="Heading 1 Char"/>
    <w:basedOn w:val="DefaultParagraphFont"/>
    <w:link w:val="Heading1"/>
    <w:uiPriority w:val="9"/>
    <w:rsid w:val="00B333BB"/>
    <w:rPr>
      <w:rFonts w:eastAsiaTheme="majorEastAsia" w:cstheme="majorBidi"/>
      <w:b/>
      <w:bCs/>
      <w:sz w:val="32"/>
      <w:szCs w:val="28"/>
    </w:rPr>
  </w:style>
  <w:style w:type="paragraph" w:styleId="TOCHeading">
    <w:name w:val="TOC Heading"/>
    <w:basedOn w:val="Heading1"/>
    <w:next w:val="Normal"/>
    <w:uiPriority w:val="39"/>
    <w:semiHidden/>
    <w:unhideWhenUsed/>
    <w:qFormat/>
    <w:rsid w:val="00CE6E4F"/>
    <w:pPr>
      <w:outlineLvl w:val="9"/>
    </w:pPr>
    <w:rPr>
      <w:lang w:eastAsia="ja-JP"/>
    </w:rPr>
  </w:style>
  <w:style w:type="paragraph" w:styleId="BalloonText">
    <w:name w:val="Balloon Text"/>
    <w:basedOn w:val="Normal"/>
    <w:link w:val="BalloonTextChar"/>
    <w:uiPriority w:val="99"/>
    <w:semiHidden/>
    <w:unhideWhenUsed/>
    <w:rsid w:val="00ED47D7"/>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ED47D7"/>
    <w:rPr>
      <w:rFonts w:ascii="Tahoma" w:hAnsi="Tahoma" w:cs="Tahoma"/>
      <w:szCs w:val="16"/>
    </w:rPr>
  </w:style>
  <w:style w:type="character" w:customStyle="1" w:styleId="Heading2Char">
    <w:name w:val="Heading 2 Char"/>
    <w:basedOn w:val="DefaultParagraphFont"/>
    <w:link w:val="Heading2"/>
    <w:uiPriority w:val="9"/>
    <w:rsid w:val="00B333BB"/>
    <w:rPr>
      <w:rFonts w:eastAsiaTheme="majorEastAsia" w:cstheme="majorBidi"/>
      <w:b/>
      <w:bCs/>
      <w:sz w:val="28"/>
      <w:szCs w:val="26"/>
    </w:rPr>
  </w:style>
  <w:style w:type="paragraph" w:styleId="TOC1">
    <w:name w:val="toc 1"/>
    <w:basedOn w:val="Normal"/>
    <w:next w:val="Normal"/>
    <w:autoRedefine/>
    <w:uiPriority w:val="39"/>
    <w:unhideWhenUsed/>
    <w:rsid w:val="00A51AF1"/>
    <w:pPr>
      <w:spacing w:after="100"/>
    </w:pPr>
  </w:style>
  <w:style w:type="character" w:styleId="Hyperlink">
    <w:name w:val="Hyperlink"/>
    <w:basedOn w:val="DefaultParagraphFont"/>
    <w:uiPriority w:val="99"/>
    <w:unhideWhenUsed/>
    <w:rsid w:val="00A51AF1"/>
    <w:rPr>
      <w:color w:val="0000FF" w:themeColor="hyperlink"/>
      <w:u w:val="single"/>
    </w:rPr>
  </w:style>
  <w:style w:type="paragraph" w:styleId="Title">
    <w:name w:val="Title"/>
    <w:basedOn w:val="Normal"/>
    <w:next w:val="Normal"/>
    <w:link w:val="TitleChar"/>
    <w:uiPriority w:val="10"/>
    <w:qFormat/>
    <w:rsid w:val="009C650B"/>
    <w:pPr>
      <w:pBdr>
        <w:bottom w:val="single" w:sz="8" w:space="4" w:color="4F81BD" w:themeColor="accent1"/>
      </w:pBdr>
      <w:spacing w:after="300" w:line="240" w:lineRule="auto"/>
      <w:contextualSpacing/>
    </w:pPr>
    <w:rPr>
      <w:rFonts w:eastAsiaTheme="majorEastAsia" w:cstheme="majorBidi"/>
      <w:b/>
      <w:spacing w:val="5"/>
      <w:kern w:val="28"/>
      <w:sz w:val="48"/>
      <w:szCs w:val="52"/>
    </w:rPr>
  </w:style>
  <w:style w:type="character" w:customStyle="1" w:styleId="TitleChar">
    <w:name w:val="Title Char"/>
    <w:basedOn w:val="DefaultParagraphFont"/>
    <w:link w:val="Title"/>
    <w:uiPriority w:val="10"/>
    <w:rsid w:val="009C650B"/>
    <w:rPr>
      <w:rFonts w:ascii="Times New Roman" w:eastAsiaTheme="majorEastAsia" w:hAnsi="Times New Roman" w:cstheme="majorBidi"/>
      <w:b/>
      <w:spacing w:val="5"/>
      <w:kern w:val="28"/>
      <w:sz w:val="48"/>
      <w:szCs w:val="52"/>
    </w:rPr>
  </w:style>
  <w:style w:type="paragraph" w:styleId="Subtitle">
    <w:name w:val="Subtitle"/>
    <w:basedOn w:val="Normal"/>
    <w:next w:val="Normal"/>
    <w:link w:val="SubtitleChar"/>
    <w:uiPriority w:val="11"/>
    <w:qFormat/>
    <w:rsid w:val="009C650B"/>
    <w:pPr>
      <w:numPr>
        <w:ilvl w:val="1"/>
      </w:numPr>
    </w:pPr>
    <w:rPr>
      <w:rFonts w:eastAsiaTheme="majorEastAsia" w:cstheme="majorBidi"/>
      <w:i/>
      <w:iCs/>
      <w:spacing w:val="15"/>
      <w:sz w:val="32"/>
    </w:rPr>
  </w:style>
  <w:style w:type="character" w:customStyle="1" w:styleId="SubtitleChar">
    <w:name w:val="Subtitle Char"/>
    <w:basedOn w:val="DefaultParagraphFont"/>
    <w:link w:val="Subtitle"/>
    <w:uiPriority w:val="11"/>
    <w:rsid w:val="009C650B"/>
    <w:rPr>
      <w:rFonts w:ascii="Times New Roman" w:eastAsiaTheme="majorEastAsia" w:hAnsi="Times New Roman" w:cstheme="majorBidi"/>
      <w:i/>
      <w:iCs/>
      <w:spacing w:val="15"/>
      <w:sz w:val="32"/>
      <w:szCs w:val="24"/>
    </w:rPr>
  </w:style>
  <w:style w:type="character" w:styleId="SubtleEmphasis">
    <w:name w:val="Subtle Emphasis"/>
    <w:aliases w:val="Normal text"/>
    <w:uiPriority w:val="19"/>
    <w:qFormat/>
    <w:rsid w:val="00D54188"/>
    <w:rPr>
      <w:rFonts w:ascii="Times New Roman" w:hAnsi="Times New Roman"/>
      <w:i w:val="0"/>
      <w:iCs/>
      <w:color w:val="auto"/>
      <w:sz w:val="24"/>
    </w:rPr>
  </w:style>
  <w:style w:type="paragraph" w:customStyle="1" w:styleId="Default">
    <w:name w:val="Default"/>
    <w:rsid w:val="00A85A75"/>
    <w:pPr>
      <w:autoSpaceDE w:val="0"/>
      <w:autoSpaceDN w:val="0"/>
      <w:adjustRightInd w:val="0"/>
      <w:spacing w:after="0" w:line="240" w:lineRule="auto"/>
    </w:pPr>
    <w:rPr>
      <w:rFonts w:ascii="Calibri" w:hAnsi="Calibri" w:cs="Calibri"/>
      <w:color w:val="000000"/>
    </w:rPr>
  </w:style>
  <w:style w:type="character" w:styleId="CommentReference">
    <w:name w:val="annotation reference"/>
    <w:basedOn w:val="DefaultParagraphFont"/>
    <w:uiPriority w:val="99"/>
    <w:semiHidden/>
    <w:unhideWhenUsed/>
    <w:rsid w:val="00ED47D7"/>
    <w:rPr>
      <w:sz w:val="16"/>
      <w:szCs w:val="16"/>
    </w:rPr>
  </w:style>
  <w:style w:type="paragraph" w:styleId="CommentText">
    <w:name w:val="annotation text"/>
    <w:basedOn w:val="Normal"/>
    <w:link w:val="CommentTextChar"/>
    <w:uiPriority w:val="99"/>
    <w:semiHidden/>
    <w:unhideWhenUsed/>
    <w:rsid w:val="00ED47D7"/>
    <w:pPr>
      <w:spacing w:line="240" w:lineRule="auto"/>
    </w:pPr>
    <w:rPr>
      <w:sz w:val="20"/>
      <w:szCs w:val="20"/>
    </w:rPr>
  </w:style>
  <w:style w:type="character" w:customStyle="1" w:styleId="CommentTextChar">
    <w:name w:val="Comment Text Char"/>
    <w:basedOn w:val="DefaultParagraphFont"/>
    <w:link w:val="CommentText"/>
    <w:uiPriority w:val="99"/>
    <w:semiHidden/>
    <w:rsid w:val="00ED47D7"/>
    <w:rPr>
      <w:sz w:val="20"/>
      <w:szCs w:val="20"/>
    </w:rPr>
  </w:style>
  <w:style w:type="paragraph" w:styleId="CommentSubject">
    <w:name w:val="annotation subject"/>
    <w:basedOn w:val="CommentText"/>
    <w:next w:val="CommentText"/>
    <w:link w:val="CommentSubjectChar"/>
    <w:uiPriority w:val="99"/>
    <w:semiHidden/>
    <w:unhideWhenUsed/>
    <w:rsid w:val="00ED47D7"/>
    <w:rPr>
      <w:b/>
      <w:bCs/>
    </w:rPr>
  </w:style>
  <w:style w:type="character" w:customStyle="1" w:styleId="CommentSubjectChar">
    <w:name w:val="Comment Subject Char"/>
    <w:basedOn w:val="CommentTextChar"/>
    <w:link w:val="CommentSubject"/>
    <w:uiPriority w:val="99"/>
    <w:semiHidden/>
    <w:rsid w:val="00ED47D7"/>
    <w:rPr>
      <w:b/>
      <w:bCs/>
      <w:sz w:val="20"/>
      <w:szCs w:val="20"/>
    </w:rPr>
  </w:style>
  <w:style w:type="character" w:customStyle="1" w:styleId="A11">
    <w:name w:val="A11"/>
    <w:uiPriority w:val="99"/>
    <w:rsid w:val="001C4D51"/>
    <w:rPr>
      <w:rFonts w:cs="TimesNewRomanPS"/>
      <w:color w:val="000000"/>
      <w:sz w:val="11"/>
      <w:szCs w:val="11"/>
    </w:rPr>
  </w:style>
  <w:style w:type="paragraph" w:customStyle="1" w:styleId="Litteraturfrteckning1">
    <w:name w:val="Litteraturförteckning1"/>
    <w:basedOn w:val="Normal"/>
    <w:rsid w:val="00236A7A"/>
    <w:pPr>
      <w:widowControl w:val="0"/>
      <w:tabs>
        <w:tab w:val="left" w:pos="500"/>
      </w:tabs>
      <w:autoSpaceDE w:val="0"/>
      <w:autoSpaceDN w:val="0"/>
      <w:adjustRightInd w:val="0"/>
      <w:spacing w:after="240" w:line="240" w:lineRule="auto"/>
      <w:ind w:left="504" w:right="-23" w:hanging="504"/>
    </w:pPr>
    <w:rPr>
      <w:b/>
      <w:color w:val="000000"/>
      <w:sz w:val="32"/>
      <w:szCs w:val="32"/>
    </w:rPr>
  </w:style>
  <w:style w:type="table" w:styleId="TableGrid">
    <w:name w:val="Table Grid"/>
    <w:basedOn w:val="TableNormal"/>
    <w:uiPriority w:val="59"/>
    <w:rsid w:val="00AA1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A1F5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AA1F5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AA1F5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Revision">
    <w:name w:val="Revision"/>
    <w:hidden/>
    <w:uiPriority w:val="99"/>
    <w:semiHidden/>
    <w:rsid w:val="00523EB6"/>
    <w:pPr>
      <w:spacing w:after="0" w:line="240" w:lineRule="auto"/>
    </w:pPr>
    <w:rPr>
      <w:lang w:val="sv-SE"/>
    </w:rPr>
  </w:style>
  <w:style w:type="paragraph" w:styleId="FootnoteText">
    <w:name w:val="footnote text"/>
    <w:basedOn w:val="Normal"/>
    <w:link w:val="FootnoteTextChar"/>
    <w:uiPriority w:val="99"/>
    <w:unhideWhenUsed/>
    <w:rsid w:val="00896195"/>
    <w:pPr>
      <w:spacing w:after="0" w:line="240" w:lineRule="auto"/>
    </w:pPr>
  </w:style>
  <w:style w:type="character" w:customStyle="1" w:styleId="FootnoteTextChar">
    <w:name w:val="Footnote Text Char"/>
    <w:basedOn w:val="DefaultParagraphFont"/>
    <w:link w:val="FootnoteText"/>
    <w:uiPriority w:val="99"/>
    <w:rsid w:val="00896195"/>
    <w:rPr>
      <w:lang w:val="sv-SE"/>
    </w:rPr>
  </w:style>
  <w:style w:type="character" w:styleId="FootnoteReference">
    <w:name w:val="footnote reference"/>
    <w:basedOn w:val="DefaultParagraphFont"/>
    <w:uiPriority w:val="99"/>
    <w:unhideWhenUsed/>
    <w:rsid w:val="00896195"/>
    <w:rPr>
      <w:vertAlign w:val="superscript"/>
    </w:rPr>
  </w:style>
  <w:style w:type="paragraph" w:styleId="Bibliography">
    <w:name w:val="Bibliography"/>
    <w:basedOn w:val="Normal"/>
    <w:next w:val="Normal"/>
    <w:uiPriority w:val="37"/>
    <w:unhideWhenUsed/>
    <w:rsid w:val="00103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403">
      <w:bodyDiv w:val="1"/>
      <w:marLeft w:val="0"/>
      <w:marRight w:val="0"/>
      <w:marTop w:val="0"/>
      <w:marBottom w:val="0"/>
      <w:divBdr>
        <w:top w:val="none" w:sz="0" w:space="0" w:color="auto"/>
        <w:left w:val="none" w:sz="0" w:space="0" w:color="auto"/>
        <w:bottom w:val="none" w:sz="0" w:space="0" w:color="auto"/>
        <w:right w:val="none" w:sz="0" w:space="0" w:color="auto"/>
      </w:divBdr>
    </w:div>
    <w:div w:id="186332529">
      <w:bodyDiv w:val="1"/>
      <w:marLeft w:val="0"/>
      <w:marRight w:val="0"/>
      <w:marTop w:val="0"/>
      <w:marBottom w:val="0"/>
      <w:divBdr>
        <w:top w:val="none" w:sz="0" w:space="0" w:color="auto"/>
        <w:left w:val="none" w:sz="0" w:space="0" w:color="auto"/>
        <w:bottom w:val="none" w:sz="0" w:space="0" w:color="auto"/>
        <w:right w:val="none" w:sz="0" w:space="0" w:color="auto"/>
      </w:divBdr>
    </w:div>
    <w:div w:id="976373016">
      <w:bodyDiv w:val="1"/>
      <w:marLeft w:val="0"/>
      <w:marRight w:val="0"/>
      <w:marTop w:val="0"/>
      <w:marBottom w:val="0"/>
      <w:divBdr>
        <w:top w:val="none" w:sz="0" w:space="0" w:color="auto"/>
        <w:left w:val="none" w:sz="0" w:space="0" w:color="auto"/>
        <w:bottom w:val="none" w:sz="0" w:space="0" w:color="auto"/>
        <w:right w:val="none" w:sz="0" w:space="0" w:color="auto"/>
      </w:divBdr>
    </w:div>
    <w:div w:id="182454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emf"/><Relationship Id="rId16" Type="http://schemas.openxmlformats.org/officeDocument/2006/relationships/image" Target="media/image9.jpeg"/><Relationship Id="rId17" Type="http://schemas.openxmlformats.org/officeDocument/2006/relationships/image" Target="media/image10.png"/><Relationship Id="rId18" Type="http://schemas.openxmlformats.org/officeDocument/2006/relationships/image" Target="media/image11.jpeg"/><Relationship Id="rId19" Type="http://schemas.openxmlformats.org/officeDocument/2006/relationships/image" Target="media/image12.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92A6D-0B1C-7C4F-B071-973CDC922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21695</Words>
  <Characters>123665</Characters>
  <Application>Microsoft Macintosh Word</Application>
  <DocSecurity>0</DocSecurity>
  <Lines>1030</Lines>
  <Paragraphs>290</Paragraphs>
  <ScaleCrop>false</ScaleCrop>
  <HeadingPairs>
    <vt:vector size="2" baseType="variant">
      <vt:variant>
        <vt:lpstr>Title</vt:lpstr>
      </vt:variant>
      <vt:variant>
        <vt:i4>1</vt:i4>
      </vt:variant>
    </vt:vector>
  </HeadingPairs>
  <TitlesOfParts>
    <vt:vector size="1" baseType="lpstr">
      <vt:lpstr>Titel på uppsatsen placeras här</vt:lpstr>
    </vt:vector>
  </TitlesOfParts>
  <Company>MEB</Company>
  <LinksUpToDate>false</LinksUpToDate>
  <CharactersWithSpaces>145070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på uppsatsen placeras här</dc:title>
  <dc:creator>Kristina Leif</dc:creator>
  <cp:lastModifiedBy>Daniel Mahboub Samsami</cp:lastModifiedBy>
  <cp:revision>4</cp:revision>
  <cp:lastPrinted>2012-03-20T13:17:00Z</cp:lastPrinted>
  <dcterms:created xsi:type="dcterms:W3CDTF">2017-04-12T11:41:00Z</dcterms:created>
  <dcterms:modified xsi:type="dcterms:W3CDTF">2017-05-14T15:48:00Z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id="lzFlVnAp"/&gt;&lt;style id="http://www.zotero.org/styles/vancouver" hasBibliography="1" bibliographyStyleHasBeenSet="1"/&gt;&lt;prefs&gt;&lt;pref name="fieldType" value="Field"/&gt;&lt;pref name="storeReferences" val</vt:lpwstr>
  </property>
  <property fmtid="{D5CDD505-2E9C-101B-9397-08002B2CF9AE}" pid="3" name="ZOTERO_PREF_2">
    <vt:lpwstr>ue="true"/&gt;&lt;pref name="automaticJournalAbbreviations" value="true"/&gt;&lt;pref name="noteType" value="0"/&gt;&lt;/prefs&gt;&lt;/data&gt;</vt:lpwstr>
  </property>
</Properties>
</file>