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0BA1E" w14:textId="0F95869C" w:rsidR="00831A48" w:rsidRPr="0027578E" w:rsidRDefault="00831A48" w:rsidP="007E77C1">
      <w:pPr>
        <w:spacing w:after="0" w:line="48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bCs/>
          <w:smallCaps/>
          <w:sz w:val="24"/>
          <w:szCs w:val="24"/>
          <w:lang w:val="en-GB"/>
        </w:rPr>
        <w:t>supplement material</w:t>
      </w:r>
    </w:p>
    <w:p w14:paraId="5A50875F" w14:textId="77777777" w:rsidR="007E3F40" w:rsidRDefault="007E3F40" w:rsidP="007E3F4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E17A25" w14:textId="77777777" w:rsidR="007E3F40" w:rsidRPr="000202F9" w:rsidRDefault="007E3F40" w:rsidP="007E3F4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02F9">
        <w:rPr>
          <w:rFonts w:ascii="Times New Roman" w:hAnsi="Times New Roman"/>
          <w:b/>
          <w:sz w:val="24"/>
          <w:szCs w:val="24"/>
          <w:lang w:val="en-US"/>
        </w:rPr>
        <w:t>The Multilevel Bayesian ZINB Model</w:t>
      </w:r>
    </w:p>
    <w:p w14:paraId="2F17BFF9" w14:textId="4E84E8C2" w:rsidR="007E3F40" w:rsidRPr="000202F9" w:rsidRDefault="007E3F40" w:rsidP="007E3F4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02F9">
        <w:rPr>
          <w:rFonts w:ascii="Times New Roman" w:hAnsi="Times New Roman"/>
          <w:sz w:val="24"/>
          <w:szCs w:val="24"/>
          <w:lang w:val="en-US"/>
        </w:rPr>
        <w:t xml:space="preserve">The ZINB model is a mixture of a zero-distribution, from which only zero values are observed, and a negative binomial (NB) distribution from which all of the nonzero and a few of the zero values are observed. Therefore, there are two sources of zero counts: a few coming from the first distribution are </w:t>
      </w:r>
      <w:r w:rsidRPr="000202F9">
        <w:rPr>
          <w:rFonts w:ascii="Times New Roman" w:hAnsi="Times New Roman"/>
          <w:i/>
          <w:iCs/>
          <w:sz w:val="24"/>
          <w:szCs w:val="24"/>
          <w:lang w:val="en-US"/>
        </w:rPr>
        <w:t>structural zeros</w: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, others coming from the NB are </w:t>
      </w:r>
      <w:r w:rsidRPr="000202F9">
        <w:rPr>
          <w:rFonts w:ascii="Times New Roman" w:hAnsi="Times New Roman"/>
          <w:i/>
          <w:iCs/>
          <w:sz w:val="24"/>
          <w:szCs w:val="24"/>
          <w:lang w:val="en-US"/>
        </w:rPr>
        <w:t>sampling zeros</w: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. Some children may never experience caries (structural zeros), while others may have recorded zero dmft in the sample time frame, and a non-zero in some future time frame (sampling zeros). The overall probability of zero counts is the combined probability of zeros from two groups; however, which group they come from is not known. Under zero-inflated distributions, dmft counts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2D2F3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8.55pt" o:ole="">
            <v:imagedata r:id="rId9" o:title=""/>
          </v:shape>
          <o:OLEObject Type="Embed" ProgID="Equation.3" ShapeID="_x0000_i1025" DrawAspect="Content" ObjectID="_1460972766" r:id="rId10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02F9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EF051A">
        <w:rPr>
          <w:rFonts w:ascii="Times New Roman" w:hAnsi="Times New Roman"/>
          <w:sz w:val="24"/>
          <w:szCs w:val="24"/>
          <w:lang w:val="en-US"/>
        </w:rPr>
        <w:t>=1,2,…,</w:t>
      </w:r>
      <w:r w:rsidRPr="000202F9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can be expressed by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073B7F4E">
          <v:shape id="_x0000_i1026" type="#_x0000_t75" style="width:13.35pt;height:18.55pt" o:ole="">
            <v:imagedata r:id="rId11" o:title=""/>
          </v:shape>
          <o:OLEObject Type="Embed" ProgID="Equation.3" ShapeID="_x0000_i1026" DrawAspect="Content" ObjectID="_1460972767" r:id="rId12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~0 with probability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108F907B">
          <v:shape id="_x0000_i1027" type="#_x0000_t75" style="width:13.35pt;height:18.55pt" o:ole="">
            <v:imagedata r:id="rId13" o:title=""/>
          </v:shape>
          <o:OLEObject Type="Embed" ProgID="Equation.3" ShapeID="_x0000_i1027" DrawAspect="Content" ObjectID="_1460972768" r:id="rId14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6EA67A8C">
          <v:shape id="_x0000_i1028" type="#_x0000_t75" style="width:13.35pt;height:18.55pt" o:ole="">
            <v:imagedata r:id="rId11" o:title=""/>
          </v:shape>
          <o:OLEObject Type="Embed" ProgID="Equation.3" ShapeID="_x0000_i1028" DrawAspect="Content" ObjectID="_1460972769" r:id="rId15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>~NB</w:t>
      </w:r>
      <w:r w:rsidRPr="00EF051A">
        <w:rPr>
          <w:rFonts w:ascii="Times New Roman" w:hAnsi="Times New Roman"/>
          <w:position w:val="-18"/>
          <w:sz w:val="24"/>
          <w:szCs w:val="24"/>
          <w:lang w:val="en-US"/>
        </w:rPr>
        <w:object w:dxaOrig="620" w:dyaOrig="460" w14:anchorId="03B85216">
          <v:shape id="_x0000_i1029" type="#_x0000_t75" style="width:31.45pt;height:23.3pt" o:ole="">
            <v:imagedata r:id="rId16" o:title=""/>
          </v:shape>
          <o:OLEObject Type="Embed" ProgID="Equation.3" ShapeID="_x0000_i1029" DrawAspect="Content" ObjectID="_1460972770" r:id="rId17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with probability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760" w:dyaOrig="360" w14:anchorId="5131C7F8">
          <v:shape id="_x0000_i1030" type="#_x0000_t75" style="width:37.5pt;height:18.55pt" o:ole="">
            <v:imagedata r:id="rId18" o:title=""/>
          </v:shape>
          <o:OLEObject Type="Embed" ProgID="Equation.3" ShapeID="_x0000_i1030" DrawAspect="Content" ObjectID="_1460972771" r:id="rId19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7DD154D9">
          <v:shape id="_x0000_i1031" type="#_x0000_t75" style="width:13.35pt;height:18.55pt" o:ole="">
            <v:imagedata r:id="rId20" o:title=""/>
          </v:shape>
          <o:OLEObject Type="Embed" ProgID="Equation.3" ShapeID="_x0000_i1031" DrawAspect="Content" ObjectID="_1460972772" r:id="rId21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the mean and </w:t>
      </w:r>
      <w:r w:rsidRPr="000202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EF051A">
        <w:rPr>
          <w:rFonts w:ascii="Times New Roman" w:hAnsi="Times New Roman"/>
          <w:sz w:val="24"/>
          <w:szCs w:val="24"/>
          <w:lang w:val="en-US"/>
        </w:rPr>
        <w:t xml:space="preserve"> being the over-dispersion parameter. For independent and identically distributed responses, the ZINB model can be written as: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 xml:space="preserve"> </w:t>
      </w:r>
    </w:p>
    <w:p w14:paraId="3D2C87D4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202F9">
        <w:rPr>
          <w:rFonts w:ascii="Times New Roman" w:hAnsi="Times New Roman"/>
          <w:sz w:val="24"/>
          <w:szCs w:val="24"/>
          <w:lang w:val="en-US"/>
        </w:rPr>
        <w:t>Prob</w:t>
      </w:r>
      <w:r w:rsidRPr="00EF051A">
        <w:rPr>
          <w:rFonts w:ascii="Times New Roman" w:hAnsi="Times New Roman"/>
          <w:position w:val="-34"/>
          <w:sz w:val="24"/>
          <w:szCs w:val="24"/>
        </w:rPr>
        <w:object w:dxaOrig="2920" w:dyaOrig="860" w14:anchorId="62B10E47">
          <v:shape id="_x0000_i1032" type="#_x0000_t75" style="width:145.3pt;height:43.55pt" o:ole="">
            <v:imagedata r:id="rId22" o:title=""/>
          </v:shape>
          <o:OLEObject Type="Embed" ProgID="Equation.3" ShapeID="_x0000_i1032" DrawAspect="Content" ObjectID="_1460972773" r:id="rId23"/>
        </w:objec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  <w:t>(1)</w:t>
      </w:r>
    </w:p>
    <w:p w14:paraId="706397B8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F051A">
        <w:rPr>
          <w:rFonts w:ascii="Times New Roman" w:hAnsi="Times New Roman"/>
          <w:sz w:val="24"/>
          <w:szCs w:val="24"/>
          <w:lang w:val="en-US"/>
        </w:rPr>
        <w:t>Prob</w:t>
      </w:r>
      <w:r w:rsidRPr="000202F9">
        <w:rPr>
          <w:rFonts w:ascii="Times New Roman" w:hAnsi="Times New Roman"/>
          <w:position w:val="-30"/>
          <w:sz w:val="24"/>
          <w:szCs w:val="24"/>
          <w:lang w:val="en-US"/>
        </w:rPr>
        <w:t xml:space="preserve"> </w:t>
      </w:r>
      <w:r w:rsidRPr="00EF051A">
        <w:rPr>
          <w:rFonts w:ascii="Times New Roman" w:hAnsi="Times New Roman"/>
          <w:position w:val="-34"/>
          <w:sz w:val="24"/>
          <w:szCs w:val="24"/>
        </w:rPr>
        <w:object w:dxaOrig="4340" w:dyaOrig="860" w14:anchorId="3D7DA6F7">
          <v:shape id="_x0000_i1033" type="#_x0000_t75" style="width:217.3pt;height:43.55pt" o:ole="">
            <v:imagedata r:id="rId24" o:title=""/>
          </v:shape>
          <o:OLEObject Type="Embed" ProgID="Equation.3" ShapeID="_x0000_i1033" DrawAspect="Content" ObjectID="_1460972774" r:id="rId25"/>
        </w:object>
      </w:r>
    </w:p>
    <w:p w14:paraId="37C06787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507F48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202F9">
        <w:rPr>
          <w:rFonts w:ascii="Times New Roman" w:hAnsi="Times New Roman"/>
          <w:sz w:val="24"/>
          <w:szCs w:val="24"/>
          <w:lang w:val="en-US"/>
        </w:rPr>
        <w:t xml:space="preserve">where the mixture proportion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187B1E29">
          <v:shape id="_x0000_i1034" type="#_x0000_t75" style="width:13.35pt;height:18.55pt" o:ole="">
            <v:imagedata r:id="rId13" o:title=""/>
          </v:shape>
          <o:OLEObject Type="Embed" ProgID="Equation.3" ShapeID="_x0000_i1034" DrawAspect="Content" ObjectID="_1460972775" r:id="rId26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denotes the probability of a structural zero. Model (1) can be extended to allow for covariates and hierarchically structured responses. With two hierarchical levels, the response is </w:t>
      </w:r>
      <w:r w:rsidRPr="00EF051A">
        <w:rPr>
          <w:rFonts w:ascii="Times New Roman" w:hAnsi="Times New Roman"/>
          <w:position w:val="-16"/>
          <w:sz w:val="24"/>
          <w:szCs w:val="24"/>
          <w:lang w:val="en-US"/>
        </w:rPr>
        <w:object w:dxaOrig="340" w:dyaOrig="400" w14:anchorId="4640C8DC">
          <v:shape id="_x0000_i1035" type="#_x0000_t75" style="width:17.25pt;height:19.85pt" o:ole="">
            <v:imagedata r:id="rId27" o:title=""/>
          </v:shape>
          <o:OLEObject Type="Embed" ProgID="Equation.3" ShapeID="_x0000_i1035" DrawAspect="Content" ObjectID="_1460972776" r:id="rId28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Pr="00EF051A">
        <w:rPr>
          <w:rFonts w:ascii="Times New Roman" w:hAnsi="Times New Roman"/>
          <w:position w:val="-12"/>
          <w:sz w:val="24"/>
          <w:szCs w:val="24"/>
          <w:lang w:val="en-US"/>
        </w:rPr>
        <w:object w:dxaOrig="1219" w:dyaOrig="360" w14:anchorId="3E668214">
          <v:shape id="_x0000_i1036" type="#_x0000_t75" style="width:60.8pt;height:18.55pt" o:ole="">
            <v:imagedata r:id="rId29" o:title=""/>
          </v:shape>
          <o:OLEObject Type="Embed" ProgID="Equation.3" ShapeID="_x0000_i1036" DrawAspect="Content" ObjectID="_1460972777" r:id="rId30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F051A">
        <w:rPr>
          <w:rFonts w:ascii="Times New Roman" w:hAnsi="Times New Roman"/>
          <w:position w:val="-10"/>
          <w:sz w:val="24"/>
          <w:szCs w:val="24"/>
          <w:lang w:val="en-US"/>
        </w:rPr>
        <w:object w:dxaOrig="1100" w:dyaOrig="320" w14:anchorId="7D991127">
          <v:shape id="_x0000_i1037" type="#_x0000_t75" style="width:55.2pt;height:15.95pt" o:ole="">
            <v:imagedata r:id="rId31" o:title=""/>
          </v:shape>
          <o:OLEObject Type="Embed" ProgID="Equation.3" ShapeID="_x0000_i1037" DrawAspect="Content" ObjectID="_1460972778" r:id="rId32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. The mixture proportion </w:t>
      </w:r>
      <w:r w:rsidRPr="00EF051A">
        <w:rPr>
          <w:rFonts w:ascii="Times New Roman" w:hAnsi="Times New Roman"/>
          <w:position w:val="-16"/>
          <w:sz w:val="24"/>
          <w:szCs w:val="24"/>
          <w:lang w:val="en-US"/>
        </w:rPr>
        <w:object w:dxaOrig="340" w:dyaOrig="400" w14:anchorId="743407D7">
          <v:shape id="_x0000_i1038" type="#_x0000_t75" style="width:17.25pt;height:19.85pt" o:ole="">
            <v:imagedata r:id="rId33" o:title=""/>
          </v:shape>
          <o:OLEObject Type="Embed" ProgID="Equation.3" ShapeID="_x0000_i1038" DrawAspect="Content" ObjectID="_1460972779" r:id="rId34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the mean </w:t>
      </w:r>
      <w:r w:rsidRPr="00EF051A">
        <w:rPr>
          <w:rFonts w:ascii="Times New Roman" w:hAnsi="Times New Roman"/>
          <w:position w:val="-16"/>
          <w:sz w:val="24"/>
          <w:szCs w:val="24"/>
          <w:lang w:val="en-US"/>
        </w:rPr>
        <w:object w:dxaOrig="360" w:dyaOrig="400" w14:anchorId="0B1DBAEB">
          <v:shape id="_x0000_i1039" type="#_x0000_t75" style="width:18.55pt;height:19.85pt" o:ole="">
            <v:imagedata r:id="rId35" o:title=""/>
          </v:shape>
          <o:OLEObject Type="Embed" ProgID="Equation.3" ShapeID="_x0000_i1039" DrawAspect="Content" ObjectID="_1460972780" r:id="rId36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may depend upon covariates through appropriate link functions, which take the form of the logit and the log, respectively. Because the covariates that influence </w:t>
      </w:r>
      <w:r w:rsidRPr="00EF051A">
        <w:rPr>
          <w:rFonts w:ascii="Times New Roman" w:hAnsi="Times New Roman"/>
          <w:position w:val="-16"/>
          <w:sz w:val="24"/>
          <w:szCs w:val="24"/>
          <w:lang w:val="en-US"/>
        </w:rPr>
        <w:object w:dxaOrig="340" w:dyaOrig="400" w14:anchorId="0E988DEF">
          <v:shape id="_x0000_i1040" type="#_x0000_t75" style="width:17.25pt;height:19.85pt" o:ole="">
            <v:imagedata r:id="rId37" o:title=""/>
          </v:shape>
          <o:OLEObject Type="Embed" ProgID="Equation.3" ShapeID="_x0000_i1040" DrawAspect="Content" ObjectID="_1460972781" r:id="rId38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F051A">
        <w:rPr>
          <w:rFonts w:ascii="Times New Roman" w:hAnsi="Times New Roman"/>
          <w:position w:val="-16"/>
          <w:sz w:val="24"/>
          <w:szCs w:val="24"/>
          <w:lang w:val="en-US"/>
        </w:rPr>
        <w:object w:dxaOrig="360" w:dyaOrig="400" w14:anchorId="0D89C505">
          <v:shape id="_x0000_i1041" type="#_x0000_t75" style="width:18.55pt;height:19.85pt" o:ole="">
            <v:imagedata r:id="rId39" o:title=""/>
          </v:shape>
          <o:OLEObject Type="Embed" ProgID="Equation.3" ShapeID="_x0000_i1041" DrawAspect="Content" ObjectID="_1460972782" r:id="rId40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are not necessarily the same, we can model the inflation and the NB components as:</w:t>
      </w:r>
    </w:p>
    <w:p w14:paraId="0A2FD3D0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0202F9">
        <w:rPr>
          <w:rFonts w:ascii="Times New Roman" w:hAnsi="Times New Roman"/>
          <w:sz w:val="24"/>
          <w:szCs w:val="24"/>
          <w:lang w:val="en-US"/>
        </w:rPr>
        <w:t>logit</w:t>
      </w:r>
      <w:r w:rsidRPr="00EF051A">
        <w:rPr>
          <w:rFonts w:ascii="Times New Roman" w:hAnsi="Times New Roman"/>
          <w:position w:val="-18"/>
          <w:sz w:val="24"/>
          <w:szCs w:val="24"/>
          <w:lang w:val="en-US"/>
        </w:rPr>
        <w:object w:dxaOrig="2360" w:dyaOrig="499" w14:anchorId="79581752">
          <v:shape id="_x0000_i1042" type="#_x0000_t75" style="width:118.55pt;height:24.15pt" o:ole="">
            <v:imagedata r:id="rId41" o:title=""/>
          </v:shape>
          <o:OLEObject Type="Embed" ProgID="Equation.3" ShapeID="_x0000_i1042" DrawAspect="Content" ObjectID="_1460972783" r:id="rId42"/>
        </w:objec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  <w:t xml:space="preserve">           (2.1)</w:t>
      </w:r>
    </w:p>
    <w:p w14:paraId="67DD8057" w14:textId="77777777" w:rsidR="007E3F40" w:rsidRPr="00EF051A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F051A">
        <w:rPr>
          <w:rFonts w:ascii="Times New Roman" w:hAnsi="Times New Roman"/>
          <w:sz w:val="24"/>
          <w:szCs w:val="24"/>
          <w:lang w:val="en-US"/>
        </w:rPr>
        <w:t>log</w:t>
      </w:r>
      <w:r w:rsidRPr="00EF051A">
        <w:rPr>
          <w:rFonts w:ascii="Times New Roman" w:hAnsi="Times New Roman"/>
          <w:position w:val="-18"/>
          <w:sz w:val="24"/>
          <w:szCs w:val="24"/>
          <w:lang w:val="en-US"/>
        </w:rPr>
        <w:object w:dxaOrig="2480" w:dyaOrig="499" w14:anchorId="4383A212">
          <v:shape id="_x0000_i1043" type="#_x0000_t75" style="width:124.15pt;height:24.15pt" o:ole="">
            <v:imagedata r:id="rId43" o:title=""/>
          </v:shape>
          <o:OLEObject Type="Embed" ProgID="Equation.3" ShapeID="_x0000_i1043" DrawAspect="Content" ObjectID="_1460972784" r:id="rId44"/>
        </w:objec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tab/>
        <w:t xml:space="preserve">           (2.2)</w:t>
      </w:r>
    </w:p>
    <w:p w14:paraId="37918922" w14:textId="77777777" w:rsidR="007E3F40" w:rsidRPr="000202F9" w:rsidRDefault="007E3F40" w:rsidP="007E3F4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F051A">
        <w:rPr>
          <w:rFonts w:ascii="Times New Roman" w:hAnsi="Times New Roman"/>
          <w:sz w:val="24"/>
          <w:szCs w:val="24"/>
          <w:lang w:val="en-US"/>
        </w:rPr>
        <w:lastRenderedPageBreak/>
        <w:t xml:space="preserve">where </w:t>
      </w:r>
      <w:r w:rsidRPr="000202F9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20" w14:anchorId="2BED5AFE">
          <v:shape id="_x0000_i1044" type="#_x0000_t75" style="width:10.8pt;height:11.2pt" o:ole="">
            <v:imagedata r:id="rId45" o:title=""/>
          </v:shape>
          <o:OLEObject Type="Embed" ProgID="Equation.3" ShapeID="_x0000_i1044" DrawAspect="Content" ObjectID="_1460972785" r:id="rId46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202F9">
        <w:rPr>
          <w:rFonts w:ascii="Times New Roman" w:hAnsi="Times New Roman"/>
          <w:b/>
          <w:bCs/>
          <w:sz w:val="24"/>
          <w:szCs w:val="24"/>
          <w:lang w:val="en-US"/>
        </w:rPr>
        <w:t>β</w:t>
      </w:r>
      <w:r w:rsidRPr="00EF051A">
        <w:rPr>
          <w:rFonts w:ascii="Times New Roman" w:hAnsi="Times New Roman"/>
          <w:sz w:val="24"/>
          <w:szCs w:val="24"/>
          <w:lang w:val="en-US"/>
        </w:rPr>
        <w:t xml:space="preserve"> are the unknown fixed effect coefficients associated with the given covariate vectors </w:t>
      </w:r>
      <w:r w:rsidRPr="000202F9">
        <w:rPr>
          <w:rFonts w:ascii="Times New Roman" w:hAnsi="Times New Roman"/>
          <w:position w:val="-4"/>
          <w:sz w:val="24"/>
          <w:szCs w:val="24"/>
          <w:lang w:val="en-US"/>
        </w:rPr>
        <w:object w:dxaOrig="260" w:dyaOrig="260" w14:anchorId="4BC87C91">
          <v:shape id="_x0000_i1045" type="#_x0000_t75" style="width:17.25pt;height:12.5pt" o:ole="">
            <v:imagedata r:id="rId47" o:title=""/>
          </v:shape>
          <o:OLEObject Type="Embed" ProgID="Equation.3" ShapeID="_x0000_i1045" DrawAspect="Content" ObjectID="_1460972786" r:id="rId48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’s and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60" w:dyaOrig="360" w14:anchorId="655FACA7">
          <v:shape id="_x0000_i1046" type="#_x0000_t75" style="width:12.5pt;height:18.55pt" o:ole="">
            <v:imagedata r:id="rId49" o:title=""/>
          </v:shape>
          <o:OLEObject Type="Embed" ProgID="Equation.3" ShapeID="_x0000_i1046" DrawAspect="Content" ObjectID="_1460972787" r:id="rId50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226F64AD">
          <v:shape id="_x0000_i1047" type="#_x0000_t75" style="width:13.35pt;height:18.55pt" o:ole="">
            <v:imagedata r:id="rId51" o:title=""/>
          </v:shape>
          <o:OLEObject Type="Embed" ProgID="Equation.3" ShapeID="_x0000_i1047" DrawAspect="Content" ObjectID="_1460972788" r:id="rId52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are random effect parameters associated to </w:t>
      </w:r>
      <w:r w:rsidRPr="000202F9">
        <w:rPr>
          <w:rFonts w:ascii="Times New Roman" w:hAnsi="Times New Roman"/>
          <w:position w:val="-4"/>
          <w:sz w:val="24"/>
          <w:szCs w:val="24"/>
          <w:lang w:val="en-US"/>
        </w:rPr>
        <w:object w:dxaOrig="240" w:dyaOrig="260" w14:anchorId="26760ACE">
          <v:shape id="_x0000_i1048" type="#_x0000_t75" style="width:12.05pt;height:12.5pt" o:ole="">
            <v:imagedata r:id="rId53" o:title=""/>
          </v:shape>
          <o:OLEObject Type="Embed" ProgID="Equation.3" ShapeID="_x0000_i1048" DrawAspect="Content" ObjectID="_1460972789" r:id="rId54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>’s covariates affecting heterogeneity among subjects.</w:t>
      </w:r>
    </w:p>
    <w:p w14:paraId="6546BD08" w14:textId="77777777" w:rsidR="007E3F40" w:rsidRPr="000202F9" w:rsidRDefault="007E3F40" w:rsidP="007E3F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0202F9">
        <w:rPr>
          <w:rFonts w:ascii="Times New Roman" w:hAnsi="Times New Roman"/>
          <w:sz w:val="24"/>
          <w:szCs w:val="24"/>
          <w:lang w:val="en-US"/>
        </w:rPr>
        <w:t xml:space="preserve">Under a full Bayesian approach, prior distributions are assumed for all parameters. The overdispersion parameter </w:t>
      </w:r>
      <w:r w:rsidRPr="000202F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is assumed to follow a </w:t>
      </w:r>
      <w:r w:rsidRPr="000202F9">
        <w:rPr>
          <w:rFonts w:ascii="Times New Roman" w:hAnsi="Times New Roman"/>
          <w:sz w:val="24"/>
          <w:szCs w:val="24"/>
          <w:lang w:val="en-GB"/>
        </w:rPr>
        <w:t>gamma(10</w:t>
      </w:r>
      <w:r w:rsidRPr="000202F9">
        <w:rPr>
          <w:rFonts w:ascii="Times New Roman" w:hAnsi="Times New Roman"/>
          <w:sz w:val="24"/>
          <w:szCs w:val="24"/>
          <w:vertAlign w:val="superscript"/>
          <w:lang w:val="en-GB"/>
        </w:rPr>
        <w:t>-2</w:t>
      </w:r>
      <w:r w:rsidRPr="000202F9">
        <w:rPr>
          <w:rFonts w:ascii="Times New Roman" w:hAnsi="Times New Roman"/>
          <w:sz w:val="24"/>
          <w:szCs w:val="24"/>
          <w:lang w:val="en-GB"/>
        </w:rPr>
        <w:t>,10</w:t>
      </w:r>
      <w:r w:rsidRPr="000202F9">
        <w:rPr>
          <w:rFonts w:ascii="Times New Roman" w:hAnsi="Times New Roman"/>
          <w:sz w:val="24"/>
          <w:szCs w:val="24"/>
          <w:vertAlign w:val="superscript"/>
          <w:lang w:val="en-GB"/>
        </w:rPr>
        <w:t>-2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The fixed effects </w:t>
      </w:r>
      <w:r w:rsidRPr="000202F9">
        <w:rPr>
          <w:rFonts w:ascii="Times New Roman" w:hAnsi="Times New Roman"/>
          <w:position w:val="-6"/>
          <w:sz w:val="24"/>
          <w:szCs w:val="24"/>
          <w:lang w:val="en-US"/>
        </w:rPr>
        <w:object w:dxaOrig="200" w:dyaOrig="220" w14:anchorId="19893F07">
          <v:shape id="_x0000_i1049" type="#_x0000_t75" style="width:10.8pt;height:11.2pt" o:ole="">
            <v:imagedata r:id="rId45" o:title=""/>
          </v:shape>
          <o:OLEObject Type="Embed" ProgID="Equation.3" ShapeID="_x0000_i1049" DrawAspect="Content" ObjectID="_1460972790" r:id="rId55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202F9">
        <w:rPr>
          <w:rFonts w:ascii="Times New Roman" w:hAnsi="Times New Roman"/>
          <w:b/>
          <w:bCs/>
          <w:sz w:val="24"/>
          <w:szCs w:val="24"/>
          <w:lang w:val="en-US"/>
        </w:rPr>
        <w:t xml:space="preserve">β </w:t>
      </w:r>
      <w:r w:rsidRPr="00EF051A">
        <w:rPr>
          <w:rFonts w:ascii="Times New Roman" w:hAnsi="Times New Roman"/>
          <w:bCs/>
          <w:sz w:val="24"/>
          <w:szCs w:val="24"/>
          <w:lang w:val="en-US"/>
        </w:rPr>
        <w:t>are assumed to follow vague independent Normal distributions with zero mean and precision=10</w:t>
      </w:r>
      <w:r w:rsidRPr="000202F9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-3</w:t>
      </w:r>
      <w:r w:rsidRPr="000202F9">
        <w:rPr>
          <w:rFonts w:ascii="Times New Roman" w:hAnsi="Times New Roman"/>
          <w:bCs/>
          <w:sz w:val="24"/>
          <w:szCs w:val="24"/>
          <w:lang w:val="en-US"/>
        </w:rPr>
        <w:t xml:space="preserve">. For the random effects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60" w:dyaOrig="360" w14:anchorId="4143C03E">
          <v:shape id="_x0000_i1050" type="#_x0000_t75" style="width:12.5pt;height:18.55pt" o:ole="">
            <v:imagedata r:id="rId49" o:title=""/>
          </v:shape>
          <o:OLEObject Type="Embed" ProgID="Equation.3" ShapeID="_x0000_i1050" DrawAspect="Content" ObjectID="_1460972791" r:id="rId56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5F32D60D">
          <v:shape id="_x0000_i1051" type="#_x0000_t75" style="width:13.35pt;height:18.55pt" o:ole="">
            <v:imagedata r:id="rId51" o:title=""/>
          </v:shape>
          <o:OLEObject Type="Embed" ProgID="Equation.3" ShapeID="_x0000_i1051" DrawAspect="Content" ObjectID="_1460972792" r:id="rId57"/>
        </w:object>
      </w:r>
      <w:r w:rsidRPr="000202F9">
        <w:rPr>
          <w:rFonts w:ascii="Times New Roman" w:hAnsi="Times New Roman"/>
          <w:bCs/>
          <w:sz w:val="24"/>
          <w:szCs w:val="24"/>
          <w:lang w:val="en-US"/>
        </w:rPr>
        <w:t xml:space="preserve">, the 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multivariate normal prior distribution with unknown mean </w:t>
      </w:r>
      <w:r w:rsidRPr="00EF051A">
        <w:rPr>
          <w:rFonts w:ascii="Times New Roman" w:hAnsi="Times New Roman"/>
          <w:b/>
          <w:bCs/>
          <w:sz w:val="24"/>
          <w:szCs w:val="24"/>
          <w:lang w:val="en-GB"/>
        </w:rPr>
        <w:t>γ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and covariance matrix Σ is assumed. A non-informative multivariate normal prior is specified for the population mean </w:t>
      </w:r>
      <w:r w:rsidRPr="000202F9">
        <w:rPr>
          <w:rFonts w:ascii="Times New Roman" w:hAnsi="Times New Roman"/>
          <w:b/>
          <w:bCs/>
          <w:sz w:val="24"/>
          <w:szCs w:val="24"/>
          <w:lang w:val="en-GB"/>
        </w:rPr>
        <w:t>γ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, whilst the inverse covariance matrix </w:t>
      </w:r>
      <w:r w:rsidRPr="000202F9"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= Σ</w:t>
      </w:r>
      <w:r w:rsidRPr="000202F9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is assumed to follow a Wishart distribution. To represent vague prior knowledge, the degrees of freedom for this distribution are chosen to be the rank of </w:t>
      </w:r>
      <w:r w:rsidRPr="000202F9"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. The scale matrix </w:t>
      </w:r>
      <w:r w:rsidRPr="000202F9">
        <w:rPr>
          <w:rFonts w:ascii="Times New Roman" w:hAnsi="Times New Roman"/>
          <w:b/>
          <w:bCs/>
          <w:sz w:val="24"/>
          <w:szCs w:val="24"/>
          <w:lang w:val="en-GB"/>
        </w:rPr>
        <w:t>R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for the Wishart distribution is specified to represent our prior guess at the order of magnitude of Σ, with 5×10</w:t>
      </w:r>
      <w:r w:rsidRPr="000202F9">
        <w:rPr>
          <w:rFonts w:ascii="Times New Roman" w:hAnsi="Times New Roman"/>
          <w:sz w:val="24"/>
          <w:szCs w:val="24"/>
          <w:vertAlign w:val="superscript"/>
          <w:lang w:val="en-GB"/>
        </w:rPr>
        <w:t>-3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for the off-diagonal coefficients and 10</w:t>
      </w:r>
      <w:r w:rsidRPr="000202F9">
        <w:rPr>
          <w:rFonts w:ascii="Times New Roman" w:hAnsi="Times New Roman"/>
          <w:sz w:val="24"/>
          <w:szCs w:val="24"/>
          <w:vertAlign w:val="superscript"/>
          <w:lang w:val="en-GB"/>
        </w:rPr>
        <w:t>-2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 for the diagonal elements.</w:t>
      </w:r>
    </w:p>
    <w:p w14:paraId="65CEDA62" w14:textId="77777777" w:rsidR="007E3F40" w:rsidRPr="000202F9" w:rsidRDefault="007E3F40" w:rsidP="007E3F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0202F9">
        <w:rPr>
          <w:rFonts w:ascii="Times New Roman" w:hAnsi="Times New Roman"/>
          <w:sz w:val="24"/>
          <w:szCs w:val="24"/>
          <w:lang w:val="en-GB"/>
        </w:rPr>
        <w:t xml:space="preserve">The simplest two-levels model, which includes only the random intercepts, is called variance components model. The random </w:t>
      </w:r>
      <w:r w:rsidRPr="000202F9">
        <w:rPr>
          <w:rFonts w:ascii="Times New Roman" w:hAnsi="Times New Roman"/>
          <w:bCs/>
          <w:sz w:val="24"/>
          <w:szCs w:val="24"/>
          <w:lang w:val="en-US"/>
        </w:rPr>
        <w:t xml:space="preserve">effects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60" w:dyaOrig="360" w14:anchorId="3C4A8E29">
          <v:shape id="_x0000_i1052" type="#_x0000_t75" style="width:12.5pt;height:18.55pt" o:ole="">
            <v:imagedata r:id="rId49" o:title=""/>
          </v:shape>
          <o:OLEObject Type="Embed" ProgID="Equation.3" ShapeID="_x0000_i1052" DrawAspect="Content" ObjectID="_1460972793" r:id="rId58"/>
        </w:object>
      </w:r>
      <w:r w:rsidRPr="000202F9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202F9">
        <w:rPr>
          <w:rFonts w:ascii="Times New Roman" w:hAnsi="Times New Roman"/>
          <w:position w:val="-12"/>
          <w:sz w:val="24"/>
          <w:szCs w:val="24"/>
          <w:lang w:val="en-US"/>
        </w:rPr>
        <w:object w:dxaOrig="279" w:dyaOrig="360" w14:anchorId="133C81C8">
          <v:shape id="_x0000_i1053" type="#_x0000_t75" style="width:13.35pt;height:18.55pt" o:ole="">
            <v:imagedata r:id="rId51" o:title=""/>
          </v:shape>
          <o:OLEObject Type="Embed" ProgID="Equation.3" ShapeID="_x0000_i1053" DrawAspect="Content" ObjectID="_1460972794" r:id="rId59"/>
        </w:object>
      </w:r>
      <w:r w:rsidRPr="000202F9">
        <w:rPr>
          <w:rFonts w:ascii="Times New Roman" w:hAnsi="Times New Roman"/>
          <w:bCs/>
          <w:sz w:val="24"/>
          <w:szCs w:val="24"/>
          <w:lang w:val="en-US"/>
        </w:rPr>
        <w:t xml:space="preserve"> are assumed to follow independent Normal distributions with known </w:t>
      </w:r>
      <w:r w:rsidRPr="000202F9">
        <w:rPr>
          <w:rFonts w:ascii="Times New Roman" w:hAnsi="Times New Roman"/>
          <w:sz w:val="24"/>
          <w:szCs w:val="24"/>
          <w:lang w:val="en-GB"/>
        </w:rPr>
        <w:t>hyperparameters (the parameters of the prior distributions)</w:t>
      </w:r>
      <w:r w:rsidRPr="000202F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0202F9">
        <w:rPr>
          <w:rFonts w:ascii="Times New Roman" w:hAnsi="Times New Roman"/>
          <w:sz w:val="24"/>
          <w:szCs w:val="24"/>
          <w:lang w:val="en-GB"/>
        </w:rPr>
        <w:t xml:space="preserve">Vague normal and gamma distributions are chosen as priors, respectively, for the hyper-mean and the hyper-variance. </w:t>
      </w:r>
    </w:p>
    <w:p w14:paraId="4B9CD2D1" w14:textId="77777777" w:rsidR="007E3F40" w:rsidRPr="000202F9" w:rsidRDefault="007E3F40" w:rsidP="007E3F40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202F9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B45C08E" w14:textId="65D97383" w:rsidR="00791726" w:rsidRPr="00C3383A" w:rsidRDefault="00791726" w:rsidP="007E77C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sz w:val="24"/>
          <w:szCs w:val="24"/>
          <w:lang w:val="en-GB"/>
        </w:rPr>
        <w:lastRenderedPageBreak/>
        <w:t>WINBUGS CODES</w:t>
      </w:r>
    </w:p>
    <w:p w14:paraId="1DF8EE77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71E10DC4" w14:textId="6B35B61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3383A">
        <w:rPr>
          <w:rFonts w:ascii="Times New Roman" w:hAnsi="Times New Roman"/>
          <w:b/>
          <w:sz w:val="24"/>
          <w:szCs w:val="24"/>
          <w:lang w:val="en-GB"/>
        </w:rPr>
        <w:t xml:space="preserve">ZINB </w:t>
      </w:r>
      <w:r w:rsidR="00AD3E15">
        <w:rPr>
          <w:rFonts w:ascii="Times New Roman" w:hAnsi="Times New Roman"/>
          <w:b/>
          <w:sz w:val="24"/>
          <w:szCs w:val="24"/>
          <w:lang w:val="en-GB"/>
        </w:rPr>
        <w:t>Two-level</w:t>
      </w:r>
      <w:r w:rsidRPr="00C3383A">
        <w:rPr>
          <w:rFonts w:ascii="Times New Roman" w:hAnsi="Times New Roman"/>
          <w:b/>
          <w:sz w:val="24"/>
          <w:szCs w:val="24"/>
          <w:lang w:val="en-GB"/>
        </w:rPr>
        <w:t xml:space="preserve"> Variance Components Model (Table </w:t>
      </w:r>
      <w:r w:rsidR="00AD3E15">
        <w:rPr>
          <w:rFonts w:ascii="Times New Roman" w:hAnsi="Times New Roman"/>
          <w:b/>
          <w:sz w:val="24"/>
          <w:szCs w:val="24"/>
          <w:lang w:val="en-GB"/>
        </w:rPr>
        <w:t>5</w:t>
      </w:r>
      <w:r w:rsidRPr="00C3383A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61D9FD6E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sz w:val="24"/>
          <w:szCs w:val="24"/>
          <w:lang w:val="en-GB"/>
        </w:rPr>
        <w:t>model {</w:t>
      </w:r>
    </w:p>
    <w:p w14:paraId="02DC4E17" w14:textId="77777777" w:rsidR="00791726" w:rsidRPr="00C3383A" w:rsidRDefault="00791726" w:rsidP="00791726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3383A">
        <w:rPr>
          <w:rFonts w:ascii="Times New Roman" w:hAnsi="Times New Roman"/>
          <w:i/>
          <w:sz w:val="24"/>
          <w:szCs w:val="24"/>
          <w:lang w:val="en-GB"/>
        </w:rPr>
        <w:t>likelihood######</w:t>
      </w:r>
    </w:p>
    <w:p w14:paraId="58AC75C3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for (i in 1:n) {</w:t>
      </w:r>
    </w:p>
    <w:p w14:paraId="6B2E9687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sz w:val="24"/>
          <w:szCs w:val="24"/>
          <w:lang w:val="en-GB"/>
        </w:rPr>
        <w:t>dmft[i]~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dnegbin(mu[i],r)</w:t>
      </w:r>
    </w:p>
    <w:p w14:paraId="75519DF8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mu[i] &lt;- r/( r+lambda[i]*(1-u[i]) )</w:t>
      </w:r>
    </w:p>
    <w:p w14:paraId="572626B5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u[i]~dbern(p[i])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</w:p>
    <w:p w14:paraId="64CACC59" w14:textId="77777777" w:rsidR="006F11F4" w:rsidRDefault="006F11F4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6DA7D215" w14:textId="0697706B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logit(p[i])&lt;-alpha[city[i]] </w:t>
      </w:r>
      <w:r w:rsidRPr="00FB3421">
        <w:rPr>
          <w:rFonts w:ascii="Times New Roman" w:eastAsiaTheme="minorEastAsia" w:hAnsi="Times New Roman"/>
          <w:sz w:val="24"/>
          <w:szCs w:val="24"/>
          <w:lang w:val="en-GB"/>
        </w:rPr>
        <w:t>+alphafix[1]*gender[i]+alphafix[2]*mother_education[i]+alphafix[3]*father_education[i]+alphafix[4]*sweetbeverage[i]+alphafix[5]*fluoro-intake[i]+al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phafix[6]*tap[i]+alphafix[7]*mineral[i]+alphafix[8]*often[i]+alphafix[9]*DI[i]+alphafix[10]*</w:t>
      </w:r>
      <w:r w:rsidR="007F1266">
        <w:rPr>
          <w:rFonts w:ascii="Times New Roman" w:eastAsiaTheme="minorEastAsia" w:hAnsi="Times New Roman"/>
          <w:sz w:val="24"/>
          <w:szCs w:val="24"/>
          <w:lang w:val="en-GB"/>
        </w:rPr>
        <w:t>ln_POP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[i]</w:t>
      </w:r>
    </w:p>
    <w:p w14:paraId="08634E98" w14:textId="77777777" w:rsidR="006F11F4" w:rsidRDefault="006F11F4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5A3351C9" w14:textId="4245ECCC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log(lambda [i])&lt;- beta[city[i]] </w:t>
      </w:r>
      <w:r w:rsidRPr="00FB3421">
        <w:rPr>
          <w:rFonts w:ascii="Times New Roman" w:eastAsiaTheme="minorEastAsia" w:hAnsi="Times New Roman"/>
          <w:sz w:val="24"/>
          <w:szCs w:val="24"/>
          <w:lang w:val="en-GB"/>
        </w:rPr>
        <w:t>+betafix[1]*gender[i]+betafix[2]*mother_education[i]+betafix[3]*father_education[i]+betafix[4]*sweetbeverage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[i]+betafix[5]*fluoro-intake[i]+betafix[6]*tap[i]+betafix[7]*mineral[i]+betafix[8]*often[i]+betafix[9]*DI[i]+betafix[10]*</w:t>
      </w:r>
      <w:r w:rsidR="007F1266">
        <w:rPr>
          <w:rFonts w:ascii="Times New Roman" w:eastAsiaTheme="minorEastAsia" w:hAnsi="Times New Roman"/>
          <w:sz w:val="24"/>
          <w:szCs w:val="24"/>
          <w:lang w:val="en-GB"/>
        </w:rPr>
        <w:t>ln_POP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[i]</w:t>
      </w:r>
    </w:p>
    <w:p w14:paraId="7DD5640F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zdp[i]&lt;-p[i]+ (1-p[i])*pow((r/(r+lambda[i])),r)</w:t>
      </w:r>
    </w:p>
    <w:p w14:paraId="7E6C7DB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}</w:t>
      </w:r>
    </w:p>
    <w:p w14:paraId="231F056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mzdp&lt;-mean(zdp[])</w:t>
      </w:r>
    </w:p>
    <w:p w14:paraId="781E53D8" w14:textId="77777777" w:rsidR="00791726" w:rsidRPr="00C3383A" w:rsidRDefault="00791726" w:rsidP="0079172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3E837E1B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Priors for fixed effects</w:t>
      </w:r>
      <w:r w:rsidRPr="00FB3421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5589965E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r~ </w:t>
      </w:r>
      <w:r w:rsidRPr="00FB3421">
        <w:rPr>
          <w:rFonts w:ascii="Times New Roman" w:eastAsiaTheme="minorEastAsia" w:hAnsi="Times New Roman"/>
          <w:sz w:val="24"/>
          <w:szCs w:val="24"/>
          <w:lang w:val="en-GB"/>
        </w:rPr>
        <w:t>d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gamma(0.01,0.01)  </w:t>
      </w:r>
      <w:r w:rsidRPr="00FB3421">
        <w:rPr>
          <w:rFonts w:ascii="Times New Roman" w:eastAsiaTheme="minorEastAsia" w:hAnsi="Times New Roman"/>
          <w:sz w:val="24"/>
          <w:szCs w:val="24"/>
          <w:lang w:val="en-GB"/>
        </w:rPr>
        <w:t xml:space="preserve">  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 </w:t>
      </w:r>
    </w:p>
    <w:p w14:paraId="1A5A75B5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for (k in 1 : 10) {  </w:t>
      </w:r>
    </w:p>
    <w:p w14:paraId="1B626744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ind w:left="1416" w:firstLine="708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 xml:space="preserve">alphafix[k] ~ dnorm(0.0, 0.001)  </w:t>
      </w:r>
    </w:p>
    <w:p w14:paraId="29204C4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  <w:t xml:space="preserve">betafix[k] ~ dnorm(0.0, 0.001)  </w:t>
      </w:r>
    </w:p>
    <w:p w14:paraId="571A4E6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}</w:t>
      </w:r>
    </w:p>
    <w:p w14:paraId="273F8C4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</w:p>
    <w:p w14:paraId="4BF47F97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for (j in 1 : M) {</w:t>
      </w:r>
    </w:p>
    <w:p w14:paraId="7DCFA5DC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  <w:t xml:space="preserve">    alpha[j] ~ dnorm(alpha.c,alpha.tau)</w:t>
      </w:r>
    </w:p>
    <w:p w14:paraId="221AD93E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lastRenderedPageBreak/>
        <w:tab/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  <w:t xml:space="preserve">    beta[j] ~ dnorm(beta.c,beta.tau)</w:t>
      </w:r>
    </w:p>
    <w:p w14:paraId="7B0CDDC9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}</w:t>
      </w:r>
    </w:p>
    <w:p w14:paraId="37A5660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/>
          <w:sz w:val="24"/>
          <w:szCs w:val="24"/>
          <w:lang w:val="en-GB"/>
        </w:rPr>
      </w:pPr>
      <w:r w:rsidRPr="00FB3421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Hyper-priors</w:t>
      </w:r>
      <w:r w:rsidRPr="00FB3421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5F48C847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alpha.c ~ dnorm(0.0,0.001)</w:t>
      </w: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ab/>
        <w:t xml:space="preserve">   </w:t>
      </w:r>
    </w:p>
    <w:p w14:paraId="0638378B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alpha.tau ~ dgamma(0.001,0.001)</w:t>
      </w:r>
    </w:p>
    <w:p w14:paraId="35B78A9E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beta.c ~ dnorm(0.0,0.001)</w:t>
      </w:r>
    </w:p>
    <w:p w14:paraId="5D4D8EF0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beta.tau ~ dgamma(0.001,0.001)</w:t>
      </w:r>
    </w:p>
    <w:p w14:paraId="0371683B" w14:textId="77777777" w:rsidR="00791726" w:rsidRPr="00FB3421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30B84726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hAnsi="Times New Roman"/>
          <w:sz w:val="24"/>
          <w:szCs w:val="24"/>
          <w:lang w:val="en-GB"/>
        </w:rPr>
        <w:t xml:space="preserve"> End of the model </w:t>
      </w: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288E3A9F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}</w:t>
      </w:r>
    </w:p>
    <w:p w14:paraId="736BB9FA" w14:textId="77777777" w:rsidR="00791726" w:rsidRPr="00C3383A" w:rsidRDefault="00791726" w:rsidP="00791726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CAB252" w14:textId="77777777" w:rsidR="00791726" w:rsidRPr="00C3383A" w:rsidRDefault="00791726" w:rsidP="00791726">
      <w:pPr>
        <w:spacing w:after="120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sz w:val="24"/>
          <w:szCs w:val="24"/>
          <w:lang w:val="en-GB"/>
        </w:rPr>
        <w:br w:type="page"/>
      </w:r>
    </w:p>
    <w:p w14:paraId="2927A911" w14:textId="0F9A335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3383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ZINB </w:t>
      </w:r>
      <w:r w:rsidR="00AD3E15">
        <w:rPr>
          <w:rFonts w:ascii="Times New Roman" w:hAnsi="Times New Roman"/>
          <w:b/>
          <w:sz w:val="24"/>
          <w:szCs w:val="24"/>
          <w:lang w:val="en-GB"/>
        </w:rPr>
        <w:t>random slopes</w:t>
      </w:r>
      <w:r w:rsidRPr="00C3383A">
        <w:rPr>
          <w:rFonts w:ascii="Times New Roman" w:hAnsi="Times New Roman"/>
          <w:b/>
          <w:sz w:val="24"/>
          <w:szCs w:val="24"/>
          <w:lang w:val="en-GB"/>
        </w:rPr>
        <w:t xml:space="preserve"> Model (Figure 1)</w:t>
      </w:r>
    </w:p>
    <w:p w14:paraId="718DAA45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 xml:space="preserve">model </w:t>
      </w:r>
    </w:p>
    <w:p w14:paraId="62CA02A3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{</w:t>
      </w:r>
    </w:p>
    <w:p w14:paraId="7AD424DE" w14:textId="77777777" w:rsidR="00791726" w:rsidRPr="00C3383A" w:rsidRDefault="00791726" w:rsidP="00791726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3383A">
        <w:rPr>
          <w:rFonts w:ascii="Times New Roman" w:hAnsi="Times New Roman"/>
          <w:i/>
          <w:sz w:val="24"/>
          <w:szCs w:val="24"/>
          <w:lang w:val="en-GB"/>
        </w:rPr>
        <w:t>likelihood######</w:t>
      </w:r>
    </w:p>
    <w:p w14:paraId="379749F1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for (i in 1:n) {</w:t>
      </w:r>
    </w:p>
    <w:p w14:paraId="41FC6E9A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dmft[i]~dnegbin(mu[i],r)</w:t>
      </w:r>
    </w:p>
    <w:p w14:paraId="0C2BF1C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mu[i] &lt;- r/( r+lambda[i]*(1-u[i]) )</w:t>
      </w:r>
    </w:p>
    <w:p w14:paraId="0CE7EF83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</w:p>
    <w:p w14:paraId="38DC243F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 xml:space="preserve">u[i]~dbern(p[i]) </w:t>
      </w:r>
    </w:p>
    <w:p w14:paraId="70674C71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14:paraId="45EC76CC" w14:textId="29B0534B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logit(p[i])&lt;-alpha[city[i],1]+alpha[city[i],2]*DI[i]+alpha[city[i],3]*</w:t>
      </w:r>
      <w:r w:rsidR="007F1266">
        <w:rPr>
          <w:rFonts w:ascii="Times New Roman" w:eastAsiaTheme="minorEastAsia" w:hAnsi="Times New Roman"/>
          <w:sz w:val="24"/>
          <w:szCs w:val="24"/>
        </w:rPr>
        <w:t>ln_POP</w:t>
      </w:r>
      <w:r w:rsidRPr="00C3383A">
        <w:rPr>
          <w:rFonts w:ascii="Times New Roman" w:eastAsiaTheme="minorEastAsia" w:hAnsi="Times New Roman"/>
          <w:sz w:val="24"/>
          <w:szCs w:val="24"/>
        </w:rPr>
        <w:t xml:space="preserve">[i] </w:t>
      </w:r>
      <w:r w:rsidRPr="00FB3421">
        <w:rPr>
          <w:rFonts w:ascii="Times New Roman" w:eastAsiaTheme="minorEastAsia" w:hAnsi="Times New Roman"/>
          <w:sz w:val="24"/>
          <w:szCs w:val="24"/>
        </w:rPr>
        <w:t>+alphafix[1]*gender[i]+alphafix[2]*mother_education[i]+alphafix[3]*father_education[i]+alphafix[4]*swe</w:t>
      </w:r>
      <w:r w:rsidRPr="00C3383A">
        <w:rPr>
          <w:rFonts w:ascii="Times New Roman" w:eastAsiaTheme="minorEastAsia" w:hAnsi="Times New Roman"/>
          <w:sz w:val="24"/>
          <w:szCs w:val="24"/>
        </w:rPr>
        <w:t>etbeverage[i]+alphafix[5]*fluoro-intake[i]+alphafix[6]*tap[i]+alphafix[7]*mineral[i]+alphafix[8]*often[i]</w:t>
      </w:r>
    </w:p>
    <w:p w14:paraId="1B9651BE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</w:p>
    <w:p w14:paraId="70CAB37F" w14:textId="6C78310C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FB3421">
        <w:rPr>
          <w:rFonts w:ascii="Times New Roman" w:eastAsiaTheme="minorEastAsia" w:hAnsi="Times New Roman"/>
          <w:sz w:val="24"/>
          <w:szCs w:val="24"/>
        </w:rPr>
        <w:t>log(lambda [i])</w:t>
      </w:r>
      <w:r w:rsidRPr="00C3383A">
        <w:rPr>
          <w:rFonts w:ascii="Times New Roman" w:eastAsiaTheme="minorEastAsia" w:hAnsi="Times New Roman"/>
          <w:sz w:val="24"/>
          <w:szCs w:val="24"/>
        </w:rPr>
        <w:t>&lt;- beta[city[i],1]+beta[city[i],2]*DI[i]+beta[city[i],3]*</w:t>
      </w:r>
      <w:r w:rsidR="007F1266">
        <w:rPr>
          <w:rFonts w:ascii="Times New Roman" w:eastAsiaTheme="minorEastAsia" w:hAnsi="Times New Roman"/>
          <w:sz w:val="24"/>
          <w:szCs w:val="24"/>
        </w:rPr>
        <w:t>ln_POP</w:t>
      </w:r>
      <w:r w:rsidRPr="00C3383A">
        <w:rPr>
          <w:rFonts w:ascii="Times New Roman" w:eastAsiaTheme="minorEastAsia" w:hAnsi="Times New Roman"/>
          <w:sz w:val="24"/>
          <w:szCs w:val="24"/>
        </w:rPr>
        <w:t xml:space="preserve">[i] </w:t>
      </w:r>
      <w:r w:rsidRPr="00FB3421">
        <w:rPr>
          <w:rFonts w:ascii="Times New Roman" w:eastAsiaTheme="minorEastAsia" w:hAnsi="Times New Roman"/>
          <w:sz w:val="24"/>
          <w:szCs w:val="24"/>
        </w:rPr>
        <w:t>+betafix[1]*gender[i]+betafix[2]*mother_education[i]+</w:t>
      </w:r>
      <w:r w:rsidRPr="00C3383A">
        <w:rPr>
          <w:rFonts w:ascii="Times New Roman" w:eastAsiaTheme="minorEastAsia" w:hAnsi="Times New Roman"/>
          <w:sz w:val="24"/>
          <w:szCs w:val="24"/>
        </w:rPr>
        <w:t>betafix[3]*father_education[i]+betafix[4]*sweetbeverage[i]+betafix[5]*fluoro-intake[i]+betafix[6]*tap[i]+betafix[7]*mineral[i]+betafix[8]*often[i]</w:t>
      </w:r>
    </w:p>
    <w:p w14:paraId="2B55084C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</w:p>
    <w:p w14:paraId="782C1A81" w14:textId="77777777" w:rsidR="00791726" w:rsidRPr="00FB3421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FB3421">
        <w:rPr>
          <w:rFonts w:ascii="Times New Roman" w:eastAsiaTheme="minorEastAsia" w:hAnsi="Times New Roman"/>
          <w:sz w:val="24"/>
          <w:szCs w:val="24"/>
        </w:rPr>
        <w:t>zdp[i]&lt;-p[i]+ (1-p[i])*pow((r/(r+lambda[i])),r)</w:t>
      </w:r>
    </w:p>
    <w:p w14:paraId="4F01D155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}</w:t>
      </w:r>
    </w:p>
    <w:p w14:paraId="13C8772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</w:p>
    <w:p w14:paraId="0C8F113F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mzdp&lt;-mean(zdp[])</w:t>
      </w:r>
    </w:p>
    <w:p w14:paraId="679552B6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  <w:lang w:val="en-GB"/>
        </w:rPr>
      </w:pPr>
    </w:p>
    <w:p w14:paraId="6692EC21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 Covariance matrix for the inflation and the NB components ######</w:t>
      </w:r>
    </w:p>
    <w:p w14:paraId="2D7989E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cova[1:3,1:3]&lt;-inverse(T[,])</w:t>
      </w:r>
    </w:p>
    <w:p w14:paraId="2AAD1E11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cova1[1:3,1:3]&lt;-inverse(T1[,])</w:t>
      </w:r>
    </w:p>
    <w:p w14:paraId="4E674B44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</w:p>
    <w:p w14:paraId="6BBF486A" w14:textId="77777777" w:rsidR="00791726" w:rsidRPr="00FB3421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FB3421">
        <w:rPr>
          <w:rFonts w:ascii="Times New Roman" w:hAnsi="Times New Roman"/>
          <w:i/>
          <w:sz w:val="24"/>
          <w:szCs w:val="24"/>
          <w:lang w:val="en-GB"/>
        </w:rPr>
        <w:t xml:space="preserve">###### </w:t>
      </w:r>
      <w:r w:rsidRPr="00C3383A">
        <w:rPr>
          <w:rFonts w:ascii="Times New Roman" w:eastAsiaTheme="minorEastAsia" w:hAnsi="Times New Roman"/>
          <w:sz w:val="24"/>
          <w:szCs w:val="24"/>
        </w:rPr>
        <w:t>Priors for fixed effects</w:t>
      </w:r>
      <w:r w:rsidRPr="00FB3421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244A0D1C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 xml:space="preserve">r~ </w:t>
      </w:r>
      <w:r w:rsidRPr="00FB3421">
        <w:rPr>
          <w:rFonts w:ascii="Times New Roman" w:eastAsiaTheme="minorEastAsia" w:hAnsi="Times New Roman"/>
          <w:sz w:val="24"/>
          <w:szCs w:val="24"/>
        </w:rPr>
        <w:t>dgamma(0.01,0.01)</w:t>
      </w:r>
      <w:r w:rsidRPr="00C3383A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FB3421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C3383A">
        <w:rPr>
          <w:rFonts w:ascii="Times New Roman" w:eastAsiaTheme="minorEastAsia" w:hAnsi="Times New Roman"/>
          <w:sz w:val="24"/>
          <w:szCs w:val="24"/>
        </w:rPr>
        <w:t xml:space="preserve">    </w:t>
      </w:r>
    </w:p>
    <w:p w14:paraId="47E5B5BA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 xml:space="preserve">for (k in 1 : 8) {  alphafix[k] ~ dnorm(0.0, 0.001)  </w:t>
      </w:r>
    </w:p>
    <w:p w14:paraId="52797025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   betafix[k] ~ dnorm(0.0, 0.001)  </w:t>
      </w:r>
    </w:p>
    <w:p w14:paraId="17D01189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}</w:t>
      </w:r>
    </w:p>
    <w:p w14:paraId="243D834C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lastRenderedPageBreak/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  </w:t>
      </w:r>
    </w:p>
    <w:p w14:paraId="66E2BBDF" w14:textId="77777777" w:rsidR="00791726" w:rsidRPr="00FB3421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FB3421">
        <w:rPr>
          <w:rFonts w:ascii="Times New Roman" w:hAnsi="Times New Roman"/>
          <w:i/>
          <w:sz w:val="24"/>
          <w:szCs w:val="24"/>
          <w:lang w:val="en-GB"/>
        </w:rPr>
        <w:t xml:space="preserve">###### </w:t>
      </w:r>
      <w:r w:rsidRPr="00C3383A">
        <w:rPr>
          <w:rFonts w:ascii="Times New Roman" w:eastAsiaTheme="minorEastAsia" w:hAnsi="Times New Roman"/>
          <w:sz w:val="24"/>
          <w:szCs w:val="24"/>
        </w:rPr>
        <w:t>Priors for random effects</w:t>
      </w:r>
      <w:r w:rsidRPr="00FB3421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234E3BDF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i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for (j in 1 : M) {</w:t>
      </w:r>
    </w:p>
    <w:p w14:paraId="0B5B9608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     alpha[j, 1:3 ] ~ dmnorm(gamma[1:3 ], T[1:3 ,1:3 ])</w:t>
      </w:r>
    </w:p>
    <w:p w14:paraId="53977757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                 beta[j, 1:3 ] ~ dmnorm(gamma[1:3 ], T1[1:3 ,1:3 ]) </w:t>
      </w:r>
    </w:p>
    <w:p w14:paraId="74CA148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  <w:t xml:space="preserve"> }</w:t>
      </w:r>
    </w:p>
    <w:p w14:paraId="07835E29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</w:p>
    <w:p w14:paraId="55C004F7" w14:textId="77777777" w:rsidR="00791726" w:rsidRPr="00FB3421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C3383A">
        <w:rPr>
          <w:rFonts w:ascii="Times New Roman" w:eastAsiaTheme="minorEastAsia" w:hAnsi="Times New Roman"/>
          <w:sz w:val="24"/>
          <w:szCs w:val="24"/>
        </w:rPr>
        <w:tab/>
      </w:r>
      <w:r w:rsidRPr="00FB3421">
        <w:rPr>
          <w:rFonts w:ascii="Times New Roman" w:eastAsiaTheme="minorEastAsia" w:hAnsi="Times New Roman"/>
          <w:sz w:val="24"/>
          <w:szCs w:val="24"/>
        </w:rPr>
        <w:tab/>
        <w:t xml:space="preserve"> </w:t>
      </w:r>
    </w:p>
    <w:p w14:paraId="428B48CE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eastAsiaTheme="minorEastAsia" w:hAnsi="Times New Roman"/>
          <w:sz w:val="24"/>
          <w:szCs w:val="24"/>
        </w:rPr>
        <w:t>Hyper-priors</w:t>
      </w: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7474CED7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02FFD4D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gamma[1:3] ~ dmnorm(mn[1:3 ], prec[1:3 ,1:3 ])</w:t>
      </w:r>
    </w:p>
    <w:p w14:paraId="0C153BBB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T[1:3 ,1:3 ] ~ dwish(R[1:3 ,1:3 ], 3)</w:t>
      </w:r>
    </w:p>
    <w:p w14:paraId="25A136B9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</w:rPr>
      </w:pPr>
      <w:r w:rsidRPr="00C3383A">
        <w:rPr>
          <w:rFonts w:ascii="Times New Roman" w:eastAsiaTheme="minorEastAsia" w:hAnsi="Times New Roman"/>
          <w:sz w:val="24"/>
          <w:szCs w:val="24"/>
        </w:rPr>
        <w:t>T1[1:3 ,1:3 ] ~ dwish(R1[1:3 ,1:3 ], 3)</w:t>
      </w:r>
    </w:p>
    <w:p w14:paraId="34BD1D1E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14:paraId="5612CD6E" w14:textId="77777777" w:rsidR="00791726" w:rsidRPr="00C3383A" w:rsidRDefault="00791726" w:rsidP="007917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  <w:lang w:val="en-GB"/>
        </w:rPr>
      </w:pP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  <w:r w:rsidRPr="00C3383A">
        <w:rPr>
          <w:rFonts w:ascii="Times New Roman" w:hAnsi="Times New Roman"/>
          <w:sz w:val="24"/>
          <w:szCs w:val="24"/>
          <w:lang w:val="en-GB"/>
        </w:rPr>
        <w:t xml:space="preserve"> End of the model </w:t>
      </w:r>
      <w:r w:rsidRPr="00C3383A">
        <w:rPr>
          <w:rFonts w:ascii="Times New Roman" w:hAnsi="Times New Roman"/>
          <w:i/>
          <w:sz w:val="24"/>
          <w:szCs w:val="24"/>
          <w:lang w:val="en-GB"/>
        </w:rPr>
        <w:t>######</w:t>
      </w:r>
    </w:p>
    <w:p w14:paraId="2A5FE462" w14:textId="77777777" w:rsidR="00791726" w:rsidRPr="00C3383A" w:rsidRDefault="00791726" w:rsidP="00791726">
      <w:pPr>
        <w:widowControl w:val="0"/>
        <w:autoSpaceDE w:val="0"/>
        <w:autoSpaceDN w:val="0"/>
        <w:adjustRightInd w:val="0"/>
        <w:spacing w:after="120"/>
        <w:rPr>
          <w:rFonts w:ascii="Times New Roman" w:eastAsiaTheme="minorEastAsia" w:hAnsi="Times New Roman"/>
          <w:sz w:val="24"/>
          <w:szCs w:val="24"/>
          <w:lang w:val="en-GB"/>
        </w:rPr>
      </w:pPr>
      <w:r w:rsidRPr="00C3383A">
        <w:rPr>
          <w:rFonts w:ascii="Times New Roman" w:eastAsiaTheme="minorEastAsia" w:hAnsi="Times New Roman"/>
          <w:sz w:val="24"/>
          <w:szCs w:val="24"/>
          <w:lang w:val="en-GB"/>
        </w:rPr>
        <w:t>}</w:t>
      </w:r>
    </w:p>
    <w:p w14:paraId="3BC93AE6" w14:textId="77777777" w:rsidR="00791726" w:rsidRPr="00C3383A" w:rsidRDefault="00791726" w:rsidP="0079172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84E372" w14:textId="77777777" w:rsidR="00BC1FCE" w:rsidRPr="00C3383A" w:rsidRDefault="00BC1FCE" w:rsidP="005C716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81C6A9" w14:textId="77777777" w:rsidR="00CE1EE0" w:rsidRPr="00C3383A" w:rsidRDefault="00CE1EE0" w:rsidP="00DB4ADC">
      <w:pPr>
        <w:pStyle w:val="Listenabsatz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CE1EE0" w:rsidRPr="00C3383A" w:rsidSect="006C4278">
      <w:headerReference w:type="default" r:id="rId60"/>
      <w:footerReference w:type="even" r:id="rId61"/>
      <w:footerReference w:type="default" r:id="rId62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DD11" w14:textId="77777777" w:rsidR="007E77C1" w:rsidRDefault="007E77C1" w:rsidP="00DC1139">
      <w:pPr>
        <w:spacing w:after="0" w:line="240" w:lineRule="auto"/>
      </w:pPr>
      <w:r>
        <w:separator/>
      </w:r>
    </w:p>
  </w:endnote>
  <w:endnote w:type="continuationSeparator" w:id="0">
    <w:p w14:paraId="229510DD" w14:textId="77777777" w:rsidR="007E77C1" w:rsidRDefault="007E77C1" w:rsidP="00DC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6509" w14:textId="77777777" w:rsidR="007E77C1" w:rsidRDefault="007E77C1" w:rsidP="007F2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CF592" w14:textId="77777777" w:rsidR="007E77C1" w:rsidRDefault="007E77C1" w:rsidP="005C716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B361" w14:textId="77777777" w:rsidR="007E77C1" w:rsidRDefault="007E77C1" w:rsidP="007F22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5BD1">
      <w:rPr>
        <w:rStyle w:val="Seitenzahl"/>
        <w:noProof/>
      </w:rPr>
      <w:t>6</w:t>
    </w:r>
    <w:r>
      <w:rPr>
        <w:rStyle w:val="Seitenzahl"/>
      </w:rPr>
      <w:fldChar w:fldCharType="end"/>
    </w:r>
  </w:p>
  <w:p w14:paraId="150C8F65" w14:textId="77777777" w:rsidR="007E77C1" w:rsidRDefault="007E77C1" w:rsidP="005C716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AF555" w14:textId="77777777" w:rsidR="007E77C1" w:rsidRDefault="007E77C1" w:rsidP="00DC1139">
      <w:pPr>
        <w:spacing w:after="0" w:line="240" w:lineRule="auto"/>
      </w:pPr>
      <w:r>
        <w:separator/>
      </w:r>
    </w:p>
  </w:footnote>
  <w:footnote w:type="continuationSeparator" w:id="0">
    <w:p w14:paraId="08922167" w14:textId="77777777" w:rsidR="007E77C1" w:rsidRDefault="007E77C1" w:rsidP="00DC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6DA5" w14:textId="77777777" w:rsidR="007E77C1" w:rsidRDefault="007E77C1" w:rsidP="00DC1139">
    <w:pPr>
      <w:pStyle w:val="Kopfzeile"/>
      <w:tabs>
        <w:tab w:val="clear" w:pos="4819"/>
        <w:tab w:val="clear" w:pos="9638"/>
        <w:tab w:val="left" w:pos="7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08C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05CDD"/>
    <w:multiLevelType w:val="hybridMultilevel"/>
    <w:tmpl w:val="86143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192D"/>
    <w:multiLevelType w:val="multilevel"/>
    <w:tmpl w:val="F28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6C44"/>
    <w:multiLevelType w:val="hybridMultilevel"/>
    <w:tmpl w:val="8FBE1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65E1E"/>
    <w:multiLevelType w:val="multilevel"/>
    <w:tmpl w:val="F6E8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B327E"/>
    <w:multiLevelType w:val="hybridMultilevel"/>
    <w:tmpl w:val="83C21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4865"/>
    <w:multiLevelType w:val="hybridMultilevel"/>
    <w:tmpl w:val="0A34D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6320"/>
    <w:multiLevelType w:val="hybridMultilevel"/>
    <w:tmpl w:val="058409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986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2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AF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4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C0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4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E138D7"/>
    <w:multiLevelType w:val="hybridMultilevel"/>
    <w:tmpl w:val="E59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46FB4"/>
    <w:multiLevelType w:val="hybridMultilevel"/>
    <w:tmpl w:val="21FC0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2B43"/>
    <w:multiLevelType w:val="hybridMultilevel"/>
    <w:tmpl w:val="D8A86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6AB2"/>
    <w:multiLevelType w:val="hybridMultilevel"/>
    <w:tmpl w:val="D1DCA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8"/>
    <w:rsid w:val="00004FE3"/>
    <w:rsid w:val="000103AA"/>
    <w:rsid w:val="000155F5"/>
    <w:rsid w:val="00021D19"/>
    <w:rsid w:val="00021F97"/>
    <w:rsid w:val="00031D8F"/>
    <w:rsid w:val="000338B2"/>
    <w:rsid w:val="00036056"/>
    <w:rsid w:val="00040D6F"/>
    <w:rsid w:val="000437AC"/>
    <w:rsid w:val="00043BBC"/>
    <w:rsid w:val="00045163"/>
    <w:rsid w:val="00061226"/>
    <w:rsid w:val="00085179"/>
    <w:rsid w:val="000935E5"/>
    <w:rsid w:val="000950B3"/>
    <w:rsid w:val="000A11C3"/>
    <w:rsid w:val="000A3E0B"/>
    <w:rsid w:val="000A5569"/>
    <w:rsid w:val="000B1D32"/>
    <w:rsid w:val="000B7819"/>
    <w:rsid w:val="000B7F4F"/>
    <w:rsid w:val="000C1058"/>
    <w:rsid w:val="000C1B8C"/>
    <w:rsid w:val="000C4555"/>
    <w:rsid w:val="000D2768"/>
    <w:rsid w:val="000E47B8"/>
    <w:rsid w:val="000F1B94"/>
    <w:rsid w:val="000F44ED"/>
    <w:rsid w:val="000F743A"/>
    <w:rsid w:val="000F79B4"/>
    <w:rsid w:val="001004B8"/>
    <w:rsid w:val="001005BF"/>
    <w:rsid w:val="001016E1"/>
    <w:rsid w:val="00102AF2"/>
    <w:rsid w:val="001124B5"/>
    <w:rsid w:val="0012258E"/>
    <w:rsid w:val="0013064D"/>
    <w:rsid w:val="00130941"/>
    <w:rsid w:val="001358B8"/>
    <w:rsid w:val="00137EB3"/>
    <w:rsid w:val="00144C22"/>
    <w:rsid w:val="00156247"/>
    <w:rsid w:val="00162ADD"/>
    <w:rsid w:val="00167EEE"/>
    <w:rsid w:val="00173096"/>
    <w:rsid w:val="00182B30"/>
    <w:rsid w:val="00190241"/>
    <w:rsid w:val="00191DB7"/>
    <w:rsid w:val="00192621"/>
    <w:rsid w:val="00192B05"/>
    <w:rsid w:val="00192F8D"/>
    <w:rsid w:val="001A0C62"/>
    <w:rsid w:val="001B193C"/>
    <w:rsid w:val="001D0700"/>
    <w:rsid w:val="001D36CE"/>
    <w:rsid w:val="001E4931"/>
    <w:rsid w:val="001E628E"/>
    <w:rsid w:val="001E6ED3"/>
    <w:rsid w:val="001F2EF3"/>
    <w:rsid w:val="001F6B12"/>
    <w:rsid w:val="00207256"/>
    <w:rsid w:val="002137A1"/>
    <w:rsid w:val="002234A0"/>
    <w:rsid w:val="00226614"/>
    <w:rsid w:val="00242C84"/>
    <w:rsid w:val="00243CAF"/>
    <w:rsid w:val="00244C1B"/>
    <w:rsid w:val="00247A0C"/>
    <w:rsid w:val="00251A5D"/>
    <w:rsid w:val="00264870"/>
    <w:rsid w:val="002662E9"/>
    <w:rsid w:val="00273849"/>
    <w:rsid w:val="0027578E"/>
    <w:rsid w:val="00275BA2"/>
    <w:rsid w:val="002825F7"/>
    <w:rsid w:val="0028550C"/>
    <w:rsid w:val="002900A7"/>
    <w:rsid w:val="00292E84"/>
    <w:rsid w:val="002A3013"/>
    <w:rsid w:val="002A4D70"/>
    <w:rsid w:val="002B3716"/>
    <w:rsid w:val="002B7AB1"/>
    <w:rsid w:val="002C7923"/>
    <w:rsid w:val="002D021A"/>
    <w:rsid w:val="002D1487"/>
    <w:rsid w:val="002D23C9"/>
    <w:rsid w:val="002D48CE"/>
    <w:rsid w:val="002D61C0"/>
    <w:rsid w:val="002D759F"/>
    <w:rsid w:val="002E0AFE"/>
    <w:rsid w:val="002E5616"/>
    <w:rsid w:val="002F3618"/>
    <w:rsid w:val="002F445A"/>
    <w:rsid w:val="002F6CA9"/>
    <w:rsid w:val="002F702C"/>
    <w:rsid w:val="00303AF7"/>
    <w:rsid w:val="00307042"/>
    <w:rsid w:val="00313BA7"/>
    <w:rsid w:val="00320B9B"/>
    <w:rsid w:val="00330307"/>
    <w:rsid w:val="00343E26"/>
    <w:rsid w:val="0034505C"/>
    <w:rsid w:val="003546E9"/>
    <w:rsid w:val="00355EE0"/>
    <w:rsid w:val="003649ED"/>
    <w:rsid w:val="0036524E"/>
    <w:rsid w:val="003741A8"/>
    <w:rsid w:val="00375AEB"/>
    <w:rsid w:val="00376636"/>
    <w:rsid w:val="0038537A"/>
    <w:rsid w:val="00391CD8"/>
    <w:rsid w:val="003966CF"/>
    <w:rsid w:val="00396F5C"/>
    <w:rsid w:val="00397A65"/>
    <w:rsid w:val="003A280B"/>
    <w:rsid w:val="003A342E"/>
    <w:rsid w:val="003A38C5"/>
    <w:rsid w:val="003B1E79"/>
    <w:rsid w:val="003B23A2"/>
    <w:rsid w:val="003B7E2E"/>
    <w:rsid w:val="003C2B15"/>
    <w:rsid w:val="003C515D"/>
    <w:rsid w:val="003D0C7D"/>
    <w:rsid w:val="003D2926"/>
    <w:rsid w:val="003D2DE4"/>
    <w:rsid w:val="003D6E1D"/>
    <w:rsid w:val="003E39A0"/>
    <w:rsid w:val="003E5E0F"/>
    <w:rsid w:val="003F31CB"/>
    <w:rsid w:val="00403640"/>
    <w:rsid w:val="0040501D"/>
    <w:rsid w:val="0040749D"/>
    <w:rsid w:val="00413FA5"/>
    <w:rsid w:val="0041478F"/>
    <w:rsid w:val="00432114"/>
    <w:rsid w:val="0043659C"/>
    <w:rsid w:val="004432DA"/>
    <w:rsid w:val="00444958"/>
    <w:rsid w:val="004561AA"/>
    <w:rsid w:val="0046161C"/>
    <w:rsid w:val="00465F02"/>
    <w:rsid w:val="00471BD0"/>
    <w:rsid w:val="00473BAE"/>
    <w:rsid w:val="00474165"/>
    <w:rsid w:val="004809BE"/>
    <w:rsid w:val="00492B8B"/>
    <w:rsid w:val="004A6579"/>
    <w:rsid w:val="004A6D9D"/>
    <w:rsid w:val="004A76E4"/>
    <w:rsid w:val="004B3CC2"/>
    <w:rsid w:val="004B6A56"/>
    <w:rsid w:val="004C3DC0"/>
    <w:rsid w:val="004C4173"/>
    <w:rsid w:val="004D0171"/>
    <w:rsid w:val="004D2C65"/>
    <w:rsid w:val="004D3B85"/>
    <w:rsid w:val="004E3D4C"/>
    <w:rsid w:val="004E6B1F"/>
    <w:rsid w:val="004F5618"/>
    <w:rsid w:val="00503FF3"/>
    <w:rsid w:val="0051218C"/>
    <w:rsid w:val="00520F5F"/>
    <w:rsid w:val="00521A95"/>
    <w:rsid w:val="005241B8"/>
    <w:rsid w:val="005260A8"/>
    <w:rsid w:val="00535376"/>
    <w:rsid w:val="00544F36"/>
    <w:rsid w:val="00545BD1"/>
    <w:rsid w:val="00546817"/>
    <w:rsid w:val="005609E8"/>
    <w:rsid w:val="00562E61"/>
    <w:rsid w:val="00573EA0"/>
    <w:rsid w:val="005A0C23"/>
    <w:rsid w:val="005B0FC6"/>
    <w:rsid w:val="005C7162"/>
    <w:rsid w:val="005D1002"/>
    <w:rsid w:val="005D4859"/>
    <w:rsid w:val="005F71EE"/>
    <w:rsid w:val="005F7823"/>
    <w:rsid w:val="00606C20"/>
    <w:rsid w:val="00613DF9"/>
    <w:rsid w:val="006153D9"/>
    <w:rsid w:val="006154FE"/>
    <w:rsid w:val="00625F18"/>
    <w:rsid w:val="006423F9"/>
    <w:rsid w:val="00642A82"/>
    <w:rsid w:val="00643154"/>
    <w:rsid w:val="006477DE"/>
    <w:rsid w:val="006606DA"/>
    <w:rsid w:val="00664885"/>
    <w:rsid w:val="00672FF3"/>
    <w:rsid w:val="00675580"/>
    <w:rsid w:val="006759CE"/>
    <w:rsid w:val="0067634D"/>
    <w:rsid w:val="0067785F"/>
    <w:rsid w:val="00686331"/>
    <w:rsid w:val="00692B5A"/>
    <w:rsid w:val="006971D2"/>
    <w:rsid w:val="006A4D8D"/>
    <w:rsid w:val="006A7AB2"/>
    <w:rsid w:val="006B400B"/>
    <w:rsid w:val="006C1492"/>
    <w:rsid w:val="006C4278"/>
    <w:rsid w:val="006D7C0D"/>
    <w:rsid w:val="006E1082"/>
    <w:rsid w:val="006E5E23"/>
    <w:rsid w:val="006E7F92"/>
    <w:rsid w:val="006F11F4"/>
    <w:rsid w:val="0070171C"/>
    <w:rsid w:val="0070337D"/>
    <w:rsid w:val="00707399"/>
    <w:rsid w:val="007078D1"/>
    <w:rsid w:val="00716F3C"/>
    <w:rsid w:val="00731882"/>
    <w:rsid w:val="00747372"/>
    <w:rsid w:val="00763A16"/>
    <w:rsid w:val="007653E7"/>
    <w:rsid w:val="00771BE8"/>
    <w:rsid w:val="00777FAC"/>
    <w:rsid w:val="0078504C"/>
    <w:rsid w:val="0078512C"/>
    <w:rsid w:val="0079068D"/>
    <w:rsid w:val="007911D9"/>
    <w:rsid w:val="00791726"/>
    <w:rsid w:val="00795968"/>
    <w:rsid w:val="00797AD2"/>
    <w:rsid w:val="007A6804"/>
    <w:rsid w:val="007A7E91"/>
    <w:rsid w:val="007C57C7"/>
    <w:rsid w:val="007E1794"/>
    <w:rsid w:val="007E3F40"/>
    <w:rsid w:val="007E77C1"/>
    <w:rsid w:val="007F1266"/>
    <w:rsid w:val="007F2266"/>
    <w:rsid w:val="007F53DA"/>
    <w:rsid w:val="00800F9A"/>
    <w:rsid w:val="008044AA"/>
    <w:rsid w:val="00807626"/>
    <w:rsid w:val="00831A48"/>
    <w:rsid w:val="00837A3D"/>
    <w:rsid w:val="00847E33"/>
    <w:rsid w:val="0085602B"/>
    <w:rsid w:val="00856072"/>
    <w:rsid w:val="00861053"/>
    <w:rsid w:val="0086257C"/>
    <w:rsid w:val="00866C0E"/>
    <w:rsid w:val="00870463"/>
    <w:rsid w:val="008718DD"/>
    <w:rsid w:val="00885B3D"/>
    <w:rsid w:val="00886C2B"/>
    <w:rsid w:val="00892163"/>
    <w:rsid w:val="008A0EC5"/>
    <w:rsid w:val="008A2881"/>
    <w:rsid w:val="008A71F6"/>
    <w:rsid w:val="008B0386"/>
    <w:rsid w:val="008B0972"/>
    <w:rsid w:val="008B0E48"/>
    <w:rsid w:val="008B1887"/>
    <w:rsid w:val="008B3B4F"/>
    <w:rsid w:val="008B42D4"/>
    <w:rsid w:val="008B6565"/>
    <w:rsid w:val="008C098E"/>
    <w:rsid w:val="008C0DF3"/>
    <w:rsid w:val="008C46E1"/>
    <w:rsid w:val="008D7C3C"/>
    <w:rsid w:val="008E79BC"/>
    <w:rsid w:val="008E7F97"/>
    <w:rsid w:val="008F61D8"/>
    <w:rsid w:val="00906FBD"/>
    <w:rsid w:val="00914591"/>
    <w:rsid w:val="00914734"/>
    <w:rsid w:val="009246FF"/>
    <w:rsid w:val="00937858"/>
    <w:rsid w:val="0094144E"/>
    <w:rsid w:val="00942E0F"/>
    <w:rsid w:val="00943D64"/>
    <w:rsid w:val="009611D2"/>
    <w:rsid w:val="00963F6B"/>
    <w:rsid w:val="00964687"/>
    <w:rsid w:val="00965177"/>
    <w:rsid w:val="00970C3A"/>
    <w:rsid w:val="00977778"/>
    <w:rsid w:val="00977BF0"/>
    <w:rsid w:val="00980C21"/>
    <w:rsid w:val="009841F1"/>
    <w:rsid w:val="00987988"/>
    <w:rsid w:val="00992710"/>
    <w:rsid w:val="009A6E6E"/>
    <w:rsid w:val="009B0102"/>
    <w:rsid w:val="009B1D8B"/>
    <w:rsid w:val="009B5A2C"/>
    <w:rsid w:val="009C3B18"/>
    <w:rsid w:val="009C3D56"/>
    <w:rsid w:val="009D672F"/>
    <w:rsid w:val="009E7416"/>
    <w:rsid w:val="00A11D46"/>
    <w:rsid w:val="00A267C1"/>
    <w:rsid w:val="00A340F5"/>
    <w:rsid w:val="00A364A7"/>
    <w:rsid w:val="00A40FBA"/>
    <w:rsid w:val="00A42497"/>
    <w:rsid w:val="00A55DAD"/>
    <w:rsid w:val="00A7073D"/>
    <w:rsid w:val="00A85BD2"/>
    <w:rsid w:val="00A86660"/>
    <w:rsid w:val="00A93154"/>
    <w:rsid w:val="00A93F18"/>
    <w:rsid w:val="00A95861"/>
    <w:rsid w:val="00AA451E"/>
    <w:rsid w:val="00AB2207"/>
    <w:rsid w:val="00AB3ACD"/>
    <w:rsid w:val="00AC48AC"/>
    <w:rsid w:val="00AC5298"/>
    <w:rsid w:val="00AD3E15"/>
    <w:rsid w:val="00AD4C37"/>
    <w:rsid w:val="00AD6151"/>
    <w:rsid w:val="00AE172C"/>
    <w:rsid w:val="00AE3716"/>
    <w:rsid w:val="00AF3FFF"/>
    <w:rsid w:val="00AF6BCD"/>
    <w:rsid w:val="00B02B53"/>
    <w:rsid w:val="00B049E9"/>
    <w:rsid w:val="00B04E36"/>
    <w:rsid w:val="00B0790B"/>
    <w:rsid w:val="00B0791C"/>
    <w:rsid w:val="00B15A62"/>
    <w:rsid w:val="00B27446"/>
    <w:rsid w:val="00B40F97"/>
    <w:rsid w:val="00B42490"/>
    <w:rsid w:val="00B50628"/>
    <w:rsid w:val="00B62F17"/>
    <w:rsid w:val="00B64BAB"/>
    <w:rsid w:val="00B67B81"/>
    <w:rsid w:val="00B67FAF"/>
    <w:rsid w:val="00B75BCF"/>
    <w:rsid w:val="00B84E12"/>
    <w:rsid w:val="00B85D04"/>
    <w:rsid w:val="00B90867"/>
    <w:rsid w:val="00B91764"/>
    <w:rsid w:val="00B94A11"/>
    <w:rsid w:val="00B94BE9"/>
    <w:rsid w:val="00BA4A46"/>
    <w:rsid w:val="00BA688D"/>
    <w:rsid w:val="00BB4883"/>
    <w:rsid w:val="00BB59C9"/>
    <w:rsid w:val="00BC1FCE"/>
    <w:rsid w:val="00BC670E"/>
    <w:rsid w:val="00BD30A2"/>
    <w:rsid w:val="00BD56B1"/>
    <w:rsid w:val="00BE102B"/>
    <w:rsid w:val="00BE1E64"/>
    <w:rsid w:val="00BF0884"/>
    <w:rsid w:val="00BF4AF6"/>
    <w:rsid w:val="00BF7B47"/>
    <w:rsid w:val="00C00690"/>
    <w:rsid w:val="00C31E21"/>
    <w:rsid w:val="00C327C2"/>
    <w:rsid w:val="00C3383A"/>
    <w:rsid w:val="00C33D16"/>
    <w:rsid w:val="00C36C9D"/>
    <w:rsid w:val="00C370E4"/>
    <w:rsid w:val="00C45051"/>
    <w:rsid w:val="00C45D30"/>
    <w:rsid w:val="00C46D27"/>
    <w:rsid w:val="00C57A0F"/>
    <w:rsid w:val="00C57E95"/>
    <w:rsid w:val="00C603B3"/>
    <w:rsid w:val="00C62CFF"/>
    <w:rsid w:val="00C62E03"/>
    <w:rsid w:val="00C70EE5"/>
    <w:rsid w:val="00C84468"/>
    <w:rsid w:val="00C84A48"/>
    <w:rsid w:val="00C85AFB"/>
    <w:rsid w:val="00CA5CAC"/>
    <w:rsid w:val="00CA65F8"/>
    <w:rsid w:val="00CC0F81"/>
    <w:rsid w:val="00CC4A0A"/>
    <w:rsid w:val="00CC6100"/>
    <w:rsid w:val="00CC695B"/>
    <w:rsid w:val="00CE1EE0"/>
    <w:rsid w:val="00CE7A3E"/>
    <w:rsid w:val="00D16E49"/>
    <w:rsid w:val="00D211BC"/>
    <w:rsid w:val="00D2221C"/>
    <w:rsid w:val="00D2631A"/>
    <w:rsid w:val="00D300BD"/>
    <w:rsid w:val="00D30A43"/>
    <w:rsid w:val="00D35EE8"/>
    <w:rsid w:val="00D3779B"/>
    <w:rsid w:val="00D456D3"/>
    <w:rsid w:val="00D46FD0"/>
    <w:rsid w:val="00D47D63"/>
    <w:rsid w:val="00D53B42"/>
    <w:rsid w:val="00D5482D"/>
    <w:rsid w:val="00D54934"/>
    <w:rsid w:val="00D55D3B"/>
    <w:rsid w:val="00D5700A"/>
    <w:rsid w:val="00D65CD6"/>
    <w:rsid w:val="00D66F69"/>
    <w:rsid w:val="00D72573"/>
    <w:rsid w:val="00D81180"/>
    <w:rsid w:val="00D85933"/>
    <w:rsid w:val="00D875C9"/>
    <w:rsid w:val="00D90890"/>
    <w:rsid w:val="00D95D2F"/>
    <w:rsid w:val="00DA3394"/>
    <w:rsid w:val="00DA5A26"/>
    <w:rsid w:val="00DB4ADC"/>
    <w:rsid w:val="00DB54B7"/>
    <w:rsid w:val="00DC01D9"/>
    <w:rsid w:val="00DC1139"/>
    <w:rsid w:val="00DC3A13"/>
    <w:rsid w:val="00DD6D5C"/>
    <w:rsid w:val="00DD6D90"/>
    <w:rsid w:val="00DE0DCB"/>
    <w:rsid w:val="00DE19E7"/>
    <w:rsid w:val="00DF0704"/>
    <w:rsid w:val="00DF0F4B"/>
    <w:rsid w:val="00DF5C30"/>
    <w:rsid w:val="00DF6A70"/>
    <w:rsid w:val="00E03E38"/>
    <w:rsid w:val="00E06149"/>
    <w:rsid w:val="00E22B16"/>
    <w:rsid w:val="00E2561D"/>
    <w:rsid w:val="00E35322"/>
    <w:rsid w:val="00E44C30"/>
    <w:rsid w:val="00E474D6"/>
    <w:rsid w:val="00E574BC"/>
    <w:rsid w:val="00E70F2B"/>
    <w:rsid w:val="00E7397D"/>
    <w:rsid w:val="00E85B90"/>
    <w:rsid w:val="00E93D48"/>
    <w:rsid w:val="00E97E63"/>
    <w:rsid w:val="00EA7550"/>
    <w:rsid w:val="00EA7645"/>
    <w:rsid w:val="00EA7E46"/>
    <w:rsid w:val="00EA7FB1"/>
    <w:rsid w:val="00EB3404"/>
    <w:rsid w:val="00EB4A91"/>
    <w:rsid w:val="00ED16C4"/>
    <w:rsid w:val="00ED26BD"/>
    <w:rsid w:val="00ED6CB1"/>
    <w:rsid w:val="00EE440A"/>
    <w:rsid w:val="00EF2257"/>
    <w:rsid w:val="00F0208A"/>
    <w:rsid w:val="00F04C66"/>
    <w:rsid w:val="00F074A6"/>
    <w:rsid w:val="00F07B80"/>
    <w:rsid w:val="00F12675"/>
    <w:rsid w:val="00F1511F"/>
    <w:rsid w:val="00F214D8"/>
    <w:rsid w:val="00F23B9D"/>
    <w:rsid w:val="00F31AA7"/>
    <w:rsid w:val="00F32322"/>
    <w:rsid w:val="00F505F8"/>
    <w:rsid w:val="00F5125F"/>
    <w:rsid w:val="00F56C56"/>
    <w:rsid w:val="00F625A8"/>
    <w:rsid w:val="00F63454"/>
    <w:rsid w:val="00F6572F"/>
    <w:rsid w:val="00F6671F"/>
    <w:rsid w:val="00F67D5A"/>
    <w:rsid w:val="00F70F20"/>
    <w:rsid w:val="00F779B3"/>
    <w:rsid w:val="00F83998"/>
    <w:rsid w:val="00F86EC3"/>
    <w:rsid w:val="00F86F58"/>
    <w:rsid w:val="00F8706E"/>
    <w:rsid w:val="00F871FC"/>
    <w:rsid w:val="00F87D67"/>
    <w:rsid w:val="00F90B55"/>
    <w:rsid w:val="00F94204"/>
    <w:rsid w:val="00F94C2D"/>
    <w:rsid w:val="00F979F6"/>
    <w:rsid w:val="00F97EB6"/>
    <w:rsid w:val="00FA155B"/>
    <w:rsid w:val="00FA6B30"/>
    <w:rsid w:val="00FB0CDD"/>
    <w:rsid w:val="00FB1767"/>
    <w:rsid w:val="00FB3421"/>
    <w:rsid w:val="00FB428C"/>
    <w:rsid w:val="00FB432B"/>
    <w:rsid w:val="00FB5891"/>
    <w:rsid w:val="00FB63D7"/>
    <w:rsid w:val="00FB7797"/>
    <w:rsid w:val="00FC06D0"/>
    <w:rsid w:val="00FC0D39"/>
    <w:rsid w:val="00FE151A"/>
    <w:rsid w:val="00FE6464"/>
    <w:rsid w:val="00FE652E"/>
    <w:rsid w:val="00FE7F78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;"/>
  <w14:docId w14:val="62D43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A6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A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7E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7A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link w:val="berschrift4Zchn"/>
    <w:uiPriority w:val="9"/>
    <w:qFormat/>
    <w:rsid w:val="00977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9777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Absatz-Standardschriftart"/>
    <w:rsid w:val="00977778"/>
  </w:style>
  <w:style w:type="character" w:customStyle="1" w:styleId="apple-converted-space">
    <w:name w:val="apple-converted-space"/>
    <w:basedOn w:val="Absatz-Standardschriftart"/>
    <w:rsid w:val="007A7E91"/>
  </w:style>
  <w:style w:type="paragraph" w:styleId="StandardWeb">
    <w:name w:val="Normal (Web)"/>
    <w:basedOn w:val="Standard"/>
    <w:uiPriority w:val="99"/>
    <w:semiHidden/>
    <w:unhideWhenUsed/>
    <w:rsid w:val="007A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ervorhebung">
    <w:name w:val="Emphasis"/>
    <w:uiPriority w:val="20"/>
    <w:qFormat/>
    <w:rsid w:val="007A7E91"/>
    <w:rPr>
      <w:i/>
      <w:iCs/>
    </w:rPr>
  </w:style>
  <w:style w:type="character" w:customStyle="1" w:styleId="berschrift2Zchn">
    <w:name w:val="Überschrift 2 Zchn"/>
    <w:link w:val="berschrift2"/>
    <w:uiPriority w:val="9"/>
    <w:rsid w:val="007A7E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rticledetails">
    <w:name w:val="articledetails"/>
    <w:basedOn w:val="Standard"/>
    <w:rsid w:val="007A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unhideWhenUsed/>
    <w:rsid w:val="007A7E9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C57A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57A0F"/>
    <w:rPr>
      <w:rFonts w:ascii="Cambria" w:eastAsia="Times New Roman" w:hAnsi="Cambria" w:cs="Times New Roman"/>
      <w:b/>
      <w:bCs/>
      <w:color w:val="4F81BD"/>
    </w:rPr>
  </w:style>
  <w:style w:type="character" w:customStyle="1" w:styleId="hit">
    <w:name w:val="hit"/>
    <w:basedOn w:val="Absatz-Standardschriftart"/>
    <w:rsid w:val="00C57A0F"/>
  </w:style>
  <w:style w:type="character" w:customStyle="1" w:styleId="nojs">
    <w:name w:val="nojs"/>
    <w:basedOn w:val="Absatz-Standardschriftart"/>
    <w:rsid w:val="00C57A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A0F"/>
    <w:rPr>
      <w:rFonts w:ascii="Tahoma" w:hAnsi="Tahoma" w:cs="Tahoma"/>
      <w:sz w:val="16"/>
      <w:szCs w:val="16"/>
    </w:rPr>
  </w:style>
  <w:style w:type="character" w:customStyle="1" w:styleId="name">
    <w:name w:val="name"/>
    <w:basedOn w:val="Absatz-Standardschriftart"/>
    <w:rsid w:val="00847E33"/>
  </w:style>
  <w:style w:type="character" w:customStyle="1" w:styleId="xref-sep">
    <w:name w:val="xref-sep"/>
    <w:basedOn w:val="Absatz-Standardschriftart"/>
    <w:rsid w:val="00847E33"/>
  </w:style>
  <w:style w:type="paragraph" w:styleId="Listenabsatz">
    <w:name w:val="List Paragraph"/>
    <w:basedOn w:val="Standard"/>
    <w:uiPriority w:val="99"/>
    <w:qFormat/>
    <w:rsid w:val="005D485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C06D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13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139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257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2573"/>
    <w:rPr>
      <w:rFonts w:ascii="Lucida Grande" w:hAnsi="Lucida Grande" w:cs="Lucida Grande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0B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0B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0B3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0B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0B3"/>
    <w:rPr>
      <w:b/>
      <w:bCs/>
      <w:sz w:val="24"/>
      <w:szCs w:val="24"/>
      <w:lang w:eastAsia="en-US"/>
    </w:rPr>
  </w:style>
  <w:style w:type="character" w:customStyle="1" w:styleId="doi">
    <w:name w:val="doi"/>
    <w:basedOn w:val="Absatz-Standardschriftart"/>
    <w:rsid w:val="0013064D"/>
  </w:style>
  <w:style w:type="character" w:customStyle="1" w:styleId="pagination">
    <w:name w:val="pagination"/>
    <w:basedOn w:val="Absatz-Standardschriftart"/>
    <w:rsid w:val="0013064D"/>
  </w:style>
  <w:style w:type="character" w:customStyle="1" w:styleId="slicetext1">
    <w:name w:val="slicetext1"/>
    <w:basedOn w:val="Absatz-Standardschriftart"/>
    <w:rsid w:val="0013064D"/>
    <w:rPr>
      <w:rFonts w:cs="Times New Roman"/>
      <w:color w:val="000000"/>
    </w:rPr>
  </w:style>
  <w:style w:type="character" w:customStyle="1" w:styleId="hps">
    <w:name w:val="hps"/>
    <w:basedOn w:val="Absatz-Standardschriftart"/>
    <w:rsid w:val="00130941"/>
  </w:style>
  <w:style w:type="character" w:customStyle="1" w:styleId="hpsatn">
    <w:name w:val="hps atn"/>
    <w:basedOn w:val="Absatz-Standardschriftart"/>
    <w:rsid w:val="00130941"/>
  </w:style>
  <w:style w:type="character" w:styleId="Seitenzahl">
    <w:name w:val="page number"/>
    <w:basedOn w:val="Absatz-Standardschriftart"/>
    <w:uiPriority w:val="99"/>
    <w:semiHidden/>
    <w:unhideWhenUsed/>
    <w:rsid w:val="007F2266"/>
  </w:style>
  <w:style w:type="paragraph" w:styleId="berarbeitung">
    <w:name w:val="Revision"/>
    <w:hidden/>
    <w:uiPriority w:val="99"/>
    <w:semiHidden/>
    <w:rsid w:val="00545B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A6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A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A7E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7A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link w:val="berschrift4Zchn"/>
    <w:uiPriority w:val="9"/>
    <w:qFormat/>
    <w:rsid w:val="00977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9777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style-span">
    <w:name w:val="apple-style-span"/>
    <w:basedOn w:val="Absatz-Standardschriftart"/>
    <w:rsid w:val="00977778"/>
  </w:style>
  <w:style w:type="character" w:customStyle="1" w:styleId="apple-converted-space">
    <w:name w:val="apple-converted-space"/>
    <w:basedOn w:val="Absatz-Standardschriftart"/>
    <w:rsid w:val="007A7E91"/>
  </w:style>
  <w:style w:type="paragraph" w:styleId="StandardWeb">
    <w:name w:val="Normal (Web)"/>
    <w:basedOn w:val="Standard"/>
    <w:uiPriority w:val="99"/>
    <w:semiHidden/>
    <w:unhideWhenUsed/>
    <w:rsid w:val="007A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ervorhebung">
    <w:name w:val="Emphasis"/>
    <w:uiPriority w:val="20"/>
    <w:qFormat/>
    <w:rsid w:val="007A7E91"/>
    <w:rPr>
      <w:i/>
      <w:iCs/>
    </w:rPr>
  </w:style>
  <w:style w:type="character" w:customStyle="1" w:styleId="berschrift2Zchn">
    <w:name w:val="Überschrift 2 Zchn"/>
    <w:link w:val="berschrift2"/>
    <w:uiPriority w:val="9"/>
    <w:rsid w:val="007A7E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rticledetails">
    <w:name w:val="articledetails"/>
    <w:basedOn w:val="Standard"/>
    <w:rsid w:val="007A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unhideWhenUsed/>
    <w:rsid w:val="007A7E9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C57A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57A0F"/>
    <w:rPr>
      <w:rFonts w:ascii="Cambria" w:eastAsia="Times New Roman" w:hAnsi="Cambria" w:cs="Times New Roman"/>
      <w:b/>
      <w:bCs/>
      <w:color w:val="4F81BD"/>
    </w:rPr>
  </w:style>
  <w:style w:type="character" w:customStyle="1" w:styleId="hit">
    <w:name w:val="hit"/>
    <w:basedOn w:val="Absatz-Standardschriftart"/>
    <w:rsid w:val="00C57A0F"/>
  </w:style>
  <w:style w:type="character" w:customStyle="1" w:styleId="nojs">
    <w:name w:val="nojs"/>
    <w:basedOn w:val="Absatz-Standardschriftart"/>
    <w:rsid w:val="00C57A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A0F"/>
    <w:rPr>
      <w:rFonts w:ascii="Tahoma" w:hAnsi="Tahoma" w:cs="Tahoma"/>
      <w:sz w:val="16"/>
      <w:szCs w:val="16"/>
    </w:rPr>
  </w:style>
  <w:style w:type="character" w:customStyle="1" w:styleId="name">
    <w:name w:val="name"/>
    <w:basedOn w:val="Absatz-Standardschriftart"/>
    <w:rsid w:val="00847E33"/>
  </w:style>
  <w:style w:type="character" w:customStyle="1" w:styleId="xref-sep">
    <w:name w:val="xref-sep"/>
    <w:basedOn w:val="Absatz-Standardschriftart"/>
    <w:rsid w:val="00847E33"/>
  </w:style>
  <w:style w:type="paragraph" w:styleId="Listenabsatz">
    <w:name w:val="List Paragraph"/>
    <w:basedOn w:val="Standard"/>
    <w:uiPriority w:val="99"/>
    <w:qFormat/>
    <w:rsid w:val="005D485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C06D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13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1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139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7257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72573"/>
    <w:rPr>
      <w:rFonts w:ascii="Lucida Grande" w:hAnsi="Lucida Grande" w:cs="Lucida Grande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0B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0B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0B3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0B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0B3"/>
    <w:rPr>
      <w:b/>
      <w:bCs/>
      <w:sz w:val="24"/>
      <w:szCs w:val="24"/>
      <w:lang w:eastAsia="en-US"/>
    </w:rPr>
  </w:style>
  <w:style w:type="character" w:customStyle="1" w:styleId="doi">
    <w:name w:val="doi"/>
    <w:basedOn w:val="Absatz-Standardschriftart"/>
    <w:rsid w:val="0013064D"/>
  </w:style>
  <w:style w:type="character" w:customStyle="1" w:styleId="pagination">
    <w:name w:val="pagination"/>
    <w:basedOn w:val="Absatz-Standardschriftart"/>
    <w:rsid w:val="0013064D"/>
  </w:style>
  <w:style w:type="character" w:customStyle="1" w:styleId="slicetext1">
    <w:name w:val="slicetext1"/>
    <w:basedOn w:val="Absatz-Standardschriftart"/>
    <w:rsid w:val="0013064D"/>
    <w:rPr>
      <w:rFonts w:cs="Times New Roman"/>
      <w:color w:val="000000"/>
    </w:rPr>
  </w:style>
  <w:style w:type="character" w:customStyle="1" w:styleId="hps">
    <w:name w:val="hps"/>
    <w:basedOn w:val="Absatz-Standardschriftart"/>
    <w:rsid w:val="00130941"/>
  </w:style>
  <w:style w:type="character" w:customStyle="1" w:styleId="hpsatn">
    <w:name w:val="hps atn"/>
    <w:basedOn w:val="Absatz-Standardschriftart"/>
    <w:rsid w:val="00130941"/>
  </w:style>
  <w:style w:type="character" w:styleId="Seitenzahl">
    <w:name w:val="page number"/>
    <w:basedOn w:val="Absatz-Standardschriftart"/>
    <w:uiPriority w:val="99"/>
    <w:semiHidden/>
    <w:unhideWhenUsed/>
    <w:rsid w:val="007F2266"/>
  </w:style>
  <w:style w:type="paragraph" w:styleId="berarbeitung">
    <w:name w:val="Revision"/>
    <w:hidden/>
    <w:uiPriority w:val="99"/>
    <w:semiHidden/>
    <w:rsid w:val="00545B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554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17383">
                                                  <w:marLeft w:val="99"/>
                                                  <w:marRight w:val="99"/>
                                                  <w:marTop w:val="99"/>
                                                  <w:marBottom w:val="1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2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6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7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36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9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66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e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7.bin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594E-5C3E-4623-B3F9-4986A86F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6505</CharactersWithSpaces>
  <SharedDoc>false</SharedDoc>
  <HLinks>
    <vt:vector size="48" baseType="variant">
      <vt:variant>
        <vt:i4>3735580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http://www.ncbi.nlm.nih.gov/pubmed/20885361</vt:lpwstr>
      </vt:variant>
      <vt:variant>
        <vt:lpwstr/>
      </vt:variant>
      <vt:variant>
        <vt:i4>1376340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http://www.ncbi.nlm.nih.gov/pubmed?term=%22Giuliana G%22%5BAuthor%5D</vt:lpwstr>
      </vt:variant>
      <vt:variant>
        <vt:lpwstr/>
      </vt:variant>
      <vt:variant>
        <vt:i4>1703987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http://www.ncbi.nlm.nih.gov/pubmed?term=%22Pizzo I%22%5BAuthor%5D</vt:lpwstr>
      </vt:variant>
      <vt:variant>
        <vt:lpwstr/>
      </vt:variant>
      <vt:variant>
        <vt:i4>1441853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http://www.ncbi.nlm.nih.gov/pubmed?term=%22Luparello M%22%5BAuthor%5D</vt:lpwstr>
      </vt:variant>
      <vt:variant>
        <vt:lpwstr/>
      </vt:variant>
      <vt:variant>
        <vt:i4>2031694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http://www.ncbi.nlm.nih.gov/pubmed?term=%22Matranga D%22%5BAuthor%5D</vt:lpwstr>
      </vt:variant>
      <vt:variant>
        <vt:lpwstr/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http://www.ncbi.nlm.nih.gov/pubmed?term=%22Piscopo MR%22%5BAuthor%5D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http://www.ncbi.nlm.nih.gov/pubmed?term=%22Pizzo G%22%5BAuthor%5D</vt:lpwstr>
      </vt:variant>
      <vt:variant>
        <vt:lpwstr/>
      </vt:variant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http://www.mrc-bsu.cam.ac.uk/bugs/winbugs/contents.shtm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SCHUETZK</cp:lastModifiedBy>
  <cp:revision>3</cp:revision>
  <cp:lastPrinted>2013-09-02T09:50:00Z</cp:lastPrinted>
  <dcterms:created xsi:type="dcterms:W3CDTF">2013-11-28T08:43:00Z</dcterms:created>
  <dcterms:modified xsi:type="dcterms:W3CDTF">2014-05-07T10:59:00Z</dcterms:modified>
</cp:coreProperties>
</file>