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9" w:rsidRDefault="00C233C4" w:rsidP="00545859">
      <w:pPr>
        <w:widowControl/>
        <w:shd w:val="clear" w:color="auto" w:fill="FFFFFF"/>
        <w:spacing w:line="480" w:lineRule="auto"/>
        <w:jc w:val="left"/>
        <w:outlineLvl w:val="1"/>
        <w:rPr>
          <w:rFonts w:cs="Arial"/>
          <w:b/>
          <w:color w:val="000000"/>
          <w:szCs w:val="21"/>
          <w:shd w:val="clear" w:color="auto" w:fill="FFFFFF"/>
        </w:rPr>
      </w:pPr>
      <w:r>
        <w:rPr>
          <w:rFonts w:cs="Arial"/>
          <w:b/>
          <w:bCs/>
          <w:color w:val="000000"/>
          <w:szCs w:val="21"/>
          <w:shd w:val="clear" w:color="auto" w:fill="FFFFFF"/>
        </w:rPr>
        <w:t>Suppl. t</w:t>
      </w:r>
      <w:r w:rsidR="00545859" w:rsidRPr="00167EF1">
        <w:rPr>
          <w:rFonts w:cs="Arial"/>
          <w:b/>
          <w:bCs/>
          <w:color w:val="000000"/>
          <w:szCs w:val="21"/>
          <w:shd w:val="clear" w:color="auto" w:fill="FFFFFF"/>
        </w:rPr>
        <w:t>able 1</w:t>
      </w:r>
      <w:r>
        <w:rPr>
          <w:rFonts w:cs="Arial"/>
          <w:b/>
          <w:bCs/>
          <w:color w:val="000000"/>
          <w:szCs w:val="21"/>
          <w:shd w:val="clear" w:color="auto" w:fill="FFFFFF"/>
        </w:rPr>
        <w:t>.</w:t>
      </w:r>
      <w:r w:rsidR="00545859" w:rsidRPr="00167EF1">
        <w:rPr>
          <w:rFonts w:cs="Arial"/>
          <w:b/>
          <w:bCs/>
          <w:color w:val="000000"/>
          <w:szCs w:val="21"/>
          <w:shd w:val="clear" w:color="auto" w:fill="FFFFFF"/>
        </w:rPr>
        <w:t xml:space="preserve"> </w:t>
      </w:r>
      <w:bookmarkStart w:id="0" w:name="_GoBack"/>
      <w:r w:rsidR="00545859" w:rsidRPr="00C233C4">
        <w:rPr>
          <w:rFonts w:cs="Arial"/>
          <w:color w:val="000000"/>
          <w:szCs w:val="21"/>
          <w:shd w:val="clear" w:color="auto" w:fill="FFFFFF"/>
        </w:rPr>
        <w:t xml:space="preserve">Data at the end of the experiment </w:t>
      </w:r>
      <w:bookmarkEnd w:id="0"/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115"/>
        <w:gridCol w:w="2137"/>
        <w:gridCol w:w="2127"/>
      </w:tblGrid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Control</w:t>
            </w:r>
            <w:r>
              <w:rPr>
                <w:rFonts w:cs="Arial" w:hint="eastAsia"/>
                <w:szCs w:val="21"/>
              </w:rPr>
              <w:t xml:space="preserve"> (n=5)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</w:t>
            </w:r>
            <w:r>
              <w:rPr>
                <w:rFonts w:cs="Arial" w:hint="eastAsia"/>
                <w:szCs w:val="21"/>
              </w:rPr>
              <w:t>ontrol+CM (n=10)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</w:t>
            </w:r>
            <w:r>
              <w:rPr>
                <w:rFonts w:cs="Arial" w:hint="eastAsia"/>
                <w:szCs w:val="21"/>
              </w:rPr>
              <w:t>ontrol+HYD (n=10)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BW (g)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468±15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467±8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481±6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KW/BW (mg/g)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6.3±0.13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6.4±0.12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6.0±0.20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S</w:t>
            </w:r>
            <w:r w:rsidRPr="00167EF1">
              <w:rPr>
                <w:rFonts w:cs="Arial"/>
                <w:szCs w:val="21"/>
              </w:rPr>
              <w:t>BP (mmHg)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125±3</w:t>
            </w:r>
            <w:r w:rsidR="00710972">
              <w:rPr>
                <w:rFonts w:cs="Arial" w:hint="eastAsia"/>
                <w:szCs w:val="21"/>
              </w:rPr>
              <w:t>***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126±2</w:t>
            </w:r>
            <w:r>
              <w:rPr>
                <w:rFonts w:cs="Arial" w:hint="eastAsia"/>
                <w:szCs w:val="21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101±3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Alb (g/dL)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3.8±0.0</w:t>
            </w:r>
            <w:r w:rsidR="008F7938">
              <w:rPr>
                <w:rFonts w:cs="Arial" w:hint="eastAsia"/>
                <w:szCs w:val="21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3.7±0.04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3.8±0.0</w:t>
            </w:r>
            <w:r w:rsidR="008F7938">
              <w:rPr>
                <w:rFonts w:cs="Arial" w:hint="eastAsia"/>
                <w:szCs w:val="21"/>
              </w:rPr>
              <w:t>5</w:t>
            </w:r>
          </w:p>
        </w:tc>
      </w:tr>
      <w:tr w:rsidR="008F7938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8F7938" w:rsidRPr="00167EF1" w:rsidRDefault="008F7938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Cr (mg/dL)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8F7938" w:rsidRPr="007A45E8" w:rsidRDefault="008F7938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0.37</w:t>
            </w:r>
            <w:r w:rsidRPr="007A45E8">
              <w:rPr>
                <w:rFonts w:cs="Arial"/>
                <w:szCs w:val="21"/>
              </w:rPr>
              <w:t>±</w:t>
            </w:r>
            <w:r>
              <w:rPr>
                <w:rFonts w:cs="Arial" w:hint="eastAsia"/>
                <w:szCs w:val="21"/>
              </w:rPr>
              <w:t>0.01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8F7938" w:rsidRPr="007A45E8" w:rsidRDefault="008F7938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0.36</w:t>
            </w:r>
            <w:r w:rsidRPr="007A45E8">
              <w:rPr>
                <w:rFonts w:cs="Arial"/>
                <w:szCs w:val="21"/>
              </w:rPr>
              <w:t>±</w:t>
            </w:r>
            <w:r>
              <w:rPr>
                <w:rFonts w:cs="Arial" w:hint="eastAsia"/>
                <w:szCs w:val="21"/>
              </w:rPr>
              <w:t>0.02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8F7938" w:rsidRPr="007A45E8" w:rsidRDefault="008F7938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0.41</w:t>
            </w:r>
            <w:r w:rsidRPr="007A45E8">
              <w:rPr>
                <w:rFonts w:cs="Arial"/>
                <w:szCs w:val="21"/>
              </w:rPr>
              <w:t>±</w:t>
            </w:r>
            <w:r>
              <w:rPr>
                <w:rFonts w:cs="Arial" w:hint="eastAsia"/>
                <w:szCs w:val="21"/>
              </w:rPr>
              <w:t>0.01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Na (mEq/L)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AF57CB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14</w:t>
            </w:r>
            <w:r>
              <w:rPr>
                <w:rFonts w:cs="Arial" w:hint="eastAsia"/>
                <w:szCs w:val="21"/>
              </w:rPr>
              <w:t>4</w:t>
            </w:r>
            <w:r w:rsidR="00545859" w:rsidRPr="007A45E8">
              <w:rPr>
                <w:rFonts w:cs="Arial"/>
                <w:szCs w:val="21"/>
              </w:rPr>
              <w:t>±1.</w:t>
            </w:r>
            <w:r>
              <w:rPr>
                <w:rFonts w:cs="Arial" w:hint="eastAsia"/>
                <w:szCs w:val="21"/>
              </w:rPr>
              <w:t>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144±0.</w:t>
            </w:r>
            <w:r w:rsidR="00AF57CB">
              <w:rPr>
                <w:rFonts w:cs="Arial" w:hint="eastAsia"/>
                <w:szCs w:val="21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144±0.</w:t>
            </w:r>
            <w:r w:rsidR="00AF57CB">
              <w:rPr>
                <w:rFonts w:cs="Arial" w:hint="eastAsia"/>
                <w:szCs w:val="21"/>
              </w:rPr>
              <w:t>76</w:t>
            </w:r>
          </w:p>
        </w:tc>
      </w:tr>
      <w:tr w:rsidR="00545859" w:rsidRPr="004F726B" w:rsidTr="00545859">
        <w:trPr>
          <w:trHeight w:val="22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K (mEq/L)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AF57CB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4.2</w:t>
            </w:r>
            <w:r>
              <w:rPr>
                <w:rFonts w:cs="Arial" w:hint="eastAsia"/>
                <w:szCs w:val="21"/>
              </w:rPr>
              <w:t>4</w:t>
            </w:r>
            <w:r w:rsidR="00545859" w:rsidRPr="007A45E8">
              <w:rPr>
                <w:rFonts w:cs="Arial"/>
                <w:szCs w:val="21"/>
              </w:rPr>
              <w:t>±0.1</w:t>
            </w: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AF57CB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4.2</w:t>
            </w:r>
            <w:r>
              <w:rPr>
                <w:rFonts w:cs="Arial" w:hint="eastAsia"/>
                <w:szCs w:val="21"/>
              </w:rPr>
              <w:t>2</w:t>
            </w:r>
            <w:r w:rsidR="00545859" w:rsidRPr="007A45E8">
              <w:rPr>
                <w:rFonts w:cs="Arial"/>
                <w:szCs w:val="21"/>
              </w:rPr>
              <w:t>±0.06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AF57CB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4.2</w:t>
            </w:r>
            <w:r>
              <w:rPr>
                <w:rFonts w:cs="Arial" w:hint="eastAsia"/>
                <w:szCs w:val="21"/>
              </w:rPr>
              <w:t>4</w:t>
            </w:r>
            <w:r w:rsidR="00545859" w:rsidRPr="007A45E8">
              <w:rPr>
                <w:rFonts w:cs="Arial"/>
                <w:szCs w:val="21"/>
              </w:rPr>
              <w:t>±0.0</w:t>
            </w:r>
            <w:r>
              <w:rPr>
                <w:rFonts w:cs="Arial" w:hint="eastAsia"/>
                <w:szCs w:val="21"/>
              </w:rPr>
              <w:t>7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UV (mL/day)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22±0.9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21±0.8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24±1.4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U-Na/K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0.52±0.05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0.51±0.04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0.55±0.05</w:t>
            </w:r>
          </w:p>
        </w:tc>
      </w:tr>
      <w:tr w:rsidR="00545859" w:rsidRPr="004F726B" w:rsidTr="00545859">
        <w:trPr>
          <w:trHeight w:val="2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167EF1">
              <w:rPr>
                <w:rFonts w:cs="Arial"/>
                <w:szCs w:val="21"/>
              </w:rPr>
              <w:t>Food consumption (g/day)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20±1.9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19±2.0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9" w:type="dxa"/>
              <w:bottom w:w="0" w:type="dxa"/>
              <w:right w:w="9" w:type="dxa"/>
            </w:tcMar>
            <w:vAlign w:val="center"/>
          </w:tcPr>
          <w:p w:rsidR="00545859" w:rsidRPr="00167EF1" w:rsidRDefault="00545859" w:rsidP="003E6294">
            <w:pPr>
              <w:spacing w:line="480" w:lineRule="auto"/>
              <w:jc w:val="left"/>
              <w:rPr>
                <w:rFonts w:cs="Arial"/>
                <w:szCs w:val="21"/>
              </w:rPr>
            </w:pPr>
            <w:r w:rsidRPr="007A45E8">
              <w:rPr>
                <w:rFonts w:cs="Arial"/>
                <w:szCs w:val="21"/>
              </w:rPr>
              <w:t>16±3.2</w:t>
            </w:r>
          </w:p>
        </w:tc>
      </w:tr>
    </w:tbl>
    <w:p w:rsidR="00545859" w:rsidRPr="00167EF1" w:rsidRDefault="00545859" w:rsidP="00545859">
      <w:pPr>
        <w:spacing w:line="480" w:lineRule="auto"/>
        <w:rPr>
          <w:rFonts w:cs="Arial"/>
          <w:szCs w:val="21"/>
        </w:rPr>
      </w:pPr>
      <w:r w:rsidRPr="00167EF1">
        <w:rPr>
          <w:rFonts w:cs="Arial"/>
          <w:szCs w:val="21"/>
        </w:rPr>
        <w:t xml:space="preserve">Values are </w:t>
      </w:r>
      <w:r>
        <w:rPr>
          <w:rFonts w:cs="Arial" w:hint="eastAsia"/>
          <w:szCs w:val="21"/>
        </w:rPr>
        <w:t>expressed</w:t>
      </w:r>
      <w:r>
        <w:rPr>
          <w:rFonts w:cs="Arial"/>
          <w:szCs w:val="21"/>
        </w:rPr>
        <w:t xml:space="preserve"> as </w:t>
      </w:r>
      <w:r w:rsidRPr="00167EF1">
        <w:rPr>
          <w:rFonts w:cs="Arial"/>
          <w:szCs w:val="21"/>
        </w:rPr>
        <w:t xml:space="preserve">means ± SE.  BW: body weight, CM: camostat mesilate, HYD: hydralazine, KW/BW: kidney weight/body weight, </w:t>
      </w:r>
      <w:r>
        <w:rPr>
          <w:rFonts w:cs="Arial" w:hint="eastAsia"/>
          <w:szCs w:val="21"/>
        </w:rPr>
        <w:t>S</w:t>
      </w:r>
      <w:r w:rsidRPr="00167EF1">
        <w:rPr>
          <w:rFonts w:cs="Arial"/>
          <w:szCs w:val="21"/>
        </w:rPr>
        <w:t xml:space="preserve">BP: systolic blood pressure, Alb: serum albumin, </w:t>
      </w:r>
      <w:r w:rsidR="008F7938">
        <w:rPr>
          <w:rFonts w:cs="Arial" w:hint="eastAsia"/>
          <w:szCs w:val="21"/>
        </w:rPr>
        <w:t xml:space="preserve">Cr: serum creatinine, </w:t>
      </w:r>
      <w:r w:rsidRPr="00167EF1">
        <w:rPr>
          <w:rFonts w:cs="Arial"/>
          <w:szCs w:val="21"/>
        </w:rPr>
        <w:t xml:space="preserve">Na: serum sodium, K: serum potassium, UV: urine volume, </w:t>
      </w:r>
      <w:r>
        <w:rPr>
          <w:rFonts w:cs="Arial" w:hint="eastAsia"/>
          <w:szCs w:val="21"/>
        </w:rPr>
        <w:t xml:space="preserve">and </w:t>
      </w:r>
      <w:r w:rsidRPr="00167EF1">
        <w:rPr>
          <w:rFonts w:cs="Arial"/>
          <w:szCs w:val="21"/>
        </w:rPr>
        <w:t>U-Na/K: urinary sodium-to-potassium ratio</w:t>
      </w:r>
      <w:r>
        <w:rPr>
          <w:rFonts w:cs="Arial" w:hint="eastAsia"/>
          <w:szCs w:val="21"/>
        </w:rPr>
        <w:t xml:space="preserve">.  </w:t>
      </w:r>
      <w:r w:rsidRPr="00167EF1">
        <w:rPr>
          <w:rFonts w:cs="Arial"/>
          <w:szCs w:val="21"/>
        </w:rPr>
        <w:t xml:space="preserve"> </w:t>
      </w:r>
    </w:p>
    <w:p w:rsidR="00545859" w:rsidRPr="008F7938" w:rsidRDefault="00710972" w:rsidP="008F7938">
      <w:pPr>
        <w:spacing w:line="480" w:lineRule="auto"/>
        <w:rPr>
          <w:rFonts w:cs="Arial"/>
          <w:szCs w:val="21"/>
        </w:rPr>
      </w:pPr>
      <w:r>
        <w:rPr>
          <w:rFonts w:cs="Arial"/>
          <w:szCs w:val="21"/>
        </w:rPr>
        <w:t xml:space="preserve">***P &lt; 0.001 vs. </w:t>
      </w:r>
      <w:r>
        <w:rPr>
          <w:rFonts w:cs="Arial" w:hint="eastAsia"/>
          <w:szCs w:val="21"/>
        </w:rPr>
        <w:t>C</w:t>
      </w:r>
      <w:r w:rsidR="00545859" w:rsidRPr="00167EF1">
        <w:rPr>
          <w:rFonts w:cs="Arial"/>
          <w:szCs w:val="21"/>
        </w:rPr>
        <w:t>ontrol</w:t>
      </w:r>
      <w:r>
        <w:rPr>
          <w:rFonts w:cs="Arial" w:hint="eastAsia"/>
          <w:szCs w:val="21"/>
        </w:rPr>
        <w:t>+HYD</w:t>
      </w:r>
      <w:r w:rsidR="00545859">
        <w:rPr>
          <w:rFonts w:cs="Arial" w:hint="eastAsia"/>
          <w:szCs w:val="21"/>
        </w:rPr>
        <w:t xml:space="preserve">.  </w:t>
      </w:r>
    </w:p>
    <w:sectPr w:rsidR="00545859" w:rsidRPr="008F7938" w:rsidSect="000A0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A" w:rsidRDefault="00483C6A" w:rsidP="00B95F8C">
      <w:r>
        <w:separator/>
      </w:r>
    </w:p>
  </w:endnote>
  <w:endnote w:type="continuationSeparator" w:id="0">
    <w:p w:rsidR="00483C6A" w:rsidRDefault="00483C6A" w:rsidP="00B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A" w:rsidRDefault="00483C6A" w:rsidP="00B95F8C">
      <w:r>
        <w:separator/>
      </w:r>
    </w:p>
  </w:footnote>
  <w:footnote w:type="continuationSeparator" w:id="0">
    <w:p w:rsidR="00483C6A" w:rsidRDefault="00483C6A" w:rsidP="00B9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F8C"/>
    <w:rsid w:val="00010BAD"/>
    <w:rsid w:val="000A0541"/>
    <w:rsid w:val="0027422C"/>
    <w:rsid w:val="002F5333"/>
    <w:rsid w:val="00483C6A"/>
    <w:rsid w:val="00545859"/>
    <w:rsid w:val="00553480"/>
    <w:rsid w:val="005C1B99"/>
    <w:rsid w:val="00710972"/>
    <w:rsid w:val="007A45E8"/>
    <w:rsid w:val="008F7938"/>
    <w:rsid w:val="00AF57CB"/>
    <w:rsid w:val="00B95F8C"/>
    <w:rsid w:val="00C233C4"/>
    <w:rsid w:val="00CB09D2"/>
    <w:rsid w:val="00D64425"/>
    <w:rsid w:val="00E262C1"/>
    <w:rsid w:val="00EC7A3C"/>
    <w:rsid w:val="00E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F8C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95F8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5F8C"/>
  </w:style>
  <w:style w:type="paragraph" w:styleId="Fuzeile">
    <w:name w:val="footer"/>
    <w:basedOn w:val="Standard"/>
    <w:link w:val="FuzeileZchn"/>
    <w:uiPriority w:val="99"/>
    <w:semiHidden/>
    <w:unhideWhenUsed/>
    <w:rsid w:val="00B95F8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jappertr</cp:lastModifiedBy>
  <cp:revision>8</cp:revision>
  <dcterms:created xsi:type="dcterms:W3CDTF">2014-10-09T04:36:00Z</dcterms:created>
  <dcterms:modified xsi:type="dcterms:W3CDTF">2015-01-29T10:36:00Z</dcterms:modified>
</cp:coreProperties>
</file>