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DC8005" w14:textId="77777777" w:rsidR="00C15F3B" w:rsidRPr="00C90705" w:rsidRDefault="00C15F3B" w:rsidP="00F01C23">
      <w:pPr>
        <w:spacing w:after="0" w:line="480" w:lineRule="auto"/>
        <w:jc w:val="center"/>
        <w:rPr>
          <w:b/>
          <w:sz w:val="28"/>
          <w:szCs w:val="28"/>
        </w:rPr>
      </w:pPr>
      <w:bookmarkStart w:id="0" w:name="_GoBack"/>
      <w:bookmarkEnd w:id="0"/>
      <w:r w:rsidRPr="00C90705">
        <w:rPr>
          <w:b/>
          <w:sz w:val="28"/>
          <w:szCs w:val="28"/>
        </w:rPr>
        <w:t>Supplementary Material</w:t>
      </w:r>
    </w:p>
    <w:p w14:paraId="4727FFA8" w14:textId="77777777" w:rsidR="0091173E" w:rsidRPr="00C90705" w:rsidRDefault="0091173E" w:rsidP="00F01C23">
      <w:pPr>
        <w:spacing w:after="0" w:line="480" w:lineRule="auto"/>
        <w:jc w:val="center"/>
        <w:rPr>
          <w:rFonts w:cs="Arial"/>
          <w:b/>
          <w:sz w:val="28"/>
          <w:szCs w:val="28"/>
        </w:rPr>
      </w:pPr>
      <w:r w:rsidRPr="00C90705">
        <w:rPr>
          <w:rFonts w:cs="Arial"/>
          <w:b/>
          <w:sz w:val="28"/>
          <w:szCs w:val="28"/>
        </w:rPr>
        <w:t>Sensory anatomy of the most aquatic of carnivorans: the Antarctic Ross seal, and convergences with other mammals</w:t>
      </w:r>
    </w:p>
    <w:p w14:paraId="6487A094" w14:textId="77777777" w:rsidR="00C15F3B" w:rsidRPr="00C90705" w:rsidRDefault="00747879" w:rsidP="00F01C23">
      <w:pPr>
        <w:spacing w:after="0" w:line="480" w:lineRule="auto"/>
        <w:jc w:val="center"/>
        <w:rPr>
          <w:rFonts w:cs="Arial"/>
          <w:szCs w:val="24"/>
          <w:lang w:val="fr-CH"/>
        </w:rPr>
      </w:pPr>
      <w:r w:rsidRPr="00C90705">
        <w:rPr>
          <w:rFonts w:cs="Arial"/>
          <w:szCs w:val="24"/>
          <w:lang w:val="fr-CH"/>
        </w:rPr>
        <w:t>Cleopatra Mara</w:t>
      </w:r>
      <w:r w:rsidR="00C15F3B" w:rsidRPr="00C90705">
        <w:rPr>
          <w:rFonts w:cs="Arial"/>
          <w:szCs w:val="24"/>
          <w:lang w:val="fr-CH"/>
        </w:rPr>
        <w:t xml:space="preserve"> Loza, Ashley E. Latimer, Marcelo R. Sánchez-Villagra*, Alfredo A. Carlini</w:t>
      </w:r>
    </w:p>
    <w:p w14:paraId="422831B8" w14:textId="77777777" w:rsidR="00F01C23" w:rsidRPr="00C90705" w:rsidRDefault="00F01C23" w:rsidP="00F01C23">
      <w:pPr>
        <w:spacing w:after="0"/>
        <w:jc w:val="center"/>
        <w:rPr>
          <w:rFonts w:cs="Arial"/>
          <w:szCs w:val="24"/>
          <w:lang w:val="fr-CH"/>
        </w:rPr>
      </w:pPr>
    </w:p>
    <w:p w14:paraId="1B084586" w14:textId="19124FC6" w:rsidR="00E11B2F" w:rsidRDefault="00E11B2F">
      <w:pPr>
        <w:rPr>
          <w:rFonts w:cs="Arial"/>
          <w:szCs w:val="24"/>
          <w:lang w:val="fr-CH"/>
        </w:rPr>
      </w:pPr>
      <w:r>
        <w:rPr>
          <w:rFonts w:cs="Arial"/>
          <w:szCs w:val="24"/>
          <w:lang w:val="fr-CH"/>
        </w:rPr>
        <w:br w:type="page"/>
      </w:r>
    </w:p>
    <w:p w14:paraId="12BD940F" w14:textId="77777777" w:rsidR="00F01C23" w:rsidRPr="00B52563" w:rsidRDefault="00F01C23" w:rsidP="00F01C23">
      <w:pPr>
        <w:spacing w:after="0"/>
        <w:jc w:val="center"/>
        <w:rPr>
          <w:rFonts w:cs="Arial"/>
          <w:szCs w:val="24"/>
        </w:rPr>
      </w:pPr>
    </w:p>
    <w:p w14:paraId="613872BD" w14:textId="77777777" w:rsidR="00F01C23" w:rsidRPr="00B52563" w:rsidRDefault="00F01C23" w:rsidP="00F01C23">
      <w:pPr>
        <w:spacing w:after="0"/>
        <w:jc w:val="center"/>
        <w:rPr>
          <w:rFonts w:cs="Arial"/>
          <w:szCs w:val="24"/>
        </w:rPr>
      </w:pPr>
    </w:p>
    <w:p w14:paraId="4D96A39C" w14:textId="77777777" w:rsidR="00F61146" w:rsidRPr="00C90705" w:rsidRDefault="00F61146" w:rsidP="00C15F3B">
      <w:pPr>
        <w:spacing w:line="480" w:lineRule="auto"/>
        <w:rPr>
          <w:rFonts w:cs="Arial"/>
          <w:lang w:val="fr-CH"/>
        </w:rPr>
      </w:pPr>
      <w:r w:rsidRPr="00C90705">
        <w:rPr>
          <w:rFonts w:cs="Arial"/>
          <w:noProof/>
          <w:lang w:val="en-GB" w:eastAsia="en-GB"/>
        </w:rPr>
        <w:drawing>
          <wp:inline distT="0" distB="0" distL="0" distR="0" wp14:anchorId="52D11984" wp14:editId="3ACCB0B9">
            <wp:extent cx="4986297" cy="5071533"/>
            <wp:effectExtent l="0" t="0" r="5080" b="0"/>
            <wp:docPr id="3" name="Picture 3" descr="C:\Users\msanchez\Desktop\Fig or 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nchez\Desktop\Fig or ingl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6297" cy="5071533"/>
                    </a:xfrm>
                    <a:prstGeom prst="rect">
                      <a:avLst/>
                    </a:prstGeom>
                    <a:noFill/>
                    <a:ln>
                      <a:noFill/>
                    </a:ln>
                  </pic:spPr>
                </pic:pic>
              </a:graphicData>
            </a:graphic>
          </wp:inline>
        </w:drawing>
      </w:r>
    </w:p>
    <w:p w14:paraId="270F878B" w14:textId="501DB1BD" w:rsidR="00F61146" w:rsidRPr="00C90705" w:rsidRDefault="00F61146" w:rsidP="00C15F3B">
      <w:pPr>
        <w:spacing w:line="480" w:lineRule="auto"/>
        <w:rPr>
          <w:rFonts w:cs="Arial"/>
        </w:rPr>
      </w:pPr>
      <w:r w:rsidRPr="00C90705">
        <w:rPr>
          <w:rFonts w:cs="Arial"/>
        </w:rPr>
        <w:t xml:space="preserve">Supplemental Figure 1. 3D reconstruction of a left petrosal of an adult female of </w:t>
      </w:r>
      <w:r w:rsidRPr="00C90705">
        <w:rPr>
          <w:rFonts w:cs="Arial"/>
          <w:i/>
        </w:rPr>
        <w:t>Ommatophoca ross</w:t>
      </w:r>
      <w:r w:rsidR="00BE62C5" w:rsidRPr="00C90705">
        <w:rPr>
          <w:rFonts w:cs="Arial"/>
          <w:i/>
        </w:rPr>
        <w:t>i</w:t>
      </w:r>
      <w:r w:rsidRPr="00C90705">
        <w:rPr>
          <w:rFonts w:cs="Arial"/>
          <w:i/>
        </w:rPr>
        <w:t>i</w:t>
      </w:r>
      <w:r w:rsidRPr="00C90705">
        <w:rPr>
          <w:rFonts w:cs="Arial"/>
        </w:rPr>
        <w:t xml:space="preserve"> (MACN-48259) in: A, dorsal view; B, transparent dorsal view with the lab</w:t>
      </w:r>
      <w:r w:rsidR="00BE62C5" w:rsidRPr="00C90705">
        <w:rPr>
          <w:rFonts w:cs="Arial"/>
        </w:rPr>
        <w:t>y</w:t>
      </w:r>
      <w:r w:rsidRPr="00C90705">
        <w:rPr>
          <w:rFonts w:cs="Arial"/>
        </w:rPr>
        <w:t>rinth; C, medial view; and D, transparent medial view with the lab</w:t>
      </w:r>
      <w:r w:rsidR="00BE62C5" w:rsidRPr="00C90705">
        <w:rPr>
          <w:rFonts w:cs="Arial"/>
        </w:rPr>
        <w:t>y</w:t>
      </w:r>
      <w:r w:rsidRPr="00C90705">
        <w:rPr>
          <w:rFonts w:cs="Arial"/>
        </w:rPr>
        <w:t xml:space="preserve">rinth. ASC, anterior semicircular </w:t>
      </w:r>
      <w:r w:rsidR="008A2B0B" w:rsidRPr="00C90705">
        <w:rPr>
          <w:rFonts w:cs="Arial"/>
        </w:rPr>
        <w:t>canal</w:t>
      </w:r>
      <w:r w:rsidRPr="00C90705">
        <w:rPr>
          <w:rFonts w:cs="Arial"/>
        </w:rPr>
        <w:t xml:space="preserve">; AqVo, </w:t>
      </w:r>
      <w:r w:rsidR="00BE62C5" w:rsidRPr="00C90705">
        <w:rPr>
          <w:rFonts w:cs="Arial"/>
        </w:rPr>
        <w:t xml:space="preserve">opening to the </w:t>
      </w:r>
      <w:r w:rsidR="004B72BE" w:rsidRPr="00C90705">
        <w:rPr>
          <w:rFonts w:cs="Arial"/>
        </w:rPr>
        <w:t>vestibular aqueduct</w:t>
      </w:r>
      <w:r w:rsidRPr="00C90705">
        <w:rPr>
          <w:rFonts w:cs="Arial"/>
        </w:rPr>
        <w:t xml:space="preserve">; ArE, </w:t>
      </w:r>
      <w:r w:rsidR="004B72BE" w:rsidRPr="00C90705">
        <w:rPr>
          <w:rFonts w:cs="Arial"/>
        </w:rPr>
        <w:t xml:space="preserve">arched </w:t>
      </w:r>
      <w:r w:rsidRPr="00C90705">
        <w:rPr>
          <w:rFonts w:cs="Arial"/>
        </w:rPr>
        <w:t xml:space="preserve">eminence; FS, subarcuate fossa; IAP, </w:t>
      </w:r>
      <w:r w:rsidR="00BE62C5" w:rsidRPr="00C90705">
        <w:rPr>
          <w:rFonts w:cs="Arial"/>
        </w:rPr>
        <w:t>i</w:t>
      </w:r>
      <w:r w:rsidRPr="00C90705">
        <w:rPr>
          <w:rFonts w:cs="Arial"/>
        </w:rPr>
        <w:t xml:space="preserve">nternal </w:t>
      </w:r>
      <w:r w:rsidR="00BE62C5" w:rsidRPr="00C90705">
        <w:rPr>
          <w:rFonts w:cs="Arial"/>
        </w:rPr>
        <w:t>a</w:t>
      </w:r>
      <w:r w:rsidRPr="00C90705">
        <w:rPr>
          <w:rFonts w:cs="Arial"/>
        </w:rPr>
        <w:t>c</w:t>
      </w:r>
      <w:r w:rsidR="00BE62C5" w:rsidRPr="00C90705">
        <w:rPr>
          <w:rFonts w:cs="Arial"/>
        </w:rPr>
        <w:t>o</w:t>
      </w:r>
      <w:r w:rsidRPr="00C90705">
        <w:rPr>
          <w:rFonts w:cs="Arial"/>
        </w:rPr>
        <w:t xml:space="preserve">ustic </w:t>
      </w:r>
      <w:r w:rsidR="00BE62C5" w:rsidRPr="00C90705">
        <w:rPr>
          <w:rFonts w:cs="Arial"/>
        </w:rPr>
        <w:t>pore</w:t>
      </w:r>
      <w:r w:rsidRPr="00C90705">
        <w:rPr>
          <w:rFonts w:cs="Arial"/>
        </w:rPr>
        <w:t xml:space="preserve">; PtMW, </w:t>
      </w:r>
      <w:r w:rsidR="00BE62C5" w:rsidRPr="00C90705">
        <w:rPr>
          <w:rFonts w:cs="Arial"/>
        </w:rPr>
        <w:t>p</w:t>
      </w:r>
      <w:r w:rsidRPr="00C90705">
        <w:rPr>
          <w:rFonts w:cs="Arial"/>
        </w:rPr>
        <w:t xml:space="preserve">etromastoid wing; Pr, </w:t>
      </w:r>
      <w:r w:rsidR="00BE62C5" w:rsidRPr="00C90705">
        <w:rPr>
          <w:rFonts w:cs="Arial"/>
        </w:rPr>
        <w:t>p</w:t>
      </w:r>
      <w:r w:rsidRPr="00C90705">
        <w:rPr>
          <w:rFonts w:cs="Arial"/>
        </w:rPr>
        <w:t xml:space="preserve">romontorium; PSC, posterior semicircular </w:t>
      </w:r>
      <w:r w:rsidR="008A2B0B" w:rsidRPr="00C90705">
        <w:rPr>
          <w:rFonts w:cs="Arial"/>
        </w:rPr>
        <w:t>canal</w:t>
      </w:r>
      <w:r w:rsidRPr="00C90705">
        <w:rPr>
          <w:rFonts w:cs="Arial"/>
        </w:rPr>
        <w:t>; RossP: Ross prominence; Rsp, rostral spine.</w:t>
      </w:r>
    </w:p>
    <w:p w14:paraId="19CF9A3E" w14:textId="77777777" w:rsidR="00FE5C98" w:rsidRPr="00C90705" w:rsidRDefault="00FE5C98" w:rsidP="00FE5C98">
      <w:pPr>
        <w:rPr>
          <w:b/>
        </w:rPr>
      </w:pPr>
      <w:r w:rsidRPr="00C90705">
        <w:rPr>
          <w:rFonts w:cs="Arial"/>
          <w:noProof/>
          <w:lang w:val="en-GB" w:eastAsia="en-GB"/>
        </w:rPr>
        <w:lastRenderedPageBreak/>
        <w:drawing>
          <wp:inline distT="0" distB="0" distL="0" distR="0" wp14:anchorId="59A485E4" wp14:editId="17B1701F">
            <wp:extent cx="5943600" cy="5248275"/>
            <wp:effectExtent l="0" t="0" r="0" b="9525"/>
            <wp:docPr id="2" name="Picture 2" descr="C:\Users\alatimer\Dropbox\PhD\0-PROJECT-Seals\SealsR\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timer\Dropbox\PhD\0-PROJECT-Seals\SealsR\Rplo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248275"/>
                    </a:xfrm>
                    <a:prstGeom prst="rect">
                      <a:avLst/>
                    </a:prstGeom>
                    <a:noFill/>
                    <a:ln>
                      <a:noFill/>
                    </a:ln>
                  </pic:spPr>
                </pic:pic>
              </a:graphicData>
            </a:graphic>
          </wp:inline>
        </w:drawing>
      </w:r>
      <w:r w:rsidR="006F63AD" w:rsidRPr="00C90705">
        <w:rPr>
          <w:b/>
        </w:rPr>
        <w:t xml:space="preserve"> Supplemental Figure 2</w:t>
      </w:r>
      <w:r w:rsidRPr="00C90705">
        <w:rPr>
          <w:b/>
        </w:rPr>
        <w:t xml:space="preserve"> </w:t>
      </w:r>
      <w:r w:rsidRPr="00C90705">
        <w:rPr>
          <w:rFonts w:cs="Arial"/>
        </w:rPr>
        <w:t>Graph of semicircular canal size and parafloccular volume to log body mass. Parafloccular volume in black, semicircular canal lengths colored points. Regression lines for canal length to body mass.</w:t>
      </w:r>
    </w:p>
    <w:p w14:paraId="4C5CFF95" w14:textId="77777777" w:rsidR="003B0490" w:rsidRPr="00C90705" w:rsidRDefault="003B0490" w:rsidP="00D93D9D">
      <w:pPr>
        <w:rPr>
          <w:b/>
        </w:rPr>
      </w:pPr>
    </w:p>
    <w:p w14:paraId="26C5E6C6" w14:textId="77777777" w:rsidR="00F01C23" w:rsidRPr="00C90705" w:rsidRDefault="00F01C23" w:rsidP="00D93D9D">
      <w:pPr>
        <w:rPr>
          <w:b/>
        </w:rPr>
      </w:pPr>
    </w:p>
    <w:p w14:paraId="11330623" w14:textId="77777777" w:rsidR="00F01C23" w:rsidRPr="00C90705" w:rsidRDefault="00F01C23" w:rsidP="00D93D9D">
      <w:pPr>
        <w:rPr>
          <w:b/>
        </w:rPr>
      </w:pPr>
    </w:p>
    <w:p w14:paraId="6D7F15C6" w14:textId="77777777" w:rsidR="00F01C23" w:rsidRPr="00C90705" w:rsidRDefault="00F01C23" w:rsidP="00D93D9D">
      <w:pPr>
        <w:rPr>
          <w:b/>
        </w:rPr>
      </w:pPr>
    </w:p>
    <w:p w14:paraId="3F733B73" w14:textId="77777777" w:rsidR="00F01C23" w:rsidRPr="00C90705" w:rsidRDefault="00F01C23" w:rsidP="00D93D9D">
      <w:pPr>
        <w:rPr>
          <w:b/>
        </w:rPr>
      </w:pPr>
    </w:p>
    <w:p w14:paraId="42BC819F" w14:textId="77777777" w:rsidR="00F01C23" w:rsidRPr="00C90705" w:rsidRDefault="00F01C23" w:rsidP="00D93D9D">
      <w:pPr>
        <w:rPr>
          <w:b/>
        </w:rPr>
      </w:pPr>
    </w:p>
    <w:p w14:paraId="54C5783E" w14:textId="77777777" w:rsidR="00D93D9D" w:rsidRPr="00C90705" w:rsidRDefault="00D93D9D">
      <w:pPr>
        <w:rPr>
          <w:b/>
        </w:rPr>
      </w:pPr>
      <w:r w:rsidRPr="00C90705">
        <w:rPr>
          <w:noProof/>
          <w:lang w:val="en-GB" w:eastAsia="en-GB"/>
        </w:rPr>
        <w:lastRenderedPageBreak/>
        <w:drawing>
          <wp:inline distT="0" distB="0" distL="0" distR="0" wp14:anchorId="0D270525" wp14:editId="2CFD128B">
            <wp:extent cx="4816475" cy="5964555"/>
            <wp:effectExtent l="0" t="0" r="3175" b="0"/>
            <wp:docPr id="1" name="Picture 1" descr="C:\Users\alatimer\Dropbox\PhD\0-PROJECT- Seals\Working MS\Paraflocular Histological section of Mirounga leo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timer\Dropbox\PhD\0-PROJECT- Seals\Working MS\Paraflocular Histological section of Mirounga leon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6475" cy="5964555"/>
                    </a:xfrm>
                    <a:prstGeom prst="rect">
                      <a:avLst/>
                    </a:prstGeom>
                    <a:noFill/>
                    <a:ln>
                      <a:noFill/>
                    </a:ln>
                  </pic:spPr>
                </pic:pic>
              </a:graphicData>
            </a:graphic>
          </wp:inline>
        </w:drawing>
      </w:r>
    </w:p>
    <w:p w14:paraId="36A2C74E" w14:textId="604BD59C" w:rsidR="00D93D9D" w:rsidRPr="00C90705" w:rsidRDefault="00D93D9D" w:rsidP="00D93D9D">
      <w:r w:rsidRPr="00C90705">
        <w:rPr>
          <w:b/>
        </w:rPr>
        <w:t xml:space="preserve">Supplemental Figure </w:t>
      </w:r>
      <w:r w:rsidR="008E0256" w:rsidRPr="00C90705">
        <w:rPr>
          <w:b/>
        </w:rPr>
        <w:t>3</w:t>
      </w:r>
      <w:r w:rsidRPr="00C90705">
        <w:t xml:space="preserve">: Histological section through the paraflocculus of </w:t>
      </w:r>
      <w:r w:rsidRPr="00C90705">
        <w:rPr>
          <w:i/>
        </w:rPr>
        <w:t>Mirounga leonina</w:t>
      </w:r>
      <w:r w:rsidRPr="00C90705">
        <w:t xml:space="preserve"> (pup). </w:t>
      </w:r>
    </w:p>
    <w:p w14:paraId="1DC4BA94" w14:textId="77777777" w:rsidR="00B02487" w:rsidRPr="00C90705" w:rsidRDefault="00B02487" w:rsidP="00D93D9D"/>
    <w:p w14:paraId="1F367EEF" w14:textId="77777777" w:rsidR="0028256B" w:rsidRPr="00C90705" w:rsidRDefault="0028256B" w:rsidP="00D93D9D">
      <w:pPr>
        <w:rPr>
          <w:b/>
        </w:rPr>
      </w:pPr>
    </w:p>
    <w:p w14:paraId="08B04F06" w14:textId="77777777" w:rsidR="003B0490" w:rsidRPr="00C90705" w:rsidRDefault="001F7A4C" w:rsidP="00D93D9D">
      <w:pPr>
        <w:rPr>
          <w:b/>
        </w:rPr>
      </w:pPr>
      <w:r w:rsidRPr="00C90705">
        <w:rPr>
          <w:b/>
          <w:noProof/>
          <w:lang w:val="en-GB" w:eastAsia="en-GB"/>
        </w:rPr>
        <w:lastRenderedPageBreak/>
        <w:drawing>
          <wp:inline distT="0" distB="0" distL="0" distR="0" wp14:anchorId="03BD1785" wp14:editId="083C0590">
            <wp:extent cx="3594852" cy="6849533"/>
            <wp:effectExtent l="0" t="0" r="5715" b="8890"/>
            <wp:docPr id="6" name="Picture 6" descr="C:\Users\alatimer\Dropbox\PhD\0-PROJECT- Seals\SealEars_Images and surfaces\EarSupp_nottoscal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timer\Dropbox\PhD\0-PROJECT- Seals\SealEars_Images and surfaces\EarSupp_nottoscale-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314" cy="6854224"/>
                    </a:xfrm>
                    <a:prstGeom prst="rect">
                      <a:avLst/>
                    </a:prstGeom>
                    <a:noFill/>
                    <a:ln>
                      <a:noFill/>
                    </a:ln>
                  </pic:spPr>
                </pic:pic>
              </a:graphicData>
            </a:graphic>
          </wp:inline>
        </w:drawing>
      </w:r>
    </w:p>
    <w:p w14:paraId="6ED4557F" w14:textId="5DE3FD67" w:rsidR="00981A5E" w:rsidRPr="00C90705" w:rsidRDefault="00981A5E" w:rsidP="00981A5E">
      <w:r w:rsidRPr="00C90705">
        <w:rPr>
          <w:b/>
        </w:rPr>
        <w:t xml:space="preserve">Supplemental Figure </w:t>
      </w:r>
      <w:r w:rsidR="008E0256" w:rsidRPr="00C90705">
        <w:rPr>
          <w:b/>
        </w:rPr>
        <w:t>4</w:t>
      </w:r>
      <w:r w:rsidRPr="00C90705">
        <w:t>: Labyrinths of hyena (</w:t>
      </w:r>
      <w:r w:rsidRPr="00C90705">
        <w:rPr>
          <w:i/>
        </w:rPr>
        <w:t>Crocuta crocuta</w:t>
      </w:r>
      <w:r w:rsidRPr="00C90705">
        <w:t xml:space="preserve">) </w:t>
      </w:r>
      <w:r w:rsidRPr="00C90705">
        <w:rPr>
          <w:iCs/>
        </w:rPr>
        <w:t>A- lateral and B- anterior view, sea otter</w:t>
      </w:r>
      <w:r w:rsidRPr="00C90705">
        <w:t xml:space="preserve"> (</w:t>
      </w:r>
      <w:r w:rsidRPr="00C90705">
        <w:rPr>
          <w:i/>
        </w:rPr>
        <w:t>Enhydra lutris</w:t>
      </w:r>
      <w:r w:rsidRPr="00C90705">
        <w:t xml:space="preserve">) </w:t>
      </w:r>
      <w:r w:rsidRPr="00C90705">
        <w:rPr>
          <w:iCs/>
        </w:rPr>
        <w:t>C- lateral and D- anterior view</w:t>
      </w:r>
      <w:r w:rsidRPr="00C90705">
        <w:t>, Tibetan wolf (</w:t>
      </w:r>
      <w:r w:rsidRPr="00C90705">
        <w:rPr>
          <w:i/>
          <w:iCs/>
        </w:rPr>
        <w:t>Canis lupus filchneri</w:t>
      </w:r>
      <w:r w:rsidRPr="00C90705">
        <w:rPr>
          <w:iCs/>
        </w:rPr>
        <w:t>) in E- lateral and F- anterior view</w:t>
      </w:r>
      <w:r w:rsidR="00D172B1" w:rsidRPr="00C90705">
        <w:rPr>
          <w:iCs/>
        </w:rPr>
        <w:t xml:space="preserve">, </w:t>
      </w:r>
      <w:r w:rsidR="00C377BC" w:rsidRPr="00C90705">
        <w:rPr>
          <w:iCs/>
        </w:rPr>
        <w:t>and</w:t>
      </w:r>
      <w:r w:rsidR="00020878" w:rsidRPr="00C90705">
        <w:t xml:space="preserve"> South American</w:t>
      </w:r>
      <w:r w:rsidR="00C377BC" w:rsidRPr="00C90705">
        <w:t xml:space="preserve"> </w:t>
      </w:r>
      <w:r w:rsidR="00020878" w:rsidRPr="00C90705">
        <w:t xml:space="preserve">sea lion </w:t>
      </w:r>
      <w:r w:rsidR="00C377BC" w:rsidRPr="00C90705">
        <w:t>(</w:t>
      </w:r>
      <w:r w:rsidR="008A2B0B" w:rsidRPr="00C90705">
        <w:rPr>
          <w:i/>
          <w:szCs w:val="24"/>
        </w:rPr>
        <w:t>Otaria</w:t>
      </w:r>
      <w:r w:rsidR="008A2B0B" w:rsidRPr="00C90705">
        <w:rPr>
          <w:i/>
          <w:sz w:val="32"/>
          <w:szCs w:val="32"/>
        </w:rPr>
        <w:t xml:space="preserve"> </w:t>
      </w:r>
      <w:r w:rsidR="008A2B0B" w:rsidRPr="00C90705">
        <w:rPr>
          <w:i/>
        </w:rPr>
        <w:t>byronia</w:t>
      </w:r>
      <w:r w:rsidR="00C377BC" w:rsidRPr="00C90705">
        <w:rPr>
          <w:i/>
        </w:rPr>
        <w:t>)</w:t>
      </w:r>
      <w:r w:rsidR="00020878" w:rsidRPr="00C90705">
        <w:t xml:space="preserve">, </w:t>
      </w:r>
      <w:r w:rsidR="00C377BC" w:rsidRPr="00C90705">
        <w:t>G</w:t>
      </w:r>
      <w:r w:rsidR="00020878" w:rsidRPr="00C90705">
        <w:t xml:space="preserve">- anterior view; and </w:t>
      </w:r>
      <w:r w:rsidR="00C377BC" w:rsidRPr="00C90705">
        <w:t>H</w:t>
      </w:r>
      <w:r w:rsidR="00020878" w:rsidRPr="00C90705">
        <w:t>- lateral view</w:t>
      </w:r>
      <w:r w:rsidR="00C377BC" w:rsidRPr="00C90705">
        <w:t>,</w:t>
      </w:r>
      <w:r w:rsidR="00020878" w:rsidRPr="00C90705">
        <w:t xml:space="preserve"> </w:t>
      </w:r>
      <w:r w:rsidR="00020878" w:rsidRPr="00C90705">
        <w:rPr>
          <w:iCs/>
        </w:rPr>
        <w:t xml:space="preserve">not to scale.  </w:t>
      </w:r>
    </w:p>
    <w:p w14:paraId="0C37AFB4" w14:textId="77777777" w:rsidR="006D6FCC" w:rsidRPr="00C90705" w:rsidRDefault="006D6FCC">
      <w:pPr>
        <w:rPr>
          <w:b/>
        </w:rPr>
      </w:pPr>
    </w:p>
    <w:p w14:paraId="4F5C4E2D" w14:textId="5E30CAF9" w:rsidR="006D6FCC" w:rsidRPr="00C90705" w:rsidRDefault="00C733F4">
      <w:pPr>
        <w:rPr>
          <w:b/>
        </w:rPr>
      </w:pPr>
      <w:r w:rsidRPr="00C90705">
        <w:rPr>
          <w:b/>
          <w:noProof/>
          <w:lang w:val="en-GB" w:eastAsia="en-GB"/>
        </w:rPr>
        <w:lastRenderedPageBreak/>
        <w:drawing>
          <wp:inline distT="0" distB="0" distL="0" distR="0" wp14:anchorId="67825FFE" wp14:editId="361EFF31">
            <wp:extent cx="5943600" cy="4277360"/>
            <wp:effectExtent l="0" t="0" r="0" b="8890"/>
            <wp:docPr id="4" name="Picture 4" descr="C:\Users\msanchez\Desktop\mesoplo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nchez\Desktop\mesoplod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77360"/>
                    </a:xfrm>
                    <a:prstGeom prst="rect">
                      <a:avLst/>
                    </a:prstGeom>
                    <a:noFill/>
                    <a:ln>
                      <a:noFill/>
                    </a:ln>
                  </pic:spPr>
                </pic:pic>
              </a:graphicData>
            </a:graphic>
          </wp:inline>
        </w:drawing>
      </w:r>
    </w:p>
    <w:p w14:paraId="70A4E356" w14:textId="507A463E" w:rsidR="00B07F8B" w:rsidRPr="00C90705" w:rsidRDefault="008E0256" w:rsidP="006D6FCC">
      <w:r w:rsidRPr="00C90705">
        <w:rPr>
          <w:b/>
        </w:rPr>
        <w:t>Supplemental Figure 5:</w:t>
      </w:r>
      <w:r w:rsidR="00C733F4" w:rsidRPr="00C90705">
        <w:rPr>
          <w:b/>
        </w:rPr>
        <w:t xml:space="preserve"> </w:t>
      </w:r>
      <w:r w:rsidR="006D6FCC" w:rsidRPr="00C90705">
        <w:t xml:space="preserve">Petrosal bone of Hector’s beaked whale </w:t>
      </w:r>
      <w:r w:rsidR="006D6FCC" w:rsidRPr="00C90705">
        <w:rPr>
          <w:i/>
        </w:rPr>
        <w:t>Mesoplodon hectori</w:t>
      </w:r>
      <w:r w:rsidR="006D6FCC" w:rsidRPr="00C90705">
        <w:t xml:space="preserve"> (Lucero and Loza 2016), a cetacean</w:t>
      </w:r>
      <w:r w:rsidR="00BF153A" w:rsidRPr="00C90705">
        <w:t xml:space="preserve">, in (A) </w:t>
      </w:r>
      <w:r w:rsidR="00800924" w:rsidRPr="00C90705">
        <w:t xml:space="preserve">dosomedial (cerebellar) </w:t>
      </w:r>
      <w:r w:rsidR="00BF153A" w:rsidRPr="00C90705">
        <w:t xml:space="preserve">and (B) </w:t>
      </w:r>
      <w:r w:rsidR="00800924" w:rsidRPr="00C90705">
        <w:t xml:space="preserve">ventrolateral (tympanic) </w:t>
      </w:r>
      <w:r w:rsidR="00BF153A" w:rsidRPr="00C90705">
        <w:t xml:space="preserve">views. Abbreviations: </w:t>
      </w:r>
      <w:r w:rsidR="006D6FCC" w:rsidRPr="00C90705">
        <w:rPr>
          <w:lang w:val="es-ES_tradnl"/>
        </w:rPr>
        <w:t xml:space="preserve">AqC: </w:t>
      </w:r>
      <w:r w:rsidR="006D6FCC" w:rsidRPr="00C90705">
        <w:rPr>
          <w:i/>
          <w:iCs/>
          <w:lang w:val="es-ES_tradnl"/>
        </w:rPr>
        <w:t xml:space="preserve">aqueducto cochleae; </w:t>
      </w:r>
      <w:r w:rsidR="006D6FCC" w:rsidRPr="00C90705">
        <w:rPr>
          <w:lang w:val="es-ES_tradnl"/>
        </w:rPr>
        <w:t xml:space="preserve">AqV: </w:t>
      </w:r>
      <w:r w:rsidR="006D6FCC" w:rsidRPr="00C90705">
        <w:rPr>
          <w:i/>
          <w:iCs/>
          <w:lang w:val="es-ES_tradnl"/>
        </w:rPr>
        <w:t>aqueducto vestibuli ;</w:t>
      </w:r>
      <w:r w:rsidR="00800924" w:rsidRPr="00C90705">
        <w:rPr>
          <w:i/>
          <w:iCs/>
          <w:lang w:val="es-ES_tradnl"/>
        </w:rPr>
        <w:t xml:space="preserve"> </w:t>
      </w:r>
      <w:r w:rsidR="005B41B3" w:rsidRPr="00C90705">
        <w:rPr>
          <w:lang w:val="es-ES_tradnl"/>
        </w:rPr>
        <w:t>Crt</w:t>
      </w:r>
      <w:r w:rsidR="006D6FCC" w:rsidRPr="00C90705">
        <w:rPr>
          <w:lang w:val="es-ES_tradnl"/>
        </w:rPr>
        <w:t xml:space="preserve">: </w:t>
      </w:r>
      <w:r w:rsidR="006D6FCC" w:rsidRPr="00C90705">
        <w:rPr>
          <w:i/>
          <w:iCs/>
          <w:lang w:val="es-ES_tradnl"/>
        </w:rPr>
        <w:t xml:space="preserve">crista interfenestralis; </w:t>
      </w:r>
      <w:r w:rsidR="006D6FCC" w:rsidRPr="00C90705">
        <w:rPr>
          <w:lang w:val="es-ES_tradnl"/>
        </w:rPr>
        <w:t xml:space="preserve">FCo: </w:t>
      </w:r>
      <w:r w:rsidR="006D6FCC" w:rsidRPr="00C90705">
        <w:rPr>
          <w:i/>
          <w:iCs/>
          <w:lang w:val="es-ES_tradnl"/>
        </w:rPr>
        <w:t xml:space="preserve">fenestra cochleae; </w:t>
      </w:r>
      <w:r w:rsidR="006D6FCC" w:rsidRPr="00C90705">
        <w:rPr>
          <w:lang w:val="es-ES_tradnl"/>
        </w:rPr>
        <w:t xml:space="preserve">FV: </w:t>
      </w:r>
      <w:r w:rsidR="006D6FCC" w:rsidRPr="00C90705">
        <w:rPr>
          <w:i/>
          <w:iCs/>
          <w:lang w:val="es-ES_tradnl"/>
        </w:rPr>
        <w:t xml:space="preserve">fenestra vestibuli; </w:t>
      </w:r>
      <w:r w:rsidR="006D6FCC" w:rsidRPr="00C90705">
        <w:t xml:space="preserve">MAE: </w:t>
      </w:r>
      <w:r w:rsidR="006D6FCC" w:rsidRPr="00C90705">
        <w:rPr>
          <w:i/>
          <w:iCs/>
        </w:rPr>
        <w:t>meatus acusticus externus</w:t>
      </w:r>
      <w:r w:rsidR="006D6FCC" w:rsidRPr="00C90705">
        <w:rPr>
          <w:i/>
          <w:iCs/>
          <w:lang w:val="es-ES_tradnl"/>
        </w:rPr>
        <w:t xml:space="preserve">; </w:t>
      </w:r>
      <w:r w:rsidR="006D6FCC" w:rsidRPr="00C90705">
        <w:rPr>
          <w:lang w:val="es-ES_tradnl"/>
        </w:rPr>
        <w:t>Pa: Petrosal</w:t>
      </w:r>
      <w:r w:rsidR="005B41B3" w:rsidRPr="00C90705">
        <w:rPr>
          <w:lang w:val="es-ES_tradnl"/>
        </w:rPr>
        <w:t xml:space="preserve"> anterior process</w:t>
      </w:r>
      <w:r w:rsidR="006D6FCC" w:rsidRPr="00C90705">
        <w:rPr>
          <w:i/>
          <w:iCs/>
          <w:lang w:val="es-ES_tradnl"/>
        </w:rPr>
        <w:t xml:space="preserve">; </w:t>
      </w:r>
      <w:r w:rsidR="006D6FCC" w:rsidRPr="00C90705">
        <w:rPr>
          <w:lang w:val="es-ES_tradnl"/>
        </w:rPr>
        <w:t xml:space="preserve">PAI: </w:t>
      </w:r>
      <w:r w:rsidR="006D6FCC" w:rsidRPr="00C90705">
        <w:rPr>
          <w:i/>
          <w:iCs/>
          <w:lang w:val="es-ES_tradnl"/>
        </w:rPr>
        <w:t xml:space="preserve">porus acusticus internus; </w:t>
      </w:r>
      <w:r w:rsidR="00800924" w:rsidRPr="00C90705">
        <w:rPr>
          <w:lang w:val="es-ES_tradnl"/>
        </w:rPr>
        <w:t>Pai</w:t>
      </w:r>
      <w:r w:rsidR="006D6FCC" w:rsidRPr="00C90705">
        <w:rPr>
          <w:lang w:val="es-ES_tradnl"/>
        </w:rPr>
        <w:t xml:space="preserve">: </w:t>
      </w:r>
      <w:r w:rsidR="006D6FCC" w:rsidRPr="00C90705">
        <w:rPr>
          <w:i/>
          <w:iCs/>
          <w:lang w:val="es-ES_tradnl"/>
        </w:rPr>
        <w:t xml:space="preserve">foramen acusticus inferius; </w:t>
      </w:r>
      <w:r w:rsidR="006D6FCC" w:rsidRPr="00C90705">
        <w:t xml:space="preserve">Pas: </w:t>
      </w:r>
      <w:r w:rsidR="006D6FCC" w:rsidRPr="00C90705">
        <w:rPr>
          <w:i/>
          <w:iCs/>
        </w:rPr>
        <w:t>foramen acusticus superius</w:t>
      </w:r>
      <w:r w:rsidR="006D6FCC" w:rsidRPr="00C90705">
        <w:rPr>
          <w:i/>
          <w:iCs/>
          <w:lang w:val="es-ES_tradnl"/>
        </w:rPr>
        <w:t xml:space="preserve">; </w:t>
      </w:r>
      <w:r w:rsidR="006D6FCC" w:rsidRPr="00C90705">
        <w:t xml:space="preserve">PATt: Anterior process of the </w:t>
      </w:r>
      <w:r w:rsidR="006D6FCC" w:rsidRPr="00C90705">
        <w:rPr>
          <w:i/>
          <w:iCs/>
        </w:rPr>
        <w:t>Tegmen Tympani</w:t>
      </w:r>
      <w:r w:rsidR="006D6FCC" w:rsidRPr="00C90705">
        <w:rPr>
          <w:i/>
          <w:iCs/>
          <w:lang w:val="es-ES_tradnl"/>
        </w:rPr>
        <w:t xml:space="preserve">; </w:t>
      </w:r>
      <w:r w:rsidR="006D6FCC" w:rsidRPr="00C90705">
        <w:t>Pp: Petros</w:t>
      </w:r>
      <w:r w:rsidR="00800924" w:rsidRPr="00C90705">
        <w:t>al</w:t>
      </w:r>
      <w:r w:rsidR="00B07F8B" w:rsidRPr="00C90705">
        <w:t xml:space="preserve"> </w:t>
      </w:r>
      <w:r w:rsidR="00800924" w:rsidRPr="00C90705">
        <w:t>Posterior Process; Rep: Epitympanic recessus; RMst: mastoid region; vT: ventral tubercle.</w:t>
      </w:r>
    </w:p>
    <w:p w14:paraId="166F7298" w14:textId="76C39597" w:rsidR="00FB58EC" w:rsidRPr="00C90705" w:rsidRDefault="00FB58EC" w:rsidP="00524DDC">
      <w:pPr>
        <w:rPr>
          <w:b/>
          <w:sz w:val="40"/>
          <w:szCs w:val="40"/>
        </w:rPr>
      </w:pPr>
      <w:r w:rsidRPr="00C90705">
        <w:rPr>
          <w:b/>
          <w:noProof/>
          <w:sz w:val="40"/>
          <w:szCs w:val="40"/>
          <w:lang w:val="en-GB" w:eastAsia="en-GB"/>
        </w:rPr>
        <w:lastRenderedPageBreak/>
        <w:drawing>
          <wp:inline distT="0" distB="0" distL="0" distR="0" wp14:anchorId="44146CED" wp14:editId="214FF13E">
            <wp:extent cx="4886960" cy="7223426"/>
            <wp:effectExtent l="0" t="0" r="8890" b="0"/>
            <wp:docPr id="8" name="Picture 8" descr="C:\Users\msanchez\Desktop\intrasp variat M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nchez\Desktop\intrasp variat M2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960" cy="7223426"/>
                    </a:xfrm>
                    <a:prstGeom prst="rect">
                      <a:avLst/>
                    </a:prstGeom>
                    <a:noFill/>
                    <a:ln>
                      <a:noFill/>
                    </a:ln>
                  </pic:spPr>
                </pic:pic>
              </a:graphicData>
            </a:graphic>
          </wp:inline>
        </w:drawing>
      </w:r>
    </w:p>
    <w:p w14:paraId="75702CA2" w14:textId="4B076D75" w:rsidR="00524DDC" w:rsidRPr="00C90705" w:rsidRDefault="00841EF5" w:rsidP="00524DDC">
      <w:pPr>
        <w:rPr>
          <w:rFonts w:cs="Arial"/>
        </w:rPr>
      </w:pPr>
      <w:r w:rsidRPr="00C90705">
        <w:rPr>
          <w:b/>
        </w:rPr>
        <w:t xml:space="preserve">Supplemental Figure 6: </w:t>
      </w:r>
      <w:r w:rsidRPr="00C90705">
        <w:t>Petrosal bone</w:t>
      </w:r>
      <w:r w:rsidR="00045294" w:rsidRPr="00C90705">
        <w:t>s</w:t>
      </w:r>
      <w:r w:rsidRPr="00C90705">
        <w:t xml:space="preserve"> </w:t>
      </w:r>
      <w:r w:rsidR="00524DDC" w:rsidRPr="00C90705">
        <w:rPr>
          <w:rFonts w:cs="Arial"/>
        </w:rPr>
        <w:t>three leopard seals (</w:t>
      </w:r>
      <w:r w:rsidR="00524DDC" w:rsidRPr="00C90705">
        <w:rPr>
          <w:rFonts w:cs="Arial"/>
          <w:i/>
        </w:rPr>
        <w:t>Hydrurga leptonyx)</w:t>
      </w:r>
      <w:r w:rsidR="00524DDC" w:rsidRPr="00C90705">
        <w:rPr>
          <w:rFonts w:cs="Arial"/>
        </w:rPr>
        <w:t>, seven Weddell seals (</w:t>
      </w:r>
      <w:r w:rsidR="00524DDC" w:rsidRPr="00C90705">
        <w:rPr>
          <w:rFonts w:cs="Arial"/>
          <w:i/>
        </w:rPr>
        <w:t>Leptonychotes weddellii),</w:t>
      </w:r>
      <w:r w:rsidR="00734C52" w:rsidRPr="00C90705">
        <w:rPr>
          <w:rFonts w:cs="Arial"/>
        </w:rPr>
        <w:t xml:space="preserve"> seven</w:t>
      </w:r>
      <w:r w:rsidR="00524DDC" w:rsidRPr="00C90705">
        <w:rPr>
          <w:rFonts w:cs="Arial"/>
        </w:rPr>
        <w:t xml:space="preserve"> crabeater seals (</w:t>
      </w:r>
      <w:r w:rsidR="00524DDC" w:rsidRPr="00C90705">
        <w:rPr>
          <w:rFonts w:cs="Arial"/>
          <w:i/>
        </w:rPr>
        <w:t>Lobodon carcinophagus</w:t>
      </w:r>
      <w:r w:rsidR="00524DDC" w:rsidRPr="00C90705">
        <w:rPr>
          <w:rFonts w:cs="Arial"/>
        </w:rPr>
        <w:t xml:space="preserve">) and seven </w:t>
      </w:r>
      <w:r w:rsidR="00734C52" w:rsidRPr="00C90705">
        <w:rPr>
          <w:rFonts w:cs="Arial"/>
        </w:rPr>
        <w:t xml:space="preserve">Southern elephant seals </w:t>
      </w:r>
      <w:r w:rsidR="00524DDC" w:rsidRPr="00C90705">
        <w:rPr>
          <w:rFonts w:cs="Arial"/>
        </w:rPr>
        <w:t>(</w:t>
      </w:r>
      <w:r w:rsidR="00524DDC" w:rsidRPr="00C90705">
        <w:rPr>
          <w:rFonts w:cs="Arial"/>
          <w:i/>
        </w:rPr>
        <w:t>Mirounga leonina</w:t>
      </w:r>
      <w:r w:rsidR="00524DDC" w:rsidRPr="00C90705">
        <w:rPr>
          <w:rFonts w:cs="Arial"/>
        </w:rPr>
        <w:t>).</w:t>
      </w:r>
    </w:p>
    <w:p w14:paraId="70420490" w14:textId="77777777" w:rsidR="00045294" w:rsidRPr="00C90705" w:rsidRDefault="00045294" w:rsidP="00524DDC">
      <w:pPr>
        <w:rPr>
          <w:rFonts w:cs="Arial"/>
        </w:rPr>
      </w:pPr>
    </w:p>
    <w:p w14:paraId="471BB1FD" w14:textId="2A5F3233" w:rsidR="00FB58EC" w:rsidRPr="00C90705" w:rsidRDefault="00CB5AC6" w:rsidP="00FB58EC">
      <w:pPr>
        <w:tabs>
          <w:tab w:val="left" w:pos="5280"/>
        </w:tabs>
        <w:rPr>
          <w:b/>
          <w:sz w:val="40"/>
          <w:szCs w:val="40"/>
        </w:rPr>
      </w:pPr>
      <w:r w:rsidRPr="00C90705">
        <w:rPr>
          <w:b/>
          <w:noProof/>
          <w:sz w:val="40"/>
          <w:szCs w:val="40"/>
          <w:lang w:val="en-GB" w:eastAsia="en-GB"/>
        </w:rPr>
        <w:drawing>
          <wp:inline distT="0" distB="0" distL="0" distR="0" wp14:anchorId="7DF11506" wp14:editId="7C5F2E81">
            <wp:extent cx="5114925" cy="2768387"/>
            <wp:effectExtent l="0" t="0" r="0" b="0"/>
            <wp:docPr id="5" name="Picture 5" descr="D:\Users\msanchez\Desktop\final revised loza et al Monday 10 July 2017\Lobodon carcinophagus a perimeter b ancho largo 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sanchez\Desktop\final revised loza et al Monday 10 July 2017\Lobodon carcinophagus a perimeter b ancho largo M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667" cy="2771495"/>
                    </a:xfrm>
                    <a:prstGeom prst="rect">
                      <a:avLst/>
                    </a:prstGeom>
                    <a:noFill/>
                    <a:ln>
                      <a:noFill/>
                    </a:ln>
                  </pic:spPr>
                </pic:pic>
              </a:graphicData>
            </a:graphic>
          </wp:inline>
        </w:drawing>
      </w:r>
    </w:p>
    <w:p w14:paraId="4B0D625B" w14:textId="62815EE7" w:rsidR="00045294" w:rsidRPr="00C90705" w:rsidRDefault="00045294" w:rsidP="00045294">
      <w:pPr>
        <w:rPr>
          <w:rFonts w:cs="Arial"/>
        </w:rPr>
      </w:pPr>
      <w:r w:rsidRPr="00C90705">
        <w:rPr>
          <w:b/>
        </w:rPr>
        <w:t xml:space="preserve">Supplemental Figure </w:t>
      </w:r>
      <w:r w:rsidR="00857A5B" w:rsidRPr="00C90705">
        <w:rPr>
          <w:b/>
        </w:rPr>
        <w:t>7</w:t>
      </w:r>
      <w:r w:rsidRPr="00C90705">
        <w:rPr>
          <w:b/>
        </w:rPr>
        <w:t xml:space="preserve">: </w:t>
      </w:r>
      <w:r w:rsidR="00857A5B" w:rsidRPr="00C90705">
        <w:t>Inner ear measurements</w:t>
      </w:r>
      <w:r w:rsidR="00CB5AC6" w:rsidRPr="00C90705">
        <w:t xml:space="preserve"> as shown in a crabeater seal,</w:t>
      </w:r>
      <w:r w:rsidR="00857A5B" w:rsidRPr="00C90705">
        <w:t xml:space="preserve"> </w:t>
      </w:r>
      <w:r w:rsidR="00036ED3" w:rsidRPr="00C90705">
        <w:rPr>
          <w:i/>
        </w:rPr>
        <w:t>Lobodon carcinophagus</w:t>
      </w:r>
      <w:r w:rsidR="00CB5AC6" w:rsidRPr="00C90705">
        <w:rPr>
          <w:i/>
        </w:rPr>
        <w:t>.</w:t>
      </w:r>
      <w:r w:rsidR="00CB5AC6" w:rsidRPr="00C90705">
        <w:t xml:space="preserve"> A, P</w:t>
      </w:r>
      <w:r w:rsidR="00036ED3" w:rsidRPr="00C90705">
        <w:t>erimeter</w:t>
      </w:r>
      <w:r w:rsidR="00CB5AC6" w:rsidRPr="00C90705">
        <w:t>; B.</w:t>
      </w:r>
      <w:r w:rsidR="00036ED3" w:rsidRPr="00C90705">
        <w:t xml:space="preserve"> </w:t>
      </w:r>
      <w:r w:rsidR="00CB5AC6" w:rsidRPr="00C90705">
        <w:t>Length and width.</w:t>
      </w:r>
    </w:p>
    <w:p w14:paraId="5B8324C2" w14:textId="77777777" w:rsidR="00045294" w:rsidRPr="00C90705" w:rsidRDefault="00045294" w:rsidP="00045294">
      <w:pPr>
        <w:rPr>
          <w:rFonts w:cs="Arial"/>
        </w:rPr>
      </w:pPr>
    </w:p>
    <w:p w14:paraId="2FB5ED2B" w14:textId="77777777" w:rsidR="00045294" w:rsidRPr="00C90705" w:rsidRDefault="00045294" w:rsidP="00524DDC"/>
    <w:p w14:paraId="2D25CB33" w14:textId="61DCE768" w:rsidR="001E30EB" w:rsidRPr="00C90705" w:rsidRDefault="001E30EB"/>
    <w:p w14:paraId="1E704FBF" w14:textId="77777777" w:rsidR="00841EF5" w:rsidRPr="00C90705" w:rsidRDefault="00841EF5">
      <w:pPr>
        <w:rPr>
          <w:b/>
        </w:rPr>
      </w:pPr>
    </w:p>
    <w:p w14:paraId="41E450C8" w14:textId="281600A4" w:rsidR="00841EF5" w:rsidRPr="00C90705" w:rsidRDefault="00841EF5">
      <w:pPr>
        <w:rPr>
          <w:b/>
        </w:rPr>
      </w:pPr>
      <w:r w:rsidRPr="00C90705">
        <w:rPr>
          <w:b/>
        </w:rPr>
        <w:br w:type="page"/>
      </w:r>
    </w:p>
    <w:p w14:paraId="176BDB64" w14:textId="77777777" w:rsidR="00E11B2F" w:rsidRPr="008B0BBD" w:rsidRDefault="00E11B2F" w:rsidP="00E11B2F">
      <w:pPr>
        <w:spacing w:after="0"/>
        <w:rPr>
          <w:rFonts w:ascii="Arial" w:hAnsi="Arial" w:cs="Arial"/>
          <w:sz w:val="20"/>
          <w:szCs w:val="20"/>
        </w:rPr>
      </w:pPr>
    </w:p>
    <w:tbl>
      <w:tblPr>
        <w:tblStyle w:val="TableGrid"/>
        <w:tblW w:w="9039" w:type="dxa"/>
        <w:tblLook w:val="04A0" w:firstRow="1" w:lastRow="0" w:firstColumn="1" w:lastColumn="0" w:noHBand="0" w:noVBand="1"/>
      </w:tblPr>
      <w:tblGrid>
        <w:gridCol w:w="1809"/>
        <w:gridCol w:w="2457"/>
        <w:gridCol w:w="4773"/>
      </w:tblGrid>
      <w:tr w:rsidR="00E11B2F" w:rsidRPr="008B0BBD" w14:paraId="01E2BECF" w14:textId="77777777" w:rsidTr="004C6E77">
        <w:tc>
          <w:tcPr>
            <w:tcW w:w="1809" w:type="dxa"/>
          </w:tcPr>
          <w:p w14:paraId="1FCC3C42" w14:textId="77777777" w:rsidR="00E11B2F" w:rsidRPr="004C6E77" w:rsidRDefault="00E11B2F" w:rsidP="00C86CC6">
            <w:pPr>
              <w:jc w:val="center"/>
              <w:rPr>
                <w:rFonts w:asciiTheme="minorHAnsi" w:hAnsiTheme="minorHAnsi" w:cs="Arial"/>
                <w:sz w:val="22"/>
                <w:szCs w:val="22"/>
              </w:rPr>
            </w:pPr>
            <w:r w:rsidRPr="004C6E77">
              <w:rPr>
                <w:rFonts w:asciiTheme="minorHAnsi" w:hAnsiTheme="minorHAnsi" w:cs="Arial"/>
                <w:sz w:val="22"/>
                <w:szCs w:val="22"/>
              </w:rPr>
              <w:t>Specimen number</w:t>
            </w:r>
          </w:p>
        </w:tc>
        <w:tc>
          <w:tcPr>
            <w:tcW w:w="2457" w:type="dxa"/>
          </w:tcPr>
          <w:p w14:paraId="79307AE7" w14:textId="77777777" w:rsidR="00E11B2F" w:rsidRPr="004C6E77" w:rsidRDefault="00E11B2F" w:rsidP="00C86CC6">
            <w:pPr>
              <w:jc w:val="center"/>
              <w:rPr>
                <w:rFonts w:asciiTheme="minorHAnsi" w:hAnsiTheme="minorHAnsi" w:cs="Arial"/>
                <w:sz w:val="22"/>
                <w:szCs w:val="22"/>
              </w:rPr>
            </w:pPr>
            <w:r w:rsidRPr="004C6E77">
              <w:rPr>
                <w:rFonts w:asciiTheme="minorHAnsi" w:hAnsiTheme="minorHAnsi" w:cs="Arial"/>
                <w:sz w:val="22"/>
                <w:szCs w:val="22"/>
              </w:rPr>
              <w:t>Taxon</w:t>
            </w:r>
          </w:p>
        </w:tc>
        <w:tc>
          <w:tcPr>
            <w:tcW w:w="4773" w:type="dxa"/>
          </w:tcPr>
          <w:p w14:paraId="53E7E255" w14:textId="77777777" w:rsidR="00E11B2F" w:rsidRPr="004C6E77" w:rsidRDefault="00E11B2F" w:rsidP="00C86CC6">
            <w:pPr>
              <w:jc w:val="center"/>
              <w:rPr>
                <w:rFonts w:asciiTheme="minorHAnsi" w:hAnsiTheme="minorHAnsi" w:cs="Arial"/>
                <w:sz w:val="22"/>
                <w:szCs w:val="22"/>
              </w:rPr>
            </w:pPr>
            <w:r w:rsidRPr="004C6E77">
              <w:rPr>
                <w:rFonts w:asciiTheme="minorHAnsi" w:hAnsiTheme="minorHAnsi" w:cs="Arial"/>
                <w:sz w:val="22"/>
                <w:szCs w:val="22"/>
              </w:rPr>
              <w:t>Institution</w:t>
            </w:r>
          </w:p>
        </w:tc>
      </w:tr>
      <w:tr w:rsidR="00E11B2F" w:rsidRPr="00E11B2F" w14:paraId="74113E95" w14:textId="77777777" w:rsidTr="004C6E77">
        <w:tc>
          <w:tcPr>
            <w:tcW w:w="1809" w:type="dxa"/>
          </w:tcPr>
          <w:p w14:paraId="72BEBC33"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 xml:space="preserve">MLP 14.IV.48.11 </w:t>
            </w:r>
          </w:p>
        </w:tc>
        <w:tc>
          <w:tcPr>
            <w:tcW w:w="2457" w:type="dxa"/>
          </w:tcPr>
          <w:p w14:paraId="1A46E8CB"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Hydrurga leptonyx</w:t>
            </w:r>
          </w:p>
        </w:tc>
        <w:tc>
          <w:tcPr>
            <w:tcW w:w="4773" w:type="dxa"/>
          </w:tcPr>
          <w:p w14:paraId="2D5D6C52" w14:textId="77777777" w:rsidR="00E11B2F" w:rsidRPr="004C6E77" w:rsidRDefault="00E11B2F" w:rsidP="00C86CC6">
            <w:pPr>
              <w:rPr>
                <w:rFonts w:asciiTheme="minorHAnsi" w:hAnsiTheme="minorHAnsi" w:cs="Arial"/>
                <w:sz w:val="22"/>
                <w:szCs w:val="22"/>
                <w:lang w:val="fr-CH"/>
              </w:rPr>
            </w:pPr>
            <w:r w:rsidRPr="004C6E77">
              <w:rPr>
                <w:rFonts w:asciiTheme="minorHAnsi" w:hAnsiTheme="minorHAnsi" w:cs="Arial"/>
                <w:sz w:val="22"/>
                <w:szCs w:val="22"/>
              </w:rPr>
              <w:t>Museo de La Plata, División Zoología Vertebrados</w:t>
            </w:r>
          </w:p>
        </w:tc>
      </w:tr>
      <w:tr w:rsidR="00E11B2F" w:rsidRPr="00E11B2F" w14:paraId="3FD0904E" w14:textId="77777777" w:rsidTr="004C6E77">
        <w:tc>
          <w:tcPr>
            <w:tcW w:w="1809" w:type="dxa"/>
          </w:tcPr>
          <w:p w14:paraId="549ACE31"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MLP 30.XII.02.1</w:t>
            </w:r>
          </w:p>
        </w:tc>
        <w:tc>
          <w:tcPr>
            <w:tcW w:w="2457" w:type="dxa"/>
          </w:tcPr>
          <w:p w14:paraId="51E51593"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Hydrurga leptonyx</w:t>
            </w:r>
          </w:p>
        </w:tc>
        <w:tc>
          <w:tcPr>
            <w:tcW w:w="4773" w:type="dxa"/>
          </w:tcPr>
          <w:p w14:paraId="5C799832" w14:textId="77777777" w:rsidR="00E11B2F" w:rsidRPr="004C6E77" w:rsidRDefault="00E11B2F" w:rsidP="00C86CC6">
            <w:pPr>
              <w:rPr>
                <w:rFonts w:asciiTheme="minorHAnsi" w:hAnsiTheme="minorHAnsi" w:cs="Arial"/>
                <w:sz w:val="22"/>
                <w:szCs w:val="22"/>
                <w:lang w:val="fr-CH"/>
              </w:rPr>
            </w:pPr>
            <w:r w:rsidRPr="004C6E77">
              <w:rPr>
                <w:rFonts w:asciiTheme="minorHAnsi" w:hAnsiTheme="minorHAnsi" w:cs="Arial"/>
                <w:sz w:val="22"/>
                <w:szCs w:val="22"/>
              </w:rPr>
              <w:t>Museo de La Plata, División Zoología Vertebrados</w:t>
            </w:r>
          </w:p>
        </w:tc>
      </w:tr>
      <w:tr w:rsidR="00E11B2F" w:rsidRPr="00E11B2F" w14:paraId="56ADA3FD" w14:textId="77777777" w:rsidTr="004C6E77">
        <w:tc>
          <w:tcPr>
            <w:tcW w:w="1809" w:type="dxa"/>
          </w:tcPr>
          <w:p w14:paraId="3F3CC785"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MLP 26.IV.00.14</w:t>
            </w:r>
          </w:p>
        </w:tc>
        <w:tc>
          <w:tcPr>
            <w:tcW w:w="2457" w:type="dxa"/>
          </w:tcPr>
          <w:p w14:paraId="19BF0239"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Hydrurga leptonyx</w:t>
            </w:r>
          </w:p>
        </w:tc>
        <w:tc>
          <w:tcPr>
            <w:tcW w:w="4773" w:type="dxa"/>
          </w:tcPr>
          <w:p w14:paraId="4FC5146E" w14:textId="77777777" w:rsidR="00E11B2F" w:rsidRPr="004C6E77" w:rsidRDefault="00E11B2F" w:rsidP="00C86CC6">
            <w:pPr>
              <w:rPr>
                <w:rFonts w:asciiTheme="minorHAnsi" w:hAnsiTheme="minorHAnsi" w:cs="Arial"/>
                <w:sz w:val="22"/>
                <w:szCs w:val="22"/>
                <w:lang w:val="fr-CH"/>
              </w:rPr>
            </w:pPr>
            <w:r w:rsidRPr="004C6E77">
              <w:rPr>
                <w:rFonts w:asciiTheme="minorHAnsi" w:hAnsiTheme="minorHAnsi" w:cs="Arial"/>
                <w:sz w:val="22"/>
                <w:szCs w:val="22"/>
              </w:rPr>
              <w:t>Museo de La Plata, División Zoología Vertebrados</w:t>
            </w:r>
          </w:p>
        </w:tc>
      </w:tr>
      <w:tr w:rsidR="00E11B2F" w:rsidRPr="008B0BBD" w14:paraId="1A82C43F" w14:textId="77777777" w:rsidTr="004C6E77">
        <w:tc>
          <w:tcPr>
            <w:tcW w:w="1809" w:type="dxa"/>
          </w:tcPr>
          <w:p w14:paraId="5E790D8E"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MACN 24636</w:t>
            </w:r>
          </w:p>
        </w:tc>
        <w:tc>
          <w:tcPr>
            <w:tcW w:w="2457" w:type="dxa"/>
          </w:tcPr>
          <w:p w14:paraId="6509E8F6" w14:textId="77777777" w:rsidR="00E11B2F" w:rsidRPr="004C6E77" w:rsidRDefault="00E11B2F" w:rsidP="00C86CC6">
            <w:pPr>
              <w:pStyle w:val="Heading3"/>
              <w:outlineLvl w:val="2"/>
              <w:rPr>
                <w:rFonts w:asciiTheme="minorHAnsi" w:hAnsiTheme="minorHAnsi" w:cs="Arial"/>
                <w:b w:val="0"/>
                <w:i/>
                <w:iCs/>
                <w:sz w:val="22"/>
                <w:szCs w:val="22"/>
              </w:rPr>
            </w:pPr>
            <w:r w:rsidRPr="004C6E77">
              <w:rPr>
                <w:rFonts w:asciiTheme="minorHAnsi" w:hAnsiTheme="minorHAnsi" w:cs="Arial"/>
                <w:b w:val="0"/>
                <w:i/>
                <w:iCs/>
                <w:sz w:val="22"/>
                <w:szCs w:val="22"/>
              </w:rPr>
              <w:t>Hydrurga leptonyx</w:t>
            </w:r>
          </w:p>
        </w:tc>
        <w:tc>
          <w:tcPr>
            <w:tcW w:w="4773" w:type="dxa"/>
          </w:tcPr>
          <w:p w14:paraId="483B002E"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Museo Cs. Naturales B. Rivadavia</w:t>
            </w:r>
          </w:p>
        </w:tc>
      </w:tr>
      <w:tr w:rsidR="00E11B2F" w:rsidRPr="008B0BBD" w14:paraId="279C8ADB" w14:textId="77777777" w:rsidTr="004C6E77">
        <w:tc>
          <w:tcPr>
            <w:tcW w:w="1809" w:type="dxa"/>
          </w:tcPr>
          <w:p w14:paraId="25AF6F11"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MACN 20396</w:t>
            </w:r>
          </w:p>
        </w:tc>
        <w:tc>
          <w:tcPr>
            <w:tcW w:w="2457" w:type="dxa"/>
          </w:tcPr>
          <w:p w14:paraId="5644B245"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Hydrurga leptonyx</w:t>
            </w:r>
          </w:p>
        </w:tc>
        <w:tc>
          <w:tcPr>
            <w:tcW w:w="4773" w:type="dxa"/>
          </w:tcPr>
          <w:p w14:paraId="2477EBC4"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rPr>
              <w:t>Museo Cs. Naturales B. Rivadavia</w:t>
            </w:r>
          </w:p>
        </w:tc>
      </w:tr>
      <w:tr w:rsidR="00E11B2F" w:rsidRPr="008B0BBD" w14:paraId="78A4CBBB" w14:textId="77777777" w:rsidTr="004C6E77">
        <w:tc>
          <w:tcPr>
            <w:tcW w:w="1809" w:type="dxa"/>
          </w:tcPr>
          <w:p w14:paraId="3B87C66E"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MACN 13.17</w:t>
            </w:r>
          </w:p>
        </w:tc>
        <w:tc>
          <w:tcPr>
            <w:tcW w:w="2457" w:type="dxa"/>
          </w:tcPr>
          <w:p w14:paraId="62D43FC1"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Hydrurga leptonyx</w:t>
            </w:r>
          </w:p>
        </w:tc>
        <w:tc>
          <w:tcPr>
            <w:tcW w:w="4773" w:type="dxa"/>
          </w:tcPr>
          <w:p w14:paraId="039EA822"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Museo Cs. Naturales B. Rivadavia</w:t>
            </w:r>
          </w:p>
        </w:tc>
      </w:tr>
      <w:tr w:rsidR="00E11B2F" w:rsidRPr="008B0BBD" w14:paraId="68C4AEEC" w14:textId="77777777" w:rsidTr="004C6E77">
        <w:tc>
          <w:tcPr>
            <w:tcW w:w="1809" w:type="dxa"/>
          </w:tcPr>
          <w:p w14:paraId="6528CBA7"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USNM 504746</w:t>
            </w:r>
          </w:p>
        </w:tc>
        <w:tc>
          <w:tcPr>
            <w:tcW w:w="2457" w:type="dxa"/>
          </w:tcPr>
          <w:p w14:paraId="6919B622"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Hydrurga leptonyx</w:t>
            </w:r>
          </w:p>
        </w:tc>
        <w:tc>
          <w:tcPr>
            <w:tcW w:w="4773" w:type="dxa"/>
          </w:tcPr>
          <w:p w14:paraId="1A6D28D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Smithsonian Institution, USA</w:t>
            </w:r>
          </w:p>
        </w:tc>
      </w:tr>
      <w:tr w:rsidR="00E11B2F" w:rsidRPr="008B0BBD" w14:paraId="69F1EA96" w14:textId="77777777" w:rsidTr="004C6E77">
        <w:tc>
          <w:tcPr>
            <w:tcW w:w="1809" w:type="dxa"/>
          </w:tcPr>
          <w:p w14:paraId="5C778660" w14:textId="77777777" w:rsidR="00E11B2F" w:rsidRPr="004C6E77" w:rsidRDefault="00E11B2F" w:rsidP="00C86CC6">
            <w:pPr>
              <w:rPr>
                <w:rFonts w:asciiTheme="minorHAnsi" w:hAnsiTheme="minorHAnsi" w:cs="Arial"/>
                <w:sz w:val="22"/>
                <w:szCs w:val="22"/>
              </w:rPr>
            </w:pPr>
          </w:p>
        </w:tc>
        <w:tc>
          <w:tcPr>
            <w:tcW w:w="2457" w:type="dxa"/>
          </w:tcPr>
          <w:p w14:paraId="706AE744" w14:textId="77777777" w:rsidR="00E11B2F" w:rsidRPr="004C6E77" w:rsidRDefault="00E11B2F" w:rsidP="00C86CC6">
            <w:pPr>
              <w:rPr>
                <w:rFonts w:asciiTheme="minorHAnsi" w:hAnsiTheme="minorHAnsi" w:cs="Arial"/>
                <w:sz w:val="22"/>
                <w:szCs w:val="22"/>
              </w:rPr>
            </w:pPr>
          </w:p>
        </w:tc>
        <w:tc>
          <w:tcPr>
            <w:tcW w:w="4773" w:type="dxa"/>
          </w:tcPr>
          <w:p w14:paraId="5037061A" w14:textId="77777777" w:rsidR="00E11B2F" w:rsidRPr="004C6E77" w:rsidRDefault="00E11B2F" w:rsidP="00C86CC6">
            <w:pPr>
              <w:rPr>
                <w:rFonts w:asciiTheme="minorHAnsi" w:hAnsiTheme="minorHAnsi" w:cs="Arial"/>
                <w:sz w:val="22"/>
                <w:szCs w:val="22"/>
              </w:rPr>
            </w:pPr>
          </w:p>
        </w:tc>
      </w:tr>
      <w:tr w:rsidR="00E11B2F" w:rsidRPr="008B0BBD" w14:paraId="2C512884" w14:textId="77777777" w:rsidTr="004C6E77">
        <w:tc>
          <w:tcPr>
            <w:tcW w:w="1809" w:type="dxa"/>
          </w:tcPr>
          <w:p w14:paraId="00C15FDA"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02-13</w:t>
            </w:r>
          </w:p>
        </w:tc>
        <w:tc>
          <w:tcPr>
            <w:tcW w:w="2457" w:type="dxa"/>
          </w:tcPr>
          <w:p w14:paraId="1586DC21"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Leptonychotes weddellii</w:t>
            </w:r>
          </w:p>
        </w:tc>
        <w:tc>
          <w:tcPr>
            <w:tcW w:w="4773" w:type="dxa"/>
          </w:tcPr>
          <w:p w14:paraId="71B79EBA"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lang w:val="en-US"/>
              </w:rPr>
              <w:t xml:space="preserve">Instituto Antártico Argentino </w:t>
            </w:r>
          </w:p>
        </w:tc>
      </w:tr>
      <w:tr w:rsidR="00E11B2F" w:rsidRPr="008B0BBD" w14:paraId="4F8241A7" w14:textId="77777777" w:rsidTr="004C6E77">
        <w:tc>
          <w:tcPr>
            <w:tcW w:w="1809" w:type="dxa"/>
          </w:tcPr>
          <w:p w14:paraId="408C1111"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IAA 08-13</w:t>
            </w:r>
          </w:p>
        </w:tc>
        <w:tc>
          <w:tcPr>
            <w:tcW w:w="2457" w:type="dxa"/>
          </w:tcPr>
          <w:p w14:paraId="58778D1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Leptonychotes weddellii</w:t>
            </w:r>
          </w:p>
        </w:tc>
        <w:tc>
          <w:tcPr>
            <w:tcW w:w="4773" w:type="dxa"/>
          </w:tcPr>
          <w:p w14:paraId="7D6CBC57"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0CA05770" w14:textId="77777777" w:rsidTr="004C6E77">
        <w:tc>
          <w:tcPr>
            <w:tcW w:w="1809" w:type="dxa"/>
          </w:tcPr>
          <w:p w14:paraId="531D7AA9"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01-13</w:t>
            </w:r>
          </w:p>
        </w:tc>
        <w:tc>
          <w:tcPr>
            <w:tcW w:w="2457" w:type="dxa"/>
          </w:tcPr>
          <w:p w14:paraId="2CF77AD0"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Leptonychotes weddellii</w:t>
            </w:r>
          </w:p>
        </w:tc>
        <w:tc>
          <w:tcPr>
            <w:tcW w:w="4773" w:type="dxa"/>
          </w:tcPr>
          <w:p w14:paraId="2D2F5A1A"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lang w:val="en-US"/>
              </w:rPr>
              <w:t xml:space="preserve">Instituto Antártico Argentino </w:t>
            </w:r>
          </w:p>
        </w:tc>
      </w:tr>
      <w:tr w:rsidR="00E11B2F" w:rsidRPr="008B0BBD" w14:paraId="33C2EBFE" w14:textId="77777777" w:rsidTr="004C6E77">
        <w:tc>
          <w:tcPr>
            <w:tcW w:w="1809" w:type="dxa"/>
          </w:tcPr>
          <w:p w14:paraId="7E471BCE"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IAA 02-15</w:t>
            </w:r>
          </w:p>
        </w:tc>
        <w:tc>
          <w:tcPr>
            <w:tcW w:w="2457" w:type="dxa"/>
          </w:tcPr>
          <w:p w14:paraId="0902AFEA"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Leptonychotes weddellii</w:t>
            </w:r>
          </w:p>
        </w:tc>
        <w:tc>
          <w:tcPr>
            <w:tcW w:w="4773" w:type="dxa"/>
          </w:tcPr>
          <w:p w14:paraId="47236412"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22B6EB29" w14:textId="77777777" w:rsidTr="004C6E77">
        <w:tc>
          <w:tcPr>
            <w:tcW w:w="1809" w:type="dxa"/>
          </w:tcPr>
          <w:p w14:paraId="57E446DD"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09-11</w:t>
            </w:r>
          </w:p>
        </w:tc>
        <w:tc>
          <w:tcPr>
            <w:tcW w:w="2457" w:type="dxa"/>
          </w:tcPr>
          <w:p w14:paraId="6B7F7316" w14:textId="77777777" w:rsidR="00E11B2F" w:rsidRPr="004C6E77" w:rsidRDefault="00E11B2F" w:rsidP="00C86CC6">
            <w:pPr>
              <w:spacing w:before="100" w:beforeAutospacing="1" w:after="100" w:afterAutospacing="1"/>
              <w:outlineLvl w:val="2"/>
              <w:rPr>
                <w:rFonts w:asciiTheme="minorHAnsi" w:hAnsiTheme="minorHAnsi" w:cs="Arial"/>
                <w:bCs/>
                <w:sz w:val="22"/>
                <w:szCs w:val="22"/>
                <w:lang w:val="en-US" w:eastAsia="en-US"/>
              </w:rPr>
            </w:pPr>
            <w:r w:rsidRPr="004C6E77">
              <w:rPr>
                <w:rFonts w:asciiTheme="minorHAnsi" w:hAnsiTheme="minorHAnsi" w:cs="Arial"/>
                <w:i/>
                <w:iCs/>
                <w:sz w:val="22"/>
                <w:szCs w:val="22"/>
              </w:rPr>
              <w:t>Leptonychotes weddellii</w:t>
            </w:r>
          </w:p>
        </w:tc>
        <w:tc>
          <w:tcPr>
            <w:tcW w:w="4773" w:type="dxa"/>
          </w:tcPr>
          <w:p w14:paraId="136EF4ED"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lang w:val="en-US"/>
              </w:rPr>
              <w:t>Instituto Antártico Argentino</w:t>
            </w:r>
          </w:p>
        </w:tc>
      </w:tr>
      <w:tr w:rsidR="00E11B2F" w:rsidRPr="008B0BBD" w14:paraId="7084B375" w14:textId="77777777" w:rsidTr="004C6E77">
        <w:tc>
          <w:tcPr>
            <w:tcW w:w="1809" w:type="dxa"/>
          </w:tcPr>
          <w:p w14:paraId="5E684D2C"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USNM 395815</w:t>
            </w:r>
          </w:p>
        </w:tc>
        <w:tc>
          <w:tcPr>
            <w:tcW w:w="2457" w:type="dxa"/>
          </w:tcPr>
          <w:p w14:paraId="6265838C"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Leptonychotes weddellii</w:t>
            </w:r>
          </w:p>
        </w:tc>
        <w:tc>
          <w:tcPr>
            <w:tcW w:w="4773" w:type="dxa"/>
          </w:tcPr>
          <w:p w14:paraId="6B7487A5"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rPr>
              <w:t>Smithsonian Institution, USA</w:t>
            </w:r>
          </w:p>
        </w:tc>
      </w:tr>
      <w:tr w:rsidR="00E11B2F" w:rsidRPr="008B0BBD" w14:paraId="6C7753EA" w14:textId="77777777" w:rsidTr="004C6E77">
        <w:tc>
          <w:tcPr>
            <w:tcW w:w="1809" w:type="dxa"/>
          </w:tcPr>
          <w:p w14:paraId="2DE58CB6"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USNM 504871</w:t>
            </w:r>
          </w:p>
        </w:tc>
        <w:tc>
          <w:tcPr>
            <w:tcW w:w="2457" w:type="dxa"/>
          </w:tcPr>
          <w:p w14:paraId="5A53E9AC"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Leptonychotes weddellii</w:t>
            </w:r>
          </w:p>
        </w:tc>
        <w:tc>
          <w:tcPr>
            <w:tcW w:w="4773" w:type="dxa"/>
          </w:tcPr>
          <w:p w14:paraId="6038573B"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Smithsonian Institution, USA</w:t>
            </w:r>
          </w:p>
        </w:tc>
      </w:tr>
      <w:tr w:rsidR="00E11B2F" w:rsidRPr="008B0BBD" w14:paraId="0D3F8D7D" w14:textId="77777777" w:rsidTr="004C6E77">
        <w:tc>
          <w:tcPr>
            <w:tcW w:w="1809" w:type="dxa"/>
          </w:tcPr>
          <w:p w14:paraId="38DB1DE9"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USNM 395810</w:t>
            </w:r>
          </w:p>
        </w:tc>
        <w:tc>
          <w:tcPr>
            <w:tcW w:w="2457" w:type="dxa"/>
          </w:tcPr>
          <w:p w14:paraId="49174EAF"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Leptonychotes weddellii</w:t>
            </w:r>
          </w:p>
        </w:tc>
        <w:tc>
          <w:tcPr>
            <w:tcW w:w="4773" w:type="dxa"/>
          </w:tcPr>
          <w:p w14:paraId="1E325DA7"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rPr>
              <w:t>Smithsonian Institution, USA</w:t>
            </w:r>
          </w:p>
        </w:tc>
      </w:tr>
      <w:tr w:rsidR="00E11B2F" w:rsidRPr="008B0BBD" w14:paraId="00C65BD5" w14:textId="77777777" w:rsidTr="004C6E77">
        <w:tc>
          <w:tcPr>
            <w:tcW w:w="1809" w:type="dxa"/>
          </w:tcPr>
          <w:p w14:paraId="5A23A244"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USNM 504873</w:t>
            </w:r>
          </w:p>
        </w:tc>
        <w:tc>
          <w:tcPr>
            <w:tcW w:w="2457" w:type="dxa"/>
          </w:tcPr>
          <w:p w14:paraId="2414EAD7"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Leptonychotes weddellii</w:t>
            </w:r>
          </w:p>
        </w:tc>
        <w:tc>
          <w:tcPr>
            <w:tcW w:w="4773" w:type="dxa"/>
          </w:tcPr>
          <w:p w14:paraId="5181EF4E"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Smithsonian Institution, USA</w:t>
            </w:r>
          </w:p>
        </w:tc>
      </w:tr>
      <w:tr w:rsidR="00E11B2F" w:rsidRPr="008B0BBD" w14:paraId="104C2303" w14:textId="77777777" w:rsidTr="004C6E77">
        <w:tc>
          <w:tcPr>
            <w:tcW w:w="1809" w:type="dxa"/>
          </w:tcPr>
          <w:p w14:paraId="54BD9B59"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USNM 504874</w:t>
            </w:r>
          </w:p>
        </w:tc>
        <w:tc>
          <w:tcPr>
            <w:tcW w:w="2457" w:type="dxa"/>
          </w:tcPr>
          <w:p w14:paraId="08FD7C2E" w14:textId="77777777" w:rsidR="00E11B2F" w:rsidRPr="004C6E77" w:rsidRDefault="00E11B2F" w:rsidP="00C86CC6">
            <w:pPr>
              <w:pStyle w:val="Heading3"/>
              <w:outlineLvl w:val="2"/>
              <w:rPr>
                <w:rFonts w:asciiTheme="minorHAnsi" w:hAnsiTheme="minorHAnsi" w:cs="Arial"/>
                <w:b w:val="0"/>
                <w:i/>
                <w:iCs/>
                <w:sz w:val="22"/>
                <w:szCs w:val="22"/>
              </w:rPr>
            </w:pPr>
            <w:r w:rsidRPr="004C6E77">
              <w:rPr>
                <w:rFonts w:asciiTheme="minorHAnsi" w:hAnsiTheme="minorHAnsi" w:cs="Arial"/>
                <w:b w:val="0"/>
                <w:i/>
                <w:iCs/>
                <w:sz w:val="22"/>
                <w:szCs w:val="22"/>
              </w:rPr>
              <w:t>Leptonychotes weddellii</w:t>
            </w:r>
          </w:p>
        </w:tc>
        <w:tc>
          <w:tcPr>
            <w:tcW w:w="4773" w:type="dxa"/>
          </w:tcPr>
          <w:p w14:paraId="7F919D4A"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Smithsonian Institution, USA</w:t>
            </w:r>
          </w:p>
        </w:tc>
      </w:tr>
      <w:tr w:rsidR="00E11B2F" w:rsidRPr="008B0BBD" w14:paraId="2FA42A0D" w14:textId="77777777" w:rsidTr="004C6E77">
        <w:tc>
          <w:tcPr>
            <w:tcW w:w="1809" w:type="dxa"/>
          </w:tcPr>
          <w:p w14:paraId="53E7D89F"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USNM 504872</w:t>
            </w:r>
          </w:p>
        </w:tc>
        <w:tc>
          <w:tcPr>
            <w:tcW w:w="2457" w:type="dxa"/>
          </w:tcPr>
          <w:p w14:paraId="006E1DE3"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Leptonychotes weddellii</w:t>
            </w:r>
          </w:p>
        </w:tc>
        <w:tc>
          <w:tcPr>
            <w:tcW w:w="4773" w:type="dxa"/>
          </w:tcPr>
          <w:p w14:paraId="1B7D43F1"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rPr>
              <w:t>Smithsonian Institution, USA</w:t>
            </w:r>
          </w:p>
        </w:tc>
      </w:tr>
      <w:tr w:rsidR="00E11B2F" w:rsidRPr="008B0BBD" w14:paraId="2B0E0B70" w14:textId="77777777" w:rsidTr="004C6E77">
        <w:tc>
          <w:tcPr>
            <w:tcW w:w="1809" w:type="dxa"/>
          </w:tcPr>
          <w:p w14:paraId="47EE0E39" w14:textId="77777777" w:rsidR="00E11B2F" w:rsidRPr="004C6E77" w:rsidRDefault="00E11B2F" w:rsidP="00C86CC6">
            <w:pPr>
              <w:rPr>
                <w:rFonts w:asciiTheme="minorHAnsi" w:hAnsiTheme="minorHAnsi" w:cs="Arial"/>
                <w:sz w:val="22"/>
                <w:szCs w:val="22"/>
              </w:rPr>
            </w:pPr>
          </w:p>
        </w:tc>
        <w:tc>
          <w:tcPr>
            <w:tcW w:w="2457" w:type="dxa"/>
          </w:tcPr>
          <w:p w14:paraId="12A48C92" w14:textId="77777777" w:rsidR="00E11B2F" w:rsidRPr="004C6E77" w:rsidRDefault="00E11B2F" w:rsidP="00C86CC6">
            <w:pPr>
              <w:rPr>
                <w:rFonts w:asciiTheme="minorHAnsi" w:hAnsiTheme="minorHAnsi" w:cs="Arial"/>
                <w:sz w:val="22"/>
                <w:szCs w:val="22"/>
              </w:rPr>
            </w:pPr>
          </w:p>
        </w:tc>
        <w:tc>
          <w:tcPr>
            <w:tcW w:w="4773" w:type="dxa"/>
          </w:tcPr>
          <w:p w14:paraId="4DB16F77" w14:textId="77777777" w:rsidR="00E11B2F" w:rsidRPr="004C6E77" w:rsidRDefault="00E11B2F" w:rsidP="00C86CC6">
            <w:pPr>
              <w:rPr>
                <w:rFonts w:asciiTheme="minorHAnsi" w:hAnsiTheme="minorHAnsi" w:cs="Arial"/>
                <w:sz w:val="22"/>
                <w:szCs w:val="22"/>
              </w:rPr>
            </w:pPr>
          </w:p>
        </w:tc>
      </w:tr>
      <w:tr w:rsidR="00E11B2F" w:rsidRPr="008B0BBD" w14:paraId="21626685" w14:textId="77777777" w:rsidTr="004C6E77">
        <w:tc>
          <w:tcPr>
            <w:tcW w:w="1809" w:type="dxa"/>
          </w:tcPr>
          <w:p w14:paraId="54D98E0B"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 xml:space="preserve">IAA 530 </w:t>
            </w:r>
          </w:p>
        </w:tc>
        <w:tc>
          <w:tcPr>
            <w:tcW w:w="2457" w:type="dxa"/>
          </w:tcPr>
          <w:p w14:paraId="392B2B57"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Lobodon carcinophagus</w:t>
            </w:r>
          </w:p>
        </w:tc>
        <w:tc>
          <w:tcPr>
            <w:tcW w:w="4773" w:type="dxa"/>
          </w:tcPr>
          <w:p w14:paraId="482A7F4C"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lang w:val="en-US"/>
              </w:rPr>
              <w:t xml:space="preserve">Instituto Antártico Argentino </w:t>
            </w:r>
          </w:p>
        </w:tc>
      </w:tr>
      <w:tr w:rsidR="00E11B2F" w:rsidRPr="00E11B2F" w14:paraId="1F37767A" w14:textId="77777777" w:rsidTr="004C6E77">
        <w:tc>
          <w:tcPr>
            <w:tcW w:w="1809" w:type="dxa"/>
          </w:tcPr>
          <w:p w14:paraId="5703C2F9"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MLP 22.III.99.10</w:t>
            </w:r>
          </w:p>
        </w:tc>
        <w:tc>
          <w:tcPr>
            <w:tcW w:w="2457" w:type="dxa"/>
          </w:tcPr>
          <w:p w14:paraId="465BAF4F"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Lobodon carcinophagus</w:t>
            </w:r>
          </w:p>
        </w:tc>
        <w:tc>
          <w:tcPr>
            <w:tcW w:w="4773" w:type="dxa"/>
          </w:tcPr>
          <w:p w14:paraId="46615645"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Museo de La Plata, División Zoología Vertebrados</w:t>
            </w:r>
          </w:p>
        </w:tc>
      </w:tr>
      <w:tr w:rsidR="00E11B2F" w:rsidRPr="008B0BBD" w14:paraId="18AA2A60" w14:textId="77777777" w:rsidTr="004C6E77">
        <w:tc>
          <w:tcPr>
            <w:tcW w:w="1809" w:type="dxa"/>
          </w:tcPr>
          <w:p w14:paraId="2DC8DEE5" w14:textId="77777777" w:rsidR="00E11B2F" w:rsidRPr="004C6E77" w:rsidRDefault="00E11B2F" w:rsidP="00C86CC6">
            <w:pPr>
              <w:tabs>
                <w:tab w:val="left" w:pos="1580"/>
              </w:tabs>
              <w:rPr>
                <w:rFonts w:asciiTheme="minorHAnsi" w:hAnsiTheme="minorHAnsi" w:cs="Arial"/>
                <w:sz w:val="22"/>
                <w:szCs w:val="22"/>
              </w:rPr>
            </w:pPr>
            <w:r w:rsidRPr="004C6E77">
              <w:rPr>
                <w:rFonts w:asciiTheme="minorHAnsi" w:hAnsiTheme="minorHAnsi" w:cs="Arial"/>
                <w:sz w:val="22"/>
                <w:szCs w:val="22"/>
              </w:rPr>
              <w:t>USNM 310693</w:t>
            </w:r>
          </w:p>
        </w:tc>
        <w:tc>
          <w:tcPr>
            <w:tcW w:w="2457" w:type="dxa"/>
          </w:tcPr>
          <w:p w14:paraId="0E1BAFFE"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Lobodon carcinophagus</w:t>
            </w:r>
          </w:p>
        </w:tc>
        <w:tc>
          <w:tcPr>
            <w:tcW w:w="4773" w:type="dxa"/>
          </w:tcPr>
          <w:p w14:paraId="573B4A9C"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Smithsonian Institution, USA</w:t>
            </w:r>
          </w:p>
        </w:tc>
      </w:tr>
      <w:tr w:rsidR="00E11B2F" w:rsidRPr="008B0BBD" w14:paraId="18C9EDEA" w14:textId="77777777" w:rsidTr="004C6E77">
        <w:tc>
          <w:tcPr>
            <w:tcW w:w="1809" w:type="dxa"/>
          </w:tcPr>
          <w:p w14:paraId="53286756"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AAC 542</w:t>
            </w:r>
          </w:p>
        </w:tc>
        <w:tc>
          <w:tcPr>
            <w:tcW w:w="2457" w:type="dxa"/>
          </w:tcPr>
          <w:p w14:paraId="50112C80"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Lobodon carcinophagus</w:t>
            </w:r>
          </w:p>
        </w:tc>
        <w:tc>
          <w:tcPr>
            <w:tcW w:w="4773" w:type="dxa"/>
          </w:tcPr>
          <w:p w14:paraId="3DE517AC"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 xml:space="preserve">Osteological Comparative Collection, Div. Paleontol Vert., MLP </w:t>
            </w:r>
          </w:p>
        </w:tc>
      </w:tr>
      <w:tr w:rsidR="00E11B2F" w:rsidRPr="008B0BBD" w14:paraId="5AC24B7C" w14:textId="77777777" w:rsidTr="004C6E77">
        <w:tc>
          <w:tcPr>
            <w:tcW w:w="1809" w:type="dxa"/>
          </w:tcPr>
          <w:p w14:paraId="15B8E7FA"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AAC 769</w:t>
            </w:r>
          </w:p>
        </w:tc>
        <w:tc>
          <w:tcPr>
            <w:tcW w:w="2457" w:type="dxa"/>
          </w:tcPr>
          <w:p w14:paraId="71A81D9C"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Lobodon carcinophagus</w:t>
            </w:r>
          </w:p>
        </w:tc>
        <w:tc>
          <w:tcPr>
            <w:tcW w:w="4773" w:type="dxa"/>
          </w:tcPr>
          <w:p w14:paraId="5984E7ED"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Osteological Comparative Collection, Div. Paleontol Vert., MLP</w:t>
            </w:r>
          </w:p>
        </w:tc>
      </w:tr>
      <w:tr w:rsidR="00E11B2F" w:rsidRPr="008B0BBD" w14:paraId="5BA9E50D" w14:textId="77777777" w:rsidTr="004C6E77">
        <w:tc>
          <w:tcPr>
            <w:tcW w:w="1809" w:type="dxa"/>
          </w:tcPr>
          <w:p w14:paraId="6AD6AC76" w14:textId="77777777" w:rsidR="00E11B2F" w:rsidRPr="004C6E77" w:rsidRDefault="00E11B2F" w:rsidP="00C86CC6">
            <w:pPr>
              <w:rPr>
                <w:rFonts w:asciiTheme="minorHAnsi" w:hAnsiTheme="minorHAnsi" w:cs="Arial"/>
                <w:sz w:val="22"/>
                <w:szCs w:val="22"/>
              </w:rPr>
            </w:pPr>
          </w:p>
        </w:tc>
        <w:tc>
          <w:tcPr>
            <w:tcW w:w="2457" w:type="dxa"/>
          </w:tcPr>
          <w:p w14:paraId="48A31198" w14:textId="77777777" w:rsidR="00E11B2F" w:rsidRPr="004C6E77" w:rsidRDefault="00E11B2F" w:rsidP="00C86CC6">
            <w:pPr>
              <w:rPr>
                <w:rFonts w:asciiTheme="minorHAnsi" w:hAnsiTheme="minorHAnsi" w:cs="Arial"/>
                <w:sz w:val="22"/>
                <w:szCs w:val="22"/>
              </w:rPr>
            </w:pPr>
          </w:p>
        </w:tc>
        <w:tc>
          <w:tcPr>
            <w:tcW w:w="4773" w:type="dxa"/>
          </w:tcPr>
          <w:p w14:paraId="32E6CF42" w14:textId="77777777" w:rsidR="00E11B2F" w:rsidRPr="004C6E77" w:rsidRDefault="00E11B2F" w:rsidP="00C86CC6">
            <w:pPr>
              <w:rPr>
                <w:rFonts w:asciiTheme="minorHAnsi" w:hAnsiTheme="minorHAnsi" w:cs="Arial"/>
                <w:sz w:val="22"/>
                <w:szCs w:val="22"/>
              </w:rPr>
            </w:pPr>
          </w:p>
        </w:tc>
      </w:tr>
      <w:tr w:rsidR="00E11B2F" w:rsidRPr="008B0BBD" w14:paraId="5FF1EB65" w14:textId="77777777" w:rsidTr="004C6E77">
        <w:tc>
          <w:tcPr>
            <w:tcW w:w="1809" w:type="dxa"/>
          </w:tcPr>
          <w:p w14:paraId="1FC507E7"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 xml:space="preserve">IAA 03-5 </w:t>
            </w:r>
          </w:p>
        </w:tc>
        <w:tc>
          <w:tcPr>
            <w:tcW w:w="2457" w:type="dxa"/>
          </w:tcPr>
          <w:p w14:paraId="64CCFD23"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Mirounga leonina</w:t>
            </w:r>
          </w:p>
        </w:tc>
        <w:tc>
          <w:tcPr>
            <w:tcW w:w="4773" w:type="dxa"/>
          </w:tcPr>
          <w:p w14:paraId="271807DA"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lang w:val="en-US"/>
              </w:rPr>
              <w:t xml:space="preserve">Instituto Antártico Argentino </w:t>
            </w:r>
          </w:p>
        </w:tc>
      </w:tr>
      <w:tr w:rsidR="00E11B2F" w:rsidRPr="008B0BBD" w14:paraId="0DCBA19C" w14:textId="77777777" w:rsidTr="004C6E77">
        <w:tc>
          <w:tcPr>
            <w:tcW w:w="1809" w:type="dxa"/>
          </w:tcPr>
          <w:p w14:paraId="5EE05A2E"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IAA 00-8</w:t>
            </w:r>
          </w:p>
        </w:tc>
        <w:tc>
          <w:tcPr>
            <w:tcW w:w="2457" w:type="dxa"/>
          </w:tcPr>
          <w:p w14:paraId="5FF0846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291460A0"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237C7EF3" w14:textId="77777777" w:rsidTr="004C6E77">
        <w:tc>
          <w:tcPr>
            <w:tcW w:w="1809" w:type="dxa"/>
          </w:tcPr>
          <w:p w14:paraId="58039C16"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IAA 01-14</w:t>
            </w:r>
          </w:p>
        </w:tc>
        <w:tc>
          <w:tcPr>
            <w:tcW w:w="2457" w:type="dxa"/>
          </w:tcPr>
          <w:p w14:paraId="1D87DD99"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004CF5C0"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58C5D94D" w14:textId="77777777" w:rsidTr="004C6E77">
        <w:tc>
          <w:tcPr>
            <w:tcW w:w="1809" w:type="dxa"/>
          </w:tcPr>
          <w:p w14:paraId="7A1EEC9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IAA 00-9</w:t>
            </w:r>
          </w:p>
        </w:tc>
        <w:tc>
          <w:tcPr>
            <w:tcW w:w="2457" w:type="dxa"/>
          </w:tcPr>
          <w:p w14:paraId="0F6773EA"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0ED692AE"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190B3DD3" w14:textId="77777777" w:rsidTr="004C6E77">
        <w:tc>
          <w:tcPr>
            <w:tcW w:w="1809" w:type="dxa"/>
          </w:tcPr>
          <w:p w14:paraId="392E52BD"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IAA 02-16</w:t>
            </w:r>
          </w:p>
        </w:tc>
        <w:tc>
          <w:tcPr>
            <w:tcW w:w="2457" w:type="dxa"/>
          </w:tcPr>
          <w:p w14:paraId="4128E87D"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596BD65B"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7972BDDC" w14:textId="77777777" w:rsidTr="004C6E77">
        <w:tc>
          <w:tcPr>
            <w:tcW w:w="1809" w:type="dxa"/>
          </w:tcPr>
          <w:p w14:paraId="5F4F762E"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IAA 02-24</w:t>
            </w:r>
          </w:p>
        </w:tc>
        <w:tc>
          <w:tcPr>
            <w:tcW w:w="2457" w:type="dxa"/>
          </w:tcPr>
          <w:p w14:paraId="0675BB33"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6D9B49FF"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20304B15" w14:textId="77777777" w:rsidTr="004C6E77">
        <w:tc>
          <w:tcPr>
            <w:tcW w:w="1809" w:type="dxa"/>
          </w:tcPr>
          <w:p w14:paraId="41EA9549"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02-14</w:t>
            </w:r>
          </w:p>
        </w:tc>
        <w:tc>
          <w:tcPr>
            <w:tcW w:w="2457" w:type="dxa"/>
          </w:tcPr>
          <w:p w14:paraId="5F6DEECE"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Mirounga leonina</w:t>
            </w:r>
          </w:p>
        </w:tc>
        <w:tc>
          <w:tcPr>
            <w:tcW w:w="4773" w:type="dxa"/>
          </w:tcPr>
          <w:p w14:paraId="176F3426"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lang w:val="en-US"/>
              </w:rPr>
              <w:t>Instituto Antártico Argentino</w:t>
            </w:r>
          </w:p>
        </w:tc>
      </w:tr>
      <w:tr w:rsidR="00E11B2F" w:rsidRPr="008B0BBD" w14:paraId="01532B36" w14:textId="77777777" w:rsidTr="004C6E77">
        <w:tc>
          <w:tcPr>
            <w:tcW w:w="1809" w:type="dxa"/>
          </w:tcPr>
          <w:p w14:paraId="77BD1DB9"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IAA 02-28</w:t>
            </w:r>
          </w:p>
        </w:tc>
        <w:tc>
          <w:tcPr>
            <w:tcW w:w="2457" w:type="dxa"/>
          </w:tcPr>
          <w:p w14:paraId="2D2A2BC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45DE6EF3"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2F1C14D8" w14:textId="77777777" w:rsidTr="004C6E77">
        <w:tc>
          <w:tcPr>
            <w:tcW w:w="1809" w:type="dxa"/>
          </w:tcPr>
          <w:p w14:paraId="6EAD5C4E"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AA-B</w:t>
            </w:r>
          </w:p>
        </w:tc>
        <w:tc>
          <w:tcPr>
            <w:tcW w:w="2457" w:type="dxa"/>
          </w:tcPr>
          <w:p w14:paraId="0BBB0431"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209C8160"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70273F1D" w14:textId="77777777" w:rsidTr="004C6E77">
        <w:tc>
          <w:tcPr>
            <w:tcW w:w="1809" w:type="dxa"/>
          </w:tcPr>
          <w:p w14:paraId="63587B8F"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AA-2</w:t>
            </w:r>
          </w:p>
        </w:tc>
        <w:tc>
          <w:tcPr>
            <w:tcW w:w="2457" w:type="dxa"/>
          </w:tcPr>
          <w:p w14:paraId="5488F5AA"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254556FF"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1CB8698C" w14:textId="77777777" w:rsidTr="004C6E77">
        <w:tc>
          <w:tcPr>
            <w:tcW w:w="1809" w:type="dxa"/>
          </w:tcPr>
          <w:p w14:paraId="2CAD2A81"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AA-7</w:t>
            </w:r>
          </w:p>
        </w:tc>
        <w:tc>
          <w:tcPr>
            <w:tcW w:w="2457" w:type="dxa"/>
          </w:tcPr>
          <w:p w14:paraId="0A44712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7EB5BA4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2B611AF4" w14:textId="77777777" w:rsidTr="004C6E77">
        <w:tc>
          <w:tcPr>
            <w:tcW w:w="1809" w:type="dxa"/>
          </w:tcPr>
          <w:p w14:paraId="69B5F068"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AA-6</w:t>
            </w:r>
          </w:p>
        </w:tc>
        <w:tc>
          <w:tcPr>
            <w:tcW w:w="2457" w:type="dxa"/>
          </w:tcPr>
          <w:p w14:paraId="03D4A9BD"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108076FA"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lang w:val="en-US"/>
              </w:rPr>
              <w:t>Instituto Antártico Argentino</w:t>
            </w:r>
          </w:p>
        </w:tc>
      </w:tr>
      <w:tr w:rsidR="00E11B2F" w:rsidRPr="008B0BBD" w14:paraId="56D423B3" w14:textId="77777777" w:rsidTr="004C6E77">
        <w:tc>
          <w:tcPr>
            <w:tcW w:w="1809" w:type="dxa"/>
          </w:tcPr>
          <w:p w14:paraId="4753DD14"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AA-8</w:t>
            </w:r>
          </w:p>
        </w:tc>
        <w:tc>
          <w:tcPr>
            <w:tcW w:w="2457" w:type="dxa"/>
          </w:tcPr>
          <w:p w14:paraId="77552B51"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Mirounga leonina</w:t>
            </w:r>
          </w:p>
        </w:tc>
        <w:tc>
          <w:tcPr>
            <w:tcW w:w="4773" w:type="dxa"/>
          </w:tcPr>
          <w:p w14:paraId="196BC793"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6479773F" w14:textId="77777777" w:rsidTr="004C6E77">
        <w:tc>
          <w:tcPr>
            <w:tcW w:w="1809" w:type="dxa"/>
          </w:tcPr>
          <w:p w14:paraId="236A66F1"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IAA 01-15</w:t>
            </w:r>
          </w:p>
        </w:tc>
        <w:tc>
          <w:tcPr>
            <w:tcW w:w="2457" w:type="dxa"/>
          </w:tcPr>
          <w:p w14:paraId="43FBE805"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Mirounga leonina</w:t>
            </w:r>
          </w:p>
        </w:tc>
        <w:tc>
          <w:tcPr>
            <w:tcW w:w="4773" w:type="dxa"/>
          </w:tcPr>
          <w:p w14:paraId="3200D1B2"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lang w:val="en-US"/>
              </w:rPr>
              <w:t>Instituto Antártico Argentino</w:t>
            </w:r>
          </w:p>
        </w:tc>
      </w:tr>
      <w:tr w:rsidR="00E11B2F" w:rsidRPr="008B0BBD" w14:paraId="18FE9277" w14:textId="77777777" w:rsidTr="004C6E77">
        <w:tc>
          <w:tcPr>
            <w:tcW w:w="1809" w:type="dxa"/>
          </w:tcPr>
          <w:p w14:paraId="22E0A712"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AAC 776</w:t>
            </w:r>
          </w:p>
        </w:tc>
        <w:tc>
          <w:tcPr>
            <w:tcW w:w="2457" w:type="dxa"/>
          </w:tcPr>
          <w:p w14:paraId="1F7628B2"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Mirounga leonina</w:t>
            </w:r>
          </w:p>
        </w:tc>
        <w:tc>
          <w:tcPr>
            <w:tcW w:w="4773" w:type="dxa"/>
          </w:tcPr>
          <w:p w14:paraId="1303EF43"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rPr>
              <w:t xml:space="preserve">Osteological Comparative Collection, Div. </w:t>
            </w:r>
            <w:r w:rsidRPr="004C6E77">
              <w:rPr>
                <w:rFonts w:asciiTheme="minorHAnsi" w:hAnsiTheme="minorHAnsi" w:cs="Arial"/>
                <w:sz w:val="22"/>
                <w:szCs w:val="22"/>
              </w:rPr>
              <w:lastRenderedPageBreak/>
              <w:t>Paleontol Vert., MLP</w:t>
            </w:r>
          </w:p>
        </w:tc>
      </w:tr>
      <w:tr w:rsidR="00E11B2F" w:rsidRPr="008B0BBD" w14:paraId="20E20252" w14:textId="77777777" w:rsidTr="004C6E77">
        <w:tc>
          <w:tcPr>
            <w:tcW w:w="1809" w:type="dxa"/>
          </w:tcPr>
          <w:p w14:paraId="7945B0C0"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lastRenderedPageBreak/>
              <w:t>AAC 777</w:t>
            </w:r>
          </w:p>
        </w:tc>
        <w:tc>
          <w:tcPr>
            <w:tcW w:w="2457" w:type="dxa"/>
          </w:tcPr>
          <w:p w14:paraId="019AA792"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i/>
                <w:iCs/>
                <w:sz w:val="22"/>
                <w:szCs w:val="22"/>
              </w:rPr>
              <w:t>Mirounga leonina</w:t>
            </w:r>
          </w:p>
        </w:tc>
        <w:tc>
          <w:tcPr>
            <w:tcW w:w="4773" w:type="dxa"/>
          </w:tcPr>
          <w:p w14:paraId="251B3C38"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rPr>
              <w:t>Osteological Comparative Collection, Div. Paleontol Vert., MLP</w:t>
            </w:r>
          </w:p>
        </w:tc>
      </w:tr>
      <w:tr w:rsidR="00E11B2F" w:rsidRPr="008B0BBD" w14:paraId="32A1497D" w14:textId="77777777" w:rsidTr="004C6E77">
        <w:tc>
          <w:tcPr>
            <w:tcW w:w="1809" w:type="dxa"/>
          </w:tcPr>
          <w:p w14:paraId="197FB7D4"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AAC 778</w:t>
            </w:r>
          </w:p>
        </w:tc>
        <w:tc>
          <w:tcPr>
            <w:tcW w:w="2457" w:type="dxa"/>
          </w:tcPr>
          <w:p w14:paraId="53BC0C67"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7034BF71"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Osteological Comparative Collection, Div. Paleontol Vert., MLP</w:t>
            </w:r>
          </w:p>
        </w:tc>
      </w:tr>
      <w:tr w:rsidR="00E11B2F" w:rsidRPr="008B0BBD" w14:paraId="573E2EAA" w14:textId="77777777" w:rsidTr="004C6E77">
        <w:tc>
          <w:tcPr>
            <w:tcW w:w="1809" w:type="dxa"/>
          </w:tcPr>
          <w:p w14:paraId="708D086A"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AAC 779</w:t>
            </w:r>
          </w:p>
        </w:tc>
        <w:tc>
          <w:tcPr>
            <w:tcW w:w="2457" w:type="dxa"/>
          </w:tcPr>
          <w:p w14:paraId="6D88B9B3" w14:textId="77777777" w:rsidR="00E11B2F" w:rsidRPr="004C6E77" w:rsidRDefault="00E11B2F" w:rsidP="00C86CC6">
            <w:pPr>
              <w:spacing w:before="100" w:beforeAutospacing="1" w:after="100" w:afterAutospacing="1"/>
              <w:outlineLvl w:val="2"/>
              <w:rPr>
                <w:rFonts w:asciiTheme="minorHAnsi" w:hAnsiTheme="minorHAnsi" w:cs="Arial"/>
                <w:bCs/>
                <w:sz w:val="22"/>
                <w:szCs w:val="22"/>
                <w:lang w:val="en-US" w:eastAsia="en-US"/>
              </w:rPr>
            </w:pPr>
            <w:r w:rsidRPr="004C6E77">
              <w:rPr>
                <w:rFonts w:asciiTheme="minorHAnsi" w:hAnsiTheme="minorHAnsi" w:cs="Arial"/>
                <w:i/>
                <w:iCs/>
                <w:sz w:val="22"/>
                <w:szCs w:val="22"/>
              </w:rPr>
              <w:t>Mirounga leonina</w:t>
            </w:r>
          </w:p>
        </w:tc>
        <w:tc>
          <w:tcPr>
            <w:tcW w:w="4773" w:type="dxa"/>
          </w:tcPr>
          <w:p w14:paraId="3148F726"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rPr>
              <w:t>Osteological Comparative Collection, Div. Paleontol Vert., MLP</w:t>
            </w:r>
          </w:p>
        </w:tc>
      </w:tr>
      <w:tr w:rsidR="00E11B2F" w:rsidRPr="008B0BBD" w14:paraId="3EAB2854" w14:textId="77777777" w:rsidTr="004C6E77">
        <w:tc>
          <w:tcPr>
            <w:tcW w:w="1809" w:type="dxa"/>
          </w:tcPr>
          <w:p w14:paraId="07912300"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AAC 780</w:t>
            </w:r>
          </w:p>
        </w:tc>
        <w:tc>
          <w:tcPr>
            <w:tcW w:w="2457" w:type="dxa"/>
          </w:tcPr>
          <w:p w14:paraId="65F87869"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083043F1"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Osteological Comparative Collection, Div. Paleontol Vert., MLP</w:t>
            </w:r>
          </w:p>
        </w:tc>
      </w:tr>
      <w:tr w:rsidR="00E11B2F" w:rsidRPr="008B0BBD" w14:paraId="6E0E2AE3" w14:textId="77777777" w:rsidTr="004C6E77">
        <w:tc>
          <w:tcPr>
            <w:tcW w:w="1809" w:type="dxa"/>
          </w:tcPr>
          <w:p w14:paraId="4736E5B3"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AAC781</w:t>
            </w:r>
          </w:p>
        </w:tc>
        <w:tc>
          <w:tcPr>
            <w:tcW w:w="2457" w:type="dxa"/>
          </w:tcPr>
          <w:p w14:paraId="2016CCEF"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25C0BC8D"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Osteological Comparative Collection, Div. Paleontol Vert., MLP</w:t>
            </w:r>
          </w:p>
        </w:tc>
      </w:tr>
      <w:tr w:rsidR="00E11B2F" w:rsidRPr="008B0BBD" w14:paraId="66577004" w14:textId="77777777" w:rsidTr="004C6E77">
        <w:tc>
          <w:tcPr>
            <w:tcW w:w="1809" w:type="dxa"/>
          </w:tcPr>
          <w:p w14:paraId="3090331D"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AAC 782</w:t>
            </w:r>
          </w:p>
        </w:tc>
        <w:tc>
          <w:tcPr>
            <w:tcW w:w="2457" w:type="dxa"/>
          </w:tcPr>
          <w:p w14:paraId="2705A18D"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1E1352AD"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Osteological Comparative Collection, Div. Paleontol Vert., MLP</w:t>
            </w:r>
          </w:p>
        </w:tc>
      </w:tr>
      <w:tr w:rsidR="00E11B2F" w:rsidRPr="008B0BBD" w14:paraId="0D197182" w14:textId="77777777" w:rsidTr="004C6E77">
        <w:tc>
          <w:tcPr>
            <w:tcW w:w="1809" w:type="dxa"/>
          </w:tcPr>
          <w:p w14:paraId="437139FF"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AAC 783</w:t>
            </w:r>
          </w:p>
        </w:tc>
        <w:tc>
          <w:tcPr>
            <w:tcW w:w="2457" w:type="dxa"/>
          </w:tcPr>
          <w:p w14:paraId="69CABEBB"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2203F6A2"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Osteological Comparative Collection, Div. Paleontol Vert., MLP</w:t>
            </w:r>
          </w:p>
        </w:tc>
      </w:tr>
      <w:tr w:rsidR="00E11B2F" w:rsidRPr="008B0BBD" w14:paraId="4C29E342" w14:textId="77777777" w:rsidTr="004C6E77">
        <w:tc>
          <w:tcPr>
            <w:tcW w:w="1809" w:type="dxa"/>
          </w:tcPr>
          <w:p w14:paraId="242434BC"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AAC 784</w:t>
            </w:r>
          </w:p>
        </w:tc>
        <w:tc>
          <w:tcPr>
            <w:tcW w:w="2457" w:type="dxa"/>
          </w:tcPr>
          <w:p w14:paraId="1C07E61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7612D95E"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Osteological Comparative Collection, Div. Paleontol Vert., MLP</w:t>
            </w:r>
          </w:p>
        </w:tc>
      </w:tr>
      <w:tr w:rsidR="00E11B2F" w:rsidRPr="00E11B2F" w14:paraId="6BF01D86" w14:textId="77777777" w:rsidTr="004C6E77">
        <w:tc>
          <w:tcPr>
            <w:tcW w:w="1809" w:type="dxa"/>
          </w:tcPr>
          <w:p w14:paraId="7E003B6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MLP 14.IV.48.13</w:t>
            </w:r>
          </w:p>
        </w:tc>
        <w:tc>
          <w:tcPr>
            <w:tcW w:w="2457" w:type="dxa"/>
          </w:tcPr>
          <w:p w14:paraId="69F3FC37"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501FB859"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Museo de La Plata, División Zoología Vertebrados</w:t>
            </w:r>
          </w:p>
        </w:tc>
      </w:tr>
      <w:tr w:rsidR="00E11B2F" w:rsidRPr="008B0BBD" w14:paraId="5D6DBC8B" w14:textId="77777777" w:rsidTr="004C6E77">
        <w:tc>
          <w:tcPr>
            <w:tcW w:w="1809" w:type="dxa"/>
          </w:tcPr>
          <w:p w14:paraId="75A98CCC"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CNP 109</w:t>
            </w:r>
          </w:p>
        </w:tc>
        <w:tc>
          <w:tcPr>
            <w:tcW w:w="2457" w:type="dxa"/>
          </w:tcPr>
          <w:p w14:paraId="048B5657"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707BEE31"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Centro Nacional Patagónico, Pto. Madryn, Chubut</w:t>
            </w:r>
          </w:p>
        </w:tc>
      </w:tr>
      <w:tr w:rsidR="00E11B2F" w:rsidRPr="008B0BBD" w14:paraId="6517DF89" w14:textId="77777777" w:rsidTr="004C6E77">
        <w:tc>
          <w:tcPr>
            <w:tcW w:w="1809" w:type="dxa"/>
          </w:tcPr>
          <w:p w14:paraId="55E70C2B"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CNP S/N-A</w:t>
            </w:r>
          </w:p>
        </w:tc>
        <w:tc>
          <w:tcPr>
            <w:tcW w:w="2457" w:type="dxa"/>
          </w:tcPr>
          <w:p w14:paraId="1BCAA823"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48A10A60"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Centro Nacional Patagónico, Pto. Madryn, Chubut</w:t>
            </w:r>
          </w:p>
        </w:tc>
      </w:tr>
      <w:tr w:rsidR="00E11B2F" w:rsidRPr="008B0BBD" w14:paraId="66B60428" w14:textId="77777777" w:rsidTr="004C6E77">
        <w:tc>
          <w:tcPr>
            <w:tcW w:w="1809" w:type="dxa"/>
          </w:tcPr>
          <w:p w14:paraId="5FE782BA"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CNP S/N-B</w:t>
            </w:r>
          </w:p>
        </w:tc>
        <w:tc>
          <w:tcPr>
            <w:tcW w:w="2457" w:type="dxa"/>
          </w:tcPr>
          <w:p w14:paraId="4F8F125B"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3EBFFF68"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Centro Nacional Patagónico, Pto. Madryn, Chubut</w:t>
            </w:r>
          </w:p>
        </w:tc>
      </w:tr>
      <w:tr w:rsidR="00E11B2F" w:rsidRPr="008B0BBD" w14:paraId="48951D4A" w14:textId="77777777" w:rsidTr="004C6E77">
        <w:tc>
          <w:tcPr>
            <w:tcW w:w="1809" w:type="dxa"/>
          </w:tcPr>
          <w:p w14:paraId="6FCA6864"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CNP S/N-C</w:t>
            </w:r>
          </w:p>
        </w:tc>
        <w:tc>
          <w:tcPr>
            <w:tcW w:w="2457" w:type="dxa"/>
          </w:tcPr>
          <w:p w14:paraId="4313B9D1"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66CC5992"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Centro Nacional Patagónico, Pto. Madryn, Chubut</w:t>
            </w:r>
          </w:p>
        </w:tc>
      </w:tr>
      <w:tr w:rsidR="00E11B2F" w:rsidRPr="008B0BBD" w14:paraId="02806372" w14:textId="77777777" w:rsidTr="004C6E77">
        <w:tc>
          <w:tcPr>
            <w:tcW w:w="1809" w:type="dxa"/>
          </w:tcPr>
          <w:p w14:paraId="1B918543"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CNP S/N-D</w:t>
            </w:r>
          </w:p>
        </w:tc>
        <w:tc>
          <w:tcPr>
            <w:tcW w:w="2457" w:type="dxa"/>
          </w:tcPr>
          <w:p w14:paraId="38B22BF7"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i/>
                <w:iCs/>
                <w:sz w:val="22"/>
                <w:szCs w:val="22"/>
              </w:rPr>
              <w:t>Mirounga leonina</w:t>
            </w:r>
          </w:p>
        </w:tc>
        <w:tc>
          <w:tcPr>
            <w:tcW w:w="4773" w:type="dxa"/>
          </w:tcPr>
          <w:p w14:paraId="264D674B"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Centro Nacional Patagónico, Pto. Madryn, Chubut</w:t>
            </w:r>
          </w:p>
        </w:tc>
      </w:tr>
      <w:tr w:rsidR="00E11B2F" w:rsidRPr="008B0BBD" w14:paraId="29CFBF0A" w14:textId="77777777" w:rsidTr="004C6E77">
        <w:tc>
          <w:tcPr>
            <w:tcW w:w="1809" w:type="dxa"/>
          </w:tcPr>
          <w:p w14:paraId="1273AC90"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CNP ML 11</w:t>
            </w:r>
          </w:p>
        </w:tc>
        <w:tc>
          <w:tcPr>
            <w:tcW w:w="2457" w:type="dxa"/>
          </w:tcPr>
          <w:p w14:paraId="7AAFC0DD" w14:textId="77777777" w:rsidR="00E11B2F" w:rsidRPr="004C6E77" w:rsidRDefault="00E11B2F" w:rsidP="00C86CC6">
            <w:pPr>
              <w:pStyle w:val="Heading3"/>
              <w:outlineLvl w:val="2"/>
              <w:rPr>
                <w:rFonts w:asciiTheme="minorHAnsi" w:hAnsiTheme="minorHAnsi" w:cs="Arial"/>
                <w:b w:val="0"/>
                <w:i/>
                <w:iCs/>
                <w:sz w:val="22"/>
                <w:szCs w:val="22"/>
              </w:rPr>
            </w:pPr>
            <w:r w:rsidRPr="004C6E77">
              <w:rPr>
                <w:rFonts w:asciiTheme="minorHAnsi" w:hAnsiTheme="minorHAnsi" w:cs="Arial"/>
                <w:b w:val="0"/>
                <w:i/>
                <w:iCs/>
                <w:sz w:val="22"/>
                <w:szCs w:val="22"/>
              </w:rPr>
              <w:t>Mirounga leonina</w:t>
            </w:r>
          </w:p>
        </w:tc>
        <w:tc>
          <w:tcPr>
            <w:tcW w:w="4773" w:type="dxa"/>
          </w:tcPr>
          <w:p w14:paraId="4386EA1A"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Centro Nacional Patagónico, Pto. Madryn, Chubut</w:t>
            </w:r>
          </w:p>
        </w:tc>
      </w:tr>
      <w:tr w:rsidR="00E11B2F" w:rsidRPr="008B0BBD" w14:paraId="387C3D3A" w14:textId="77777777" w:rsidTr="004C6E77">
        <w:tc>
          <w:tcPr>
            <w:tcW w:w="1809" w:type="dxa"/>
          </w:tcPr>
          <w:p w14:paraId="21E0A313" w14:textId="77777777" w:rsidR="00E11B2F" w:rsidRPr="004C6E77" w:rsidRDefault="00E11B2F" w:rsidP="00C86CC6">
            <w:pPr>
              <w:pStyle w:val="Heading3"/>
              <w:outlineLvl w:val="2"/>
              <w:rPr>
                <w:rFonts w:asciiTheme="minorHAnsi" w:hAnsiTheme="minorHAnsi" w:cs="Arial"/>
                <w:b w:val="0"/>
                <w:sz w:val="22"/>
                <w:szCs w:val="22"/>
              </w:rPr>
            </w:pPr>
          </w:p>
        </w:tc>
        <w:tc>
          <w:tcPr>
            <w:tcW w:w="2457" w:type="dxa"/>
          </w:tcPr>
          <w:p w14:paraId="41DCCB78" w14:textId="77777777" w:rsidR="00E11B2F" w:rsidRPr="004C6E77" w:rsidRDefault="00E11B2F" w:rsidP="00C86CC6">
            <w:pPr>
              <w:pStyle w:val="Heading3"/>
              <w:outlineLvl w:val="2"/>
              <w:rPr>
                <w:rFonts w:asciiTheme="minorHAnsi" w:hAnsiTheme="minorHAnsi" w:cs="Arial"/>
                <w:b w:val="0"/>
                <w:sz w:val="22"/>
                <w:szCs w:val="22"/>
              </w:rPr>
            </w:pPr>
          </w:p>
        </w:tc>
        <w:tc>
          <w:tcPr>
            <w:tcW w:w="4773" w:type="dxa"/>
          </w:tcPr>
          <w:p w14:paraId="4E76A3F1" w14:textId="77777777" w:rsidR="00E11B2F" w:rsidRPr="004C6E77" w:rsidRDefault="00E11B2F" w:rsidP="00C86CC6">
            <w:pPr>
              <w:rPr>
                <w:rFonts w:asciiTheme="minorHAnsi" w:hAnsiTheme="minorHAnsi" w:cs="Arial"/>
                <w:sz w:val="22"/>
                <w:szCs w:val="22"/>
                <w:lang w:val="en-US"/>
              </w:rPr>
            </w:pPr>
          </w:p>
        </w:tc>
      </w:tr>
      <w:tr w:rsidR="00E11B2F" w:rsidRPr="00E11B2F" w14:paraId="3346FD67" w14:textId="77777777" w:rsidTr="004C6E77">
        <w:tc>
          <w:tcPr>
            <w:tcW w:w="1809" w:type="dxa"/>
          </w:tcPr>
          <w:p w14:paraId="1145AA66"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MLP 26.IV.00.6</w:t>
            </w:r>
          </w:p>
        </w:tc>
        <w:tc>
          <w:tcPr>
            <w:tcW w:w="2457" w:type="dxa"/>
          </w:tcPr>
          <w:p w14:paraId="38A6B3BE" w14:textId="77777777" w:rsidR="00E11B2F" w:rsidRPr="004C6E77" w:rsidRDefault="00E11B2F" w:rsidP="00C86CC6">
            <w:pPr>
              <w:pStyle w:val="Heading3"/>
              <w:outlineLvl w:val="2"/>
              <w:rPr>
                <w:rFonts w:asciiTheme="minorHAnsi" w:hAnsiTheme="minorHAnsi" w:cs="Arial"/>
                <w:b w:val="0"/>
                <w:i/>
                <w:sz w:val="22"/>
                <w:szCs w:val="22"/>
              </w:rPr>
            </w:pPr>
            <w:r w:rsidRPr="004C6E77">
              <w:rPr>
                <w:rFonts w:asciiTheme="minorHAnsi" w:hAnsiTheme="minorHAnsi" w:cs="Arial"/>
                <w:b w:val="0"/>
                <w:i/>
                <w:sz w:val="22"/>
                <w:szCs w:val="22"/>
              </w:rPr>
              <w:t>Otaria byronia</w:t>
            </w:r>
          </w:p>
        </w:tc>
        <w:tc>
          <w:tcPr>
            <w:tcW w:w="4773" w:type="dxa"/>
          </w:tcPr>
          <w:p w14:paraId="6E4A4BB3" w14:textId="77777777" w:rsidR="00E11B2F" w:rsidRPr="004C6E77" w:rsidRDefault="00E11B2F" w:rsidP="00C86CC6">
            <w:pPr>
              <w:rPr>
                <w:rFonts w:asciiTheme="minorHAnsi" w:hAnsiTheme="minorHAnsi" w:cs="Arial"/>
                <w:sz w:val="22"/>
                <w:szCs w:val="22"/>
                <w:lang w:val="fr-CH"/>
              </w:rPr>
            </w:pPr>
            <w:r w:rsidRPr="004C6E77">
              <w:rPr>
                <w:rFonts w:asciiTheme="minorHAnsi" w:hAnsiTheme="minorHAnsi" w:cs="Arial"/>
                <w:sz w:val="22"/>
                <w:szCs w:val="22"/>
              </w:rPr>
              <w:t>Museo de La Plata, División Zoología Vertebrados</w:t>
            </w:r>
          </w:p>
        </w:tc>
      </w:tr>
      <w:tr w:rsidR="00E11B2F" w:rsidRPr="00E11B2F" w14:paraId="53325D7D" w14:textId="77777777" w:rsidTr="004C6E77">
        <w:tc>
          <w:tcPr>
            <w:tcW w:w="1809" w:type="dxa"/>
          </w:tcPr>
          <w:p w14:paraId="45741722" w14:textId="77777777" w:rsidR="00E11B2F" w:rsidRPr="004C6E77" w:rsidRDefault="00E11B2F" w:rsidP="00C86CC6">
            <w:pPr>
              <w:rPr>
                <w:rFonts w:asciiTheme="minorHAnsi" w:hAnsiTheme="minorHAnsi" w:cs="Arial"/>
                <w:sz w:val="22"/>
                <w:szCs w:val="22"/>
              </w:rPr>
            </w:pPr>
          </w:p>
        </w:tc>
        <w:tc>
          <w:tcPr>
            <w:tcW w:w="2457" w:type="dxa"/>
          </w:tcPr>
          <w:p w14:paraId="11A84E78" w14:textId="77777777" w:rsidR="00E11B2F" w:rsidRPr="004C6E77" w:rsidRDefault="00E11B2F" w:rsidP="00C86CC6">
            <w:pPr>
              <w:rPr>
                <w:rFonts w:asciiTheme="minorHAnsi" w:hAnsiTheme="minorHAnsi" w:cs="Arial"/>
                <w:sz w:val="22"/>
                <w:szCs w:val="22"/>
              </w:rPr>
            </w:pPr>
          </w:p>
        </w:tc>
        <w:tc>
          <w:tcPr>
            <w:tcW w:w="4773" w:type="dxa"/>
          </w:tcPr>
          <w:p w14:paraId="00D70047" w14:textId="77777777" w:rsidR="00E11B2F" w:rsidRPr="004C6E77" w:rsidRDefault="00E11B2F" w:rsidP="00C86CC6">
            <w:pPr>
              <w:rPr>
                <w:rFonts w:asciiTheme="minorHAnsi" w:hAnsiTheme="minorHAnsi" w:cs="Arial"/>
                <w:sz w:val="22"/>
                <w:szCs w:val="22"/>
              </w:rPr>
            </w:pPr>
          </w:p>
        </w:tc>
      </w:tr>
      <w:tr w:rsidR="00E11B2F" w:rsidRPr="008B0BBD" w14:paraId="5EE56DED" w14:textId="77777777" w:rsidTr="004C6E77">
        <w:tc>
          <w:tcPr>
            <w:tcW w:w="1809" w:type="dxa"/>
          </w:tcPr>
          <w:p w14:paraId="4E395901" w14:textId="77777777" w:rsidR="00E11B2F" w:rsidRPr="004C6E77" w:rsidRDefault="00E11B2F" w:rsidP="00C86CC6">
            <w:pPr>
              <w:pStyle w:val="Heading3"/>
              <w:outlineLvl w:val="2"/>
              <w:rPr>
                <w:rFonts w:asciiTheme="minorHAnsi" w:hAnsiTheme="minorHAnsi" w:cs="Arial"/>
                <w:b w:val="0"/>
                <w:sz w:val="22"/>
                <w:szCs w:val="22"/>
              </w:rPr>
            </w:pPr>
            <w:r w:rsidRPr="004C6E77">
              <w:rPr>
                <w:rFonts w:asciiTheme="minorHAnsi" w:hAnsiTheme="minorHAnsi" w:cs="Arial"/>
                <w:b w:val="0"/>
                <w:sz w:val="22"/>
                <w:szCs w:val="22"/>
              </w:rPr>
              <w:t xml:space="preserve">AMNH 232423 </w:t>
            </w:r>
          </w:p>
        </w:tc>
        <w:tc>
          <w:tcPr>
            <w:tcW w:w="2457" w:type="dxa"/>
          </w:tcPr>
          <w:p w14:paraId="09186371" w14:textId="77777777" w:rsidR="00E11B2F" w:rsidRPr="004C6E77" w:rsidRDefault="00E11B2F" w:rsidP="00C86CC6">
            <w:pPr>
              <w:spacing w:before="100" w:beforeAutospacing="1" w:after="100" w:afterAutospacing="1"/>
              <w:outlineLvl w:val="2"/>
              <w:rPr>
                <w:rFonts w:asciiTheme="minorHAnsi" w:hAnsiTheme="minorHAnsi" w:cs="Arial"/>
                <w:bCs/>
                <w:sz w:val="22"/>
                <w:szCs w:val="22"/>
                <w:lang w:val="en-US" w:eastAsia="en-US"/>
              </w:rPr>
            </w:pPr>
            <w:r w:rsidRPr="004C6E77">
              <w:rPr>
                <w:rFonts w:asciiTheme="minorHAnsi" w:hAnsiTheme="minorHAnsi" w:cs="Arial"/>
                <w:i/>
                <w:iCs/>
                <w:sz w:val="22"/>
                <w:szCs w:val="22"/>
              </w:rPr>
              <w:t>Phoca vitulina</w:t>
            </w:r>
          </w:p>
        </w:tc>
        <w:tc>
          <w:tcPr>
            <w:tcW w:w="4773" w:type="dxa"/>
          </w:tcPr>
          <w:p w14:paraId="07ABA4FF" w14:textId="77777777" w:rsidR="00E11B2F" w:rsidRPr="004C6E77" w:rsidRDefault="00E11B2F" w:rsidP="00C86CC6">
            <w:pPr>
              <w:rPr>
                <w:rFonts w:asciiTheme="minorHAnsi" w:hAnsiTheme="minorHAnsi" w:cs="Arial"/>
                <w:sz w:val="22"/>
                <w:szCs w:val="22"/>
                <w:lang w:val="en-US"/>
              </w:rPr>
            </w:pPr>
            <w:r w:rsidRPr="004C6E77">
              <w:rPr>
                <w:rFonts w:asciiTheme="minorHAnsi" w:hAnsiTheme="minorHAnsi" w:cs="Arial"/>
                <w:sz w:val="22"/>
                <w:szCs w:val="22"/>
                <w:lang w:val="en-US"/>
              </w:rPr>
              <w:t>American Museum of Natural History, NY, USA</w:t>
            </w:r>
          </w:p>
        </w:tc>
      </w:tr>
      <w:tr w:rsidR="00E11B2F" w:rsidRPr="008B0BBD" w14:paraId="61D837AB" w14:textId="77777777" w:rsidTr="004C6E77">
        <w:tc>
          <w:tcPr>
            <w:tcW w:w="1809" w:type="dxa"/>
          </w:tcPr>
          <w:p w14:paraId="22B70C25" w14:textId="77777777" w:rsidR="00E11B2F" w:rsidRPr="004C6E77" w:rsidRDefault="00E11B2F" w:rsidP="00C86CC6">
            <w:pPr>
              <w:rPr>
                <w:rFonts w:asciiTheme="minorHAnsi" w:hAnsiTheme="minorHAnsi" w:cs="Arial"/>
                <w:sz w:val="22"/>
                <w:szCs w:val="22"/>
              </w:rPr>
            </w:pPr>
          </w:p>
        </w:tc>
        <w:tc>
          <w:tcPr>
            <w:tcW w:w="2457" w:type="dxa"/>
          </w:tcPr>
          <w:p w14:paraId="6359A242" w14:textId="77777777" w:rsidR="00E11B2F" w:rsidRPr="004C6E77" w:rsidRDefault="00E11B2F" w:rsidP="00C86CC6">
            <w:pPr>
              <w:rPr>
                <w:rFonts w:asciiTheme="minorHAnsi" w:hAnsiTheme="minorHAnsi" w:cs="Arial"/>
                <w:sz w:val="22"/>
                <w:szCs w:val="22"/>
              </w:rPr>
            </w:pPr>
          </w:p>
        </w:tc>
        <w:tc>
          <w:tcPr>
            <w:tcW w:w="4773" w:type="dxa"/>
          </w:tcPr>
          <w:p w14:paraId="00B2AE60" w14:textId="77777777" w:rsidR="00E11B2F" w:rsidRPr="004C6E77" w:rsidRDefault="00E11B2F" w:rsidP="00C86CC6">
            <w:pPr>
              <w:rPr>
                <w:rFonts w:asciiTheme="minorHAnsi" w:hAnsiTheme="minorHAnsi" w:cs="Arial"/>
                <w:sz w:val="22"/>
                <w:szCs w:val="22"/>
              </w:rPr>
            </w:pPr>
          </w:p>
        </w:tc>
      </w:tr>
      <w:tr w:rsidR="00E11B2F" w:rsidRPr="008B0BBD" w14:paraId="738FF19A" w14:textId="77777777" w:rsidTr="004C6E77">
        <w:tc>
          <w:tcPr>
            <w:tcW w:w="1809" w:type="dxa"/>
          </w:tcPr>
          <w:p w14:paraId="3EDC8E10"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 xml:space="preserve">USNM 550009 </w:t>
            </w:r>
          </w:p>
        </w:tc>
        <w:tc>
          <w:tcPr>
            <w:tcW w:w="2457" w:type="dxa"/>
          </w:tcPr>
          <w:p w14:paraId="2E42D32E"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bCs/>
                <w:i/>
                <w:iCs/>
                <w:sz w:val="22"/>
                <w:szCs w:val="22"/>
                <w:lang w:val="en-US" w:eastAsia="en-US"/>
              </w:rPr>
              <w:t>Odobenus rosmarus</w:t>
            </w:r>
          </w:p>
        </w:tc>
        <w:tc>
          <w:tcPr>
            <w:tcW w:w="4773" w:type="dxa"/>
          </w:tcPr>
          <w:p w14:paraId="54AC5D9B" w14:textId="77777777" w:rsidR="00E11B2F" w:rsidRPr="004C6E77" w:rsidRDefault="00E11B2F" w:rsidP="00C86CC6">
            <w:pPr>
              <w:rPr>
                <w:rFonts w:asciiTheme="minorHAnsi" w:hAnsiTheme="minorHAnsi" w:cs="Arial"/>
                <w:sz w:val="22"/>
                <w:szCs w:val="22"/>
              </w:rPr>
            </w:pPr>
            <w:r w:rsidRPr="004C6E77">
              <w:rPr>
                <w:rFonts w:asciiTheme="minorHAnsi" w:hAnsiTheme="minorHAnsi" w:cs="Arial"/>
                <w:sz w:val="22"/>
                <w:szCs w:val="22"/>
              </w:rPr>
              <w:t>Smithsonian Institution, USA</w:t>
            </w:r>
          </w:p>
        </w:tc>
      </w:tr>
    </w:tbl>
    <w:p w14:paraId="7434892B" w14:textId="77777777" w:rsidR="00E11B2F" w:rsidRPr="00C90705" w:rsidRDefault="00E11B2F" w:rsidP="00E11B2F">
      <w:pPr>
        <w:spacing w:after="0"/>
        <w:jc w:val="center"/>
        <w:rPr>
          <w:rFonts w:cs="Arial"/>
          <w:szCs w:val="24"/>
          <w:lang w:val="fr-CH"/>
        </w:rPr>
      </w:pPr>
    </w:p>
    <w:p w14:paraId="38DEFB31" w14:textId="77777777" w:rsidR="00E11B2F" w:rsidRPr="006862B8" w:rsidRDefault="00E11B2F" w:rsidP="00E11B2F">
      <w:pPr>
        <w:spacing w:after="0"/>
        <w:rPr>
          <w:rFonts w:asciiTheme="minorHAnsi" w:hAnsiTheme="minorHAnsi" w:cs="Arial"/>
          <w:szCs w:val="24"/>
        </w:rPr>
      </w:pPr>
      <w:r w:rsidRPr="006862B8">
        <w:rPr>
          <w:rFonts w:asciiTheme="minorHAnsi" w:hAnsiTheme="minorHAnsi" w:cs="Arial"/>
          <w:b/>
          <w:szCs w:val="24"/>
        </w:rPr>
        <w:t>Supplemental Table 2:</w:t>
      </w:r>
      <w:r w:rsidRPr="006862B8">
        <w:rPr>
          <w:rFonts w:asciiTheme="minorHAnsi" w:hAnsiTheme="minorHAnsi" w:cs="Arial"/>
          <w:szCs w:val="24"/>
        </w:rPr>
        <w:t xml:space="preserve"> Studied specimens and their repository.</w:t>
      </w:r>
    </w:p>
    <w:p w14:paraId="1E7F29F0" w14:textId="77777777" w:rsidR="00E11B2F" w:rsidRPr="00B52563" w:rsidRDefault="00E11B2F" w:rsidP="00E11B2F">
      <w:pPr>
        <w:spacing w:after="0"/>
        <w:rPr>
          <w:rFonts w:cs="Arial"/>
          <w:szCs w:val="24"/>
        </w:rPr>
      </w:pPr>
    </w:p>
    <w:p w14:paraId="6F23500B" w14:textId="0F78A4A5" w:rsidR="00E11B2F" w:rsidRDefault="00E11B2F">
      <w:pPr>
        <w:rPr>
          <w:b/>
        </w:rPr>
      </w:pPr>
      <w:r>
        <w:rPr>
          <w:b/>
        </w:rPr>
        <w:br w:type="page"/>
      </w:r>
    </w:p>
    <w:p w14:paraId="22511A38" w14:textId="77777777" w:rsidR="00BF153A" w:rsidRPr="00C90705" w:rsidRDefault="00BF153A">
      <w:pPr>
        <w:rPr>
          <w:b/>
        </w:rPr>
      </w:pPr>
    </w:p>
    <w:tbl>
      <w:tblPr>
        <w:tblW w:w="6940" w:type="dxa"/>
        <w:tblInd w:w="93" w:type="dxa"/>
        <w:tblLook w:val="04A0" w:firstRow="1" w:lastRow="0" w:firstColumn="1" w:lastColumn="0" w:noHBand="0" w:noVBand="1"/>
      </w:tblPr>
      <w:tblGrid>
        <w:gridCol w:w="2420"/>
        <w:gridCol w:w="1020"/>
        <w:gridCol w:w="1000"/>
        <w:gridCol w:w="980"/>
        <w:gridCol w:w="931"/>
        <w:gridCol w:w="682"/>
      </w:tblGrid>
      <w:tr w:rsidR="00C90705" w:rsidRPr="00C90705" w14:paraId="7C670D42" w14:textId="77777777" w:rsidTr="00800924">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C8E88" w14:textId="77777777" w:rsidR="00BF153A" w:rsidRPr="00C90705" w:rsidRDefault="00BF153A" w:rsidP="00800924">
            <w:pPr>
              <w:spacing w:after="0" w:line="240" w:lineRule="auto"/>
              <w:rPr>
                <w:sz w:val="22"/>
              </w:rPr>
            </w:pPr>
            <w:r w:rsidRPr="00C90705">
              <w:rPr>
                <w:sz w:val="22"/>
              </w:rPr>
              <w:t>Species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564CE19" w14:textId="77777777" w:rsidR="00BF153A" w:rsidRPr="00C90705" w:rsidRDefault="00BF153A" w:rsidP="00800924">
            <w:pPr>
              <w:spacing w:after="0" w:line="240" w:lineRule="auto"/>
              <w:rPr>
                <w:sz w:val="22"/>
              </w:rPr>
            </w:pPr>
            <w:r w:rsidRPr="00C90705">
              <w:rPr>
                <w:sz w:val="22"/>
              </w:rPr>
              <w:t>ASC (mm)</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74374FD" w14:textId="77777777" w:rsidR="00BF153A" w:rsidRPr="00C90705" w:rsidRDefault="00BF153A" w:rsidP="00800924">
            <w:pPr>
              <w:spacing w:after="0" w:line="240" w:lineRule="auto"/>
              <w:rPr>
                <w:sz w:val="22"/>
              </w:rPr>
            </w:pPr>
            <w:r w:rsidRPr="00C90705">
              <w:rPr>
                <w:sz w:val="22"/>
              </w:rPr>
              <w:t>PSC (mm)</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1EBFAEF" w14:textId="77777777" w:rsidR="00BF153A" w:rsidRPr="00C90705" w:rsidRDefault="00BF153A" w:rsidP="00800924">
            <w:pPr>
              <w:spacing w:after="0" w:line="240" w:lineRule="auto"/>
              <w:rPr>
                <w:sz w:val="22"/>
              </w:rPr>
            </w:pPr>
            <w:r w:rsidRPr="00C90705">
              <w:rPr>
                <w:sz w:val="22"/>
              </w:rPr>
              <w:t>LSC (mm)</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55066150" w14:textId="77777777" w:rsidR="00BF153A" w:rsidRPr="00C90705" w:rsidRDefault="00BF153A" w:rsidP="00800924">
            <w:pPr>
              <w:spacing w:after="0" w:line="240" w:lineRule="auto"/>
              <w:rPr>
                <w:i/>
                <w:iCs/>
                <w:sz w:val="22"/>
              </w:rPr>
            </w:pPr>
            <w:r w:rsidRPr="00C90705">
              <w:rPr>
                <w:i/>
                <w:iCs/>
                <w:sz w:val="22"/>
              </w:rPr>
              <w:t>CC</w:t>
            </w:r>
            <w:r w:rsidRPr="00C90705">
              <w:rPr>
                <w:sz w:val="22"/>
              </w:rPr>
              <w:t>(mm)</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0D026A2" w14:textId="77777777" w:rsidR="00BF153A" w:rsidRPr="00C90705" w:rsidRDefault="00BF153A" w:rsidP="00800924">
            <w:pPr>
              <w:spacing w:after="0" w:line="240" w:lineRule="auto"/>
              <w:rPr>
                <w:sz w:val="22"/>
              </w:rPr>
            </w:pPr>
            <w:r w:rsidRPr="00C90705">
              <w:rPr>
                <w:sz w:val="22"/>
              </w:rPr>
              <w:t>Ratio</w:t>
            </w:r>
          </w:p>
        </w:tc>
      </w:tr>
      <w:tr w:rsidR="00C90705" w:rsidRPr="00C90705" w14:paraId="6800FC9C" w14:textId="77777777" w:rsidTr="00800924">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8749949" w14:textId="77777777" w:rsidR="00BF153A" w:rsidRPr="00C90705" w:rsidRDefault="00BF153A" w:rsidP="00800924">
            <w:pPr>
              <w:spacing w:after="0" w:line="240" w:lineRule="auto"/>
              <w:rPr>
                <w:i/>
                <w:iCs/>
                <w:sz w:val="22"/>
              </w:rPr>
            </w:pPr>
            <w:r w:rsidRPr="00C90705">
              <w:rPr>
                <w:i/>
                <w:iCs/>
                <w:sz w:val="22"/>
              </w:rPr>
              <w:t>Ommatophoca rossii</w:t>
            </w:r>
          </w:p>
        </w:tc>
        <w:tc>
          <w:tcPr>
            <w:tcW w:w="1020" w:type="dxa"/>
            <w:tcBorders>
              <w:top w:val="nil"/>
              <w:left w:val="nil"/>
              <w:bottom w:val="single" w:sz="4" w:space="0" w:color="auto"/>
              <w:right w:val="single" w:sz="4" w:space="0" w:color="auto"/>
            </w:tcBorders>
            <w:shd w:val="clear" w:color="auto" w:fill="auto"/>
            <w:noWrap/>
            <w:vAlign w:val="bottom"/>
            <w:hideMark/>
          </w:tcPr>
          <w:p w14:paraId="4C29462F" w14:textId="77777777" w:rsidR="00BF153A" w:rsidRPr="00C90705" w:rsidRDefault="00BF153A" w:rsidP="00800924">
            <w:pPr>
              <w:spacing w:after="0" w:line="240" w:lineRule="auto"/>
              <w:jc w:val="right"/>
              <w:rPr>
                <w:sz w:val="22"/>
              </w:rPr>
            </w:pPr>
            <w:r w:rsidRPr="00C90705">
              <w:rPr>
                <w:sz w:val="22"/>
              </w:rPr>
              <w:t>4.28</w:t>
            </w:r>
          </w:p>
        </w:tc>
        <w:tc>
          <w:tcPr>
            <w:tcW w:w="1000" w:type="dxa"/>
            <w:tcBorders>
              <w:top w:val="nil"/>
              <w:left w:val="nil"/>
              <w:bottom w:val="single" w:sz="4" w:space="0" w:color="auto"/>
              <w:right w:val="single" w:sz="4" w:space="0" w:color="auto"/>
            </w:tcBorders>
            <w:shd w:val="clear" w:color="auto" w:fill="auto"/>
            <w:noWrap/>
            <w:vAlign w:val="bottom"/>
            <w:hideMark/>
          </w:tcPr>
          <w:p w14:paraId="6676498C" w14:textId="77777777" w:rsidR="00BF153A" w:rsidRPr="00C90705" w:rsidRDefault="00BF153A" w:rsidP="00800924">
            <w:pPr>
              <w:spacing w:after="0" w:line="240" w:lineRule="auto"/>
              <w:jc w:val="right"/>
              <w:rPr>
                <w:sz w:val="22"/>
              </w:rPr>
            </w:pPr>
            <w:r w:rsidRPr="00C90705">
              <w:rPr>
                <w:sz w:val="22"/>
              </w:rPr>
              <w:t>3.06</w:t>
            </w:r>
          </w:p>
        </w:tc>
        <w:tc>
          <w:tcPr>
            <w:tcW w:w="980" w:type="dxa"/>
            <w:tcBorders>
              <w:top w:val="nil"/>
              <w:left w:val="nil"/>
              <w:bottom w:val="single" w:sz="4" w:space="0" w:color="auto"/>
              <w:right w:val="single" w:sz="4" w:space="0" w:color="auto"/>
            </w:tcBorders>
            <w:shd w:val="clear" w:color="auto" w:fill="auto"/>
            <w:noWrap/>
            <w:vAlign w:val="bottom"/>
            <w:hideMark/>
          </w:tcPr>
          <w:p w14:paraId="62F05CD8" w14:textId="77777777" w:rsidR="00BF153A" w:rsidRPr="00C90705" w:rsidRDefault="00BF153A" w:rsidP="00800924">
            <w:pPr>
              <w:spacing w:after="0" w:line="240" w:lineRule="auto"/>
              <w:jc w:val="right"/>
              <w:rPr>
                <w:sz w:val="22"/>
              </w:rPr>
            </w:pPr>
            <w:r w:rsidRPr="00C90705">
              <w:rPr>
                <w:sz w:val="22"/>
              </w:rPr>
              <w:t>2.95</w:t>
            </w:r>
          </w:p>
        </w:tc>
        <w:tc>
          <w:tcPr>
            <w:tcW w:w="920" w:type="dxa"/>
            <w:tcBorders>
              <w:top w:val="nil"/>
              <w:left w:val="nil"/>
              <w:bottom w:val="single" w:sz="4" w:space="0" w:color="auto"/>
              <w:right w:val="single" w:sz="4" w:space="0" w:color="auto"/>
            </w:tcBorders>
            <w:shd w:val="clear" w:color="auto" w:fill="auto"/>
            <w:noWrap/>
            <w:vAlign w:val="bottom"/>
            <w:hideMark/>
          </w:tcPr>
          <w:p w14:paraId="3A26B445" w14:textId="77777777" w:rsidR="00BF153A" w:rsidRPr="00C90705" w:rsidRDefault="00BF153A" w:rsidP="00800924">
            <w:pPr>
              <w:spacing w:after="0" w:line="240" w:lineRule="auto"/>
              <w:jc w:val="right"/>
              <w:rPr>
                <w:sz w:val="22"/>
              </w:rPr>
            </w:pPr>
            <w:r w:rsidRPr="00C90705">
              <w:rPr>
                <w:sz w:val="22"/>
              </w:rPr>
              <w:t>4.25</w:t>
            </w:r>
          </w:p>
        </w:tc>
        <w:tc>
          <w:tcPr>
            <w:tcW w:w="600" w:type="dxa"/>
            <w:tcBorders>
              <w:top w:val="nil"/>
              <w:left w:val="nil"/>
              <w:bottom w:val="single" w:sz="4" w:space="0" w:color="auto"/>
              <w:right w:val="single" w:sz="4" w:space="0" w:color="auto"/>
            </w:tcBorders>
            <w:shd w:val="clear" w:color="auto" w:fill="auto"/>
            <w:noWrap/>
            <w:vAlign w:val="bottom"/>
            <w:hideMark/>
          </w:tcPr>
          <w:p w14:paraId="79DE80D2" w14:textId="77777777" w:rsidR="00BF153A" w:rsidRPr="00C90705" w:rsidRDefault="00BF153A" w:rsidP="00800924">
            <w:pPr>
              <w:spacing w:after="0" w:line="240" w:lineRule="auto"/>
              <w:jc w:val="right"/>
              <w:rPr>
                <w:sz w:val="22"/>
              </w:rPr>
            </w:pPr>
            <w:r w:rsidRPr="00C90705">
              <w:rPr>
                <w:sz w:val="22"/>
              </w:rPr>
              <w:t>0.86</w:t>
            </w:r>
          </w:p>
        </w:tc>
      </w:tr>
      <w:tr w:rsidR="00C90705" w:rsidRPr="00C90705" w14:paraId="3C147862" w14:textId="77777777" w:rsidTr="00800924">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8E7E456" w14:textId="77777777" w:rsidR="00BF153A" w:rsidRPr="00C90705" w:rsidRDefault="00BF153A" w:rsidP="00800924">
            <w:pPr>
              <w:spacing w:after="0" w:line="240" w:lineRule="auto"/>
              <w:rPr>
                <w:i/>
                <w:iCs/>
                <w:sz w:val="22"/>
              </w:rPr>
            </w:pPr>
            <w:r w:rsidRPr="00C90705">
              <w:rPr>
                <w:i/>
                <w:iCs/>
                <w:sz w:val="22"/>
              </w:rPr>
              <w:t>Lobodon carcinophagus</w:t>
            </w:r>
          </w:p>
        </w:tc>
        <w:tc>
          <w:tcPr>
            <w:tcW w:w="1020" w:type="dxa"/>
            <w:tcBorders>
              <w:top w:val="nil"/>
              <w:left w:val="nil"/>
              <w:bottom w:val="single" w:sz="4" w:space="0" w:color="auto"/>
              <w:right w:val="single" w:sz="4" w:space="0" w:color="auto"/>
            </w:tcBorders>
            <w:shd w:val="clear" w:color="auto" w:fill="auto"/>
            <w:noWrap/>
            <w:vAlign w:val="bottom"/>
            <w:hideMark/>
          </w:tcPr>
          <w:p w14:paraId="432F6DCA" w14:textId="77777777" w:rsidR="00BF153A" w:rsidRPr="00C90705" w:rsidRDefault="00BF153A" w:rsidP="00800924">
            <w:pPr>
              <w:spacing w:after="0" w:line="240" w:lineRule="auto"/>
              <w:jc w:val="right"/>
              <w:rPr>
                <w:sz w:val="22"/>
              </w:rPr>
            </w:pPr>
            <w:r w:rsidRPr="00C90705">
              <w:rPr>
                <w:sz w:val="22"/>
              </w:rPr>
              <w:t>8.05</w:t>
            </w:r>
          </w:p>
        </w:tc>
        <w:tc>
          <w:tcPr>
            <w:tcW w:w="1000" w:type="dxa"/>
            <w:tcBorders>
              <w:top w:val="nil"/>
              <w:left w:val="nil"/>
              <w:bottom w:val="single" w:sz="4" w:space="0" w:color="auto"/>
              <w:right w:val="single" w:sz="4" w:space="0" w:color="auto"/>
            </w:tcBorders>
            <w:shd w:val="clear" w:color="auto" w:fill="auto"/>
            <w:noWrap/>
            <w:vAlign w:val="bottom"/>
            <w:hideMark/>
          </w:tcPr>
          <w:p w14:paraId="0D93C137" w14:textId="77777777" w:rsidR="00BF153A" w:rsidRPr="00C90705" w:rsidRDefault="00BF153A" w:rsidP="00800924">
            <w:pPr>
              <w:spacing w:after="0" w:line="240" w:lineRule="auto"/>
              <w:jc w:val="right"/>
              <w:rPr>
                <w:sz w:val="22"/>
              </w:rPr>
            </w:pPr>
            <w:r w:rsidRPr="00C90705">
              <w:rPr>
                <w:sz w:val="22"/>
              </w:rPr>
              <w:t>6.7</w:t>
            </w:r>
          </w:p>
        </w:tc>
        <w:tc>
          <w:tcPr>
            <w:tcW w:w="980" w:type="dxa"/>
            <w:tcBorders>
              <w:top w:val="nil"/>
              <w:left w:val="nil"/>
              <w:bottom w:val="single" w:sz="4" w:space="0" w:color="auto"/>
              <w:right w:val="single" w:sz="4" w:space="0" w:color="auto"/>
            </w:tcBorders>
            <w:shd w:val="clear" w:color="auto" w:fill="auto"/>
            <w:noWrap/>
            <w:vAlign w:val="bottom"/>
            <w:hideMark/>
          </w:tcPr>
          <w:p w14:paraId="786824DB" w14:textId="77777777" w:rsidR="00BF153A" w:rsidRPr="00C90705" w:rsidRDefault="00BF153A" w:rsidP="00800924">
            <w:pPr>
              <w:spacing w:after="0" w:line="240" w:lineRule="auto"/>
              <w:jc w:val="right"/>
              <w:rPr>
                <w:sz w:val="22"/>
              </w:rPr>
            </w:pPr>
            <w:r w:rsidRPr="00C90705">
              <w:rPr>
                <w:sz w:val="22"/>
              </w:rPr>
              <w:t>5.88</w:t>
            </w:r>
          </w:p>
        </w:tc>
        <w:tc>
          <w:tcPr>
            <w:tcW w:w="920" w:type="dxa"/>
            <w:tcBorders>
              <w:top w:val="nil"/>
              <w:left w:val="nil"/>
              <w:bottom w:val="single" w:sz="4" w:space="0" w:color="auto"/>
              <w:right w:val="single" w:sz="4" w:space="0" w:color="auto"/>
            </w:tcBorders>
            <w:shd w:val="clear" w:color="auto" w:fill="auto"/>
            <w:noWrap/>
            <w:vAlign w:val="bottom"/>
            <w:hideMark/>
          </w:tcPr>
          <w:p w14:paraId="4E5AE982" w14:textId="77777777" w:rsidR="00BF153A" w:rsidRPr="00C90705" w:rsidRDefault="00BF153A" w:rsidP="00800924">
            <w:pPr>
              <w:spacing w:after="0" w:line="240" w:lineRule="auto"/>
              <w:jc w:val="right"/>
              <w:rPr>
                <w:sz w:val="22"/>
              </w:rPr>
            </w:pPr>
            <w:r w:rsidRPr="00C90705">
              <w:rPr>
                <w:sz w:val="22"/>
              </w:rPr>
              <w:t>7.04</w:t>
            </w:r>
          </w:p>
        </w:tc>
        <w:tc>
          <w:tcPr>
            <w:tcW w:w="600" w:type="dxa"/>
            <w:tcBorders>
              <w:top w:val="nil"/>
              <w:left w:val="nil"/>
              <w:bottom w:val="single" w:sz="4" w:space="0" w:color="auto"/>
              <w:right w:val="single" w:sz="4" w:space="0" w:color="auto"/>
            </w:tcBorders>
            <w:shd w:val="clear" w:color="auto" w:fill="auto"/>
            <w:noWrap/>
            <w:vAlign w:val="bottom"/>
            <w:hideMark/>
          </w:tcPr>
          <w:p w14:paraId="10BCF520" w14:textId="77777777" w:rsidR="00BF153A" w:rsidRPr="00C90705" w:rsidRDefault="00BF153A" w:rsidP="00800924">
            <w:pPr>
              <w:spacing w:after="0" w:line="240" w:lineRule="auto"/>
              <w:jc w:val="right"/>
              <w:rPr>
                <w:sz w:val="22"/>
              </w:rPr>
            </w:pPr>
            <w:r w:rsidRPr="00C90705">
              <w:rPr>
                <w:sz w:val="22"/>
              </w:rPr>
              <w:t>1.04</w:t>
            </w:r>
          </w:p>
        </w:tc>
      </w:tr>
      <w:tr w:rsidR="00C90705" w:rsidRPr="00C90705" w14:paraId="210009A1" w14:textId="77777777" w:rsidTr="00800924">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5B246F" w14:textId="77777777" w:rsidR="00BF153A" w:rsidRPr="00C90705" w:rsidRDefault="00BF153A" w:rsidP="00800924">
            <w:pPr>
              <w:spacing w:after="0" w:line="240" w:lineRule="auto"/>
              <w:rPr>
                <w:i/>
                <w:iCs/>
                <w:sz w:val="22"/>
              </w:rPr>
            </w:pPr>
            <w:r w:rsidRPr="00C90705">
              <w:rPr>
                <w:i/>
                <w:iCs/>
                <w:sz w:val="22"/>
              </w:rPr>
              <w:t>Leptonychotes weddellii</w:t>
            </w:r>
          </w:p>
        </w:tc>
        <w:tc>
          <w:tcPr>
            <w:tcW w:w="1020" w:type="dxa"/>
            <w:tcBorders>
              <w:top w:val="nil"/>
              <w:left w:val="nil"/>
              <w:bottom w:val="single" w:sz="4" w:space="0" w:color="auto"/>
              <w:right w:val="single" w:sz="4" w:space="0" w:color="auto"/>
            </w:tcBorders>
            <w:shd w:val="clear" w:color="auto" w:fill="auto"/>
            <w:noWrap/>
            <w:vAlign w:val="bottom"/>
            <w:hideMark/>
          </w:tcPr>
          <w:p w14:paraId="5B91B88C" w14:textId="77777777" w:rsidR="00BF153A" w:rsidRPr="00C90705" w:rsidRDefault="00BF153A" w:rsidP="00800924">
            <w:pPr>
              <w:spacing w:after="0" w:line="240" w:lineRule="auto"/>
              <w:jc w:val="right"/>
              <w:rPr>
                <w:sz w:val="22"/>
              </w:rPr>
            </w:pPr>
            <w:r w:rsidRPr="00C90705">
              <w:rPr>
                <w:sz w:val="22"/>
              </w:rPr>
              <w:t>7.85</w:t>
            </w:r>
          </w:p>
        </w:tc>
        <w:tc>
          <w:tcPr>
            <w:tcW w:w="1000" w:type="dxa"/>
            <w:tcBorders>
              <w:top w:val="nil"/>
              <w:left w:val="nil"/>
              <w:bottom w:val="single" w:sz="4" w:space="0" w:color="auto"/>
              <w:right w:val="single" w:sz="4" w:space="0" w:color="auto"/>
            </w:tcBorders>
            <w:shd w:val="clear" w:color="auto" w:fill="auto"/>
            <w:noWrap/>
            <w:vAlign w:val="bottom"/>
            <w:hideMark/>
          </w:tcPr>
          <w:p w14:paraId="0061C73A" w14:textId="77777777" w:rsidR="00BF153A" w:rsidRPr="00C90705" w:rsidRDefault="00BF153A" w:rsidP="00800924">
            <w:pPr>
              <w:spacing w:after="0" w:line="240" w:lineRule="auto"/>
              <w:jc w:val="right"/>
              <w:rPr>
                <w:sz w:val="22"/>
              </w:rPr>
            </w:pPr>
            <w:r w:rsidRPr="00C90705">
              <w:rPr>
                <w:sz w:val="22"/>
              </w:rPr>
              <w:t>7.28</w:t>
            </w:r>
          </w:p>
        </w:tc>
        <w:tc>
          <w:tcPr>
            <w:tcW w:w="980" w:type="dxa"/>
            <w:tcBorders>
              <w:top w:val="nil"/>
              <w:left w:val="nil"/>
              <w:bottom w:val="single" w:sz="4" w:space="0" w:color="auto"/>
              <w:right w:val="single" w:sz="4" w:space="0" w:color="auto"/>
            </w:tcBorders>
            <w:shd w:val="clear" w:color="auto" w:fill="auto"/>
            <w:noWrap/>
            <w:vAlign w:val="bottom"/>
            <w:hideMark/>
          </w:tcPr>
          <w:p w14:paraId="4224B2EB" w14:textId="77777777" w:rsidR="00BF153A" w:rsidRPr="00C90705" w:rsidRDefault="00BF153A" w:rsidP="00800924">
            <w:pPr>
              <w:spacing w:after="0" w:line="240" w:lineRule="auto"/>
              <w:jc w:val="right"/>
              <w:rPr>
                <w:sz w:val="22"/>
              </w:rPr>
            </w:pPr>
            <w:r w:rsidRPr="00C90705">
              <w:rPr>
                <w:sz w:val="22"/>
              </w:rPr>
              <w:t>5.47</w:t>
            </w:r>
          </w:p>
        </w:tc>
        <w:tc>
          <w:tcPr>
            <w:tcW w:w="920" w:type="dxa"/>
            <w:tcBorders>
              <w:top w:val="nil"/>
              <w:left w:val="nil"/>
              <w:bottom w:val="single" w:sz="4" w:space="0" w:color="auto"/>
              <w:right w:val="single" w:sz="4" w:space="0" w:color="auto"/>
            </w:tcBorders>
            <w:shd w:val="clear" w:color="auto" w:fill="auto"/>
            <w:noWrap/>
            <w:vAlign w:val="bottom"/>
            <w:hideMark/>
          </w:tcPr>
          <w:p w14:paraId="14F0B9B7" w14:textId="77777777" w:rsidR="00BF153A" w:rsidRPr="00C90705" w:rsidRDefault="00BF153A" w:rsidP="00800924">
            <w:pPr>
              <w:spacing w:after="0" w:line="240" w:lineRule="auto"/>
              <w:jc w:val="right"/>
              <w:rPr>
                <w:sz w:val="22"/>
              </w:rPr>
            </w:pPr>
            <w:r w:rsidRPr="00C90705">
              <w:rPr>
                <w:sz w:val="22"/>
              </w:rPr>
              <w:t>7.23</w:t>
            </w:r>
          </w:p>
        </w:tc>
        <w:tc>
          <w:tcPr>
            <w:tcW w:w="600" w:type="dxa"/>
            <w:tcBorders>
              <w:top w:val="nil"/>
              <w:left w:val="nil"/>
              <w:bottom w:val="single" w:sz="4" w:space="0" w:color="auto"/>
              <w:right w:val="single" w:sz="4" w:space="0" w:color="auto"/>
            </w:tcBorders>
            <w:shd w:val="clear" w:color="auto" w:fill="auto"/>
            <w:noWrap/>
            <w:vAlign w:val="bottom"/>
            <w:hideMark/>
          </w:tcPr>
          <w:p w14:paraId="72116942" w14:textId="77777777" w:rsidR="00BF153A" w:rsidRPr="00C90705" w:rsidRDefault="00BF153A" w:rsidP="00800924">
            <w:pPr>
              <w:spacing w:after="0" w:line="240" w:lineRule="auto"/>
              <w:jc w:val="right"/>
              <w:rPr>
                <w:sz w:val="22"/>
              </w:rPr>
            </w:pPr>
            <w:r w:rsidRPr="00C90705">
              <w:rPr>
                <w:sz w:val="22"/>
              </w:rPr>
              <w:t>1.04</w:t>
            </w:r>
          </w:p>
        </w:tc>
      </w:tr>
      <w:tr w:rsidR="00C90705" w:rsidRPr="00C90705" w14:paraId="4438EDDF" w14:textId="77777777" w:rsidTr="00800924">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97E3AAF" w14:textId="77777777" w:rsidR="00BF153A" w:rsidRPr="00C90705" w:rsidRDefault="00BF153A" w:rsidP="00800924">
            <w:pPr>
              <w:spacing w:after="0" w:line="240" w:lineRule="auto"/>
              <w:rPr>
                <w:i/>
                <w:iCs/>
                <w:sz w:val="22"/>
              </w:rPr>
            </w:pPr>
            <w:r w:rsidRPr="00C90705">
              <w:rPr>
                <w:i/>
                <w:iCs/>
                <w:sz w:val="22"/>
              </w:rPr>
              <w:t>Hydrurga leptonyx</w:t>
            </w:r>
          </w:p>
        </w:tc>
        <w:tc>
          <w:tcPr>
            <w:tcW w:w="1020" w:type="dxa"/>
            <w:tcBorders>
              <w:top w:val="nil"/>
              <w:left w:val="nil"/>
              <w:bottom w:val="single" w:sz="4" w:space="0" w:color="auto"/>
              <w:right w:val="single" w:sz="4" w:space="0" w:color="auto"/>
            </w:tcBorders>
            <w:shd w:val="clear" w:color="auto" w:fill="auto"/>
            <w:noWrap/>
            <w:vAlign w:val="bottom"/>
            <w:hideMark/>
          </w:tcPr>
          <w:p w14:paraId="1A9E1335" w14:textId="77777777" w:rsidR="00BF153A" w:rsidRPr="00C90705" w:rsidRDefault="00BF153A" w:rsidP="00800924">
            <w:pPr>
              <w:spacing w:after="0" w:line="240" w:lineRule="auto"/>
              <w:jc w:val="right"/>
              <w:rPr>
                <w:sz w:val="22"/>
              </w:rPr>
            </w:pPr>
            <w:r w:rsidRPr="00C90705">
              <w:rPr>
                <w:sz w:val="22"/>
              </w:rPr>
              <w:t>8.3</w:t>
            </w:r>
          </w:p>
        </w:tc>
        <w:tc>
          <w:tcPr>
            <w:tcW w:w="1000" w:type="dxa"/>
            <w:tcBorders>
              <w:top w:val="nil"/>
              <w:left w:val="nil"/>
              <w:bottom w:val="single" w:sz="4" w:space="0" w:color="auto"/>
              <w:right w:val="single" w:sz="4" w:space="0" w:color="auto"/>
            </w:tcBorders>
            <w:shd w:val="clear" w:color="auto" w:fill="auto"/>
            <w:noWrap/>
            <w:vAlign w:val="bottom"/>
            <w:hideMark/>
          </w:tcPr>
          <w:p w14:paraId="3D53A49B" w14:textId="77777777" w:rsidR="00BF153A" w:rsidRPr="00C90705" w:rsidRDefault="00BF153A" w:rsidP="00800924">
            <w:pPr>
              <w:spacing w:after="0" w:line="240" w:lineRule="auto"/>
              <w:jc w:val="right"/>
              <w:rPr>
                <w:sz w:val="22"/>
              </w:rPr>
            </w:pPr>
            <w:r w:rsidRPr="00C90705">
              <w:rPr>
                <w:sz w:val="22"/>
              </w:rPr>
              <w:t>8.26</w:t>
            </w:r>
          </w:p>
        </w:tc>
        <w:tc>
          <w:tcPr>
            <w:tcW w:w="980" w:type="dxa"/>
            <w:tcBorders>
              <w:top w:val="nil"/>
              <w:left w:val="nil"/>
              <w:bottom w:val="single" w:sz="4" w:space="0" w:color="auto"/>
              <w:right w:val="single" w:sz="4" w:space="0" w:color="auto"/>
            </w:tcBorders>
            <w:shd w:val="clear" w:color="auto" w:fill="auto"/>
            <w:noWrap/>
            <w:vAlign w:val="bottom"/>
            <w:hideMark/>
          </w:tcPr>
          <w:p w14:paraId="4CDEABAB" w14:textId="77777777" w:rsidR="00BF153A" w:rsidRPr="00C90705" w:rsidRDefault="00BF153A" w:rsidP="00800924">
            <w:pPr>
              <w:spacing w:after="0" w:line="240" w:lineRule="auto"/>
              <w:jc w:val="right"/>
              <w:rPr>
                <w:sz w:val="22"/>
              </w:rPr>
            </w:pPr>
            <w:r w:rsidRPr="00C90705">
              <w:rPr>
                <w:sz w:val="22"/>
              </w:rPr>
              <w:t>7.23</w:t>
            </w:r>
          </w:p>
        </w:tc>
        <w:tc>
          <w:tcPr>
            <w:tcW w:w="920" w:type="dxa"/>
            <w:tcBorders>
              <w:top w:val="nil"/>
              <w:left w:val="nil"/>
              <w:bottom w:val="single" w:sz="4" w:space="0" w:color="auto"/>
              <w:right w:val="single" w:sz="4" w:space="0" w:color="auto"/>
            </w:tcBorders>
            <w:shd w:val="clear" w:color="auto" w:fill="auto"/>
            <w:noWrap/>
            <w:vAlign w:val="bottom"/>
            <w:hideMark/>
          </w:tcPr>
          <w:p w14:paraId="156CA567" w14:textId="77777777" w:rsidR="00BF153A" w:rsidRPr="00C90705" w:rsidRDefault="00BF153A" w:rsidP="00800924">
            <w:pPr>
              <w:spacing w:after="0" w:line="240" w:lineRule="auto"/>
              <w:jc w:val="right"/>
              <w:rPr>
                <w:sz w:val="22"/>
              </w:rPr>
            </w:pPr>
            <w:r w:rsidRPr="00C90705">
              <w:rPr>
                <w:sz w:val="22"/>
              </w:rPr>
              <w:t>8.22</w:t>
            </w:r>
          </w:p>
        </w:tc>
        <w:tc>
          <w:tcPr>
            <w:tcW w:w="600" w:type="dxa"/>
            <w:tcBorders>
              <w:top w:val="nil"/>
              <w:left w:val="nil"/>
              <w:bottom w:val="single" w:sz="4" w:space="0" w:color="auto"/>
              <w:right w:val="single" w:sz="4" w:space="0" w:color="auto"/>
            </w:tcBorders>
            <w:shd w:val="clear" w:color="auto" w:fill="auto"/>
            <w:noWrap/>
            <w:vAlign w:val="bottom"/>
            <w:hideMark/>
          </w:tcPr>
          <w:p w14:paraId="04121193" w14:textId="77777777" w:rsidR="00BF153A" w:rsidRPr="00C90705" w:rsidRDefault="00BF153A" w:rsidP="00800924">
            <w:pPr>
              <w:spacing w:after="0" w:line="240" w:lineRule="auto"/>
              <w:jc w:val="right"/>
              <w:rPr>
                <w:sz w:val="22"/>
              </w:rPr>
            </w:pPr>
            <w:r w:rsidRPr="00C90705">
              <w:rPr>
                <w:sz w:val="22"/>
              </w:rPr>
              <w:t>1</w:t>
            </w:r>
          </w:p>
        </w:tc>
      </w:tr>
      <w:tr w:rsidR="00C90705" w:rsidRPr="00C90705" w14:paraId="708FABB5" w14:textId="77777777" w:rsidTr="00800924">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70A6A10" w14:textId="77777777" w:rsidR="00BF153A" w:rsidRPr="00C90705" w:rsidRDefault="00BF153A" w:rsidP="00800924">
            <w:pPr>
              <w:spacing w:after="0" w:line="240" w:lineRule="auto"/>
              <w:rPr>
                <w:i/>
                <w:iCs/>
                <w:sz w:val="22"/>
              </w:rPr>
            </w:pPr>
            <w:r w:rsidRPr="00C90705">
              <w:rPr>
                <w:i/>
                <w:iCs/>
                <w:sz w:val="22"/>
              </w:rPr>
              <w:t>Mirounga leonina</w:t>
            </w:r>
          </w:p>
        </w:tc>
        <w:tc>
          <w:tcPr>
            <w:tcW w:w="1020" w:type="dxa"/>
            <w:tcBorders>
              <w:top w:val="nil"/>
              <w:left w:val="nil"/>
              <w:bottom w:val="single" w:sz="4" w:space="0" w:color="auto"/>
              <w:right w:val="single" w:sz="4" w:space="0" w:color="auto"/>
            </w:tcBorders>
            <w:shd w:val="clear" w:color="auto" w:fill="auto"/>
            <w:noWrap/>
            <w:vAlign w:val="bottom"/>
            <w:hideMark/>
          </w:tcPr>
          <w:p w14:paraId="4593D0C9" w14:textId="77777777" w:rsidR="00BF153A" w:rsidRPr="00C90705" w:rsidRDefault="00BF153A" w:rsidP="00800924">
            <w:pPr>
              <w:spacing w:after="0" w:line="240" w:lineRule="auto"/>
              <w:jc w:val="right"/>
              <w:rPr>
                <w:sz w:val="22"/>
              </w:rPr>
            </w:pPr>
            <w:r w:rsidRPr="00C90705">
              <w:rPr>
                <w:sz w:val="22"/>
              </w:rPr>
              <w:t>10.41</w:t>
            </w:r>
          </w:p>
        </w:tc>
        <w:tc>
          <w:tcPr>
            <w:tcW w:w="1000" w:type="dxa"/>
            <w:tcBorders>
              <w:top w:val="nil"/>
              <w:left w:val="nil"/>
              <w:bottom w:val="single" w:sz="4" w:space="0" w:color="auto"/>
              <w:right w:val="single" w:sz="4" w:space="0" w:color="auto"/>
            </w:tcBorders>
            <w:shd w:val="clear" w:color="auto" w:fill="auto"/>
            <w:noWrap/>
            <w:vAlign w:val="bottom"/>
            <w:hideMark/>
          </w:tcPr>
          <w:p w14:paraId="52BD9B37" w14:textId="77777777" w:rsidR="00BF153A" w:rsidRPr="00C90705" w:rsidRDefault="00BF153A" w:rsidP="00800924">
            <w:pPr>
              <w:spacing w:after="0" w:line="240" w:lineRule="auto"/>
              <w:jc w:val="right"/>
              <w:rPr>
                <w:sz w:val="22"/>
              </w:rPr>
            </w:pPr>
            <w:r w:rsidRPr="00C90705">
              <w:rPr>
                <w:sz w:val="22"/>
              </w:rPr>
              <w:t>7.58</w:t>
            </w:r>
          </w:p>
        </w:tc>
        <w:tc>
          <w:tcPr>
            <w:tcW w:w="980" w:type="dxa"/>
            <w:tcBorders>
              <w:top w:val="nil"/>
              <w:left w:val="nil"/>
              <w:bottom w:val="single" w:sz="4" w:space="0" w:color="auto"/>
              <w:right w:val="single" w:sz="4" w:space="0" w:color="auto"/>
            </w:tcBorders>
            <w:shd w:val="clear" w:color="auto" w:fill="auto"/>
            <w:noWrap/>
            <w:vAlign w:val="bottom"/>
            <w:hideMark/>
          </w:tcPr>
          <w:p w14:paraId="4EF871E9" w14:textId="77777777" w:rsidR="00BF153A" w:rsidRPr="00C90705" w:rsidRDefault="00BF153A" w:rsidP="00800924">
            <w:pPr>
              <w:spacing w:after="0" w:line="240" w:lineRule="auto"/>
              <w:jc w:val="right"/>
              <w:rPr>
                <w:sz w:val="22"/>
              </w:rPr>
            </w:pPr>
            <w:r w:rsidRPr="00C90705">
              <w:rPr>
                <w:sz w:val="22"/>
              </w:rPr>
              <w:t>6.11</w:t>
            </w:r>
          </w:p>
        </w:tc>
        <w:tc>
          <w:tcPr>
            <w:tcW w:w="920" w:type="dxa"/>
            <w:tcBorders>
              <w:top w:val="nil"/>
              <w:left w:val="nil"/>
              <w:bottom w:val="single" w:sz="4" w:space="0" w:color="auto"/>
              <w:right w:val="single" w:sz="4" w:space="0" w:color="auto"/>
            </w:tcBorders>
            <w:shd w:val="clear" w:color="auto" w:fill="auto"/>
            <w:noWrap/>
            <w:vAlign w:val="bottom"/>
            <w:hideMark/>
          </w:tcPr>
          <w:p w14:paraId="2C36C4D2" w14:textId="77777777" w:rsidR="00BF153A" w:rsidRPr="00C90705" w:rsidRDefault="00BF153A" w:rsidP="00800924">
            <w:pPr>
              <w:spacing w:after="0" w:line="240" w:lineRule="auto"/>
              <w:jc w:val="right"/>
              <w:rPr>
                <w:sz w:val="22"/>
              </w:rPr>
            </w:pPr>
            <w:r w:rsidRPr="00C90705">
              <w:rPr>
                <w:sz w:val="22"/>
              </w:rPr>
              <w:t>7.6</w:t>
            </w:r>
          </w:p>
        </w:tc>
        <w:tc>
          <w:tcPr>
            <w:tcW w:w="600" w:type="dxa"/>
            <w:tcBorders>
              <w:top w:val="nil"/>
              <w:left w:val="nil"/>
              <w:bottom w:val="single" w:sz="4" w:space="0" w:color="auto"/>
              <w:right w:val="single" w:sz="4" w:space="0" w:color="auto"/>
            </w:tcBorders>
            <w:shd w:val="clear" w:color="auto" w:fill="auto"/>
            <w:noWrap/>
            <w:vAlign w:val="bottom"/>
            <w:hideMark/>
          </w:tcPr>
          <w:p w14:paraId="4C298993" w14:textId="77777777" w:rsidR="00BF153A" w:rsidRPr="00C90705" w:rsidRDefault="00BF153A" w:rsidP="00800924">
            <w:pPr>
              <w:spacing w:after="0" w:line="240" w:lineRule="auto"/>
              <w:jc w:val="right"/>
              <w:rPr>
                <w:sz w:val="22"/>
              </w:rPr>
            </w:pPr>
            <w:r w:rsidRPr="00C90705">
              <w:rPr>
                <w:sz w:val="22"/>
              </w:rPr>
              <w:t>1.08</w:t>
            </w:r>
          </w:p>
        </w:tc>
      </w:tr>
      <w:tr w:rsidR="00C90705" w:rsidRPr="00C90705" w14:paraId="26E484DD" w14:textId="77777777" w:rsidTr="00800924">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2BB40C1" w14:textId="77777777" w:rsidR="00BF153A" w:rsidRPr="00C90705" w:rsidRDefault="00BF153A" w:rsidP="00800924">
            <w:pPr>
              <w:spacing w:after="0" w:line="240" w:lineRule="auto"/>
              <w:rPr>
                <w:i/>
                <w:iCs/>
                <w:sz w:val="22"/>
              </w:rPr>
            </w:pPr>
            <w:r w:rsidRPr="00C90705">
              <w:rPr>
                <w:i/>
                <w:iCs/>
                <w:sz w:val="22"/>
              </w:rPr>
              <w:t>Crocuta crocuta</w:t>
            </w:r>
          </w:p>
        </w:tc>
        <w:tc>
          <w:tcPr>
            <w:tcW w:w="1020" w:type="dxa"/>
            <w:tcBorders>
              <w:top w:val="nil"/>
              <w:left w:val="nil"/>
              <w:bottom w:val="single" w:sz="4" w:space="0" w:color="auto"/>
              <w:right w:val="single" w:sz="4" w:space="0" w:color="auto"/>
            </w:tcBorders>
            <w:shd w:val="clear" w:color="auto" w:fill="auto"/>
            <w:noWrap/>
            <w:vAlign w:val="bottom"/>
            <w:hideMark/>
          </w:tcPr>
          <w:p w14:paraId="74B00BA5" w14:textId="77777777" w:rsidR="00BF153A" w:rsidRPr="00C90705" w:rsidRDefault="00BF153A" w:rsidP="00800924">
            <w:pPr>
              <w:spacing w:after="0" w:line="240" w:lineRule="auto"/>
              <w:jc w:val="right"/>
              <w:rPr>
                <w:sz w:val="22"/>
              </w:rPr>
            </w:pPr>
            <w:r w:rsidRPr="00C90705">
              <w:rPr>
                <w:sz w:val="22"/>
              </w:rPr>
              <w:t>6.98</w:t>
            </w:r>
          </w:p>
        </w:tc>
        <w:tc>
          <w:tcPr>
            <w:tcW w:w="1000" w:type="dxa"/>
            <w:tcBorders>
              <w:top w:val="nil"/>
              <w:left w:val="nil"/>
              <w:bottom w:val="single" w:sz="4" w:space="0" w:color="auto"/>
              <w:right w:val="single" w:sz="4" w:space="0" w:color="auto"/>
            </w:tcBorders>
            <w:shd w:val="clear" w:color="auto" w:fill="auto"/>
            <w:noWrap/>
            <w:vAlign w:val="bottom"/>
            <w:hideMark/>
          </w:tcPr>
          <w:p w14:paraId="20BBA97C" w14:textId="77777777" w:rsidR="00BF153A" w:rsidRPr="00C90705" w:rsidRDefault="00BF153A" w:rsidP="00800924">
            <w:pPr>
              <w:spacing w:after="0" w:line="240" w:lineRule="auto"/>
              <w:jc w:val="right"/>
              <w:rPr>
                <w:sz w:val="22"/>
              </w:rPr>
            </w:pPr>
            <w:r w:rsidRPr="00C90705">
              <w:rPr>
                <w:sz w:val="22"/>
              </w:rPr>
              <w:t>6.8</w:t>
            </w:r>
          </w:p>
        </w:tc>
        <w:tc>
          <w:tcPr>
            <w:tcW w:w="980" w:type="dxa"/>
            <w:tcBorders>
              <w:top w:val="nil"/>
              <w:left w:val="nil"/>
              <w:bottom w:val="single" w:sz="4" w:space="0" w:color="auto"/>
              <w:right w:val="single" w:sz="4" w:space="0" w:color="auto"/>
            </w:tcBorders>
            <w:shd w:val="clear" w:color="auto" w:fill="auto"/>
            <w:noWrap/>
            <w:vAlign w:val="bottom"/>
            <w:hideMark/>
          </w:tcPr>
          <w:p w14:paraId="5A61CD24" w14:textId="77777777" w:rsidR="00BF153A" w:rsidRPr="00C90705" w:rsidRDefault="00BF153A" w:rsidP="00800924">
            <w:pPr>
              <w:spacing w:after="0" w:line="240" w:lineRule="auto"/>
              <w:jc w:val="right"/>
              <w:rPr>
                <w:sz w:val="22"/>
              </w:rPr>
            </w:pPr>
            <w:r w:rsidRPr="00C90705">
              <w:rPr>
                <w:sz w:val="22"/>
              </w:rPr>
              <w:t>4.87</w:t>
            </w:r>
          </w:p>
        </w:tc>
        <w:tc>
          <w:tcPr>
            <w:tcW w:w="920" w:type="dxa"/>
            <w:tcBorders>
              <w:top w:val="nil"/>
              <w:left w:val="nil"/>
              <w:bottom w:val="single" w:sz="4" w:space="0" w:color="auto"/>
              <w:right w:val="single" w:sz="4" w:space="0" w:color="auto"/>
            </w:tcBorders>
            <w:shd w:val="clear" w:color="auto" w:fill="auto"/>
            <w:noWrap/>
            <w:vAlign w:val="bottom"/>
            <w:hideMark/>
          </w:tcPr>
          <w:p w14:paraId="7507C8C6" w14:textId="77777777" w:rsidR="00BF153A" w:rsidRPr="00C90705" w:rsidRDefault="00BF153A" w:rsidP="00800924">
            <w:pPr>
              <w:spacing w:after="0" w:line="240" w:lineRule="auto"/>
              <w:jc w:val="right"/>
              <w:rPr>
                <w:sz w:val="22"/>
              </w:rPr>
            </w:pPr>
            <w:r w:rsidRPr="00C90705">
              <w:rPr>
                <w:sz w:val="22"/>
              </w:rPr>
              <w:t>4.81</w:t>
            </w:r>
          </w:p>
        </w:tc>
        <w:tc>
          <w:tcPr>
            <w:tcW w:w="600" w:type="dxa"/>
            <w:tcBorders>
              <w:top w:val="nil"/>
              <w:left w:val="nil"/>
              <w:bottom w:val="single" w:sz="4" w:space="0" w:color="auto"/>
              <w:right w:val="single" w:sz="4" w:space="0" w:color="auto"/>
            </w:tcBorders>
            <w:shd w:val="clear" w:color="auto" w:fill="auto"/>
            <w:noWrap/>
            <w:vAlign w:val="bottom"/>
            <w:hideMark/>
          </w:tcPr>
          <w:p w14:paraId="46AE46F2" w14:textId="77777777" w:rsidR="00BF153A" w:rsidRPr="00C90705" w:rsidRDefault="00BF153A" w:rsidP="00800924">
            <w:pPr>
              <w:spacing w:after="0" w:line="240" w:lineRule="auto"/>
              <w:jc w:val="right"/>
              <w:rPr>
                <w:sz w:val="22"/>
              </w:rPr>
            </w:pPr>
            <w:r w:rsidRPr="00C90705">
              <w:rPr>
                <w:sz w:val="22"/>
              </w:rPr>
              <w:t>0.88</w:t>
            </w:r>
          </w:p>
        </w:tc>
      </w:tr>
      <w:tr w:rsidR="00C90705" w:rsidRPr="00C90705" w14:paraId="201F0AC0" w14:textId="77777777" w:rsidTr="00800924">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7C9C8AF" w14:textId="77777777" w:rsidR="00BF153A" w:rsidRPr="00C90705" w:rsidRDefault="00BF153A" w:rsidP="00800924">
            <w:pPr>
              <w:spacing w:after="0" w:line="240" w:lineRule="auto"/>
              <w:rPr>
                <w:i/>
                <w:iCs/>
                <w:sz w:val="22"/>
              </w:rPr>
            </w:pPr>
            <w:r w:rsidRPr="00C90705">
              <w:rPr>
                <w:i/>
                <w:iCs/>
                <w:sz w:val="22"/>
              </w:rPr>
              <w:t>Canis lupus filchneri</w:t>
            </w:r>
          </w:p>
        </w:tc>
        <w:tc>
          <w:tcPr>
            <w:tcW w:w="1020" w:type="dxa"/>
            <w:tcBorders>
              <w:top w:val="nil"/>
              <w:left w:val="nil"/>
              <w:bottom w:val="single" w:sz="4" w:space="0" w:color="auto"/>
              <w:right w:val="single" w:sz="4" w:space="0" w:color="auto"/>
            </w:tcBorders>
            <w:shd w:val="clear" w:color="auto" w:fill="auto"/>
            <w:noWrap/>
            <w:vAlign w:val="bottom"/>
            <w:hideMark/>
          </w:tcPr>
          <w:p w14:paraId="0324B679" w14:textId="77777777" w:rsidR="00BF153A" w:rsidRPr="00C90705" w:rsidRDefault="00BF153A" w:rsidP="00800924">
            <w:pPr>
              <w:spacing w:after="0" w:line="240" w:lineRule="auto"/>
              <w:jc w:val="right"/>
              <w:rPr>
                <w:sz w:val="22"/>
              </w:rPr>
            </w:pPr>
            <w:r w:rsidRPr="00C90705">
              <w:rPr>
                <w:sz w:val="22"/>
              </w:rPr>
              <w:t>5.59</w:t>
            </w:r>
          </w:p>
        </w:tc>
        <w:tc>
          <w:tcPr>
            <w:tcW w:w="1000" w:type="dxa"/>
            <w:tcBorders>
              <w:top w:val="nil"/>
              <w:left w:val="nil"/>
              <w:bottom w:val="single" w:sz="4" w:space="0" w:color="auto"/>
              <w:right w:val="single" w:sz="4" w:space="0" w:color="auto"/>
            </w:tcBorders>
            <w:shd w:val="clear" w:color="auto" w:fill="auto"/>
            <w:noWrap/>
            <w:vAlign w:val="bottom"/>
            <w:hideMark/>
          </w:tcPr>
          <w:p w14:paraId="3278EBB7" w14:textId="77777777" w:rsidR="00BF153A" w:rsidRPr="00C90705" w:rsidRDefault="00BF153A" w:rsidP="00800924">
            <w:pPr>
              <w:spacing w:after="0" w:line="240" w:lineRule="auto"/>
              <w:jc w:val="right"/>
              <w:rPr>
                <w:sz w:val="22"/>
              </w:rPr>
            </w:pPr>
            <w:r w:rsidRPr="00C90705">
              <w:rPr>
                <w:sz w:val="22"/>
              </w:rPr>
              <w:t>4.45</w:t>
            </w:r>
          </w:p>
        </w:tc>
        <w:tc>
          <w:tcPr>
            <w:tcW w:w="980" w:type="dxa"/>
            <w:tcBorders>
              <w:top w:val="nil"/>
              <w:left w:val="nil"/>
              <w:bottom w:val="single" w:sz="4" w:space="0" w:color="auto"/>
              <w:right w:val="single" w:sz="4" w:space="0" w:color="auto"/>
            </w:tcBorders>
            <w:shd w:val="clear" w:color="auto" w:fill="auto"/>
            <w:noWrap/>
            <w:vAlign w:val="bottom"/>
            <w:hideMark/>
          </w:tcPr>
          <w:p w14:paraId="63F7A851" w14:textId="77777777" w:rsidR="00BF153A" w:rsidRPr="00C90705" w:rsidRDefault="00BF153A" w:rsidP="00800924">
            <w:pPr>
              <w:spacing w:after="0" w:line="240" w:lineRule="auto"/>
              <w:jc w:val="right"/>
              <w:rPr>
                <w:sz w:val="22"/>
              </w:rPr>
            </w:pPr>
            <w:r w:rsidRPr="00C90705">
              <w:rPr>
                <w:sz w:val="22"/>
              </w:rPr>
              <w:t>4.76</w:t>
            </w:r>
          </w:p>
        </w:tc>
        <w:tc>
          <w:tcPr>
            <w:tcW w:w="920" w:type="dxa"/>
            <w:tcBorders>
              <w:top w:val="nil"/>
              <w:left w:val="nil"/>
              <w:bottom w:val="single" w:sz="4" w:space="0" w:color="auto"/>
              <w:right w:val="single" w:sz="4" w:space="0" w:color="auto"/>
            </w:tcBorders>
            <w:shd w:val="clear" w:color="auto" w:fill="auto"/>
            <w:noWrap/>
            <w:vAlign w:val="bottom"/>
            <w:hideMark/>
          </w:tcPr>
          <w:p w14:paraId="2F011E4B" w14:textId="77777777" w:rsidR="00BF153A" w:rsidRPr="00C90705" w:rsidRDefault="00BF153A" w:rsidP="00800924">
            <w:pPr>
              <w:spacing w:after="0" w:line="240" w:lineRule="auto"/>
              <w:jc w:val="right"/>
              <w:rPr>
                <w:sz w:val="22"/>
              </w:rPr>
            </w:pPr>
            <w:r w:rsidRPr="00C90705">
              <w:rPr>
                <w:sz w:val="22"/>
              </w:rPr>
              <w:t>3.84</w:t>
            </w:r>
          </w:p>
        </w:tc>
        <w:tc>
          <w:tcPr>
            <w:tcW w:w="600" w:type="dxa"/>
            <w:tcBorders>
              <w:top w:val="nil"/>
              <w:left w:val="nil"/>
              <w:bottom w:val="single" w:sz="4" w:space="0" w:color="auto"/>
              <w:right w:val="single" w:sz="4" w:space="0" w:color="auto"/>
            </w:tcBorders>
            <w:shd w:val="clear" w:color="auto" w:fill="auto"/>
            <w:noWrap/>
            <w:vAlign w:val="bottom"/>
            <w:hideMark/>
          </w:tcPr>
          <w:p w14:paraId="58F3E82E" w14:textId="77777777" w:rsidR="00BF153A" w:rsidRPr="00C90705" w:rsidRDefault="00BF153A" w:rsidP="00800924">
            <w:pPr>
              <w:spacing w:after="0" w:line="240" w:lineRule="auto"/>
              <w:jc w:val="right"/>
              <w:rPr>
                <w:sz w:val="22"/>
              </w:rPr>
            </w:pPr>
            <w:r w:rsidRPr="00C90705">
              <w:rPr>
                <w:sz w:val="22"/>
              </w:rPr>
              <w:t>1.3</w:t>
            </w:r>
          </w:p>
        </w:tc>
      </w:tr>
      <w:tr w:rsidR="00BF153A" w:rsidRPr="00C90705" w14:paraId="44B5778F" w14:textId="77777777" w:rsidTr="00800924">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EC19A7" w14:textId="77777777" w:rsidR="00BF153A" w:rsidRPr="00C90705" w:rsidRDefault="00BF153A" w:rsidP="00800924">
            <w:pPr>
              <w:spacing w:after="0" w:line="240" w:lineRule="auto"/>
              <w:rPr>
                <w:i/>
                <w:iCs/>
                <w:sz w:val="22"/>
              </w:rPr>
            </w:pPr>
            <w:r w:rsidRPr="00C90705">
              <w:rPr>
                <w:i/>
                <w:iCs/>
                <w:sz w:val="22"/>
              </w:rPr>
              <w:t>Enhidra lutris</w:t>
            </w:r>
          </w:p>
        </w:tc>
        <w:tc>
          <w:tcPr>
            <w:tcW w:w="1020" w:type="dxa"/>
            <w:tcBorders>
              <w:top w:val="nil"/>
              <w:left w:val="nil"/>
              <w:bottom w:val="single" w:sz="4" w:space="0" w:color="auto"/>
              <w:right w:val="single" w:sz="4" w:space="0" w:color="auto"/>
            </w:tcBorders>
            <w:shd w:val="clear" w:color="auto" w:fill="auto"/>
            <w:noWrap/>
            <w:vAlign w:val="bottom"/>
            <w:hideMark/>
          </w:tcPr>
          <w:p w14:paraId="39A0F475" w14:textId="77777777" w:rsidR="00BF153A" w:rsidRPr="00C90705" w:rsidRDefault="00BF153A" w:rsidP="00800924">
            <w:pPr>
              <w:spacing w:after="0" w:line="240" w:lineRule="auto"/>
              <w:jc w:val="right"/>
              <w:rPr>
                <w:sz w:val="22"/>
              </w:rPr>
            </w:pPr>
            <w:r w:rsidRPr="00C90705">
              <w:rPr>
                <w:sz w:val="22"/>
              </w:rPr>
              <w:t>4.05</w:t>
            </w:r>
          </w:p>
        </w:tc>
        <w:tc>
          <w:tcPr>
            <w:tcW w:w="1000" w:type="dxa"/>
            <w:tcBorders>
              <w:top w:val="nil"/>
              <w:left w:val="nil"/>
              <w:bottom w:val="single" w:sz="4" w:space="0" w:color="auto"/>
              <w:right w:val="single" w:sz="4" w:space="0" w:color="auto"/>
            </w:tcBorders>
            <w:shd w:val="clear" w:color="auto" w:fill="auto"/>
            <w:noWrap/>
            <w:vAlign w:val="bottom"/>
            <w:hideMark/>
          </w:tcPr>
          <w:p w14:paraId="6ECF0FB5" w14:textId="77777777" w:rsidR="00BF153A" w:rsidRPr="00C90705" w:rsidRDefault="00BF153A" w:rsidP="00800924">
            <w:pPr>
              <w:spacing w:after="0" w:line="240" w:lineRule="auto"/>
              <w:jc w:val="right"/>
              <w:rPr>
                <w:sz w:val="22"/>
              </w:rPr>
            </w:pPr>
            <w:r w:rsidRPr="00C90705">
              <w:rPr>
                <w:sz w:val="22"/>
              </w:rPr>
              <w:t>4.27</w:t>
            </w:r>
          </w:p>
        </w:tc>
        <w:tc>
          <w:tcPr>
            <w:tcW w:w="980" w:type="dxa"/>
            <w:tcBorders>
              <w:top w:val="nil"/>
              <w:left w:val="nil"/>
              <w:bottom w:val="single" w:sz="4" w:space="0" w:color="auto"/>
              <w:right w:val="single" w:sz="4" w:space="0" w:color="auto"/>
            </w:tcBorders>
            <w:shd w:val="clear" w:color="auto" w:fill="auto"/>
            <w:noWrap/>
            <w:vAlign w:val="bottom"/>
            <w:hideMark/>
          </w:tcPr>
          <w:p w14:paraId="189A7F7A" w14:textId="77777777" w:rsidR="00BF153A" w:rsidRPr="00C90705" w:rsidRDefault="00BF153A" w:rsidP="00800924">
            <w:pPr>
              <w:spacing w:after="0" w:line="240" w:lineRule="auto"/>
              <w:jc w:val="right"/>
              <w:rPr>
                <w:sz w:val="22"/>
              </w:rPr>
            </w:pPr>
            <w:r w:rsidRPr="00C90705">
              <w:rPr>
                <w:sz w:val="22"/>
              </w:rPr>
              <w:t>3.87</w:t>
            </w:r>
          </w:p>
        </w:tc>
        <w:tc>
          <w:tcPr>
            <w:tcW w:w="920" w:type="dxa"/>
            <w:tcBorders>
              <w:top w:val="nil"/>
              <w:left w:val="nil"/>
              <w:bottom w:val="single" w:sz="4" w:space="0" w:color="auto"/>
              <w:right w:val="single" w:sz="4" w:space="0" w:color="auto"/>
            </w:tcBorders>
            <w:shd w:val="clear" w:color="auto" w:fill="auto"/>
            <w:noWrap/>
            <w:vAlign w:val="bottom"/>
            <w:hideMark/>
          </w:tcPr>
          <w:p w14:paraId="7A19345F" w14:textId="77777777" w:rsidR="00BF153A" w:rsidRPr="00C90705" w:rsidRDefault="00BF153A" w:rsidP="00800924">
            <w:pPr>
              <w:spacing w:after="0" w:line="240" w:lineRule="auto"/>
              <w:jc w:val="right"/>
              <w:rPr>
                <w:sz w:val="22"/>
              </w:rPr>
            </w:pPr>
            <w:r w:rsidRPr="00C90705">
              <w:rPr>
                <w:sz w:val="22"/>
              </w:rPr>
              <w:t>2.7</w:t>
            </w:r>
          </w:p>
        </w:tc>
        <w:tc>
          <w:tcPr>
            <w:tcW w:w="600" w:type="dxa"/>
            <w:tcBorders>
              <w:top w:val="nil"/>
              <w:left w:val="nil"/>
              <w:bottom w:val="single" w:sz="4" w:space="0" w:color="auto"/>
              <w:right w:val="single" w:sz="4" w:space="0" w:color="auto"/>
            </w:tcBorders>
            <w:shd w:val="clear" w:color="auto" w:fill="auto"/>
            <w:noWrap/>
            <w:vAlign w:val="bottom"/>
            <w:hideMark/>
          </w:tcPr>
          <w:p w14:paraId="33FB2489" w14:textId="77777777" w:rsidR="00BF153A" w:rsidRPr="00C90705" w:rsidRDefault="00BF153A" w:rsidP="00800924">
            <w:pPr>
              <w:spacing w:after="0" w:line="240" w:lineRule="auto"/>
              <w:jc w:val="right"/>
              <w:rPr>
                <w:sz w:val="22"/>
              </w:rPr>
            </w:pPr>
            <w:r w:rsidRPr="00C90705">
              <w:rPr>
                <w:sz w:val="22"/>
              </w:rPr>
              <w:t>1.51</w:t>
            </w:r>
          </w:p>
        </w:tc>
      </w:tr>
    </w:tbl>
    <w:p w14:paraId="00B86FFC" w14:textId="77777777" w:rsidR="00BF153A" w:rsidRPr="00C90705" w:rsidRDefault="00BF153A" w:rsidP="00BF153A">
      <w:pPr>
        <w:rPr>
          <w:b/>
        </w:rPr>
      </w:pPr>
    </w:p>
    <w:p w14:paraId="3EACD184" w14:textId="6D68AED8" w:rsidR="00BF153A" w:rsidRPr="00C90705" w:rsidRDefault="00BF153A" w:rsidP="00BF153A">
      <w:r w:rsidRPr="00C90705">
        <w:rPr>
          <w:b/>
        </w:rPr>
        <w:t xml:space="preserve">Supplemental Table </w:t>
      </w:r>
      <w:r w:rsidR="00E11B2F">
        <w:rPr>
          <w:b/>
        </w:rPr>
        <w:t>2</w:t>
      </w:r>
      <w:r w:rsidRPr="00C90705">
        <w:t xml:space="preserve">: Measurements of semicircular canal and common crus lengths by species. ASC – anterior semicircular canal, PSC – posterior semicircular canal, LSC lateral semicircular canal, CC – </w:t>
      </w:r>
      <w:r w:rsidRPr="00C90705">
        <w:rPr>
          <w:i/>
        </w:rPr>
        <w:t xml:space="preserve">Crus commune </w:t>
      </w:r>
      <w:r w:rsidRPr="00C90705">
        <w:t>(Common crus).</w:t>
      </w:r>
    </w:p>
    <w:p w14:paraId="06EE8CED" w14:textId="77777777" w:rsidR="00BF153A" w:rsidRPr="00C90705" w:rsidRDefault="00BF153A" w:rsidP="00BF153A">
      <w:r w:rsidRPr="00C90705">
        <w:br w:type="page"/>
      </w:r>
    </w:p>
    <w:p w14:paraId="08A1021E" w14:textId="77777777" w:rsidR="00BF153A" w:rsidRPr="00C90705" w:rsidRDefault="00BF153A" w:rsidP="00BF153A"/>
    <w:p w14:paraId="23DAFE36" w14:textId="77777777" w:rsidR="00BF153A" w:rsidRPr="00C90705" w:rsidRDefault="00BF153A" w:rsidP="00BF153A"/>
    <w:tbl>
      <w:tblPr>
        <w:tblW w:w="7726" w:type="dxa"/>
        <w:tblInd w:w="93" w:type="dxa"/>
        <w:tblLook w:val="04A0" w:firstRow="1" w:lastRow="0" w:firstColumn="1" w:lastColumn="0" w:noHBand="0" w:noVBand="1"/>
      </w:tblPr>
      <w:tblGrid>
        <w:gridCol w:w="2588"/>
        <w:gridCol w:w="830"/>
        <w:gridCol w:w="718"/>
        <w:gridCol w:w="718"/>
        <w:gridCol w:w="718"/>
        <w:gridCol w:w="718"/>
        <w:gridCol w:w="718"/>
        <w:gridCol w:w="718"/>
      </w:tblGrid>
      <w:tr w:rsidR="00C90705" w:rsidRPr="00C90705" w14:paraId="763169BB" w14:textId="77777777" w:rsidTr="00800924">
        <w:trPr>
          <w:trHeight w:val="300"/>
        </w:trPr>
        <w:tc>
          <w:tcPr>
            <w:tcW w:w="2588" w:type="dxa"/>
            <w:tcBorders>
              <w:top w:val="nil"/>
              <w:left w:val="nil"/>
              <w:bottom w:val="nil"/>
              <w:right w:val="nil"/>
            </w:tcBorders>
            <w:shd w:val="clear" w:color="auto" w:fill="auto"/>
            <w:noWrap/>
            <w:vAlign w:val="bottom"/>
            <w:hideMark/>
          </w:tcPr>
          <w:p w14:paraId="235711C5" w14:textId="77777777" w:rsidR="00BF153A" w:rsidRPr="00C90705" w:rsidRDefault="00BF153A" w:rsidP="00800924">
            <w:pPr>
              <w:spacing w:after="0" w:line="240" w:lineRule="auto"/>
              <w:rPr>
                <w:sz w:val="22"/>
              </w:rPr>
            </w:pPr>
          </w:p>
        </w:tc>
        <w:tc>
          <w:tcPr>
            <w:tcW w:w="513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1763A" w14:textId="77777777" w:rsidR="00BF153A" w:rsidRPr="00C90705" w:rsidRDefault="00BF153A" w:rsidP="00800924">
            <w:pPr>
              <w:spacing w:after="0" w:line="240" w:lineRule="auto"/>
              <w:jc w:val="center"/>
              <w:rPr>
                <w:b/>
                <w:bCs/>
                <w:sz w:val="22"/>
              </w:rPr>
            </w:pPr>
            <w:r w:rsidRPr="00C90705">
              <w:rPr>
                <w:b/>
                <w:bCs/>
                <w:sz w:val="22"/>
              </w:rPr>
              <w:t>Cervical Vertebral Height (mm)</w:t>
            </w:r>
          </w:p>
        </w:tc>
      </w:tr>
      <w:tr w:rsidR="00C90705" w:rsidRPr="00C90705" w14:paraId="21CD5C9A" w14:textId="77777777" w:rsidTr="00800924">
        <w:trPr>
          <w:trHeight w:val="300"/>
        </w:trPr>
        <w:tc>
          <w:tcPr>
            <w:tcW w:w="2588" w:type="dxa"/>
            <w:tcBorders>
              <w:top w:val="nil"/>
              <w:left w:val="nil"/>
              <w:bottom w:val="nil"/>
              <w:right w:val="nil"/>
            </w:tcBorders>
            <w:shd w:val="clear" w:color="auto" w:fill="auto"/>
            <w:noWrap/>
            <w:vAlign w:val="bottom"/>
            <w:hideMark/>
          </w:tcPr>
          <w:p w14:paraId="60B222E4" w14:textId="77777777" w:rsidR="00BF153A" w:rsidRPr="00C90705" w:rsidRDefault="00BF153A" w:rsidP="00800924">
            <w:pPr>
              <w:spacing w:after="0" w:line="240" w:lineRule="auto"/>
              <w:rPr>
                <w:sz w:val="22"/>
              </w:rPr>
            </w:pPr>
          </w:p>
        </w:tc>
        <w:tc>
          <w:tcPr>
            <w:tcW w:w="830" w:type="dxa"/>
            <w:tcBorders>
              <w:top w:val="nil"/>
              <w:left w:val="single" w:sz="4" w:space="0" w:color="auto"/>
              <w:bottom w:val="nil"/>
              <w:right w:val="nil"/>
            </w:tcBorders>
            <w:shd w:val="clear" w:color="auto" w:fill="auto"/>
            <w:noWrap/>
            <w:vAlign w:val="bottom"/>
            <w:hideMark/>
          </w:tcPr>
          <w:p w14:paraId="2CF17DB0" w14:textId="77777777" w:rsidR="00BF153A" w:rsidRPr="00C90705" w:rsidRDefault="00BF153A" w:rsidP="00800924">
            <w:pPr>
              <w:spacing w:after="0" w:line="240" w:lineRule="auto"/>
              <w:jc w:val="right"/>
              <w:rPr>
                <w:b/>
                <w:bCs/>
                <w:sz w:val="22"/>
              </w:rPr>
            </w:pPr>
            <w:r w:rsidRPr="00C90705">
              <w:rPr>
                <w:b/>
                <w:bCs/>
                <w:sz w:val="22"/>
              </w:rPr>
              <w:t>1</w:t>
            </w:r>
          </w:p>
        </w:tc>
        <w:tc>
          <w:tcPr>
            <w:tcW w:w="718" w:type="dxa"/>
            <w:tcBorders>
              <w:top w:val="nil"/>
              <w:left w:val="nil"/>
              <w:bottom w:val="nil"/>
              <w:right w:val="nil"/>
            </w:tcBorders>
            <w:shd w:val="clear" w:color="auto" w:fill="auto"/>
            <w:noWrap/>
            <w:vAlign w:val="bottom"/>
            <w:hideMark/>
          </w:tcPr>
          <w:p w14:paraId="476FA240" w14:textId="77777777" w:rsidR="00BF153A" w:rsidRPr="00C90705" w:rsidRDefault="00BF153A" w:rsidP="00800924">
            <w:pPr>
              <w:spacing w:after="0" w:line="240" w:lineRule="auto"/>
              <w:jc w:val="right"/>
              <w:rPr>
                <w:b/>
                <w:bCs/>
                <w:sz w:val="22"/>
              </w:rPr>
            </w:pPr>
            <w:r w:rsidRPr="00C90705">
              <w:rPr>
                <w:b/>
                <w:bCs/>
                <w:sz w:val="22"/>
              </w:rPr>
              <w:t>2</w:t>
            </w:r>
          </w:p>
        </w:tc>
        <w:tc>
          <w:tcPr>
            <w:tcW w:w="718" w:type="dxa"/>
            <w:tcBorders>
              <w:top w:val="nil"/>
              <w:left w:val="nil"/>
              <w:bottom w:val="nil"/>
              <w:right w:val="nil"/>
            </w:tcBorders>
            <w:shd w:val="clear" w:color="auto" w:fill="auto"/>
            <w:noWrap/>
            <w:vAlign w:val="bottom"/>
            <w:hideMark/>
          </w:tcPr>
          <w:p w14:paraId="20B05EDF" w14:textId="77777777" w:rsidR="00BF153A" w:rsidRPr="00C90705" w:rsidRDefault="00BF153A" w:rsidP="00800924">
            <w:pPr>
              <w:spacing w:after="0" w:line="240" w:lineRule="auto"/>
              <w:jc w:val="right"/>
              <w:rPr>
                <w:b/>
                <w:bCs/>
                <w:sz w:val="22"/>
              </w:rPr>
            </w:pPr>
            <w:r w:rsidRPr="00C90705">
              <w:rPr>
                <w:b/>
                <w:bCs/>
                <w:sz w:val="22"/>
              </w:rPr>
              <w:t>3</w:t>
            </w:r>
          </w:p>
        </w:tc>
        <w:tc>
          <w:tcPr>
            <w:tcW w:w="718" w:type="dxa"/>
            <w:tcBorders>
              <w:top w:val="nil"/>
              <w:left w:val="nil"/>
              <w:bottom w:val="nil"/>
              <w:right w:val="nil"/>
            </w:tcBorders>
            <w:shd w:val="clear" w:color="auto" w:fill="auto"/>
            <w:noWrap/>
            <w:vAlign w:val="bottom"/>
            <w:hideMark/>
          </w:tcPr>
          <w:p w14:paraId="293460E3" w14:textId="77777777" w:rsidR="00BF153A" w:rsidRPr="00C90705" w:rsidRDefault="00BF153A" w:rsidP="00800924">
            <w:pPr>
              <w:spacing w:after="0" w:line="240" w:lineRule="auto"/>
              <w:jc w:val="right"/>
              <w:rPr>
                <w:b/>
                <w:bCs/>
                <w:sz w:val="22"/>
              </w:rPr>
            </w:pPr>
            <w:r w:rsidRPr="00C90705">
              <w:rPr>
                <w:b/>
                <w:bCs/>
                <w:sz w:val="22"/>
              </w:rPr>
              <w:t>4</w:t>
            </w:r>
          </w:p>
        </w:tc>
        <w:tc>
          <w:tcPr>
            <w:tcW w:w="718" w:type="dxa"/>
            <w:tcBorders>
              <w:top w:val="nil"/>
              <w:left w:val="nil"/>
              <w:bottom w:val="nil"/>
              <w:right w:val="nil"/>
            </w:tcBorders>
            <w:shd w:val="clear" w:color="auto" w:fill="auto"/>
            <w:noWrap/>
            <w:vAlign w:val="bottom"/>
            <w:hideMark/>
          </w:tcPr>
          <w:p w14:paraId="5975B011" w14:textId="77777777" w:rsidR="00BF153A" w:rsidRPr="00C90705" w:rsidRDefault="00BF153A" w:rsidP="00800924">
            <w:pPr>
              <w:spacing w:after="0" w:line="240" w:lineRule="auto"/>
              <w:jc w:val="right"/>
              <w:rPr>
                <w:b/>
                <w:bCs/>
                <w:sz w:val="22"/>
              </w:rPr>
            </w:pPr>
            <w:r w:rsidRPr="00C90705">
              <w:rPr>
                <w:b/>
                <w:bCs/>
                <w:sz w:val="22"/>
              </w:rPr>
              <w:t>5</w:t>
            </w:r>
          </w:p>
        </w:tc>
        <w:tc>
          <w:tcPr>
            <w:tcW w:w="718" w:type="dxa"/>
            <w:tcBorders>
              <w:top w:val="nil"/>
              <w:left w:val="nil"/>
              <w:bottom w:val="nil"/>
              <w:right w:val="nil"/>
            </w:tcBorders>
            <w:shd w:val="clear" w:color="auto" w:fill="auto"/>
            <w:noWrap/>
            <w:vAlign w:val="bottom"/>
            <w:hideMark/>
          </w:tcPr>
          <w:p w14:paraId="12F06095" w14:textId="77777777" w:rsidR="00BF153A" w:rsidRPr="00C90705" w:rsidRDefault="00BF153A" w:rsidP="00800924">
            <w:pPr>
              <w:spacing w:after="0" w:line="240" w:lineRule="auto"/>
              <w:jc w:val="right"/>
              <w:rPr>
                <w:b/>
                <w:bCs/>
                <w:sz w:val="22"/>
              </w:rPr>
            </w:pPr>
            <w:r w:rsidRPr="00C90705">
              <w:rPr>
                <w:b/>
                <w:bCs/>
                <w:sz w:val="22"/>
              </w:rPr>
              <w:t>6</w:t>
            </w:r>
          </w:p>
        </w:tc>
        <w:tc>
          <w:tcPr>
            <w:tcW w:w="718" w:type="dxa"/>
            <w:tcBorders>
              <w:top w:val="nil"/>
              <w:left w:val="nil"/>
              <w:bottom w:val="nil"/>
              <w:right w:val="single" w:sz="4" w:space="0" w:color="auto"/>
            </w:tcBorders>
            <w:shd w:val="clear" w:color="auto" w:fill="auto"/>
            <w:noWrap/>
            <w:vAlign w:val="bottom"/>
            <w:hideMark/>
          </w:tcPr>
          <w:p w14:paraId="2AB5F6E4" w14:textId="77777777" w:rsidR="00BF153A" w:rsidRPr="00C90705" w:rsidRDefault="00BF153A" w:rsidP="00800924">
            <w:pPr>
              <w:spacing w:after="0" w:line="240" w:lineRule="auto"/>
              <w:jc w:val="right"/>
              <w:rPr>
                <w:b/>
                <w:bCs/>
                <w:sz w:val="22"/>
              </w:rPr>
            </w:pPr>
            <w:r w:rsidRPr="00C90705">
              <w:rPr>
                <w:b/>
                <w:bCs/>
                <w:sz w:val="22"/>
              </w:rPr>
              <w:t>7</w:t>
            </w:r>
          </w:p>
        </w:tc>
      </w:tr>
      <w:tr w:rsidR="00C90705" w:rsidRPr="00C90705" w14:paraId="1D56A7F2" w14:textId="77777777" w:rsidTr="00800924">
        <w:trPr>
          <w:trHeight w:val="300"/>
        </w:trPr>
        <w:tc>
          <w:tcPr>
            <w:tcW w:w="2588" w:type="dxa"/>
            <w:tcBorders>
              <w:top w:val="single" w:sz="4" w:space="0" w:color="auto"/>
              <w:left w:val="nil"/>
              <w:bottom w:val="nil"/>
              <w:right w:val="single" w:sz="4" w:space="0" w:color="auto"/>
            </w:tcBorders>
            <w:shd w:val="clear" w:color="auto" w:fill="auto"/>
            <w:noWrap/>
            <w:vAlign w:val="bottom"/>
            <w:hideMark/>
          </w:tcPr>
          <w:p w14:paraId="5E663644" w14:textId="77777777" w:rsidR="00BF153A" w:rsidRPr="00C90705" w:rsidRDefault="00BF153A" w:rsidP="00800924">
            <w:pPr>
              <w:spacing w:after="0" w:line="240" w:lineRule="auto"/>
              <w:rPr>
                <w:b/>
                <w:bCs/>
                <w:i/>
                <w:iCs/>
                <w:sz w:val="22"/>
              </w:rPr>
            </w:pPr>
            <w:r w:rsidRPr="00C90705">
              <w:rPr>
                <w:b/>
                <w:bCs/>
                <w:i/>
                <w:iCs/>
                <w:sz w:val="22"/>
              </w:rPr>
              <w:t>Ommatophoca rossii</w:t>
            </w:r>
          </w:p>
        </w:tc>
        <w:tc>
          <w:tcPr>
            <w:tcW w:w="830" w:type="dxa"/>
            <w:tcBorders>
              <w:top w:val="single" w:sz="4" w:space="0" w:color="auto"/>
              <w:left w:val="nil"/>
              <w:bottom w:val="nil"/>
              <w:right w:val="nil"/>
            </w:tcBorders>
            <w:shd w:val="clear" w:color="auto" w:fill="auto"/>
            <w:noWrap/>
            <w:vAlign w:val="bottom"/>
            <w:hideMark/>
          </w:tcPr>
          <w:p w14:paraId="123CC2FF" w14:textId="77777777" w:rsidR="00BF153A" w:rsidRPr="00C90705" w:rsidRDefault="00BF153A" w:rsidP="00800924">
            <w:pPr>
              <w:spacing w:after="0" w:line="240" w:lineRule="auto"/>
              <w:rPr>
                <w:sz w:val="22"/>
              </w:rPr>
            </w:pPr>
            <w:r w:rsidRPr="00C90705">
              <w:rPr>
                <w:sz w:val="22"/>
              </w:rPr>
              <w:t>69.77</w:t>
            </w:r>
          </w:p>
        </w:tc>
        <w:tc>
          <w:tcPr>
            <w:tcW w:w="718" w:type="dxa"/>
            <w:tcBorders>
              <w:top w:val="single" w:sz="4" w:space="0" w:color="auto"/>
              <w:left w:val="nil"/>
              <w:bottom w:val="nil"/>
              <w:right w:val="nil"/>
            </w:tcBorders>
            <w:shd w:val="clear" w:color="auto" w:fill="auto"/>
            <w:noWrap/>
            <w:vAlign w:val="bottom"/>
            <w:hideMark/>
          </w:tcPr>
          <w:p w14:paraId="40116084" w14:textId="77777777" w:rsidR="00BF153A" w:rsidRPr="00C90705" w:rsidRDefault="00BF153A" w:rsidP="00800924">
            <w:pPr>
              <w:spacing w:after="0" w:line="240" w:lineRule="auto"/>
              <w:rPr>
                <w:sz w:val="22"/>
              </w:rPr>
            </w:pPr>
            <w:r w:rsidRPr="00C90705">
              <w:rPr>
                <w:sz w:val="22"/>
              </w:rPr>
              <w:t>35.17</w:t>
            </w:r>
          </w:p>
        </w:tc>
        <w:tc>
          <w:tcPr>
            <w:tcW w:w="718" w:type="dxa"/>
            <w:tcBorders>
              <w:top w:val="single" w:sz="4" w:space="0" w:color="auto"/>
              <w:left w:val="nil"/>
              <w:bottom w:val="nil"/>
              <w:right w:val="nil"/>
            </w:tcBorders>
            <w:shd w:val="clear" w:color="auto" w:fill="auto"/>
            <w:noWrap/>
            <w:vAlign w:val="bottom"/>
            <w:hideMark/>
          </w:tcPr>
          <w:p w14:paraId="75B08469" w14:textId="77777777" w:rsidR="00BF153A" w:rsidRPr="00C90705" w:rsidRDefault="00BF153A" w:rsidP="00800924">
            <w:pPr>
              <w:spacing w:after="0" w:line="240" w:lineRule="auto"/>
              <w:rPr>
                <w:sz w:val="22"/>
              </w:rPr>
            </w:pPr>
            <w:r w:rsidRPr="00C90705">
              <w:rPr>
                <w:sz w:val="22"/>
              </w:rPr>
              <w:t>36.59</w:t>
            </w:r>
          </w:p>
        </w:tc>
        <w:tc>
          <w:tcPr>
            <w:tcW w:w="718" w:type="dxa"/>
            <w:tcBorders>
              <w:top w:val="single" w:sz="4" w:space="0" w:color="auto"/>
              <w:left w:val="nil"/>
              <w:bottom w:val="nil"/>
              <w:right w:val="nil"/>
            </w:tcBorders>
            <w:shd w:val="clear" w:color="auto" w:fill="auto"/>
            <w:noWrap/>
            <w:vAlign w:val="bottom"/>
            <w:hideMark/>
          </w:tcPr>
          <w:p w14:paraId="0FD4B5E5" w14:textId="77777777" w:rsidR="00BF153A" w:rsidRPr="00C90705" w:rsidRDefault="00BF153A" w:rsidP="00800924">
            <w:pPr>
              <w:spacing w:after="0" w:line="240" w:lineRule="auto"/>
              <w:rPr>
                <w:sz w:val="22"/>
              </w:rPr>
            </w:pPr>
            <w:r w:rsidRPr="00C90705">
              <w:rPr>
                <w:sz w:val="22"/>
              </w:rPr>
              <w:t>31.47</w:t>
            </w:r>
          </w:p>
        </w:tc>
        <w:tc>
          <w:tcPr>
            <w:tcW w:w="718" w:type="dxa"/>
            <w:tcBorders>
              <w:top w:val="single" w:sz="4" w:space="0" w:color="auto"/>
              <w:left w:val="nil"/>
              <w:bottom w:val="nil"/>
              <w:right w:val="nil"/>
            </w:tcBorders>
            <w:shd w:val="clear" w:color="auto" w:fill="auto"/>
            <w:noWrap/>
            <w:vAlign w:val="bottom"/>
            <w:hideMark/>
          </w:tcPr>
          <w:p w14:paraId="6E52CE82" w14:textId="77777777" w:rsidR="00BF153A" w:rsidRPr="00C90705" w:rsidRDefault="00BF153A" w:rsidP="00800924">
            <w:pPr>
              <w:spacing w:after="0" w:line="240" w:lineRule="auto"/>
              <w:rPr>
                <w:sz w:val="22"/>
              </w:rPr>
            </w:pPr>
            <w:r w:rsidRPr="00C90705">
              <w:rPr>
                <w:sz w:val="22"/>
              </w:rPr>
              <w:t>39.54</w:t>
            </w:r>
          </w:p>
        </w:tc>
        <w:tc>
          <w:tcPr>
            <w:tcW w:w="718" w:type="dxa"/>
            <w:tcBorders>
              <w:top w:val="single" w:sz="4" w:space="0" w:color="auto"/>
              <w:left w:val="nil"/>
              <w:bottom w:val="nil"/>
              <w:right w:val="nil"/>
            </w:tcBorders>
            <w:shd w:val="clear" w:color="auto" w:fill="auto"/>
            <w:noWrap/>
            <w:vAlign w:val="bottom"/>
            <w:hideMark/>
          </w:tcPr>
          <w:p w14:paraId="79C93387" w14:textId="77777777" w:rsidR="00BF153A" w:rsidRPr="00C90705" w:rsidRDefault="00BF153A" w:rsidP="00800924">
            <w:pPr>
              <w:spacing w:after="0" w:line="240" w:lineRule="auto"/>
              <w:rPr>
                <w:sz w:val="22"/>
              </w:rPr>
            </w:pPr>
            <w:r w:rsidRPr="00C90705">
              <w:rPr>
                <w:sz w:val="22"/>
              </w:rPr>
              <w:t>40.10</w:t>
            </w:r>
          </w:p>
        </w:tc>
        <w:tc>
          <w:tcPr>
            <w:tcW w:w="718" w:type="dxa"/>
            <w:tcBorders>
              <w:top w:val="single" w:sz="4" w:space="0" w:color="auto"/>
              <w:left w:val="nil"/>
              <w:bottom w:val="nil"/>
              <w:right w:val="single" w:sz="4" w:space="0" w:color="auto"/>
            </w:tcBorders>
            <w:shd w:val="clear" w:color="auto" w:fill="auto"/>
            <w:noWrap/>
            <w:vAlign w:val="bottom"/>
            <w:hideMark/>
          </w:tcPr>
          <w:p w14:paraId="36CACE3C" w14:textId="77777777" w:rsidR="00BF153A" w:rsidRPr="00C90705" w:rsidRDefault="00BF153A" w:rsidP="00800924">
            <w:pPr>
              <w:spacing w:after="0" w:line="240" w:lineRule="auto"/>
              <w:rPr>
                <w:sz w:val="22"/>
              </w:rPr>
            </w:pPr>
            <w:r w:rsidRPr="00C90705">
              <w:rPr>
                <w:sz w:val="22"/>
              </w:rPr>
              <w:t>38.49</w:t>
            </w:r>
          </w:p>
        </w:tc>
      </w:tr>
      <w:tr w:rsidR="00C90705" w:rsidRPr="00C90705" w14:paraId="4E8A3122" w14:textId="77777777" w:rsidTr="00800924">
        <w:trPr>
          <w:trHeight w:val="300"/>
        </w:trPr>
        <w:tc>
          <w:tcPr>
            <w:tcW w:w="2588" w:type="dxa"/>
            <w:tcBorders>
              <w:top w:val="nil"/>
              <w:left w:val="nil"/>
              <w:bottom w:val="nil"/>
              <w:right w:val="nil"/>
            </w:tcBorders>
            <w:shd w:val="clear" w:color="auto" w:fill="auto"/>
            <w:noWrap/>
            <w:vAlign w:val="bottom"/>
            <w:hideMark/>
          </w:tcPr>
          <w:p w14:paraId="2075A1B8" w14:textId="77777777" w:rsidR="00BF153A" w:rsidRPr="00C90705" w:rsidRDefault="00BF153A" w:rsidP="00800924">
            <w:pPr>
              <w:spacing w:after="0" w:line="240" w:lineRule="auto"/>
              <w:rPr>
                <w:b/>
                <w:bCs/>
                <w:i/>
                <w:iCs/>
                <w:sz w:val="22"/>
              </w:rPr>
            </w:pPr>
            <w:r w:rsidRPr="00C90705">
              <w:rPr>
                <w:b/>
                <w:bCs/>
                <w:i/>
                <w:iCs/>
                <w:sz w:val="22"/>
              </w:rPr>
              <w:t>Lobodon carcinophagus</w:t>
            </w:r>
          </w:p>
        </w:tc>
        <w:tc>
          <w:tcPr>
            <w:tcW w:w="830" w:type="dxa"/>
            <w:tcBorders>
              <w:top w:val="nil"/>
              <w:left w:val="single" w:sz="4" w:space="0" w:color="auto"/>
              <w:bottom w:val="nil"/>
              <w:right w:val="nil"/>
            </w:tcBorders>
            <w:shd w:val="clear" w:color="auto" w:fill="auto"/>
            <w:noWrap/>
            <w:vAlign w:val="bottom"/>
            <w:hideMark/>
          </w:tcPr>
          <w:p w14:paraId="5BC9C92A" w14:textId="77777777" w:rsidR="00BF153A" w:rsidRPr="00C90705" w:rsidRDefault="00BF153A" w:rsidP="00800924">
            <w:pPr>
              <w:spacing w:after="0" w:line="240" w:lineRule="auto"/>
              <w:jc w:val="right"/>
              <w:rPr>
                <w:sz w:val="22"/>
              </w:rPr>
            </w:pPr>
            <w:r w:rsidRPr="00C90705">
              <w:rPr>
                <w:sz w:val="22"/>
              </w:rPr>
              <w:t>41.80</w:t>
            </w:r>
          </w:p>
        </w:tc>
        <w:tc>
          <w:tcPr>
            <w:tcW w:w="718" w:type="dxa"/>
            <w:tcBorders>
              <w:top w:val="nil"/>
              <w:left w:val="nil"/>
              <w:bottom w:val="nil"/>
              <w:right w:val="nil"/>
            </w:tcBorders>
            <w:shd w:val="clear" w:color="auto" w:fill="auto"/>
            <w:noWrap/>
            <w:vAlign w:val="bottom"/>
            <w:hideMark/>
          </w:tcPr>
          <w:p w14:paraId="6737285F" w14:textId="77777777" w:rsidR="00BF153A" w:rsidRPr="00C90705" w:rsidRDefault="00BF153A" w:rsidP="00800924">
            <w:pPr>
              <w:spacing w:after="0" w:line="240" w:lineRule="auto"/>
              <w:jc w:val="right"/>
              <w:rPr>
                <w:sz w:val="22"/>
              </w:rPr>
            </w:pPr>
            <w:r w:rsidRPr="00C90705">
              <w:rPr>
                <w:sz w:val="22"/>
              </w:rPr>
              <w:t>44.00</w:t>
            </w:r>
          </w:p>
        </w:tc>
        <w:tc>
          <w:tcPr>
            <w:tcW w:w="718" w:type="dxa"/>
            <w:tcBorders>
              <w:top w:val="nil"/>
              <w:left w:val="nil"/>
              <w:bottom w:val="nil"/>
              <w:right w:val="nil"/>
            </w:tcBorders>
            <w:shd w:val="clear" w:color="auto" w:fill="auto"/>
            <w:noWrap/>
            <w:vAlign w:val="bottom"/>
            <w:hideMark/>
          </w:tcPr>
          <w:p w14:paraId="4A14B5BA" w14:textId="77777777" w:rsidR="00BF153A" w:rsidRPr="00C90705" w:rsidRDefault="00BF153A" w:rsidP="00800924">
            <w:pPr>
              <w:spacing w:after="0" w:line="240" w:lineRule="auto"/>
              <w:jc w:val="right"/>
              <w:rPr>
                <w:sz w:val="22"/>
              </w:rPr>
            </w:pPr>
            <w:r w:rsidRPr="00C90705">
              <w:rPr>
                <w:sz w:val="22"/>
              </w:rPr>
              <w:t>24.00</w:t>
            </w:r>
          </w:p>
        </w:tc>
        <w:tc>
          <w:tcPr>
            <w:tcW w:w="718" w:type="dxa"/>
            <w:tcBorders>
              <w:top w:val="nil"/>
              <w:left w:val="nil"/>
              <w:bottom w:val="nil"/>
              <w:right w:val="nil"/>
            </w:tcBorders>
            <w:shd w:val="clear" w:color="auto" w:fill="auto"/>
            <w:noWrap/>
            <w:vAlign w:val="bottom"/>
            <w:hideMark/>
          </w:tcPr>
          <w:p w14:paraId="178C8C05" w14:textId="77777777" w:rsidR="00BF153A" w:rsidRPr="00C90705" w:rsidRDefault="00BF153A" w:rsidP="00800924">
            <w:pPr>
              <w:spacing w:after="0" w:line="240" w:lineRule="auto"/>
              <w:jc w:val="right"/>
              <w:rPr>
                <w:sz w:val="22"/>
              </w:rPr>
            </w:pPr>
            <w:r w:rsidRPr="00C90705">
              <w:rPr>
                <w:sz w:val="22"/>
              </w:rPr>
              <w:t>24.80</w:t>
            </w:r>
          </w:p>
        </w:tc>
        <w:tc>
          <w:tcPr>
            <w:tcW w:w="718" w:type="dxa"/>
            <w:tcBorders>
              <w:top w:val="nil"/>
              <w:left w:val="nil"/>
              <w:bottom w:val="nil"/>
              <w:right w:val="nil"/>
            </w:tcBorders>
            <w:shd w:val="clear" w:color="auto" w:fill="auto"/>
            <w:noWrap/>
            <w:vAlign w:val="bottom"/>
            <w:hideMark/>
          </w:tcPr>
          <w:p w14:paraId="05E4616E" w14:textId="77777777" w:rsidR="00BF153A" w:rsidRPr="00C90705" w:rsidRDefault="00BF153A" w:rsidP="00800924">
            <w:pPr>
              <w:spacing w:after="0" w:line="240" w:lineRule="auto"/>
              <w:jc w:val="right"/>
              <w:rPr>
                <w:sz w:val="22"/>
              </w:rPr>
            </w:pPr>
            <w:r w:rsidRPr="00C90705">
              <w:rPr>
                <w:sz w:val="22"/>
              </w:rPr>
              <w:t>23.00</w:t>
            </w:r>
          </w:p>
        </w:tc>
        <w:tc>
          <w:tcPr>
            <w:tcW w:w="718" w:type="dxa"/>
            <w:tcBorders>
              <w:top w:val="nil"/>
              <w:left w:val="nil"/>
              <w:bottom w:val="nil"/>
              <w:right w:val="nil"/>
            </w:tcBorders>
            <w:shd w:val="clear" w:color="auto" w:fill="auto"/>
            <w:noWrap/>
            <w:vAlign w:val="bottom"/>
            <w:hideMark/>
          </w:tcPr>
          <w:p w14:paraId="257A629F" w14:textId="77777777" w:rsidR="00BF153A" w:rsidRPr="00C90705" w:rsidRDefault="00BF153A" w:rsidP="00800924">
            <w:pPr>
              <w:spacing w:after="0" w:line="240" w:lineRule="auto"/>
              <w:jc w:val="right"/>
              <w:rPr>
                <w:sz w:val="22"/>
              </w:rPr>
            </w:pPr>
            <w:r w:rsidRPr="00C90705">
              <w:rPr>
                <w:sz w:val="22"/>
              </w:rPr>
              <w:t>26.80</w:t>
            </w:r>
          </w:p>
        </w:tc>
        <w:tc>
          <w:tcPr>
            <w:tcW w:w="718" w:type="dxa"/>
            <w:tcBorders>
              <w:top w:val="nil"/>
              <w:left w:val="nil"/>
              <w:bottom w:val="nil"/>
              <w:right w:val="single" w:sz="4" w:space="0" w:color="auto"/>
            </w:tcBorders>
            <w:shd w:val="clear" w:color="auto" w:fill="auto"/>
            <w:noWrap/>
            <w:vAlign w:val="bottom"/>
            <w:hideMark/>
          </w:tcPr>
          <w:p w14:paraId="6326474D" w14:textId="77777777" w:rsidR="00BF153A" w:rsidRPr="00C90705" w:rsidRDefault="00BF153A" w:rsidP="00800924">
            <w:pPr>
              <w:spacing w:after="0" w:line="240" w:lineRule="auto"/>
              <w:jc w:val="right"/>
              <w:rPr>
                <w:sz w:val="22"/>
              </w:rPr>
            </w:pPr>
            <w:r w:rsidRPr="00C90705">
              <w:rPr>
                <w:sz w:val="22"/>
              </w:rPr>
              <w:t>26.60</w:t>
            </w:r>
          </w:p>
        </w:tc>
      </w:tr>
      <w:tr w:rsidR="00C90705" w:rsidRPr="00C90705" w14:paraId="59F072FA" w14:textId="77777777" w:rsidTr="00800924">
        <w:trPr>
          <w:trHeight w:val="300"/>
        </w:trPr>
        <w:tc>
          <w:tcPr>
            <w:tcW w:w="2588" w:type="dxa"/>
            <w:tcBorders>
              <w:top w:val="nil"/>
              <w:left w:val="nil"/>
              <w:bottom w:val="nil"/>
              <w:right w:val="nil"/>
            </w:tcBorders>
            <w:shd w:val="clear" w:color="auto" w:fill="auto"/>
            <w:noWrap/>
            <w:vAlign w:val="bottom"/>
            <w:hideMark/>
          </w:tcPr>
          <w:p w14:paraId="268BCF3A" w14:textId="77777777" w:rsidR="00BF153A" w:rsidRPr="00C90705" w:rsidRDefault="00BF153A" w:rsidP="00800924">
            <w:pPr>
              <w:spacing w:after="0" w:line="240" w:lineRule="auto"/>
              <w:rPr>
                <w:b/>
                <w:bCs/>
                <w:i/>
                <w:iCs/>
                <w:sz w:val="22"/>
              </w:rPr>
            </w:pPr>
            <w:r w:rsidRPr="00C90705">
              <w:rPr>
                <w:b/>
                <w:bCs/>
                <w:i/>
                <w:iCs/>
                <w:sz w:val="22"/>
              </w:rPr>
              <w:t>Leptonychotes weddellii</w:t>
            </w:r>
          </w:p>
        </w:tc>
        <w:tc>
          <w:tcPr>
            <w:tcW w:w="830" w:type="dxa"/>
            <w:tcBorders>
              <w:top w:val="nil"/>
              <w:left w:val="single" w:sz="4" w:space="0" w:color="auto"/>
              <w:bottom w:val="nil"/>
              <w:right w:val="nil"/>
            </w:tcBorders>
            <w:shd w:val="clear" w:color="auto" w:fill="auto"/>
            <w:noWrap/>
            <w:vAlign w:val="bottom"/>
            <w:hideMark/>
          </w:tcPr>
          <w:p w14:paraId="5C99B0CC" w14:textId="77777777" w:rsidR="00BF153A" w:rsidRPr="00C90705" w:rsidRDefault="00BF153A" w:rsidP="00800924">
            <w:pPr>
              <w:spacing w:after="0" w:line="240" w:lineRule="auto"/>
              <w:jc w:val="right"/>
              <w:rPr>
                <w:sz w:val="22"/>
              </w:rPr>
            </w:pPr>
            <w:r w:rsidRPr="00C90705">
              <w:rPr>
                <w:sz w:val="22"/>
              </w:rPr>
              <w:t>40.90</w:t>
            </w:r>
          </w:p>
        </w:tc>
        <w:tc>
          <w:tcPr>
            <w:tcW w:w="718" w:type="dxa"/>
            <w:tcBorders>
              <w:top w:val="nil"/>
              <w:left w:val="nil"/>
              <w:bottom w:val="nil"/>
              <w:right w:val="nil"/>
            </w:tcBorders>
            <w:shd w:val="clear" w:color="auto" w:fill="auto"/>
            <w:noWrap/>
            <w:vAlign w:val="bottom"/>
            <w:hideMark/>
          </w:tcPr>
          <w:p w14:paraId="0F205BF4" w14:textId="77777777" w:rsidR="00BF153A" w:rsidRPr="00C90705" w:rsidRDefault="00BF153A" w:rsidP="00800924">
            <w:pPr>
              <w:spacing w:after="0" w:line="240" w:lineRule="auto"/>
              <w:jc w:val="right"/>
              <w:rPr>
                <w:sz w:val="22"/>
              </w:rPr>
            </w:pPr>
            <w:r w:rsidRPr="00C90705">
              <w:rPr>
                <w:sz w:val="22"/>
              </w:rPr>
              <w:t>24.80</w:t>
            </w:r>
          </w:p>
        </w:tc>
        <w:tc>
          <w:tcPr>
            <w:tcW w:w="718" w:type="dxa"/>
            <w:tcBorders>
              <w:top w:val="nil"/>
              <w:left w:val="nil"/>
              <w:bottom w:val="nil"/>
              <w:right w:val="nil"/>
            </w:tcBorders>
            <w:shd w:val="clear" w:color="auto" w:fill="auto"/>
            <w:noWrap/>
            <w:vAlign w:val="bottom"/>
            <w:hideMark/>
          </w:tcPr>
          <w:p w14:paraId="67744AF2" w14:textId="77777777" w:rsidR="00BF153A" w:rsidRPr="00C90705" w:rsidRDefault="00BF153A" w:rsidP="00800924">
            <w:pPr>
              <w:spacing w:after="0" w:line="240" w:lineRule="auto"/>
              <w:jc w:val="right"/>
              <w:rPr>
                <w:sz w:val="22"/>
              </w:rPr>
            </w:pPr>
            <w:r w:rsidRPr="00C90705">
              <w:rPr>
                <w:sz w:val="22"/>
              </w:rPr>
              <w:t>32.40</w:t>
            </w:r>
          </w:p>
        </w:tc>
        <w:tc>
          <w:tcPr>
            <w:tcW w:w="718" w:type="dxa"/>
            <w:tcBorders>
              <w:top w:val="nil"/>
              <w:left w:val="nil"/>
              <w:bottom w:val="nil"/>
              <w:right w:val="nil"/>
            </w:tcBorders>
            <w:shd w:val="clear" w:color="auto" w:fill="auto"/>
            <w:noWrap/>
            <w:vAlign w:val="bottom"/>
            <w:hideMark/>
          </w:tcPr>
          <w:p w14:paraId="736C25AA" w14:textId="77777777" w:rsidR="00BF153A" w:rsidRPr="00C90705" w:rsidRDefault="00BF153A" w:rsidP="00800924">
            <w:pPr>
              <w:spacing w:after="0" w:line="240" w:lineRule="auto"/>
              <w:jc w:val="right"/>
              <w:rPr>
                <w:sz w:val="22"/>
              </w:rPr>
            </w:pPr>
            <w:r w:rsidRPr="00C90705">
              <w:rPr>
                <w:sz w:val="22"/>
              </w:rPr>
              <w:t>32.60</w:t>
            </w:r>
          </w:p>
        </w:tc>
        <w:tc>
          <w:tcPr>
            <w:tcW w:w="718" w:type="dxa"/>
            <w:tcBorders>
              <w:top w:val="nil"/>
              <w:left w:val="nil"/>
              <w:bottom w:val="nil"/>
              <w:right w:val="nil"/>
            </w:tcBorders>
            <w:shd w:val="clear" w:color="auto" w:fill="auto"/>
            <w:noWrap/>
            <w:vAlign w:val="bottom"/>
            <w:hideMark/>
          </w:tcPr>
          <w:p w14:paraId="16EDDF59" w14:textId="77777777" w:rsidR="00BF153A" w:rsidRPr="00C90705" w:rsidRDefault="00BF153A" w:rsidP="00800924">
            <w:pPr>
              <w:spacing w:after="0" w:line="240" w:lineRule="auto"/>
              <w:jc w:val="right"/>
              <w:rPr>
                <w:sz w:val="22"/>
              </w:rPr>
            </w:pPr>
            <w:r w:rsidRPr="00C90705">
              <w:rPr>
                <w:sz w:val="22"/>
              </w:rPr>
              <w:t>24.80</w:t>
            </w:r>
          </w:p>
        </w:tc>
        <w:tc>
          <w:tcPr>
            <w:tcW w:w="718" w:type="dxa"/>
            <w:tcBorders>
              <w:top w:val="nil"/>
              <w:left w:val="nil"/>
              <w:bottom w:val="nil"/>
              <w:right w:val="nil"/>
            </w:tcBorders>
            <w:shd w:val="clear" w:color="auto" w:fill="auto"/>
            <w:noWrap/>
            <w:vAlign w:val="bottom"/>
            <w:hideMark/>
          </w:tcPr>
          <w:p w14:paraId="3E9E2516" w14:textId="77777777" w:rsidR="00BF153A" w:rsidRPr="00C90705" w:rsidRDefault="00BF153A" w:rsidP="00800924">
            <w:pPr>
              <w:spacing w:after="0" w:line="240" w:lineRule="auto"/>
              <w:jc w:val="right"/>
              <w:rPr>
                <w:sz w:val="22"/>
              </w:rPr>
            </w:pPr>
            <w:r w:rsidRPr="00C90705">
              <w:rPr>
                <w:sz w:val="22"/>
              </w:rPr>
              <w:t>27.10</w:t>
            </w:r>
          </w:p>
        </w:tc>
        <w:tc>
          <w:tcPr>
            <w:tcW w:w="718" w:type="dxa"/>
            <w:tcBorders>
              <w:top w:val="nil"/>
              <w:left w:val="nil"/>
              <w:bottom w:val="nil"/>
              <w:right w:val="single" w:sz="4" w:space="0" w:color="auto"/>
            </w:tcBorders>
            <w:shd w:val="clear" w:color="auto" w:fill="auto"/>
            <w:noWrap/>
            <w:vAlign w:val="bottom"/>
            <w:hideMark/>
          </w:tcPr>
          <w:p w14:paraId="540188F8" w14:textId="77777777" w:rsidR="00BF153A" w:rsidRPr="00C90705" w:rsidRDefault="00BF153A" w:rsidP="00800924">
            <w:pPr>
              <w:spacing w:after="0" w:line="240" w:lineRule="auto"/>
              <w:jc w:val="right"/>
              <w:rPr>
                <w:sz w:val="22"/>
              </w:rPr>
            </w:pPr>
            <w:r w:rsidRPr="00C90705">
              <w:rPr>
                <w:sz w:val="22"/>
              </w:rPr>
              <w:t>28.40</w:t>
            </w:r>
          </w:p>
        </w:tc>
      </w:tr>
      <w:tr w:rsidR="00C90705" w:rsidRPr="00C90705" w14:paraId="4BE7C538" w14:textId="77777777" w:rsidTr="00800924">
        <w:trPr>
          <w:trHeight w:val="300"/>
        </w:trPr>
        <w:tc>
          <w:tcPr>
            <w:tcW w:w="2588" w:type="dxa"/>
            <w:tcBorders>
              <w:top w:val="nil"/>
              <w:left w:val="nil"/>
              <w:bottom w:val="nil"/>
              <w:right w:val="nil"/>
            </w:tcBorders>
            <w:shd w:val="clear" w:color="auto" w:fill="auto"/>
            <w:noWrap/>
            <w:vAlign w:val="bottom"/>
            <w:hideMark/>
          </w:tcPr>
          <w:p w14:paraId="7877B556" w14:textId="77777777" w:rsidR="00BF153A" w:rsidRPr="00C90705" w:rsidRDefault="00BF153A" w:rsidP="00800924">
            <w:pPr>
              <w:spacing w:after="0" w:line="240" w:lineRule="auto"/>
              <w:rPr>
                <w:b/>
                <w:bCs/>
                <w:i/>
                <w:iCs/>
                <w:sz w:val="22"/>
              </w:rPr>
            </w:pPr>
            <w:r w:rsidRPr="00C90705">
              <w:rPr>
                <w:b/>
                <w:bCs/>
                <w:i/>
                <w:iCs/>
                <w:sz w:val="22"/>
              </w:rPr>
              <w:t>Hydrurga leptonyx</w:t>
            </w:r>
          </w:p>
        </w:tc>
        <w:tc>
          <w:tcPr>
            <w:tcW w:w="830" w:type="dxa"/>
            <w:tcBorders>
              <w:top w:val="nil"/>
              <w:left w:val="single" w:sz="4" w:space="0" w:color="auto"/>
              <w:bottom w:val="nil"/>
              <w:right w:val="nil"/>
            </w:tcBorders>
            <w:shd w:val="clear" w:color="auto" w:fill="auto"/>
            <w:noWrap/>
            <w:vAlign w:val="bottom"/>
            <w:hideMark/>
          </w:tcPr>
          <w:p w14:paraId="2374A040"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4C348267"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157B8A61"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3F78605D"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0815A150"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40DA1F27"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single" w:sz="4" w:space="0" w:color="auto"/>
            </w:tcBorders>
            <w:shd w:val="clear" w:color="auto" w:fill="auto"/>
            <w:noWrap/>
            <w:vAlign w:val="bottom"/>
            <w:hideMark/>
          </w:tcPr>
          <w:p w14:paraId="0AE9F1A4" w14:textId="77777777" w:rsidR="00BF153A" w:rsidRPr="00C90705" w:rsidRDefault="00BF153A" w:rsidP="00800924">
            <w:pPr>
              <w:spacing w:after="0" w:line="240" w:lineRule="auto"/>
              <w:rPr>
                <w:sz w:val="22"/>
              </w:rPr>
            </w:pPr>
            <w:r w:rsidRPr="00C90705">
              <w:rPr>
                <w:sz w:val="22"/>
              </w:rPr>
              <w:t>NA</w:t>
            </w:r>
          </w:p>
        </w:tc>
      </w:tr>
      <w:tr w:rsidR="00C90705" w:rsidRPr="00C90705" w14:paraId="6D530961" w14:textId="77777777" w:rsidTr="00800924">
        <w:trPr>
          <w:trHeight w:val="315"/>
        </w:trPr>
        <w:tc>
          <w:tcPr>
            <w:tcW w:w="2588" w:type="dxa"/>
            <w:tcBorders>
              <w:top w:val="nil"/>
              <w:left w:val="nil"/>
              <w:bottom w:val="single" w:sz="8" w:space="0" w:color="auto"/>
              <w:right w:val="nil"/>
            </w:tcBorders>
            <w:shd w:val="clear" w:color="auto" w:fill="auto"/>
            <w:noWrap/>
            <w:vAlign w:val="bottom"/>
            <w:hideMark/>
          </w:tcPr>
          <w:p w14:paraId="1585C85E" w14:textId="77777777" w:rsidR="00BF153A" w:rsidRPr="00C90705" w:rsidRDefault="00BF153A" w:rsidP="00800924">
            <w:pPr>
              <w:spacing w:after="0" w:line="240" w:lineRule="auto"/>
              <w:rPr>
                <w:b/>
                <w:bCs/>
                <w:i/>
                <w:iCs/>
                <w:sz w:val="22"/>
              </w:rPr>
            </w:pPr>
            <w:r w:rsidRPr="00C90705">
              <w:rPr>
                <w:b/>
                <w:bCs/>
                <w:i/>
                <w:iCs/>
                <w:sz w:val="22"/>
              </w:rPr>
              <w:t>Mirounga leonina</w:t>
            </w:r>
          </w:p>
        </w:tc>
        <w:tc>
          <w:tcPr>
            <w:tcW w:w="830" w:type="dxa"/>
            <w:tcBorders>
              <w:top w:val="nil"/>
              <w:left w:val="single" w:sz="4" w:space="0" w:color="auto"/>
              <w:bottom w:val="single" w:sz="8" w:space="0" w:color="auto"/>
              <w:right w:val="nil"/>
            </w:tcBorders>
            <w:shd w:val="clear" w:color="auto" w:fill="auto"/>
            <w:noWrap/>
            <w:vAlign w:val="bottom"/>
            <w:hideMark/>
          </w:tcPr>
          <w:p w14:paraId="48647B84" w14:textId="77777777" w:rsidR="00BF153A" w:rsidRPr="00C90705" w:rsidRDefault="00BF153A" w:rsidP="00800924">
            <w:pPr>
              <w:spacing w:after="0" w:line="240" w:lineRule="auto"/>
              <w:jc w:val="right"/>
              <w:rPr>
                <w:sz w:val="22"/>
              </w:rPr>
            </w:pPr>
            <w:r w:rsidRPr="00C90705">
              <w:rPr>
                <w:sz w:val="22"/>
              </w:rPr>
              <w:t>37.80</w:t>
            </w:r>
          </w:p>
        </w:tc>
        <w:tc>
          <w:tcPr>
            <w:tcW w:w="718" w:type="dxa"/>
            <w:tcBorders>
              <w:top w:val="nil"/>
              <w:left w:val="nil"/>
              <w:bottom w:val="single" w:sz="8" w:space="0" w:color="auto"/>
              <w:right w:val="nil"/>
            </w:tcBorders>
            <w:shd w:val="clear" w:color="auto" w:fill="auto"/>
            <w:noWrap/>
            <w:vAlign w:val="bottom"/>
            <w:hideMark/>
          </w:tcPr>
          <w:p w14:paraId="51E347BA" w14:textId="77777777" w:rsidR="00BF153A" w:rsidRPr="00C90705" w:rsidRDefault="00BF153A" w:rsidP="00800924">
            <w:pPr>
              <w:spacing w:after="0" w:line="240" w:lineRule="auto"/>
              <w:jc w:val="right"/>
              <w:rPr>
                <w:sz w:val="22"/>
              </w:rPr>
            </w:pPr>
            <w:r w:rsidRPr="00C90705">
              <w:rPr>
                <w:sz w:val="22"/>
              </w:rPr>
              <w:t>65.40</w:t>
            </w:r>
          </w:p>
        </w:tc>
        <w:tc>
          <w:tcPr>
            <w:tcW w:w="718" w:type="dxa"/>
            <w:tcBorders>
              <w:top w:val="nil"/>
              <w:left w:val="nil"/>
              <w:bottom w:val="single" w:sz="8" w:space="0" w:color="auto"/>
              <w:right w:val="nil"/>
            </w:tcBorders>
            <w:shd w:val="clear" w:color="auto" w:fill="auto"/>
            <w:noWrap/>
            <w:vAlign w:val="bottom"/>
            <w:hideMark/>
          </w:tcPr>
          <w:p w14:paraId="17437D12" w14:textId="77777777" w:rsidR="00BF153A" w:rsidRPr="00C90705" w:rsidRDefault="00BF153A" w:rsidP="00800924">
            <w:pPr>
              <w:spacing w:after="0" w:line="240" w:lineRule="auto"/>
              <w:jc w:val="right"/>
              <w:rPr>
                <w:sz w:val="22"/>
              </w:rPr>
            </w:pPr>
            <w:r w:rsidRPr="00C90705">
              <w:rPr>
                <w:sz w:val="22"/>
              </w:rPr>
              <w:t>65.40</w:t>
            </w:r>
          </w:p>
        </w:tc>
        <w:tc>
          <w:tcPr>
            <w:tcW w:w="718" w:type="dxa"/>
            <w:tcBorders>
              <w:top w:val="nil"/>
              <w:left w:val="nil"/>
              <w:bottom w:val="single" w:sz="8" w:space="0" w:color="auto"/>
              <w:right w:val="nil"/>
            </w:tcBorders>
            <w:shd w:val="clear" w:color="auto" w:fill="auto"/>
            <w:noWrap/>
            <w:vAlign w:val="bottom"/>
            <w:hideMark/>
          </w:tcPr>
          <w:p w14:paraId="1321CE7E" w14:textId="77777777" w:rsidR="00BF153A" w:rsidRPr="00C90705" w:rsidRDefault="00BF153A" w:rsidP="00800924">
            <w:pPr>
              <w:spacing w:after="0" w:line="240" w:lineRule="auto"/>
              <w:jc w:val="right"/>
              <w:rPr>
                <w:sz w:val="22"/>
              </w:rPr>
            </w:pPr>
            <w:r w:rsidRPr="00C90705">
              <w:rPr>
                <w:sz w:val="22"/>
              </w:rPr>
              <w:t>74.60</w:t>
            </w:r>
          </w:p>
        </w:tc>
        <w:tc>
          <w:tcPr>
            <w:tcW w:w="718" w:type="dxa"/>
            <w:tcBorders>
              <w:top w:val="nil"/>
              <w:left w:val="nil"/>
              <w:bottom w:val="single" w:sz="8" w:space="0" w:color="auto"/>
              <w:right w:val="nil"/>
            </w:tcBorders>
            <w:shd w:val="clear" w:color="auto" w:fill="auto"/>
            <w:noWrap/>
            <w:vAlign w:val="bottom"/>
            <w:hideMark/>
          </w:tcPr>
          <w:p w14:paraId="12FB7F09" w14:textId="77777777" w:rsidR="00BF153A" w:rsidRPr="00C90705" w:rsidRDefault="00BF153A" w:rsidP="00800924">
            <w:pPr>
              <w:spacing w:after="0" w:line="240" w:lineRule="auto"/>
              <w:jc w:val="right"/>
              <w:rPr>
                <w:sz w:val="22"/>
              </w:rPr>
            </w:pPr>
            <w:r w:rsidRPr="00C90705">
              <w:rPr>
                <w:sz w:val="22"/>
              </w:rPr>
              <w:t>78.80</w:t>
            </w:r>
          </w:p>
        </w:tc>
        <w:tc>
          <w:tcPr>
            <w:tcW w:w="718" w:type="dxa"/>
            <w:tcBorders>
              <w:top w:val="nil"/>
              <w:left w:val="nil"/>
              <w:bottom w:val="single" w:sz="8" w:space="0" w:color="auto"/>
              <w:right w:val="nil"/>
            </w:tcBorders>
            <w:shd w:val="clear" w:color="auto" w:fill="auto"/>
            <w:noWrap/>
            <w:vAlign w:val="bottom"/>
            <w:hideMark/>
          </w:tcPr>
          <w:p w14:paraId="554525C7" w14:textId="77777777" w:rsidR="00BF153A" w:rsidRPr="00C90705" w:rsidRDefault="00BF153A" w:rsidP="00800924">
            <w:pPr>
              <w:spacing w:after="0" w:line="240" w:lineRule="auto"/>
              <w:jc w:val="right"/>
              <w:rPr>
                <w:sz w:val="22"/>
              </w:rPr>
            </w:pPr>
            <w:r w:rsidRPr="00C90705">
              <w:rPr>
                <w:sz w:val="22"/>
              </w:rPr>
              <w:t>71.60</w:t>
            </w:r>
          </w:p>
        </w:tc>
        <w:tc>
          <w:tcPr>
            <w:tcW w:w="718" w:type="dxa"/>
            <w:tcBorders>
              <w:top w:val="nil"/>
              <w:left w:val="nil"/>
              <w:bottom w:val="single" w:sz="8" w:space="0" w:color="auto"/>
              <w:right w:val="single" w:sz="4" w:space="0" w:color="auto"/>
            </w:tcBorders>
            <w:shd w:val="clear" w:color="auto" w:fill="auto"/>
            <w:noWrap/>
            <w:vAlign w:val="bottom"/>
            <w:hideMark/>
          </w:tcPr>
          <w:p w14:paraId="58C73542" w14:textId="77777777" w:rsidR="00BF153A" w:rsidRPr="00C90705" w:rsidRDefault="00BF153A" w:rsidP="00800924">
            <w:pPr>
              <w:spacing w:after="0" w:line="240" w:lineRule="auto"/>
              <w:jc w:val="right"/>
              <w:rPr>
                <w:sz w:val="22"/>
              </w:rPr>
            </w:pPr>
            <w:r w:rsidRPr="00C90705">
              <w:rPr>
                <w:sz w:val="22"/>
              </w:rPr>
              <w:t>72.60</w:t>
            </w:r>
          </w:p>
        </w:tc>
      </w:tr>
      <w:tr w:rsidR="00C90705" w:rsidRPr="00C90705" w14:paraId="732D8A24" w14:textId="77777777" w:rsidTr="00800924">
        <w:trPr>
          <w:trHeight w:val="300"/>
        </w:trPr>
        <w:tc>
          <w:tcPr>
            <w:tcW w:w="2588" w:type="dxa"/>
            <w:tcBorders>
              <w:top w:val="nil"/>
              <w:left w:val="nil"/>
              <w:bottom w:val="nil"/>
              <w:right w:val="nil"/>
            </w:tcBorders>
            <w:shd w:val="clear" w:color="auto" w:fill="auto"/>
            <w:noWrap/>
            <w:vAlign w:val="bottom"/>
            <w:hideMark/>
          </w:tcPr>
          <w:p w14:paraId="259BB75D" w14:textId="77777777" w:rsidR="00BF153A" w:rsidRPr="00C90705" w:rsidRDefault="00BF153A" w:rsidP="00800924">
            <w:pPr>
              <w:spacing w:after="0" w:line="240" w:lineRule="auto"/>
              <w:rPr>
                <w:sz w:val="22"/>
              </w:rPr>
            </w:pPr>
          </w:p>
        </w:tc>
        <w:tc>
          <w:tcPr>
            <w:tcW w:w="5138" w:type="dxa"/>
            <w:gridSpan w:val="7"/>
            <w:tcBorders>
              <w:top w:val="nil"/>
              <w:left w:val="single" w:sz="4" w:space="0" w:color="auto"/>
              <w:bottom w:val="single" w:sz="4" w:space="0" w:color="auto"/>
              <w:right w:val="single" w:sz="4" w:space="0" w:color="auto"/>
            </w:tcBorders>
            <w:shd w:val="clear" w:color="auto" w:fill="auto"/>
            <w:noWrap/>
            <w:vAlign w:val="bottom"/>
            <w:hideMark/>
          </w:tcPr>
          <w:p w14:paraId="61D63EA1" w14:textId="77777777" w:rsidR="00BF153A" w:rsidRPr="00C90705" w:rsidRDefault="00BF153A" w:rsidP="00800924">
            <w:pPr>
              <w:spacing w:after="0" w:line="240" w:lineRule="auto"/>
              <w:jc w:val="center"/>
              <w:rPr>
                <w:b/>
                <w:bCs/>
                <w:sz w:val="22"/>
              </w:rPr>
            </w:pPr>
            <w:r w:rsidRPr="00C90705">
              <w:rPr>
                <w:b/>
                <w:bCs/>
                <w:sz w:val="22"/>
              </w:rPr>
              <w:t>Cervical Vertebral Width (mm)</w:t>
            </w:r>
          </w:p>
        </w:tc>
      </w:tr>
      <w:tr w:rsidR="00C90705" w:rsidRPr="00C90705" w14:paraId="0AAD3866" w14:textId="77777777" w:rsidTr="00800924">
        <w:trPr>
          <w:trHeight w:val="300"/>
        </w:trPr>
        <w:tc>
          <w:tcPr>
            <w:tcW w:w="2588" w:type="dxa"/>
            <w:tcBorders>
              <w:top w:val="nil"/>
              <w:left w:val="nil"/>
              <w:bottom w:val="nil"/>
              <w:right w:val="nil"/>
            </w:tcBorders>
            <w:shd w:val="clear" w:color="auto" w:fill="auto"/>
            <w:noWrap/>
            <w:vAlign w:val="bottom"/>
            <w:hideMark/>
          </w:tcPr>
          <w:p w14:paraId="3519773F" w14:textId="77777777" w:rsidR="00BF153A" w:rsidRPr="00C90705" w:rsidRDefault="00BF153A" w:rsidP="00800924">
            <w:pPr>
              <w:spacing w:after="0" w:line="240" w:lineRule="auto"/>
              <w:rPr>
                <w:sz w:val="22"/>
              </w:rPr>
            </w:pPr>
          </w:p>
        </w:tc>
        <w:tc>
          <w:tcPr>
            <w:tcW w:w="830" w:type="dxa"/>
            <w:tcBorders>
              <w:top w:val="nil"/>
              <w:left w:val="single" w:sz="4" w:space="0" w:color="auto"/>
              <w:bottom w:val="nil"/>
              <w:right w:val="nil"/>
            </w:tcBorders>
            <w:shd w:val="clear" w:color="auto" w:fill="auto"/>
            <w:noWrap/>
            <w:vAlign w:val="bottom"/>
            <w:hideMark/>
          </w:tcPr>
          <w:p w14:paraId="2D008295" w14:textId="77777777" w:rsidR="00BF153A" w:rsidRPr="00C90705" w:rsidRDefault="00BF153A" w:rsidP="00800924">
            <w:pPr>
              <w:spacing w:after="0" w:line="240" w:lineRule="auto"/>
              <w:jc w:val="right"/>
              <w:rPr>
                <w:b/>
                <w:bCs/>
                <w:sz w:val="22"/>
              </w:rPr>
            </w:pPr>
            <w:r w:rsidRPr="00C90705">
              <w:rPr>
                <w:b/>
                <w:bCs/>
                <w:sz w:val="22"/>
              </w:rPr>
              <w:t>1</w:t>
            </w:r>
          </w:p>
        </w:tc>
        <w:tc>
          <w:tcPr>
            <w:tcW w:w="718" w:type="dxa"/>
            <w:tcBorders>
              <w:top w:val="nil"/>
              <w:left w:val="nil"/>
              <w:bottom w:val="nil"/>
              <w:right w:val="nil"/>
            </w:tcBorders>
            <w:shd w:val="clear" w:color="auto" w:fill="auto"/>
            <w:noWrap/>
            <w:vAlign w:val="bottom"/>
            <w:hideMark/>
          </w:tcPr>
          <w:p w14:paraId="079E47AD" w14:textId="77777777" w:rsidR="00BF153A" w:rsidRPr="00C90705" w:rsidRDefault="00BF153A" w:rsidP="00800924">
            <w:pPr>
              <w:spacing w:after="0" w:line="240" w:lineRule="auto"/>
              <w:jc w:val="right"/>
              <w:rPr>
                <w:b/>
                <w:bCs/>
                <w:sz w:val="22"/>
              </w:rPr>
            </w:pPr>
            <w:r w:rsidRPr="00C90705">
              <w:rPr>
                <w:b/>
                <w:bCs/>
                <w:sz w:val="22"/>
              </w:rPr>
              <w:t>2</w:t>
            </w:r>
          </w:p>
        </w:tc>
        <w:tc>
          <w:tcPr>
            <w:tcW w:w="718" w:type="dxa"/>
            <w:tcBorders>
              <w:top w:val="nil"/>
              <w:left w:val="nil"/>
              <w:bottom w:val="nil"/>
              <w:right w:val="nil"/>
            </w:tcBorders>
            <w:shd w:val="clear" w:color="auto" w:fill="auto"/>
            <w:noWrap/>
            <w:vAlign w:val="bottom"/>
            <w:hideMark/>
          </w:tcPr>
          <w:p w14:paraId="5E307E81" w14:textId="77777777" w:rsidR="00BF153A" w:rsidRPr="00C90705" w:rsidRDefault="00BF153A" w:rsidP="00800924">
            <w:pPr>
              <w:spacing w:after="0" w:line="240" w:lineRule="auto"/>
              <w:jc w:val="right"/>
              <w:rPr>
                <w:b/>
                <w:bCs/>
                <w:sz w:val="22"/>
              </w:rPr>
            </w:pPr>
            <w:r w:rsidRPr="00C90705">
              <w:rPr>
                <w:b/>
                <w:bCs/>
                <w:sz w:val="22"/>
              </w:rPr>
              <w:t>3</w:t>
            </w:r>
          </w:p>
        </w:tc>
        <w:tc>
          <w:tcPr>
            <w:tcW w:w="718" w:type="dxa"/>
            <w:tcBorders>
              <w:top w:val="nil"/>
              <w:left w:val="nil"/>
              <w:bottom w:val="nil"/>
              <w:right w:val="nil"/>
            </w:tcBorders>
            <w:shd w:val="clear" w:color="auto" w:fill="auto"/>
            <w:noWrap/>
            <w:vAlign w:val="bottom"/>
            <w:hideMark/>
          </w:tcPr>
          <w:p w14:paraId="0571FFB8" w14:textId="77777777" w:rsidR="00BF153A" w:rsidRPr="00C90705" w:rsidRDefault="00BF153A" w:rsidP="00800924">
            <w:pPr>
              <w:spacing w:after="0" w:line="240" w:lineRule="auto"/>
              <w:jc w:val="right"/>
              <w:rPr>
                <w:b/>
                <w:bCs/>
                <w:sz w:val="22"/>
              </w:rPr>
            </w:pPr>
            <w:r w:rsidRPr="00C90705">
              <w:rPr>
                <w:b/>
                <w:bCs/>
                <w:sz w:val="22"/>
              </w:rPr>
              <w:t>4</w:t>
            </w:r>
          </w:p>
        </w:tc>
        <w:tc>
          <w:tcPr>
            <w:tcW w:w="718" w:type="dxa"/>
            <w:tcBorders>
              <w:top w:val="nil"/>
              <w:left w:val="nil"/>
              <w:bottom w:val="nil"/>
              <w:right w:val="nil"/>
            </w:tcBorders>
            <w:shd w:val="clear" w:color="auto" w:fill="auto"/>
            <w:noWrap/>
            <w:vAlign w:val="bottom"/>
            <w:hideMark/>
          </w:tcPr>
          <w:p w14:paraId="016BFC0E" w14:textId="77777777" w:rsidR="00BF153A" w:rsidRPr="00C90705" w:rsidRDefault="00BF153A" w:rsidP="00800924">
            <w:pPr>
              <w:spacing w:after="0" w:line="240" w:lineRule="auto"/>
              <w:jc w:val="right"/>
              <w:rPr>
                <w:b/>
                <w:bCs/>
                <w:sz w:val="22"/>
              </w:rPr>
            </w:pPr>
            <w:r w:rsidRPr="00C90705">
              <w:rPr>
                <w:b/>
                <w:bCs/>
                <w:sz w:val="22"/>
              </w:rPr>
              <w:t>5</w:t>
            </w:r>
          </w:p>
        </w:tc>
        <w:tc>
          <w:tcPr>
            <w:tcW w:w="718" w:type="dxa"/>
            <w:tcBorders>
              <w:top w:val="nil"/>
              <w:left w:val="nil"/>
              <w:bottom w:val="nil"/>
              <w:right w:val="nil"/>
            </w:tcBorders>
            <w:shd w:val="clear" w:color="auto" w:fill="auto"/>
            <w:noWrap/>
            <w:vAlign w:val="bottom"/>
            <w:hideMark/>
          </w:tcPr>
          <w:p w14:paraId="26B16022" w14:textId="77777777" w:rsidR="00BF153A" w:rsidRPr="00C90705" w:rsidRDefault="00BF153A" w:rsidP="00800924">
            <w:pPr>
              <w:spacing w:after="0" w:line="240" w:lineRule="auto"/>
              <w:jc w:val="right"/>
              <w:rPr>
                <w:b/>
                <w:bCs/>
                <w:sz w:val="22"/>
              </w:rPr>
            </w:pPr>
            <w:r w:rsidRPr="00C90705">
              <w:rPr>
                <w:b/>
                <w:bCs/>
                <w:sz w:val="22"/>
              </w:rPr>
              <w:t>6</w:t>
            </w:r>
          </w:p>
        </w:tc>
        <w:tc>
          <w:tcPr>
            <w:tcW w:w="718" w:type="dxa"/>
            <w:tcBorders>
              <w:top w:val="nil"/>
              <w:left w:val="nil"/>
              <w:bottom w:val="nil"/>
              <w:right w:val="single" w:sz="4" w:space="0" w:color="auto"/>
            </w:tcBorders>
            <w:shd w:val="clear" w:color="auto" w:fill="auto"/>
            <w:noWrap/>
            <w:vAlign w:val="bottom"/>
            <w:hideMark/>
          </w:tcPr>
          <w:p w14:paraId="7DC1B0EC" w14:textId="77777777" w:rsidR="00BF153A" w:rsidRPr="00C90705" w:rsidRDefault="00BF153A" w:rsidP="00800924">
            <w:pPr>
              <w:spacing w:after="0" w:line="240" w:lineRule="auto"/>
              <w:jc w:val="right"/>
              <w:rPr>
                <w:b/>
                <w:bCs/>
                <w:sz w:val="22"/>
              </w:rPr>
            </w:pPr>
            <w:r w:rsidRPr="00C90705">
              <w:rPr>
                <w:b/>
                <w:bCs/>
                <w:sz w:val="22"/>
              </w:rPr>
              <w:t>7</w:t>
            </w:r>
          </w:p>
        </w:tc>
      </w:tr>
      <w:tr w:rsidR="00C90705" w:rsidRPr="00C90705" w14:paraId="0F2A3316" w14:textId="77777777" w:rsidTr="00800924">
        <w:trPr>
          <w:trHeight w:val="300"/>
        </w:trPr>
        <w:tc>
          <w:tcPr>
            <w:tcW w:w="2588" w:type="dxa"/>
            <w:tcBorders>
              <w:top w:val="single" w:sz="4" w:space="0" w:color="auto"/>
              <w:left w:val="nil"/>
              <w:bottom w:val="nil"/>
              <w:right w:val="single" w:sz="4" w:space="0" w:color="auto"/>
            </w:tcBorders>
            <w:shd w:val="clear" w:color="auto" w:fill="auto"/>
            <w:noWrap/>
            <w:vAlign w:val="bottom"/>
            <w:hideMark/>
          </w:tcPr>
          <w:p w14:paraId="32595714" w14:textId="77777777" w:rsidR="00BF153A" w:rsidRPr="00C90705" w:rsidRDefault="00BF153A" w:rsidP="00800924">
            <w:pPr>
              <w:spacing w:after="0" w:line="240" w:lineRule="auto"/>
              <w:rPr>
                <w:b/>
                <w:bCs/>
                <w:i/>
                <w:iCs/>
                <w:sz w:val="22"/>
              </w:rPr>
            </w:pPr>
            <w:r w:rsidRPr="00C90705">
              <w:rPr>
                <w:b/>
                <w:bCs/>
                <w:i/>
                <w:iCs/>
                <w:sz w:val="22"/>
              </w:rPr>
              <w:t>Ommatophoca rossii</w:t>
            </w:r>
          </w:p>
        </w:tc>
        <w:tc>
          <w:tcPr>
            <w:tcW w:w="830" w:type="dxa"/>
            <w:tcBorders>
              <w:top w:val="single" w:sz="4" w:space="0" w:color="auto"/>
              <w:left w:val="nil"/>
              <w:bottom w:val="nil"/>
              <w:right w:val="nil"/>
            </w:tcBorders>
            <w:shd w:val="clear" w:color="auto" w:fill="auto"/>
            <w:noWrap/>
            <w:vAlign w:val="bottom"/>
            <w:hideMark/>
          </w:tcPr>
          <w:p w14:paraId="286E72AF" w14:textId="77777777" w:rsidR="00BF153A" w:rsidRPr="00C90705" w:rsidRDefault="00BF153A" w:rsidP="00800924">
            <w:pPr>
              <w:spacing w:after="0" w:line="240" w:lineRule="auto"/>
              <w:rPr>
                <w:sz w:val="22"/>
              </w:rPr>
            </w:pPr>
            <w:r w:rsidRPr="00C90705">
              <w:rPr>
                <w:sz w:val="22"/>
              </w:rPr>
              <w:t>73.32</w:t>
            </w:r>
          </w:p>
        </w:tc>
        <w:tc>
          <w:tcPr>
            <w:tcW w:w="718" w:type="dxa"/>
            <w:tcBorders>
              <w:top w:val="single" w:sz="4" w:space="0" w:color="auto"/>
              <w:left w:val="nil"/>
              <w:bottom w:val="nil"/>
              <w:right w:val="nil"/>
            </w:tcBorders>
            <w:shd w:val="clear" w:color="auto" w:fill="auto"/>
            <w:noWrap/>
            <w:vAlign w:val="bottom"/>
            <w:hideMark/>
          </w:tcPr>
          <w:p w14:paraId="303263F0" w14:textId="77777777" w:rsidR="00BF153A" w:rsidRPr="00C90705" w:rsidRDefault="00BF153A" w:rsidP="00800924">
            <w:pPr>
              <w:spacing w:after="0" w:line="240" w:lineRule="auto"/>
              <w:jc w:val="right"/>
              <w:rPr>
                <w:sz w:val="22"/>
              </w:rPr>
            </w:pPr>
            <w:r w:rsidRPr="00C90705">
              <w:rPr>
                <w:sz w:val="22"/>
              </w:rPr>
              <w:t>48.00</w:t>
            </w:r>
          </w:p>
        </w:tc>
        <w:tc>
          <w:tcPr>
            <w:tcW w:w="718" w:type="dxa"/>
            <w:tcBorders>
              <w:top w:val="single" w:sz="4" w:space="0" w:color="auto"/>
              <w:left w:val="nil"/>
              <w:bottom w:val="nil"/>
              <w:right w:val="nil"/>
            </w:tcBorders>
            <w:shd w:val="clear" w:color="auto" w:fill="auto"/>
            <w:noWrap/>
            <w:vAlign w:val="bottom"/>
            <w:hideMark/>
          </w:tcPr>
          <w:p w14:paraId="1830C927" w14:textId="77777777" w:rsidR="00BF153A" w:rsidRPr="00C90705" w:rsidRDefault="00BF153A" w:rsidP="00800924">
            <w:pPr>
              <w:spacing w:after="0" w:line="240" w:lineRule="auto"/>
              <w:rPr>
                <w:sz w:val="22"/>
              </w:rPr>
            </w:pPr>
            <w:r w:rsidRPr="00C90705">
              <w:rPr>
                <w:sz w:val="22"/>
              </w:rPr>
              <w:t>51.7</w:t>
            </w:r>
          </w:p>
        </w:tc>
        <w:tc>
          <w:tcPr>
            <w:tcW w:w="718" w:type="dxa"/>
            <w:tcBorders>
              <w:top w:val="single" w:sz="4" w:space="0" w:color="auto"/>
              <w:left w:val="nil"/>
              <w:bottom w:val="nil"/>
              <w:right w:val="nil"/>
            </w:tcBorders>
            <w:shd w:val="clear" w:color="auto" w:fill="auto"/>
            <w:noWrap/>
            <w:vAlign w:val="bottom"/>
            <w:hideMark/>
          </w:tcPr>
          <w:p w14:paraId="22A1A447" w14:textId="77777777" w:rsidR="00BF153A" w:rsidRPr="00C90705" w:rsidRDefault="00BF153A" w:rsidP="00800924">
            <w:pPr>
              <w:spacing w:after="0" w:line="240" w:lineRule="auto"/>
              <w:rPr>
                <w:sz w:val="22"/>
              </w:rPr>
            </w:pPr>
            <w:r w:rsidRPr="00C90705">
              <w:rPr>
                <w:sz w:val="22"/>
              </w:rPr>
              <w:t>54.88</w:t>
            </w:r>
          </w:p>
        </w:tc>
        <w:tc>
          <w:tcPr>
            <w:tcW w:w="718" w:type="dxa"/>
            <w:tcBorders>
              <w:top w:val="single" w:sz="4" w:space="0" w:color="auto"/>
              <w:left w:val="nil"/>
              <w:bottom w:val="nil"/>
              <w:right w:val="nil"/>
            </w:tcBorders>
            <w:shd w:val="clear" w:color="auto" w:fill="auto"/>
            <w:noWrap/>
            <w:vAlign w:val="bottom"/>
            <w:hideMark/>
          </w:tcPr>
          <w:p w14:paraId="2E27F9BB" w14:textId="77777777" w:rsidR="00BF153A" w:rsidRPr="00C90705" w:rsidRDefault="00BF153A" w:rsidP="00800924">
            <w:pPr>
              <w:spacing w:after="0" w:line="240" w:lineRule="auto"/>
              <w:rPr>
                <w:sz w:val="22"/>
              </w:rPr>
            </w:pPr>
            <w:r w:rsidRPr="00C90705">
              <w:rPr>
                <w:sz w:val="22"/>
              </w:rPr>
              <w:t>43.48</w:t>
            </w:r>
          </w:p>
        </w:tc>
        <w:tc>
          <w:tcPr>
            <w:tcW w:w="718" w:type="dxa"/>
            <w:tcBorders>
              <w:top w:val="single" w:sz="4" w:space="0" w:color="auto"/>
              <w:left w:val="nil"/>
              <w:bottom w:val="nil"/>
              <w:right w:val="nil"/>
            </w:tcBorders>
            <w:shd w:val="clear" w:color="auto" w:fill="auto"/>
            <w:noWrap/>
            <w:vAlign w:val="bottom"/>
            <w:hideMark/>
          </w:tcPr>
          <w:p w14:paraId="4EA44EC7" w14:textId="77777777" w:rsidR="00BF153A" w:rsidRPr="00C90705" w:rsidRDefault="00BF153A" w:rsidP="00800924">
            <w:pPr>
              <w:spacing w:after="0" w:line="240" w:lineRule="auto"/>
              <w:rPr>
                <w:sz w:val="22"/>
              </w:rPr>
            </w:pPr>
            <w:r w:rsidRPr="00C90705">
              <w:rPr>
                <w:sz w:val="22"/>
              </w:rPr>
              <w:t>45.87</w:t>
            </w:r>
          </w:p>
        </w:tc>
        <w:tc>
          <w:tcPr>
            <w:tcW w:w="718" w:type="dxa"/>
            <w:tcBorders>
              <w:top w:val="single" w:sz="4" w:space="0" w:color="auto"/>
              <w:left w:val="nil"/>
              <w:bottom w:val="nil"/>
              <w:right w:val="single" w:sz="4" w:space="0" w:color="auto"/>
            </w:tcBorders>
            <w:shd w:val="clear" w:color="auto" w:fill="auto"/>
            <w:noWrap/>
            <w:vAlign w:val="bottom"/>
            <w:hideMark/>
          </w:tcPr>
          <w:p w14:paraId="106F0BF3" w14:textId="77777777" w:rsidR="00BF153A" w:rsidRPr="00C90705" w:rsidRDefault="00BF153A" w:rsidP="00800924">
            <w:pPr>
              <w:spacing w:after="0" w:line="240" w:lineRule="auto"/>
              <w:rPr>
                <w:sz w:val="22"/>
              </w:rPr>
            </w:pPr>
            <w:r w:rsidRPr="00C90705">
              <w:rPr>
                <w:sz w:val="22"/>
              </w:rPr>
              <w:t>47.69</w:t>
            </w:r>
          </w:p>
        </w:tc>
      </w:tr>
      <w:tr w:rsidR="00C90705" w:rsidRPr="00C90705" w14:paraId="1AA7FC97" w14:textId="77777777" w:rsidTr="00800924">
        <w:trPr>
          <w:trHeight w:val="300"/>
        </w:trPr>
        <w:tc>
          <w:tcPr>
            <w:tcW w:w="2588" w:type="dxa"/>
            <w:tcBorders>
              <w:top w:val="nil"/>
              <w:left w:val="nil"/>
              <w:bottom w:val="nil"/>
              <w:right w:val="nil"/>
            </w:tcBorders>
            <w:shd w:val="clear" w:color="auto" w:fill="auto"/>
            <w:noWrap/>
            <w:vAlign w:val="bottom"/>
            <w:hideMark/>
          </w:tcPr>
          <w:p w14:paraId="60F6833F" w14:textId="77777777" w:rsidR="00BF153A" w:rsidRPr="00C90705" w:rsidRDefault="00BF153A" w:rsidP="00800924">
            <w:pPr>
              <w:spacing w:after="0" w:line="240" w:lineRule="auto"/>
              <w:rPr>
                <w:b/>
                <w:bCs/>
                <w:i/>
                <w:iCs/>
                <w:sz w:val="22"/>
              </w:rPr>
            </w:pPr>
            <w:r w:rsidRPr="00C90705">
              <w:rPr>
                <w:b/>
                <w:bCs/>
                <w:i/>
                <w:iCs/>
                <w:sz w:val="22"/>
              </w:rPr>
              <w:t>Lobodon carcinophagus</w:t>
            </w:r>
          </w:p>
        </w:tc>
        <w:tc>
          <w:tcPr>
            <w:tcW w:w="830" w:type="dxa"/>
            <w:tcBorders>
              <w:top w:val="nil"/>
              <w:left w:val="single" w:sz="4" w:space="0" w:color="auto"/>
              <w:bottom w:val="nil"/>
              <w:right w:val="nil"/>
            </w:tcBorders>
            <w:shd w:val="clear" w:color="auto" w:fill="auto"/>
            <w:noWrap/>
            <w:vAlign w:val="bottom"/>
            <w:hideMark/>
          </w:tcPr>
          <w:p w14:paraId="6C15E0D3" w14:textId="77777777" w:rsidR="00BF153A" w:rsidRPr="00C90705" w:rsidRDefault="00BF153A" w:rsidP="00800924">
            <w:pPr>
              <w:spacing w:after="0" w:line="240" w:lineRule="auto"/>
              <w:jc w:val="right"/>
              <w:rPr>
                <w:sz w:val="22"/>
              </w:rPr>
            </w:pPr>
            <w:r w:rsidRPr="00C90705">
              <w:rPr>
                <w:sz w:val="22"/>
              </w:rPr>
              <w:t>63.20</w:t>
            </w:r>
          </w:p>
        </w:tc>
        <w:tc>
          <w:tcPr>
            <w:tcW w:w="718" w:type="dxa"/>
            <w:tcBorders>
              <w:top w:val="nil"/>
              <w:left w:val="nil"/>
              <w:bottom w:val="nil"/>
              <w:right w:val="nil"/>
            </w:tcBorders>
            <w:shd w:val="clear" w:color="auto" w:fill="auto"/>
            <w:noWrap/>
            <w:vAlign w:val="bottom"/>
            <w:hideMark/>
          </w:tcPr>
          <w:p w14:paraId="1E5EEFCC" w14:textId="77777777" w:rsidR="00BF153A" w:rsidRPr="00C90705" w:rsidRDefault="00BF153A" w:rsidP="00800924">
            <w:pPr>
              <w:spacing w:after="0" w:line="240" w:lineRule="auto"/>
              <w:jc w:val="right"/>
              <w:rPr>
                <w:sz w:val="22"/>
              </w:rPr>
            </w:pPr>
            <w:r w:rsidRPr="00C90705">
              <w:rPr>
                <w:sz w:val="22"/>
              </w:rPr>
              <w:t>47.60</w:t>
            </w:r>
          </w:p>
        </w:tc>
        <w:tc>
          <w:tcPr>
            <w:tcW w:w="718" w:type="dxa"/>
            <w:tcBorders>
              <w:top w:val="nil"/>
              <w:left w:val="nil"/>
              <w:bottom w:val="nil"/>
              <w:right w:val="nil"/>
            </w:tcBorders>
            <w:shd w:val="clear" w:color="auto" w:fill="auto"/>
            <w:noWrap/>
            <w:vAlign w:val="bottom"/>
            <w:hideMark/>
          </w:tcPr>
          <w:p w14:paraId="3B22233A" w14:textId="77777777" w:rsidR="00BF153A" w:rsidRPr="00C90705" w:rsidRDefault="00BF153A" w:rsidP="00800924">
            <w:pPr>
              <w:spacing w:after="0" w:line="240" w:lineRule="auto"/>
              <w:jc w:val="right"/>
              <w:rPr>
                <w:sz w:val="22"/>
              </w:rPr>
            </w:pPr>
            <w:r w:rsidRPr="00C90705">
              <w:rPr>
                <w:sz w:val="22"/>
              </w:rPr>
              <w:t>35.60</w:t>
            </w:r>
          </w:p>
        </w:tc>
        <w:tc>
          <w:tcPr>
            <w:tcW w:w="718" w:type="dxa"/>
            <w:tcBorders>
              <w:top w:val="nil"/>
              <w:left w:val="nil"/>
              <w:bottom w:val="nil"/>
              <w:right w:val="nil"/>
            </w:tcBorders>
            <w:shd w:val="clear" w:color="auto" w:fill="auto"/>
            <w:noWrap/>
            <w:vAlign w:val="bottom"/>
            <w:hideMark/>
          </w:tcPr>
          <w:p w14:paraId="27AE31CD" w14:textId="77777777" w:rsidR="00BF153A" w:rsidRPr="00C90705" w:rsidRDefault="00BF153A" w:rsidP="00800924">
            <w:pPr>
              <w:spacing w:after="0" w:line="240" w:lineRule="auto"/>
              <w:jc w:val="right"/>
              <w:rPr>
                <w:sz w:val="22"/>
              </w:rPr>
            </w:pPr>
            <w:r w:rsidRPr="00C90705">
              <w:rPr>
                <w:sz w:val="22"/>
              </w:rPr>
              <w:t>35.00</w:t>
            </w:r>
          </w:p>
        </w:tc>
        <w:tc>
          <w:tcPr>
            <w:tcW w:w="718" w:type="dxa"/>
            <w:tcBorders>
              <w:top w:val="nil"/>
              <w:left w:val="nil"/>
              <w:bottom w:val="nil"/>
              <w:right w:val="nil"/>
            </w:tcBorders>
            <w:shd w:val="clear" w:color="auto" w:fill="auto"/>
            <w:noWrap/>
            <w:vAlign w:val="bottom"/>
            <w:hideMark/>
          </w:tcPr>
          <w:p w14:paraId="60B9551F" w14:textId="77777777" w:rsidR="00BF153A" w:rsidRPr="00C90705" w:rsidRDefault="00BF153A" w:rsidP="00800924">
            <w:pPr>
              <w:spacing w:after="0" w:line="240" w:lineRule="auto"/>
              <w:jc w:val="right"/>
              <w:rPr>
                <w:sz w:val="22"/>
              </w:rPr>
            </w:pPr>
            <w:r w:rsidRPr="00C90705">
              <w:rPr>
                <w:sz w:val="22"/>
              </w:rPr>
              <w:t>38.60</w:t>
            </w:r>
          </w:p>
        </w:tc>
        <w:tc>
          <w:tcPr>
            <w:tcW w:w="718" w:type="dxa"/>
            <w:tcBorders>
              <w:top w:val="nil"/>
              <w:left w:val="nil"/>
              <w:bottom w:val="nil"/>
              <w:right w:val="nil"/>
            </w:tcBorders>
            <w:shd w:val="clear" w:color="auto" w:fill="auto"/>
            <w:noWrap/>
            <w:vAlign w:val="bottom"/>
            <w:hideMark/>
          </w:tcPr>
          <w:p w14:paraId="41036353" w14:textId="77777777" w:rsidR="00BF153A" w:rsidRPr="00C90705" w:rsidRDefault="00BF153A" w:rsidP="00800924">
            <w:pPr>
              <w:spacing w:after="0" w:line="240" w:lineRule="auto"/>
              <w:jc w:val="right"/>
              <w:rPr>
                <w:sz w:val="22"/>
              </w:rPr>
            </w:pPr>
            <w:r w:rsidRPr="00C90705">
              <w:rPr>
                <w:sz w:val="22"/>
              </w:rPr>
              <w:t>39.20</w:t>
            </w:r>
          </w:p>
        </w:tc>
        <w:tc>
          <w:tcPr>
            <w:tcW w:w="718" w:type="dxa"/>
            <w:tcBorders>
              <w:top w:val="nil"/>
              <w:left w:val="nil"/>
              <w:bottom w:val="nil"/>
              <w:right w:val="single" w:sz="4" w:space="0" w:color="auto"/>
            </w:tcBorders>
            <w:shd w:val="clear" w:color="auto" w:fill="auto"/>
            <w:noWrap/>
            <w:vAlign w:val="bottom"/>
            <w:hideMark/>
          </w:tcPr>
          <w:p w14:paraId="3A06318F" w14:textId="77777777" w:rsidR="00BF153A" w:rsidRPr="00C90705" w:rsidRDefault="00BF153A" w:rsidP="00800924">
            <w:pPr>
              <w:spacing w:after="0" w:line="240" w:lineRule="auto"/>
              <w:jc w:val="right"/>
              <w:rPr>
                <w:sz w:val="22"/>
              </w:rPr>
            </w:pPr>
            <w:r w:rsidRPr="00C90705">
              <w:rPr>
                <w:sz w:val="22"/>
              </w:rPr>
              <w:t>37.40</w:t>
            </w:r>
          </w:p>
        </w:tc>
      </w:tr>
      <w:tr w:rsidR="00C90705" w:rsidRPr="00C90705" w14:paraId="36636DC1" w14:textId="77777777" w:rsidTr="00800924">
        <w:trPr>
          <w:trHeight w:val="300"/>
        </w:trPr>
        <w:tc>
          <w:tcPr>
            <w:tcW w:w="2588" w:type="dxa"/>
            <w:tcBorders>
              <w:top w:val="nil"/>
              <w:left w:val="nil"/>
              <w:bottom w:val="nil"/>
              <w:right w:val="nil"/>
            </w:tcBorders>
            <w:shd w:val="clear" w:color="auto" w:fill="auto"/>
            <w:noWrap/>
            <w:vAlign w:val="bottom"/>
            <w:hideMark/>
          </w:tcPr>
          <w:p w14:paraId="3991E4D4" w14:textId="77777777" w:rsidR="00BF153A" w:rsidRPr="00C90705" w:rsidRDefault="00BF153A" w:rsidP="00800924">
            <w:pPr>
              <w:spacing w:after="0" w:line="240" w:lineRule="auto"/>
              <w:rPr>
                <w:b/>
                <w:bCs/>
                <w:i/>
                <w:iCs/>
                <w:sz w:val="22"/>
              </w:rPr>
            </w:pPr>
            <w:r w:rsidRPr="00C90705">
              <w:rPr>
                <w:b/>
                <w:bCs/>
                <w:i/>
                <w:iCs/>
                <w:sz w:val="22"/>
              </w:rPr>
              <w:t>Leptonychotes weddellii</w:t>
            </w:r>
          </w:p>
        </w:tc>
        <w:tc>
          <w:tcPr>
            <w:tcW w:w="830" w:type="dxa"/>
            <w:tcBorders>
              <w:top w:val="nil"/>
              <w:left w:val="single" w:sz="4" w:space="0" w:color="auto"/>
              <w:bottom w:val="nil"/>
              <w:right w:val="nil"/>
            </w:tcBorders>
            <w:shd w:val="clear" w:color="auto" w:fill="auto"/>
            <w:noWrap/>
            <w:vAlign w:val="bottom"/>
            <w:hideMark/>
          </w:tcPr>
          <w:p w14:paraId="2D0466CB" w14:textId="77777777" w:rsidR="00BF153A" w:rsidRPr="00C90705" w:rsidRDefault="00BF153A" w:rsidP="00800924">
            <w:pPr>
              <w:spacing w:after="0" w:line="240" w:lineRule="auto"/>
              <w:jc w:val="right"/>
              <w:rPr>
                <w:sz w:val="22"/>
              </w:rPr>
            </w:pPr>
            <w:r w:rsidRPr="00C90705">
              <w:rPr>
                <w:sz w:val="22"/>
              </w:rPr>
              <w:t>70.40</w:t>
            </w:r>
          </w:p>
        </w:tc>
        <w:tc>
          <w:tcPr>
            <w:tcW w:w="718" w:type="dxa"/>
            <w:tcBorders>
              <w:top w:val="nil"/>
              <w:left w:val="nil"/>
              <w:bottom w:val="nil"/>
              <w:right w:val="nil"/>
            </w:tcBorders>
            <w:shd w:val="clear" w:color="auto" w:fill="auto"/>
            <w:noWrap/>
            <w:vAlign w:val="bottom"/>
            <w:hideMark/>
          </w:tcPr>
          <w:p w14:paraId="1CE8420E" w14:textId="77777777" w:rsidR="00BF153A" w:rsidRPr="00C90705" w:rsidRDefault="00BF153A" w:rsidP="00800924">
            <w:pPr>
              <w:spacing w:after="0" w:line="240" w:lineRule="auto"/>
              <w:jc w:val="right"/>
              <w:rPr>
                <w:sz w:val="22"/>
              </w:rPr>
            </w:pPr>
            <w:r w:rsidRPr="00C90705">
              <w:rPr>
                <w:sz w:val="22"/>
              </w:rPr>
              <w:t>33.60</w:t>
            </w:r>
          </w:p>
        </w:tc>
        <w:tc>
          <w:tcPr>
            <w:tcW w:w="718" w:type="dxa"/>
            <w:tcBorders>
              <w:top w:val="nil"/>
              <w:left w:val="nil"/>
              <w:bottom w:val="nil"/>
              <w:right w:val="nil"/>
            </w:tcBorders>
            <w:shd w:val="clear" w:color="auto" w:fill="auto"/>
            <w:noWrap/>
            <w:vAlign w:val="bottom"/>
            <w:hideMark/>
          </w:tcPr>
          <w:p w14:paraId="153AD16E" w14:textId="77777777" w:rsidR="00BF153A" w:rsidRPr="00C90705" w:rsidRDefault="00BF153A" w:rsidP="00800924">
            <w:pPr>
              <w:spacing w:after="0" w:line="240" w:lineRule="auto"/>
              <w:jc w:val="right"/>
              <w:rPr>
                <w:sz w:val="22"/>
              </w:rPr>
            </w:pPr>
            <w:r w:rsidRPr="00C90705">
              <w:rPr>
                <w:sz w:val="22"/>
              </w:rPr>
              <w:t>39.80</w:t>
            </w:r>
          </w:p>
        </w:tc>
        <w:tc>
          <w:tcPr>
            <w:tcW w:w="718" w:type="dxa"/>
            <w:tcBorders>
              <w:top w:val="nil"/>
              <w:left w:val="nil"/>
              <w:bottom w:val="nil"/>
              <w:right w:val="nil"/>
            </w:tcBorders>
            <w:shd w:val="clear" w:color="auto" w:fill="auto"/>
            <w:noWrap/>
            <w:vAlign w:val="bottom"/>
            <w:hideMark/>
          </w:tcPr>
          <w:p w14:paraId="0C81213C" w14:textId="77777777" w:rsidR="00BF153A" w:rsidRPr="00C90705" w:rsidRDefault="00BF153A" w:rsidP="00800924">
            <w:pPr>
              <w:spacing w:after="0" w:line="240" w:lineRule="auto"/>
              <w:jc w:val="right"/>
              <w:rPr>
                <w:sz w:val="22"/>
              </w:rPr>
            </w:pPr>
            <w:r w:rsidRPr="00C90705">
              <w:rPr>
                <w:sz w:val="22"/>
              </w:rPr>
              <w:t>35.00</w:t>
            </w:r>
          </w:p>
        </w:tc>
        <w:tc>
          <w:tcPr>
            <w:tcW w:w="718" w:type="dxa"/>
            <w:tcBorders>
              <w:top w:val="nil"/>
              <w:left w:val="nil"/>
              <w:bottom w:val="nil"/>
              <w:right w:val="nil"/>
            </w:tcBorders>
            <w:shd w:val="clear" w:color="auto" w:fill="auto"/>
            <w:noWrap/>
            <w:vAlign w:val="bottom"/>
            <w:hideMark/>
          </w:tcPr>
          <w:p w14:paraId="50E4BE15" w14:textId="77777777" w:rsidR="00BF153A" w:rsidRPr="00C90705" w:rsidRDefault="00BF153A" w:rsidP="00800924">
            <w:pPr>
              <w:spacing w:after="0" w:line="240" w:lineRule="auto"/>
              <w:jc w:val="right"/>
              <w:rPr>
                <w:sz w:val="22"/>
              </w:rPr>
            </w:pPr>
            <w:r w:rsidRPr="00C90705">
              <w:rPr>
                <w:sz w:val="22"/>
              </w:rPr>
              <w:t>34.30</w:t>
            </w:r>
          </w:p>
        </w:tc>
        <w:tc>
          <w:tcPr>
            <w:tcW w:w="718" w:type="dxa"/>
            <w:tcBorders>
              <w:top w:val="nil"/>
              <w:left w:val="nil"/>
              <w:bottom w:val="nil"/>
              <w:right w:val="nil"/>
            </w:tcBorders>
            <w:shd w:val="clear" w:color="auto" w:fill="auto"/>
            <w:noWrap/>
            <w:vAlign w:val="bottom"/>
            <w:hideMark/>
          </w:tcPr>
          <w:p w14:paraId="725D09D0" w14:textId="77777777" w:rsidR="00BF153A" w:rsidRPr="00C90705" w:rsidRDefault="00BF153A" w:rsidP="00800924">
            <w:pPr>
              <w:spacing w:after="0" w:line="240" w:lineRule="auto"/>
              <w:jc w:val="right"/>
              <w:rPr>
                <w:sz w:val="22"/>
              </w:rPr>
            </w:pPr>
            <w:r w:rsidRPr="00C90705">
              <w:rPr>
                <w:sz w:val="22"/>
              </w:rPr>
              <w:t>44.40</w:t>
            </w:r>
          </w:p>
        </w:tc>
        <w:tc>
          <w:tcPr>
            <w:tcW w:w="718" w:type="dxa"/>
            <w:tcBorders>
              <w:top w:val="nil"/>
              <w:left w:val="nil"/>
              <w:bottom w:val="nil"/>
              <w:right w:val="single" w:sz="4" w:space="0" w:color="auto"/>
            </w:tcBorders>
            <w:shd w:val="clear" w:color="auto" w:fill="auto"/>
            <w:noWrap/>
            <w:vAlign w:val="bottom"/>
            <w:hideMark/>
          </w:tcPr>
          <w:p w14:paraId="764E56C3" w14:textId="77777777" w:rsidR="00BF153A" w:rsidRPr="00C90705" w:rsidRDefault="00BF153A" w:rsidP="00800924">
            <w:pPr>
              <w:spacing w:after="0" w:line="240" w:lineRule="auto"/>
              <w:jc w:val="right"/>
              <w:rPr>
                <w:sz w:val="22"/>
              </w:rPr>
            </w:pPr>
            <w:r w:rsidRPr="00C90705">
              <w:rPr>
                <w:sz w:val="22"/>
              </w:rPr>
              <w:t>47.20</w:t>
            </w:r>
          </w:p>
        </w:tc>
      </w:tr>
      <w:tr w:rsidR="00C90705" w:rsidRPr="00C90705" w14:paraId="5DFCD7E4" w14:textId="77777777" w:rsidTr="00800924">
        <w:trPr>
          <w:trHeight w:val="300"/>
        </w:trPr>
        <w:tc>
          <w:tcPr>
            <w:tcW w:w="2588" w:type="dxa"/>
            <w:tcBorders>
              <w:top w:val="nil"/>
              <w:left w:val="nil"/>
              <w:bottom w:val="nil"/>
              <w:right w:val="nil"/>
            </w:tcBorders>
            <w:shd w:val="clear" w:color="auto" w:fill="auto"/>
            <w:noWrap/>
            <w:vAlign w:val="bottom"/>
            <w:hideMark/>
          </w:tcPr>
          <w:p w14:paraId="1F7642C8" w14:textId="77777777" w:rsidR="00BF153A" w:rsidRPr="00C90705" w:rsidRDefault="00BF153A" w:rsidP="00800924">
            <w:pPr>
              <w:spacing w:after="0" w:line="240" w:lineRule="auto"/>
              <w:rPr>
                <w:b/>
                <w:bCs/>
                <w:i/>
                <w:iCs/>
                <w:sz w:val="22"/>
              </w:rPr>
            </w:pPr>
            <w:r w:rsidRPr="00C90705">
              <w:rPr>
                <w:b/>
                <w:bCs/>
                <w:i/>
                <w:iCs/>
                <w:sz w:val="22"/>
              </w:rPr>
              <w:t>Hydrurga leptonyx</w:t>
            </w:r>
          </w:p>
        </w:tc>
        <w:tc>
          <w:tcPr>
            <w:tcW w:w="830" w:type="dxa"/>
            <w:tcBorders>
              <w:top w:val="nil"/>
              <w:left w:val="single" w:sz="4" w:space="0" w:color="auto"/>
              <w:bottom w:val="nil"/>
              <w:right w:val="nil"/>
            </w:tcBorders>
            <w:shd w:val="clear" w:color="auto" w:fill="auto"/>
            <w:noWrap/>
            <w:vAlign w:val="bottom"/>
            <w:hideMark/>
          </w:tcPr>
          <w:p w14:paraId="16ECB8F1"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127FB791"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48B1EA20"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6C6FAD28" w14:textId="77777777" w:rsidR="00BF153A" w:rsidRPr="00C90705" w:rsidRDefault="00BF153A" w:rsidP="00800924">
            <w:pPr>
              <w:spacing w:after="0" w:line="240" w:lineRule="auto"/>
              <w:jc w:val="right"/>
              <w:rPr>
                <w:sz w:val="22"/>
              </w:rPr>
            </w:pPr>
            <w:r w:rsidRPr="00C90705">
              <w:rPr>
                <w:sz w:val="22"/>
              </w:rPr>
              <w:t>47.00</w:t>
            </w:r>
          </w:p>
        </w:tc>
        <w:tc>
          <w:tcPr>
            <w:tcW w:w="718" w:type="dxa"/>
            <w:tcBorders>
              <w:top w:val="nil"/>
              <w:left w:val="nil"/>
              <w:bottom w:val="nil"/>
              <w:right w:val="nil"/>
            </w:tcBorders>
            <w:shd w:val="clear" w:color="auto" w:fill="auto"/>
            <w:noWrap/>
            <w:vAlign w:val="bottom"/>
            <w:hideMark/>
          </w:tcPr>
          <w:p w14:paraId="1352C814"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69D253FF"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single" w:sz="4" w:space="0" w:color="auto"/>
            </w:tcBorders>
            <w:shd w:val="clear" w:color="auto" w:fill="auto"/>
            <w:noWrap/>
            <w:vAlign w:val="bottom"/>
            <w:hideMark/>
          </w:tcPr>
          <w:p w14:paraId="44ED4856" w14:textId="77777777" w:rsidR="00BF153A" w:rsidRPr="00C90705" w:rsidRDefault="00BF153A" w:rsidP="00800924">
            <w:pPr>
              <w:spacing w:after="0" w:line="240" w:lineRule="auto"/>
              <w:rPr>
                <w:sz w:val="22"/>
              </w:rPr>
            </w:pPr>
            <w:r w:rsidRPr="00C90705">
              <w:rPr>
                <w:sz w:val="22"/>
              </w:rPr>
              <w:t>NA</w:t>
            </w:r>
          </w:p>
        </w:tc>
      </w:tr>
      <w:tr w:rsidR="00C90705" w:rsidRPr="00C90705" w14:paraId="68291441" w14:textId="77777777" w:rsidTr="00800924">
        <w:trPr>
          <w:trHeight w:val="315"/>
        </w:trPr>
        <w:tc>
          <w:tcPr>
            <w:tcW w:w="2588" w:type="dxa"/>
            <w:tcBorders>
              <w:top w:val="nil"/>
              <w:left w:val="nil"/>
              <w:bottom w:val="single" w:sz="8" w:space="0" w:color="auto"/>
              <w:right w:val="nil"/>
            </w:tcBorders>
            <w:shd w:val="clear" w:color="auto" w:fill="auto"/>
            <w:noWrap/>
            <w:vAlign w:val="bottom"/>
            <w:hideMark/>
          </w:tcPr>
          <w:p w14:paraId="47F33F10" w14:textId="77777777" w:rsidR="00BF153A" w:rsidRPr="00C90705" w:rsidRDefault="00BF153A" w:rsidP="00800924">
            <w:pPr>
              <w:spacing w:after="0" w:line="240" w:lineRule="auto"/>
              <w:rPr>
                <w:b/>
                <w:bCs/>
                <w:i/>
                <w:iCs/>
                <w:sz w:val="22"/>
              </w:rPr>
            </w:pPr>
            <w:r w:rsidRPr="00C90705">
              <w:rPr>
                <w:b/>
                <w:bCs/>
                <w:i/>
                <w:iCs/>
                <w:sz w:val="22"/>
              </w:rPr>
              <w:t>Mirounga leonina</w:t>
            </w:r>
          </w:p>
        </w:tc>
        <w:tc>
          <w:tcPr>
            <w:tcW w:w="830" w:type="dxa"/>
            <w:tcBorders>
              <w:top w:val="nil"/>
              <w:left w:val="single" w:sz="4" w:space="0" w:color="auto"/>
              <w:bottom w:val="single" w:sz="8" w:space="0" w:color="auto"/>
              <w:right w:val="nil"/>
            </w:tcBorders>
            <w:shd w:val="clear" w:color="auto" w:fill="auto"/>
            <w:noWrap/>
            <w:vAlign w:val="bottom"/>
            <w:hideMark/>
          </w:tcPr>
          <w:p w14:paraId="59C71E9B" w14:textId="77777777" w:rsidR="00BF153A" w:rsidRPr="00C90705" w:rsidRDefault="00BF153A" w:rsidP="00800924">
            <w:pPr>
              <w:spacing w:after="0" w:line="240" w:lineRule="auto"/>
              <w:jc w:val="right"/>
              <w:rPr>
                <w:sz w:val="22"/>
              </w:rPr>
            </w:pPr>
            <w:r w:rsidRPr="00C90705">
              <w:rPr>
                <w:sz w:val="22"/>
              </w:rPr>
              <w:t>144.00</w:t>
            </w:r>
          </w:p>
        </w:tc>
        <w:tc>
          <w:tcPr>
            <w:tcW w:w="718" w:type="dxa"/>
            <w:tcBorders>
              <w:top w:val="nil"/>
              <w:left w:val="nil"/>
              <w:bottom w:val="single" w:sz="8" w:space="0" w:color="auto"/>
              <w:right w:val="nil"/>
            </w:tcBorders>
            <w:shd w:val="clear" w:color="auto" w:fill="auto"/>
            <w:noWrap/>
            <w:vAlign w:val="bottom"/>
            <w:hideMark/>
          </w:tcPr>
          <w:p w14:paraId="46EDF953" w14:textId="77777777" w:rsidR="00BF153A" w:rsidRPr="00C90705" w:rsidRDefault="00BF153A" w:rsidP="00800924">
            <w:pPr>
              <w:spacing w:after="0" w:line="240" w:lineRule="auto"/>
              <w:jc w:val="right"/>
              <w:rPr>
                <w:sz w:val="22"/>
              </w:rPr>
            </w:pPr>
            <w:r w:rsidRPr="00C90705">
              <w:rPr>
                <w:sz w:val="22"/>
              </w:rPr>
              <w:t>81.20</w:t>
            </w:r>
          </w:p>
        </w:tc>
        <w:tc>
          <w:tcPr>
            <w:tcW w:w="718" w:type="dxa"/>
            <w:tcBorders>
              <w:top w:val="nil"/>
              <w:left w:val="nil"/>
              <w:bottom w:val="single" w:sz="8" w:space="0" w:color="auto"/>
              <w:right w:val="nil"/>
            </w:tcBorders>
            <w:shd w:val="clear" w:color="auto" w:fill="auto"/>
            <w:noWrap/>
            <w:vAlign w:val="bottom"/>
            <w:hideMark/>
          </w:tcPr>
          <w:p w14:paraId="3282B6E6" w14:textId="77777777" w:rsidR="00BF153A" w:rsidRPr="00C90705" w:rsidRDefault="00BF153A" w:rsidP="00800924">
            <w:pPr>
              <w:spacing w:after="0" w:line="240" w:lineRule="auto"/>
              <w:jc w:val="right"/>
              <w:rPr>
                <w:sz w:val="22"/>
              </w:rPr>
            </w:pPr>
            <w:r w:rsidRPr="00C90705">
              <w:rPr>
                <w:sz w:val="22"/>
              </w:rPr>
              <w:t>83.80</w:t>
            </w:r>
          </w:p>
        </w:tc>
        <w:tc>
          <w:tcPr>
            <w:tcW w:w="718" w:type="dxa"/>
            <w:tcBorders>
              <w:top w:val="nil"/>
              <w:left w:val="nil"/>
              <w:bottom w:val="single" w:sz="8" w:space="0" w:color="auto"/>
              <w:right w:val="nil"/>
            </w:tcBorders>
            <w:shd w:val="clear" w:color="auto" w:fill="auto"/>
            <w:noWrap/>
            <w:vAlign w:val="bottom"/>
            <w:hideMark/>
          </w:tcPr>
          <w:p w14:paraId="5BAF75E9" w14:textId="77777777" w:rsidR="00BF153A" w:rsidRPr="00C90705" w:rsidRDefault="00BF153A" w:rsidP="00800924">
            <w:pPr>
              <w:spacing w:after="0" w:line="240" w:lineRule="auto"/>
              <w:jc w:val="right"/>
              <w:rPr>
                <w:sz w:val="22"/>
              </w:rPr>
            </w:pPr>
            <w:r w:rsidRPr="00C90705">
              <w:rPr>
                <w:sz w:val="22"/>
              </w:rPr>
              <w:t>84.60</w:t>
            </w:r>
          </w:p>
        </w:tc>
        <w:tc>
          <w:tcPr>
            <w:tcW w:w="718" w:type="dxa"/>
            <w:tcBorders>
              <w:top w:val="nil"/>
              <w:left w:val="nil"/>
              <w:bottom w:val="single" w:sz="8" w:space="0" w:color="auto"/>
              <w:right w:val="nil"/>
            </w:tcBorders>
            <w:shd w:val="clear" w:color="auto" w:fill="auto"/>
            <w:noWrap/>
            <w:vAlign w:val="bottom"/>
            <w:hideMark/>
          </w:tcPr>
          <w:p w14:paraId="754B5C1C" w14:textId="77777777" w:rsidR="00BF153A" w:rsidRPr="00C90705" w:rsidRDefault="00BF153A" w:rsidP="00800924">
            <w:pPr>
              <w:spacing w:after="0" w:line="240" w:lineRule="auto"/>
              <w:jc w:val="right"/>
              <w:rPr>
                <w:sz w:val="22"/>
              </w:rPr>
            </w:pPr>
            <w:r w:rsidRPr="00C90705">
              <w:rPr>
                <w:sz w:val="22"/>
              </w:rPr>
              <w:t>89.40</w:t>
            </w:r>
          </w:p>
        </w:tc>
        <w:tc>
          <w:tcPr>
            <w:tcW w:w="718" w:type="dxa"/>
            <w:tcBorders>
              <w:top w:val="nil"/>
              <w:left w:val="nil"/>
              <w:bottom w:val="single" w:sz="8" w:space="0" w:color="auto"/>
              <w:right w:val="nil"/>
            </w:tcBorders>
            <w:shd w:val="clear" w:color="auto" w:fill="auto"/>
            <w:noWrap/>
            <w:vAlign w:val="bottom"/>
            <w:hideMark/>
          </w:tcPr>
          <w:p w14:paraId="671990A9" w14:textId="77777777" w:rsidR="00BF153A" w:rsidRPr="00C90705" w:rsidRDefault="00BF153A" w:rsidP="00800924">
            <w:pPr>
              <w:spacing w:after="0" w:line="240" w:lineRule="auto"/>
              <w:jc w:val="right"/>
              <w:rPr>
                <w:sz w:val="22"/>
              </w:rPr>
            </w:pPr>
            <w:r w:rsidRPr="00C90705">
              <w:rPr>
                <w:sz w:val="22"/>
              </w:rPr>
              <w:t>91.80</w:t>
            </w:r>
          </w:p>
        </w:tc>
        <w:tc>
          <w:tcPr>
            <w:tcW w:w="718" w:type="dxa"/>
            <w:tcBorders>
              <w:top w:val="nil"/>
              <w:left w:val="nil"/>
              <w:bottom w:val="single" w:sz="8" w:space="0" w:color="auto"/>
              <w:right w:val="single" w:sz="4" w:space="0" w:color="auto"/>
            </w:tcBorders>
            <w:shd w:val="clear" w:color="auto" w:fill="auto"/>
            <w:noWrap/>
            <w:vAlign w:val="bottom"/>
            <w:hideMark/>
          </w:tcPr>
          <w:p w14:paraId="5ACF9236" w14:textId="77777777" w:rsidR="00BF153A" w:rsidRPr="00C90705" w:rsidRDefault="00BF153A" w:rsidP="00800924">
            <w:pPr>
              <w:spacing w:after="0" w:line="240" w:lineRule="auto"/>
              <w:jc w:val="right"/>
              <w:rPr>
                <w:sz w:val="22"/>
              </w:rPr>
            </w:pPr>
            <w:r w:rsidRPr="00C90705">
              <w:rPr>
                <w:sz w:val="22"/>
              </w:rPr>
              <w:t>93.40</w:t>
            </w:r>
          </w:p>
        </w:tc>
      </w:tr>
      <w:tr w:rsidR="00C90705" w:rsidRPr="00C90705" w14:paraId="64884000" w14:textId="77777777" w:rsidTr="00800924">
        <w:trPr>
          <w:trHeight w:val="300"/>
        </w:trPr>
        <w:tc>
          <w:tcPr>
            <w:tcW w:w="2588" w:type="dxa"/>
            <w:tcBorders>
              <w:top w:val="nil"/>
              <w:left w:val="nil"/>
              <w:bottom w:val="nil"/>
              <w:right w:val="nil"/>
            </w:tcBorders>
            <w:shd w:val="clear" w:color="auto" w:fill="auto"/>
            <w:noWrap/>
            <w:vAlign w:val="bottom"/>
            <w:hideMark/>
          </w:tcPr>
          <w:p w14:paraId="0AFAFE5F" w14:textId="77777777" w:rsidR="00BF153A" w:rsidRPr="00C90705" w:rsidRDefault="00BF153A" w:rsidP="00800924">
            <w:pPr>
              <w:spacing w:after="0" w:line="240" w:lineRule="auto"/>
              <w:rPr>
                <w:sz w:val="22"/>
              </w:rPr>
            </w:pPr>
          </w:p>
        </w:tc>
        <w:tc>
          <w:tcPr>
            <w:tcW w:w="5138" w:type="dxa"/>
            <w:gridSpan w:val="7"/>
            <w:tcBorders>
              <w:top w:val="nil"/>
              <w:left w:val="single" w:sz="4" w:space="0" w:color="auto"/>
              <w:bottom w:val="single" w:sz="4" w:space="0" w:color="auto"/>
              <w:right w:val="single" w:sz="4" w:space="0" w:color="auto"/>
            </w:tcBorders>
            <w:shd w:val="clear" w:color="auto" w:fill="auto"/>
            <w:noWrap/>
            <w:vAlign w:val="bottom"/>
            <w:hideMark/>
          </w:tcPr>
          <w:p w14:paraId="59FD468C" w14:textId="77777777" w:rsidR="00BF153A" w:rsidRPr="00C90705" w:rsidRDefault="00BF153A" w:rsidP="00800924">
            <w:pPr>
              <w:spacing w:after="0" w:line="240" w:lineRule="auto"/>
              <w:jc w:val="center"/>
              <w:rPr>
                <w:b/>
                <w:bCs/>
                <w:sz w:val="22"/>
              </w:rPr>
            </w:pPr>
            <w:r w:rsidRPr="00C90705">
              <w:rPr>
                <w:b/>
                <w:bCs/>
                <w:sz w:val="22"/>
              </w:rPr>
              <w:t>Cervical Vertebral Length (mm)</w:t>
            </w:r>
          </w:p>
        </w:tc>
      </w:tr>
      <w:tr w:rsidR="00C90705" w:rsidRPr="00C90705" w14:paraId="60496CF6" w14:textId="77777777" w:rsidTr="00800924">
        <w:trPr>
          <w:trHeight w:val="300"/>
        </w:trPr>
        <w:tc>
          <w:tcPr>
            <w:tcW w:w="2588" w:type="dxa"/>
            <w:tcBorders>
              <w:top w:val="nil"/>
              <w:left w:val="nil"/>
              <w:bottom w:val="nil"/>
              <w:right w:val="nil"/>
            </w:tcBorders>
            <w:shd w:val="clear" w:color="auto" w:fill="auto"/>
            <w:noWrap/>
            <w:vAlign w:val="bottom"/>
            <w:hideMark/>
          </w:tcPr>
          <w:p w14:paraId="5A0C235B" w14:textId="77777777" w:rsidR="00BF153A" w:rsidRPr="00C90705" w:rsidRDefault="00BF153A" w:rsidP="00800924">
            <w:pPr>
              <w:spacing w:after="0" w:line="240" w:lineRule="auto"/>
              <w:rPr>
                <w:sz w:val="22"/>
              </w:rPr>
            </w:pPr>
          </w:p>
        </w:tc>
        <w:tc>
          <w:tcPr>
            <w:tcW w:w="830" w:type="dxa"/>
            <w:tcBorders>
              <w:top w:val="nil"/>
              <w:left w:val="single" w:sz="4" w:space="0" w:color="auto"/>
              <w:bottom w:val="nil"/>
              <w:right w:val="nil"/>
            </w:tcBorders>
            <w:shd w:val="clear" w:color="auto" w:fill="auto"/>
            <w:noWrap/>
            <w:vAlign w:val="bottom"/>
            <w:hideMark/>
          </w:tcPr>
          <w:p w14:paraId="1EB52E5B" w14:textId="77777777" w:rsidR="00BF153A" w:rsidRPr="00C90705" w:rsidRDefault="00BF153A" w:rsidP="00800924">
            <w:pPr>
              <w:spacing w:after="0" w:line="240" w:lineRule="auto"/>
              <w:jc w:val="right"/>
              <w:rPr>
                <w:b/>
                <w:bCs/>
                <w:sz w:val="22"/>
              </w:rPr>
            </w:pPr>
            <w:r w:rsidRPr="00C90705">
              <w:rPr>
                <w:b/>
                <w:bCs/>
                <w:sz w:val="22"/>
              </w:rPr>
              <w:t>1</w:t>
            </w:r>
          </w:p>
        </w:tc>
        <w:tc>
          <w:tcPr>
            <w:tcW w:w="718" w:type="dxa"/>
            <w:tcBorders>
              <w:top w:val="nil"/>
              <w:left w:val="nil"/>
              <w:bottom w:val="nil"/>
              <w:right w:val="nil"/>
            </w:tcBorders>
            <w:shd w:val="clear" w:color="auto" w:fill="auto"/>
            <w:noWrap/>
            <w:vAlign w:val="bottom"/>
            <w:hideMark/>
          </w:tcPr>
          <w:p w14:paraId="27C019CC" w14:textId="77777777" w:rsidR="00BF153A" w:rsidRPr="00C90705" w:rsidRDefault="00BF153A" w:rsidP="00800924">
            <w:pPr>
              <w:spacing w:after="0" w:line="240" w:lineRule="auto"/>
              <w:jc w:val="right"/>
              <w:rPr>
                <w:b/>
                <w:bCs/>
                <w:sz w:val="22"/>
              </w:rPr>
            </w:pPr>
            <w:r w:rsidRPr="00C90705">
              <w:rPr>
                <w:b/>
                <w:bCs/>
                <w:sz w:val="22"/>
              </w:rPr>
              <w:t>2</w:t>
            </w:r>
          </w:p>
        </w:tc>
        <w:tc>
          <w:tcPr>
            <w:tcW w:w="718" w:type="dxa"/>
            <w:tcBorders>
              <w:top w:val="nil"/>
              <w:left w:val="nil"/>
              <w:bottom w:val="nil"/>
              <w:right w:val="nil"/>
            </w:tcBorders>
            <w:shd w:val="clear" w:color="auto" w:fill="auto"/>
            <w:noWrap/>
            <w:vAlign w:val="bottom"/>
            <w:hideMark/>
          </w:tcPr>
          <w:p w14:paraId="0FAA7E8E" w14:textId="77777777" w:rsidR="00BF153A" w:rsidRPr="00C90705" w:rsidRDefault="00BF153A" w:rsidP="00800924">
            <w:pPr>
              <w:spacing w:after="0" w:line="240" w:lineRule="auto"/>
              <w:jc w:val="right"/>
              <w:rPr>
                <w:b/>
                <w:bCs/>
                <w:sz w:val="22"/>
              </w:rPr>
            </w:pPr>
            <w:r w:rsidRPr="00C90705">
              <w:rPr>
                <w:b/>
                <w:bCs/>
                <w:sz w:val="22"/>
              </w:rPr>
              <w:t>3</w:t>
            </w:r>
          </w:p>
        </w:tc>
        <w:tc>
          <w:tcPr>
            <w:tcW w:w="718" w:type="dxa"/>
            <w:tcBorders>
              <w:top w:val="nil"/>
              <w:left w:val="nil"/>
              <w:bottom w:val="nil"/>
              <w:right w:val="nil"/>
            </w:tcBorders>
            <w:shd w:val="clear" w:color="auto" w:fill="auto"/>
            <w:noWrap/>
            <w:vAlign w:val="bottom"/>
            <w:hideMark/>
          </w:tcPr>
          <w:p w14:paraId="1AC5C017" w14:textId="77777777" w:rsidR="00BF153A" w:rsidRPr="00C90705" w:rsidRDefault="00BF153A" w:rsidP="00800924">
            <w:pPr>
              <w:spacing w:after="0" w:line="240" w:lineRule="auto"/>
              <w:jc w:val="right"/>
              <w:rPr>
                <w:b/>
                <w:bCs/>
                <w:sz w:val="22"/>
              </w:rPr>
            </w:pPr>
            <w:r w:rsidRPr="00C90705">
              <w:rPr>
                <w:b/>
                <w:bCs/>
                <w:sz w:val="22"/>
              </w:rPr>
              <w:t>4</w:t>
            </w:r>
          </w:p>
        </w:tc>
        <w:tc>
          <w:tcPr>
            <w:tcW w:w="718" w:type="dxa"/>
            <w:tcBorders>
              <w:top w:val="nil"/>
              <w:left w:val="nil"/>
              <w:bottom w:val="nil"/>
              <w:right w:val="nil"/>
            </w:tcBorders>
            <w:shd w:val="clear" w:color="auto" w:fill="auto"/>
            <w:noWrap/>
            <w:vAlign w:val="bottom"/>
            <w:hideMark/>
          </w:tcPr>
          <w:p w14:paraId="2F66F62B" w14:textId="77777777" w:rsidR="00BF153A" w:rsidRPr="00C90705" w:rsidRDefault="00BF153A" w:rsidP="00800924">
            <w:pPr>
              <w:spacing w:after="0" w:line="240" w:lineRule="auto"/>
              <w:jc w:val="right"/>
              <w:rPr>
                <w:b/>
                <w:bCs/>
                <w:sz w:val="22"/>
              </w:rPr>
            </w:pPr>
            <w:r w:rsidRPr="00C90705">
              <w:rPr>
                <w:b/>
                <w:bCs/>
                <w:sz w:val="22"/>
              </w:rPr>
              <w:t>5</w:t>
            </w:r>
          </w:p>
        </w:tc>
        <w:tc>
          <w:tcPr>
            <w:tcW w:w="718" w:type="dxa"/>
            <w:tcBorders>
              <w:top w:val="nil"/>
              <w:left w:val="nil"/>
              <w:bottom w:val="nil"/>
              <w:right w:val="nil"/>
            </w:tcBorders>
            <w:shd w:val="clear" w:color="auto" w:fill="auto"/>
            <w:noWrap/>
            <w:vAlign w:val="bottom"/>
            <w:hideMark/>
          </w:tcPr>
          <w:p w14:paraId="1BFE91DC" w14:textId="77777777" w:rsidR="00BF153A" w:rsidRPr="00C90705" w:rsidRDefault="00BF153A" w:rsidP="00800924">
            <w:pPr>
              <w:spacing w:after="0" w:line="240" w:lineRule="auto"/>
              <w:jc w:val="right"/>
              <w:rPr>
                <w:b/>
                <w:bCs/>
                <w:sz w:val="22"/>
              </w:rPr>
            </w:pPr>
            <w:r w:rsidRPr="00C90705">
              <w:rPr>
                <w:b/>
                <w:bCs/>
                <w:sz w:val="22"/>
              </w:rPr>
              <w:t>6</w:t>
            </w:r>
          </w:p>
        </w:tc>
        <w:tc>
          <w:tcPr>
            <w:tcW w:w="718" w:type="dxa"/>
            <w:tcBorders>
              <w:top w:val="nil"/>
              <w:left w:val="nil"/>
              <w:bottom w:val="nil"/>
              <w:right w:val="single" w:sz="4" w:space="0" w:color="auto"/>
            </w:tcBorders>
            <w:shd w:val="clear" w:color="auto" w:fill="auto"/>
            <w:noWrap/>
            <w:vAlign w:val="bottom"/>
            <w:hideMark/>
          </w:tcPr>
          <w:p w14:paraId="102E6E48" w14:textId="77777777" w:rsidR="00BF153A" w:rsidRPr="00C90705" w:rsidRDefault="00BF153A" w:rsidP="00800924">
            <w:pPr>
              <w:spacing w:after="0" w:line="240" w:lineRule="auto"/>
              <w:jc w:val="right"/>
              <w:rPr>
                <w:b/>
                <w:bCs/>
                <w:sz w:val="22"/>
              </w:rPr>
            </w:pPr>
            <w:r w:rsidRPr="00C90705">
              <w:rPr>
                <w:b/>
                <w:bCs/>
                <w:sz w:val="22"/>
              </w:rPr>
              <w:t>7</w:t>
            </w:r>
          </w:p>
        </w:tc>
      </w:tr>
      <w:tr w:rsidR="00C90705" w:rsidRPr="00C90705" w14:paraId="1FB570D2" w14:textId="77777777" w:rsidTr="00800924">
        <w:trPr>
          <w:trHeight w:val="300"/>
        </w:trPr>
        <w:tc>
          <w:tcPr>
            <w:tcW w:w="2588" w:type="dxa"/>
            <w:tcBorders>
              <w:top w:val="single" w:sz="4" w:space="0" w:color="auto"/>
              <w:left w:val="nil"/>
              <w:bottom w:val="nil"/>
              <w:right w:val="single" w:sz="4" w:space="0" w:color="auto"/>
            </w:tcBorders>
            <w:shd w:val="clear" w:color="auto" w:fill="auto"/>
            <w:noWrap/>
            <w:vAlign w:val="bottom"/>
            <w:hideMark/>
          </w:tcPr>
          <w:p w14:paraId="7BE60B08" w14:textId="77777777" w:rsidR="00BF153A" w:rsidRPr="00C90705" w:rsidRDefault="00BF153A" w:rsidP="00800924">
            <w:pPr>
              <w:spacing w:after="0" w:line="240" w:lineRule="auto"/>
              <w:rPr>
                <w:b/>
                <w:bCs/>
                <w:i/>
                <w:iCs/>
                <w:sz w:val="22"/>
              </w:rPr>
            </w:pPr>
            <w:r w:rsidRPr="00C90705">
              <w:rPr>
                <w:b/>
                <w:bCs/>
                <w:i/>
                <w:iCs/>
                <w:sz w:val="22"/>
              </w:rPr>
              <w:t>Ommatophoca rossii</w:t>
            </w:r>
          </w:p>
        </w:tc>
        <w:tc>
          <w:tcPr>
            <w:tcW w:w="830" w:type="dxa"/>
            <w:tcBorders>
              <w:top w:val="single" w:sz="4" w:space="0" w:color="auto"/>
              <w:left w:val="nil"/>
              <w:bottom w:val="nil"/>
              <w:right w:val="nil"/>
            </w:tcBorders>
            <w:shd w:val="clear" w:color="auto" w:fill="auto"/>
            <w:noWrap/>
            <w:vAlign w:val="bottom"/>
            <w:hideMark/>
          </w:tcPr>
          <w:p w14:paraId="434220CD" w14:textId="77777777" w:rsidR="00BF153A" w:rsidRPr="00C90705" w:rsidRDefault="00BF153A" w:rsidP="00800924">
            <w:pPr>
              <w:spacing w:after="0" w:line="240" w:lineRule="auto"/>
              <w:rPr>
                <w:sz w:val="22"/>
              </w:rPr>
            </w:pPr>
            <w:r w:rsidRPr="00C90705">
              <w:rPr>
                <w:sz w:val="22"/>
              </w:rPr>
              <w:t>22.22</w:t>
            </w:r>
          </w:p>
        </w:tc>
        <w:tc>
          <w:tcPr>
            <w:tcW w:w="718" w:type="dxa"/>
            <w:tcBorders>
              <w:top w:val="single" w:sz="4" w:space="0" w:color="auto"/>
              <w:left w:val="nil"/>
              <w:bottom w:val="nil"/>
              <w:right w:val="nil"/>
            </w:tcBorders>
            <w:shd w:val="clear" w:color="auto" w:fill="auto"/>
            <w:noWrap/>
            <w:vAlign w:val="bottom"/>
            <w:hideMark/>
          </w:tcPr>
          <w:p w14:paraId="5AF12BB7" w14:textId="77777777" w:rsidR="00BF153A" w:rsidRPr="00C90705" w:rsidRDefault="00BF153A" w:rsidP="00800924">
            <w:pPr>
              <w:spacing w:after="0" w:line="240" w:lineRule="auto"/>
              <w:rPr>
                <w:sz w:val="22"/>
              </w:rPr>
            </w:pPr>
            <w:r w:rsidRPr="00C90705">
              <w:rPr>
                <w:sz w:val="22"/>
              </w:rPr>
              <w:t>39.90</w:t>
            </w:r>
          </w:p>
        </w:tc>
        <w:tc>
          <w:tcPr>
            <w:tcW w:w="718" w:type="dxa"/>
            <w:tcBorders>
              <w:top w:val="single" w:sz="4" w:space="0" w:color="auto"/>
              <w:left w:val="nil"/>
              <w:bottom w:val="nil"/>
              <w:right w:val="nil"/>
            </w:tcBorders>
            <w:shd w:val="clear" w:color="auto" w:fill="auto"/>
            <w:noWrap/>
            <w:vAlign w:val="bottom"/>
            <w:hideMark/>
          </w:tcPr>
          <w:p w14:paraId="7127041D" w14:textId="77777777" w:rsidR="00BF153A" w:rsidRPr="00C90705" w:rsidRDefault="00BF153A" w:rsidP="00800924">
            <w:pPr>
              <w:spacing w:after="0" w:line="240" w:lineRule="auto"/>
              <w:rPr>
                <w:sz w:val="22"/>
              </w:rPr>
            </w:pPr>
            <w:r w:rsidRPr="00C90705">
              <w:rPr>
                <w:sz w:val="22"/>
              </w:rPr>
              <w:t>36.8</w:t>
            </w:r>
          </w:p>
        </w:tc>
        <w:tc>
          <w:tcPr>
            <w:tcW w:w="718" w:type="dxa"/>
            <w:tcBorders>
              <w:top w:val="single" w:sz="4" w:space="0" w:color="auto"/>
              <w:left w:val="nil"/>
              <w:bottom w:val="nil"/>
              <w:right w:val="nil"/>
            </w:tcBorders>
            <w:shd w:val="clear" w:color="auto" w:fill="auto"/>
            <w:noWrap/>
            <w:vAlign w:val="bottom"/>
            <w:hideMark/>
          </w:tcPr>
          <w:p w14:paraId="00D5B750" w14:textId="77777777" w:rsidR="00BF153A" w:rsidRPr="00C90705" w:rsidRDefault="00BF153A" w:rsidP="00800924">
            <w:pPr>
              <w:spacing w:after="0" w:line="240" w:lineRule="auto"/>
              <w:rPr>
                <w:sz w:val="22"/>
              </w:rPr>
            </w:pPr>
            <w:r w:rsidRPr="00C90705">
              <w:rPr>
                <w:sz w:val="22"/>
              </w:rPr>
              <w:t>41.33</w:t>
            </w:r>
          </w:p>
        </w:tc>
        <w:tc>
          <w:tcPr>
            <w:tcW w:w="718" w:type="dxa"/>
            <w:tcBorders>
              <w:top w:val="single" w:sz="4" w:space="0" w:color="auto"/>
              <w:left w:val="nil"/>
              <w:bottom w:val="nil"/>
              <w:right w:val="nil"/>
            </w:tcBorders>
            <w:shd w:val="clear" w:color="auto" w:fill="auto"/>
            <w:noWrap/>
            <w:vAlign w:val="bottom"/>
            <w:hideMark/>
          </w:tcPr>
          <w:p w14:paraId="21E62565" w14:textId="77777777" w:rsidR="00BF153A" w:rsidRPr="00C90705" w:rsidRDefault="00BF153A" w:rsidP="00800924">
            <w:pPr>
              <w:spacing w:after="0" w:line="240" w:lineRule="auto"/>
              <w:rPr>
                <w:sz w:val="22"/>
              </w:rPr>
            </w:pPr>
            <w:r w:rsidRPr="00C90705">
              <w:rPr>
                <w:sz w:val="22"/>
              </w:rPr>
              <w:t>41.92</w:t>
            </w:r>
          </w:p>
        </w:tc>
        <w:tc>
          <w:tcPr>
            <w:tcW w:w="718" w:type="dxa"/>
            <w:tcBorders>
              <w:top w:val="single" w:sz="4" w:space="0" w:color="auto"/>
              <w:left w:val="nil"/>
              <w:bottom w:val="nil"/>
              <w:right w:val="nil"/>
            </w:tcBorders>
            <w:shd w:val="clear" w:color="auto" w:fill="auto"/>
            <w:noWrap/>
            <w:vAlign w:val="bottom"/>
            <w:hideMark/>
          </w:tcPr>
          <w:p w14:paraId="1535696A" w14:textId="77777777" w:rsidR="00BF153A" w:rsidRPr="00C90705" w:rsidRDefault="00BF153A" w:rsidP="00800924">
            <w:pPr>
              <w:spacing w:after="0" w:line="240" w:lineRule="auto"/>
              <w:rPr>
                <w:sz w:val="22"/>
              </w:rPr>
            </w:pPr>
            <w:r w:rsidRPr="00C90705">
              <w:rPr>
                <w:sz w:val="22"/>
              </w:rPr>
              <w:t>35.68</w:t>
            </w:r>
          </w:p>
        </w:tc>
        <w:tc>
          <w:tcPr>
            <w:tcW w:w="718" w:type="dxa"/>
            <w:tcBorders>
              <w:top w:val="single" w:sz="4" w:space="0" w:color="auto"/>
              <w:left w:val="nil"/>
              <w:bottom w:val="nil"/>
              <w:right w:val="single" w:sz="4" w:space="0" w:color="auto"/>
            </w:tcBorders>
            <w:shd w:val="clear" w:color="auto" w:fill="auto"/>
            <w:noWrap/>
            <w:vAlign w:val="bottom"/>
            <w:hideMark/>
          </w:tcPr>
          <w:p w14:paraId="3D19BEB1" w14:textId="77777777" w:rsidR="00BF153A" w:rsidRPr="00C90705" w:rsidRDefault="00BF153A" w:rsidP="00800924">
            <w:pPr>
              <w:spacing w:after="0" w:line="240" w:lineRule="auto"/>
              <w:rPr>
                <w:sz w:val="22"/>
              </w:rPr>
            </w:pPr>
            <w:r w:rsidRPr="00C90705">
              <w:rPr>
                <w:sz w:val="22"/>
              </w:rPr>
              <w:t>28.07</w:t>
            </w:r>
          </w:p>
        </w:tc>
      </w:tr>
      <w:tr w:rsidR="00C90705" w:rsidRPr="00C90705" w14:paraId="6B509BCE" w14:textId="77777777" w:rsidTr="00800924">
        <w:trPr>
          <w:trHeight w:val="300"/>
        </w:trPr>
        <w:tc>
          <w:tcPr>
            <w:tcW w:w="2588" w:type="dxa"/>
            <w:tcBorders>
              <w:top w:val="nil"/>
              <w:left w:val="nil"/>
              <w:bottom w:val="nil"/>
              <w:right w:val="nil"/>
            </w:tcBorders>
            <w:shd w:val="clear" w:color="auto" w:fill="auto"/>
            <w:noWrap/>
            <w:vAlign w:val="bottom"/>
            <w:hideMark/>
          </w:tcPr>
          <w:p w14:paraId="0EB5E25D" w14:textId="77777777" w:rsidR="00BF153A" w:rsidRPr="00C90705" w:rsidRDefault="00BF153A" w:rsidP="00800924">
            <w:pPr>
              <w:spacing w:after="0" w:line="240" w:lineRule="auto"/>
              <w:rPr>
                <w:b/>
                <w:bCs/>
                <w:i/>
                <w:iCs/>
                <w:sz w:val="22"/>
              </w:rPr>
            </w:pPr>
            <w:r w:rsidRPr="00C90705">
              <w:rPr>
                <w:b/>
                <w:bCs/>
                <w:i/>
                <w:iCs/>
                <w:sz w:val="22"/>
              </w:rPr>
              <w:t>Lobodon carcinophagus</w:t>
            </w:r>
          </w:p>
        </w:tc>
        <w:tc>
          <w:tcPr>
            <w:tcW w:w="830" w:type="dxa"/>
            <w:tcBorders>
              <w:top w:val="nil"/>
              <w:left w:val="single" w:sz="4" w:space="0" w:color="auto"/>
              <w:bottom w:val="nil"/>
              <w:right w:val="nil"/>
            </w:tcBorders>
            <w:shd w:val="clear" w:color="auto" w:fill="auto"/>
            <w:noWrap/>
            <w:vAlign w:val="bottom"/>
            <w:hideMark/>
          </w:tcPr>
          <w:p w14:paraId="72B9B47E" w14:textId="77777777" w:rsidR="00BF153A" w:rsidRPr="00C90705" w:rsidRDefault="00BF153A" w:rsidP="00800924">
            <w:pPr>
              <w:spacing w:after="0" w:line="240" w:lineRule="auto"/>
              <w:jc w:val="right"/>
              <w:rPr>
                <w:sz w:val="22"/>
              </w:rPr>
            </w:pPr>
            <w:r w:rsidRPr="00C90705">
              <w:rPr>
                <w:sz w:val="22"/>
              </w:rPr>
              <w:t>11.40</w:t>
            </w:r>
          </w:p>
        </w:tc>
        <w:tc>
          <w:tcPr>
            <w:tcW w:w="718" w:type="dxa"/>
            <w:tcBorders>
              <w:top w:val="nil"/>
              <w:left w:val="nil"/>
              <w:bottom w:val="nil"/>
              <w:right w:val="nil"/>
            </w:tcBorders>
            <w:shd w:val="clear" w:color="auto" w:fill="auto"/>
            <w:noWrap/>
            <w:vAlign w:val="bottom"/>
            <w:hideMark/>
          </w:tcPr>
          <w:p w14:paraId="594E3424" w14:textId="77777777" w:rsidR="00BF153A" w:rsidRPr="00C90705" w:rsidRDefault="00BF153A" w:rsidP="00800924">
            <w:pPr>
              <w:spacing w:after="0" w:line="240" w:lineRule="auto"/>
              <w:jc w:val="right"/>
              <w:rPr>
                <w:sz w:val="22"/>
              </w:rPr>
            </w:pPr>
            <w:r w:rsidRPr="00C90705">
              <w:rPr>
                <w:sz w:val="22"/>
              </w:rPr>
              <w:t>26.00</w:t>
            </w:r>
          </w:p>
        </w:tc>
        <w:tc>
          <w:tcPr>
            <w:tcW w:w="718" w:type="dxa"/>
            <w:tcBorders>
              <w:top w:val="nil"/>
              <w:left w:val="nil"/>
              <w:bottom w:val="nil"/>
              <w:right w:val="nil"/>
            </w:tcBorders>
            <w:shd w:val="clear" w:color="auto" w:fill="auto"/>
            <w:noWrap/>
            <w:vAlign w:val="bottom"/>
            <w:hideMark/>
          </w:tcPr>
          <w:p w14:paraId="28333859" w14:textId="77777777" w:rsidR="00BF153A" w:rsidRPr="00C90705" w:rsidRDefault="00BF153A" w:rsidP="00800924">
            <w:pPr>
              <w:spacing w:after="0" w:line="240" w:lineRule="auto"/>
              <w:jc w:val="right"/>
              <w:rPr>
                <w:sz w:val="22"/>
              </w:rPr>
            </w:pPr>
            <w:r w:rsidRPr="00C90705">
              <w:rPr>
                <w:sz w:val="22"/>
              </w:rPr>
              <w:t>31.60</w:t>
            </w:r>
          </w:p>
        </w:tc>
        <w:tc>
          <w:tcPr>
            <w:tcW w:w="718" w:type="dxa"/>
            <w:tcBorders>
              <w:top w:val="nil"/>
              <w:left w:val="nil"/>
              <w:bottom w:val="nil"/>
              <w:right w:val="nil"/>
            </w:tcBorders>
            <w:shd w:val="clear" w:color="auto" w:fill="auto"/>
            <w:noWrap/>
            <w:vAlign w:val="bottom"/>
            <w:hideMark/>
          </w:tcPr>
          <w:p w14:paraId="50057E0E" w14:textId="77777777" w:rsidR="00BF153A" w:rsidRPr="00C90705" w:rsidRDefault="00BF153A" w:rsidP="00800924">
            <w:pPr>
              <w:spacing w:after="0" w:line="240" w:lineRule="auto"/>
              <w:jc w:val="right"/>
              <w:rPr>
                <w:sz w:val="22"/>
              </w:rPr>
            </w:pPr>
            <w:r w:rsidRPr="00C90705">
              <w:rPr>
                <w:sz w:val="22"/>
              </w:rPr>
              <w:t>31.40</w:t>
            </w:r>
          </w:p>
        </w:tc>
        <w:tc>
          <w:tcPr>
            <w:tcW w:w="718" w:type="dxa"/>
            <w:tcBorders>
              <w:top w:val="nil"/>
              <w:left w:val="nil"/>
              <w:bottom w:val="nil"/>
              <w:right w:val="nil"/>
            </w:tcBorders>
            <w:shd w:val="clear" w:color="auto" w:fill="auto"/>
            <w:noWrap/>
            <w:vAlign w:val="bottom"/>
            <w:hideMark/>
          </w:tcPr>
          <w:p w14:paraId="7DC1C31D" w14:textId="77777777" w:rsidR="00BF153A" w:rsidRPr="00C90705" w:rsidRDefault="00BF153A" w:rsidP="00800924">
            <w:pPr>
              <w:spacing w:after="0" w:line="240" w:lineRule="auto"/>
              <w:jc w:val="right"/>
              <w:rPr>
                <w:sz w:val="22"/>
              </w:rPr>
            </w:pPr>
            <w:r w:rsidRPr="00C90705">
              <w:rPr>
                <w:sz w:val="22"/>
              </w:rPr>
              <w:t>27.00</w:t>
            </w:r>
          </w:p>
        </w:tc>
        <w:tc>
          <w:tcPr>
            <w:tcW w:w="718" w:type="dxa"/>
            <w:tcBorders>
              <w:top w:val="nil"/>
              <w:left w:val="nil"/>
              <w:bottom w:val="nil"/>
              <w:right w:val="nil"/>
            </w:tcBorders>
            <w:shd w:val="clear" w:color="auto" w:fill="auto"/>
            <w:noWrap/>
            <w:vAlign w:val="bottom"/>
            <w:hideMark/>
          </w:tcPr>
          <w:p w14:paraId="0D671C2F" w14:textId="77777777" w:rsidR="00BF153A" w:rsidRPr="00C90705" w:rsidRDefault="00BF153A" w:rsidP="00800924">
            <w:pPr>
              <w:spacing w:after="0" w:line="240" w:lineRule="auto"/>
              <w:jc w:val="right"/>
              <w:rPr>
                <w:sz w:val="22"/>
              </w:rPr>
            </w:pPr>
            <w:r w:rsidRPr="00C90705">
              <w:rPr>
                <w:sz w:val="22"/>
              </w:rPr>
              <w:t>34.60</w:t>
            </w:r>
          </w:p>
        </w:tc>
        <w:tc>
          <w:tcPr>
            <w:tcW w:w="718" w:type="dxa"/>
            <w:tcBorders>
              <w:top w:val="nil"/>
              <w:left w:val="nil"/>
              <w:bottom w:val="nil"/>
              <w:right w:val="single" w:sz="4" w:space="0" w:color="auto"/>
            </w:tcBorders>
            <w:shd w:val="clear" w:color="auto" w:fill="auto"/>
            <w:noWrap/>
            <w:vAlign w:val="bottom"/>
            <w:hideMark/>
          </w:tcPr>
          <w:p w14:paraId="47B0F916" w14:textId="77777777" w:rsidR="00BF153A" w:rsidRPr="00C90705" w:rsidRDefault="00BF153A" w:rsidP="00800924">
            <w:pPr>
              <w:spacing w:after="0" w:line="240" w:lineRule="auto"/>
              <w:jc w:val="right"/>
              <w:rPr>
                <w:sz w:val="22"/>
              </w:rPr>
            </w:pPr>
            <w:r w:rsidRPr="00C90705">
              <w:rPr>
                <w:sz w:val="22"/>
              </w:rPr>
              <w:t>29.40</w:t>
            </w:r>
          </w:p>
        </w:tc>
      </w:tr>
      <w:tr w:rsidR="00C90705" w:rsidRPr="00C90705" w14:paraId="2FCEDFAD" w14:textId="77777777" w:rsidTr="00800924">
        <w:trPr>
          <w:trHeight w:val="300"/>
        </w:trPr>
        <w:tc>
          <w:tcPr>
            <w:tcW w:w="2588" w:type="dxa"/>
            <w:tcBorders>
              <w:top w:val="nil"/>
              <w:left w:val="nil"/>
              <w:bottom w:val="nil"/>
              <w:right w:val="nil"/>
            </w:tcBorders>
            <w:shd w:val="clear" w:color="auto" w:fill="auto"/>
            <w:noWrap/>
            <w:vAlign w:val="bottom"/>
            <w:hideMark/>
          </w:tcPr>
          <w:p w14:paraId="0E760D5F" w14:textId="77777777" w:rsidR="00BF153A" w:rsidRPr="00C90705" w:rsidRDefault="00BF153A" w:rsidP="00800924">
            <w:pPr>
              <w:spacing w:after="0" w:line="240" w:lineRule="auto"/>
              <w:rPr>
                <w:b/>
                <w:bCs/>
                <w:i/>
                <w:iCs/>
                <w:sz w:val="22"/>
              </w:rPr>
            </w:pPr>
            <w:r w:rsidRPr="00C90705">
              <w:rPr>
                <w:b/>
                <w:bCs/>
                <w:i/>
                <w:iCs/>
                <w:sz w:val="22"/>
              </w:rPr>
              <w:t>Leptonychotes weddellii</w:t>
            </w:r>
          </w:p>
        </w:tc>
        <w:tc>
          <w:tcPr>
            <w:tcW w:w="830" w:type="dxa"/>
            <w:tcBorders>
              <w:top w:val="nil"/>
              <w:left w:val="single" w:sz="4" w:space="0" w:color="auto"/>
              <w:bottom w:val="nil"/>
              <w:right w:val="nil"/>
            </w:tcBorders>
            <w:shd w:val="clear" w:color="auto" w:fill="auto"/>
            <w:noWrap/>
            <w:vAlign w:val="bottom"/>
            <w:hideMark/>
          </w:tcPr>
          <w:p w14:paraId="61EBBFC4" w14:textId="77777777" w:rsidR="00BF153A" w:rsidRPr="00C90705" w:rsidRDefault="00BF153A" w:rsidP="00800924">
            <w:pPr>
              <w:spacing w:after="0" w:line="240" w:lineRule="auto"/>
              <w:jc w:val="right"/>
              <w:rPr>
                <w:sz w:val="22"/>
              </w:rPr>
            </w:pPr>
            <w:r w:rsidRPr="00C90705">
              <w:rPr>
                <w:sz w:val="22"/>
              </w:rPr>
              <w:t>15.40</w:t>
            </w:r>
          </w:p>
        </w:tc>
        <w:tc>
          <w:tcPr>
            <w:tcW w:w="718" w:type="dxa"/>
            <w:tcBorders>
              <w:top w:val="nil"/>
              <w:left w:val="nil"/>
              <w:bottom w:val="nil"/>
              <w:right w:val="nil"/>
            </w:tcBorders>
            <w:shd w:val="clear" w:color="auto" w:fill="auto"/>
            <w:noWrap/>
            <w:vAlign w:val="bottom"/>
            <w:hideMark/>
          </w:tcPr>
          <w:p w14:paraId="2C289C45" w14:textId="77777777" w:rsidR="00BF153A" w:rsidRPr="00C90705" w:rsidRDefault="00BF153A" w:rsidP="00800924">
            <w:pPr>
              <w:spacing w:after="0" w:line="240" w:lineRule="auto"/>
              <w:jc w:val="right"/>
              <w:rPr>
                <w:sz w:val="22"/>
              </w:rPr>
            </w:pPr>
            <w:r w:rsidRPr="00C90705">
              <w:rPr>
                <w:sz w:val="22"/>
              </w:rPr>
              <w:t>45.10</w:t>
            </w:r>
          </w:p>
        </w:tc>
        <w:tc>
          <w:tcPr>
            <w:tcW w:w="718" w:type="dxa"/>
            <w:tcBorders>
              <w:top w:val="nil"/>
              <w:left w:val="nil"/>
              <w:bottom w:val="nil"/>
              <w:right w:val="nil"/>
            </w:tcBorders>
            <w:shd w:val="clear" w:color="auto" w:fill="auto"/>
            <w:noWrap/>
            <w:vAlign w:val="bottom"/>
            <w:hideMark/>
          </w:tcPr>
          <w:p w14:paraId="2CFFC348" w14:textId="77777777" w:rsidR="00BF153A" w:rsidRPr="00C90705" w:rsidRDefault="00BF153A" w:rsidP="00800924">
            <w:pPr>
              <w:spacing w:after="0" w:line="240" w:lineRule="auto"/>
              <w:jc w:val="right"/>
              <w:rPr>
                <w:sz w:val="22"/>
              </w:rPr>
            </w:pPr>
            <w:r w:rsidRPr="00C90705">
              <w:rPr>
                <w:sz w:val="22"/>
              </w:rPr>
              <w:t>34.20</w:t>
            </w:r>
          </w:p>
        </w:tc>
        <w:tc>
          <w:tcPr>
            <w:tcW w:w="718" w:type="dxa"/>
            <w:tcBorders>
              <w:top w:val="nil"/>
              <w:left w:val="nil"/>
              <w:bottom w:val="nil"/>
              <w:right w:val="nil"/>
            </w:tcBorders>
            <w:shd w:val="clear" w:color="auto" w:fill="auto"/>
            <w:noWrap/>
            <w:vAlign w:val="bottom"/>
            <w:hideMark/>
          </w:tcPr>
          <w:p w14:paraId="6AF36E2E" w14:textId="77777777" w:rsidR="00BF153A" w:rsidRPr="00C90705" w:rsidRDefault="00BF153A" w:rsidP="00800924">
            <w:pPr>
              <w:spacing w:after="0" w:line="240" w:lineRule="auto"/>
              <w:jc w:val="right"/>
              <w:rPr>
                <w:sz w:val="22"/>
              </w:rPr>
            </w:pPr>
            <w:r w:rsidRPr="00C90705">
              <w:rPr>
                <w:sz w:val="22"/>
              </w:rPr>
              <w:t>35.60</w:t>
            </w:r>
          </w:p>
        </w:tc>
        <w:tc>
          <w:tcPr>
            <w:tcW w:w="718" w:type="dxa"/>
            <w:tcBorders>
              <w:top w:val="nil"/>
              <w:left w:val="nil"/>
              <w:bottom w:val="nil"/>
              <w:right w:val="nil"/>
            </w:tcBorders>
            <w:shd w:val="clear" w:color="auto" w:fill="auto"/>
            <w:noWrap/>
            <w:vAlign w:val="bottom"/>
            <w:hideMark/>
          </w:tcPr>
          <w:p w14:paraId="17D6D06D" w14:textId="77777777" w:rsidR="00BF153A" w:rsidRPr="00C90705" w:rsidRDefault="00BF153A" w:rsidP="00800924">
            <w:pPr>
              <w:spacing w:after="0" w:line="240" w:lineRule="auto"/>
              <w:jc w:val="right"/>
              <w:rPr>
                <w:sz w:val="22"/>
              </w:rPr>
            </w:pPr>
            <w:r w:rsidRPr="00C90705">
              <w:rPr>
                <w:sz w:val="22"/>
              </w:rPr>
              <w:t>38.60</w:t>
            </w:r>
          </w:p>
        </w:tc>
        <w:tc>
          <w:tcPr>
            <w:tcW w:w="718" w:type="dxa"/>
            <w:tcBorders>
              <w:top w:val="nil"/>
              <w:left w:val="nil"/>
              <w:bottom w:val="nil"/>
              <w:right w:val="nil"/>
            </w:tcBorders>
            <w:shd w:val="clear" w:color="auto" w:fill="auto"/>
            <w:noWrap/>
            <w:vAlign w:val="bottom"/>
            <w:hideMark/>
          </w:tcPr>
          <w:p w14:paraId="2706A6DD" w14:textId="77777777" w:rsidR="00BF153A" w:rsidRPr="00C90705" w:rsidRDefault="00BF153A" w:rsidP="00800924">
            <w:pPr>
              <w:spacing w:after="0" w:line="240" w:lineRule="auto"/>
              <w:jc w:val="right"/>
              <w:rPr>
                <w:sz w:val="22"/>
              </w:rPr>
            </w:pPr>
            <w:r w:rsidRPr="00C90705">
              <w:rPr>
                <w:sz w:val="22"/>
              </w:rPr>
              <w:t>41.60</w:t>
            </w:r>
          </w:p>
        </w:tc>
        <w:tc>
          <w:tcPr>
            <w:tcW w:w="718" w:type="dxa"/>
            <w:tcBorders>
              <w:top w:val="nil"/>
              <w:left w:val="nil"/>
              <w:bottom w:val="nil"/>
              <w:right w:val="single" w:sz="4" w:space="0" w:color="auto"/>
            </w:tcBorders>
            <w:shd w:val="clear" w:color="auto" w:fill="auto"/>
            <w:noWrap/>
            <w:vAlign w:val="bottom"/>
            <w:hideMark/>
          </w:tcPr>
          <w:p w14:paraId="453C27C7" w14:textId="77777777" w:rsidR="00BF153A" w:rsidRPr="00C90705" w:rsidRDefault="00BF153A" w:rsidP="00800924">
            <w:pPr>
              <w:spacing w:after="0" w:line="240" w:lineRule="auto"/>
              <w:jc w:val="right"/>
              <w:rPr>
                <w:sz w:val="22"/>
              </w:rPr>
            </w:pPr>
            <w:r w:rsidRPr="00C90705">
              <w:rPr>
                <w:sz w:val="22"/>
              </w:rPr>
              <w:t>40.60</w:t>
            </w:r>
          </w:p>
        </w:tc>
      </w:tr>
      <w:tr w:rsidR="00C90705" w:rsidRPr="00C90705" w14:paraId="77B09E79" w14:textId="77777777" w:rsidTr="00800924">
        <w:trPr>
          <w:trHeight w:val="300"/>
        </w:trPr>
        <w:tc>
          <w:tcPr>
            <w:tcW w:w="2588" w:type="dxa"/>
            <w:tcBorders>
              <w:top w:val="nil"/>
              <w:left w:val="nil"/>
              <w:bottom w:val="nil"/>
              <w:right w:val="nil"/>
            </w:tcBorders>
            <w:shd w:val="clear" w:color="auto" w:fill="auto"/>
            <w:noWrap/>
            <w:vAlign w:val="bottom"/>
            <w:hideMark/>
          </w:tcPr>
          <w:p w14:paraId="2E67B648" w14:textId="77777777" w:rsidR="00BF153A" w:rsidRPr="00C90705" w:rsidRDefault="00BF153A" w:rsidP="00800924">
            <w:pPr>
              <w:spacing w:after="0" w:line="240" w:lineRule="auto"/>
              <w:rPr>
                <w:b/>
                <w:bCs/>
                <w:i/>
                <w:iCs/>
                <w:sz w:val="22"/>
              </w:rPr>
            </w:pPr>
            <w:r w:rsidRPr="00C90705">
              <w:rPr>
                <w:b/>
                <w:bCs/>
                <w:i/>
                <w:iCs/>
                <w:sz w:val="22"/>
              </w:rPr>
              <w:t>Hydrurga leptonyx</w:t>
            </w:r>
          </w:p>
        </w:tc>
        <w:tc>
          <w:tcPr>
            <w:tcW w:w="830" w:type="dxa"/>
            <w:tcBorders>
              <w:top w:val="nil"/>
              <w:left w:val="single" w:sz="4" w:space="0" w:color="auto"/>
              <w:bottom w:val="nil"/>
              <w:right w:val="nil"/>
            </w:tcBorders>
            <w:shd w:val="clear" w:color="auto" w:fill="auto"/>
            <w:noWrap/>
            <w:vAlign w:val="bottom"/>
            <w:hideMark/>
          </w:tcPr>
          <w:p w14:paraId="5BC8B81A"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3E4BB661"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79A08785"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1E7BE2D1" w14:textId="77777777" w:rsidR="00BF153A" w:rsidRPr="00C90705" w:rsidRDefault="00BF153A" w:rsidP="00800924">
            <w:pPr>
              <w:spacing w:after="0" w:line="240" w:lineRule="auto"/>
              <w:jc w:val="right"/>
              <w:rPr>
                <w:sz w:val="22"/>
              </w:rPr>
            </w:pPr>
            <w:r w:rsidRPr="00C90705">
              <w:rPr>
                <w:sz w:val="22"/>
              </w:rPr>
              <w:t>51.00</w:t>
            </w:r>
          </w:p>
        </w:tc>
        <w:tc>
          <w:tcPr>
            <w:tcW w:w="718" w:type="dxa"/>
            <w:tcBorders>
              <w:top w:val="nil"/>
              <w:left w:val="nil"/>
              <w:bottom w:val="nil"/>
              <w:right w:val="nil"/>
            </w:tcBorders>
            <w:shd w:val="clear" w:color="auto" w:fill="auto"/>
            <w:noWrap/>
            <w:vAlign w:val="bottom"/>
            <w:hideMark/>
          </w:tcPr>
          <w:p w14:paraId="11B93C2D"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nil"/>
            </w:tcBorders>
            <w:shd w:val="clear" w:color="auto" w:fill="auto"/>
            <w:noWrap/>
            <w:vAlign w:val="bottom"/>
            <w:hideMark/>
          </w:tcPr>
          <w:p w14:paraId="0A46526F" w14:textId="77777777" w:rsidR="00BF153A" w:rsidRPr="00C90705" w:rsidRDefault="00BF153A" w:rsidP="00800924">
            <w:pPr>
              <w:spacing w:after="0" w:line="240" w:lineRule="auto"/>
              <w:rPr>
                <w:sz w:val="22"/>
              </w:rPr>
            </w:pPr>
            <w:r w:rsidRPr="00C90705">
              <w:rPr>
                <w:sz w:val="22"/>
              </w:rPr>
              <w:t>NA</w:t>
            </w:r>
          </w:p>
        </w:tc>
        <w:tc>
          <w:tcPr>
            <w:tcW w:w="718" w:type="dxa"/>
            <w:tcBorders>
              <w:top w:val="nil"/>
              <w:left w:val="nil"/>
              <w:bottom w:val="nil"/>
              <w:right w:val="single" w:sz="4" w:space="0" w:color="auto"/>
            </w:tcBorders>
            <w:shd w:val="clear" w:color="auto" w:fill="auto"/>
            <w:noWrap/>
            <w:vAlign w:val="bottom"/>
            <w:hideMark/>
          </w:tcPr>
          <w:p w14:paraId="46D515C2" w14:textId="77777777" w:rsidR="00BF153A" w:rsidRPr="00C90705" w:rsidRDefault="00BF153A" w:rsidP="00800924">
            <w:pPr>
              <w:spacing w:after="0" w:line="240" w:lineRule="auto"/>
              <w:rPr>
                <w:sz w:val="22"/>
              </w:rPr>
            </w:pPr>
            <w:r w:rsidRPr="00C90705">
              <w:rPr>
                <w:sz w:val="22"/>
              </w:rPr>
              <w:t>NA</w:t>
            </w:r>
          </w:p>
        </w:tc>
      </w:tr>
      <w:tr w:rsidR="00BF153A" w:rsidRPr="00C90705" w14:paraId="6A240304" w14:textId="77777777" w:rsidTr="00800924">
        <w:trPr>
          <w:trHeight w:val="315"/>
        </w:trPr>
        <w:tc>
          <w:tcPr>
            <w:tcW w:w="2588" w:type="dxa"/>
            <w:tcBorders>
              <w:top w:val="nil"/>
              <w:left w:val="nil"/>
              <w:bottom w:val="single" w:sz="8" w:space="0" w:color="auto"/>
              <w:right w:val="nil"/>
            </w:tcBorders>
            <w:shd w:val="clear" w:color="auto" w:fill="auto"/>
            <w:noWrap/>
            <w:vAlign w:val="bottom"/>
            <w:hideMark/>
          </w:tcPr>
          <w:p w14:paraId="4DBC707B" w14:textId="77777777" w:rsidR="00BF153A" w:rsidRPr="00C90705" w:rsidRDefault="00BF153A" w:rsidP="00800924">
            <w:pPr>
              <w:spacing w:after="0" w:line="240" w:lineRule="auto"/>
              <w:rPr>
                <w:b/>
                <w:bCs/>
                <w:i/>
                <w:iCs/>
                <w:sz w:val="22"/>
              </w:rPr>
            </w:pPr>
            <w:r w:rsidRPr="00C90705">
              <w:rPr>
                <w:b/>
                <w:bCs/>
                <w:i/>
                <w:iCs/>
                <w:sz w:val="22"/>
              </w:rPr>
              <w:t>Mirounga leonina</w:t>
            </w:r>
          </w:p>
        </w:tc>
        <w:tc>
          <w:tcPr>
            <w:tcW w:w="830" w:type="dxa"/>
            <w:tcBorders>
              <w:top w:val="nil"/>
              <w:left w:val="single" w:sz="4" w:space="0" w:color="auto"/>
              <w:bottom w:val="single" w:sz="8" w:space="0" w:color="auto"/>
              <w:right w:val="nil"/>
            </w:tcBorders>
            <w:shd w:val="clear" w:color="auto" w:fill="auto"/>
            <w:noWrap/>
            <w:vAlign w:val="bottom"/>
            <w:hideMark/>
          </w:tcPr>
          <w:p w14:paraId="51340782" w14:textId="77777777" w:rsidR="00BF153A" w:rsidRPr="00C90705" w:rsidRDefault="00BF153A" w:rsidP="00800924">
            <w:pPr>
              <w:spacing w:after="0" w:line="240" w:lineRule="auto"/>
              <w:jc w:val="right"/>
              <w:rPr>
                <w:sz w:val="22"/>
              </w:rPr>
            </w:pPr>
            <w:r w:rsidRPr="00C90705">
              <w:rPr>
                <w:sz w:val="22"/>
              </w:rPr>
              <w:t>47.20</w:t>
            </w:r>
          </w:p>
        </w:tc>
        <w:tc>
          <w:tcPr>
            <w:tcW w:w="718" w:type="dxa"/>
            <w:tcBorders>
              <w:top w:val="nil"/>
              <w:left w:val="nil"/>
              <w:bottom w:val="single" w:sz="8" w:space="0" w:color="auto"/>
              <w:right w:val="nil"/>
            </w:tcBorders>
            <w:shd w:val="clear" w:color="auto" w:fill="auto"/>
            <w:noWrap/>
            <w:vAlign w:val="bottom"/>
            <w:hideMark/>
          </w:tcPr>
          <w:p w14:paraId="5410E47C" w14:textId="77777777" w:rsidR="00BF153A" w:rsidRPr="00C90705" w:rsidRDefault="00BF153A" w:rsidP="00800924">
            <w:pPr>
              <w:spacing w:after="0" w:line="240" w:lineRule="auto"/>
              <w:jc w:val="right"/>
              <w:rPr>
                <w:sz w:val="22"/>
              </w:rPr>
            </w:pPr>
            <w:r w:rsidRPr="00C90705">
              <w:rPr>
                <w:sz w:val="22"/>
              </w:rPr>
              <w:t>75.20</w:t>
            </w:r>
          </w:p>
        </w:tc>
        <w:tc>
          <w:tcPr>
            <w:tcW w:w="718" w:type="dxa"/>
            <w:tcBorders>
              <w:top w:val="nil"/>
              <w:left w:val="nil"/>
              <w:bottom w:val="single" w:sz="8" w:space="0" w:color="auto"/>
              <w:right w:val="nil"/>
            </w:tcBorders>
            <w:shd w:val="clear" w:color="auto" w:fill="auto"/>
            <w:noWrap/>
            <w:vAlign w:val="bottom"/>
            <w:hideMark/>
          </w:tcPr>
          <w:p w14:paraId="271A5638" w14:textId="77777777" w:rsidR="00BF153A" w:rsidRPr="00C90705" w:rsidRDefault="00BF153A" w:rsidP="00800924">
            <w:pPr>
              <w:spacing w:after="0" w:line="240" w:lineRule="auto"/>
              <w:jc w:val="right"/>
              <w:rPr>
                <w:sz w:val="22"/>
              </w:rPr>
            </w:pPr>
            <w:r w:rsidRPr="00C90705">
              <w:rPr>
                <w:sz w:val="22"/>
              </w:rPr>
              <w:t>78.40</w:t>
            </w:r>
          </w:p>
        </w:tc>
        <w:tc>
          <w:tcPr>
            <w:tcW w:w="718" w:type="dxa"/>
            <w:tcBorders>
              <w:top w:val="nil"/>
              <w:left w:val="nil"/>
              <w:bottom w:val="single" w:sz="8" w:space="0" w:color="auto"/>
              <w:right w:val="nil"/>
            </w:tcBorders>
            <w:shd w:val="clear" w:color="auto" w:fill="auto"/>
            <w:noWrap/>
            <w:vAlign w:val="bottom"/>
            <w:hideMark/>
          </w:tcPr>
          <w:p w14:paraId="386A6EC5" w14:textId="77777777" w:rsidR="00BF153A" w:rsidRPr="00C90705" w:rsidRDefault="00BF153A" w:rsidP="00800924">
            <w:pPr>
              <w:spacing w:after="0" w:line="240" w:lineRule="auto"/>
              <w:jc w:val="right"/>
              <w:rPr>
                <w:sz w:val="22"/>
              </w:rPr>
            </w:pPr>
            <w:r w:rsidRPr="00C90705">
              <w:rPr>
                <w:sz w:val="22"/>
              </w:rPr>
              <w:t>81.80</w:t>
            </w:r>
          </w:p>
        </w:tc>
        <w:tc>
          <w:tcPr>
            <w:tcW w:w="718" w:type="dxa"/>
            <w:tcBorders>
              <w:top w:val="nil"/>
              <w:left w:val="nil"/>
              <w:bottom w:val="single" w:sz="8" w:space="0" w:color="auto"/>
              <w:right w:val="nil"/>
            </w:tcBorders>
            <w:shd w:val="clear" w:color="auto" w:fill="auto"/>
            <w:noWrap/>
            <w:vAlign w:val="bottom"/>
            <w:hideMark/>
          </w:tcPr>
          <w:p w14:paraId="66285FE5" w14:textId="77777777" w:rsidR="00BF153A" w:rsidRPr="00C90705" w:rsidRDefault="00BF153A" w:rsidP="00800924">
            <w:pPr>
              <w:spacing w:after="0" w:line="240" w:lineRule="auto"/>
              <w:jc w:val="right"/>
              <w:rPr>
                <w:sz w:val="22"/>
              </w:rPr>
            </w:pPr>
            <w:r w:rsidRPr="00C90705">
              <w:rPr>
                <w:sz w:val="22"/>
              </w:rPr>
              <w:t>81.10</w:t>
            </w:r>
          </w:p>
        </w:tc>
        <w:tc>
          <w:tcPr>
            <w:tcW w:w="718" w:type="dxa"/>
            <w:tcBorders>
              <w:top w:val="nil"/>
              <w:left w:val="nil"/>
              <w:bottom w:val="single" w:sz="8" w:space="0" w:color="auto"/>
              <w:right w:val="nil"/>
            </w:tcBorders>
            <w:shd w:val="clear" w:color="auto" w:fill="auto"/>
            <w:noWrap/>
            <w:vAlign w:val="bottom"/>
            <w:hideMark/>
          </w:tcPr>
          <w:p w14:paraId="35F3B659" w14:textId="77777777" w:rsidR="00BF153A" w:rsidRPr="00C90705" w:rsidRDefault="00BF153A" w:rsidP="00800924">
            <w:pPr>
              <w:spacing w:after="0" w:line="240" w:lineRule="auto"/>
              <w:jc w:val="right"/>
              <w:rPr>
                <w:sz w:val="22"/>
              </w:rPr>
            </w:pPr>
            <w:r w:rsidRPr="00C90705">
              <w:rPr>
                <w:sz w:val="22"/>
              </w:rPr>
              <w:t>82.80</w:t>
            </w:r>
          </w:p>
        </w:tc>
        <w:tc>
          <w:tcPr>
            <w:tcW w:w="718" w:type="dxa"/>
            <w:tcBorders>
              <w:top w:val="nil"/>
              <w:left w:val="nil"/>
              <w:bottom w:val="single" w:sz="8" w:space="0" w:color="auto"/>
              <w:right w:val="single" w:sz="4" w:space="0" w:color="auto"/>
            </w:tcBorders>
            <w:shd w:val="clear" w:color="auto" w:fill="auto"/>
            <w:noWrap/>
            <w:vAlign w:val="bottom"/>
            <w:hideMark/>
          </w:tcPr>
          <w:p w14:paraId="61A74C39" w14:textId="77777777" w:rsidR="00BF153A" w:rsidRPr="00C90705" w:rsidRDefault="00BF153A" w:rsidP="00800924">
            <w:pPr>
              <w:spacing w:after="0" w:line="240" w:lineRule="auto"/>
              <w:jc w:val="right"/>
              <w:rPr>
                <w:sz w:val="22"/>
              </w:rPr>
            </w:pPr>
            <w:r w:rsidRPr="00C90705">
              <w:rPr>
                <w:sz w:val="22"/>
              </w:rPr>
              <w:t>69.60</w:t>
            </w:r>
          </w:p>
        </w:tc>
      </w:tr>
    </w:tbl>
    <w:p w14:paraId="0294A844" w14:textId="77777777" w:rsidR="00BF153A" w:rsidRPr="00C90705" w:rsidRDefault="00BF153A" w:rsidP="00BF153A"/>
    <w:p w14:paraId="1C07FD31" w14:textId="505A92B2" w:rsidR="00BF153A" w:rsidRPr="00C90705" w:rsidRDefault="00BF153A" w:rsidP="00BF153A">
      <w:r w:rsidRPr="00C90705">
        <w:rPr>
          <w:b/>
        </w:rPr>
        <w:t xml:space="preserve">Supplemental Table </w:t>
      </w:r>
      <w:r w:rsidR="00E11B2F">
        <w:rPr>
          <w:b/>
        </w:rPr>
        <w:t>3</w:t>
      </w:r>
      <w:r w:rsidRPr="00C90705">
        <w:t xml:space="preserve">: Measurements of cervical vertebrae 1-7 for select seals, dimensions: Height of the vertebral body at the midline of the anterior face of the vertebra, Length of the vertebral body between the articular faces, width of the vertebra measured at the medial edges of the vertebrarterial foramina. </w:t>
      </w:r>
    </w:p>
    <w:p w14:paraId="7988F506" w14:textId="77777777" w:rsidR="00BF153A" w:rsidRPr="00C90705" w:rsidRDefault="00BF153A" w:rsidP="00BF153A">
      <w:pPr>
        <w:rPr>
          <w:b/>
        </w:rPr>
      </w:pPr>
    </w:p>
    <w:p w14:paraId="27802550" w14:textId="77777777" w:rsidR="00A55895" w:rsidRPr="00C90705" w:rsidRDefault="00A55895">
      <w:pPr>
        <w:rPr>
          <w:b/>
          <w:sz w:val="32"/>
          <w:szCs w:val="32"/>
          <w:highlight w:val="yellow"/>
        </w:rPr>
      </w:pPr>
      <w:r w:rsidRPr="00C90705">
        <w:rPr>
          <w:b/>
          <w:sz w:val="32"/>
          <w:szCs w:val="32"/>
          <w:highlight w:val="yellow"/>
        </w:rPr>
        <w:br w:type="page"/>
      </w:r>
    </w:p>
    <w:p w14:paraId="00E0FFBC" w14:textId="5460FABE" w:rsidR="00A55895" w:rsidRPr="00C90705" w:rsidRDefault="00A55895" w:rsidP="005B41B3">
      <w:pPr>
        <w:spacing w:after="0" w:line="480" w:lineRule="auto"/>
        <w:rPr>
          <w:b/>
          <w:szCs w:val="24"/>
        </w:rPr>
      </w:pPr>
      <w:r w:rsidRPr="00C90705">
        <w:rPr>
          <w:b/>
          <w:szCs w:val="24"/>
        </w:rPr>
        <w:lastRenderedPageBreak/>
        <w:t xml:space="preserve">On the thickness between the semicircular canals in pinnipeds and other aquatic mammals </w:t>
      </w:r>
    </w:p>
    <w:p w14:paraId="21DFC8F1" w14:textId="718A995A" w:rsidR="006D6FCC" w:rsidRPr="00C90705" w:rsidRDefault="00BF153A" w:rsidP="005B41B3">
      <w:pPr>
        <w:spacing w:after="0" w:line="480" w:lineRule="auto"/>
        <w:rPr>
          <w:szCs w:val="24"/>
        </w:rPr>
      </w:pPr>
      <w:r w:rsidRPr="00C90705">
        <w:rPr>
          <w:szCs w:val="24"/>
        </w:rPr>
        <w:t xml:space="preserve">Phocid semicircular canals are among the largest and thickest in mammals; destructive sampling by Gray </w:t>
      </w:r>
      <w:r w:rsidRPr="00C90705">
        <w:rPr>
          <w:szCs w:val="24"/>
        </w:rPr>
        <w:fldChar w:fldCharType="begin"/>
      </w:r>
      <w:r w:rsidRPr="00C90705">
        <w:rPr>
          <w:szCs w:val="24"/>
        </w:rPr>
        <w:instrText>ADDIN EN.CITE &lt;EndNote&gt;&lt;Cite&gt;&lt;Author&gt;Gray&lt;/Author&gt;&lt;Year&gt;1907&lt;/Year&gt;&lt;RecNum&gt;4674&lt;/RecNum&gt;&lt;DisplayText&gt;[8]&lt;/DisplayText&gt;&lt;record&gt;&lt;rec-number&gt;4674&lt;/rec-number&gt;&lt;foreign-keys&gt;&lt;key app="EN" db-id="dsx9a0sedsext3er550pewsztfrswedtp99a" timestamp="1490878160"&gt;4674&lt;/key&gt;&lt;/foreign-keys&gt;&lt;ref-type name="Book"&gt;6&lt;/ref-type&gt;&lt;contributors&gt;&lt;authors&gt;&lt;author&gt;Gray, Albert A.&lt;/author&gt;&lt;/authors&gt;&lt;/contributors&gt;&lt;titles&gt;&lt;title&gt;The labyrinth of animals: including mammals, birds, reptiles and amphibians&lt;/title&gt;&lt;/titles&gt;&lt;keywords&gt;&lt;keyword&gt;Labyrinth (Ear)&lt;/keyword&gt;&lt;/keywords&gt;&lt;dates&gt;&lt;year&gt;1907&lt;/year&gt;&lt;/dates&gt;&lt;pub-location&gt;London&lt;/pub-location&gt;&lt;publisher&gt;J. &amp;amp; A. Churchill&lt;/publisher&gt;&lt;urls&gt;&lt;pdf-urls&gt;&lt;url&gt;file:///C:/Users/Grae/AppData/Local/Mendeley Ltd./Mendeley Desktop/Downloaded/Gray - 1907 - The labyrinth of animals including mammals, birds, reptiles and amphibians.pdf&lt;/url&gt;&lt;/pdf-urls&gt;&lt;/urls&gt;&lt;/record&gt;&lt;/Cite&gt;&lt;/EndNote&gt;</w:instrText>
      </w:r>
      <w:r w:rsidRPr="00C90705">
        <w:rPr>
          <w:szCs w:val="24"/>
        </w:rPr>
        <w:fldChar w:fldCharType="separate"/>
      </w:r>
      <w:bookmarkStart w:id="1" w:name="__Fieldmark__572_505400237"/>
      <w:r w:rsidRPr="00C90705">
        <w:rPr>
          <w:szCs w:val="24"/>
        </w:rPr>
        <w:t>[29]</w:t>
      </w:r>
      <w:r w:rsidRPr="00C90705">
        <w:rPr>
          <w:szCs w:val="24"/>
        </w:rPr>
        <w:fldChar w:fldCharType="end"/>
      </w:r>
      <w:bookmarkStart w:id="2" w:name="__Fieldmark__142_1803537941"/>
      <w:bookmarkEnd w:id="1"/>
      <w:bookmarkEnd w:id="2"/>
      <w:r w:rsidR="00C92DD9" w:rsidRPr="00C90705">
        <w:rPr>
          <w:szCs w:val="24"/>
        </w:rPr>
        <w:t xml:space="preserve"> </w:t>
      </w:r>
      <w:r w:rsidRPr="00C90705">
        <w:rPr>
          <w:szCs w:val="24"/>
        </w:rPr>
        <w:t xml:space="preserve">revealed soft tissue semicircular duct widths of 1.25-2.5mm in the </w:t>
      </w:r>
      <w:r w:rsidR="00BA7903" w:rsidRPr="00C90705">
        <w:rPr>
          <w:szCs w:val="24"/>
        </w:rPr>
        <w:t>Harbor</w:t>
      </w:r>
      <w:r w:rsidRPr="00C90705">
        <w:rPr>
          <w:szCs w:val="24"/>
        </w:rPr>
        <w:t xml:space="preserve"> seal, only approached by other marine mammals (0.75mm in a sea lion).</w:t>
      </w:r>
    </w:p>
    <w:p w14:paraId="02CCED8E" w14:textId="77777777" w:rsidR="005B41B3" w:rsidRPr="00C90705" w:rsidRDefault="005B41B3" w:rsidP="005B41B3">
      <w:pPr>
        <w:spacing w:after="0" w:line="480" w:lineRule="auto"/>
        <w:rPr>
          <w:szCs w:val="24"/>
        </w:rPr>
      </w:pPr>
    </w:p>
    <w:p w14:paraId="5226BFE2" w14:textId="77777777" w:rsidR="005B41B3" w:rsidRPr="00C90705" w:rsidRDefault="005B41B3" w:rsidP="005B41B3">
      <w:pPr>
        <w:spacing w:after="0" w:line="480" w:lineRule="auto"/>
        <w:rPr>
          <w:b/>
        </w:rPr>
      </w:pPr>
      <w:r w:rsidRPr="00C90705">
        <w:rPr>
          <w:b/>
        </w:rPr>
        <w:t xml:space="preserve">References Supplementary Information </w:t>
      </w:r>
    </w:p>
    <w:p w14:paraId="339C2426" w14:textId="77777777" w:rsidR="005B41B3" w:rsidRPr="00C90705" w:rsidRDefault="005B41B3" w:rsidP="005B41B3">
      <w:pPr>
        <w:spacing w:after="0" w:line="480" w:lineRule="auto"/>
      </w:pPr>
      <w:r w:rsidRPr="00C90705">
        <w:t xml:space="preserve">Lucero, S.O., Loza C.M.(2016). Descripción del complejo tímpano-periótico del zifio de Hector, </w:t>
      </w:r>
      <w:r w:rsidRPr="00C90705">
        <w:rPr>
          <w:i/>
        </w:rPr>
        <w:t>Mesoplodon hectori</w:t>
      </w:r>
      <w:r w:rsidRPr="00C90705">
        <w:t xml:space="preserve"> (Gray, 1871, Cetacea: Ziphiidae). Resumenes, XXIX Jornadas Argentinas de Mastozoologia: 23-24. Octubre 18 al 21,  2016. San Juan, Argentina.</w:t>
      </w:r>
    </w:p>
    <w:p w14:paraId="0AC21185" w14:textId="77777777" w:rsidR="005B41B3" w:rsidRPr="00A55895" w:rsidRDefault="005B41B3" w:rsidP="005B41B3">
      <w:pPr>
        <w:spacing w:after="0" w:line="480" w:lineRule="auto"/>
        <w:rPr>
          <w:szCs w:val="24"/>
        </w:rPr>
      </w:pPr>
    </w:p>
    <w:sectPr w:rsidR="005B41B3" w:rsidRPr="00A55895">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36EEA" w14:textId="77777777" w:rsidR="00F227A6" w:rsidRDefault="00F227A6" w:rsidP="00894D45">
      <w:pPr>
        <w:spacing w:after="0" w:line="240" w:lineRule="auto"/>
      </w:pPr>
      <w:r>
        <w:separator/>
      </w:r>
    </w:p>
  </w:endnote>
  <w:endnote w:type="continuationSeparator" w:id="0">
    <w:p w14:paraId="0F75D6A3" w14:textId="77777777" w:rsidR="00F227A6" w:rsidRDefault="00F227A6" w:rsidP="00894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014103"/>
      <w:docPartObj>
        <w:docPartGallery w:val="Page Numbers (Bottom of Page)"/>
        <w:docPartUnique/>
      </w:docPartObj>
    </w:sdtPr>
    <w:sdtEndPr>
      <w:rPr>
        <w:noProof/>
      </w:rPr>
    </w:sdtEndPr>
    <w:sdtContent>
      <w:p w14:paraId="0298E660" w14:textId="338BE7FE" w:rsidR="00800924" w:rsidRDefault="00800924">
        <w:pPr>
          <w:pStyle w:val="Footer"/>
          <w:jc w:val="center"/>
        </w:pPr>
        <w:r>
          <w:fldChar w:fldCharType="begin"/>
        </w:r>
        <w:r>
          <w:instrText xml:space="preserve"> PAGE   \* MERGEFORMAT </w:instrText>
        </w:r>
        <w:r>
          <w:fldChar w:fldCharType="separate"/>
        </w:r>
        <w:r w:rsidR="00721B92">
          <w:rPr>
            <w:noProof/>
          </w:rPr>
          <w:t>1</w:t>
        </w:r>
        <w:r>
          <w:rPr>
            <w:noProof/>
          </w:rPr>
          <w:fldChar w:fldCharType="end"/>
        </w:r>
        <w:r w:rsidR="004C6E77">
          <w:rPr>
            <w:noProof/>
          </w:rPr>
          <w:t xml:space="preserve"> of 13</w:t>
        </w:r>
      </w:p>
    </w:sdtContent>
  </w:sdt>
  <w:p w14:paraId="42582397" w14:textId="77777777" w:rsidR="00800924" w:rsidRDefault="008009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AA1D2" w14:textId="77777777" w:rsidR="00F227A6" w:rsidRDefault="00F227A6" w:rsidP="00894D45">
      <w:pPr>
        <w:spacing w:after="0" w:line="240" w:lineRule="auto"/>
      </w:pPr>
      <w:r>
        <w:separator/>
      </w:r>
    </w:p>
  </w:footnote>
  <w:footnote w:type="continuationSeparator" w:id="0">
    <w:p w14:paraId="728736EA" w14:textId="77777777" w:rsidR="00F227A6" w:rsidRDefault="00F227A6" w:rsidP="00894D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92D"/>
    <w:rsid w:val="00020878"/>
    <w:rsid w:val="00036ED3"/>
    <w:rsid w:val="00045294"/>
    <w:rsid w:val="000C45F9"/>
    <w:rsid w:val="000C6B44"/>
    <w:rsid w:val="00196C6B"/>
    <w:rsid w:val="001E30EB"/>
    <w:rsid w:val="001E6653"/>
    <w:rsid w:val="001F7A4C"/>
    <w:rsid w:val="0022271D"/>
    <w:rsid w:val="0028256B"/>
    <w:rsid w:val="00283E0E"/>
    <w:rsid w:val="00290097"/>
    <w:rsid w:val="00313176"/>
    <w:rsid w:val="00333703"/>
    <w:rsid w:val="003B0490"/>
    <w:rsid w:val="004B72BE"/>
    <w:rsid w:val="004C6E77"/>
    <w:rsid w:val="004E7A63"/>
    <w:rsid w:val="00510090"/>
    <w:rsid w:val="00524DDC"/>
    <w:rsid w:val="00587626"/>
    <w:rsid w:val="005B41B3"/>
    <w:rsid w:val="005C3D55"/>
    <w:rsid w:val="005E29A4"/>
    <w:rsid w:val="0066159F"/>
    <w:rsid w:val="006862B8"/>
    <w:rsid w:val="006B1323"/>
    <w:rsid w:val="006D6FCC"/>
    <w:rsid w:val="006F63AD"/>
    <w:rsid w:val="00721B92"/>
    <w:rsid w:val="00734C52"/>
    <w:rsid w:val="00747879"/>
    <w:rsid w:val="00761F5A"/>
    <w:rsid w:val="007A54C5"/>
    <w:rsid w:val="00800924"/>
    <w:rsid w:val="00841EF5"/>
    <w:rsid w:val="00857A5B"/>
    <w:rsid w:val="00892A2C"/>
    <w:rsid w:val="00894D45"/>
    <w:rsid w:val="008A2B0B"/>
    <w:rsid w:val="008C2692"/>
    <w:rsid w:val="008E0256"/>
    <w:rsid w:val="008E0615"/>
    <w:rsid w:val="0091173E"/>
    <w:rsid w:val="0096381F"/>
    <w:rsid w:val="00981A5E"/>
    <w:rsid w:val="009971B2"/>
    <w:rsid w:val="009C05A3"/>
    <w:rsid w:val="00A22183"/>
    <w:rsid w:val="00A55895"/>
    <w:rsid w:val="00A81D12"/>
    <w:rsid w:val="00AB1DD9"/>
    <w:rsid w:val="00B02487"/>
    <w:rsid w:val="00B07F8B"/>
    <w:rsid w:val="00B52563"/>
    <w:rsid w:val="00BA7903"/>
    <w:rsid w:val="00BE62C5"/>
    <w:rsid w:val="00BF153A"/>
    <w:rsid w:val="00BF7F9D"/>
    <w:rsid w:val="00C120DB"/>
    <w:rsid w:val="00C15F3B"/>
    <w:rsid w:val="00C34A07"/>
    <w:rsid w:val="00C377BC"/>
    <w:rsid w:val="00C4492D"/>
    <w:rsid w:val="00C52937"/>
    <w:rsid w:val="00C733F4"/>
    <w:rsid w:val="00C75124"/>
    <w:rsid w:val="00C90705"/>
    <w:rsid w:val="00C92DD9"/>
    <w:rsid w:val="00CB5AC6"/>
    <w:rsid w:val="00CB667B"/>
    <w:rsid w:val="00D172B1"/>
    <w:rsid w:val="00D87615"/>
    <w:rsid w:val="00D93D9D"/>
    <w:rsid w:val="00E11B2F"/>
    <w:rsid w:val="00E13CB6"/>
    <w:rsid w:val="00E67F6E"/>
    <w:rsid w:val="00F01A3B"/>
    <w:rsid w:val="00F01C23"/>
    <w:rsid w:val="00F227A6"/>
    <w:rsid w:val="00F61146"/>
    <w:rsid w:val="00F65C57"/>
    <w:rsid w:val="00FB58EC"/>
    <w:rsid w:val="00FE5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65E29B"/>
  <w15:docId w15:val="{EEDA9528-29D6-4D84-8FCB-3A07118E5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Fish"/>
    <w:qFormat/>
    <w:rsid w:val="00C52937"/>
    <w:rPr>
      <w:rFonts w:ascii="Calibri" w:hAnsi="Calibri" w:cs="Times New Roman"/>
      <w:sz w:val="24"/>
    </w:rPr>
  </w:style>
  <w:style w:type="paragraph" w:styleId="Heading3">
    <w:name w:val="heading 3"/>
    <w:basedOn w:val="Normal"/>
    <w:link w:val="Heading3Char"/>
    <w:uiPriority w:val="9"/>
    <w:qFormat/>
    <w:rsid w:val="00E11B2F"/>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F3B"/>
    <w:rPr>
      <w:rFonts w:ascii="Tahoma" w:hAnsi="Tahoma" w:cs="Tahoma"/>
      <w:sz w:val="16"/>
      <w:szCs w:val="16"/>
    </w:rPr>
  </w:style>
  <w:style w:type="paragraph" w:styleId="Header">
    <w:name w:val="header"/>
    <w:basedOn w:val="Normal"/>
    <w:link w:val="HeaderChar"/>
    <w:uiPriority w:val="99"/>
    <w:unhideWhenUsed/>
    <w:rsid w:val="00894D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4D45"/>
    <w:rPr>
      <w:rFonts w:ascii="Calibri" w:hAnsi="Calibri" w:cs="Times New Roman"/>
      <w:sz w:val="24"/>
    </w:rPr>
  </w:style>
  <w:style w:type="paragraph" w:styleId="Footer">
    <w:name w:val="footer"/>
    <w:basedOn w:val="Normal"/>
    <w:link w:val="FooterChar"/>
    <w:uiPriority w:val="99"/>
    <w:unhideWhenUsed/>
    <w:rsid w:val="00894D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4D45"/>
    <w:rPr>
      <w:rFonts w:ascii="Calibri" w:hAnsi="Calibri" w:cs="Times New Roman"/>
      <w:sz w:val="24"/>
    </w:rPr>
  </w:style>
  <w:style w:type="character" w:styleId="CommentReference">
    <w:name w:val="annotation reference"/>
    <w:basedOn w:val="DefaultParagraphFont"/>
    <w:uiPriority w:val="99"/>
    <w:semiHidden/>
    <w:unhideWhenUsed/>
    <w:rsid w:val="004B72BE"/>
    <w:rPr>
      <w:sz w:val="16"/>
      <w:szCs w:val="16"/>
    </w:rPr>
  </w:style>
  <w:style w:type="paragraph" w:styleId="CommentText">
    <w:name w:val="annotation text"/>
    <w:basedOn w:val="Normal"/>
    <w:link w:val="CommentTextChar"/>
    <w:uiPriority w:val="99"/>
    <w:semiHidden/>
    <w:unhideWhenUsed/>
    <w:rsid w:val="004B72BE"/>
    <w:pPr>
      <w:spacing w:line="240" w:lineRule="auto"/>
    </w:pPr>
    <w:rPr>
      <w:sz w:val="20"/>
      <w:szCs w:val="20"/>
    </w:rPr>
  </w:style>
  <w:style w:type="character" w:customStyle="1" w:styleId="CommentTextChar">
    <w:name w:val="Comment Text Char"/>
    <w:basedOn w:val="DefaultParagraphFont"/>
    <w:link w:val="CommentText"/>
    <w:uiPriority w:val="99"/>
    <w:semiHidden/>
    <w:rsid w:val="004B72B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B72BE"/>
    <w:rPr>
      <w:b/>
      <w:bCs/>
    </w:rPr>
  </w:style>
  <w:style w:type="character" w:customStyle="1" w:styleId="CommentSubjectChar">
    <w:name w:val="Comment Subject Char"/>
    <w:basedOn w:val="CommentTextChar"/>
    <w:link w:val="CommentSubject"/>
    <w:uiPriority w:val="99"/>
    <w:semiHidden/>
    <w:rsid w:val="004B72BE"/>
    <w:rPr>
      <w:rFonts w:ascii="Calibri" w:hAnsi="Calibri" w:cs="Times New Roman"/>
      <w:b/>
      <w:bCs/>
      <w:sz w:val="20"/>
      <w:szCs w:val="20"/>
    </w:rPr>
  </w:style>
  <w:style w:type="character" w:customStyle="1" w:styleId="Heading3Char">
    <w:name w:val="Heading 3 Char"/>
    <w:basedOn w:val="DefaultParagraphFont"/>
    <w:link w:val="Heading3"/>
    <w:uiPriority w:val="9"/>
    <w:rsid w:val="00E11B2F"/>
    <w:rPr>
      <w:rFonts w:ascii="Times New Roman" w:hAnsi="Times New Roman" w:cs="Times New Roman"/>
      <w:b/>
      <w:bCs/>
      <w:sz w:val="27"/>
      <w:szCs w:val="27"/>
    </w:rPr>
  </w:style>
  <w:style w:type="table" w:styleId="TableGrid">
    <w:name w:val="Table Grid"/>
    <w:basedOn w:val="TableNormal"/>
    <w:uiPriority w:val="59"/>
    <w:rsid w:val="00E11B2F"/>
    <w:pPr>
      <w:spacing w:after="0" w:line="240" w:lineRule="auto"/>
    </w:pPr>
    <w:rPr>
      <w:rFonts w:eastAsiaTheme="minorEastAsia"/>
      <w:sz w:val="24"/>
      <w:szCs w:val="24"/>
      <w:lang w:val="es-ES_tradnl"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793433">
      <w:bodyDiv w:val="1"/>
      <w:marLeft w:val="0"/>
      <w:marRight w:val="0"/>
      <w:marTop w:val="0"/>
      <w:marBottom w:val="0"/>
      <w:divBdr>
        <w:top w:val="none" w:sz="0" w:space="0" w:color="auto"/>
        <w:left w:val="none" w:sz="0" w:space="0" w:color="auto"/>
        <w:bottom w:val="none" w:sz="0" w:space="0" w:color="auto"/>
        <w:right w:val="none" w:sz="0" w:space="0" w:color="auto"/>
      </w:divBdr>
    </w:div>
    <w:div w:id="984237264">
      <w:bodyDiv w:val="1"/>
      <w:marLeft w:val="0"/>
      <w:marRight w:val="0"/>
      <w:marTop w:val="0"/>
      <w:marBottom w:val="0"/>
      <w:divBdr>
        <w:top w:val="none" w:sz="0" w:space="0" w:color="auto"/>
        <w:left w:val="none" w:sz="0" w:space="0" w:color="auto"/>
        <w:bottom w:val="none" w:sz="0" w:space="0" w:color="auto"/>
        <w:right w:val="none" w:sz="0" w:space="0" w:color="auto"/>
      </w:divBdr>
    </w:div>
    <w:div w:id="987901913">
      <w:bodyDiv w:val="1"/>
      <w:marLeft w:val="0"/>
      <w:marRight w:val="0"/>
      <w:marTop w:val="0"/>
      <w:marBottom w:val="0"/>
      <w:divBdr>
        <w:top w:val="none" w:sz="0" w:space="0" w:color="auto"/>
        <w:left w:val="none" w:sz="0" w:space="0" w:color="auto"/>
        <w:bottom w:val="none" w:sz="0" w:space="0" w:color="auto"/>
        <w:right w:val="none" w:sz="0" w:space="0" w:color="auto"/>
      </w:divBdr>
    </w:div>
    <w:div w:id="1030029343">
      <w:bodyDiv w:val="1"/>
      <w:marLeft w:val="0"/>
      <w:marRight w:val="0"/>
      <w:marTop w:val="0"/>
      <w:marBottom w:val="0"/>
      <w:divBdr>
        <w:top w:val="none" w:sz="0" w:space="0" w:color="auto"/>
        <w:left w:val="none" w:sz="0" w:space="0" w:color="auto"/>
        <w:bottom w:val="none" w:sz="0" w:space="0" w:color="auto"/>
        <w:right w:val="none" w:sz="0" w:space="0" w:color="auto"/>
      </w:divBdr>
    </w:div>
    <w:div w:id="1099522002">
      <w:bodyDiv w:val="1"/>
      <w:marLeft w:val="0"/>
      <w:marRight w:val="0"/>
      <w:marTop w:val="0"/>
      <w:marBottom w:val="0"/>
      <w:divBdr>
        <w:top w:val="none" w:sz="0" w:space="0" w:color="auto"/>
        <w:left w:val="none" w:sz="0" w:space="0" w:color="auto"/>
        <w:bottom w:val="none" w:sz="0" w:space="0" w:color="auto"/>
        <w:right w:val="none" w:sz="0" w:space="0" w:color="auto"/>
      </w:divBdr>
    </w:div>
    <w:div w:id="1552109144">
      <w:bodyDiv w:val="1"/>
      <w:marLeft w:val="0"/>
      <w:marRight w:val="0"/>
      <w:marTop w:val="0"/>
      <w:marBottom w:val="0"/>
      <w:divBdr>
        <w:top w:val="none" w:sz="0" w:space="0" w:color="auto"/>
        <w:left w:val="none" w:sz="0" w:space="0" w:color="auto"/>
        <w:bottom w:val="none" w:sz="0" w:space="0" w:color="auto"/>
        <w:right w:val="none" w:sz="0" w:space="0" w:color="auto"/>
      </w:divBdr>
    </w:div>
    <w:div w:id="155369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92144-CF27-4294-97AD-BEE064B89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alatimer</dc:creator>
  <cp:lastModifiedBy>Joha, Surayya</cp:lastModifiedBy>
  <cp:revision>2</cp:revision>
  <dcterms:created xsi:type="dcterms:W3CDTF">2017-09-22T12:20:00Z</dcterms:created>
  <dcterms:modified xsi:type="dcterms:W3CDTF">2017-09-22T12:20:00Z</dcterms:modified>
</cp:coreProperties>
</file>