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10" w:rsidRPr="00FA6080" w:rsidRDefault="00BC61ED" w:rsidP="00FE07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bookmarkStart w:id="0" w:name="_GoBack"/>
      <w:bookmarkEnd w:id="0"/>
      <w:r w:rsidRPr="00FA6080">
        <w:rPr>
          <w:rFonts w:ascii="Times New Roman" w:hAnsi="Times New Roman" w:cs="Times New Roman"/>
          <w:sz w:val="24"/>
          <w:szCs w:val="24"/>
          <w:u w:val="single"/>
          <w:lang w:val="en-IN"/>
        </w:rPr>
        <w:t>Supplementary material</w:t>
      </w:r>
    </w:p>
    <w:p w:rsidR="00EB172A" w:rsidRPr="00FA6080" w:rsidRDefault="00BC61ED" w:rsidP="00FA60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A6080">
        <w:rPr>
          <w:rFonts w:ascii="Times New Roman" w:hAnsi="Times New Roman" w:cs="Times New Roman"/>
          <w:sz w:val="24"/>
          <w:szCs w:val="24"/>
          <w:lang w:val="en-IN"/>
        </w:rPr>
        <w:t>Fermentation parameters like uric acid</w:t>
      </w:r>
      <w:r w:rsidR="00EB172A" w:rsidRPr="00FA6080">
        <w:rPr>
          <w:rFonts w:ascii="Times New Roman" w:hAnsi="Times New Roman" w:cs="Times New Roman"/>
          <w:sz w:val="24"/>
          <w:szCs w:val="24"/>
          <w:lang w:val="en-IN"/>
        </w:rPr>
        <w:t xml:space="preserve"> concentration, nitrogen source</w:t>
      </w:r>
      <w:r w:rsidRPr="00FA6080">
        <w:rPr>
          <w:rFonts w:ascii="Times New Roman" w:hAnsi="Times New Roman" w:cs="Times New Roman"/>
          <w:sz w:val="24"/>
          <w:szCs w:val="24"/>
          <w:lang w:val="en-IN"/>
        </w:rPr>
        <w:t>, inoculums concentration and pH were optimised and results are as expressed below.</w:t>
      </w:r>
    </w:p>
    <w:p w:rsidR="00CD49E2" w:rsidRPr="00FA6080" w:rsidRDefault="00CD49E2" w:rsidP="00FE07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FA6080">
        <w:rPr>
          <w:rFonts w:ascii="Times New Roman" w:hAnsi="Times New Roman" w:cs="Times New Roman"/>
          <w:b/>
          <w:sz w:val="24"/>
          <w:szCs w:val="24"/>
          <w:lang w:val="en-IN"/>
        </w:rPr>
        <w:t>Figure captions:</w:t>
      </w:r>
    </w:p>
    <w:p w:rsidR="00CD49E2" w:rsidRPr="00FA6080" w:rsidRDefault="00BB525E" w:rsidP="00FE076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Fig. S</w:t>
      </w:r>
      <w:r w:rsidR="00CD49E2" w:rsidRPr="00FA6080">
        <w:rPr>
          <w:rFonts w:ascii="Times New Roman" w:hAnsi="Times New Roman" w:cs="Times New Roman"/>
          <w:b/>
          <w:sz w:val="24"/>
          <w:szCs w:val="24"/>
          <w:lang w:val="en-IN"/>
        </w:rPr>
        <w:t xml:space="preserve">1: </w:t>
      </w:r>
      <w:r w:rsidR="00CD49E2" w:rsidRPr="00FA6080">
        <w:rPr>
          <w:rFonts w:ascii="Times New Roman" w:hAnsi="Times New Roman" w:cs="Times New Roman"/>
          <w:sz w:val="24"/>
          <w:szCs w:val="24"/>
        </w:rPr>
        <w:t>Effect of inoculum concentration on uricase and alkaline protease enzyme co-production on media 2, fermentation time of 8</w:t>
      </w:r>
      <w:r w:rsidR="00FE0765" w:rsidRPr="00FA6080">
        <w:rPr>
          <w:rFonts w:ascii="Times New Roman" w:hAnsi="Times New Roman" w:cs="Times New Roman"/>
          <w:sz w:val="24"/>
          <w:szCs w:val="24"/>
        </w:rPr>
        <w:t xml:space="preserve"> </w:t>
      </w:r>
      <w:r w:rsidR="00CD49E2" w:rsidRPr="00FA6080">
        <w:rPr>
          <w:rFonts w:ascii="Times New Roman" w:hAnsi="Times New Roman" w:cs="Times New Roman"/>
          <w:sz w:val="24"/>
          <w:szCs w:val="24"/>
        </w:rPr>
        <w:t>h and at 180 rpm.</w:t>
      </w:r>
    </w:p>
    <w:p w:rsidR="00CD49E2" w:rsidRPr="00FA6080" w:rsidRDefault="00BB525E" w:rsidP="00FE0765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</w:t>
      </w:r>
      <w:r w:rsidR="00CD49E2" w:rsidRPr="00FA6080">
        <w:rPr>
          <w:rFonts w:ascii="Times New Roman" w:hAnsi="Times New Roman" w:cs="Times New Roman"/>
          <w:b/>
          <w:sz w:val="24"/>
          <w:szCs w:val="24"/>
        </w:rPr>
        <w:t>2:</w:t>
      </w:r>
      <w:r w:rsidR="00CD49E2" w:rsidRPr="00FA6080">
        <w:rPr>
          <w:rFonts w:ascii="Times New Roman" w:hAnsi="Times New Roman" w:cs="Times New Roman"/>
          <w:sz w:val="24"/>
          <w:szCs w:val="24"/>
        </w:rPr>
        <w:t xml:space="preserve"> Effect of substrate (Uric acid) concentration on uricase and alkaline protease enzyme co-production on media 2, fermentation time of 8 h, inoculum concentration of 1% (v/v) and at 180 rpm</w:t>
      </w:r>
      <w:r w:rsidR="00CD49E2" w:rsidRPr="00FA6080">
        <w:rPr>
          <w:rFonts w:ascii="Times New Roman" w:hAnsi="Times New Roman" w:cs="Times New Roman"/>
          <w:b/>
          <w:sz w:val="24"/>
          <w:szCs w:val="24"/>
        </w:rPr>
        <w:t>.</w:t>
      </w:r>
    </w:p>
    <w:p w:rsidR="00CD49E2" w:rsidRPr="00FA6080" w:rsidRDefault="00CD49E2" w:rsidP="00FE0765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80">
        <w:rPr>
          <w:rFonts w:ascii="Times New Roman" w:hAnsi="Times New Roman" w:cs="Times New Roman"/>
          <w:b/>
          <w:sz w:val="24"/>
          <w:szCs w:val="24"/>
        </w:rPr>
        <w:t>Fig</w:t>
      </w:r>
      <w:r w:rsidR="00040DE4" w:rsidRPr="00FA6080">
        <w:rPr>
          <w:rFonts w:ascii="Times New Roman" w:hAnsi="Times New Roman" w:cs="Times New Roman"/>
          <w:b/>
          <w:sz w:val="24"/>
          <w:szCs w:val="24"/>
        </w:rPr>
        <w:t>.</w:t>
      </w:r>
      <w:r w:rsidR="00BB525E">
        <w:rPr>
          <w:rFonts w:ascii="Times New Roman" w:hAnsi="Times New Roman" w:cs="Times New Roman"/>
          <w:b/>
          <w:sz w:val="24"/>
          <w:szCs w:val="24"/>
        </w:rPr>
        <w:t>S</w:t>
      </w:r>
      <w:r w:rsidRPr="00FA6080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Pr="00FA6080">
        <w:rPr>
          <w:rFonts w:ascii="Times New Roman" w:hAnsi="Times New Roman" w:cs="Times New Roman"/>
          <w:sz w:val="24"/>
          <w:szCs w:val="24"/>
        </w:rPr>
        <w:t>Effect of different nitrogen sources on uricase and alkaline protease enzyme co-production on media 2, fermentation time of 8 h, inoculum concentration of 1% (v/v</w:t>
      </w:r>
      <w:r w:rsidR="008A6015" w:rsidRPr="00FA6080">
        <w:rPr>
          <w:rFonts w:ascii="Times New Roman" w:hAnsi="Times New Roman" w:cs="Times New Roman"/>
          <w:sz w:val="24"/>
          <w:szCs w:val="24"/>
        </w:rPr>
        <w:t>),</w:t>
      </w:r>
      <w:r w:rsidRPr="00FA6080">
        <w:rPr>
          <w:rFonts w:ascii="Times New Roman" w:hAnsi="Times New Roman" w:cs="Times New Roman"/>
          <w:sz w:val="24"/>
          <w:szCs w:val="24"/>
        </w:rPr>
        <w:t xml:space="preserve"> Uric acid concentration </w:t>
      </w:r>
      <w:r w:rsidR="008A6015" w:rsidRPr="00FA6080">
        <w:rPr>
          <w:rFonts w:ascii="Times New Roman" w:hAnsi="Times New Roman" w:cs="Times New Roman"/>
          <w:sz w:val="24"/>
          <w:szCs w:val="24"/>
        </w:rPr>
        <w:t>of 0.2</w:t>
      </w:r>
      <w:r w:rsidRPr="00FA6080">
        <w:rPr>
          <w:rFonts w:ascii="Times New Roman" w:hAnsi="Times New Roman" w:cs="Times New Roman"/>
          <w:sz w:val="24"/>
          <w:szCs w:val="24"/>
        </w:rPr>
        <w:t>% (w/v), and at 180 rpm.</w:t>
      </w:r>
    </w:p>
    <w:p w:rsidR="00CD49E2" w:rsidRPr="00FA6080" w:rsidRDefault="00CD49E2" w:rsidP="00FE0765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0">
        <w:rPr>
          <w:rFonts w:ascii="Times New Roman" w:hAnsi="Times New Roman" w:cs="Times New Roman"/>
          <w:b/>
          <w:sz w:val="24"/>
          <w:szCs w:val="24"/>
        </w:rPr>
        <w:t>Fig</w:t>
      </w:r>
      <w:r w:rsidR="00040DE4" w:rsidRPr="00FA6080">
        <w:rPr>
          <w:rFonts w:ascii="Times New Roman" w:hAnsi="Times New Roman" w:cs="Times New Roman"/>
          <w:b/>
          <w:sz w:val="24"/>
          <w:szCs w:val="24"/>
        </w:rPr>
        <w:t>.</w:t>
      </w:r>
      <w:r w:rsidR="00BB525E">
        <w:rPr>
          <w:rFonts w:ascii="Times New Roman" w:hAnsi="Times New Roman" w:cs="Times New Roman"/>
          <w:b/>
          <w:sz w:val="24"/>
          <w:szCs w:val="24"/>
        </w:rPr>
        <w:t>S</w:t>
      </w:r>
      <w:r w:rsidRPr="00FA6080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FA6080">
        <w:rPr>
          <w:rFonts w:ascii="Times New Roman" w:hAnsi="Times New Roman" w:cs="Times New Roman"/>
          <w:sz w:val="24"/>
          <w:szCs w:val="24"/>
        </w:rPr>
        <w:t>Effect of initial media pH on enzyme co-production on media 2, fermentation time of 8 h, inoculum concentration of 1% (v/v</w:t>
      </w:r>
      <w:r w:rsidR="008A6015" w:rsidRPr="00FA6080">
        <w:rPr>
          <w:rFonts w:ascii="Times New Roman" w:hAnsi="Times New Roman" w:cs="Times New Roman"/>
          <w:sz w:val="24"/>
          <w:szCs w:val="24"/>
        </w:rPr>
        <w:t>),</w:t>
      </w:r>
      <w:r w:rsidRPr="00FA6080">
        <w:rPr>
          <w:rFonts w:ascii="Times New Roman" w:hAnsi="Times New Roman" w:cs="Times New Roman"/>
          <w:sz w:val="24"/>
          <w:szCs w:val="24"/>
        </w:rPr>
        <w:t xml:space="preserve"> Uric acid concentration </w:t>
      </w:r>
      <w:r w:rsidR="008A6015" w:rsidRPr="00FA6080">
        <w:rPr>
          <w:rFonts w:ascii="Times New Roman" w:hAnsi="Times New Roman" w:cs="Times New Roman"/>
          <w:sz w:val="24"/>
          <w:szCs w:val="24"/>
        </w:rPr>
        <w:t>of 0.2</w:t>
      </w:r>
      <w:r w:rsidRPr="00FA6080">
        <w:rPr>
          <w:rFonts w:ascii="Times New Roman" w:hAnsi="Times New Roman" w:cs="Times New Roman"/>
          <w:sz w:val="24"/>
          <w:szCs w:val="24"/>
        </w:rPr>
        <w:t>% (w/v), Urea as nitrogen source and at 180 rpm.</w:t>
      </w:r>
    </w:p>
    <w:p w:rsidR="00CD49E2" w:rsidRPr="00FA6080" w:rsidRDefault="00CD49E2" w:rsidP="00FE07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CD49E2" w:rsidRPr="00FA6080" w:rsidRDefault="00CD49E2" w:rsidP="00FE0765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FA6080">
        <w:rPr>
          <w:rFonts w:ascii="Times New Roman" w:hAnsi="Times New Roman" w:cs="Times New Roman"/>
          <w:b/>
          <w:sz w:val="24"/>
          <w:szCs w:val="24"/>
          <w:lang w:val="en-IN"/>
        </w:rPr>
        <w:br w:type="page"/>
      </w:r>
    </w:p>
    <w:p w:rsidR="00BC61ED" w:rsidRPr="00FA6080" w:rsidRDefault="00EB172A" w:rsidP="00FE07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FA6080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Figures:</w:t>
      </w:r>
    </w:p>
    <w:p w:rsidR="00EB172A" w:rsidRPr="00FA6080" w:rsidRDefault="00EB172A" w:rsidP="00FE07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0">
        <w:rPr>
          <w:noProof/>
          <w:sz w:val="24"/>
          <w:szCs w:val="24"/>
        </w:rPr>
        <w:drawing>
          <wp:inline distT="0" distB="0" distL="0" distR="0">
            <wp:extent cx="5040000" cy="3238500"/>
            <wp:effectExtent l="19050" t="0" r="273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172A" w:rsidRPr="00FA6080" w:rsidRDefault="00C2331F" w:rsidP="00FE0765">
      <w:pPr>
        <w:pStyle w:val="ListParagraph"/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</w:t>
      </w:r>
      <w:r w:rsidR="00EB172A" w:rsidRPr="00FA6080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05719F" w:rsidRPr="00FA6080">
        <w:rPr>
          <w:rFonts w:ascii="Times New Roman" w:hAnsi="Times New Roman" w:cs="Times New Roman"/>
          <w:sz w:val="24"/>
          <w:szCs w:val="24"/>
        </w:rPr>
        <w:t>Effect of inoculum concentration on uricase and alkaline protease enzyme co-production on media 2, fermentation time of 8h and at 180 rpm</w:t>
      </w:r>
      <w:r w:rsidR="0005719F" w:rsidRPr="00FA6080">
        <w:rPr>
          <w:rFonts w:ascii="Times New Roman" w:hAnsi="Times New Roman" w:cs="Times New Roman"/>
          <w:b/>
          <w:sz w:val="24"/>
          <w:szCs w:val="24"/>
        </w:rPr>
        <w:t>.</w:t>
      </w:r>
      <w:r w:rsidR="00EB172A" w:rsidRPr="00FA60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172A" w:rsidRPr="00FA6080" w:rsidRDefault="00EB172A" w:rsidP="00FE0765">
      <w:pPr>
        <w:pStyle w:val="ListParagraph"/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2A" w:rsidRPr="00FA6080" w:rsidRDefault="00EB172A" w:rsidP="00FE07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0">
        <w:rPr>
          <w:noProof/>
          <w:sz w:val="24"/>
          <w:szCs w:val="24"/>
        </w:rPr>
        <w:drawing>
          <wp:inline distT="0" distB="0" distL="0" distR="0">
            <wp:extent cx="5040000" cy="3238500"/>
            <wp:effectExtent l="19050" t="0" r="27300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0CDA" w:rsidRPr="00FA6080" w:rsidRDefault="00C2331F" w:rsidP="00FE0765">
      <w:pPr>
        <w:widowControl w:val="0"/>
        <w:autoSpaceDE w:val="0"/>
        <w:autoSpaceDN w:val="0"/>
        <w:adjustRightInd w:val="0"/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</w:t>
      </w:r>
      <w:r w:rsidR="00940CDA" w:rsidRPr="00FA6080">
        <w:rPr>
          <w:rFonts w:ascii="Times New Roman" w:hAnsi="Times New Roman" w:cs="Times New Roman"/>
          <w:b/>
          <w:sz w:val="24"/>
          <w:szCs w:val="24"/>
        </w:rPr>
        <w:t>2:</w:t>
      </w:r>
      <w:r w:rsidR="00EB172A" w:rsidRPr="00FA6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19F" w:rsidRPr="00FA6080">
        <w:rPr>
          <w:rFonts w:ascii="Times New Roman" w:hAnsi="Times New Roman" w:cs="Times New Roman"/>
          <w:sz w:val="24"/>
          <w:szCs w:val="24"/>
        </w:rPr>
        <w:t>Effect of substrate (Uric acid) concentration on uricase and alkaline protease enzyme co-production on media 2, fermentation time of 8 h, inoculum concentration of 1% (v/v) and at 180 rpm</w:t>
      </w:r>
      <w:r w:rsidR="0005719F" w:rsidRPr="00FA6080">
        <w:rPr>
          <w:rFonts w:ascii="Times New Roman" w:hAnsi="Times New Roman" w:cs="Times New Roman"/>
          <w:b/>
          <w:sz w:val="24"/>
          <w:szCs w:val="24"/>
        </w:rPr>
        <w:t>.</w:t>
      </w:r>
      <w:r w:rsidR="00940CDA" w:rsidRPr="00FA60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172A" w:rsidRPr="00FA6080" w:rsidRDefault="00871AD2" w:rsidP="00FE0765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3248025</wp:posOffset>
                </wp:positionV>
                <wp:extent cx="4772025" cy="4667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2A" w:rsidRPr="00EB172A" w:rsidRDefault="00EB172A" w:rsidP="00EB172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N"/>
                              </w:rPr>
                              <w:t>Key:</w:t>
                            </w:r>
                          </w:p>
                          <w:p w:rsidR="00EB172A" w:rsidRPr="00EB172A" w:rsidRDefault="00EB172A" w:rsidP="00EB172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EB17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N"/>
                              </w:rPr>
                              <w:t>YE: Yeast extract, BE: Beef extract, Pep: Peptone, AS: Ammonium sulphate, U: Urea, TRP: Tryptone, SP: Soya peptone</w:t>
                            </w:r>
                          </w:p>
                          <w:p w:rsidR="00EB172A" w:rsidRPr="00EB172A" w:rsidRDefault="00EB172A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255.75pt;width:375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">
                <v:textbox>
                  <w:txbxContent>
                    <w:p w:rsidR="00EB172A" w:rsidRPr="00EB172A" w:rsidRDefault="00EB172A" w:rsidP="00EB172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N"/>
                        </w:rPr>
                        <w:t>Key:</w:t>
                      </w:r>
                    </w:p>
                    <w:p w:rsidR="00EB172A" w:rsidRPr="00EB172A" w:rsidRDefault="00EB172A" w:rsidP="00EB172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N"/>
                        </w:rPr>
                      </w:pPr>
                      <w:r w:rsidRPr="00EB172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N"/>
                        </w:rPr>
                        <w:t>YE: Yeast extract, BE: Beef extract, Pep: Peptone, AS: Ammonium sulphate, U: Urea, TRP: Tryptone, SP: Soya peptone</w:t>
                      </w:r>
                    </w:p>
                    <w:p w:rsidR="00EB172A" w:rsidRPr="00EB172A" w:rsidRDefault="00EB172A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39C" w:rsidRPr="00FA6080">
        <w:rPr>
          <w:noProof/>
          <w:sz w:val="24"/>
          <w:szCs w:val="24"/>
        </w:rPr>
        <w:t xml:space="preserve"> </w:t>
      </w:r>
      <w:r w:rsidR="002D739C" w:rsidRPr="00FA6080">
        <w:rPr>
          <w:noProof/>
          <w:sz w:val="24"/>
          <w:szCs w:val="24"/>
        </w:rPr>
        <w:drawing>
          <wp:inline distT="0" distB="0" distL="0" distR="0">
            <wp:extent cx="5040000" cy="3238500"/>
            <wp:effectExtent l="19050" t="0" r="2730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72A" w:rsidRPr="00FA6080" w:rsidRDefault="00EB172A" w:rsidP="00FE07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2A" w:rsidRPr="00FA6080" w:rsidRDefault="00EB172A" w:rsidP="00FE0765">
      <w:pPr>
        <w:widowControl w:val="0"/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0">
        <w:rPr>
          <w:rFonts w:ascii="Times New Roman" w:hAnsi="Times New Roman" w:cs="Times New Roman"/>
          <w:b/>
          <w:sz w:val="24"/>
          <w:szCs w:val="24"/>
        </w:rPr>
        <w:t>Fig</w:t>
      </w:r>
      <w:r w:rsidR="00C2331F">
        <w:rPr>
          <w:rFonts w:ascii="Times New Roman" w:hAnsi="Times New Roman" w:cs="Times New Roman"/>
          <w:b/>
          <w:sz w:val="24"/>
          <w:szCs w:val="24"/>
        </w:rPr>
        <w:t>. S</w:t>
      </w:r>
      <w:r w:rsidR="00940CDA" w:rsidRPr="00FA6080">
        <w:rPr>
          <w:rFonts w:ascii="Times New Roman" w:hAnsi="Times New Roman" w:cs="Times New Roman"/>
          <w:b/>
          <w:sz w:val="24"/>
          <w:szCs w:val="24"/>
        </w:rPr>
        <w:t>3:</w:t>
      </w:r>
      <w:r w:rsidRPr="00FA6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19F" w:rsidRPr="00FA6080">
        <w:rPr>
          <w:rFonts w:ascii="Times New Roman" w:hAnsi="Times New Roman" w:cs="Times New Roman"/>
          <w:sz w:val="24"/>
          <w:szCs w:val="24"/>
        </w:rPr>
        <w:t>Effect of different nitrogen sources on uricase and alkaline protease enzyme co-production on media 2, fermentation time of 8 h, inoculum concentration of 1% (v/v) , Uric acid concentration of  0.2% (w/v), and at 180 rpm</w:t>
      </w:r>
    </w:p>
    <w:p w:rsidR="00EB172A" w:rsidRPr="00FA6080" w:rsidRDefault="00940CDA" w:rsidP="00FE0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172A" w:rsidRPr="00FA6080" w:rsidRDefault="00EB172A" w:rsidP="00FE07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0">
        <w:rPr>
          <w:noProof/>
          <w:sz w:val="24"/>
          <w:szCs w:val="24"/>
        </w:rPr>
        <w:lastRenderedPageBreak/>
        <w:drawing>
          <wp:inline distT="0" distB="0" distL="0" distR="0">
            <wp:extent cx="5040000" cy="3238500"/>
            <wp:effectExtent l="19050" t="0" r="27300" b="0"/>
            <wp:docPr id="2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719F" w:rsidRPr="00FA6080" w:rsidRDefault="00EB172A" w:rsidP="00FE0765">
      <w:pPr>
        <w:widowControl w:val="0"/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0">
        <w:rPr>
          <w:rFonts w:ascii="Times New Roman" w:hAnsi="Times New Roman" w:cs="Times New Roman"/>
          <w:b/>
          <w:sz w:val="24"/>
          <w:szCs w:val="24"/>
        </w:rPr>
        <w:t>Fig</w:t>
      </w:r>
      <w:r w:rsidR="00C2331F">
        <w:rPr>
          <w:rFonts w:ascii="Times New Roman" w:hAnsi="Times New Roman" w:cs="Times New Roman"/>
          <w:b/>
          <w:sz w:val="24"/>
          <w:szCs w:val="24"/>
        </w:rPr>
        <w:t>. S</w:t>
      </w:r>
      <w:r w:rsidR="00940CDA" w:rsidRPr="00FA6080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="0005719F" w:rsidRPr="00FA6080">
        <w:rPr>
          <w:rFonts w:ascii="Times New Roman" w:hAnsi="Times New Roman" w:cs="Times New Roman"/>
          <w:sz w:val="24"/>
          <w:szCs w:val="24"/>
        </w:rPr>
        <w:t>Effect of initial media pH on enzyme co-production on media 2, fermentation time of 8 h, inoculum concentration of 1% (v/v) , Uric acid concentration of  0.2% (w/v), Urea as nitrogen source and at 180 rpm.</w:t>
      </w:r>
    </w:p>
    <w:p w:rsidR="00EB172A" w:rsidRPr="00FA6080" w:rsidRDefault="00EB172A" w:rsidP="00FE0765">
      <w:pPr>
        <w:pStyle w:val="ListParagraph"/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sectPr w:rsidR="00EB172A" w:rsidRPr="00FA6080" w:rsidSect="000C0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7146"/>
    <w:multiLevelType w:val="hybridMultilevel"/>
    <w:tmpl w:val="541E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D"/>
    <w:rsid w:val="00001225"/>
    <w:rsid w:val="000014CC"/>
    <w:rsid w:val="00001735"/>
    <w:rsid w:val="00002008"/>
    <w:rsid w:val="00002682"/>
    <w:rsid w:val="00006663"/>
    <w:rsid w:val="00007005"/>
    <w:rsid w:val="000110ED"/>
    <w:rsid w:val="000135D3"/>
    <w:rsid w:val="000146BC"/>
    <w:rsid w:val="00021983"/>
    <w:rsid w:val="00033D40"/>
    <w:rsid w:val="000347F1"/>
    <w:rsid w:val="00036827"/>
    <w:rsid w:val="00037B0E"/>
    <w:rsid w:val="0004017A"/>
    <w:rsid w:val="00040DE4"/>
    <w:rsid w:val="00041DB2"/>
    <w:rsid w:val="00042231"/>
    <w:rsid w:val="00042D1E"/>
    <w:rsid w:val="00044253"/>
    <w:rsid w:val="00045C8F"/>
    <w:rsid w:val="0005541A"/>
    <w:rsid w:val="0005719F"/>
    <w:rsid w:val="000572CB"/>
    <w:rsid w:val="00063470"/>
    <w:rsid w:val="00063F45"/>
    <w:rsid w:val="000641ED"/>
    <w:rsid w:val="00064497"/>
    <w:rsid w:val="00065D79"/>
    <w:rsid w:val="00067AEC"/>
    <w:rsid w:val="000726E1"/>
    <w:rsid w:val="00075C29"/>
    <w:rsid w:val="00081E9E"/>
    <w:rsid w:val="00083628"/>
    <w:rsid w:val="00085A7F"/>
    <w:rsid w:val="00086793"/>
    <w:rsid w:val="00087760"/>
    <w:rsid w:val="000916AE"/>
    <w:rsid w:val="00091E2F"/>
    <w:rsid w:val="000A0282"/>
    <w:rsid w:val="000A17D5"/>
    <w:rsid w:val="000A2ECF"/>
    <w:rsid w:val="000A67C9"/>
    <w:rsid w:val="000B796E"/>
    <w:rsid w:val="000C068A"/>
    <w:rsid w:val="000C32CE"/>
    <w:rsid w:val="000C4ED6"/>
    <w:rsid w:val="000C601E"/>
    <w:rsid w:val="000C74B0"/>
    <w:rsid w:val="000C7ABC"/>
    <w:rsid w:val="000C7DA9"/>
    <w:rsid w:val="000D2135"/>
    <w:rsid w:val="000D7F2B"/>
    <w:rsid w:val="000E5478"/>
    <w:rsid w:val="000E5CA4"/>
    <w:rsid w:val="000F07F9"/>
    <w:rsid w:val="000F3097"/>
    <w:rsid w:val="000F5EE7"/>
    <w:rsid w:val="001013C4"/>
    <w:rsid w:val="001034B8"/>
    <w:rsid w:val="00103841"/>
    <w:rsid w:val="00104342"/>
    <w:rsid w:val="00105700"/>
    <w:rsid w:val="0010739C"/>
    <w:rsid w:val="00115ADA"/>
    <w:rsid w:val="00123753"/>
    <w:rsid w:val="00135061"/>
    <w:rsid w:val="00135688"/>
    <w:rsid w:val="00137AA7"/>
    <w:rsid w:val="00137FC3"/>
    <w:rsid w:val="0014319F"/>
    <w:rsid w:val="001438EE"/>
    <w:rsid w:val="00147B0A"/>
    <w:rsid w:val="00150233"/>
    <w:rsid w:val="00153955"/>
    <w:rsid w:val="0016452F"/>
    <w:rsid w:val="0016769A"/>
    <w:rsid w:val="0017305B"/>
    <w:rsid w:val="00180EA5"/>
    <w:rsid w:val="0018204E"/>
    <w:rsid w:val="00182809"/>
    <w:rsid w:val="00183FDF"/>
    <w:rsid w:val="001860B2"/>
    <w:rsid w:val="0018711A"/>
    <w:rsid w:val="00193F00"/>
    <w:rsid w:val="00193FE3"/>
    <w:rsid w:val="00195210"/>
    <w:rsid w:val="001955A2"/>
    <w:rsid w:val="00195FF0"/>
    <w:rsid w:val="001A1BEB"/>
    <w:rsid w:val="001A1C33"/>
    <w:rsid w:val="001A4302"/>
    <w:rsid w:val="001A52A8"/>
    <w:rsid w:val="001A7431"/>
    <w:rsid w:val="001A760D"/>
    <w:rsid w:val="001A76AF"/>
    <w:rsid w:val="001B482A"/>
    <w:rsid w:val="001B5B2C"/>
    <w:rsid w:val="001B5C37"/>
    <w:rsid w:val="001B77B3"/>
    <w:rsid w:val="001C631F"/>
    <w:rsid w:val="001C759C"/>
    <w:rsid w:val="001D210C"/>
    <w:rsid w:val="001D7CA9"/>
    <w:rsid w:val="001E1FB6"/>
    <w:rsid w:val="001E3519"/>
    <w:rsid w:val="001E3B95"/>
    <w:rsid w:val="001E6883"/>
    <w:rsid w:val="001E70EC"/>
    <w:rsid w:val="001E710C"/>
    <w:rsid w:val="001F126C"/>
    <w:rsid w:val="001F24BD"/>
    <w:rsid w:val="001F278B"/>
    <w:rsid w:val="001F705F"/>
    <w:rsid w:val="00203781"/>
    <w:rsid w:val="002037C3"/>
    <w:rsid w:val="00206974"/>
    <w:rsid w:val="00210809"/>
    <w:rsid w:val="00213870"/>
    <w:rsid w:val="00214CFE"/>
    <w:rsid w:val="00220B58"/>
    <w:rsid w:val="0022586F"/>
    <w:rsid w:val="0022609A"/>
    <w:rsid w:val="00226DCC"/>
    <w:rsid w:val="00230280"/>
    <w:rsid w:val="002306B9"/>
    <w:rsid w:val="00233579"/>
    <w:rsid w:val="0023499A"/>
    <w:rsid w:val="002364A1"/>
    <w:rsid w:val="00242C78"/>
    <w:rsid w:val="00250632"/>
    <w:rsid w:val="00251ACA"/>
    <w:rsid w:val="00257D2C"/>
    <w:rsid w:val="00260178"/>
    <w:rsid w:val="00262769"/>
    <w:rsid w:val="0026513B"/>
    <w:rsid w:val="002659F1"/>
    <w:rsid w:val="002672E6"/>
    <w:rsid w:val="00270494"/>
    <w:rsid w:val="00274BE9"/>
    <w:rsid w:val="0027658A"/>
    <w:rsid w:val="002769E4"/>
    <w:rsid w:val="0028262B"/>
    <w:rsid w:val="00283A98"/>
    <w:rsid w:val="00283CD5"/>
    <w:rsid w:val="00287D04"/>
    <w:rsid w:val="00290968"/>
    <w:rsid w:val="00293227"/>
    <w:rsid w:val="00294CF4"/>
    <w:rsid w:val="00296166"/>
    <w:rsid w:val="002968E1"/>
    <w:rsid w:val="002A0B61"/>
    <w:rsid w:val="002A2C72"/>
    <w:rsid w:val="002A2FAA"/>
    <w:rsid w:val="002A458E"/>
    <w:rsid w:val="002B0DB2"/>
    <w:rsid w:val="002B1A50"/>
    <w:rsid w:val="002B5B96"/>
    <w:rsid w:val="002C1BC3"/>
    <w:rsid w:val="002C25B1"/>
    <w:rsid w:val="002C4844"/>
    <w:rsid w:val="002C7DB4"/>
    <w:rsid w:val="002D136B"/>
    <w:rsid w:val="002D17DC"/>
    <w:rsid w:val="002D28D5"/>
    <w:rsid w:val="002D31EA"/>
    <w:rsid w:val="002D739C"/>
    <w:rsid w:val="002E0D20"/>
    <w:rsid w:val="002E23A2"/>
    <w:rsid w:val="002E4ADB"/>
    <w:rsid w:val="002E6503"/>
    <w:rsid w:val="002E7798"/>
    <w:rsid w:val="002F5324"/>
    <w:rsid w:val="00302FBD"/>
    <w:rsid w:val="00303916"/>
    <w:rsid w:val="00303C2D"/>
    <w:rsid w:val="00304CAB"/>
    <w:rsid w:val="003061A2"/>
    <w:rsid w:val="00307214"/>
    <w:rsid w:val="003115D7"/>
    <w:rsid w:val="003118F6"/>
    <w:rsid w:val="00312C7A"/>
    <w:rsid w:val="003135A4"/>
    <w:rsid w:val="00320180"/>
    <w:rsid w:val="0032091B"/>
    <w:rsid w:val="00321657"/>
    <w:rsid w:val="00321A6F"/>
    <w:rsid w:val="00330F24"/>
    <w:rsid w:val="00331804"/>
    <w:rsid w:val="00336F5B"/>
    <w:rsid w:val="00337D2B"/>
    <w:rsid w:val="00337F66"/>
    <w:rsid w:val="003415D8"/>
    <w:rsid w:val="00341850"/>
    <w:rsid w:val="003418C1"/>
    <w:rsid w:val="00346185"/>
    <w:rsid w:val="0034649F"/>
    <w:rsid w:val="0034685B"/>
    <w:rsid w:val="00352A26"/>
    <w:rsid w:val="00356ACC"/>
    <w:rsid w:val="003628D8"/>
    <w:rsid w:val="0036290F"/>
    <w:rsid w:val="00364FA3"/>
    <w:rsid w:val="0037196F"/>
    <w:rsid w:val="003755B0"/>
    <w:rsid w:val="00375A7D"/>
    <w:rsid w:val="00380DCD"/>
    <w:rsid w:val="00382ACD"/>
    <w:rsid w:val="0038391B"/>
    <w:rsid w:val="003841EA"/>
    <w:rsid w:val="003861B4"/>
    <w:rsid w:val="003930AD"/>
    <w:rsid w:val="003936AF"/>
    <w:rsid w:val="00394143"/>
    <w:rsid w:val="003962DA"/>
    <w:rsid w:val="003A23C9"/>
    <w:rsid w:val="003B17ED"/>
    <w:rsid w:val="003B480A"/>
    <w:rsid w:val="003B4928"/>
    <w:rsid w:val="003B5C3F"/>
    <w:rsid w:val="003B7D60"/>
    <w:rsid w:val="003C4645"/>
    <w:rsid w:val="003C688A"/>
    <w:rsid w:val="003C7C05"/>
    <w:rsid w:val="003D18EA"/>
    <w:rsid w:val="003D1CE6"/>
    <w:rsid w:val="003D3172"/>
    <w:rsid w:val="003D43EE"/>
    <w:rsid w:val="003D539F"/>
    <w:rsid w:val="003D5EB0"/>
    <w:rsid w:val="003D6228"/>
    <w:rsid w:val="003D6520"/>
    <w:rsid w:val="003E11B1"/>
    <w:rsid w:val="003E1250"/>
    <w:rsid w:val="003E73A0"/>
    <w:rsid w:val="003F1033"/>
    <w:rsid w:val="003F3C09"/>
    <w:rsid w:val="003F5C39"/>
    <w:rsid w:val="003F5E51"/>
    <w:rsid w:val="003F6A18"/>
    <w:rsid w:val="004059B8"/>
    <w:rsid w:val="00410B66"/>
    <w:rsid w:val="00412EC2"/>
    <w:rsid w:val="00413576"/>
    <w:rsid w:val="00413B10"/>
    <w:rsid w:val="00415116"/>
    <w:rsid w:val="00415F28"/>
    <w:rsid w:val="00421D0A"/>
    <w:rsid w:val="00430AB9"/>
    <w:rsid w:val="00431181"/>
    <w:rsid w:val="00432971"/>
    <w:rsid w:val="004347E0"/>
    <w:rsid w:val="00437E65"/>
    <w:rsid w:val="0044152B"/>
    <w:rsid w:val="00441D06"/>
    <w:rsid w:val="004440F2"/>
    <w:rsid w:val="004457EB"/>
    <w:rsid w:val="00450460"/>
    <w:rsid w:val="004509F7"/>
    <w:rsid w:val="00452E5E"/>
    <w:rsid w:val="0045305D"/>
    <w:rsid w:val="004576D8"/>
    <w:rsid w:val="004618CA"/>
    <w:rsid w:val="0046428F"/>
    <w:rsid w:val="00467234"/>
    <w:rsid w:val="004728DF"/>
    <w:rsid w:val="00475493"/>
    <w:rsid w:val="004807D2"/>
    <w:rsid w:val="00484EA0"/>
    <w:rsid w:val="004857C2"/>
    <w:rsid w:val="004859E6"/>
    <w:rsid w:val="00490066"/>
    <w:rsid w:val="0049499F"/>
    <w:rsid w:val="00494E92"/>
    <w:rsid w:val="00496CD4"/>
    <w:rsid w:val="004978B0"/>
    <w:rsid w:val="004A04D8"/>
    <w:rsid w:val="004A07DB"/>
    <w:rsid w:val="004A1271"/>
    <w:rsid w:val="004A1F82"/>
    <w:rsid w:val="004A3D90"/>
    <w:rsid w:val="004A58D6"/>
    <w:rsid w:val="004B07BE"/>
    <w:rsid w:val="004B13C1"/>
    <w:rsid w:val="004B4382"/>
    <w:rsid w:val="004B5D60"/>
    <w:rsid w:val="004B607E"/>
    <w:rsid w:val="004B677E"/>
    <w:rsid w:val="004B74DF"/>
    <w:rsid w:val="004B764B"/>
    <w:rsid w:val="004B7920"/>
    <w:rsid w:val="004C2006"/>
    <w:rsid w:val="004C6A49"/>
    <w:rsid w:val="004D056D"/>
    <w:rsid w:val="004D1EEA"/>
    <w:rsid w:val="004D2D8A"/>
    <w:rsid w:val="004D603D"/>
    <w:rsid w:val="004D6C56"/>
    <w:rsid w:val="004E1738"/>
    <w:rsid w:val="004E24F5"/>
    <w:rsid w:val="004E4724"/>
    <w:rsid w:val="004E72CA"/>
    <w:rsid w:val="004F0448"/>
    <w:rsid w:val="004F0751"/>
    <w:rsid w:val="004F0AD6"/>
    <w:rsid w:val="004F1318"/>
    <w:rsid w:val="004F6684"/>
    <w:rsid w:val="0050071F"/>
    <w:rsid w:val="00500F1F"/>
    <w:rsid w:val="0050583A"/>
    <w:rsid w:val="005071A1"/>
    <w:rsid w:val="0051151F"/>
    <w:rsid w:val="00513C45"/>
    <w:rsid w:val="00516354"/>
    <w:rsid w:val="00520E49"/>
    <w:rsid w:val="00520E85"/>
    <w:rsid w:val="00523C6A"/>
    <w:rsid w:val="005258A4"/>
    <w:rsid w:val="005279BD"/>
    <w:rsid w:val="00530FC7"/>
    <w:rsid w:val="005378FE"/>
    <w:rsid w:val="005425A4"/>
    <w:rsid w:val="0054274D"/>
    <w:rsid w:val="005441BD"/>
    <w:rsid w:val="00544354"/>
    <w:rsid w:val="00544E49"/>
    <w:rsid w:val="00550F63"/>
    <w:rsid w:val="00553757"/>
    <w:rsid w:val="00561D6E"/>
    <w:rsid w:val="00564238"/>
    <w:rsid w:val="00564F9A"/>
    <w:rsid w:val="0056591A"/>
    <w:rsid w:val="0057157C"/>
    <w:rsid w:val="005716AD"/>
    <w:rsid w:val="00573983"/>
    <w:rsid w:val="0057565D"/>
    <w:rsid w:val="0057707B"/>
    <w:rsid w:val="00577110"/>
    <w:rsid w:val="00577246"/>
    <w:rsid w:val="00580897"/>
    <w:rsid w:val="0058431A"/>
    <w:rsid w:val="005850D4"/>
    <w:rsid w:val="00586D93"/>
    <w:rsid w:val="00587F72"/>
    <w:rsid w:val="005912B1"/>
    <w:rsid w:val="00591E78"/>
    <w:rsid w:val="0059202D"/>
    <w:rsid w:val="00593982"/>
    <w:rsid w:val="00596330"/>
    <w:rsid w:val="00596882"/>
    <w:rsid w:val="00596D6F"/>
    <w:rsid w:val="00597A9F"/>
    <w:rsid w:val="005A118D"/>
    <w:rsid w:val="005A20A3"/>
    <w:rsid w:val="005A36F9"/>
    <w:rsid w:val="005A4835"/>
    <w:rsid w:val="005A5952"/>
    <w:rsid w:val="005B1A74"/>
    <w:rsid w:val="005B386E"/>
    <w:rsid w:val="005B3C68"/>
    <w:rsid w:val="005B7ABF"/>
    <w:rsid w:val="005C1DDA"/>
    <w:rsid w:val="005C2D5E"/>
    <w:rsid w:val="005C3372"/>
    <w:rsid w:val="005C38D4"/>
    <w:rsid w:val="005C3B12"/>
    <w:rsid w:val="005C5D7E"/>
    <w:rsid w:val="005D6250"/>
    <w:rsid w:val="005D6562"/>
    <w:rsid w:val="005D71E3"/>
    <w:rsid w:val="005E2940"/>
    <w:rsid w:val="005E666B"/>
    <w:rsid w:val="005E6D09"/>
    <w:rsid w:val="005E7205"/>
    <w:rsid w:val="005E77CA"/>
    <w:rsid w:val="005F08C8"/>
    <w:rsid w:val="005F1B2B"/>
    <w:rsid w:val="005F4678"/>
    <w:rsid w:val="005F56AC"/>
    <w:rsid w:val="005F7DAC"/>
    <w:rsid w:val="00600822"/>
    <w:rsid w:val="00603273"/>
    <w:rsid w:val="006036CE"/>
    <w:rsid w:val="0060435E"/>
    <w:rsid w:val="00604B97"/>
    <w:rsid w:val="0060550E"/>
    <w:rsid w:val="00607559"/>
    <w:rsid w:val="00607E4E"/>
    <w:rsid w:val="00607F35"/>
    <w:rsid w:val="0061282C"/>
    <w:rsid w:val="00613D76"/>
    <w:rsid w:val="0061419B"/>
    <w:rsid w:val="0062037E"/>
    <w:rsid w:val="0062244B"/>
    <w:rsid w:val="00624BFE"/>
    <w:rsid w:val="00625FB6"/>
    <w:rsid w:val="006267EF"/>
    <w:rsid w:val="00627974"/>
    <w:rsid w:val="0062799F"/>
    <w:rsid w:val="00630076"/>
    <w:rsid w:val="00632EA2"/>
    <w:rsid w:val="00633F93"/>
    <w:rsid w:val="00634564"/>
    <w:rsid w:val="00634E17"/>
    <w:rsid w:val="00635E99"/>
    <w:rsid w:val="00643E0E"/>
    <w:rsid w:val="00645A89"/>
    <w:rsid w:val="00647AEF"/>
    <w:rsid w:val="00650787"/>
    <w:rsid w:val="0065089F"/>
    <w:rsid w:val="00661F21"/>
    <w:rsid w:val="00662CAE"/>
    <w:rsid w:val="00662F4F"/>
    <w:rsid w:val="006647C1"/>
    <w:rsid w:val="00664A31"/>
    <w:rsid w:val="0066585C"/>
    <w:rsid w:val="0066603E"/>
    <w:rsid w:val="0066750D"/>
    <w:rsid w:val="00667983"/>
    <w:rsid w:val="00674945"/>
    <w:rsid w:val="0068205E"/>
    <w:rsid w:val="00685463"/>
    <w:rsid w:val="0069200C"/>
    <w:rsid w:val="006937DF"/>
    <w:rsid w:val="006A34FC"/>
    <w:rsid w:val="006A4F50"/>
    <w:rsid w:val="006B03B5"/>
    <w:rsid w:val="006B0766"/>
    <w:rsid w:val="006B3CF0"/>
    <w:rsid w:val="006B44BC"/>
    <w:rsid w:val="006B715F"/>
    <w:rsid w:val="006B7C00"/>
    <w:rsid w:val="006C3AAC"/>
    <w:rsid w:val="006C5F32"/>
    <w:rsid w:val="006D0F88"/>
    <w:rsid w:val="006D401C"/>
    <w:rsid w:val="006D4298"/>
    <w:rsid w:val="006D5BAA"/>
    <w:rsid w:val="006D6148"/>
    <w:rsid w:val="006E0A64"/>
    <w:rsid w:val="006E102C"/>
    <w:rsid w:val="006E2CAE"/>
    <w:rsid w:val="006E2DBC"/>
    <w:rsid w:val="006E7474"/>
    <w:rsid w:val="006E75C3"/>
    <w:rsid w:val="006F1282"/>
    <w:rsid w:val="006F234C"/>
    <w:rsid w:val="006F2767"/>
    <w:rsid w:val="006F2A49"/>
    <w:rsid w:val="006F40D9"/>
    <w:rsid w:val="006F5243"/>
    <w:rsid w:val="00700504"/>
    <w:rsid w:val="00701F41"/>
    <w:rsid w:val="007031D1"/>
    <w:rsid w:val="007031E1"/>
    <w:rsid w:val="00710497"/>
    <w:rsid w:val="007120B4"/>
    <w:rsid w:val="00712F39"/>
    <w:rsid w:val="007134F4"/>
    <w:rsid w:val="00721574"/>
    <w:rsid w:val="00724F45"/>
    <w:rsid w:val="00725D45"/>
    <w:rsid w:val="0073423C"/>
    <w:rsid w:val="00734DF2"/>
    <w:rsid w:val="0073574F"/>
    <w:rsid w:val="00742B40"/>
    <w:rsid w:val="007437B5"/>
    <w:rsid w:val="00743CD6"/>
    <w:rsid w:val="007455AA"/>
    <w:rsid w:val="007455F0"/>
    <w:rsid w:val="00747149"/>
    <w:rsid w:val="00747F4E"/>
    <w:rsid w:val="00750110"/>
    <w:rsid w:val="007510B8"/>
    <w:rsid w:val="0075475F"/>
    <w:rsid w:val="00754C31"/>
    <w:rsid w:val="00756D76"/>
    <w:rsid w:val="00764A38"/>
    <w:rsid w:val="00767AAE"/>
    <w:rsid w:val="00770041"/>
    <w:rsid w:val="007704DC"/>
    <w:rsid w:val="00772785"/>
    <w:rsid w:val="00774368"/>
    <w:rsid w:val="00774E18"/>
    <w:rsid w:val="00785A85"/>
    <w:rsid w:val="00786B94"/>
    <w:rsid w:val="00790059"/>
    <w:rsid w:val="00791C99"/>
    <w:rsid w:val="00792CA4"/>
    <w:rsid w:val="00794BF5"/>
    <w:rsid w:val="0079768E"/>
    <w:rsid w:val="00797A0D"/>
    <w:rsid w:val="007A3FA0"/>
    <w:rsid w:val="007B06CC"/>
    <w:rsid w:val="007B1AD5"/>
    <w:rsid w:val="007B5270"/>
    <w:rsid w:val="007B6783"/>
    <w:rsid w:val="007B6FF7"/>
    <w:rsid w:val="007C267F"/>
    <w:rsid w:val="007C35A4"/>
    <w:rsid w:val="007C427D"/>
    <w:rsid w:val="007D23EA"/>
    <w:rsid w:val="007D3021"/>
    <w:rsid w:val="007D379F"/>
    <w:rsid w:val="007E2E35"/>
    <w:rsid w:val="007E2E43"/>
    <w:rsid w:val="007E2FD3"/>
    <w:rsid w:val="007E3AE2"/>
    <w:rsid w:val="007E4260"/>
    <w:rsid w:val="007E4507"/>
    <w:rsid w:val="007E5E7B"/>
    <w:rsid w:val="007E602D"/>
    <w:rsid w:val="007F00FF"/>
    <w:rsid w:val="007F07C1"/>
    <w:rsid w:val="007F2734"/>
    <w:rsid w:val="007F2EF8"/>
    <w:rsid w:val="007F784C"/>
    <w:rsid w:val="007F7D36"/>
    <w:rsid w:val="00800D3F"/>
    <w:rsid w:val="00801C74"/>
    <w:rsid w:val="00804755"/>
    <w:rsid w:val="00805414"/>
    <w:rsid w:val="008073F7"/>
    <w:rsid w:val="00810659"/>
    <w:rsid w:val="00810C49"/>
    <w:rsid w:val="00812E13"/>
    <w:rsid w:val="00813844"/>
    <w:rsid w:val="00820101"/>
    <w:rsid w:val="00821BC3"/>
    <w:rsid w:val="008230B9"/>
    <w:rsid w:val="0082452B"/>
    <w:rsid w:val="00827015"/>
    <w:rsid w:val="0083143A"/>
    <w:rsid w:val="00832640"/>
    <w:rsid w:val="008329D3"/>
    <w:rsid w:val="00833CAE"/>
    <w:rsid w:val="0083639F"/>
    <w:rsid w:val="0084044A"/>
    <w:rsid w:val="00840C4B"/>
    <w:rsid w:val="00841A31"/>
    <w:rsid w:val="008451E8"/>
    <w:rsid w:val="008453C0"/>
    <w:rsid w:val="0084554C"/>
    <w:rsid w:val="008462DD"/>
    <w:rsid w:val="00846E62"/>
    <w:rsid w:val="00850796"/>
    <w:rsid w:val="008512BB"/>
    <w:rsid w:val="00853FB6"/>
    <w:rsid w:val="008557BC"/>
    <w:rsid w:val="00856ACB"/>
    <w:rsid w:val="008669F1"/>
    <w:rsid w:val="00867BBC"/>
    <w:rsid w:val="00871AD2"/>
    <w:rsid w:val="00872180"/>
    <w:rsid w:val="00876992"/>
    <w:rsid w:val="0088060C"/>
    <w:rsid w:val="00881374"/>
    <w:rsid w:val="00883AC3"/>
    <w:rsid w:val="008840F6"/>
    <w:rsid w:val="00884370"/>
    <w:rsid w:val="008870E3"/>
    <w:rsid w:val="00890D35"/>
    <w:rsid w:val="008A0858"/>
    <w:rsid w:val="008A0AF3"/>
    <w:rsid w:val="008A1616"/>
    <w:rsid w:val="008A6015"/>
    <w:rsid w:val="008B2D4A"/>
    <w:rsid w:val="008B44E6"/>
    <w:rsid w:val="008B73F5"/>
    <w:rsid w:val="008C58B8"/>
    <w:rsid w:val="008C7F90"/>
    <w:rsid w:val="008D2564"/>
    <w:rsid w:val="008D3100"/>
    <w:rsid w:val="008E0455"/>
    <w:rsid w:val="008E28F2"/>
    <w:rsid w:val="008E61B4"/>
    <w:rsid w:val="008E7271"/>
    <w:rsid w:val="008F0595"/>
    <w:rsid w:val="008F1E84"/>
    <w:rsid w:val="008F32EA"/>
    <w:rsid w:val="008F6B76"/>
    <w:rsid w:val="008F7866"/>
    <w:rsid w:val="008F7CAA"/>
    <w:rsid w:val="00901498"/>
    <w:rsid w:val="00904414"/>
    <w:rsid w:val="009046D3"/>
    <w:rsid w:val="00907209"/>
    <w:rsid w:val="009075BA"/>
    <w:rsid w:val="00920F9A"/>
    <w:rsid w:val="00922A53"/>
    <w:rsid w:val="0092408F"/>
    <w:rsid w:val="009263DC"/>
    <w:rsid w:val="00926C6E"/>
    <w:rsid w:val="00931065"/>
    <w:rsid w:val="0093231A"/>
    <w:rsid w:val="00936592"/>
    <w:rsid w:val="00936D02"/>
    <w:rsid w:val="00940CDA"/>
    <w:rsid w:val="00940EF0"/>
    <w:rsid w:val="009423D3"/>
    <w:rsid w:val="00950654"/>
    <w:rsid w:val="009520BB"/>
    <w:rsid w:val="009543D3"/>
    <w:rsid w:val="00954C4F"/>
    <w:rsid w:val="00956D5B"/>
    <w:rsid w:val="00956F2F"/>
    <w:rsid w:val="00957F21"/>
    <w:rsid w:val="009601C7"/>
    <w:rsid w:val="00960CDC"/>
    <w:rsid w:val="00961909"/>
    <w:rsid w:val="009646ED"/>
    <w:rsid w:val="00964B91"/>
    <w:rsid w:val="00967B56"/>
    <w:rsid w:val="00967E5E"/>
    <w:rsid w:val="00974A77"/>
    <w:rsid w:val="00982F8F"/>
    <w:rsid w:val="00993246"/>
    <w:rsid w:val="00995A55"/>
    <w:rsid w:val="00997242"/>
    <w:rsid w:val="009A0F9B"/>
    <w:rsid w:val="009B1787"/>
    <w:rsid w:val="009B64D8"/>
    <w:rsid w:val="009C36F5"/>
    <w:rsid w:val="009D071C"/>
    <w:rsid w:val="009D376C"/>
    <w:rsid w:val="009D3AA8"/>
    <w:rsid w:val="009D4BF8"/>
    <w:rsid w:val="009E05D5"/>
    <w:rsid w:val="009E4982"/>
    <w:rsid w:val="009F0E44"/>
    <w:rsid w:val="009F11F5"/>
    <w:rsid w:val="009F4398"/>
    <w:rsid w:val="009F61B6"/>
    <w:rsid w:val="009F63FE"/>
    <w:rsid w:val="00A013B6"/>
    <w:rsid w:val="00A04236"/>
    <w:rsid w:val="00A057EE"/>
    <w:rsid w:val="00A07AD6"/>
    <w:rsid w:val="00A15CE0"/>
    <w:rsid w:val="00A169A1"/>
    <w:rsid w:val="00A17AE0"/>
    <w:rsid w:val="00A233EB"/>
    <w:rsid w:val="00A24066"/>
    <w:rsid w:val="00A25574"/>
    <w:rsid w:val="00A263A4"/>
    <w:rsid w:val="00A272B9"/>
    <w:rsid w:val="00A27AC9"/>
    <w:rsid w:val="00A3354B"/>
    <w:rsid w:val="00A347D5"/>
    <w:rsid w:val="00A34A39"/>
    <w:rsid w:val="00A34F6D"/>
    <w:rsid w:val="00A403E6"/>
    <w:rsid w:val="00A40D02"/>
    <w:rsid w:val="00A47E5B"/>
    <w:rsid w:val="00A5010C"/>
    <w:rsid w:val="00A52751"/>
    <w:rsid w:val="00A54473"/>
    <w:rsid w:val="00A54E5B"/>
    <w:rsid w:val="00A56B56"/>
    <w:rsid w:val="00A56C89"/>
    <w:rsid w:val="00A63A52"/>
    <w:rsid w:val="00A65CDD"/>
    <w:rsid w:val="00A7162B"/>
    <w:rsid w:val="00A73EDC"/>
    <w:rsid w:val="00A744A8"/>
    <w:rsid w:val="00A767FD"/>
    <w:rsid w:val="00A7790F"/>
    <w:rsid w:val="00A77E8F"/>
    <w:rsid w:val="00A96617"/>
    <w:rsid w:val="00A973FA"/>
    <w:rsid w:val="00AA117B"/>
    <w:rsid w:val="00AA185B"/>
    <w:rsid w:val="00AB278B"/>
    <w:rsid w:val="00AB68E0"/>
    <w:rsid w:val="00AC0424"/>
    <w:rsid w:val="00AC556E"/>
    <w:rsid w:val="00AD07ED"/>
    <w:rsid w:val="00AD1CA7"/>
    <w:rsid w:val="00AD2C22"/>
    <w:rsid w:val="00AD3780"/>
    <w:rsid w:val="00AD440B"/>
    <w:rsid w:val="00AE0879"/>
    <w:rsid w:val="00AE15C8"/>
    <w:rsid w:val="00AE3767"/>
    <w:rsid w:val="00AE41CE"/>
    <w:rsid w:val="00AF0C75"/>
    <w:rsid w:val="00AF1590"/>
    <w:rsid w:val="00AF2242"/>
    <w:rsid w:val="00AF4370"/>
    <w:rsid w:val="00AF69F3"/>
    <w:rsid w:val="00B022CA"/>
    <w:rsid w:val="00B033D6"/>
    <w:rsid w:val="00B04E6E"/>
    <w:rsid w:val="00B04FE8"/>
    <w:rsid w:val="00B075FE"/>
    <w:rsid w:val="00B133E6"/>
    <w:rsid w:val="00B2028A"/>
    <w:rsid w:val="00B208CC"/>
    <w:rsid w:val="00B21D08"/>
    <w:rsid w:val="00B22082"/>
    <w:rsid w:val="00B22886"/>
    <w:rsid w:val="00B2468E"/>
    <w:rsid w:val="00B25C76"/>
    <w:rsid w:val="00B26CE9"/>
    <w:rsid w:val="00B2708C"/>
    <w:rsid w:val="00B32A1B"/>
    <w:rsid w:val="00B3428F"/>
    <w:rsid w:val="00B35D66"/>
    <w:rsid w:val="00B402B5"/>
    <w:rsid w:val="00B41AC0"/>
    <w:rsid w:val="00B41F3E"/>
    <w:rsid w:val="00B4643F"/>
    <w:rsid w:val="00B518FB"/>
    <w:rsid w:val="00B51A89"/>
    <w:rsid w:val="00B55BAD"/>
    <w:rsid w:val="00B61160"/>
    <w:rsid w:val="00B66CEB"/>
    <w:rsid w:val="00B66EE1"/>
    <w:rsid w:val="00B747D4"/>
    <w:rsid w:val="00B7575C"/>
    <w:rsid w:val="00B76C82"/>
    <w:rsid w:val="00B77347"/>
    <w:rsid w:val="00B77987"/>
    <w:rsid w:val="00B86895"/>
    <w:rsid w:val="00B904BC"/>
    <w:rsid w:val="00B9203E"/>
    <w:rsid w:val="00B93753"/>
    <w:rsid w:val="00B960AF"/>
    <w:rsid w:val="00B963C6"/>
    <w:rsid w:val="00BA2091"/>
    <w:rsid w:val="00BA21FC"/>
    <w:rsid w:val="00BA2E00"/>
    <w:rsid w:val="00BA5E58"/>
    <w:rsid w:val="00BA7A51"/>
    <w:rsid w:val="00BB525E"/>
    <w:rsid w:val="00BB712B"/>
    <w:rsid w:val="00BC074E"/>
    <w:rsid w:val="00BC0C78"/>
    <w:rsid w:val="00BC1C87"/>
    <w:rsid w:val="00BC61ED"/>
    <w:rsid w:val="00BC7C3A"/>
    <w:rsid w:val="00BD40CD"/>
    <w:rsid w:val="00BD4FBD"/>
    <w:rsid w:val="00BE1D9D"/>
    <w:rsid w:val="00BE2085"/>
    <w:rsid w:val="00BE4784"/>
    <w:rsid w:val="00BE4EA1"/>
    <w:rsid w:val="00BE5431"/>
    <w:rsid w:val="00BE59D0"/>
    <w:rsid w:val="00BE5F3E"/>
    <w:rsid w:val="00BE6EF5"/>
    <w:rsid w:val="00BF33EF"/>
    <w:rsid w:val="00BF3EC3"/>
    <w:rsid w:val="00BF4992"/>
    <w:rsid w:val="00BF4FB5"/>
    <w:rsid w:val="00C01166"/>
    <w:rsid w:val="00C11953"/>
    <w:rsid w:val="00C11B24"/>
    <w:rsid w:val="00C13138"/>
    <w:rsid w:val="00C13D2C"/>
    <w:rsid w:val="00C20ECF"/>
    <w:rsid w:val="00C2331F"/>
    <w:rsid w:val="00C27FCD"/>
    <w:rsid w:val="00C30104"/>
    <w:rsid w:val="00C31BF6"/>
    <w:rsid w:val="00C35492"/>
    <w:rsid w:val="00C3726F"/>
    <w:rsid w:val="00C404F0"/>
    <w:rsid w:val="00C42390"/>
    <w:rsid w:val="00C43936"/>
    <w:rsid w:val="00C45E98"/>
    <w:rsid w:val="00C465A2"/>
    <w:rsid w:val="00C4782C"/>
    <w:rsid w:val="00C530C1"/>
    <w:rsid w:val="00C53328"/>
    <w:rsid w:val="00C53677"/>
    <w:rsid w:val="00C53C32"/>
    <w:rsid w:val="00C55359"/>
    <w:rsid w:val="00C57045"/>
    <w:rsid w:val="00C57546"/>
    <w:rsid w:val="00C57934"/>
    <w:rsid w:val="00C603C3"/>
    <w:rsid w:val="00C61D09"/>
    <w:rsid w:val="00C639F5"/>
    <w:rsid w:val="00C66C75"/>
    <w:rsid w:val="00C70050"/>
    <w:rsid w:val="00C704D4"/>
    <w:rsid w:val="00C70A95"/>
    <w:rsid w:val="00C73457"/>
    <w:rsid w:val="00C76455"/>
    <w:rsid w:val="00C77B4B"/>
    <w:rsid w:val="00C825AE"/>
    <w:rsid w:val="00C84AEF"/>
    <w:rsid w:val="00C85AAC"/>
    <w:rsid w:val="00C91B9F"/>
    <w:rsid w:val="00C91D63"/>
    <w:rsid w:val="00CA46AD"/>
    <w:rsid w:val="00CA49D5"/>
    <w:rsid w:val="00CA54E4"/>
    <w:rsid w:val="00CA727F"/>
    <w:rsid w:val="00CB096F"/>
    <w:rsid w:val="00CB10ED"/>
    <w:rsid w:val="00CB1150"/>
    <w:rsid w:val="00CB5C6D"/>
    <w:rsid w:val="00CC04B5"/>
    <w:rsid w:val="00CC1990"/>
    <w:rsid w:val="00CC638C"/>
    <w:rsid w:val="00CC63FD"/>
    <w:rsid w:val="00CD2947"/>
    <w:rsid w:val="00CD4002"/>
    <w:rsid w:val="00CD4750"/>
    <w:rsid w:val="00CD49E2"/>
    <w:rsid w:val="00CD57E7"/>
    <w:rsid w:val="00CE05F6"/>
    <w:rsid w:val="00CE3BF7"/>
    <w:rsid w:val="00CE6979"/>
    <w:rsid w:val="00CF5573"/>
    <w:rsid w:val="00D00804"/>
    <w:rsid w:val="00D01BD9"/>
    <w:rsid w:val="00D03C0E"/>
    <w:rsid w:val="00D05A20"/>
    <w:rsid w:val="00D07748"/>
    <w:rsid w:val="00D132FB"/>
    <w:rsid w:val="00D1364B"/>
    <w:rsid w:val="00D15DF5"/>
    <w:rsid w:val="00D16036"/>
    <w:rsid w:val="00D21CAD"/>
    <w:rsid w:val="00D24199"/>
    <w:rsid w:val="00D30399"/>
    <w:rsid w:val="00D32F8A"/>
    <w:rsid w:val="00D35B02"/>
    <w:rsid w:val="00D35D8C"/>
    <w:rsid w:val="00D35E5F"/>
    <w:rsid w:val="00D37C29"/>
    <w:rsid w:val="00D419DA"/>
    <w:rsid w:val="00D42046"/>
    <w:rsid w:val="00D42FD6"/>
    <w:rsid w:val="00D432E2"/>
    <w:rsid w:val="00D5461B"/>
    <w:rsid w:val="00D554F8"/>
    <w:rsid w:val="00D57960"/>
    <w:rsid w:val="00D6032F"/>
    <w:rsid w:val="00D62567"/>
    <w:rsid w:val="00D62C47"/>
    <w:rsid w:val="00D63432"/>
    <w:rsid w:val="00D6649F"/>
    <w:rsid w:val="00D67D34"/>
    <w:rsid w:val="00D70765"/>
    <w:rsid w:val="00D72CBF"/>
    <w:rsid w:val="00D77453"/>
    <w:rsid w:val="00D83228"/>
    <w:rsid w:val="00D861E2"/>
    <w:rsid w:val="00DA17C5"/>
    <w:rsid w:val="00DA1DDA"/>
    <w:rsid w:val="00DA4CD4"/>
    <w:rsid w:val="00DA4F7B"/>
    <w:rsid w:val="00DA6B4A"/>
    <w:rsid w:val="00DB0E39"/>
    <w:rsid w:val="00DB1D2D"/>
    <w:rsid w:val="00DB30F1"/>
    <w:rsid w:val="00DD1AD6"/>
    <w:rsid w:val="00DD3153"/>
    <w:rsid w:val="00DD36EA"/>
    <w:rsid w:val="00DD4814"/>
    <w:rsid w:val="00DD6379"/>
    <w:rsid w:val="00DD6CF6"/>
    <w:rsid w:val="00DD7C51"/>
    <w:rsid w:val="00DE2EF4"/>
    <w:rsid w:val="00DE35E1"/>
    <w:rsid w:val="00DE43FC"/>
    <w:rsid w:val="00DE6D1C"/>
    <w:rsid w:val="00DE7F3F"/>
    <w:rsid w:val="00DF29A6"/>
    <w:rsid w:val="00E059CD"/>
    <w:rsid w:val="00E0764A"/>
    <w:rsid w:val="00E07958"/>
    <w:rsid w:val="00E11F0D"/>
    <w:rsid w:val="00E12F72"/>
    <w:rsid w:val="00E16251"/>
    <w:rsid w:val="00E27749"/>
    <w:rsid w:val="00E30C2C"/>
    <w:rsid w:val="00E31484"/>
    <w:rsid w:val="00E32216"/>
    <w:rsid w:val="00E32C2A"/>
    <w:rsid w:val="00E34C68"/>
    <w:rsid w:val="00E4008F"/>
    <w:rsid w:val="00E40B11"/>
    <w:rsid w:val="00E45586"/>
    <w:rsid w:val="00E45C17"/>
    <w:rsid w:val="00E45E13"/>
    <w:rsid w:val="00E473E8"/>
    <w:rsid w:val="00E5048F"/>
    <w:rsid w:val="00E50BAA"/>
    <w:rsid w:val="00E51F58"/>
    <w:rsid w:val="00E53A86"/>
    <w:rsid w:val="00E561BE"/>
    <w:rsid w:val="00E562DF"/>
    <w:rsid w:val="00E579D3"/>
    <w:rsid w:val="00E619E8"/>
    <w:rsid w:val="00E61C46"/>
    <w:rsid w:val="00E62B78"/>
    <w:rsid w:val="00E708A2"/>
    <w:rsid w:val="00E712DC"/>
    <w:rsid w:val="00E7545C"/>
    <w:rsid w:val="00E7656B"/>
    <w:rsid w:val="00E7660F"/>
    <w:rsid w:val="00E76708"/>
    <w:rsid w:val="00E82DBE"/>
    <w:rsid w:val="00E83408"/>
    <w:rsid w:val="00E87293"/>
    <w:rsid w:val="00E91477"/>
    <w:rsid w:val="00E91710"/>
    <w:rsid w:val="00E9518F"/>
    <w:rsid w:val="00E9726C"/>
    <w:rsid w:val="00EA45D2"/>
    <w:rsid w:val="00EA5BCA"/>
    <w:rsid w:val="00EA5E8A"/>
    <w:rsid w:val="00EB0A9F"/>
    <w:rsid w:val="00EB172A"/>
    <w:rsid w:val="00EB3D7E"/>
    <w:rsid w:val="00EB68C4"/>
    <w:rsid w:val="00EC0B0E"/>
    <w:rsid w:val="00EC304E"/>
    <w:rsid w:val="00EC61F7"/>
    <w:rsid w:val="00EC707E"/>
    <w:rsid w:val="00ED5377"/>
    <w:rsid w:val="00ED5886"/>
    <w:rsid w:val="00ED7113"/>
    <w:rsid w:val="00EE0214"/>
    <w:rsid w:val="00EE1842"/>
    <w:rsid w:val="00EE2DF9"/>
    <w:rsid w:val="00EE47BB"/>
    <w:rsid w:val="00EE5084"/>
    <w:rsid w:val="00EE7492"/>
    <w:rsid w:val="00EF4CDC"/>
    <w:rsid w:val="00EF6FBC"/>
    <w:rsid w:val="00F00751"/>
    <w:rsid w:val="00F01138"/>
    <w:rsid w:val="00F04C2A"/>
    <w:rsid w:val="00F0719B"/>
    <w:rsid w:val="00F10C1F"/>
    <w:rsid w:val="00F11BB6"/>
    <w:rsid w:val="00F12F10"/>
    <w:rsid w:val="00F137AB"/>
    <w:rsid w:val="00F13D75"/>
    <w:rsid w:val="00F13FE9"/>
    <w:rsid w:val="00F141B8"/>
    <w:rsid w:val="00F1455A"/>
    <w:rsid w:val="00F14719"/>
    <w:rsid w:val="00F21DB5"/>
    <w:rsid w:val="00F224E2"/>
    <w:rsid w:val="00F24B6E"/>
    <w:rsid w:val="00F26618"/>
    <w:rsid w:val="00F30DC7"/>
    <w:rsid w:val="00F32440"/>
    <w:rsid w:val="00F33AA5"/>
    <w:rsid w:val="00F3558A"/>
    <w:rsid w:val="00F42229"/>
    <w:rsid w:val="00F446A8"/>
    <w:rsid w:val="00F518DD"/>
    <w:rsid w:val="00F52C4E"/>
    <w:rsid w:val="00F56470"/>
    <w:rsid w:val="00F664F4"/>
    <w:rsid w:val="00F66787"/>
    <w:rsid w:val="00F67541"/>
    <w:rsid w:val="00F70362"/>
    <w:rsid w:val="00F71A8E"/>
    <w:rsid w:val="00F7286F"/>
    <w:rsid w:val="00F73490"/>
    <w:rsid w:val="00F77C89"/>
    <w:rsid w:val="00F81A72"/>
    <w:rsid w:val="00F81A90"/>
    <w:rsid w:val="00F8367D"/>
    <w:rsid w:val="00F862D7"/>
    <w:rsid w:val="00F9061F"/>
    <w:rsid w:val="00F91671"/>
    <w:rsid w:val="00F9645E"/>
    <w:rsid w:val="00F97239"/>
    <w:rsid w:val="00FA0E32"/>
    <w:rsid w:val="00FA3055"/>
    <w:rsid w:val="00FA44B9"/>
    <w:rsid w:val="00FA5C8A"/>
    <w:rsid w:val="00FA6080"/>
    <w:rsid w:val="00FA6521"/>
    <w:rsid w:val="00FA75B9"/>
    <w:rsid w:val="00FB1731"/>
    <w:rsid w:val="00FB506F"/>
    <w:rsid w:val="00FC178E"/>
    <w:rsid w:val="00FC21F2"/>
    <w:rsid w:val="00FC2AED"/>
    <w:rsid w:val="00FC5788"/>
    <w:rsid w:val="00FD196A"/>
    <w:rsid w:val="00FD517F"/>
    <w:rsid w:val="00FD5CF0"/>
    <w:rsid w:val="00FD601D"/>
    <w:rsid w:val="00FE0765"/>
    <w:rsid w:val="00FE0C3C"/>
    <w:rsid w:val="00FE1385"/>
    <w:rsid w:val="00FE2394"/>
    <w:rsid w:val="00FE4230"/>
    <w:rsid w:val="00FE5F21"/>
    <w:rsid w:val="00FE6FB2"/>
    <w:rsid w:val="00FF39B4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68FCA-2F30-4D2E-A7C1-0B5BFDF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hweta\Worksheet%20sep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hweta\Worksheet%20sep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hweta\Worksheet%20sep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hweta\Worksheet%20sep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84508547008576"/>
          <c:y val="6.0547878115431039E-2"/>
          <c:w val="0.81218075396825351"/>
          <c:h val="0.78434954454222638"/>
        </c:manualLayout>
      </c:layout>
      <c:barChart>
        <c:barDir val="col"/>
        <c:grouping val="clustered"/>
        <c:varyColors val="0"/>
        <c:ser>
          <c:idx val="0"/>
          <c:order val="0"/>
          <c:tx>
            <c:v>Uricase</c:v>
          </c:tx>
          <c:invertIfNegative val="0"/>
          <c:errBars>
            <c:errBarType val="both"/>
            <c:errValType val="percentage"/>
            <c:noEndCap val="0"/>
            <c:val val="5"/>
          </c:errBars>
          <c:cat>
            <c:numRef>
              <c:f>'Inoculum conc'!$B$49:$B$54</c:f>
              <c:numCache>
                <c:formatCode>General</c:formatCode>
                <c:ptCount val="6"/>
                <c:pt idx="0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</c:numCache>
            </c:numRef>
          </c:cat>
          <c:val>
            <c:numRef>
              <c:f>'Inoculum conc'!$J$49:$J$54</c:f>
              <c:numCache>
                <c:formatCode>0.000</c:formatCode>
                <c:ptCount val="6"/>
                <c:pt idx="0">
                  <c:v>0.12792397660818511</c:v>
                </c:pt>
                <c:pt idx="1">
                  <c:v>0.10160818713450291</c:v>
                </c:pt>
                <c:pt idx="2">
                  <c:v>2.9239766081871867E-2</c:v>
                </c:pt>
                <c:pt idx="3">
                  <c:v>4.3859649122807015E-2</c:v>
                </c:pt>
                <c:pt idx="4">
                  <c:v>2.4122807017543872E-2</c:v>
                </c:pt>
                <c:pt idx="5">
                  <c:v>3.581871345029241E-2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8-41CD-AA53-DE1FB903E1BC}"/>
            </c:ext>
          </c:extLst>
        </c:ser>
        <c:ser>
          <c:idx val="1"/>
          <c:order val="1"/>
          <c:tx>
            <c:v>Protease</c:v>
          </c:tx>
          <c:invertIfNegative val="0"/>
          <c:errBars>
            <c:errBarType val="both"/>
            <c:errValType val="percentage"/>
            <c:noEndCap val="0"/>
            <c:val val="5"/>
          </c:errBars>
          <c:cat>
            <c:numRef>
              <c:f>'Inoculum conc'!$B$63:$B$68</c:f>
              <c:numCache>
                <c:formatCode>General</c:formatCode>
                <c:ptCount val="6"/>
                <c:pt idx="0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</c:numCache>
            </c:numRef>
          </c:cat>
          <c:val>
            <c:numRef>
              <c:f>'Inoculum conc'!$O$63:$O$68</c:f>
              <c:numCache>
                <c:formatCode>General</c:formatCode>
                <c:ptCount val="6"/>
                <c:pt idx="0">
                  <c:v>1.400000000000068E-2</c:v>
                </c:pt>
                <c:pt idx="1">
                  <c:v>0.13000000000000014</c:v>
                </c:pt>
                <c:pt idx="2">
                  <c:v>0.126</c:v>
                </c:pt>
                <c:pt idx="3">
                  <c:v>0.119999999999999</c:v>
                </c:pt>
                <c:pt idx="4">
                  <c:v>4.9999999999999434E-2</c:v>
                </c:pt>
                <c:pt idx="5">
                  <c:v>6.0000000000000102E-2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88-41CD-AA53-DE1FB903E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385792"/>
        <c:axId val="196387968"/>
      </c:barChart>
      <c:catAx>
        <c:axId val="196385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Inoculum concentration (% v/v)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crossAx val="196387968"/>
        <c:crosses val="autoZero"/>
        <c:auto val="1"/>
        <c:lblAlgn val="ctr"/>
        <c:lblOffset val="100"/>
        <c:noMultiLvlLbl val="0"/>
      </c:catAx>
      <c:valAx>
        <c:axId val="1963879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Enzyme activity (U/mL)</a:t>
                </a:r>
              </a:p>
            </c:rich>
          </c:tx>
          <c:layout>
            <c:manualLayout>
              <c:xMode val="edge"/>
              <c:yMode val="edge"/>
              <c:x val="2.1709401709401711E-2"/>
              <c:y val="0.12117897163958199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crossAx val="196385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32841880341971"/>
          <c:y val="2.682266666377725E-2"/>
          <c:w val="0.13526987179487179"/>
          <c:h val="0.1867535805379967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32896825396817"/>
          <c:y val="6.5178889691377695E-2"/>
          <c:w val="0.84425873015873065"/>
          <c:h val="0.78580176007410862"/>
        </c:manualLayout>
      </c:layout>
      <c:barChart>
        <c:barDir val="col"/>
        <c:grouping val="clustered"/>
        <c:varyColors val="0"/>
        <c:ser>
          <c:idx val="0"/>
          <c:order val="0"/>
          <c:tx>
            <c:v>Uricase</c:v>
          </c:tx>
          <c:invertIfNegative val="0"/>
          <c:errBars>
            <c:errBarType val="both"/>
            <c:errValType val="percentage"/>
            <c:noEndCap val="0"/>
            <c:val val="5"/>
          </c:errBars>
          <c:cat>
            <c:numRef>
              <c:f>'Sub Conc'!$B$61:$B$66</c:f>
              <c:numCache>
                <c:formatCode>General</c:formatCode>
                <c:ptCount val="6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0.5</c:v>
                </c:pt>
                <c:pt idx="5">
                  <c:v>1</c:v>
                </c:pt>
              </c:numCache>
            </c:numRef>
          </c:cat>
          <c:val>
            <c:numRef>
              <c:f>'Sub Conc'!$J$61:$J$66</c:f>
              <c:numCache>
                <c:formatCode>0.000</c:formatCode>
                <c:ptCount val="6"/>
                <c:pt idx="0">
                  <c:v>0.14327485380116994</c:v>
                </c:pt>
                <c:pt idx="1">
                  <c:v>0.16374269005847991</c:v>
                </c:pt>
                <c:pt idx="2">
                  <c:v>0.17397660818713542</c:v>
                </c:pt>
                <c:pt idx="3">
                  <c:v>0.1717836257309942</c:v>
                </c:pt>
                <c:pt idx="4">
                  <c:v>0.16228070175438597</c:v>
                </c:pt>
                <c:pt idx="5">
                  <c:v>0.14546783625731133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28-474B-A24E-B43ABA38AA74}"/>
            </c:ext>
          </c:extLst>
        </c:ser>
        <c:ser>
          <c:idx val="1"/>
          <c:order val="1"/>
          <c:tx>
            <c:v>Protease</c:v>
          </c:tx>
          <c:invertIfNegative val="0"/>
          <c:errBars>
            <c:errBarType val="both"/>
            <c:errValType val="percentage"/>
            <c:noEndCap val="0"/>
            <c:val val="5"/>
          </c:errBars>
          <c:cat>
            <c:numRef>
              <c:f>'Sub Conc'!$B$61:$B$66</c:f>
              <c:numCache>
                <c:formatCode>General</c:formatCode>
                <c:ptCount val="6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0.5</c:v>
                </c:pt>
                <c:pt idx="5">
                  <c:v>1</c:v>
                </c:pt>
              </c:numCache>
            </c:numRef>
          </c:cat>
          <c:val>
            <c:numRef>
              <c:f>'Sub Conc'!$O$61:$O$66</c:f>
              <c:numCache>
                <c:formatCode>General</c:formatCode>
                <c:ptCount val="6"/>
                <c:pt idx="0">
                  <c:v>0.20400000000000001</c:v>
                </c:pt>
                <c:pt idx="1">
                  <c:v>9.0000000000000024E-2</c:v>
                </c:pt>
                <c:pt idx="2">
                  <c:v>0.31400000000000144</c:v>
                </c:pt>
                <c:pt idx="3">
                  <c:v>0.27800000000000002</c:v>
                </c:pt>
                <c:pt idx="4">
                  <c:v>9.0000000000000024E-2</c:v>
                </c:pt>
                <c:pt idx="5">
                  <c:v>0.28800000000000031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28-474B-A24E-B43ABA38A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405888"/>
        <c:axId val="235533056"/>
      </c:barChart>
      <c:catAx>
        <c:axId val="196405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Substrate Conc %(w/v)</a:t>
                </a:r>
              </a:p>
            </c:rich>
          </c:tx>
          <c:overlay val="0"/>
        </c:title>
        <c:numFmt formatCode="#,##0.0" sourceLinked="0"/>
        <c:majorTickMark val="none"/>
        <c:minorTickMark val="none"/>
        <c:tickLblPos val="nextTo"/>
        <c:crossAx val="235533056"/>
        <c:crosses val="autoZero"/>
        <c:auto val="1"/>
        <c:lblAlgn val="ctr"/>
        <c:lblOffset val="100"/>
        <c:noMultiLvlLbl val="0"/>
      </c:catAx>
      <c:valAx>
        <c:axId val="2355330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Enzyme activity (U/mL)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26030293088363982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crossAx val="19640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218995726495762"/>
          <c:y val="2.6169078974456791E-2"/>
          <c:w val="0.31454081196581279"/>
          <c:h val="0.1109998201333613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37202380952382"/>
          <c:y val="4.3137254901960784E-2"/>
          <c:w val="0.86933373015873061"/>
          <c:h val="0.81003921568627535"/>
        </c:manualLayout>
      </c:layout>
      <c:barChart>
        <c:barDir val="col"/>
        <c:grouping val="clustered"/>
        <c:varyColors val="0"/>
        <c:ser>
          <c:idx val="0"/>
          <c:order val="0"/>
          <c:tx>
            <c:v>Protease</c:v>
          </c:tx>
          <c:invertIfNegative val="0"/>
          <c:errBars>
            <c:errBarType val="both"/>
            <c:errValType val="percentage"/>
            <c:noEndCap val="0"/>
            <c:val val="5"/>
          </c:errBars>
          <c:cat>
            <c:strRef>
              <c:f>'N source'!$B$63:$B$69</c:f>
              <c:strCache>
                <c:ptCount val="7"/>
                <c:pt idx="0">
                  <c:v>YE</c:v>
                </c:pt>
                <c:pt idx="1">
                  <c:v>BE</c:v>
                </c:pt>
                <c:pt idx="2">
                  <c:v>PEP</c:v>
                </c:pt>
                <c:pt idx="3">
                  <c:v>AS</c:v>
                </c:pt>
                <c:pt idx="4">
                  <c:v>U</c:v>
                </c:pt>
                <c:pt idx="5">
                  <c:v>TRP</c:v>
                </c:pt>
                <c:pt idx="6">
                  <c:v>SP</c:v>
                </c:pt>
              </c:strCache>
            </c:strRef>
          </c:cat>
          <c:val>
            <c:numRef>
              <c:f>'N source'!$O$63:$O$69</c:f>
              <c:numCache>
                <c:formatCode>General</c:formatCode>
                <c:ptCount val="7"/>
                <c:pt idx="0">
                  <c:v>0.19399999999999995</c:v>
                </c:pt>
                <c:pt idx="1">
                  <c:v>0.48400000000000032</c:v>
                </c:pt>
                <c:pt idx="2">
                  <c:v>0.37400000000000033</c:v>
                </c:pt>
                <c:pt idx="3">
                  <c:v>0.33200000000000057</c:v>
                </c:pt>
                <c:pt idx="4">
                  <c:v>0.48600000000000032</c:v>
                </c:pt>
                <c:pt idx="5">
                  <c:v>0.54</c:v>
                </c:pt>
                <c:pt idx="6">
                  <c:v>0.57999999999999963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4E-46F6-A7B4-7FD1326B97F8}"/>
            </c:ext>
          </c:extLst>
        </c:ser>
        <c:ser>
          <c:idx val="1"/>
          <c:order val="1"/>
          <c:tx>
            <c:v>Uricase</c:v>
          </c:tx>
          <c:invertIfNegative val="0"/>
          <c:errBars>
            <c:errBarType val="both"/>
            <c:errValType val="percentage"/>
            <c:noEndCap val="0"/>
            <c:val val="5"/>
          </c:errBars>
          <c:val>
            <c:numRef>
              <c:f>'N source'!$J$48:$J$54</c:f>
              <c:numCache>
                <c:formatCode>0.000</c:formatCode>
                <c:ptCount val="7"/>
                <c:pt idx="0">
                  <c:v>8.5526315789474047E-2</c:v>
                </c:pt>
                <c:pt idx="1">
                  <c:v>0.11403508771929823</c:v>
                </c:pt>
                <c:pt idx="2">
                  <c:v>0.16301169590643291</c:v>
                </c:pt>
                <c:pt idx="3">
                  <c:v>0.18786549707602385</c:v>
                </c:pt>
                <c:pt idx="4">
                  <c:v>0.20906432748538037</c:v>
                </c:pt>
                <c:pt idx="5">
                  <c:v>0.16228070175438597</c:v>
                </c:pt>
                <c:pt idx="6">
                  <c:v>9.1374269005847997E-2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4E-46F6-A7B4-7FD1326B9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02528"/>
        <c:axId val="235708800"/>
      </c:barChart>
      <c:catAx>
        <c:axId val="235702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Nitrogen source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235708800"/>
        <c:crosses val="autoZero"/>
        <c:auto val="1"/>
        <c:lblAlgn val="ctr"/>
        <c:lblOffset val="100"/>
        <c:noMultiLvlLbl val="0"/>
      </c:catAx>
      <c:valAx>
        <c:axId val="2357088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Activty (U/mL)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570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64954365079366"/>
          <c:y val="4.1316967731974734E-2"/>
          <c:w val="0.26671884920634931"/>
          <c:h val="0.109522927281148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16964285714307"/>
          <c:y val="4.3137254901960784E-2"/>
          <c:w val="0.82901626984126819"/>
          <c:h val="0.79827450980392156"/>
        </c:manualLayout>
      </c:layout>
      <c:barChart>
        <c:barDir val="col"/>
        <c:grouping val="clustered"/>
        <c:varyColors val="0"/>
        <c:ser>
          <c:idx val="0"/>
          <c:order val="0"/>
          <c:tx>
            <c:v>Uricase</c:v>
          </c:tx>
          <c:invertIfNegative val="0"/>
          <c:errBars>
            <c:errBarType val="both"/>
            <c:errValType val="percentage"/>
            <c:noEndCap val="0"/>
            <c:val val="5"/>
          </c:errBars>
          <c:cat>
            <c:numRef>
              <c:f>'pH 2'!$F$73:$F$80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8.5</c:v>
                </c:pt>
                <c:pt idx="4">
                  <c:v>9</c:v>
                </c:pt>
                <c:pt idx="5">
                  <c:v>9.5</c:v>
                </c:pt>
                <c:pt idx="6">
                  <c:v>10</c:v>
                </c:pt>
                <c:pt idx="7">
                  <c:v>11</c:v>
                </c:pt>
              </c:numCache>
            </c:numRef>
          </c:cat>
          <c:val>
            <c:numRef>
              <c:f>'pH 2'!$G$73:$G$80</c:f>
              <c:numCache>
                <c:formatCode>0.000</c:formatCode>
                <c:ptCount val="8"/>
                <c:pt idx="0">
                  <c:v>0.14809941520467801</c:v>
                </c:pt>
                <c:pt idx="1">
                  <c:v>9.2836257309941481E-2</c:v>
                </c:pt>
                <c:pt idx="2">
                  <c:v>0.14546783625731202</c:v>
                </c:pt>
                <c:pt idx="3">
                  <c:v>0.13815789473684209</c:v>
                </c:pt>
                <c:pt idx="4">
                  <c:v>0.20029239766081874</c:v>
                </c:pt>
                <c:pt idx="5">
                  <c:v>0.31578947368421562</c:v>
                </c:pt>
                <c:pt idx="6">
                  <c:v>0.16739766081871338</c:v>
                </c:pt>
                <c:pt idx="7">
                  <c:v>0.22295321637426899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45-4CC5-AB54-31957EA091B7}"/>
            </c:ext>
          </c:extLst>
        </c:ser>
        <c:ser>
          <c:idx val="1"/>
          <c:order val="1"/>
          <c:tx>
            <c:v>Protease</c:v>
          </c:tx>
          <c:invertIfNegative val="0"/>
          <c:errBars>
            <c:errBarType val="both"/>
            <c:errValType val="percentage"/>
            <c:noEndCap val="0"/>
            <c:val val="5"/>
          </c:errBars>
          <c:val>
            <c:numRef>
              <c:f>'pH 2'!$H$73:$H$80</c:f>
              <c:numCache>
                <c:formatCode>General</c:formatCode>
                <c:ptCount val="8"/>
                <c:pt idx="0">
                  <c:v>0</c:v>
                </c:pt>
                <c:pt idx="1">
                  <c:v>0.252</c:v>
                </c:pt>
                <c:pt idx="2">
                  <c:v>8.8000000000000508E-2</c:v>
                </c:pt>
                <c:pt idx="3">
                  <c:v>0.20400000000000029</c:v>
                </c:pt>
                <c:pt idx="4">
                  <c:v>0.25600000000000067</c:v>
                </c:pt>
                <c:pt idx="5">
                  <c:v>0.49000000000000032</c:v>
                </c:pt>
                <c:pt idx="6">
                  <c:v>0.31900000000000256</c:v>
                </c:pt>
                <c:pt idx="7">
                  <c:v>0.42000000000000032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45-4CC5-AB54-31957EA09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43808"/>
        <c:axId val="235945984"/>
      </c:barChart>
      <c:catAx>
        <c:axId val="23594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5945984"/>
        <c:crosses val="autoZero"/>
        <c:auto val="1"/>
        <c:lblAlgn val="ctr"/>
        <c:lblOffset val="100"/>
        <c:noMultiLvlLbl val="0"/>
      </c:catAx>
      <c:valAx>
        <c:axId val="2359459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Enzyme activity (U/mL)</a:t>
                </a:r>
              </a:p>
            </c:rich>
          </c:tx>
          <c:layout>
            <c:manualLayout>
              <c:xMode val="edge"/>
              <c:yMode val="edge"/>
              <c:x val="2.2325459317585263E-2"/>
              <c:y val="0.27269794400699571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23594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230892857142882"/>
          <c:y val="6.8767948124131645E-2"/>
          <c:w val="0.14072678571428571"/>
          <c:h val="0.164424888065462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D5238F-4E78-4048-B87E-2427CA3F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Indu Balasubrahmanyam</cp:lastModifiedBy>
  <cp:revision>2</cp:revision>
  <dcterms:created xsi:type="dcterms:W3CDTF">2017-09-26T08:02:00Z</dcterms:created>
  <dcterms:modified xsi:type="dcterms:W3CDTF">2017-09-26T08:02:00Z</dcterms:modified>
</cp:coreProperties>
</file>